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Default="00474582" w:rsidP="00474582">
      <w:pPr>
        <w:rPr>
          <w:rFonts w:cs="B Titr"/>
          <w:b/>
          <w:bCs/>
          <w:sz w:val="70"/>
          <w:szCs w:val="70"/>
          <w:rtl/>
          <w:lang w:bidi="fa-IR"/>
        </w:rPr>
      </w:pPr>
      <w:bookmarkStart w:id="0" w:name="_GoBack"/>
      <w:bookmarkEnd w:id="0"/>
    </w:p>
    <w:p w:rsidR="00474582" w:rsidRPr="00474582" w:rsidRDefault="00474582" w:rsidP="00474582">
      <w:pPr>
        <w:rPr>
          <w:rFonts w:cs="B Titr"/>
          <w:b/>
          <w:bCs/>
          <w:rtl/>
          <w:lang w:bidi="fa-IR"/>
        </w:rPr>
      </w:pPr>
    </w:p>
    <w:p w:rsidR="00B1038C" w:rsidRPr="00FE01D6" w:rsidRDefault="00B1038C" w:rsidP="00B1038C">
      <w:pPr>
        <w:jc w:val="center"/>
        <w:rPr>
          <w:b/>
          <w:bCs/>
          <w:sz w:val="26"/>
          <w:szCs w:val="26"/>
          <w:rtl/>
          <w:lang w:bidi="fa-IR"/>
        </w:rPr>
      </w:pPr>
      <w:r>
        <w:rPr>
          <w:rFonts w:cs="B Titr" w:hint="cs"/>
          <w:b/>
          <w:bCs/>
          <w:sz w:val="72"/>
          <w:szCs w:val="72"/>
          <w:rtl/>
          <w:lang w:bidi="fa-IR"/>
        </w:rPr>
        <w:t>خیانت در گزارش تاریخ</w:t>
      </w:r>
    </w:p>
    <w:p w:rsidR="00B1038C" w:rsidRPr="006177DE" w:rsidRDefault="00B1038C" w:rsidP="00B1038C">
      <w:pPr>
        <w:jc w:val="center"/>
        <w:rPr>
          <w:rFonts w:ascii="mylotus" w:hAnsi="mylotus" w:cs="mylotus"/>
          <w:b/>
          <w:bCs/>
          <w:sz w:val="48"/>
          <w:szCs w:val="48"/>
          <w:rtl/>
          <w:lang w:bidi="fa-IR"/>
        </w:rPr>
      </w:pPr>
      <w:r>
        <w:rPr>
          <w:rFonts w:ascii="mylotus" w:hAnsi="mylotus" w:cs="mylotus" w:hint="cs"/>
          <w:b/>
          <w:bCs/>
          <w:sz w:val="48"/>
          <w:szCs w:val="48"/>
          <w:rtl/>
          <w:lang w:bidi="fa-IR"/>
        </w:rPr>
        <w:t>نقد کتاب بیست و سه سال</w:t>
      </w:r>
    </w:p>
    <w:p w:rsidR="00B1038C" w:rsidRDefault="00B1038C" w:rsidP="00B1038C">
      <w:pPr>
        <w:jc w:val="center"/>
        <w:rPr>
          <w:rFonts w:ascii="mylotus" w:hAnsi="mylotus" w:cs="mylotus"/>
          <w:b/>
          <w:bCs/>
          <w:sz w:val="44"/>
          <w:szCs w:val="44"/>
          <w:rtl/>
          <w:lang w:bidi="fa-IR"/>
        </w:rPr>
      </w:pPr>
      <w:r>
        <w:rPr>
          <w:rFonts w:ascii="mylotus" w:hAnsi="mylotus" w:cs="mylotus" w:hint="cs"/>
          <w:b/>
          <w:bCs/>
          <w:sz w:val="44"/>
          <w:szCs w:val="44"/>
          <w:rtl/>
          <w:lang w:bidi="fa-IR"/>
        </w:rPr>
        <w:t>(جلد سوم)</w:t>
      </w:r>
    </w:p>
    <w:p w:rsidR="00B1038C" w:rsidRDefault="00B1038C" w:rsidP="00B1038C">
      <w:pPr>
        <w:jc w:val="center"/>
        <w:rPr>
          <w:rFonts w:cs="B Yagut"/>
          <w:b/>
          <w:bCs/>
          <w:sz w:val="32"/>
          <w:szCs w:val="32"/>
          <w:rtl/>
          <w:lang w:bidi="fa-IR"/>
        </w:rPr>
      </w:pPr>
    </w:p>
    <w:p w:rsidR="00B1038C" w:rsidRPr="00B1038C" w:rsidRDefault="00B1038C" w:rsidP="00B1038C">
      <w:pPr>
        <w:jc w:val="center"/>
        <w:rPr>
          <w:rFonts w:ascii="mylotus" w:hAnsi="mylotus" w:cs="mylotus"/>
          <w:b/>
          <w:bCs/>
          <w:sz w:val="36"/>
          <w:szCs w:val="36"/>
          <w:rtl/>
          <w:lang w:bidi="fa-IR"/>
        </w:rPr>
      </w:pPr>
      <w:r w:rsidRPr="00B1038C">
        <w:rPr>
          <w:rFonts w:ascii="mylotus" w:hAnsi="mylotus" w:cs="mylotus"/>
          <w:b/>
          <w:bCs/>
          <w:sz w:val="36"/>
          <w:szCs w:val="36"/>
          <w:rtl/>
          <w:lang w:bidi="fa-IR"/>
        </w:rPr>
        <w:t>شامل بررسی مسائل</w:t>
      </w:r>
    </w:p>
    <w:p w:rsidR="00B1038C" w:rsidRPr="00B1038C" w:rsidRDefault="00B1038C" w:rsidP="00B1038C">
      <w:pPr>
        <w:jc w:val="center"/>
        <w:rPr>
          <w:rFonts w:ascii="mylotus" w:hAnsi="mylotus" w:cs="mylotus"/>
          <w:b/>
          <w:bCs/>
          <w:sz w:val="36"/>
          <w:szCs w:val="36"/>
          <w:rtl/>
          <w:lang w:bidi="fa-IR"/>
        </w:rPr>
      </w:pPr>
      <w:r w:rsidRPr="00B1038C">
        <w:rPr>
          <w:rFonts w:ascii="mylotus" w:hAnsi="mylotus" w:cs="mylotus"/>
          <w:b/>
          <w:bCs/>
          <w:sz w:val="36"/>
          <w:szCs w:val="36"/>
          <w:rtl/>
          <w:lang w:bidi="fa-IR"/>
        </w:rPr>
        <w:t>اجتماعی و نظامی و سیاسی در صدر اسلام</w:t>
      </w:r>
    </w:p>
    <w:p w:rsidR="00B1038C" w:rsidRDefault="00B1038C" w:rsidP="00B1038C">
      <w:pPr>
        <w:jc w:val="center"/>
        <w:rPr>
          <w:rFonts w:cs="B Yagut"/>
          <w:b/>
          <w:bCs/>
          <w:sz w:val="32"/>
          <w:szCs w:val="32"/>
          <w:rtl/>
          <w:lang w:bidi="fa-IR"/>
        </w:rPr>
      </w:pPr>
    </w:p>
    <w:p w:rsidR="00B1038C" w:rsidRDefault="00B1038C" w:rsidP="00B1038C">
      <w:pPr>
        <w:jc w:val="center"/>
        <w:rPr>
          <w:rFonts w:cs="B Yagut"/>
          <w:b/>
          <w:bCs/>
          <w:sz w:val="32"/>
          <w:szCs w:val="32"/>
          <w:rtl/>
          <w:lang w:bidi="fa-IR"/>
        </w:rPr>
      </w:pPr>
    </w:p>
    <w:p w:rsidR="00B1038C" w:rsidRDefault="00B1038C" w:rsidP="00B1038C">
      <w:pPr>
        <w:jc w:val="center"/>
        <w:rPr>
          <w:rFonts w:cs="B Yagut"/>
          <w:b/>
          <w:bCs/>
          <w:sz w:val="32"/>
          <w:szCs w:val="32"/>
          <w:rtl/>
          <w:lang w:bidi="fa-IR"/>
        </w:rPr>
      </w:pPr>
      <w:r>
        <w:rPr>
          <w:rFonts w:cs="B Yagut" w:hint="cs"/>
          <w:b/>
          <w:bCs/>
          <w:sz w:val="32"/>
          <w:szCs w:val="32"/>
          <w:rtl/>
          <w:lang w:bidi="fa-IR"/>
        </w:rPr>
        <w:t>نوشتار</w:t>
      </w:r>
      <w:r>
        <w:rPr>
          <w:rFonts w:cs="B Yagut"/>
          <w:b/>
          <w:bCs/>
          <w:sz w:val="32"/>
          <w:szCs w:val="32"/>
          <w:rtl/>
          <w:lang w:bidi="fa-IR"/>
        </w:rPr>
        <w:t>:</w:t>
      </w:r>
    </w:p>
    <w:p w:rsidR="00AE448C" w:rsidRPr="00284F7F" w:rsidRDefault="00B1038C" w:rsidP="00B1038C">
      <w:pPr>
        <w:jc w:val="center"/>
        <w:rPr>
          <w:rFonts w:cs="B Yagut"/>
          <w:b/>
          <w:bCs/>
          <w:sz w:val="10"/>
          <w:szCs w:val="10"/>
          <w:rtl/>
          <w:lang w:bidi="fa-IR"/>
        </w:rPr>
      </w:pPr>
      <w:r>
        <w:rPr>
          <w:rFonts w:cs="B Yagut" w:hint="cs"/>
          <w:b/>
          <w:bCs/>
          <w:sz w:val="36"/>
          <w:szCs w:val="36"/>
          <w:rtl/>
          <w:lang w:bidi="fa-IR"/>
        </w:rPr>
        <w:t>مصطفی حسینی طباطبایی</w:t>
      </w:r>
    </w:p>
    <w:p w:rsidR="00EB0368" w:rsidRPr="00D97A5E" w:rsidRDefault="00EB0368" w:rsidP="00FF4809">
      <w:pPr>
        <w:rPr>
          <w:rFonts w:cs="B Lotus"/>
          <w:sz w:val="24"/>
          <w:szCs w:val="24"/>
          <w:rtl/>
          <w:lang w:bidi="fa-IR"/>
        </w:rPr>
        <w:sectPr w:rsidR="00EB0368" w:rsidRPr="00D97A5E" w:rsidSect="00307759">
          <w:headerReference w:type="even" r:id="rId9"/>
          <w:headerReference w:type="default" r:id="rId10"/>
          <w:footerReference w:type="even" r:id="rId11"/>
          <w:footerReference w:type="default" r:id="rId12"/>
          <w:footnotePr>
            <w:numRestart w:val="eachPage"/>
          </w:footnotePr>
          <w:pgSz w:w="9639" w:h="13608" w:code="9"/>
          <w:pgMar w:top="851" w:right="1077" w:bottom="936" w:left="1077" w:header="851" w:footer="936"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1"/>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4"/>
        <w:gridCol w:w="1183"/>
        <w:gridCol w:w="554"/>
        <w:gridCol w:w="1451"/>
        <w:gridCol w:w="2159"/>
      </w:tblGrid>
      <w:tr w:rsidR="00A25C8A" w:rsidRPr="002668F4" w:rsidTr="00CF2FE2">
        <w:tc>
          <w:tcPr>
            <w:tcW w:w="1528" w:type="pct"/>
            <w:vAlign w:val="center"/>
          </w:tcPr>
          <w:p w:rsidR="00A25C8A" w:rsidRPr="002668F4" w:rsidRDefault="00A25C8A" w:rsidP="00CF2FE2">
            <w:pPr>
              <w:spacing w:after="60"/>
              <w:jc w:val="both"/>
              <w:rPr>
                <w:rFonts w:ascii="IRMitra" w:hAnsi="IRMitra" w:cs="IRMitra"/>
                <w:color w:val="FF0000"/>
                <w:sz w:val="25"/>
                <w:szCs w:val="25"/>
                <w:rtl/>
              </w:rPr>
            </w:pPr>
            <w:bookmarkStart w:id="1" w:name="OLE_LINK39"/>
            <w:bookmarkStart w:id="2" w:name="OLE_LINK40"/>
            <w:r w:rsidRPr="002668F4">
              <w:rPr>
                <w:rFonts w:ascii="IRMitra" w:hAnsi="IRMitra" w:cs="IRMitra" w:hint="cs"/>
                <w:sz w:val="25"/>
                <w:szCs w:val="25"/>
                <w:rtl/>
              </w:rPr>
              <w:lastRenderedPageBreak/>
              <w:t>عنوان</w:t>
            </w:r>
            <w:r w:rsidRPr="002668F4">
              <w:rPr>
                <w:rFonts w:ascii="IRMitra" w:hAnsi="IRMitra" w:cs="IRMitra"/>
                <w:sz w:val="25"/>
                <w:szCs w:val="25"/>
                <w:rtl/>
              </w:rPr>
              <w:t xml:space="preserve"> کتاب</w:t>
            </w:r>
            <w:r w:rsidRPr="002668F4">
              <w:rPr>
                <w:rFonts w:ascii="IRMitra" w:hAnsi="IRMitra" w:cs="IRMitra" w:hint="cs"/>
                <w:sz w:val="25"/>
                <w:szCs w:val="25"/>
                <w:rtl/>
              </w:rPr>
              <w:t>:</w:t>
            </w:r>
          </w:p>
        </w:tc>
        <w:tc>
          <w:tcPr>
            <w:tcW w:w="3472" w:type="pct"/>
            <w:gridSpan w:val="4"/>
            <w:vAlign w:val="center"/>
          </w:tcPr>
          <w:p w:rsidR="00A25C8A" w:rsidRPr="002668F4" w:rsidRDefault="00A25C8A" w:rsidP="00A25C8A">
            <w:pPr>
              <w:spacing w:after="60"/>
              <w:jc w:val="both"/>
              <w:rPr>
                <w:rFonts w:ascii="IRMitra" w:hAnsi="IRMitra" w:cs="IRMitra"/>
                <w:color w:val="244061" w:themeColor="accent1" w:themeShade="80"/>
                <w:sz w:val="26"/>
                <w:szCs w:val="26"/>
                <w:rtl/>
              </w:rPr>
            </w:pPr>
            <w:r w:rsidRPr="004D723F">
              <w:rPr>
                <w:rFonts w:ascii="IRMitra" w:hAnsi="IRMitra" w:cs="IRMitra"/>
                <w:color w:val="244061" w:themeColor="accent1" w:themeShade="80"/>
                <w:sz w:val="26"/>
                <w:szCs w:val="26"/>
                <w:rtl/>
              </w:rPr>
              <w:t>خ</w:t>
            </w:r>
            <w:r w:rsidRPr="004D723F">
              <w:rPr>
                <w:rFonts w:ascii="IRMitra" w:hAnsi="IRMitra" w:cs="IRMitra" w:hint="cs"/>
                <w:color w:val="244061" w:themeColor="accent1" w:themeShade="80"/>
                <w:sz w:val="26"/>
                <w:szCs w:val="26"/>
                <w:rtl/>
              </w:rPr>
              <w:t>ی</w:t>
            </w:r>
            <w:r w:rsidRPr="004D723F">
              <w:rPr>
                <w:rFonts w:ascii="IRMitra" w:hAnsi="IRMitra" w:cs="IRMitra" w:hint="eastAsia"/>
                <w:color w:val="244061" w:themeColor="accent1" w:themeShade="80"/>
                <w:sz w:val="26"/>
                <w:szCs w:val="26"/>
                <w:rtl/>
              </w:rPr>
              <w:t>انت</w:t>
            </w:r>
            <w:r w:rsidRPr="004D723F">
              <w:rPr>
                <w:rFonts w:ascii="IRMitra" w:hAnsi="IRMitra" w:cs="IRMitra"/>
                <w:color w:val="244061" w:themeColor="accent1" w:themeShade="80"/>
                <w:sz w:val="26"/>
                <w:szCs w:val="26"/>
                <w:rtl/>
              </w:rPr>
              <w:t xml:space="preserve"> در گزارش تار</w:t>
            </w:r>
            <w:r w:rsidRPr="004D723F">
              <w:rPr>
                <w:rFonts w:ascii="IRMitra" w:hAnsi="IRMitra" w:cs="IRMitra" w:hint="cs"/>
                <w:color w:val="244061" w:themeColor="accent1" w:themeShade="80"/>
                <w:sz w:val="26"/>
                <w:szCs w:val="26"/>
                <w:rtl/>
              </w:rPr>
              <w:t>ی</w:t>
            </w:r>
            <w:r w:rsidRPr="004D723F">
              <w:rPr>
                <w:rFonts w:ascii="IRMitra" w:hAnsi="IRMitra" w:cs="IRMitra" w:hint="eastAsia"/>
                <w:color w:val="244061" w:themeColor="accent1" w:themeShade="80"/>
                <w:sz w:val="26"/>
                <w:szCs w:val="26"/>
                <w:rtl/>
              </w:rPr>
              <w:t>خ</w:t>
            </w:r>
            <w:r w:rsidRPr="004D723F">
              <w:rPr>
                <w:rFonts w:ascii="IRMitra" w:hAnsi="IRMitra" w:cs="IRMitra"/>
                <w:color w:val="244061" w:themeColor="accent1" w:themeShade="80"/>
                <w:sz w:val="26"/>
                <w:szCs w:val="26"/>
                <w:rtl/>
              </w:rPr>
              <w:t xml:space="preserve">(جلد </w:t>
            </w:r>
            <w:r>
              <w:rPr>
                <w:rFonts w:ascii="IRMitra" w:hAnsi="IRMitra" w:cs="IRMitra" w:hint="cs"/>
                <w:color w:val="244061" w:themeColor="accent1" w:themeShade="80"/>
                <w:sz w:val="26"/>
                <w:szCs w:val="26"/>
                <w:rtl/>
              </w:rPr>
              <w:t>سوم</w:t>
            </w:r>
            <w:r w:rsidRPr="004D723F">
              <w:rPr>
                <w:rFonts w:ascii="IRMitra" w:hAnsi="IRMitra" w:cs="IRMitra"/>
                <w:color w:val="244061" w:themeColor="accent1" w:themeShade="80"/>
                <w:sz w:val="26"/>
                <w:szCs w:val="26"/>
                <w:rtl/>
              </w:rPr>
              <w:t>)</w:t>
            </w:r>
          </w:p>
        </w:tc>
      </w:tr>
      <w:tr w:rsidR="00A25C8A" w:rsidRPr="002668F4" w:rsidTr="00CF2FE2">
        <w:tc>
          <w:tcPr>
            <w:tcW w:w="1528" w:type="pct"/>
          </w:tcPr>
          <w:p w:rsidR="00A25C8A" w:rsidRPr="002668F4" w:rsidRDefault="00A25C8A" w:rsidP="00CF2FE2">
            <w:pPr>
              <w:spacing w:before="60" w:after="60"/>
              <w:jc w:val="both"/>
              <w:rPr>
                <w:rFonts w:ascii="IRMitra" w:hAnsi="IRMitra" w:cs="IRMitra"/>
                <w:sz w:val="25"/>
                <w:szCs w:val="25"/>
                <w:rtl/>
              </w:rPr>
            </w:pPr>
            <w:r w:rsidRPr="002668F4">
              <w:rPr>
                <w:rFonts w:ascii="IRMitra" w:hAnsi="IRMitra" w:cs="IRMitra" w:hint="cs"/>
                <w:sz w:val="25"/>
                <w:szCs w:val="25"/>
                <w:rtl/>
              </w:rPr>
              <w:t>نویسنده</w:t>
            </w:r>
            <w:r w:rsidRPr="002668F4">
              <w:rPr>
                <w:rFonts w:ascii="IRMitra" w:hAnsi="IRMitra" w:cs="IRMitra"/>
                <w:sz w:val="25"/>
                <w:szCs w:val="25"/>
                <w:rtl/>
              </w:rPr>
              <w:t>:</w:t>
            </w:r>
          </w:p>
        </w:tc>
        <w:tc>
          <w:tcPr>
            <w:tcW w:w="3472" w:type="pct"/>
            <w:gridSpan w:val="4"/>
          </w:tcPr>
          <w:p w:rsidR="00A25C8A" w:rsidRPr="002668F4" w:rsidRDefault="00A25C8A" w:rsidP="00CF2FE2">
            <w:pPr>
              <w:spacing w:before="60" w:after="60"/>
              <w:jc w:val="both"/>
              <w:rPr>
                <w:rFonts w:ascii="IRMitra" w:hAnsi="IRMitra" w:cs="IRMitra"/>
                <w:color w:val="244061" w:themeColor="accent1" w:themeShade="80"/>
                <w:sz w:val="26"/>
                <w:szCs w:val="26"/>
                <w:rtl/>
              </w:rPr>
            </w:pPr>
            <w:r w:rsidRPr="004D723F">
              <w:rPr>
                <w:rFonts w:ascii="IRMitra" w:hAnsi="IRMitra" w:cs="IRMitra"/>
                <w:color w:val="244061" w:themeColor="accent1" w:themeShade="80"/>
                <w:sz w:val="26"/>
                <w:szCs w:val="26"/>
                <w:rtl/>
              </w:rPr>
              <w:t>مصطف</w:t>
            </w:r>
            <w:r w:rsidRPr="004D723F">
              <w:rPr>
                <w:rFonts w:ascii="IRMitra" w:hAnsi="IRMitra" w:cs="IRMitra" w:hint="cs"/>
                <w:color w:val="244061" w:themeColor="accent1" w:themeShade="80"/>
                <w:sz w:val="26"/>
                <w:szCs w:val="26"/>
                <w:rtl/>
              </w:rPr>
              <w:t>ی</w:t>
            </w:r>
            <w:r w:rsidRPr="004D723F">
              <w:rPr>
                <w:rFonts w:ascii="IRMitra" w:hAnsi="IRMitra" w:cs="IRMitra"/>
                <w:color w:val="244061" w:themeColor="accent1" w:themeShade="80"/>
                <w:sz w:val="26"/>
                <w:szCs w:val="26"/>
                <w:rtl/>
              </w:rPr>
              <w:t xml:space="preserve"> حس</w:t>
            </w:r>
            <w:r w:rsidRPr="004D723F">
              <w:rPr>
                <w:rFonts w:ascii="IRMitra" w:hAnsi="IRMitra" w:cs="IRMitra" w:hint="cs"/>
                <w:color w:val="244061" w:themeColor="accent1" w:themeShade="80"/>
                <w:sz w:val="26"/>
                <w:szCs w:val="26"/>
                <w:rtl/>
              </w:rPr>
              <w:t>ی</w:t>
            </w:r>
            <w:r w:rsidRPr="004D723F">
              <w:rPr>
                <w:rFonts w:ascii="IRMitra" w:hAnsi="IRMitra" w:cs="IRMitra" w:hint="eastAsia"/>
                <w:color w:val="244061" w:themeColor="accent1" w:themeShade="80"/>
                <w:sz w:val="26"/>
                <w:szCs w:val="26"/>
                <w:rtl/>
              </w:rPr>
              <w:t>ن</w:t>
            </w:r>
            <w:r w:rsidRPr="004D723F">
              <w:rPr>
                <w:rFonts w:ascii="IRMitra" w:hAnsi="IRMitra" w:cs="IRMitra" w:hint="cs"/>
                <w:color w:val="244061" w:themeColor="accent1" w:themeShade="80"/>
                <w:sz w:val="26"/>
                <w:szCs w:val="26"/>
                <w:rtl/>
              </w:rPr>
              <w:t>ی</w:t>
            </w:r>
            <w:r w:rsidRPr="004D723F">
              <w:rPr>
                <w:rFonts w:ascii="IRMitra" w:hAnsi="IRMitra" w:cs="IRMitra"/>
                <w:color w:val="244061" w:themeColor="accent1" w:themeShade="80"/>
                <w:sz w:val="26"/>
                <w:szCs w:val="26"/>
                <w:rtl/>
              </w:rPr>
              <w:t xml:space="preserve"> طباطبا</w:t>
            </w:r>
            <w:r w:rsidRPr="004D723F">
              <w:rPr>
                <w:rFonts w:ascii="IRMitra" w:hAnsi="IRMitra" w:cs="IRMitra" w:hint="cs"/>
                <w:color w:val="244061" w:themeColor="accent1" w:themeShade="80"/>
                <w:sz w:val="26"/>
                <w:szCs w:val="26"/>
                <w:rtl/>
              </w:rPr>
              <w:t>یی</w:t>
            </w:r>
          </w:p>
        </w:tc>
      </w:tr>
      <w:tr w:rsidR="00A25C8A" w:rsidRPr="002668F4" w:rsidTr="00CF2FE2">
        <w:tc>
          <w:tcPr>
            <w:tcW w:w="1528" w:type="pct"/>
            <w:vAlign w:val="center"/>
          </w:tcPr>
          <w:p w:rsidR="00A25C8A" w:rsidRPr="002668F4" w:rsidRDefault="00A25C8A" w:rsidP="00CF2FE2">
            <w:pPr>
              <w:spacing w:before="60" w:after="60"/>
              <w:jc w:val="both"/>
              <w:rPr>
                <w:rFonts w:ascii="IRMitra" w:hAnsi="IRMitra" w:cs="IRMitra"/>
                <w:color w:val="FF0000"/>
                <w:sz w:val="25"/>
                <w:szCs w:val="25"/>
                <w:rtl/>
              </w:rPr>
            </w:pPr>
            <w:r w:rsidRPr="002668F4">
              <w:rPr>
                <w:rFonts w:ascii="IRMitra" w:hAnsi="IRMitra" w:cs="IRMitra" w:hint="cs"/>
                <w:sz w:val="25"/>
                <w:szCs w:val="25"/>
                <w:rtl/>
              </w:rPr>
              <w:t>موضوع:</w:t>
            </w:r>
          </w:p>
        </w:tc>
        <w:tc>
          <w:tcPr>
            <w:tcW w:w="3472" w:type="pct"/>
            <w:gridSpan w:val="4"/>
            <w:vAlign w:val="center"/>
          </w:tcPr>
          <w:p w:rsidR="00A25C8A" w:rsidRPr="002668F4" w:rsidRDefault="00A25C8A" w:rsidP="00CF2FE2">
            <w:pPr>
              <w:spacing w:before="60" w:after="60"/>
              <w:jc w:val="both"/>
              <w:rPr>
                <w:rFonts w:ascii="IRMitra" w:hAnsi="IRMitra" w:cs="IRMitra"/>
                <w:color w:val="244061" w:themeColor="accent1" w:themeShade="80"/>
                <w:sz w:val="26"/>
                <w:szCs w:val="26"/>
                <w:rtl/>
              </w:rPr>
            </w:pPr>
            <w:r w:rsidRPr="00A00304">
              <w:rPr>
                <w:rFonts w:ascii="IRMitra" w:hAnsi="IRMitra" w:cs="IRMitra"/>
                <w:color w:val="244061" w:themeColor="accent1" w:themeShade="80"/>
                <w:sz w:val="26"/>
                <w:szCs w:val="26"/>
                <w:rtl/>
                <w:lang w:bidi="fa-IR"/>
              </w:rPr>
              <w:t>پاسخ به شبهات و نقد کتاب‌ها</w:t>
            </w:r>
          </w:p>
        </w:tc>
      </w:tr>
      <w:tr w:rsidR="00A25C8A" w:rsidRPr="002668F4" w:rsidTr="00CF2FE2">
        <w:tc>
          <w:tcPr>
            <w:tcW w:w="1528" w:type="pct"/>
            <w:vAlign w:val="center"/>
          </w:tcPr>
          <w:p w:rsidR="00A25C8A" w:rsidRPr="002668F4" w:rsidRDefault="00A25C8A" w:rsidP="00CF2FE2">
            <w:pPr>
              <w:spacing w:before="60" w:after="60"/>
              <w:jc w:val="both"/>
              <w:rPr>
                <w:rFonts w:ascii="IRMitra" w:hAnsi="IRMitra" w:cs="IRMitra"/>
                <w:color w:val="FF0000"/>
                <w:sz w:val="25"/>
                <w:szCs w:val="25"/>
                <w:rtl/>
              </w:rPr>
            </w:pPr>
            <w:r w:rsidRPr="002668F4">
              <w:rPr>
                <w:rFonts w:ascii="IRMitra" w:hAnsi="IRMitra" w:cs="IRMitra" w:hint="cs"/>
                <w:sz w:val="25"/>
                <w:szCs w:val="25"/>
                <w:rtl/>
              </w:rPr>
              <w:t xml:space="preserve">نوبت انتشار: </w:t>
            </w:r>
          </w:p>
        </w:tc>
        <w:tc>
          <w:tcPr>
            <w:tcW w:w="3472" w:type="pct"/>
            <w:gridSpan w:val="4"/>
            <w:vAlign w:val="center"/>
          </w:tcPr>
          <w:p w:rsidR="00A25C8A" w:rsidRPr="002668F4" w:rsidRDefault="00A25C8A" w:rsidP="00CF2FE2">
            <w:pPr>
              <w:spacing w:before="60" w:after="60"/>
              <w:jc w:val="both"/>
              <w:rPr>
                <w:rFonts w:ascii="IRMitra" w:hAnsi="IRMitra" w:cs="IRMitra"/>
                <w:color w:val="244061" w:themeColor="accent1" w:themeShade="80"/>
                <w:sz w:val="26"/>
                <w:szCs w:val="26"/>
                <w:rtl/>
              </w:rPr>
            </w:pPr>
            <w:r w:rsidRPr="002668F4">
              <w:rPr>
                <w:rFonts w:ascii="IRMitra" w:hAnsi="IRMitra" w:cs="IRMitra" w:hint="cs"/>
                <w:color w:val="244061" w:themeColor="accent1" w:themeShade="80"/>
                <w:sz w:val="26"/>
                <w:szCs w:val="26"/>
                <w:rtl/>
              </w:rPr>
              <w:t xml:space="preserve">اول (دیجیتال) </w:t>
            </w:r>
          </w:p>
        </w:tc>
      </w:tr>
      <w:tr w:rsidR="00A25C8A" w:rsidRPr="002668F4" w:rsidTr="00CF2FE2">
        <w:tc>
          <w:tcPr>
            <w:tcW w:w="1528" w:type="pct"/>
            <w:vAlign w:val="center"/>
          </w:tcPr>
          <w:p w:rsidR="00A25C8A" w:rsidRPr="002668F4" w:rsidRDefault="00A25C8A" w:rsidP="00CF2FE2">
            <w:pPr>
              <w:spacing w:before="60" w:after="60"/>
              <w:jc w:val="both"/>
              <w:rPr>
                <w:rFonts w:ascii="IRMitra" w:hAnsi="IRMitra" w:cs="IRMitra"/>
                <w:color w:val="FF0000"/>
                <w:sz w:val="25"/>
                <w:szCs w:val="25"/>
                <w:rtl/>
              </w:rPr>
            </w:pPr>
            <w:r w:rsidRPr="002668F4">
              <w:rPr>
                <w:rFonts w:ascii="IRMitra" w:hAnsi="IRMitra" w:cs="IRMitra" w:hint="cs"/>
                <w:sz w:val="25"/>
                <w:szCs w:val="25"/>
                <w:rtl/>
              </w:rPr>
              <w:t xml:space="preserve">تاریخ انتشار: </w:t>
            </w:r>
          </w:p>
        </w:tc>
        <w:tc>
          <w:tcPr>
            <w:tcW w:w="3472" w:type="pct"/>
            <w:gridSpan w:val="4"/>
            <w:vAlign w:val="center"/>
          </w:tcPr>
          <w:p w:rsidR="00A25C8A" w:rsidRPr="002668F4" w:rsidRDefault="00A25C8A" w:rsidP="00CF2FE2">
            <w:pPr>
              <w:spacing w:before="60" w:after="60"/>
              <w:jc w:val="both"/>
              <w:rPr>
                <w:rFonts w:ascii="IRMitra" w:hAnsi="IRMitra" w:cs="IRMitra"/>
                <w:color w:val="244061" w:themeColor="accent1" w:themeShade="80"/>
                <w:sz w:val="26"/>
                <w:szCs w:val="26"/>
                <w:rtl/>
              </w:rPr>
            </w:pPr>
            <w:r w:rsidRPr="002668F4">
              <w:rPr>
                <w:rFonts w:ascii="IRMitra" w:hAnsi="IRMitra" w:cs="IRMitra" w:hint="cs"/>
                <w:color w:val="244061" w:themeColor="accent1" w:themeShade="80"/>
                <w:sz w:val="26"/>
                <w:szCs w:val="26"/>
                <w:rtl/>
              </w:rPr>
              <w:t>آبان (عقرب) 1394شمسی، 1436 هجری</w:t>
            </w:r>
          </w:p>
        </w:tc>
      </w:tr>
      <w:tr w:rsidR="00A25C8A" w:rsidRPr="002668F4" w:rsidTr="00CF2FE2">
        <w:tc>
          <w:tcPr>
            <w:tcW w:w="1528" w:type="pct"/>
            <w:vAlign w:val="center"/>
          </w:tcPr>
          <w:p w:rsidR="00A25C8A" w:rsidRPr="002668F4" w:rsidRDefault="00A25C8A" w:rsidP="00CF2FE2">
            <w:pPr>
              <w:spacing w:before="60" w:after="60"/>
              <w:jc w:val="both"/>
              <w:rPr>
                <w:rFonts w:ascii="IRMitra" w:hAnsi="IRMitra" w:cs="IRMitra"/>
                <w:sz w:val="25"/>
                <w:szCs w:val="25"/>
                <w:rtl/>
              </w:rPr>
            </w:pPr>
            <w:r w:rsidRPr="002668F4">
              <w:rPr>
                <w:rFonts w:ascii="IRMitra" w:hAnsi="IRMitra" w:cs="IRMitra" w:hint="cs"/>
                <w:sz w:val="25"/>
                <w:szCs w:val="25"/>
                <w:rtl/>
              </w:rPr>
              <w:t xml:space="preserve">منبع: </w:t>
            </w:r>
          </w:p>
        </w:tc>
        <w:tc>
          <w:tcPr>
            <w:tcW w:w="3472" w:type="pct"/>
            <w:gridSpan w:val="4"/>
            <w:vAlign w:val="center"/>
          </w:tcPr>
          <w:p w:rsidR="00A25C8A" w:rsidRPr="002668F4" w:rsidRDefault="00A25C8A" w:rsidP="00CF2FE2">
            <w:pPr>
              <w:spacing w:before="60" w:after="60"/>
              <w:jc w:val="both"/>
              <w:rPr>
                <w:rFonts w:ascii="IRMitra" w:hAnsi="IRMitra" w:cs="IRMitra"/>
                <w:color w:val="244061" w:themeColor="accent1" w:themeShade="80"/>
                <w:sz w:val="26"/>
                <w:szCs w:val="26"/>
                <w:lang w:bidi="fa-IR"/>
              </w:rPr>
            </w:pPr>
          </w:p>
        </w:tc>
      </w:tr>
      <w:tr w:rsidR="00A25C8A" w:rsidRPr="002668F4" w:rsidTr="00CF2FE2">
        <w:tc>
          <w:tcPr>
            <w:tcW w:w="1528" w:type="pct"/>
            <w:vAlign w:val="center"/>
          </w:tcPr>
          <w:p w:rsidR="00A25C8A" w:rsidRPr="002668F4" w:rsidRDefault="00A25C8A" w:rsidP="00CF2FE2">
            <w:pPr>
              <w:spacing w:before="60" w:after="60"/>
              <w:rPr>
                <w:rFonts w:ascii="IRMitra" w:hAnsi="IRMitra" w:cs="IRMitra"/>
                <w:sz w:val="13"/>
                <w:szCs w:val="13"/>
                <w:rtl/>
              </w:rPr>
            </w:pPr>
          </w:p>
        </w:tc>
        <w:tc>
          <w:tcPr>
            <w:tcW w:w="3472" w:type="pct"/>
            <w:gridSpan w:val="4"/>
            <w:vAlign w:val="center"/>
          </w:tcPr>
          <w:p w:rsidR="00A25C8A" w:rsidRPr="002668F4" w:rsidRDefault="00A25C8A" w:rsidP="00CF2FE2">
            <w:pPr>
              <w:spacing w:before="60" w:after="60"/>
              <w:rPr>
                <w:rFonts w:ascii="IRMitra" w:hAnsi="IRMitra" w:cs="IRMitra"/>
                <w:color w:val="244061" w:themeColor="accent1" w:themeShade="80"/>
                <w:sz w:val="13"/>
                <w:szCs w:val="13"/>
                <w:rtl/>
              </w:rPr>
            </w:pPr>
          </w:p>
        </w:tc>
      </w:tr>
      <w:tr w:rsidR="00A25C8A" w:rsidRPr="002668F4" w:rsidTr="00CF2FE2">
        <w:tc>
          <w:tcPr>
            <w:tcW w:w="3598" w:type="pct"/>
            <w:gridSpan w:val="4"/>
            <w:vAlign w:val="center"/>
          </w:tcPr>
          <w:p w:rsidR="00A25C8A" w:rsidRPr="002668F4" w:rsidRDefault="00A25C8A" w:rsidP="00CF2FE2">
            <w:pPr>
              <w:jc w:val="center"/>
              <w:rPr>
                <w:rFonts w:cs="IRNazanin"/>
                <w:color w:val="244061" w:themeColor="accent1" w:themeShade="80"/>
                <w:sz w:val="24"/>
                <w:rtl/>
              </w:rPr>
            </w:pPr>
            <w:r w:rsidRPr="002668F4">
              <w:rPr>
                <w:rFonts w:cs="IRNazanin" w:hint="cs"/>
                <w:color w:val="244061" w:themeColor="accent1" w:themeShade="80"/>
                <w:sz w:val="22"/>
                <w:szCs w:val="26"/>
                <w:rtl/>
              </w:rPr>
              <w:t>ای</w:t>
            </w:r>
            <w:r w:rsidRPr="002668F4">
              <w:rPr>
                <w:rFonts w:cs="IRNazanin" w:hint="eastAsia"/>
                <w:color w:val="244061" w:themeColor="accent1" w:themeShade="80"/>
                <w:sz w:val="22"/>
                <w:szCs w:val="26"/>
                <w:rtl/>
              </w:rPr>
              <w:t>ن</w:t>
            </w:r>
            <w:r w:rsidRPr="002668F4">
              <w:rPr>
                <w:rFonts w:cs="IRNazanin"/>
                <w:color w:val="244061" w:themeColor="accent1" w:themeShade="80"/>
                <w:sz w:val="22"/>
                <w:szCs w:val="26"/>
                <w:rtl/>
              </w:rPr>
              <w:t xml:space="preserve"> کتاب </w:t>
            </w:r>
            <w:r w:rsidRPr="002668F4">
              <w:rPr>
                <w:rFonts w:cs="IRNazanin" w:hint="cs"/>
                <w:color w:val="244061" w:themeColor="accent1" w:themeShade="80"/>
                <w:sz w:val="22"/>
                <w:szCs w:val="26"/>
                <w:rtl/>
              </w:rPr>
              <w:t xml:space="preserve">از سایت </w:t>
            </w:r>
            <w:r w:rsidRPr="002668F4">
              <w:rPr>
                <w:rFonts w:cs="IRNazanin"/>
                <w:color w:val="244061" w:themeColor="accent1" w:themeShade="80"/>
                <w:sz w:val="22"/>
                <w:szCs w:val="26"/>
                <w:rtl/>
              </w:rPr>
              <w:t>کتابخان</w:t>
            </w:r>
            <w:r w:rsidRPr="002668F4">
              <w:rPr>
                <w:rFonts w:cs="IRNazanin" w:hint="cs"/>
                <w:color w:val="244061" w:themeColor="accent1" w:themeShade="80"/>
                <w:sz w:val="22"/>
                <w:szCs w:val="26"/>
                <w:rtl/>
              </w:rPr>
              <w:t>ۀ</w:t>
            </w:r>
            <w:r w:rsidRPr="002668F4">
              <w:rPr>
                <w:rFonts w:cs="IRNazanin"/>
                <w:color w:val="244061" w:themeColor="accent1" w:themeShade="80"/>
                <w:sz w:val="22"/>
                <w:szCs w:val="26"/>
                <w:rtl/>
              </w:rPr>
              <w:t xml:space="preserve"> عق</w:t>
            </w:r>
            <w:r w:rsidRPr="002668F4">
              <w:rPr>
                <w:rFonts w:cs="IRNazanin" w:hint="cs"/>
                <w:color w:val="244061" w:themeColor="accent1" w:themeShade="80"/>
                <w:sz w:val="22"/>
                <w:szCs w:val="26"/>
                <w:rtl/>
              </w:rPr>
              <w:t>ی</w:t>
            </w:r>
            <w:r w:rsidRPr="002668F4">
              <w:rPr>
                <w:rFonts w:cs="IRNazanin" w:hint="eastAsia"/>
                <w:color w:val="244061" w:themeColor="accent1" w:themeShade="80"/>
                <w:sz w:val="22"/>
                <w:szCs w:val="26"/>
                <w:rtl/>
              </w:rPr>
              <w:t>ده</w:t>
            </w:r>
            <w:r w:rsidRPr="002668F4">
              <w:rPr>
                <w:rFonts w:cs="IRNazanin"/>
                <w:color w:val="244061" w:themeColor="accent1" w:themeShade="80"/>
                <w:sz w:val="22"/>
                <w:szCs w:val="26"/>
                <w:rtl/>
              </w:rPr>
              <w:t xml:space="preserve"> </w:t>
            </w:r>
            <w:r w:rsidRPr="002668F4">
              <w:rPr>
                <w:rFonts w:cs="IRNazanin" w:hint="cs"/>
                <w:color w:val="244061" w:themeColor="accent1" w:themeShade="80"/>
                <w:sz w:val="22"/>
                <w:szCs w:val="26"/>
                <w:rtl/>
              </w:rPr>
              <w:t xml:space="preserve">دانلود </w:t>
            </w:r>
            <w:r w:rsidRPr="002668F4">
              <w:rPr>
                <w:rFonts w:cs="IRNazanin"/>
                <w:color w:val="244061" w:themeColor="accent1" w:themeShade="80"/>
                <w:sz w:val="22"/>
                <w:szCs w:val="26"/>
                <w:rtl/>
              </w:rPr>
              <w:t>شده است.</w:t>
            </w:r>
          </w:p>
          <w:p w:rsidR="00A25C8A" w:rsidRPr="002668F4" w:rsidRDefault="00A25C8A" w:rsidP="00CF2FE2">
            <w:pPr>
              <w:spacing w:before="60" w:after="60"/>
              <w:jc w:val="center"/>
              <w:rPr>
                <w:rFonts w:cstheme="minorHAnsi"/>
                <w:sz w:val="27"/>
                <w:szCs w:val="27"/>
                <w:rtl/>
              </w:rPr>
            </w:pPr>
            <w:r w:rsidRPr="002668F4">
              <w:rPr>
                <w:rFonts w:cstheme="minorHAnsi"/>
                <w:color w:val="244061" w:themeColor="accent1" w:themeShade="80"/>
                <w:sz w:val="24"/>
                <w:szCs w:val="24"/>
              </w:rPr>
              <w:t>www.aqeedeh.com</w:t>
            </w:r>
          </w:p>
        </w:tc>
        <w:tc>
          <w:tcPr>
            <w:tcW w:w="1402" w:type="pct"/>
          </w:tcPr>
          <w:p w:rsidR="00A25C8A" w:rsidRPr="002668F4" w:rsidRDefault="00A25C8A" w:rsidP="00CF2FE2">
            <w:pPr>
              <w:spacing w:before="60" w:after="60"/>
              <w:rPr>
                <w:rFonts w:ascii="IRMitra" w:hAnsi="IRMitra" w:cs="IRMitra"/>
                <w:color w:val="244061" w:themeColor="accent1" w:themeShade="80"/>
                <w:sz w:val="30"/>
                <w:szCs w:val="30"/>
                <w:rtl/>
              </w:rPr>
            </w:pPr>
            <w:r w:rsidRPr="002668F4">
              <w:rPr>
                <w:rFonts w:ascii="IRMitra" w:eastAsia="Calibri" w:hAnsi="IRMitra" w:cs="IRMitra" w:hint="cs"/>
                <w:noProof/>
                <w:color w:val="244061" w:themeColor="accent1" w:themeShade="80"/>
                <w:sz w:val="30"/>
                <w:szCs w:val="30"/>
                <w:rtl/>
              </w:rPr>
              <w:drawing>
                <wp:inline distT="0" distB="0" distL="0" distR="0" wp14:anchorId="2C828223" wp14:editId="25C7461F">
                  <wp:extent cx="831850" cy="8318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A25C8A" w:rsidRPr="002668F4" w:rsidTr="00CF2FE2">
        <w:tc>
          <w:tcPr>
            <w:tcW w:w="1528" w:type="pct"/>
            <w:vAlign w:val="center"/>
          </w:tcPr>
          <w:p w:rsidR="00A25C8A" w:rsidRPr="002668F4" w:rsidRDefault="00A25C8A" w:rsidP="00CF2FE2">
            <w:pPr>
              <w:spacing w:before="60" w:after="60"/>
              <w:rPr>
                <w:rFonts w:ascii="IRMitra" w:hAnsi="IRMitra" w:cs="IRMitra"/>
                <w:sz w:val="27"/>
                <w:szCs w:val="27"/>
                <w:rtl/>
              </w:rPr>
            </w:pPr>
            <w:r w:rsidRPr="002668F4">
              <w:rPr>
                <w:rFonts w:ascii="IRNazanin" w:hAnsi="IRNazanin" w:cs="IRNazanin"/>
                <w:rtl/>
              </w:rPr>
              <w:t>ایمیل:</w:t>
            </w:r>
          </w:p>
        </w:tc>
        <w:tc>
          <w:tcPr>
            <w:tcW w:w="3472" w:type="pct"/>
            <w:gridSpan w:val="4"/>
            <w:vAlign w:val="center"/>
          </w:tcPr>
          <w:p w:rsidR="00A25C8A" w:rsidRPr="002668F4" w:rsidRDefault="00A25C8A" w:rsidP="00CF2FE2">
            <w:pPr>
              <w:spacing w:before="60" w:after="60"/>
              <w:jc w:val="right"/>
              <w:rPr>
                <w:rFonts w:ascii="IRMitra" w:hAnsi="IRMitra" w:cs="IRMitra"/>
                <w:color w:val="244061" w:themeColor="accent1" w:themeShade="80"/>
                <w:sz w:val="30"/>
                <w:szCs w:val="30"/>
                <w:rtl/>
              </w:rPr>
            </w:pPr>
            <w:r w:rsidRPr="002668F4">
              <w:rPr>
                <w:rFonts w:asciiTheme="majorBidi" w:hAnsiTheme="majorBidi" w:cstheme="majorBidi"/>
                <w:sz w:val="24"/>
                <w:szCs w:val="24"/>
              </w:rPr>
              <w:t>book@aqeedeh.com</w:t>
            </w:r>
          </w:p>
        </w:tc>
      </w:tr>
      <w:tr w:rsidR="00A25C8A" w:rsidRPr="002668F4" w:rsidTr="00CF2FE2">
        <w:tc>
          <w:tcPr>
            <w:tcW w:w="5000" w:type="pct"/>
            <w:gridSpan w:val="5"/>
            <w:vAlign w:val="bottom"/>
          </w:tcPr>
          <w:p w:rsidR="00A25C8A" w:rsidRPr="002668F4" w:rsidRDefault="00A25C8A" w:rsidP="00CF2FE2">
            <w:pPr>
              <w:spacing w:before="360" w:after="60"/>
              <w:jc w:val="center"/>
              <w:rPr>
                <w:rFonts w:ascii="IRMitra" w:hAnsi="IRMitra" w:cs="IRMitra"/>
                <w:color w:val="244061" w:themeColor="accent1" w:themeShade="80"/>
                <w:sz w:val="30"/>
                <w:szCs w:val="30"/>
                <w:rtl/>
              </w:rPr>
            </w:pPr>
            <w:r w:rsidRPr="002668F4">
              <w:rPr>
                <w:rFonts w:ascii="Times New Roman Bold" w:hAnsi="Times New Roman Bold" w:cs="IRNazanin"/>
                <w:sz w:val="26"/>
                <w:rtl/>
              </w:rPr>
              <w:t>سا</w:t>
            </w:r>
            <w:r w:rsidRPr="002668F4">
              <w:rPr>
                <w:rFonts w:ascii="Times New Roman Bold" w:hAnsi="Times New Roman Bold" w:cs="IRNazanin" w:hint="cs"/>
                <w:sz w:val="26"/>
                <w:rtl/>
              </w:rPr>
              <w:t>ی</w:t>
            </w:r>
            <w:r w:rsidRPr="002668F4">
              <w:rPr>
                <w:rFonts w:ascii="Times New Roman Bold" w:hAnsi="Times New Roman Bold" w:cs="IRNazanin" w:hint="eastAsia"/>
                <w:sz w:val="26"/>
                <w:rtl/>
              </w:rPr>
              <w:t>ت‌ها</w:t>
            </w:r>
            <w:r w:rsidRPr="002668F4">
              <w:rPr>
                <w:rFonts w:ascii="Times New Roman Bold" w:hAnsi="Times New Roman Bold" w:cs="IRNazanin" w:hint="cs"/>
                <w:sz w:val="26"/>
                <w:rtl/>
              </w:rPr>
              <w:t>ی</w:t>
            </w:r>
            <w:r w:rsidRPr="002668F4">
              <w:rPr>
                <w:rFonts w:ascii="Times New Roman Bold" w:hAnsi="Times New Roman Bold" w:cs="IRNazanin"/>
                <w:sz w:val="26"/>
                <w:rtl/>
              </w:rPr>
              <w:t xml:space="preserve"> مجموع</w:t>
            </w:r>
            <w:r w:rsidRPr="002668F4">
              <w:rPr>
                <w:rFonts w:ascii="Times New Roman Bold" w:hAnsi="Times New Roman Bold" w:cs="IRNazanin" w:hint="cs"/>
                <w:sz w:val="26"/>
                <w:rtl/>
              </w:rPr>
              <w:t>ۀ</w:t>
            </w:r>
            <w:r w:rsidRPr="002668F4">
              <w:rPr>
                <w:rFonts w:ascii="Times New Roman Bold" w:hAnsi="Times New Roman Bold" w:cs="IRNazanin"/>
                <w:sz w:val="26"/>
                <w:rtl/>
              </w:rPr>
              <w:t xml:space="preserve"> موحد</w:t>
            </w:r>
            <w:r w:rsidRPr="002668F4">
              <w:rPr>
                <w:rFonts w:ascii="Times New Roman Bold" w:hAnsi="Times New Roman Bold" w:cs="IRNazanin" w:hint="cs"/>
                <w:sz w:val="26"/>
                <w:rtl/>
              </w:rPr>
              <w:t>ی</w:t>
            </w:r>
            <w:r w:rsidRPr="002668F4">
              <w:rPr>
                <w:rFonts w:ascii="Times New Roman Bold" w:hAnsi="Times New Roman Bold" w:cs="IRNazanin" w:hint="eastAsia"/>
                <w:sz w:val="26"/>
                <w:rtl/>
              </w:rPr>
              <w:t>ن</w:t>
            </w:r>
          </w:p>
        </w:tc>
      </w:tr>
      <w:tr w:rsidR="00A25C8A" w:rsidRPr="002668F4" w:rsidTr="00CF2FE2">
        <w:tc>
          <w:tcPr>
            <w:tcW w:w="2296" w:type="pct"/>
            <w:gridSpan w:val="2"/>
            <w:shd w:val="clear" w:color="auto" w:fill="auto"/>
          </w:tcPr>
          <w:p w:rsidR="00A25C8A" w:rsidRPr="002668F4" w:rsidRDefault="00A25C8A" w:rsidP="00CF2FE2">
            <w:pPr>
              <w:widowControl w:val="0"/>
              <w:tabs>
                <w:tab w:val="right" w:leader="dot" w:pos="5138"/>
              </w:tabs>
              <w:bidi w:val="0"/>
              <w:spacing w:before="60" w:after="60"/>
              <w:rPr>
                <w:rFonts w:ascii="Literata" w:hAnsi="Literata" w:cs="B Lotus"/>
                <w:sz w:val="24"/>
                <w:szCs w:val="24"/>
              </w:rPr>
            </w:pPr>
            <w:r w:rsidRPr="002668F4">
              <w:rPr>
                <w:rFonts w:ascii="Literata" w:hAnsi="Literata" w:cs="B Lotus"/>
                <w:sz w:val="24"/>
                <w:szCs w:val="24"/>
              </w:rPr>
              <w:t>www.mowahedin.com</w:t>
            </w:r>
          </w:p>
          <w:p w:rsidR="00A25C8A" w:rsidRPr="002668F4" w:rsidRDefault="00A25C8A" w:rsidP="00CF2FE2">
            <w:pPr>
              <w:widowControl w:val="0"/>
              <w:tabs>
                <w:tab w:val="right" w:leader="dot" w:pos="5138"/>
              </w:tabs>
              <w:bidi w:val="0"/>
              <w:spacing w:before="60" w:after="60"/>
              <w:rPr>
                <w:rFonts w:ascii="Literata" w:hAnsi="Literata" w:cs="B Lotus"/>
                <w:sz w:val="24"/>
                <w:szCs w:val="24"/>
              </w:rPr>
            </w:pPr>
            <w:r w:rsidRPr="002668F4">
              <w:rPr>
                <w:rFonts w:ascii="Literata" w:hAnsi="Literata" w:cs="B Lotus"/>
                <w:sz w:val="24"/>
                <w:szCs w:val="24"/>
              </w:rPr>
              <w:t>www.videofarsi.com</w:t>
            </w:r>
          </w:p>
          <w:p w:rsidR="00A25C8A" w:rsidRPr="002668F4" w:rsidRDefault="00A25C8A" w:rsidP="00CF2FE2">
            <w:pPr>
              <w:bidi w:val="0"/>
              <w:spacing w:before="60" w:after="60"/>
              <w:rPr>
                <w:rFonts w:ascii="Literata" w:hAnsi="Literata" w:cs="B Lotus"/>
                <w:sz w:val="24"/>
                <w:szCs w:val="24"/>
              </w:rPr>
            </w:pPr>
            <w:r w:rsidRPr="002668F4">
              <w:rPr>
                <w:rFonts w:ascii="Literata" w:hAnsi="Literata" w:cs="B Lotus"/>
                <w:sz w:val="24"/>
                <w:szCs w:val="24"/>
              </w:rPr>
              <w:t>www.zekr.tv</w:t>
            </w:r>
          </w:p>
          <w:p w:rsidR="00A25C8A" w:rsidRPr="002668F4" w:rsidRDefault="00A25C8A" w:rsidP="00CF2FE2">
            <w:pPr>
              <w:bidi w:val="0"/>
              <w:spacing w:before="60" w:after="60"/>
              <w:rPr>
                <w:rFonts w:ascii="IRMitra" w:hAnsi="IRMitra" w:cs="IRMitra"/>
                <w:sz w:val="27"/>
                <w:szCs w:val="27"/>
                <w:rtl/>
              </w:rPr>
            </w:pPr>
            <w:r w:rsidRPr="002668F4">
              <w:rPr>
                <w:rFonts w:ascii="Literata" w:hAnsi="Literata" w:cs="B Lotus"/>
                <w:sz w:val="24"/>
                <w:szCs w:val="24"/>
              </w:rPr>
              <w:t>www.mowahed.com</w:t>
            </w:r>
          </w:p>
        </w:tc>
        <w:tc>
          <w:tcPr>
            <w:tcW w:w="360" w:type="pct"/>
          </w:tcPr>
          <w:p w:rsidR="00A25C8A" w:rsidRPr="002668F4" w:rsidRDefault="00A25C8A" w:rsidP="00CF2FE2">
            <w:pPr>
              <w:bidi w:val="0"/>
              <w:spacing w:before="60" w:after="60"/>
              <w:rPr>
                <w:rFonts w:ascii="IRMitra" w:hAnsi="IRMitra" w:cs="IRMitra"/>
                <w:color w:val="244061" w:themeColor="accent1" w:themeShade="80"/>
                <w:sz w:val="30"/>
                <w:szCs w:val="30"/>
                <w:rtl/>
              </w:rPr>
            </w:pPr>
          </w:p>
        </w:tc>
        <w:tc>
          <w:tcPr>
            <w:tcW w:w="2344" w:type="pct"/>
            <w:gridSpan w:val="2"/>
          </w:tcPr>
          <w:p w:rsidR="00A25C8A" w:rsidRPr="002668F4" w:rsidRDefault="00A25C8A" w:rsidP="00CF2FE2">
            <w:pPr>
              <w:widowControl w:val="0"/>
              <w:tabs>
                <w:tab w:val="right" w:leader="dot" w:pos="5138"/>
              </w:tabs>
              <w:bidi w:val="0"/>
              <w:spacing w:before="60" w:after="60"/>
              <w:rPr>
                <w:rFonts w:ascii="Literata" w:hAnsi="Literata" w:cs="B Lotus"/>
                <w:sz w:val="24"/>
                <w:szCs w:val="24"/>
              </w:rPr>
            </w:pPr>
            <w:r w:rsidRPr="002668F4">
              <w:rPr>
                <w:rFonts w:ascii="Literata" w:hAnsi="Literata" w:cs="B Lotus"/>
                <w:sz w:val="24"/>
                <w:szCs w:val="24"/>
              </w:rPr>
              <w:t>www.aqeedeh.com</w:t>
            </w:r>
          </w:p>
          <w:p w:rsidR="00A25C8A" w:rsidRPr="002668F4" w:rsidRDefault="00A25C8A" w:rsidP="00CF2FE2">
            <w:pPr>
              <w:widowControl w:val="0"/>
              <w:tabs>
                <w:tab w:val="right" w:leader="dot" w:pos="5138"/>
              </w:tabs>
              <w:bidi w:val="0"/>
              <w:spacing w:before="60" w:after="60"/>
              <w:rPr>
                <w:rFonts w:ascii="Literata" w:hAnsi="Literata" w:cs="B Lotus"/>
                <w:sz w:val="24"/>
                <w:szCs w:val="24"/>
              </w:rPr>
            </w:pPr>
            <w:r w:rsidRPr="002668F4">
              <w:rPr>
                <w:rFonts w:ascii="Literata" w:hAnsi="Literata" w:cs="B Lotus"/>
                <w:sz w:val="24"/>
                <w:szCs w:val="24"/>
              </w:rPr>
              <w:t>www.islamtxt.com</w:t>
            </w:r>
          </w:p>
          <w:p w:rsidR="00A25C8A" w:rsidRPr="002668F4" w:rsidRDefault="00562159" w:rsidP="00CF2FE2">
            <w:pPr>
              <w:widowControl w:val="0"/>
              <w:tabs>
                <w:tab w:val="right" w:leader="dot" w:pos="5138"/>
              </w:tabs>
              <w:bidi w:val="0"/>
              <w:spacing w:before="60" w:after="60"/>
              <w:rPr>
                <w:rFonts w:ascii="Literata" w:hAnsi="Literata" w:cs="B Lotus"/>
                <w:sz w:val="24"/>
                <w:szCs w:val="24"/>
              </w:rPr>
            </w:pPr>
            <w:hyperlink r:id="rId14" w:history="1">
              <w:r w:rsidR="00A25C8A" w:rsidRPr="002668F4">
                <w:rPr>
                  <w:rFonts w:ascii="Literata" w:hAnsi="Literata" w:cs="B Lotus"/>
                  <w:sz w:val="24"/>
                  <w:szCs w:val="24"/>
                </w:rPr>
                <w:t>www.shabnam.cc</w:t>
              </w:r>
            </w:hyperlink>
          </w:p>
          <w:p w:rsidR="00A25C8A" w:rsidRPr="002668F4" w:rsidRDefault="00A25C8A" w:rsidP="00CF2FE2">
            <w:pPr>
              <w:bidi w:val="0"/>
              <w:spacing w:before="60" w:after="60"/>
              <w:rPr>
                <w:rFonts w:ascii="IRMitra" w:hAnsi="IRMitra" w:cs="IRMitra"/>
                <w:color w:val="244061" w:themeColor="accent1" w:themeShade="80"/>
                <w:sz w:val="30"/>
                <w:szCs w:val="30"/>
                <w:rtl/>
              </w:rPr>
            </w:pPr>
            <w:r w:rsidRPr="002668F4">
              <w:rPr>
                <w:rFonts w:ascii="Literata" w:hAnsi="Literata" w:cs="B Lotus"/>
                <w:sz w:val="24"/>
                <w:szCs w:val="24"/>
              </w:rPr>
              <w:t>www.sadaislam.com</w:t>
            </w:r>
          </w:p>
        </w:tc>
      </w:tr>
      <w:tr w:rsidR="00A25C8A" w:rsidRPr="002668F4" w:rsidTr="00CF2FE2">
        <w:tc>
          <w:tcPr>
            <w:tcW w:w="2296" w:type="pct"/>
            <w:gridSpan w:val="2"/>
          </w:tcPr>
          <w:p w:rsidR="00A25C8A" w:rsidRPr="002668F4" w:rsidRDefault="00A25C8A" w:rsidP="00CF2FE2">
            <w:pPr>
              <w:spacing w:before="60" w:after="60"/>
              <w:rPr>
                <w:rFonts w:ascii="IRMitra" w:hAnsi="IRMitra" w:cs="IRMitra"/>
                <w:sz w:val="5"/>
                <w:szCs w:val="5"/>
                <w:rtl/>
              </w:rPr>
            </w:pPr>
          </w:p>
        </w:tc>
        <w:tc>
          <w:tcPr>
            <w:tcW w:w="2704" w:type="pct"/>
            <w:gridSpan w:val="3"/>
          </w:tcPr>
          <w:p w:rsidR="00A25C8A" w:rsidRPr="002668F4" w:rsidRDefault="00A25C8A" w:rsidP="00CF2FE2">
            <w:pPr>
              <w:spacing w:before="60" w:after="60"/>
              <w:rPr>
                <w:rFonts w:ascii="IRMitra" w:hAnsi="IRMitra" w:cs="IRMitra"/>
                <w:color w:val="244061" w:themeColor="accent1" w:themeShade="80"/>
                <w:sz w:val="5"/>
                <w:szCs w:val="5"/>
                <w:rtl/>
              </w:rPr>
            </w:pPr>
          </w:p>
        </w:tc>
      </w:tr>
      <w:tr w:rsidR="00A25C8A" w:rsidRPr="002668F4" w:rsidTr="00CF2FE2">
        <w:tc>
          <w:tcPr>
            <w:tcW w:w="5000" w:type="pct"/>
            <w:gridSpan w:val="5"/>
          </w:tcPr>
          <w:p w:rsidR="00A25C8A" w:rsidRPr="002668F4" w:rsidRDefault="00A25C8A" w:rsidP="00CF2FE2">
            <w:pPr>
              <w:spacing w:before="60" w:after="60"/>
              <w:jc w:val="center"/>
              <w:rPr>
                <w:rFonts w:ascii="IRMitra" w:hAnsi="IRMitra" w:cs="IRMitra"/>
                <w:color w:val="244061" w:themeColor="accent1" w:themeShade="80"/>
                <w:sz w:val="30"/>
                <w:szCs w:val="30"/>
                <w:rtl/>
              </w:rPr>
            </w:pPr>
            <w:r w:rsidRPr="002668F4">
              <w:rPr>
                <w:rFonts w:ascii="IRMitra" w:eastAsia="Calibri" w:hAnsi="IRMitra" w:cs="IRMitra" w:hint="cs"/>
                <w:noProof/>
                <w:color w:val="244061" w:themeColor="accent1" w:themeShade="80"/>
                <w:sz w:val="30"/>
                <w:szCs w:val="30"/>
                <w:rtl/>
              </w:rPr>
              <w:drawing>
                <wp:inline distT="0" distB="0" distL="0" distR="0" wp14:anchorId="68D9CFBA" wp14:editId="070302D1">
                  <wp:extent cx="1112214" cy="5789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9781" cy="588107"/>
                          </a:xfrm>
                          <a:prstGeom prst="rect">
                            <a:avLst/>
                          </a:prstGeom>
                        </pic:spPr>
                      </pic:pic>
                    </a:graphicData>
                  </a:graphic>
                </wp:inline>
              </w:drawing>
            </w:r>
          </w:p>
        </w:tc>
      </w:tr>
      <w:tr w:rsidR="00A25C8A" w:rsidRPr="002668F4" w:rsidTr="00CF2FE2">
        <w:tc>
          <w:tcPr>
            <w:tcW w:w="5000" w:type="pct"/>
            <w:gridSpan w:val="5"/>
            <w:vAlign w:val="center"/>
          </w:tcPr>
          <w:p w:rsidR="00A25C8A" w:rsidRPr="002668F4" w:rsidRDefault="00A25C8A" w:rsidP="00CF2FE2">
            <w:pPr>
              <w:spacing w:before="60" w:after="60"/>
              <w:jc w:val="center"/>
              <w:rPr>
                <w:rFonts w:ascii="IRMitra" w:hAnsi="IRMitra" w:cs="IRMitra"/>
                <w:noProof/>
                <w:color w:val="244061" w:themeColor="accent1" w:themeShade="80"/>
                <w:sz w:val="30"/>
                <w:szCs w:val="30"/>
                <w:rtl/>
              </w:rPr>
            </w:pPr>
            <w:r w:rsidRPr="002668F4">
              <w:rPr>
                <w:rFonts w:ascii="IRMitra" w:hAnsi="IRMitra" w:cs="IRMitra"/>
                <w:noProof/>
                <w:color w:val="244061" w:themeColor="accent1" w:themeShade="80"/>
                <w:sz w:val="26"/>
                <w:szCs w:val="26"/>
              </w:rPr>
              <w:t>contact@mowahedin.com</w:t>
            </w:r>
          </w:p>
        </w:tc>
      </w:tr>
      <w:bookmarkEnd w:id="1"/>
      <w:bookmarkEnd w:id="2"/>
    </w:tbl>
    <w:p w:rsidR="003117B8" w:rsidRPr="00D97A5E" w:rsidRDefault="003117B8" w:rsidP="00FF4809">
      <w:pPr>
        <w:widowControl w:val="0"/>
        <w:shd w:val="clear" w:color="auto" w:fill="FFFFFF"/>
        <w:tabs>
          <w:tab w:val="right" w:leader="dot" w:pos="5138"/>
        </w:tabs>
        <w:spacing w:line="228" w:lineRule="auto"/>
        <w:rPr>
          <w:rFonts w:cs="B Lotus"/>
          <w:rtl/>
          <w:lang w:bidi="fa-IR"/>
        </w:rPr>
      </w:pPr>
    </w:p>
    <w:p w:rsidR="00492040" w:rsidRPr="00D97A5E" w:rsidRDefault="00492040" w:rsidP="003117B8">
      <w:pPr>
        <w:widowControl w:val="0"/>
        <w:shd w:val="clear" w:color="auto" w:fill="FFFFFF"/>
        <w:tabs>
          <w:tab w:val="right" w:leader="dot" w:pos="5138"/>
        </w:tabs>
        <w:spacing w:line="228" w:lineRule="auto"/>
        <w:ind w:left="851"/>
        <w:rPr>
          <w:rFonts w:cs="B Lotus"/>
          <w:rtl/>
          <w:lang w:bidi="fa-IR"/>
        </w:rPr>
      </w:pPr>
    </w:p>
    <w:p w:rsidR="00492040" w:rsidRPr="00D97A5E" w:rsidRDefault="00492040" w:rsidP="003117B8">
      <w:pPr>
        <w:widowControl w:val="0"/>
        <w:shd w:val="clear" w:color="auto" w:fill="FFFFFF"/>
        <w:tabs>
          <w:tab w:val="right" w:leader="dot" w:pos="5138"/>
        </w:tabs>
        <w:spacing w:line="228" w:lineRule="auto"/>
        <w:ind w:left="851"/>
        <w:rPr>
          <w:rFonts w:cs="B Lotus"/>
          <w:rtl/>
          <w:lang w:bidi="fa-IR"/>
        </w:rPr>
      </w:pPr>
    </w:p>
    <w:p w:rsidR="00492040" w:rsidRPr="00D97A5E" w:rsidRDefault="00492040" w:rsidP="003117B8">
      <w:pPr>
        <w:widowControl w:val="0"/>
        <w:shd w:val="clear" w:color="auto" w:fill="FFFFFF"/>
        <w:tabs>
          <w:tab w:val="right" w:leader="dot" w:pos="5138"/>
        </w:tabs>
        <w:spacing w:line="228" w:lineRule="auto"/>
        <w:ind w:left="851"/>
        <w:rPr>
          <w:rFonts w:cs="B Lotus"/>
          <w:rtl/>
          <w:lang w:bidi="fa-IR"/>
        </w:rPr>
      </w:pPr>
    </w:p>
    <w:p w:rsidR="00492040" w:rsidRPr="00D97A5E" w:rsidRDefault="00492040" w:rsidP="003117B8">
      <w:pPr>
        <w:widowControl w:val="0"/>
        <w:shd w:val="clear" w:color="auto" w:fill="FFFFFF"/>
        <w:tabs>
          <w:tab w:val="right" w:leader="dot" w:pos="5138"/>
        </w:tabs>
        <w:spacing w:line="228" w:lineRule="auto"/>
        <w:ind w:left="851"/>
        <w:rPr>
          <w:rFonts w:cs="B Lotus"/>
          <w:rtl/>
          <w:lang w:bidi="fa-IR"/>
        </w:rPr>
      </w:pPr>
    </w:p>
    <w:p w:rsidR="004E73C7" w:rsidRPr="00D97A5E" w:rsidRDefault="004E73C7" w:rsidP="00D97A5E">
      <w:pPr>
        <w:widowControl w:val="0"/>
        <w:shd w:val="clear" w:color="auto" w:fill="FFFFFF"/>
        <w:tabs>
          <w:tab w:val="right" w:leader="dot" w:pos="5138"/>
        </w:tabs>
        <w:spacing w:line="228" w:lineRule="auto"/>
        <w:rPr>
          <w:rFonts w:cs="B Lotus"/>
          <w:rtl/>
          <w:lang w:bidi="fa-IR"/>
        </w:rPr>
        <w:sectPr w:rsidR="004E73C7" w:rsidRPr="00D97A5E" w:rsidSect="00307759">
          <w:footnotePr>
            <w:numRestart w:val="eachPage"/>
          </w:footnotePr>
          <w:pgSz w:w="9639" w:h="13608" w:code="9"/>
          <w:pgMar w:top="851" w:right="1077" w:bottom="936" w:left="1077" w:header="851" w:footer="936" w:gutter="0"/>
          <w:cols w:space="708"/>
          <w:titlePg/>
          <w:bidi/>
          <w:rtlGutter/>
          <w:docGrid w:linePitch="381"/>
        </w:sectPr>
      </w:pPr>
    </w:p>
    <w:p w:rsidR="00492040" w:rsidRPr="00D643BE" w:rsidRDefault="00D643BE" w:rsidP="00796E48">
      <w:pPr>
        <w:jc w:val="center"/>
        <w:rPr>
          <w:rFonts w:ascii="IranNastaliq" w:hAnsi="IranNastaliq" w:cs="IranNastaliq"/>
          <w:sz w:val="30"/>
          <w:szCs w:val="30"/>
          <w:rtl/>
          <w:lang w:bidi="fa-IR"/>
        </w:rPr>
      </w:pPr>
      <w:bookmarkStart w:id="3" w:name="_Toc62138800"/>
      <w:bookmarkStart w:id="4" w:name="_Toc272967535"/>
      <w:r w:rsidRPr="00D643BE">
        <w:rPr>
          <w:rFonts w:ascii="IranNastaliq" w:hAnsi="IranNastaliq" w:cs="IranNastaliq"/>
          <w:sz w:val="30"/>
          <w:szCs w:val="30"/>
          <w:rtl/>
          <w:lang w:bidi="fa-IR"/>
        </w:rPr>
        <w:lastRenderedPageBreak/>
        <w:t>بسم الله الرحمن الرحیم</w:t>
      </w:r>
    </w:p>
    <w:p w:rsidR="00BB0CA3" w:rsidRPr="00474582" w:rsidRDefault="005037D1" w:rsidP="00307759">
      <w:pPr>
        <w:pStyle w:val="a0"/>
        <w:rPr>
          <w:rtl/>
        </w:rPr>
      </w:pPr>
      <w:bookmarkStart w:id="5" w:name="_Toc275041238"/>
      <w:bookmarkStart w:id="6" w:name="Editing"/>
      <w:r w:rsidRPr="00D97A5E">
        <w:rPr>
          <w:rtl/>
        </w:rPr>
        <w:t>فهرست مطال</w:t>
      </w:r>
      <w:bookmarkEnd w:id="3"/>
      <w:bookmarkEnd w:id="4"/>
      <w:bookmarkEnd w:id="5"/>
      <w:r w:rsidR="00BB0CA3">
        <w:rPr>
          <w:rtl/>
        </w:rPr>
        <w:t>ب</w:t>
      </w:r>
    </w:p>
    <w:bookmarkEnd w:id="6"/>
    <w:p w:rsidR="00B1038C" w:rsidRDefault="00B1038C">
      <w:pPr>
        <w:pStyle w:val="TOC1"/>
        <w:tabs>
          <w:tab w:val="right" w:leader="dot" w:pos="7474"/>
        </w:tabs>
        <w:rPr>
          <w:rFonts w:ascii="Calibri" w:hAnsi="Calibri" w:cs="Arial"/>
          <w:bCs w:val="0"/>
          <w:noProof/>
          <w:sz w:val="22"/>
          <w:szCs w:val="22"/>
          <w:rtl/>
          <w:lang w:bidi="fa-IR"/>
        </w:rPr>
      </w:pPr>
      <w:r>
        <w:rPr>
          <w:rFonts w:ascii="IranNastaliq" w:hAnsi="IranNastaliq" w:cs="IranNastaliq"/>
          <w:bCs w:val="0"/>
          <w:sz w:val="30"/>
          <w:szCs w:val="30"/>
          <w:rtl/>
          <w:lang w:bidi="fa-IR"/>
        </w:rPr>
        <w:fldChar w:fldCharType="begin"/>
      </w:r>
      <w:r>
        <w:rPr>
          <w:rFonts w:ascii="IranNastaliq" w:hAnsi="IranNastaliq" w:cs="IranNastaliq"/>
          <w:bCs w:val="0"/>
          <w:sz w:val="30"/>
          <w:szCs w:val="30"/>
          <w:rtl/>
          <w:lang w:bidi="fa-IR"/>
        </w:rPr>
        <w:instrText xml:space="preserve"> </w:instrText>
      </w:r>
      <w:r>
        <w:rPr>
          <w:rFonts w:ascii="IranNastaliq" w:hAnsi="IranNastaliq" w:cs="IranNastaliq"/>
          <w:bCs w:val="0"/>
          <w:sz w:val="30"/>
          <w:szCs w:val="30"/>
          <w:lang w:bidi="fa-IR"/>
        </w:rPr>
        <w:instrText>TOC</w:instrText>
      </w:r>
      <w:r>
        <w:rPr>
          <w:rFonts w:ascii="IranNastaliq" w:hAnsi="IranNastaliq" w:cs="IranNastaliq"/>
          <w:bCs w:val="0"/>
          <w:sz w:val="30"/>
          <w:szCs w:val="30"/>
          <w:rtl/>
          <w:lang w:bidi="fa-IR"/>
        </w:rPr>
        <w:instrText xml:space="preserve"> \</w:instrText>
      </w:r>
      <w:r>
        <w:rPr>
          <w:rFonts w:ascii="IranNastaliq" w:hAnsi="IranNastaliq" w:cs="IranNastaliq"/>
          <w:bCs w:val="0"/>
          <w:sz w:val="30"/>
          <w:szCs w:val="30"/>
          <w:lang w:bidi="fa-IR"/>
        </w:rPr>
        <w:instrText>h \z \t</w:instrText>
      </w:r>
      <w:r>
        <w:rPr>
          <w:rFonts w:ascii="IranNastaliq" w:hAnsi="IranNastaliq" w:cs="IranNastaliq"/>
          <w:bCs w:val="0"/>
          <w:sz w:val="30"/>
          <w:szCs w:val="30"/>
          <w:rtl/>
          <w:lang w:bidi="fa-IR"/>
        </w:rPr>
        <w:instrText xml:space="preserve"> "تیتر اول;1;تیتر دوم;2;تیتر سوم;3" </w:instrText>
      </w:r>
      <w:r>
        <w:rPr>
          <w:rFonts w:ascii="IranNastaliq" w:hAnsi="IranNastaliq" w:cs="IranNastaliq"/>
          <w:bCs w:val="0"/>
          <w:sz w:val="30"/>
          <w:szCs w:val="30"/>
          <w:rtl/>
          <w:lang w:bidi="fa-IR"/>
        </w:rPr>
        <w:fldChar w:fldCharType="separate"/>
      </w:r>
      <w:hyperlink w:anchor="_Toc342853234" w:history="1">
        <w:r w:rsidRPr="00135A28">
          <w:rPr>
            <w:rStyle w:val="Hyperlink"/>
            <w:noProof/>
            <w:rtl/>
          </w:rPr>
          <w:t xml:space="preserve">1- </w:t>
        </w:r>
        <w:r w:rsidRPr="00135A28">
          <w:rPr>
            <w:rStyle w:val="Hyperlink"/>
            <w:rFonts w:hint="eastAsia"/>
            <w:noProof/>
            <w:rtl/>
          </w:rPr>
          <w:t>هجرت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Toc342853234 \h</w:instrText>
        </w:r>
        <w:r>
          <w:rPr>
            <w:noProof/>
            <w:webHidden/>
            <w:rtl/>
          </w:rPr>
          <w:instrText xml:space="preserve"> </w:instrText>
        </w:r>
        <w:r>
          <w:rPr>
            <w:rStyle w:val="Hyperlink"/>
            <w:noProof/>
            <w:rtl/>
          </w:rPr>
        </w:r>
        <w:r>
          <w:rPr>
            <w:rStyle w:val="Hyperlink"/>
            <w:noProof/>
            <w:rtl/>
          </w:rPr>
          <w:fldChar w:fldCharType="separate"/>
        </w:r>
        <w:r w:rsidR="00866EA1">
          <w:rPr>
            <w:noProof/>
            <w:webHidden/>
            <w:rtl/>
          </w:rPr>
          <w:t>11</w:t>
        </w:r>
        <w:r>
          <w:rPr>
            <w:rStyle w:val="Hyperlink"/>
            <w:noProof/>
            <w:rtl/>
          </w:rPr>
          <w:fldChar w:fldCharType="end"/>
        </w:r>
      </w:hyperlink>
    </w:p>
    <w:p w:rsidR="00B1038C" w:rsidRDefault="00562159">
      <w:pPr>
        <w:pStyle w:val="TOC2"/>
        <w:tabs>
          <w:tab w:val="right" w:leader="dot" w:pos="7474"/>
        </w:tabs>
        <w:rPr>
          <w:rFonts w:ascii="Calibri" w:hAnsi="Calibri" w:cs="Arial"/>
          <w:noProof/>
          <w:sz w:val="22"/>
          <w:szCs w:val="22"/>
          <w:rtl/>
          <w:lang w:bidi="fa-IR"/>
        </w:rPr>
      </w:pPr>
      <w:hyperlink w:anchor="_Toc342853235" w:history="1">
        <w:r w:rsidR="00B1038C" w:rsidRPr="00135A28">
          <w:rPr>
            <w:rStyle w:val="Hyperlink"/>
            <w:rFonts w:hint="eastAsia"/>
            <w:noProof/>
            <w:rtl/>
          </w:rPr>
          <w:t>اهم</w:t>
        </w:r>
        <w:r w:rsidR="00B1038C" w:rsidRPr="00135A28">
          <w:rPr>
            <w:rStyle w:val="Hyperlink"/>
            <w:rFonts w:hint="cs"/>
            <w:noProof/>
            <w:rtl/>
          </w:rPr>
          <w:t>یّ</w:t>
        </w:r>
        <w:r w:rsidR="00B1038C" w:rsidRPr="00135A28">
          <w:rPr>
            <w:rStyle w:val="Hyperlink"/>
            <w:rFonts w:hint="eastAsia"/>
            <w:noProof/>
            <w:rtl/>
          </w:rPr>
          <w:t>ت</w:t>
        </w:r>
        <w:r w:rsidR="00B1038C" w:rsidRPr="00135A28">
          <w:rPr>
            <w:rStyle w:val="Hyperlink"/>
            <w:noProof/>
            <w:rtl/>
          </w:rPr>
          <w:t xml:space="preserve"> </w:t>
        </w:r>
        <w:r w:rsidR="00B1038C" w:rsidRPr="00135A28">
          <w:rPr>
            <w:rStyle w:val="Hyperlink"/>
            <w:rFonts w:hint="eastAsia"/>
            <w:noProof/>
            <w:rtl/>
          </w:rPr>
          <w:t>هجرت</w:t>
        </w:r>
        <w:r w:rsidR="00B1038C">
          <w:rPr>
            <w:noProof/>
            <w:webHidden/>
            <w:rtl/>
          </w:rPr>
          <w:tab/>
        </w:r>
        <w:r w:rsidR="00B1038C">
          <w:rPr>
            <w:rStyle w:val="Hyperlink"/>
            <w:noProof/>
            <w:rtl/>
          </w:rPr>
          <w:fldChar w:fldCharType="begin"/>
        </w:r>
        <w:r w:rsidR="00B1038C">
          <w:rPr>
            <w:noProof/>
            <w:webHidden/>
            <w:rtl/>
          </w:rPr>
          <w:instrText xml:space="preserve"> </w:instrText>
        </w:r>
        <w:r w:rsidR="00B1038C">
          <w:rPr>
            <w:noProof/>
            <w:webHidden/>
          </w:rPr>
          <w:instrText>PAGEREF</w:instrText>
        </w:r>
        <w:r w:rsidR="00B1038C">
          <w:rPr>
            <w:noProof/>
            <w:webHidden/>
            <w:rtl/>
          </w:rPr>
          <w:instrText xml:space="preserve"> _</w:instrText>
        </w:r>
        <w:r w:rsidR="00B1038C">
          <w:rPr>
            <w:noProof/>
            <w:webHidden/>
          </w:rPr>
          <w:instrText>Toc342853235 \h</w:instrText>
        </w:r>
        <w:r w:rsidR="00B1038C">
          <w:rPr>
            <w:noProof/>
            <w:webHidden/>
            <w:rtl/>
          </w:rPr>
          <w:instrText xml:space="preserve"> </w:instrText>
        </w:r>
        <w:r w:rsidR="00B1038C">
          <w:rPr>
            <w:rStyle w:val="Hyperlink"/>
            <w:noProof/>
            <w:rtl/>
          </w:rPr>
        </w:r>
        <w:r w:rsidR="00B1038C">
          <w:rPr>
            <w:rStyle w:val="Hyperlink"/>
            <w:noProof/>
            <w:rtl/>
          </w:rPr>
          <w:fldChar w:fldCharType="separate"/>
        </w:r>
        <w:r w:rsidR="00866EA1">
          <w:rPr>
            <w:noProof/>
            <w:webHidden/>
            <w:rtl/>
          </w:rPr>
          <w:t>16</w:t>
        </w:r>
        <w:r w:rsidR="00B1038C">
          <w:rPr>
            <w:rStyle w:val="Hyperlink"/>
            <w:noProof/>
            <w:rtl/>
          </w:rPr>
          <w:fldChar w:fldCharType="end"/>
        </w:r>
      </w:hyperlink>
    </w:p>
    <w:p w:rsidR="00B1038C" w:rsidRDefault="00562159">
      <w:pPr>
        <w:pStyle w:val="TOC2"/>
        <w:tabs>
          <w:tab w:val="right" w:leader="dot" w:pos="7474"/>
        </w:tabs>
        <w:rPr>
          <w:rFonts w:ascii="Calibri" w:hAnsi="Calibri" w:cs="Arial"/>
          <w:noProof/>
          <w:sz w:val="22"/>
          <w:szCs w:val="22"/>
          <w:rtl/>
          <w:lang w:bidi="fa-IR"/>
        </w:rPr>
      </w:pPr>
      <w:hyperlink w:anchor="_Toc342853236" w:history="1">
        <w:r w:rsidR="00B1038C" w:rsidRPr="00135A28">
          <w:rPr>
            <w:rStyle w:val="Hyperlink"/>
            <w:rFonts w:hint="eastAsia"/>
            <w:noProof/>
            <w:rtl/>
          </w:rPr>
          <w:t>ام</w:t>
        </w:r>
        <w:r w:rsidR="00B1038C" w:rsidRPr="00135A28">
          <w:rPr>
            <w:rStyle w:val="Hyperlink"/>
            <w:rFonts w:hint="cs"/>
            <w:noProof/>
            <w:rtl/>
          </w:rPr>
          <w:t>ی</w:t>
        </w:r>
        <w:r w:rsidR="00B1038C" w:rsidRPr="00135A28">
          <w:rPr>
            <w:rStyle w:val="Hyperlink"/>
            <w:rFonts w:hint="eastAsia"/>
            <w:noProof/>
            <w:rtl/>
          </w:rPr>
          <w:t>د</w:t>
        </w:r>
        <w:r w:rsidR="00B1038C" w:rsidRPr="00135A28">
          <w:rPr>
            <w:rStyle w:val="Hyperlink"/>
            <w:noProof/>
            <w:rtl/>
          </w:rPr>
          <w:t xml:space="preserve"> </w:t>
        </w:r>
        <w:r w:rsidR="00B1038C" w:rsidRPr="00135A28">
          <w:rPr>
            <w:rStyle w:val="Hyperlink"/>
            <w:rFonts w:hint="eastAsia"/>
            <w:noProof/>
            <w:rtl/>
          </w:rPr>
          <w:t>به</w:t>
        </w:r>
        <w:r w:rsidR="00B1038C" w:rsidRPr="00135A28">
          <w:rPr>
            <w:rStyle w:val="Hyperlink"/>
            <w:noProof/>
            <w:rtl/>
          </w:rPr>
          <w:t xml:space="preserve"> </w:t>
        </w:r>
        <w:r w:rsidR="00B1038C" w:rsidRPr="00135A28">
          <w:rPr>
            <w:rStyle w:val="Hyperlink"/>
            <w:rFonts w:hint="eastAsia"/>
            <w:noProof/>
            <w:rtl/>
          </w:rPr>
          <w:t>ا</w:t>
        </w:r>
        <w:r w:rsidR="00B1038C" w:rsidRPr="00135A28">
          <w:rPr>
            <w:rStyle w:val="Hyperlink"/>
            <w:rFonts w:hint="cs"/>
            <w:noProof/>
            <w:rtl/>
          </w:rPr>
          <w:t>ی</w:t>
        </w:r>
        <w:r w:rsidR="00B1038C" w:rsidRPr="00135A28">
          <w:rPr>
            <w:rStyle w:val="Hyperlink"/>
            <w:rFonts w:hint="eastAsia"/>
            <w:noProof/>
            <w:rtl/>
          </w:rPr>
          <w:t>مان</w:t>
        </w:r>
        <w:r w:rsidR="00B1038C" w:rsidRPr="00135A28">
          <w:rPr>
            <w:rStyle w:val="Hyperlink"/>
            <w:noProof/>
            <w:rtl/>
          </w:rPr>
          <w:t xml:space="preserve"> </w:t>
        </w:r>
        <w:r w:rsidR="00B1038C" w:rsidRPr="00135A28">
          <w:rPr>
            <w:rStyle w:val="Hyperlink"/>
            <w:rFonts w:hint="eastAsia"/>
            <w:noProof/>
            <w:rtl/>
          </w:rPr>
          <w:t>رؤسا</w:t>
        </w:r>
        <w:r w:rsidR="00B1038C" w:rsidRPr="00135A28">
          <w:rPr>
            <w:rStyle w:val="Hyperlink"/>
            <w:noProof/>
            <w:rtl/>
          </w:rPr>
          <w:t xml:space="preserve"> </w:t>
        </w:r>
        <w:r w:rsidR="00B1038C" w:rsidRPr="00135A28">
          <w:rPr>
            <w:rStyle w:val="Hyperlink"/>
            <w:rFonts w:hint="eastAsia"/>
            <w:noProof/>
            <w:rtl/>
          </w:rPr>
          <w:t>و</w:t>
        </w:r>
        <w:r w:rsidR="00B1038C" w:rsidRPr="00135A28">
          <w:rPr>
            <w:rStyle w:val="Hyperlink"/>
            <w:noProof/>
            <w:rtl/>
          </w:rPr>
          <w:t xml:space="preserve"> </w:t>
        </w:r>
        <w:r w:rsidR="00B1038C" w:rsidRPr="00135A28">
          <w:rPr>
            <w:rStyle w:val="Hyperlink"/>
            <w:rFonts w:hint="eastAsia"/>
            <w:noProof/>
            <w:rtl/>
          </w:rPr>
          <w:t>اشراف</w:t>
        </w:r>
        <w:r w:rsidR="00B1038C" w:rsidRPr="00135A28">
          <w:rPr>
            <w:rStyle w:val="Hyperlink"/>
            <w:noProof/>
            <w:rtl/>
          </w:rPr>
          <w:t>!</w:t>
        </w:r>
        <w:r w:rsidR="00B1038C">
          <w:rPr>
            <w:noProof/>
            <w:webHidden/>
            <w:rtl/>
          </w:rPr>
          <w:tab/>
        </w:r>
        <w:r w:rsidR="00B1038C">
          <w:rPr>
            <w:rStyle w:val="Hyperlink"/>
            <w:noProof/>
            <w:rtl/>
          </w:rPr>
          <w:fldChar w:fldCharType="begin"/>
        </w:r>
        <w:r w:rsidR="00B1038C">
          <w:rPr>
            <w:noProof/>
            <w:webHidden/>
            <w:rtl/>
          </w:rPr>
          <w:instrText xml:space="preserve"> </w:instrText>
        </w:r>
        <w:r w:rsidR="00B1038C">
          <w:rPr>
            <w:noProof/>
            <w:webHidden/>
          </w:rPr>
          <w:instrText>PAGEREF</w:instrText>
        </w:r>
        <w:r w:rsidR="00B1038C">
          <w:rPr>
            <w:noProof/>
            <w:webHidden/>
            <w:rtl/>
          </w:rPr>
          <w:instrText xml:space="preserve"> _</w:instrText>
        </w:r>
        <w:r w:rsidR="00B1038C">
          <w:rPr>
            <w:noProof/>
            <w:webHidden/>
          </w:rPr>
          <w:instrText>Toc342853236 \h</w:instrText>
        </w:r>
        <w:r w:rsidR="00B1038C">
          <w:rPr>
            <w:noProof/>
            <w:webHidden/>
            <w:rtl/>
          </w:rPr>
          <w:instrText xml:space="preserve"> </w:instrText>
        </w:r>
        <w:r w:rsidR="00B1038C">
          <w:rPr>
            <w:rStyle w:val="Hyperlink"/>
            <w:noProof/>
            <w:rtl/>
          </w:rPr>
        </w:r>
        <w:r w:rsidR="00B1038C">
          <w:rPr>
            <w:rStyle w:val="Hyperlink"/>
            <w:noProof/>
            <w:rtl/>
          </w:rPr>
          <w:fldChar w:fldCharType="separate"/>
        </w:r>
        <w:r w:rsidR="00866EA1">
          <w:rPr>
            <w:noProof/>
            <w:webHidden/>
            <w:rtl/>
          </w:rPr>
          <w:t>28</w:t>
        </w:r>
        <w:r w:rsidR="00B1038C">
          <w:rPr>
            <w:rStyle w:val="Hyperlink"/>
            <w:noProof/>
            <w:rtl/>
          </w:rPr>
          <w:fldChar w:fldCharType="end"/>
        </w:r>
      </w:hyperlink>
    </w:p>
    <w:p w:rsidR="00B1038C" w:rsidRDefault="00562159">
      <w:pPr>
        <w:pStyle w:val="TOC2"/>
        <w:tabs>
          <w:tab w:val="right" w:leader="dot" w:pos="7474"/>
        </w:tabs>
        <w:rPr>
          <w:rFonts w:ascii="Calibri" w:hAnsi="Calibri" w:cs="Arial"/>
          <w:noProof/>
          <w:sz w:val="22"/>
          <w:szCs w:val="22"/>
          <w:rtl/>
          <w:lang w:bidi="fa-IR"/>
        </w:rPr>
      </w:pPr>
      <w:hyperlink w:anchor="_Toc342853237" w:history="1">
        <w:r w:rsidR="00B1038C" w:rsidRPr="00135A28">
          <w:rPr>
            <w:rStyle w:val="Hyperlink"/>
            <w:rFonts w:hint="eastAsia"/>
            <w:noProof/>
            <w:rtl/>
          </w:rPr>
          <w:t>تحل</w:t>
        </w:r>
        <w:r w:rsidR="00B1038C" w:rsidRPr="00135A28">
          <w:rPr>
            <w:rStyle w:val="Hyperlink"/>
            <w:rFonts w:hint="cs"/>
            <w:noProof/>
            <w:rtl/>
          </w:rPr>
          <w:t>ی</w:t>
        </w:r>
        <w:r w:rsidR="00B1038C" w:rsidRPr="00135A28">
          <w:rPr>
            <w:rStyle w:val="Hyperlink"/>
            <w:rFonts w:hint="eastAsia"/>
            <w:noProof/>
            <w:rtl/>
          </w:rPr>
          <w:t>لها</w:t>
        </w:r>
        <w:r w:rsidR="00B1038C" w:rsidRPr="00135A28">
          <w:rPr>
            <w:rStyle w:val="Hyperlink"/>
            <w:rFonts w:hint="cs"/>
            <w:noProof/>
            <w:rtl/>
          </w:rPr>
          <w:t>ی</w:t>
        </w:r>
        <w:r w:rsidR="00B1038C" w:rsidRPr="00135A28">
          <w:rPr>
            <w:rStyle w:val="Hyperlink"/>
            <w:noProof/>
            <w:rtl/>
          </w:rPr>
          <w:t xml:space="preserve"> </w:t>
        </w:r>
        <w:r w:rsidR="00B1038C" w:rsidRPr="00135A28">
          <w:rPr>
            <w:rStyle w:val="Hyperlink"/>
            <w:rFonts w:hint="eastAsia"/>
            <w:noProof/>
            <w:rtl/>
          </w:rPr>
          <w:t>پندارآم</w:t>
        </w:r>
        <w:r w:rsidR="00B1038C" w:rsidRPr="00135A28">
          <w:rPr>
            <w:rStyle w:val="Hyperlink"/>
            <w:rFonts w:hint="cs"/>
            <w:noProof/>
            <w:rtl/>
          </w:rPr>
          <w:t>ی</w:t>
        </w:r>
        <w:r w:rsidR="00B1038C" w:rsidRPr="00135A28">
          <w:rPr>
            <w:rStyle w:val="Hyperlink"/>
            <w:rFonts w:hint="eastAsia"/>
            <w:noProof/>
            <w:rtl/>
          </w:rPr>
          <w:t>ز</w:t>
        </w:r>
        <w:r w:rsidR="00B1038C" w:rsidRPr="00135A28">
          <w:rPr>
            <w:rStyle w:val="Hyperlink"/>
            <w:noProof/>
            <w:rtl/>
          </w:rPr>
          <w:t>!</w:t>
        </w:r>
        <w:r w:rsidR="00B1038C">
          <w:rPr>
            <w:noProof/>
            <w:webHidden/>
            <w:rtl/>
          </w:rPr>
          <w:tab/>
        </w:r>
        <w:r w:rsidR="00B1038C">
          <w:rPr>
            <w:rStyle w:val="Hyperlink"/>
            <w:noProof/>
            <w:rtl/>
          </w:rPr>
          <w:fldChar w:fldCharType="begin"/>
        </w:r>
        <w:r w:rsidR="00B1038C">
          <w:rPr>
            <w:noProof/>
            <w:webHidden/>
            <w:rtl/>
          </w:rPr>
          <w:instrText xml:space="preserve"> </w:instrText>
        </w:r>
        <w:r w:rsidR="00B1038C">
          <w:rPr>
            <w:noProof/>
            <w:webHidden/>
          </w:rPr>
          <w:instrText>PAGEREF</w:instrText>
        </w:r>
        <w:r w:rsidR="00B1038C">
          <w:rPr>
            <w:noProof/>
            <w:webHidden/>
            <w:rtl/>
          </w:rPr>
          <w:instrText xml:space="preserve"> _</w:instrText>
        </w:r>
        <w:r w:rsidR="00B1038C">
          <w:rPr>
            <w:noProof/>
            <w:webHidden/>
          </w:rPr>
          <w:instrText>Toc342853237 \h</w:instrText>
        </w:r>
        <w:r w:rsidR="00B1038C">
          <w:rPr>
            <w:noProof/>
            <w:webHidden/>
            <w:rtl/>
          </w:rPr>
          <w:instrText xml:space="preserve"> </w:instrText>
        </w:r>
        <w:r w:rsidR="00B1038C">
          <w:rPr>
            <w:rStyle w:val="Hyperlink"/>
            <w:noProof/>
            <w:rtl/>
          </w:rPr>
        </w:r>
        <w:r w:rsidR="00B1038C">
          <w:rPr>
            <w:rStyle w:val="Hyperlink"/>
            <w:noProof/>
            <w:rtl/>
          </w:rPr>
          <w:fldChar w:fldCharType="separate"/>
        </w:r>
        <w:r w:rsidR="00866EA1">
          <w:rPr>
            <w:noProof/>
            <w:webHidden/>
            <w:rtl/>
          </w:rPr>
          <w:t>33</w:t>
        </w:r>
        <w:r w:rsidR="00B1038C">
          <w:rPr>
            <w:rStyle w:val="Hyperlink"/>
            <w:noProof/>
            <w:rtl/>
          </w:rPr>
          <w:fldChar w:fldCharType="end"/>
        </w:r>
      </w:hyperlink>
    </w:p>
    <w:p w:rsidR="00B1038C" w:rsidRDefault="00562159">
      <w:pPr>
        <w:pStyle w:val="TOC2"/>
        <w:tabs>
          <w:tab w:val="right" w:leader="dot" w:pos="7474"/>
        </w:tabs>
        <w:rPr>
          <w:rFonts w:ascii="Calibri" w:hAnsi="Calibri" w:cs="Arial"/>
          <w:noProof/>
          <w:sz w:val="22"/>
          <w:szCs w:val="22"/>
          <w:rtl/>
          <w:lang w:bidi="fa-IR"/>
        </w:rPr>
      </w:pPr>
      <w:hyperlink w:anchor="_Toc342853238" w:history="1">
        <w:r w:rsidR="00B1038C" w:rsidRPr="00135A28">
          <w:rPr>
            <w:rStyle w:val="Hyperlink"/>
            <w:rFonts w:hint="eastAsia"/>
            <w:noProof/>
            <w:rtl/>
          </w:rPr>
          <w:t>من</w:t>
        </w:r>
        <w:r w:rsidR="00B1038C" w:rsidRPr="00135A28">
          <w:rPr>
            <w:rStyle w:val="Hyperlink"/>
            <w:noProof/>
            <w:rtl/>
          </w:rPr>
          <w:t xml:space="preserve"> </w:t>
        </w:r>
        <w:r w:rsidR="00B1038C" w:rsidRPr="00135A28">
          <w:rPr>
            <w:rStyle w:val="Hyperlink"/>
            <w:rFonts w:hint="eastAsia"/>
            <w:noProof/>
            <w:rtl/>
          </w:rPr>
          <w:t>خون</w:t>
        </w:r>
        <w:r w:rsidR="00B1038C" w:rsidRPr="00135A28">
          <w:rPr>
            <w:rStyle w:val="Hyperlink"/>
            <w:noProof/>
            <w:rtl/>
          </w:rPr>
          <w:t xml:space="preserve"> </w:t>
        </w:r>
        <w:r w:rsidR="00B1038C" w:rsidRPr="00135A28">
          <w:rPr>
            <w:rStyle w:val="Hyperlink"/>
            <w:rFonts w:hint="eastAsia"/>
            <w:noProof/>
            <w:rtl/>
          </w:rPr>
          <w:t>م</w:t>
        </w:r>
        <w:r w:rsidR="00B1038C" w:rsidRPr="00135A28">
          <w:rPr>
            <w:rStyle w:val="Hyperlink"/>
            <w:rFonts w:hint="cs"/>
            <w:noProof/>
            <w:rtl/>
          </w:rPr>
          <w:t>ی‌</w:t>
        </w:r>
        <w:r w:rsidR="00B1038C" w:rsidRPr="00135A28">
          <w:rPr>
            <w:rStyle w:val="Hyperlink"/>
            <w:rFonts w:hint="eastAsia"/>
            <w:noProof/>
            <w:rtl/>
          </w:rPr>
          <w:t>خواهم</w:t>
        </w:r>
        <w:r w:rsidR="00B1038C" w:rsidRPr="00135A28">
          <w:rPr>
            <w:rStyle w:val="Hyperlink"/>
            <w:noProof/>
            <w:rtl/>
          </w:rPr>
          <w:t>!!</w:t>
        </w:r>
        <w:r w:rsidR="00B1038C">
          <w:rPr>
            <w:noProof/>
            <w:webHidden/>
            <w:rtl/>
          </w:rPr>
          <w:tab/>
        </w:r>
        <w:r w:rsidR="00B1038C">
          <w:rPr>
            <w:rStyle w:val="Hyperlink"/>
            <w:noProof/>
            <w:rtl/>
          </w:rPr>
          <w:fldChar w:fldCharType="begin"/>
        </w:r>
        <w:r w:rsidR="00B1038C">
          <w:rPr>
            <w:noProof/>
            <w:webHidden/>
            <w:rtl/>
          </w:rPr>
          <w:instrText xml:space="preserve"> </w:instrText>
        </w:r>
        <w:r w:rsidR="00B1038C">
          <w:rPr>
            <w:noProof/>
            <w:webHidden/>
          </w:rPr>
          <w:instrText>PAGEREF</w:instrText>
        </w:r>
        <w:r w:rsidR="00B1038C">
          <w:rPr>
            <w:noProof/>
            <w:webHidden/>
            <w:rtl/>
          </w:rPr>
          <w:instrText xml:space="preserve"> _</w:instrText>
        </w:r>
        <w:r w:rsidR="00B1038C">
          <w:rPr>
            <w:noProof/>
            <w:webHidden/>
          </w:rPr>
          <w:instrText>Toc342853238 \h</w:instrText>
        </w:r>
        <w:r w:rsidR="00B1038C">
          <w:rPr>
            <w:noProof/>
            <w:webHidden/>
            <w:rtl/>
          </w:rPr>
          <w:instrText xml:space="preserve"> </w:instrText>
        </w:r>
        <w:r w:rsidR="00B1038C">
          <w:rPr>
            <w:rStyle w:val="Hyperlink"/>
            <w:noProof/>
            <w:rtl/>
          </w:rPr>
        </w:r>
        <w:r w:rsidR="00B1038C">
          <w:rPr>
            <w:rStyle w:val="Hyperlink"/>
            <w:noProof/>
            <w:rtl/>
          </w:rPr>
          <w:fldChar w:fldCharType="separate"/>
        </w:r>
        <w:r w:rsidR="00866EA1">
          <w:rPr>
            <w:noProof/>
            <w:webHidden/>
            <w:rtl/>
          </w:rPr>
          <w:t>41</w:t>
        </w:r>
        <w:r w:rsidR="00B1038C">
          <w:rPr>
            <w:rStyle w:val="Hyperlink"/>
            <w:noProof/>
            <w:rtl/>
          </w:rPr>
          <w:fldChar w:fldCharType="end"/>
        </w:r>
      </w:hyperlink>
    </w:p>
    <w:p w:rsidR="00B1038C" w:rsidRDefault="00562159">
      <w:pPr>
        <w:pStyle w:val="TOC1"/>
        <w:tabs>
          <w:tab w:val="right" w:leader="dot" w:pos="7474"/>
        </w:tabs>
        <w:rPr>
          <w:rFonts w:ascii="Calibri" w:hAnsi="Calibri" w:cs="Arial"/>
          <w:bCs w:val="0"/>
          <w:noProof/>
          <w:sz w:val="22"/>
          <w:szCs w:val="22"/>
          <w:rtl/>
          <w:lang w:bidi="fa-IR"/>
        </w:rPr>
      </w:pPr>
      <w:hyperlink w:anchor="_Toc342853239" w:history="1">
        <w:r w:rsidR="00B1038C" w:rsidRPr="00135A28">
          <w:rPr>
            <w:rStyle w:val="Hyperlink"/>
            <w:noProof/>
            <w:rtl/>
          </w:rPr>
          <w:t xml:space="preserve">2- </w:t>
        </w:r>
        <w:r w:rsidR="00B1038C" w:rsidRPr="00135A28">
          <w:rPr>
            <w:rStyle w:val="Hyperlink"/>
            <w:rFonts w:hint="eastAsia"/>
            <w:noProof/>
            <w:rtl/>
          </w:rPr>
          <w:t>واکنش</w:t>
        </w:r>
        <w:r w:rsidR="00B1038C" w:rsidRPr="00135A28">
          <w:rPr>
            <w:rStyle w:val="Hyperlink"/>
            <w:noProof/>
            <w:rtl/>
          </w:rPr>
          <w:t xml:space="preserve"> </w:t>
        </w:r>
        <w:r w:rsidR="00B1038C" w:rsidRPr="00135A28">
          <w:rPr>
            <w:rStyle w:val="Hyperlink"/>
            <w:rFonts w:hint="eastAsia"/>
            <w:noProof/>
            <w:rtl/>
          </w:rPr>
          <w:t>تازه</w:t>
        </w:r>
        <w:r w:rsidR="00B1038C" w:rsidRPr="00135A28">
          <w:rPr>
            <w:rStyle w:val="Hyperlink"/>
            <w:noProof/>
            <w:rtl/>
          </w:rPr>
          <w:t xml:space="preserve"> </w:t>
        </w:r>
        <w:r w:rsidR="00B1038C" w:rsidRPr="00135A28">
          <w:rPr>
            <w:rStyle w:val="Hyperlink"/>
            <w:rFonts w:hint="eastAsia"/>
            <w:noProof/>
            <w:rtl/>
          </w:rPr>
          <w:t>پ</w:t>
        </w:r>
        <w:r w:rsidR="00B1038C" w:rsidRPr="00135A28">
          <w:rPr>
            <w:rStyle w:val="Hyperlink"/>
            <w:rFonts w:hint="cs"/>
            <w:noProof/>
            <w:rtl/>
          </w:rPr>
          <w:t>ی</w:t>
        </w:r>
        <w:r w:rsidR="00B1038C" w:rsidRPr="00135A28">
          <w:rPr>
            <w:rStyle w:val="Hyperlink"/>
            <w:rFonts w:hint="eastAsia"/>
            <w:noProof/>
            <w:rtl/>
          </w:rPr>
          <w:t>امبر</w:t>
        </w:r>
        <w:r w:rsidR="00B1038C">
          <w:rPr>
            <w:noProof/>
            <w:webHidden/>
            <w:rtl/>
          </w:rPr>
          <w:tab/>
        </w:r>
        <w:r w:rsidR="00B1038C">
          <w:rPr>
            <w:rStyle w:val="Hyperlink"/>
            <w:noProof/>
            <w:rtl/>
          </w:rPr>
          <w:fldChar w:fldCharType="begin"/>
        </w:r>
        <w:r w:rsidR="00B1038C">
          <w:rPr>
            <w:noProof/>
            <w:webHidden/>
            <w:rtl/>
          </w:rPr>
          <w:instrText xml:space="preserve"> </w:instrText>
        </w:r>
        <w:r w:rsidR="00B1038C">
          <w:rPr>
            <w:noProof/>
            <w:webHidden/>
          </w:rPr>
          <w:instrText>PAGEREF</w:instrText>
        </w:r>
        <w:r w:rsidR="00B1038C">
          <w:rPr>
            <w:noProof/>
            <w:webHidden/>
            <w:rtl/>
          </w:rPr>
          <w:instrText xml:space="preserve"> _</w:instrText>
        </w:r>
        <w:r w:rsidR="00B1038C">
          <w:rPr>
            <w:noProof/>
            <w:webHidden/>
          </w:rPr>
          <w:instrText>Toc342853239 \h</w:instrText>
        </w:r>
        <w:r w:rsidR="00B1038C">
          <w:rPr>
            <w:noProof/>
            <w:webHidden/>
            <w:rtl/>
          </w:rPr>
          <w:instrText xml:space="preserve"> </w:instrText>
        </w:r>
        <w:r w:rsidR="00B1038C">
          <w:rPr>
            <w:rStyle w:val="Hyperlink"/>
            <w:noProof/>
            <w:rtl/>
          </w:rPr>
        </w:r>
        <w:r w:rsidR="00B1038C">
          <w:rPr>
            <w:rStyle w:val="Hyperlink"/>
            <w:noProof/>
            <w:rtl/>
          </w:rPr>
          <w:fldChar w:fldCharType="separate"/>
        </w:r>
        <w:r w:rsidR="00866EA1">
          <w:rPr>
            <w:noProof/>
            <w:webHidden/>
            <w:rtl/>
          </w:rPr>
          <w:t>49</w:t>
        </w:r>
        <w:r w:rsidR="00B1038C">
          <w:rPr>
            <w:rStyle w:val="Hyperlink"/>
            <w:noProof/>
            <w:rtl/>
          </w:rPr>
          <w:fldChar w:fldCharType="end"/>
        </w:r>
      </w:hyperlink>
    </w:p>
    <w:p w:rsidR="00B1038C" w:rsidRDefault="00562159">
      <w:pPr>
        <w:pStyle w:val="TOC2"/>
        <w:tabs>
          <w:tab w:val="right" w:leader="dot" w:pos="7474"/>
        </w:tabs>
        <w:rPr>
          <w:rFonts w:ascii="Calibri" w:hAnsi="Calibri" w:cs="Arial"/>
          <w:noProof/>
          <w:sz w:val="22"/>
          <w:szCs w:val="22"/>
          <w:rtl/>
          <w:lang w:bidi="fa-IR"/>
        </w:rPr>
      </w:pPr>
      <w:hyperlink w:anchor="_Toc342853240" w:history="1">
        <w:r w:rsidR="00B1038C" w:rsidRPr="00135A28">
          <w:rPr>
            <w:rStyle w:val="Hyperlink"/>
            <w:rFonts w:hint="eastAsia"/>
            <w:noProof/>
            <w:rtl/>
          </w:rPr>
          <w:t>ترک</w:t>
        </w:r>
        <w:r w:rsidR="00B1038C" w:rsidRPr="00135A28">
          <w:rPr>
            <w:rStyle w:val="Hyperlink"/>
            <w:noProof/>
            <w:rtl/>
          </w:rPr>
          <w:t xml:space="preserve"> </w:t>
        </w:r>
        <w:r w:rsidR="00B1038C" w:rsidRPr="00135A28">
          <w:rPr>
            <w:rStyle w:val="Hyperlink"/>
            <w:rFonts w:hint="eastAsia"/>
            <w:noProof/>
            <w:rtl/>
          </w:rPr>
          <w:t>تبل</w:t>
        </w:r>
        <w:r w:rsidR="00B1038C" w:rsidRPr="00135A28">
          <w:rPr>
            <w:rStyle w:val="Hyperlink"/>
            <w:rFonts w:hint="cs"/>
            <w:noProof/>
            <w:rtl/>
          </w:rPr>
          <w:t>ی</w:t>
        </w:r>
        <w:r w:rsidR="00B1038C" w:rsidRPr="00135A28">
          <w:rPr>
            <w:rStyle w:val="Hyperlink"/>
            <w:rFonts w:hint="eastAsia"/>
            <w:noProof/>
            <w:rtl/>
          </w:rPr>
          <w:t>غ</w:t>
        </w:r>
        <w:r w:rsidR="00B1038C" w:rsidRPr="00135A28">
          <w:rPr>
            <w:rStyle w:val="Hyperlink"/>
            <w:noProof/>
            <w:rtl/>
          </w:rPr>
          <w:t xml:space="preserve"> </w:t>
        </w:r>
        <w:r w:rsidR="00B1038C" w:rsidRPr="00135A28">
          <w:rPr>
            <w:rStyle w:val="Hyperlink"/>
            <w:rFonts w:hint="eastAsia"/>
            <w:noProof/>
            <w:rtl/>
          </w:rPr>
          <w:t>د</w:t>
        </w:r>
        <w:r w:rsidR="00B1038C" w:rsidRPr="00135A28">
          <w:rPr>
            <w:rStyle w:val="Hyperlink"/>
            <w:rFonts w:hint="cs"/>
            <w:noProof/>
            <w:rtl/>
          </w:rPr>
          <w:t>ی</w:t>
        </w:r>
        <w:r w:rsidR="00B1038C" w:rsidRPr="00135A28">
          <w:rPr>
            <w:rStyle w:val="Hyperlink"/>
            <w:rFonts w:hint="eastAsia"/>
            <w:noProof/>
            <w:rtl/>
          </w:rPr>
          <w:t>ن</w:t>
        </w:r>
        <w:r w:rsidR="00B1038C" w:rsidRPr="00135A28">
          <w:rPr>
            <w:rStyle w:val="Hyperlink"/>
            <w:noProof/>
            <w:rtl/>
          </w:rPr>
          <w:t>!!</w:t>
        </w:r>
        <w:r w:rsidR="00B1038C">
          <w:rPr>
            <w:noProof/>
            <w:webHidden/>
            <w:rtl/>
          </w:rPr>
          <w:tab/>
        </w:r>
        <w:r w:rsidR="00B1038C">
          <w:rPr>
            <w:rStyle w:val="Hyperlink"/>
            <w:noProof/>
            <w:rtl/>
          </w:rPr>
          <w:fldChar w:fldCharType="begin"/>
        </w:r>
        <w:r w:rsidR="00B1038C">
          <w:rPr>
            <w:noProof/>
            <w:webHidden/>
            <w:rtl/>
          </w:rPr>
          <w:instrText xml:space="preserve"> </w:instrText>
        </w:r>
        <w:r w:rsidR="00B1038C">
          <w:rPr>
            <w:noProof/>
            <w:webHidden/>
          </w:rPr>
          <w:instrText>PAGEREF</w:instrText>
        </w:r>
        <w:r w:rsidR="00B1038C">
          <w:rPr>
            <w:noProof/>
            <w:webHidden/>
            <w:rtl/>
          </w:rPr>
          <w:instrText xml:space="preserve"> _</w:instrText>
        </w:r>
        <w:r w:rsidR="00B1038C">
          <w:rPr>
            <w:noProof/>
            <w:webHidden/>
          </w:rPr>
          <w:instrText>Toc342853240 \h</w:instrText>
        </w:r>
        <w:r w:rsidR="00B1038C">
          <w:rPr>
            <w:noProof/>
            <w:webHidden/>
            <w:rtl/>
          </w:rPr>
          <w:instrText xml:space="preserve"> </w:instrText>
        </w:r>
        <w:r w:rsidR="00B1038C">
          <w:rPr>
            <w:rStyle w:val="Hyperlink"/>
            <w:noProof/>
            <w:rtl/>
          </w:rPr>
        </w:r>
        <w:r w:rsidR="00B1038C">
          <w:rPr>
            <w:rStyle w:val="Hyperlink"/>
            <w:noProof/>
            <w:rtl/>
          </w:rPr>
          <w:fldChar w:fldCharType="separate"/>
        </w:r>
        <w:r w:rsidR="00866EA1">
          <w:rPr>
            <w:noProof/>
            <w:webHidden/>
            <w:rtl/>
          </w:rPr>
          <w:t>69</w:t>
        </w:r>
        <w:r w:rsidR="00B1038C">
          <w:rPr>
            <w:rStyle w:val="Hyperlink"/>
            <w:noProof/>
            <w:rtl/>
          </w:rPr>
          <w:fldChar w:fldCharType="end"/>
        </w:r>
      </w:hyperlink>
    </w:p>
    <w:p w:rsidR="00B1038C" w:rsidRDefault="00562159">
      <w:pPr>
        <w:pStyle w:val="TOC2"/>
        <w:tabs>
          <w:tab w:val="right" w:leader="dot" w:pos="7474"/>
        </w:tabs>
        <w:rPr>
          <w:rFonts w:ascii="Calibri" w:hAnsi="Calibri" w:cs="Arial"/>
          <w:noProof/>
          <w:sz w:val="22"/>
          <w:szCs w:val="22"/>
          <w:rtl/>
          <w:lang w:bidi="fa-IR"/>
        </w:rPr>
      </w:pPr>
      <w:hyperlink w:anchor="_Toc342853241" w:history="1">
        <w:r w:rsidR="00B1038C" w:rsidRPr="00135A28">
          <w:rPr>
            <w:rStyle w:val="Hyperlink"/>
            <w:rFonts w:hint="eastAsia"/>
            <w:noProof/>
            <w:rtl/>
          </w:rPr>
          <w:t>تفاوت</w:t>
        </w:r>
        <w:r w:rsidR="00B1038C" w:rsidRPr="00135A28">
          <w:rPr>
            <w:rStyle w:val="Hyperlink"/>
            <w:noProof/>
            <w:rtl/>
          </w:rPr>
          <w:t xml:space="preserve"> </w:t>
        </w:r>
        <w:r w:rsidR="00B1038C" w:rsidRPr="00135A28">
          <w:rPr>
            <w:rStyle w:val="Hyperlink"/>
            <w:rFonts w:hint="eastAsia"/>
            <w:noProof/>
            <w:rtl/>
          </w:rPr>
          <w:t>آ</w:t>
        </w:r>
        <w:r w:rsidR="00B1038C" w:rsidRPr="00135A28">
          <w:rPr>
            <w:rStyle w:val="Hyperlink"/>
            <w:rFonts w:hint="cs"/>
            <w:noProof/>
            <w:rtl/>
          </w:rPr>
          <w:t>ی</w:t>
        </w:r>
        <w:r w:rsidR="00B1038C" w:rsidRPr="00135A28">
          <w:rPr>
            <w:rStyle w:val="Hyperlink"/>
            <w:rFonts w:hint="eastAsia"/>
            <w:noProof/>
            <w:rtl/>
          </w:rPr>
          <w:t>ات</w:t>
        </w:r>
        <w:r w:rsidR="00B1038C" w:rsidRPr="00135A28">
          <w:rPr>
            <w:rStyle w:val="Hyperlink"/>
            <w:noProof/>
            <w:rtl/>
          </w:rPr>
          <w:t xml:space="preserve"> </w:t>
        </w:r>
        <w:r w:rsidR="00B1038C" w:rsidRPr="00135A28">
          <w:rPr>
            <w:rStyle w:val="Hyperlink"/>
            <w:rFonts w:hint="eastAsia"/>
            <w:noProof/>
            <w:rtl/>
          </w:rPr>
          <w:t>مکّ</w:t>
        </w:r>
        <w:r w:rsidR="00B1038C" w:rsidRPr="00135A28">
          <w:rPr>
            <w:rStyle w:val="Hyperlink"/>
            <w:rFonts w:hint="cs"/>
            <w:noProof/>
            <w:rtl/>
          </w:rPr>
          <w:t>ی</w:t>
        </w:r>
        <w:r w:rsidR="00B1038C" w:rsidRPr="00135A28">
          <w:rPr>
            <w:rStyle w:val="Hyperlink"/>
            <w:noProof/>
            <w:rtl/>
          </w:rPr>
          <w:t xml:space="preserve"> </w:t>
        </w:r>
        <w:r w:rsidR="00B1038C" w:rsidRPr="00135A28">
          <w:rPr>
            <w:rStyle w:val="Hyperlink"/>
            <w:rFonts w:hint="eastAsia"/>
            <w:noProof/>
            <w:rtl/>
          </w:rPr>
          <w:t>و</w:t>
        </w:r>
        <w:r w:rsidR="00B1038C" w:rsidRPr="00135A28">
          <w:rPr>
            <w:rStyle w:val="Hyperlink"/>
            <w:noProof/>
            <w:rtl/>
          </w:rPr>
          <w:t xml:space="preserve"> </w:t>
        </w:r>
        <w:r w:rsidR="00B1038C" w:rsidRPr="00135A28">
          <w:rPr>
            <w:rStyle w:val="Hyperlink"/>
            <w:rFonts w:hint="eastAsia"/>
            <w:noProof/>
            <w:rtl/>
          </w:rPr>
          <w:t>مدن</w:t>
        </w:r>
        <w:r w:rsidR="00B1038C" w:rsidRPr="00135A28">
          <w:rPr>
            <w:rStyle w:val="Hyperlink"/>
            <w:rFonts w:hint="cs"/>
            <w:noProof/>
            <w:rtl/>
          </w:rPr>
          <w:t>ی</w:t>
        </w:r>
        <w:r w:rsidR="00B1038C">
          <w:rPr>
            <w:noProof/>
            <w:webHidden/>
            <w:rtl/>
          </w:rPr>
          <w:tab/>
        </w:r>
        <w:r w:rsidR="00B1038C">
          <w:rPr>
            <w:rStyle w:val="Hyperlink"/>
            <w:noProof/>
            <w:rtl/>
          </w:rPr>
          <w:fldChar w:fldCharType="begin"/>
        </w:r>
        <w:r w:rsidR="00B1038C">
          <w:rPr>
            <w:noProof/>
            <w:webHidden/>
            <w:rtl/>
          </w:rPr>
          <w:instrText xml:space="preserve"> </w:instrText>
        </w:r>
        <w:r w:rsidR="00B1038C">
          <w:rPr>
            <w:noProof/>
            <w:webHidden/>
          </w:rPr>
          <w:instrText>PAGEREF</w:instrText>
        </w:r>
        <w:r w:rsidR="00B1038C">
          <w:rPr>
            <w:noProof/>
            <w:webHidden/>
            <w:rtl/>
          </w:rPr>
          <w:instrText xml:space="preserve"> _</w:instrText>
        </w:r>
        <w:r w:rsidR="00B1038C">
          <w:rPr>
            <w:noProof/>
            <w:webHidden/>
          </w:rPr>
          <w:instrText>Toc342853241 \h</w:instrText>
        </w:r>
        <w:r w:rsidR="00B1038C">
          <w:rPr>
            <w:noProof/>
            <w:webHidden/>
            <w:rtl/>
          </w:rPr>
          <w:instrText xml:space="preserve"> </w:instrText>
        </w:r>
        <w:r w:rsidR="00B1038C">
          <w:rPr>
            <w:rStyle w:val="Hyperlink"/>
            <w:noProof/>
            <w:rtl/>
          </w:rPr>
        </w:r>
        <w:r w:rsidR="00B1038C">
          <w:rPr>
            <w:rStyle w:val="Hyperlink"/>
            <w:noProof/>
            <w:rtl/>
          </w:rPr>
          <w:fldChar w:fldCharType="separate"/>
        </w:r>
        <w:r w:rsidR="00866EA1">
          <w:rPr>
            <w:noProof/>
            <w:webHidden/>
            <w:rtl/>
          </w:rPr>
          <w:t>73</w:t>
        </w:r>
        <w:r w:rsidR="00B1038C">
          <w:rPr>
            <w:rStyle w:val="Hyperlink"/>
            <w:noProof/>
            <w:rtl/>
          </w:rPr>
          <w:fldChar w:fldCharType="end"/>
        </w:r>
      </w:hyperlink>
    </w:p>
    <w:p w:rsidR="00B1038C" w:rsidRDefault="00562159">
      <w:pPr>
        <w:pStyle w:val="TOC2"/>
        <w:tabs>
          <w:tab w:val="right" w:leader="dot" w:pos="7474"/>
        </w:tabs>
        <w:rPr>
          <w:rFonts w:ascii="Calibri" w:hAnsi="Calibri" w:cs="Arial"/>
          <w:noProof/>
          <w:sz w:val="22"/>
          <w:szCs w:val="22"/>
          <w:rtl/>
          <w:lang w:bidi="fa-IR"/>
        </w:rPr>
      </w:pPr>
      <w:hyperlink w:anchor="_Toc342853242" w:history="1">
        <w:r w:rsidR="00B1038C" w:rsidRPr="00135A28">
          <w:rPr>
            <w:rStyle w:val="Hyperlink"/>
            <w:rFonts w:hint="eastAsia"/>
            <w:noProof/>
            <w:rtl/>
          </w:rPr>
          <w:t>صاعقه‌ا</w:t>
        </w:r>
        <w:r w:rsidR="00B1038C" w:rsidRPr="00135A28">
          <w:rPr>
            <w:rStyle w:val="Hyperlink"/>
            <w:rFonts w:hint="cs"/>
            <w:noProof/>
            <w:rtl/>
          </w:rPr>
          <w:t>ی</w:t>
        </w:r>
        <w:r w:rsidR="00B1038C" w:rsidRPr="00135A28">
          <w:rPr>
            <w:rStyle w:val="Hyperlink"/>
            <w:noProof/>
            <w:rtl/>
          </w:rPr>
          <w:t xml:space="preserve"> </w:t>
        </w:r>
        <w:r w:rsidR="00B1038C" w:rsidRPr="00135A28">
          <w:rPr>
            <w:rStyle w:val="Hyperlink"/>
            <w:rFonts w:hint="eastAsia"/>
            <w:noProof/>
            <w:rtl/>
          </w:rPr>
          <w:t>بر</w:t>
        </w:r>
        <w:r w:rsidR="00B1038C" w:rsidRPr="00135A28">
          <w:rPr>
            <w:rStyle w:val="Hyperlink"/>
            <w:noProof/>
            <w:rtl/>
          </w:rPr>
          <w:t xml:space="preserve"> </w:t>
        </w:r>
        <w:r w:rsidR="00B1038C" w:rsidRPr="00135A28">
          <w:rPr>
            <w:rStyle w:val="Hyperlink"/>
            <w:rFonts w:hint="eastAsia"/>
            <w:noProof/>
            <w:rtl/>
          </w:rPr>
          <w:t>سر</w:t>
        </w:r>
        <w:r w:rsidR="00B1038C" w:rsidRPr="00135A28">
          <w:rPr>
            <w:rStyle w:val="Hyperlink"/>
            <w:noProof/>
            <w:rtl/>
          </w:rPr>
          <w:t xml:space="preserve"> </w:t>
        </w:r>
        <w:r w:rsidR="00B1038C" w:rsidRPr="00135A28">
          <w:rPr>
            <w:rStyle w:val="Hyperlink"/>
            <w:rFonts w:hint="eastAsia"/>
            <w:noProof/>
            <w:rtl/>
          </w:rPr>
          <w:t>روم</w:t>
        </w:r>
        <w:r w:rsidR="00B1038C" w:rsidRPr="00135A28">
          <w:rPr>
            <w:rStyle w:val="Hyperlink"/>
            <w:rFonts w:hint="cs"/>
            <w:noProof/>
            <w:rtl/>
          </w:rPr>
          <w:t>ی</w:t>
        </w:r>
        <w:r w:rsidR="00B1038C" w:rsidRPr="00135A28">
          <w:rPr>
            <w:rStyle w:val="Hyperlink"/>
            <w:rFonts w:hint="eastAsia"/>
            <w:noProof/>
            <w:rtl/>
          </w:rPr>
          <w:t>ان</w:t>
        </w:r>
        <w:r w:rsidR="00B1038C" w:rsidRPr="00135A28">
          <w:rPr>
            <w:rStyle w:val="Hyperlink"/>
            <w:noProof/>
            <w:rtl/>
          </w:rPr>
          <w:t>!</w:t>
        </w:r>
        <w:r w:rsidR="00B1038C">
          <w:rPr>
            <w:noProof/>
            <w:webHidden/>
            <w:rtl/>
          </w:rPr>
          <w:tab/>
        </w:r>
        <w:r w:rsidR="00B1038C">
          <w:rPr>
            <w:rStyle w:val="Hyperlink"/>
            <w:noProof/>
            <w:rtl/>
          </w:rPr>
          <w:fldChar w:fldCharType="begin"/>
        </w:r>
        <w:r w:rsidR="00B1038C">
          <w:rPr>
            <w:noProof/>
            <w:webHidden/>
            <w:rtl/>
          </w:rPr>
          <w:instrText xml:space="preserve"> </w:instrText>
        </w:r>
        <w:r w:rsidR="00B1038C">
          <w:rPr>
            <w:noProof/>
            <w:webHidden/>
          </w:rPr>
          <w:instrText>PAGEREF</w:instrText>
        </w:r>
        <w:r w:rsidR="00B1038C">
          <w:rPr>
            <w:noProof/>
            <w:webHidden/>
            <w:rtl/>
          </w:rPr>
          <w:instrText xml:space="preserve"> _</w:instrText>
        </w:r>
        <w:r w:rsidR="00B1038C">
          <w:rPr>
            <w:noProof/>
            <w:webHidden/>
          </w:rPr>
          <w:instrText>Toc342853242 \h</w:instrText>
        </w:r>
        <w:r w:rsidR="00B1038C">
          <w:rPr>
            <w:noProof/>
            <w:webHidden/>
            <w:rtl/>
          </w:rPr>
          <w:instrText xml:space="preserve"> </w:instrText>
        </w:r>
        <w:r w:rsidR="00B1038C">
          <w:rPr>
            <w:rStyle w:val="Hyperlink"/>
            <w:noProof/>
            <w:rtl/>
          </w:rPr>
        </w:r>
        <w:r w:rsidR="00B1038C">
          <w:rPr>
            <w:rStyle w:val="Hyperlink"/>
            <w:noProof/>
            <w:rtl/>
          </w:rPr>
          <w:fldChar w:fldCharType="separate"/>
        </w:r>
        <w:r w:rsidR="00866EA1">
          <w:rPr>
            <w:noProof/>
            <w:webHidden/>
            <w:rtl/>
          </w:rPr>
          <w:t>98</w:t>
        </w:r>
        <w:r w:rsidR="00B1038C">
          <w:rPr>
            <w:rStyle w:val="Hyperlink"/>
            <w:noProof/>
            <w:rtl/>
          </w:rPr>
          <w:fldChar w:fldCharType="end"/>
        </w:r>
      </w:hyperlink>
    </w:p>
    <w:p w:rsidR="00B1038C" w:rsidRDefault="00562159">
      <w:pPr>
        <w:pStyle w:val="TOC1"/>
        <w:tabs>
          <w:tab w:val="right" w:leader="dot" w:pos="7474"/>
        </w:tabs>
        <w:rPr>
          <w:rFonts w:ascii="Calibri" w:hAnsi="Calibri" w:cs="Arial"/>
          <w:bCs w:val="0"/>
          <w:noProof/>
          <w:sz w:val="22"/>
          <w:szCs w:val="22"/>
          <w:rtl/>
          <w:lang w:bidi="fa-IR"/>
        </w:rPr>
      </w:pPr>
      <w:hyperlink w:anchor="_Toc342853243" w:history="1">
        <w:r w:rsidR="00B1038C" w:rsidRPr="00135A28">
          <w:rPr>
            <w:rStyle w:val="Hyperlink"/>
            <w:noProof/>
            <w:rtl/>
          </w:rPr>
          <w:t xml:space="preserve">3- </w:t>
        </w:r>
        <w:r w:rsidR="00B1038C" w:rsidRPr="00135A28">
          <w:rPr>
            <w:rStyle w:val="Hyperlink"/>
            <w:rFonts w:hint="eastAsia"/>
            <w:noProof/>
            <w:rtl/>
          </w:rPr>
          <w:t>ا</w:t>
        </w:r>
        <w:r w:rsidR="00B1038C" w:rsidRPr="00135A28">
          <w:rPr>
            <w:rStyle w:val="Hyperlink"/>
            <w:rFonts w:hint="cs"/>
            <w:noProof/>
            <w:rtl/>
          </w:rPr>
          <w:t>ی</w:t>
        </w:r>
        <w:r w:rsidR="00B1038C" w:rsidRPr="00135A28">
          <w:rPr>
            <w:rStyle w:val="Hyperlink"/>
            <w:rFonts w:hint="eastAsia"/>
            <w:noProof/>
            <w:rtl/>
          </w:rPr>
          <w:t>جاد</w:t>
        </w:r>
        <w:r w:rsidR="00B1038C" w:rsidRPr="00135A28">
          <w:rPr>
            <w:rStyle w:val="Hyperlink"/>
            <w:noProof/>
            <w:rtl/>
          </w:rPr>
          <w:t xml:space="preserve"> </w:t>
        </w:r>
        <w:r w:rsidR="00B1038C" w:rsidRPr="00135A28">
          <w:rPr>
            <w:rStyle w:val="Hyperlink"/>
            <w:rFonts w:hint="eastAsia"/>
            <w:noProof/>
            <w:rtl/>
          </w:rPr>
          <w:t>اقتصاد</w:t>
        </w:r>
        <w:r w:rsidR="00B1038C" w:rsidRPr="00135A28">
          <w:rPr>
            <w:rStyle w:val="Hyperlink"/>
            <w:noProof/>
            <w:rtl/>
          </w:rPr>
          <w:t xml:space="preserve"> </w:t>
        </w:r>
        <w:r w:rsidR="00B1038C" w:rsidRPr="00135A28">
          <w:rPr>
            <w:rStyle w:val="Hyperlink"/>
            <w:rFonts w:hint="eastAsia"/>
            <w:noProof/>
            <w:rtl/>
          </w:rPr>
          <w:t>سالم</w:t>
        </w:r>
        <w:r w:rsidR="00B1038C">
          <w:rPr>
            <w:noProof/>
            <w:webHidden/>
            <w:rtl/>
          </w:rPr>
          <w:tab/>
        </w:r>
        <w:r w:rsidR="00B1038C">
          <w:rPr>
            <w:rStyle w:val="Hyperlink"/>
            <w:noProof/>
            <w:rtl/>
          </w:rPr>
          <w:fldChar w:fldCharType="begin"/>
        </w:r>
        <w:r w:rsidR="00B1038C">
          <w:rPr>
            <w:noProof/>
            <w:webHidden/>
            <w:rtl/>
          </w:rPr>
          <w:instrText xml:space="preserve"> </w:instrText>
        </w:r>
        <w:r w:rsidR="00B1038C">
          <w:rPr>
            <w:noProof/>
            <w:webHidden/>
          </w:rPr>
          <w:instrText>PAGEREF</w:instrText>
        </w:r>
        <w:r w:rsidR="00B1038C">
          <w:rPr>
            <w:noProof/>
            <w:webHidden/>
            <w:rtl/>
          </w:rPr>
          <w:instrText xml:space="preserve"> _</w:instrText>
        </w:r>
        <w:r w:rsidR="00B1038C">
          <w:rPr>
            <w:noProof/>
            <w:webHidden/>
          </w:rPr>
          <w:instrText>Toc342853243 \h</w:instrText>
        </w:r>
        <w:r w:rsidR="00B1038C">
          <w:rPr>
            <w:noProof/>
            <w:webHidden/>
            <w:rtl/>
          </w:rPr>
          <w:instrText xml:space="preserve"> </w:instrText>
        </w:r>
        <w:r w:rsidR="00B1038C">
          <w:rPr>
            <w:rStyle w:val="Hyperlink"/>
            <w:noProof/>
            <w:rtl/>
          </w:rPr>
        </w:r>
        <w:r w:rsidR="00B1038C">
          <w:rPr>
            <w:rStyle w:val="Hyperlink"/>
            <w:noProof/>
            <w:rtl/>
          </w:rPr>
          <w:fldChar w:fldCharType="separate"/>
        </w:r>
        <w:r w:rsidR="00866EA1">
          <w:rPr>
            <w:noProof/>
            <w:webHidden/>
            <w:rtl/>
          </w:rPr>
          <w:t>110</w:t>
        </w:r>
        <w:r w:rsidR="00B1038C">
          <w:rPr>
            <w:rStyle w:val="Hyperlink"/>
            <w:noProof/>
            <w:rtl/>
          </w:rPr>
          <w:fldChar w:fldCharType="end"/>
        </w:r>
      </w:hyperlink>
    </w:p>
    <w:p w:rsidR="00B1038C" w:rsidRDefault="00562159">
      <w:pPr>
        <w:pStyle w:val="TOC2"/>
        <w:tabs>
          <w:tab w:val="right" w:leader="dot" w:pos="7474"/>
        </w:tabs>
        <w:rPr>
          <w:rFonts w:ascii="Calibri" w:hAnsi="Calibri" w:cs="Arial"/>
          <w:noProof/>
          <w:sz w:val="22"/>
          <w:szCs w:val="22"/>
          <w:rtl/>
          <w:lang w:bidi="fa-IR"/>
        </w:rPr>
      </w:pPr>
      <w:hyperlink w:anchor="_Toc342853244" w:history="1">
        <w:r w:rsidR="00B1038C" w:rsidRPr="00135A28">
          <w:rPr>
            <w:rStyle w:val="Hyperlink"/>
            <w:rFonts w:hint="eastAsia"/>
            <w:noProof/>
            <w:rtl/>
          </w:rPr>
          <w:t>چند</w:t>
        </w:r>
        <w:r w:rsidR="00B1038C" w:rsidRPr="00135A28">
          <w:rPr>
            <w:rStyle w:val="Hyperlink"/>
            <w:noProof/>
            <w:rtl/>
          </w:rPr>
          <w:t xml:space="preserve"> </w:t>
        </w:r>
        <w:r w:rsidR="00B1038C" w:rsidRPr="00135A28">
          <w:rPr>
            <w:rStyle w:val="Hyperlink"/>
            <w:rFonts w:hint="eastAsia"/>
            <w:noProof/>
            <w:rtl/>
          </w:rPr>
          <w:t>کلمه</w:t>
        </w:r>
        <w:r w:rsidR="00B1038C" w:rsidRPr="00135A28">
          <w:rPr>
            <w:rStyle w:val="Hyperlink"/>
            <w:noProof/>
            <w:rtl/>
          </w:rPr>
          <w:t xml:space="preserve"> </w:t>
        </w:r>
        <w:r w:rsidR="00B1038C" w:rsidRPr="00135A28">
          <w:rPr>
            <w:rStyle w:val="Hyperlink"/>
            <w:rFonts w:hint="eastAsia"/>
            <w:noProof/>
            <w:rtl/>
          </w:rPr>
          <w:t>از</w:t>
        </w:r>
        <w:r w:rsidR="00B1038C" w:rsidRPr="00135A28">
          <w:rPr>
            <w:rStyle w:val="Hyperlink"/>
            <w:noProof/>
            <w:rtl/>
          </w:rPr>
          <w:t xml:space="preserve"> </w:t>
        </w:r>
        <w:r w:rsidR="00B1038C" w:rsidRPr="00135A28">
          <w:rPr>
            <w:rStyle w:val="Hyperlink"/>
            <w:rFonts w:hint="eastAsia"/>
            <w:noProof/>
            <w:rtl/>
          </w:rPr>
          <w:t>اقتصاد</w:t>
        </w:r>
        <w:r w:rsidR="00B1038C" w:rsidRPr="00135A28">
          <w:rPr>
            <w:rStyle w:val="Hyperlink"/>
            <w:noProof/>
            <w:rtl/>
          </w:rPr>
          <w:t xml:space="preserve"> </w:t>
        </w:r>
        <w:r w:rsidR="00B1038C" w:rsidRPr="00135A28">
          <w:rPr>
            <w:rStyle w:val="Hyperlink"/>
            <w:rFonts w:hint="eastAsia"/>
            <w:noProof/>
            <w:rtl/>
          </w:rPr>
          <w:t>اسلام</w:t>
        </w:r>
        <w:r w:rsidR="00B1038C" w:rsidRPr="00135A28">
          <w:rPr>
            <w:rStyle w:val="Hyperlink"/>
            <w:rFonts w:hint="cs"/>
            <w:noProof/>
            <w:rtl/>
          </w:rPr>
          <w:t>ی</w:t>
        </w:r>
        <w:r w:rsidR="00B1038C">
          <w:rPr>
            <w:noProof/>
            <w:webHidden/>
            <w:rtl/>
          </w:rPr>
          <w:tab/>
        </w:r>
        <w:r w:rsidR="00B1038C">
          <w:rPr>
            <w:rStyle w:val="Hyperlink"/>
            <w:noProof/>
            <w:rtl/>
          </w:rPr>
          <w:fldChar w:fldCharType="begin"/>
        </w:r>
        <w:r w:rsidR="00B1038C">
          <w:rPr>
            <w:noProof/>
            <w:webHidden/>
            <w:rtl/>
          </w:rPr>
          <w:instrText xml:space="preserve"> </w:instrText>
        </w:r>
        <w:r w:rsidR="00B1038C">
          <w:rPr>
            <w:noProof/>
            <w:webHidden/>
          </w:rPr>
          <w:instrText>PAGEREF</w:instrText>
        </w:r>
        <w:r w:rsidR="00B1038C">
          <w:rPr>
            <w:noProof/>
            <w:webHidden/>
            <w:rtl/>
          </w:rPr>
          <w:instrText xml:space="preserve"> _</w:instrText>
        </w:r>
        <w:r w:rsidR="00B1038C">
          <w:rPr>
            <w:noProof/>
            <w:webHidden/>
          </w:rPr>
          <w:instrText>Toc342853244 \h</w:instrText>
        </w:r>
        <w:r w:rsidR="00B1038C">
          <w:rPr>
            <w:noProof/>
            <w:webHidden/>
            <w:rtl/>
          </w:rPr>
          <w:instrText xml:space="preserve"> </w:instrText>
        </w:r>
        <w:r w:rsidR="00B1038C">
          <w:rPr>
            <w:rStyle w:val="Hyperlink"/>
            <w:noProof/>
            <w:rtl/>
          </w:rPr>
        </w:r>
        <w:r w:rsidR="00B1038C">
          <w:rPr>
            <w:rStyle w:val="Hyperlink"/>
            <w:noProof/>
            <w:rtl/>
          </w:rPr>
          <w:fldChar w:fldCharType="separate"/>
        </w:r>
        <w:r w:rsidR="00866EA1">
          <w:rPr>
            <w:noProof/>
            <w:webHidden/>
            <w:rtl/>
          </w:rPr>
          <w:t>111</w:t>
        </w:r>
        <w:r w:rsidR="00B1038C">
          <w:rPr>
            <w:rStyle w:val="Hyperlink"/>
            <w:noProof/>
            <w:rtl/>
          </w:rPr>
          <w:fldChar w:fldCharType="end"/>
        </w:r>
      </w:hyperlink>
    </w:p>
    <w:p w:rsidR="00B1038C" w:rsidRDefault="00562159">
      <w:pPr>
        <w:pStyle w:val="TOC2"/>
        <w:tabs>
          <w:tab w:val="right" w:leader="dot" w:pos="7474"/>
        </w:tabs>
        <w:rPr>
          <w:rFonts w:ascii="Calibri" w:hAnsi="Calibri" w:cs="Arial"/>
          <w:noProof/>
          <w:sz w:val="22"/>
          <w:szCs w:val="22"/>
          <w:rtl/>
          <w:lang w:bidi="fa-IR"/>
        </w:rPr>
      </w:pPr>
      <w:hyperlink w:anchor="_Toc342853245" w:history="1">
        <w:r w:rsidR="00B1038C" w:rsidRPr="00135A28">
          <w:rPr>
            <w:rStyle w:val="Hyperlink"/>
            <w:rFonts w:hint="eastAsia"/>
            <w:noProof/>
            <w:rtl/>
          </w:rPr>
          <w:t>حرفة</w:t>
        </w:r>
        <w:r w:rsidR="00B1038C" w:rsidRPr="00135A28">
          <w:rPr>
            <w:rStyle w:val="Hyperlink"/>
            <w:noProof/>
            <w:rtl/>
          </w:rPr>
          <w:t xml:space="preserve"> </w:t>
        </w:r>
        <w:r w:rsidR="00B1038C" w:rsidRPr="00135A28">
          <w:rPr>
            <w:rStyle w:val="Hyperlink"/>
            <w:rFonts w:hint="eastAsia"/>
            <w:noProof/>
            <w:rtl/>
          </w:rPr>
          <w:t>پ</w:t>
        </w:r>
        <w:r w:rsidR="00B1038C" w:rsidRPr="00135A28">
          <w:rPr>
            <w:rStyle w:val="Hyperlink"/>
            <w:rFonts w:hint="cs"/>
            <w:noProof/>
            <w:rtl/>
          </w:rPr>
          <w:t>ی</w:t>
        </w:r>
        <w:r w:rsidR="00B1038C" w:rsidRPr="00135A28">
          <w:rPr>
            <w:rStyle w:val="Hyperlink"/>
            <w:rFonts w:hint="eastAsia"/>
            <w:noProof/>
            <w:rtl/>
          </w:rPr>
          <w:t>امبر</w:t>
        </w:r>
        <w:r w:rsidR="00B1038C">
          <w:rPr>
            <w:noProof/>
            <w:webHidden/>
            <w:rtl/>
          </w:rPr>
          <w:tab/>
        </w:r>
        <w:r w:rsidR="00B1038C">
          <w:rPr>
            <w:rStyle w:val="Hyperlink"/>
            <w:noProof/>
            <w:rtl/>
          </w:rPr>
          <w:fldChar w:fldCharType="begin"/>
        </w:r>
        <w:r w:rsidR="00B1038C">
          <w:rPr>
            <w:noProof/>
            <w:webHidden/>
            <w:rtl/>
          </w:rPr>
          <w:instrText xml:space="preserve"> </w:instrText>
        </w:r>
        <w:r w:rsidR="00B1038C">
          <w:rPr>
            <w:noProof/>
            <w:webHidden/>
          </w:rPr>
          <w:instrText>PAGEREF</w:instrText>
        </w:r>
        <w:r w:rsidR="00B1038C">
          <w:rPr>
            <w:noProof/>
            <w:webHidden/>
            <w:rtl/>
          </w:rPr>
          <w:instrText xml:space="preserve"> _</w:instrText>
        </w:r>
        <w:r w:rsidR="00B1038C">
          <w:rPr>
            <w:noProof/>
            <w:webHidden/>
          </w:rPr>
          <w:instrText>Toc342853245 \h</w:instrText>
        </w:r>
        <w:r w:rsidR="00B1038C">
          <w:rPr>
            <w:noProof/>
            <w:webHidden/>
            <w:rtl/>
          </w:rPr>
          <w:instrText xml:space="preserve"> </w:instrText>
        </w:r>
        <w:r w:rsidR="00B1038C">
          <w:rPr>
            <w:rStyle w:val="Hyperlink"/>
            <w:noProof/>
            <w:rtl/>
          </w:rPr>
        </w:r>
        <w:r w:rsidR="00B1038C">
          <w:rPr>
            <w:rStyle w:val="Hyperlink"/>
            <w:noProof/>
            <w:rtl/>
          </w:rPr>
          <w:fldChar w:fldCharType="separate"/>
        </w:r>
        <w:r w:rsidR="00866EA1">
          <w:rPr>
            <w:noProof/>
            <w:webHidden/>
            <w:rtl/>
          </w:rPr>
          <w:t>118</w:t>
        </w:r>
        <w:r w:rsidR="00B1038C">
          <w:rPr>
            <w:rStyle w:val="Hyperlink"/>
            <w:noProof/>
            <w:rtl/>
          </w:rPr>
          <w:fldChar w:fldCharType="end"/>
        </w:r>
      </w:hyperlink>
    </w:p>
    <w:p w:rsidR="00B1038C" w:rsidRDefault="00562159">
      <w:pPr>
        <w:pStyle w:val="TOC2"/>
        <w:tabs>
          <w:tab w:val="right" w:leader="dot" w:pos="7474"/>
        </w:tabs>
        <w:rPr>
          <w:rFonts w:ascii="Calibri" w:hAnsi="Calibri" w:cs="Arial"/>
          <w:noProof/>
          <w:sz w:val="22"/>
          <w:szCs w:val="22"/>
          <w:rtl/>
          <w:lang w:bidi="fa-IR"/>
        </w:rPr>
      </w:pPr>
      <w:hyperlink w:anchor="_Toc342853246" w:history="1">
        <w:r w:rsidR="00B1038C" w:rsidRPr="00135A28">
          <w:rPr>
            <w:rStyle w:val="Hyperlink"/>
            <w:rFonts w:hint="eastAsia"/>
            <w:noProof/>
            <w:rtl/>
          </w:rPr>
          <w:t>جنگ</w:t>
        </w:r>
        <w:r w:rsidR="00B1038C" w:rsidRPr="00135A28">
          <w:rPr>
            <w:rStyle w:val="Hyperlink"/>
            <w:noProof/>
            <w:rtl/>
          </w:rPr>
          <w:t xml:space="preserve"> </w:t>
        </w:r>
        <w:r w:rsidR="00B1038C" w:rsidRPr="00135A28">
          <w:rPr>
            <w:rStyle w:val="Hyperlink"/>
            <w:rFonts w:hint="eastAsia"/>
            <w:noProof/>
            <w:rtl/>
          </w:rPr>
          <w:t>در</w:t>
        </w:r>
        <w:r w:rsidR="00B1038C" w:rsidRPr="00135A28">
          <w:rPr>
            <w:rStyle w:val="Hyperlink"/>
            <w:noProof/>
            <w:rtl/>
          </w:rPr>
          <w:t xml:space="preserve"> </w:t>
        </w:r>
        <w:r w:rsidR="00B1038C" w:rsidRPr="00135A28">
          <w:rPr>
            <w:rStyle w:val="Hyperlink"/>
            <w:rFonts w:hint="eastAsia"/>
            <w:noProof/>
            <w:rtl/>
          </w:rPr>
          <w:t>راه</w:t>
        </w:r>
        <w:r w:rsidR="00B1038C" w:rsidRPr="00135A28">
          <w:rPr>
            <w:rStyle w:val="Hyperlink"/>
            <w:noProof/>
            <w:rtl/>
          </w:rPr>
          <w:t xml:space="preserve"> </w:t>
        </w:r>
        <w:r w:rsidR="00B1038C" w:rsidRPr="00135A28">
          <w:rPr>
            <w:rStyle w:val="Hyperlink"/>
            <w:rFonts w:hint="eastAsia"/>
            <w:noProof/>
            <w:rtl/>
          </w:rPr>
          <w:t>خدا</w:t>
        </w:r>
        <w:r w:rsidR="00B1038C" w:rsidRPr="00135A28">
          <w:rPr>
            <w:rStyle w:val="Hyperlink"/>
            <w:noProof/>
            <w:rtl/>
          </w:rPr>
          <w:t xml:space="preserve"> </w:t>
        </w:r>
        <w:r w:rsidR="00B1038C" w:rsidRPr="00135A28">
          <w:rPr>
            <w:rStyle w:val="Hyperlink"/>
            <w:rFonts w:hint="eastAsia"/>
            <w:noProof/>
            <w:rtl/>
          </w:rPr>
          <w:t>نه</w:t>
        </w:r>
        <w:r w:rsidR="00B1038C" w:rsidRPr="00135A28">
          <w:rPr>
            <w:rStyle w:val="Hyperlink"/>
            <w:noProof/>
            <w:rtl/>
          </w:rPr>
          <w:t xml:space="preserve"> </w:t>
        </w:r>
        <w:r w:rsidR="00B1038C" w:rsidRPr="00135A28">
          <w:rPr>
            <w:rStyle w:val="Hyperlink"/>
            <w:rFonts w:hint="eastAsia"/>
            <w:noProof/>
            <w:rtl/>
          </w:rPr>
          <w:t>برا</w:t>
        </w:r>
        <w:r w:rsidR="00B1038C" w:rsidRPr="00135A28">
          <w:rPr>
            <w:rStyle w:val="Hyperlink"/>
            <w:rFonts w:hint="cs"/>
            <w:noProof/>
            <w:rtl/>
          </w:rPr>
          <w:t>ی</w:t>
        </w:r>
        <w:r w:rsidR="00B1038C" w:rsidRPr="00135A28">
          <w:rPr>
            <w:rStyle w:val="Hyperlink"/>
            <w:noProof/>
            <w:rtl/>
          </w:rPr>
          <w:t xml:space="preserve"> </w:t>
        </w:r>
        <w:r w:rsidR="00B1038C" w:rsidRPr="00135A28">
          <w:rPr>
            <w:rStyle w:val="Hyperlink"/>
            <w:rFonts w:hint="eastAsia"/>
            <w:noProof/>
            <w:rtl/>
          </w:rPr>
          <w:t>غن</w:t>
        </w:r>
        <w:r w:rsidR="00B1038C" w:rsidRPr="00135A28">
          <w:rPr>
            <w:rStyle w:val="Hyperlink"/>
            <w:rFonts w:hint="cs"/>
            <w:noProof/>
            <w:rtl/>
          </w:rPr>
          <w:t>ی</w:t>
        </w:r>
        <w:r w:rsidR="00B1038C" w:rsidRPr="00135A28">
          <w:rPr>
            <w:rStyle w:val="Hyperlink"/>
            <w:rFonts w:hint="eastAsia"/>
            <w:noProof/>
            <w:rtl/>
          </w:rPr>
          <w:t>مت</w:t>
        </w:r>
        <w:r w:rsidR="00B1038C" w:rsidRPr="00135A28">
          <w:rPr>
            <w:rStyle w:val="Hyperlink"/>
            <w:noProof/>
            <w:rtl/>
          </w:rPr>
          <w:t>!</w:t>
        </w:r>
        <w:r w:rsidR="00B1038C">
          <w:rPr>
            <w:noProof/>
            <w:webHidden/>
            <w:rtl/>
          </w:rPr>
          <w:tab/>
        </w:r>
        <w:r w:rsidR="00B1038C">
          <w:rPr>
            <w:rStyle w:val="Hyperlink"/>
            <w:noProof/>
            <w:rtl/>
          </w:rPr>
          <w:fldChar w:fldCharType="begin"/>
        </w:r>
        <w:r w:rsidR="00B1038C">
          <w:rPr>
            <w:noProof/>
            <w:webHidden/>
            <w:rtl/>
          </w:rPr>
          <w:instrText xml:space="preserve"> </w:instrText>
        </w:r>
        <w:r w:rsidR="00B1038C">
          <w:rPr>
            <w:noProof/>
            <w:webHidden/>
          </w:rPr>
          <w:instrText>PAGEREF</w:instrText>
        </w:r>
        <w:r w:rsidR="00B1038C">
          <w:rPr>
            <w:noProof/>
            <w:webHidden/>
            <w:rtl/>
          </w:rPr>
          <w:instrText xml:space="preserve"> _</w:instrText>
        </w:r>
        <w:r w:rsidR="00B1038C">
          <w:rPr>
            <w:noProof/>
            <w:webHidden/>
          </w:rPr>
          <w:instrText>Toc342853246 \h</w:instrText>
        </w:r>
        <w:r w:rsidR="00B1038C">
          <w:rPr>
            <w:noProof/>
            <w:webHidden/>
            <w:rtl/>
          </w:rPr>
          <w:instrText xml:space="preserve"> </w:instrText>
        </w:r>
        <w:r w:rsidR="00B1038C">
          <w:rPr>
            <w:rStyle w:val="Hyperlink"/>
            <w:noProof/>
            <w:rtl/>
          </w:rPr>
        </w:r>
        <w:r w:rsidR="00B1038C">
          <w:rPr>
            <w:rStyle w:val="Hyperlink"/>
            <w:noProof/>
            <w:rtl/>
          </w:rPr>
          <w:fldChar w:fldCharType="separate"/>
        </w:r>
        <w:r w:rsidR="00866EA1">
          <w:rPr>
            <w:noProof/>
            <w:webHidden/>
            <w:rtl/>
          </w:rPr>
          <w:t>121</w:t>
        </w:r>
        <w:r w:rsidR="00B1038C">
          <w:rPr>
            <w:rStyle w:val="Hyperlink"/>
            <w:noProof/>
            <w:rtl/>
          </w:rPr>
          <w:fldChar w:fldCharType="end"/>
        </w:r>
      </w:hyperlink>
    </w:p>
    <w:p w:rsidR="00B1038C" w:rsidRDefault="00562159" w:rsidP="007A4521">
      <w:pPr>
        <w:pStyle w:val="TOC2"/>
        <w:tabs>
          <w:tab w:val="right" w:leader="dot" w:pos="7474"/>
        </w:tabs>
        <w:rPr>
          <w:rFonts w:ascii="Calibri" w:hAnsi="Calibri" w:cs="Arial"/>
          <w:noProof/>
          <w:sz w:val="22"/>
          <w:szCs w:val="22"/>
          <w:rtl/>
          <w:lang w:bidi="fa-IR"/>
        </w:rPr>
      </w:pPr>
      <w:hyperlink w:anchor="_Toc342853247" w:history="1">
        <w:r w:rsidR="00B1038C" w:rsidRPr="00135A28">
          <w:rPr>
            <w:rStyle w:val="Hyperlink"/>
            <w:rFonts w:hint="eastAsia"/>
            <w:noProof/>
            <w:rtl/>
          </w:rPr>
          <w:t>از</w:t>
        </w:r>
        <w:r w:rsidR="00B1038C" w:rsidRPr="00135A28">
          <w:rPr>
            <w:rStyle w:val="Hyperlink"/>
            <w:noProof/>
            <w:rtl/>
          </w:rPr>
          <w:t xml:space="preserve"> </w:t>
        </w:r>
        <w:r w:rsidR="00B1038C" w:rsidRPr="00135A28">
          <w:rPr>
            <w:rStyle w:val="Hyperlink"/>
            <w:rFonts w:hint="eastAsia"/>
            <w:noProof/>
            <w:rtl/>
          </w:rPr>
          <w:t>سرّ</w:t>
        </w:r>
        <w:r w:rsidR="00B1038C" w:rsidRPr="00135A28">
          <w:rPr>
            <w:rStyle w:val="Hyperlink"/>
            <w:rFonts w:hint="cs"/>
            <w:noProof/>
            <w:rtl/>
          </w:rPr>
          <w:t>ی</w:t>
        </w:r>
        <w:r w:rsidR="007A4521">
          <w:rPr>
            <w:rStyle w:val="Hyperlink"/>
            <w:rFonts w:hint="cs"/>
            <w:noProof/>
            <w:rtl/>
          </w:rPr>
          <w:t>ه</w:t>
        </w:r>
        <w:r w:rsidR="00B1038C" w:rsidRPr="00135A28">
          <w:rPr>
            <w:rStyle w:val="Hyperlink"/>
            <w:noProof/>
            <w:rtl/>
          </w:rPr>
          <w:t xml:space="preserve"> </w:t>
        </w:r>
        <w:r w:rsidR="00B1038C" w:rsidRPr="00135A28">
          <w:rPr>
            <w:rStyle w:val="Hyperlink"/>
            <w:rFonts w:hint="eastAsia"/>
            <w:noProof/>
            <w:rtl/>
          </w:rPr>
          <w:t>نخله</w:t>
        </w:r>
        <w:r w:rsidR="00B1038C" w:rsidRPr="00135A28">
          <w:rPr>
            <w:rStyle w:val="Hyperlink"/>
            <w:noProof/>
            <w:rtl/>
          </w:rPr>
          <w:t xml:space="preserve"> </w:t>
        </w:r>
        <w:r w:rsidR="00B1038C" w:rsidRPr="00135A28">
          <w:rPr>
            <w:rStyle w:val="Hyperlink"/>
            <w:rFonts w:hint="eastAsia"/>
            <w:noProof/>
            <w:rtl/>
          </w:rPr>
          <w:t>تا</w:t>
        </w:r>
        <w:r w:rsidR="00B1038C" w:rsidRPr="00135A28">
          <w:rPr>
            <w:rStyle w:val="Hyperlink"/>
            <w:noProof/>
            <w:rtl/>
          </w:rPr>
          <w:t xml:space="preserve"> </w:t>
        </w:r>
        <w:r w:rsidR="00B1038C" w:rsidRPr="00135A28">
          <w:rPr>
            <w:rStyle w:val="Hyperlink"/>
            <w:rFonts w:hint="eastAsia"/>
            <w:noProof/>
            <w:rtl/>
          </w:rPr>
          <w:t>غزوه</w:t>
        </w:r>
        <w:r w:rsidR="00B1038C" w:rsidRPr="00135A28">
          <w:rPr>
            <w:rStyle w:val="Hyperlink"/>
            <w:noProof/>
            <w:rtl/>
          </w:rPr>
          <w:t xml:space="preserve"> </w:t>
        </w:r>
        <w:r w:rsidR="00B1038C" w:rsidRPr="00135A28">
          <w:rPr>
            <w:rStyle w:val="Hyperlink"/>
            <w:rFonts w:hint="eastAsia"/>
            <w:noProof/>
            <w:rtl/>
          </w:rPr>
          <w:t>بدر</w:t>
        </w:r>
        <w:r w:rsidR="00B1038C">
          <w:rPr>
            <w:noProof/>
            <w:webHidden/>
            <w:rtl/>
          </w:rPr>
          <w:tab/>
        </w:r>
        <w:r w:rsidR="00B1038C">
          <w:rPr>
            <w:rStyle w:val="Hyperlink"/>
            <w:noProof/>
            <w:rtl/>
          </w:rPr>
          <w:fldChar w:fldCharType="begin"/>
        </w:r>
        <w:r w:rsidR="00B1038C">
          <w:rPr>
            <w:noProof/>
            <w:webHidden/>
            <w:rtl/>
          </w:rPr>
          <w:instrText xml:space="preserve"> </w:instrText>
        </w:r>
        <w:r w:rsidR="00B1038C">
          <w:rPr>
            <w:noProof/>
            <w:webHidden/>
          </w:rPr>
          <w:instrText>PAGEREF</w:instrText>
        </w:r>
        <w:r w:rsidR="00B1038C">
          <w:rPr>
            <w:noProof/>
            <w:webHidden/>
            <w:rtl/>
          </w:rPr>
          <w:instrText xml:space="preserve"> _</w:instrText>
        </w:r>
        <w:r w:rsidR="00B1038C">
          <w:rPr>
            <w:noProof/>
            <w:webHidden/>
          </w:rPr>
          <w:instrText>Toc342853247 \h</w:instrText>
        </w:r>
        <w:r w:rsidR="00B1038C">
          <w:rPr>
            <w:noProof/>
            <w:webHidden/>
            <w:rtl/>
          </w:rPr>
          <w:instrText xml:space="preserve"> </w:instrText>
        </w:r>
        <w:r w:rsidR="00B1038C">
          <w:rPr>
            <w:rStyle w:val="Hyperlink"/>
            <w:noProof/>
            <w:rtl/>
          </w:rPr>
        </w:r>
        <w:r w:rsidR="00B1038C">
          <w:rPr>
            <w:rStyle w:val="Hyperlink"/>
            <w:noProof/>
            <w:rtl/>
          </w:rPr>
          <w:fldChar w:fldCharType="separate"/>
        </w:r>
        <w:r w:rsidR="00866EA1">
          <w:rPr>
            <w:noProof/>
            <w:webHidden/>
            <w:rtl/>
          </w:rPr>
          <w:t>126</w:t>
        </w:r>
        <w:r w:rsidR="00B1038C">
          <w:rPr>
            <w:rStyle w:val="Hyperlink"/>
            <w:noProof/>
            <w:rtl/>
          </w:rPr>
          <w:fldChar w:fldCharType="end"/>
        </w:r>
      </w:hyperlink>
    </w:p>
    <w:p w:rsidR="00B1038C" w:rsidRDefault="00562159">
      <w:pPr>
        <w:pStyle w:val="TOC2"/>
        <w:tabs>
          <w:tab w:val="right" w:leader="dot" w:pos="7474"/>
        </w:tabs>
        <w:rPr>
          <w:rFonts w:ascii="Calibri" w:hAnsi="Calibri" w:cs="Arial"/>
          <w:noProof/>
          <w:sz w:val="22"/>
          <w:szCs w:val="22"/>
          <w:rtl/>
          <w:lang w:bidi="fa-IR"/>
        </w:rPr>
      </w:pPr>
      <w:hyperlink w:anchor="_Toc342853248" w:history="1">
        <w:r w:rsidR="00B1038C" w:rsidRPr="00135A28">
          <w:rPr>
            <w:rStyle w:val="Hyperlink"/>
            <w:rFonts w:hint="eastAsia"/>
            <w:noProof/>
            <w:rtl/>
          </w:rPr>
          <w:t>در</w:t>
        </w:r>
        <w:r w:rsidR="00B1038C" w:rsidRPr="00135A28">
          <w:rPr>
            <w:rStyle w:val="Hyperlink"/>
            <w:noProof/>
            <w:rtl/>
          </w:rPr>
          <w:t xml:space="preserve"> </w:t>
        </w:r>
        <w:r w:rsidR="00B1038C" w:rsidRPr="00135A28">
          <w:rPr>
            <w:rStyle w:val="Hyperlink"/>
            <w:rFonts w:hint="eastAsia"/>
            <w:noProof/>
            <w:rtl/>
          </w:rPr>
          <w:t>سوگ</w:t>
        </w:r>
        <w:r w:rsidR="00B1038C" w:rsidRPr="00135A28">
          <w:rPr>
            <w:rStyle w:val="Hyperlink"/>
            <w:noProof/>
            <w:rtl/>
          </w:rPr>
          <w:t xml:space="preserve"> </w:t>
        </w:r>
        <w:r w:rsidR="00B1038C" w:rsidRPr="00135A28">
          <w:rPr>
            <w:rStyle w:val="Hyperlink"/>
            <w:rFonts w:hint="cs"/>
            <w:noProof/>
            <w:rtl/>
          </w:rPr>
          <w:t>ی</w:t>
        </w:r>
        <w:r w:rsidR="00B1038C" w:rsidRPr="00135A28">
          <w:rPr>
            <w:rStyle w:val="Hyperlink"/>
            <w:rFonts w:hint="eastAsia"/>
            <w:noProof/>
            <w:rtl/>
          </w:rPr>
          <w:t>هود</w:t>
        </w:r>
        <w:r w:rsidR="00B1038C" w:rsidRPr="00135A28">
          <w:rPr>
            <w:rStyle w:val="Hyperlink"/>
            <w:rFonts w:hint="cs"/>
            <w:noProof/>
            <w:rtl/>
          </w:rPr>
          <w:t>ی</w:t>
        </w:r>
        <w:r w:rsidR="00B1038C" w:rsidRPr="00135A28">
          <w:rPr>
            <w:rStyle w:val="Hyperlink"/>
            <w:rFonts w:hint="eastAsia"/>
            <w:noProof/>
            <w:rtl/>
          </w:rPr>
          <w:t>ان</w:t>
        </w:r>
        <w:r w:rsidR="00B1038C" w:rsidRPr="00135A28">
          <w:rPr>
            <w:rStyle w:val="Hyperlink"/>
            <w:noProof/>
            <w:rtl/>
          </w:rPr>
          <w:t xml:space="preserve"> </w:t>
        </w:r>
        <w:r w:rsidR="00B1038C" w:rsidRPr="00135A28">
          <w:rPr>
            <w:rStyle w:val="Hyperlink"/>
            <w:rFonts w:hint="eastAsia"/>
            <w:noProof/>
            <w:rtl/>
          </w:rPr>
          <w:t>خ</w:t>
        </w:r>
        <w:r w:rsidR="00B1038C" w:rsidRPr="00135A28">
          <w:rPr>
            <w:rStyle w:val="Hyperlink"/>
            <w:rFonts w:hint="cs"/>
            <w:noProof/>
            <w:rtl/>
          </w:rPr>
          <w:t>ی</w:t>
        </w:r>
        <w:r w:rsidR="00B1038C" w:rsidRPr="00135A28">
          <w:rPr>
            <w:rStyle w:val="Hyperlink"/>
            <w:rFonts w:hint="eastAsia"/>
            <w:noProof/>
            <w:rtl/>
          </w:rPr>
          <w:t>انتگر</w:t>
        </w:r>
        <w:r w:rsidR="00B1038C" w:rsidRPr="00135A28">
          <w:rPr>
            <w:rStyle w:val="Hyperlink"/>
            <w:noProof/>
            <w:rtl/>
          </w:rPr>
          <w:t>!</w:t>
        </w:r>
        <w:r w:rsidR="00B1038C">
          <w:rPr>
            <w:noProof/>
            <w:webHidden/>
            <w:rtl/>
          </w:rPr>
          <w:tab/>
        </w:r>
        <w:r w:rsidR="00B1038C">
          <w:rPr>
            <w:rStyle w:val="Hyperlink"/>
            <w:noProof/>
            <w:rtl/>
          </w:rPr>
          <w:fldChar w:fldCharType="begin"/>
        </w:r>
        <w:r w:rsidR="00B1038C">
          <w:rPr>
            <w:noProof/>
            <w:webHidden/>
            <w:rtl/>
          </w:rPr>
          <w:instrText xml:space="preserve"> </w:instrText>
        </w:r>
        <w:r w:rsidR="00B1038C">
          <w:rPr>
            <w:noProof/>
            <w:webHidden/>
          </w:rPr>
          <w:instrText>PAGEREF</w:instrText>
        </w:r>
        <w:r w:rsidR="00B1038C">
          <w:rPr>
            <w:noProof/>
            <w:webHidden/>
            <w:rtl/>
          </w:rPr>
          <w:instrText xml:space="preserve"> _</w:instrText>
        </w:r>
        <w:r w:rsidR="00B1038C">
          <w:rPr>
            <w:noProof/>
            <w:webHidden/>
          </w:rPr>
          <w:instrText>Toc342853248 \h</w:instrText>
        </w:r>
        <w:r w:rsidR="00B1038C">
          <w:rPr>
            <w:noProof/>
            <w:webHidden/>
            <w:rtl/>
          </w:rPr>
          <w:instrText xml:space="preserve"> </w:instrText>
        </w:r>
        <w:r w:rsidR="00B1038C">
          <w:rPr>
            <w:rStyle w:val="Hyperlink"/>
            <w:noProof/>
            <w:rtl/>
          </w:rPr>
        </w:r>
        <w:r w:rsidR="00B1038C">
          <w:rPr>
            <w:rStyle w:val="Hyperlink"/>
            <w:noProof/>
            <w:rtl/>
          </w:rPr>
          <w:fldChar w:fldCharType="separate"/>
        </w:r>
        <w:r w:rsidR="00866EA1">
          <w:rPr>
            <w:noProof/>
            <w:webHidden/>
            <w:rtl/>
          </w:rPr>
          <w:t>136</w:t>
        </w:r>
        <w:r w:rsidR="00B1038C">
          <w:rPr>
            <w:rStyle w:val="Hyperlink"/>
            <w:noProof/>
            <w:rtl/>
          </w:rPr>
          <w:fldChar w:fldCharType="end"/>
        </w:r>
      </w:hyperlink>
    </w:p>
    <w:p w:rsidR="00B1038C" w:rsidRDefault="00562159">
      <w:pPr>
        <w:pStyle w:val="TOC2"/>
        <w:tabs>
          <w:tab w:val="right" w:leader="dot" w:pos="7474"/>
        </w:tabs>
        <w:rPr>
          <w:rFonts w:ascii="Calibri" w:hAnsi="Calibri" w:cs="Arial"/>
          <w:noProof/>
          <w:sz w:val="22"/>
          <w:szCs w:val="22"/>
          <w:rtl/>
          <w:lang w:bidi="fa-IR"/>
        </w:rPr>
      </w:pPr>
      <w:hyperlink w:anchor="_Toc342853249" w:history="1">
        <w:r w:rsidR="00B1038C" w:rsidRPr="00135A28">
          <w:rPr>
            <w:rStyle w:val="Hyperlink"/>
            <w:rFonts w:hint="eastAsia"/>
            <w:noProof/>
            <w:rtl/>
          </w:rPr>
          <w:t>رفتار</w:t>
        </w:r>
        <w:r w:rsidR="00B1038C" w:rsidRPr="00135A28">
          <w:rPr>
            <w:rStyle w:val="Hyperlink"/>
            <w:noProof/>
            <w:rtl/>
          </w:rPr>
          <w:t xml:space="preserve"> </w:t>
        </w:r>
        <w:r w:rsidR="00B1038C" w:rsidRPr="00135A28">
          <w:rPr>
            <w:rStyle w:val="Hyperlink"/>
            <w:rFonts w:hint="eastAsia"/>
            <w:noProof/>
            <w:rtl/>
          </w:rPr>
          <w:t>پ</w:t>
        </w:r>
        <w:r w:rsidR="00B1038C" w:rsidRPr="00135A28">
          <w:rPr>
            <w:rStyle w:val="Hyperlink"/>
            <w:rFonts w:hint="cs"/>
            <w:noProof/>
            <w:rtl/>
          </w:rPr>
          <w:t>ی</w:t>
        </w:r>
        <w:r w:rsidR="00B1038C" w:rsidRPr="00135A28">
          <w:rPr>
            <w:rStyle w:val="Hyperlink"/>
            <w:rFonts w:hint="eastAsia"/>
            <w:noProof/>
            <w:rtl/>
          </w:rPr>
          <w:t>امبر</w:t>
        </w:r>
        <w:r w:rsidR="00B1038C" w:rsidRPr="00135A28">
          <w:rPr>
            <w:rStyle w:val="Hyperlink"/>
            <w:noProof/>
            <w:rtl/>
          </w:rPr>
          <w:t xml:space="preserve"> </w:t>
        </w:r>
        <w:r w:rsidR="00B1038C" w:rsidRPr="00135A28">
          <w:rPr>
            <w:rStyle w:val="Hyperlink"/>
            <w:rFonts w:hint="eastAsia"/>
            <w:noProof/>
            <w:rtl/>
          </w:rPr>
          <w:t>با</w:t>
        </w:r>
        <w:r w:rsidR="00B1038C" w:rsidRPr="00135A28">
          <w:rPr>
            <w:rStyle w:val="Hyperlink"/>
            <w:noProof/>
            <w:rtl/>
          </w:rPr>
          <w:t xml:space="preserve"> </w:t>
        </w:r>
        <w:r w:rsidR="00B1038C" w:rsidRPr="00135A28">
          <w:rPr>
            <w:rStyle w:val="Hyperlink"/>
            <w:rFonts w:hint="eastAsia"/>
            <w:noProof/>
            <w:rtl/>
          </w:rPr>
          <w:t>بَن</w:t>
        </w:r>
        <w:r w:rsidR="00B1038C" w:rsidRPr="00135A28">
          <w:rPr>
            <w:rStyle w:val="Hyperlink"/>
            <w:rFonts w:hint="cs"/>
            <w:noProof/>
            <w:rtl/>
          </w:rPr>
          <w:t>ی</w:t>
        </w:r>
        <w:r w:rsidR="00B1038C" w:rsidRPr="00135A28">
          <w:rPr>
            <w:rStyle w:val="Hyperlink"/>
            <w:noProof/>
            <w:rtl/>
          </w:rPr>
          <w:t xml:space="preserve"> </w:t>
        </w:r>
        <w:r w:rsidR="00B1038C" w:rsidRPr="00135A28">
          <w:rPr>
            <w:rStyle w:val="Hyperlink"/>
            <w:rFonts w:hint="eastAsia"/>
            <w:noProof/>
            <w:rtl/>
          </w:rPr>
          <w:t>قَ</w:t>
        </w:r>
        <w:r w:rsidR="00B1038C" w:rsidRPr="00135A28">
          <w:rPr>
            <w:rStyle w:val="Hyperlink"/>
            <w:rFonts w:hint="cs"/>
            <w:noProof/>
            <w:rtl/>
          </w:rPr>
          <w:t>ی</w:t>
        </w:r>
        <w:r w:rsidR="00B1038C" w:rsidRPr="00135A28">
          <w:rPr>
            <w:rStyle w:val="Hyperlink"/>
            <w:rFonts w:hint="eastAsia"/>
            <w:noProof/>
            <w:rtl/>
          </w:rPr>
          <w:t>نُقاع</w:t>
        </w:r>
        <w:r w:rsidR="00B1038C">
          <w:rPr>
            <w:noProof/>
            <w:webHidden/>
            <w:rtl/>
          </w:rPr>
          <w:tab/>
        </w:r>
        <w:r w:rsidR="00B1038C">
          <w:rPr>
            <w:rStyle w:val="Hyperlink"/>
            <w:noProof/>
            <w:rtl/>
          </w:rPr>
          <w:fldChar w:fldCharType="begin"/>
        </w:r>
        <w:r w:rsidR="00B1038C">
          <w:rPr>
            <w:noProof/>
            <w:webHidden/>
            <w:rtl/>
          </w:rPr>
          <w:instrText xml:space="preserve"> </w:instrText>
        </w:r>
        <w:r w:rsidR="00B1038C">
          <w:rPr>
            <w:noProof/>
            <w:webHidden/>
          </w:rPr>
          <w:instrText>PAGEREF</w:instrText>
        </w:r>
        <w:r w:rsidR="00B1038C">
          <w:rPr>
            <w:noProof/>
            <w:webHidden/>
            <w:rtl/>
          </w:rPr>
          <w:instrText xml:space="preserve"> _</w:instrText>
        </w:r>
        <w:r w:rsidR="00B1038C">
          <w:rPr>
            <w:noProof/>
            <w:webHidden/>
          </w:rPr>
          <w:instrText>Toc342853249 \h</w:instrText>
        </w:r>
        <w:r w:rsidR="00B1038C">
          <w:rPr>
            <w:noProof/>
            <w:webHidden/>
            <w:rtl/>
          </w:rPr>
          <w:instrText xml:space="preserve"> </w:instrText>
        </w:r>
        <w:r w:rsidR="00B1038C">
          <w:rPr>
            <w:rStyle w:val="Hyperlink"/>
            <w:noProof/>
            <w:rtl/>
          </w:rPr>
        </w:r>
        <w:r w:rsidR="00B1038C">
          <w:rPr>
            <w:rStyle w:val="Hyperlink"/>
            <w:noProof/>
            <w:rtl/>
          </w:rPr>
          <w:fldChar w:fldCharType="separate"/>
        </w:r>
        <w:r w:rsidR="00866EA1">
          <w:rPr>
            <w:noProof/>
            <w:webHidden/>
            <w:rtl/>
          </w:rPr>
          <w:t>148</w:t>
        </w:r>
        <w:r w:rsidR="00B1038C">
          <w:rPr>
            <w:rStyle w:val="Hyperlink"/>
            <w:noProof/>
            <w:rtl/>
          </w:rPr>
          <w:fldChar w:fldCharType="end"/>
        </w:r>
      </w:hyperlink>
    </w:p>
    <w:p w:rsidR="00B1038C" w:rsidRDefault="00562159">
      <w:pPr>
        <w:pStyle w:val="TOC2"/>
        <w:tabs>
          <w:tab w:val="right" w:leader="dot" w:pos="7474"/>
        </w:tabs>
        <w:rPr>
          <w:rFonts w:ascii="Calibri" w:hAnsi="Calibri" w:cs="Arial"/>
          <w:noProof/>
          <w:sz w:val="22"/>
          <w:szCs w:val="22"/>
          <w:rtl/>
          <w:lang w:bidi="fa-IR"/>
        </w:rPr>
      </w:pPr>
      <w:hyperlink w:anchor="_Toc342853250" w:history="1">
        <w:r w:rsidR="00B1038C" w:rsidRPr="00135A28">
          <w:rPr>
            <w:rStyle w:val="Hyperlink"/>
            <w:rFonts w:hint="eastAsia"/>
            <w:noProof/>
            <w:rtl/>
          </w:rPr>
          <w:t>پ</w:t>
        </w:r>
        <w:r w:rsidR="00B1038C" w:rsidRPr="00135A28">
          <w:rPr>
            <w:rStyle w:val="Hyperlink"/>
            <w:rFonts w:hint="cs"/>
            <w:noProof/>
            <w:rtl/>
          </w:rPr>
          <w:t>ی</w:t>
        </w:r>
        <w:r w:rsidR="00B1038C" w:rsidRPr="00135A28">
          <w:rPr>
            <w:rStyle w:val="Hyperlink"/>
            <w:rFonts w:hint="eastAsia"/>
            <w:noProof/>
            <w:rtl/>
          </w:rPr>
          <w:t>امبر</w:t>
        </w:r>
        <w:r w:rsidR="00B1038C" w:rsidRPr="00135A28">
          <w:rPr>
            <w:rStyle w:val="Hyperlink"/>
            <w:noProof/>
            <w:rtl/>
          </w:rPr>
          <w:t xml:space="preserve"> </w:t>
        </w:r>
        <w:r w:rsidR="00B1038C" w:rsidRPr="00135A28">
          <w:rPr>
            <w:rStyle w:val="Hyperlink"/>
            <w:rFonts w:hint="eastAsia"/>
            <w:noProof/>
            <w:rtl/>
          </w:rPr>
          <w:t>و</w:t>
        </w:r>
        <w:r w:rsidR="00B1038C" w:rsidRPr="00135A28">
          <w:rPr>
            <w:rStyle w:val="Hyperlink"/>
            <w:noProof/>
            <w:rtl/>
          </w:rPr>
          <w:t xml:space="preserve"> </w:t>
        </w:r>
        <w:r w:rsidR="00B1038C" w:rsidRPr="00135A28">
          <w:rPr>
            <w:rStyle w:val="Hyperlink"/>
            <w:rFonts w:hint="eastAsia"/>
            <w:noProof/>
            <w:rtl/>
          </w:rPr>
          <w:t>بَن</w:t>
        </w:r>
        <w:r w:rsidR="00B1038C" w:rsidRPr="00135A28">
          <w:rPr>
            <w:rStyle w:val="Hyperlink"/>
            <w:rFonts w:hint="cs"/>
            <w:noProof/>
            <w:rtl/>
          </w:rPr>
          <w:t>ی‌</w:t>
        </w:r>
        <w:r w:rsidR="00B1038C" w:rsidRPr="00135A28">
          <w:rPr>
            <w:rStyle w:val="Hyperlink"/>
            <w:rFonts w:hint="eastAsia"/>
            <w:noProof/>
            <w:rtl/>
          </w:rPr>
          <w:t>نَض</w:t>
        </w:r>
        <w:r w:rsidR="00B1038C" w:rsidRPr="00135A28">
          <w:rPr>
            <w:rStyle w:val="Hyperlink"/>
            <w:rFonts w:hint="cs"/>
            <w:noProof/>
            <w:rtl/>
          </w:rPr>
          <w:t>ی</w:t>
        </w:r>
        <w:r w:rsidR="00B1038C" w:rsidRPr="00135A28">
          <w:rPr>
            <w:rStyle w:val="Hyperlink"/>
            <w:rFonts w:hint="eastAsia"/>
            <w:noProof/>
            <w:rtl/>
          </w:rPr>
          <w:t>ر</w:t>
        </w:r>
        <w:r w:rsidR="00B1038C">
          <w:rPr>
            <w:noProof/>
            <w:webHidden/>
            <w:rtl/>
          </w:rPr>
          <w:tab/>
        </w:r>
        <w:r w:rsidR="00B1038C">
          <w:rPr>
            <w:rStyle w:val="Hyperlink"/>
            <w:noProof/>
            <w:rtl/>
          </w:rPr>
          <w:fldChar w:fldCharType="begin"/>
        </w:r>
        <w:r w:rsidR="00B1038C">
          <w:rPr>
            <w:noProof/>
            <w:webHidden/>
            <w:rtl/>
          </w:rPr>
          <w:instrText xml:space="preserve"> </w:instrText>
        </w:r>
        <w:r w:rsidR="00B1038C">
          <w:rPr>
            <w:noProof/>
            <w:webHidden/>
          </w:rPr>
          <w:instrText>PAGEREF</w:instrText>
        </w:r>
        <w:r w:rsidR="00B1038C">
          <w:rPr>
            <w:noProof/>
            <w:webHidden/>
            <w:rtl/>
          </w:rPr>
          <w:instrText xml:space="preserve"> _</w:instrText>
        </w:r>
        <w:r w:rsidR="00B1038C">
          <w:rPr>
            <w:noProof/>
            <w:webHidden/>
          </w:rPr>
          <w:instrText>Toc342853250 \h</w:instrText>
        </w:r>
        <w:r w:rsidR="00B1038C">
          <w:rPr>
            <w:noProof/>
            <w:webHidden/>
            <w:rtl/>
          </w:rPr>
          <w:instrText xml:space="preserve"> </w:instrText>
        </w:r>
        <w:r w:rsidR="00B1038C">
          <w:rPr>
            <w:rStyle w:val="Hyperlink"/>
            <w:noProof/>
            <w:rtl/>
          </w:rPr>
        </w:r>
        <w:r w:rsidR="00B1038C">
          <w:rPr>
            <w:rStyle w:val="Hyperlink"/>
            <w:noProof/>
            <w:rtl/>
          </w:rPr>
          <w:fldChar w:fldCharType="separate"/>
        </w:r>
        <w:r w:rsidR="00866EA1">
          <w:rPr>
            <w:noProof/>
            <w:webHidden/>
            <w:rtl/>
          </w:rPr>
          <w:t>154</w:t>
        </w:r>
        <w:r w:rsidR="00B1038C">
          <w:rPr>
            <w:rStyle w:val="Hyperlink"/>
            <w:noProof/>
            <w:rtl/>
          </w:rPr>
          <w:fldChar w:fldCharType="end"/>
        </w:r>
      </w:hyperlink>
    </w:p>
    <w:p w:rsidR="00B1038C" w:rsidRDefault="00562159">
      <w:pPr>
        <w:pStyle w:val="TOC2"/>
        <w:tabs>
          <w:tab w:val="right" w:leader="dot" w:pos="7474"/>
        </w:tabs>
        <w:rPr>
          <w:rFonts w:ascii="Calibri" w:hAnsi="Calibri" w:cs="Arial"/>
          <w:noProof/>
          <w:sz w:val="22"/>
          <w:szCs w:val="22"/>
          <w:rtl/>
          <w:lang w:bidi="fa-IR"/>
        </w:rPr>
      </w:pPr>
      <w:hyperlink w:anchor="_Toc342853251" w:history="1">
        <w:r w:rsidR="00B1038C" w:rsidRPr="00135A28">
          <w:rPr>
            <w:rStyle w:val="Hyperlink"/>
            <w:rFonts w:hint="eastAsia"/>
            <w:noProof/>
            <w:rtl/>
          </w:rPr>
          <w:t>درگ</w:t>
        </w:r>
        <w:r w:rsidR="00B1038C" w:rsidRPr="00135A28">
          <w:rPr>
            <w:rStyle w:val="Hyperlink"/>
            <w:rFonts w:hint="cs"/>
            <w:noProof/>
            <w:rtl/>
          </w:rPr>
          <w:t>ی</w:t>
        </w:r>
        <w:r w:rsidR="00B1038C" w:rsidRPr="00135A28">
          <w:rPr>
            <w:rStyle w:val="Hyperlink"/>
            <w:rFonts w:hint="eastAsia"/>
            <w:noProof/>
            <w:rtl/>
          </w:rPr>
          <w:t>ر</w:t>
        </w:r>
        <w:r w:rsidR="00B1038C" w:rsidRPr="00135A28">
          <w:rPr>
            <w:rStyle w:val="Hyperlink"/>
            <w:rFonts w:hint="cs"/>
            <w:noProof/>
            <w:rtl/>
          </w:rPr>
          <w:t>ی</w:t>
        </w:r>
        <w:r w:rsidR="00B1038C" w:rsidRPr="00135A28">
          <w:rPr>
            <w:rStyle w:val="Hyperlink"/>
            <w:noProof/>
            <w:rtl/>
          </w:rPr>
          <w:t xml:space="preserve"> </w:t>
        </w:r>
        <w:r w:rsidR="00B1038C" w:rsidRPr="00135A28">
          <w:rPr>
            <w:rStyle w:val="Hyperlink"/>
            <w:rFonts w:hint="eastAsia"/>
            <w:noProof/>
            <w:rtl/>
          </w:rPr>
          <w:t>پ</w:t>
        </w:r>
        <w:r w:rsidR="00B1038C" w:rsidRPr="00135A28">
          <w:rPr>
            <w:rStyle w:val="Hyperlink"/>
            <w:rFonts w:hint="cs"/>
            <w:noProof/>
            <w:rtl/>
          </w:rPr>
          <w:t>ی</w:t>
        </w:r>
        <w:r w:rsidR="00B1038C" w:rsidRPr="00135A28">
          <w:rPr>
            <w:rStyle w:val="Hyperlink"/>
            <w:rFonts w:hint="eastAsia"/>
            <w:noProof/>
            <w:rtl/>
          </w:rPr>
          <w:t>امبر</w:t>
        </w:r>
        <w:r w:rsidR="00B1038C" w:rsidRPr="00135A28">
          <w:rPr>
            <w:rStyle w:val="Hyperlink"/>
            <w:noProof/>
            <w:rtl/>
          </w:rPr>
          <w:t xml:space="preserve"> </w:t>
        </w:r>
        <w:r w:rsidR="00B1038C" w:rsidRPr="00135A28">
          <w:rPr>
            <w:rStyle w:val="Hyperlink"/>
            <w:rFonts w:hint="eastAsia"/>
            <w:noProof/>
            <w:rtl/>
          </w:rPr>
          <w:t>با</w:t>
        </w:r>
        <w:r w:rsidR="00B1038C" w:rsidRPr="00135A28">
          <w:rPr>
            <w:rStyle w:val="Hyperlink"/>
            <w:noProof/>
            <w:rtl/>
          </w:rPr>
          <w:t xml:space="preserve"> </w:t>
        </w:r>
        <w:r w:rsidR="00B1038C" w:rsidRPr="00135A28">
          <w:rPr>
            <w:rStyle w:val="Hyperlink"/>
            <w:rFonts w:hint="eastAsia"/>
            <w:noProof/>
            <w:rtl/>
          </w:rPr>
          <w:t>بن</w:t>
        </w:r>
        <w:r w:rsidR="00B1038C" w:rsidRPr="00135A28">
          <w:rPr>
            <w:rStyle w:val="Hyperlink"/>
            <w:rFonts w:hint="cs"/>
            <w:noProof/>
            <w:rtl/>
          </w:rPr>
          <w:t>ی‌</w:t>
        </w:r>
        <w:r w:rsidR="00B1038C" w:rsidRPr="00135A28">
          <w:rPr>
            <w:rStyle w:val="Hyperlink"/>
            <w:rFonts w:hint="eastAsia"/>
            <w:noProof/>
            <w:rtl/>
          </w:rPr>
          <w:t>قُرَ</w:t>
        </w:r>
        <w:r w:rsidR="00B1038C" w:rsidRPr="00135A28">
          <w:rPr>
            <w:rStyle w:val="Hyperlink"/>
            <w:rFonts w:hint="cs"/>
            <w:noProof/>
            <w:rtl/>
          </w:rPr>
          <w:t>ی</w:t>
        </w:r>
        <w:r w:rsidR="00B1038C" w:rsidRPr="00135A28">
          <w:rPr>
            <w:rStyle w:val="Hyperlink"/>
            <w:rFonts w:hint="eastAsia"/>
            <w:noProof/>
            <w:rtl/>
          </w:rPr>
          <w:t>ظَه</w:t>
        </w:r>
        <w:r w:rsidR="00B1038C">
          <w:rPr>
            <w:noProof/>
            <w:webHidden/>
            <w:rtl/>
          </w:rPr>
          <w:tab/>
        </w:r>
        <w:r w:rsidR="00B1038C">
          <w:rPr>
            <w:rStyle w:val="Hyperlink"/>
            <w:noProof/>
            <w:rtl/>
          </w:rPr>
          <w:fldChar w:fldCharType="begin"/>
        </w:r>
        <w:r w:rsidR="00B1038C">
          <w:rPr>
            <w:noProof/>
            <w:webHidden/>
            <w:rtl/>
          </w:rPr>
          <w:instrText xml:space="preserve"> </w:instrText>
        </w:r>
        <w:r w:rsidR="00B1038C">
          <w:rPr>
            <w:noProof/>
            <w:webHidden/>
          </w:rPr>
          <w:instrText>PAGEREF</w:instrText>
        </w:r>
        <w:r w:rsidR="00B1038C">
          <w:rPr>
            <w:noProof/>
            <w:webHidden/>
            <w:rtl/>
          </w:rPr>
          <w:instrText xml:space="preserve"> _</w:instrText>
        </w:r>
        <w:r w:rsidR="00B1038C">
          <w:rPr>
            <w:noProof/>
            <w:webHidden/>
          </w:rPr>
          <w:instrText>Toc342853251 \h</w:instrText>
        </w:r>
        <w:r w:rsidR="00B1038C">
          <w:rPr>
            <w:noProof/>
            <w:webHidden/>
            <w:rtl/>
          </w:rPr>
          <w:instrText xml:space="preserve"> </w:instrText>
        </w:r>
        <w:r w:rsidR="00B1038C">
          <w:rPr>
            <w:rStyle w:val="Hyperlink"/>
            <w:noProof/>
            <w:rtl/>
          </w:rPr>
        </w:r>
        <w:r w:rsidR="00B1038C">
          <w:rPr>
            <w:rStyle w:val="Hyperlink"/>
            <w:noProof/>
            <w:rtl/>
          </w:rPr>
          <w:fldChar w:fldCharType="separate"/>
        </w:r>
        <w:r w:rsidR="00866EA1">
          <w:rPr>
            <w:noProof/>
            <w:webHidden/>
            <w:rtl/>
          </w:rPr>
          <w:t>171</w:t>
        </w:r>
        <w:r w:rsidR="00B1038C">
          <w:rPr>
            <w:rStyle w:val="Hyperlink"/>
            <w:noProof/>
            <w:rtl/>
          </w:rPr>
          <w:fldChar w:fldCharType="end"/>
        </w:r>
      </w:hyperlink>
    </w:p>
    <w:p w:rsidR="00B1038C" w:rsidRDefault="00562159">
      <w:pPr>
        <w:pStyle w:val="TOC1"/>
        <w:tabs>
          <w:tab w:val="right" w:leader="dot" w:pos="7474"/>
        </w:tabs>
        <w:rPr>
          <w:rFonts w:ascii="Calibri" w:hAnsi="Calibri" w:cs="Arial"/>
          <w:bCs w:val="0"/>
          <w:noProof/>
          <w:sz w:val="22"/>
          <w:szCs w:val="22"/>
          <w:rtl/>
          <w:lang w:bidi="fa-IR"/>
        </w:rPr>
      </w:pPr>
      <w:hyperlink w:anchor="_Toc342853252" w:history="1">
        <w:r w:rsidR="00B1038C" w:rsidRPr="00135A28">
          <w:rPr>
            <w:rStyle w:val="Hyperlink"/>
            <w:noProof/>
            <w:rtl/>
          </w:rPr>
          <w:t xml:space="preserve">4- </w:t>
        </w:r>
        <w:r w:rsidR="00B1038C" w:rsidRPr="00135A28">
          <w:rPr>
            <w:rStyle w:val="Hyperlink"/>
            <w:rFonts w:hint="eastAsia"/>
            <w:noProof/>
            <w:rtl/>
          </w:rPr>
          <w:t>جهش</w:t>
        </w:r>
        <w:r w:rsidR="00B1038C" w:rsidRPr="00135A28">
          <w:rPr>
            <w:rStyle w:val="Hyperlink"/>
            <w:noProof/>
            <w:rtl/>
          </w:rPr>
          <w:t xml:space="preserve"> </w:t>
        </w:r>
        <w:r w:rsidR="00B1038C" w:rsidRPr="00135A28">
          <w:rPr>
            <w:rStyle w:val="Hyperlink"/>
            <w:rFonts w:hint="eastAsia"/>
            <w:noProof/>
            <w:rtl/>
          </w:rPr>
          <w:t>بسو</w:t>
        </w:r>
        <w:r w:rsidR="00B1038C" w:rsidRPr="00135A28">
          <w:rPr>
            <w:rStyle w:val="Hyperlink"/>
            <w:rFonts w:hint="cs"/>
            <w:noProof/>
            <w:rtl/>
          </w:rPr>
          <w:t>ی</w:t>
        </w:r>
        <w:r w:rsidR="00B1038C" w:rsidRPr="00135A28">
          <w:rPr>
            <w:rStyle w:val="Hyperlink"/>
            <w:noProof/>
            <w:rtl/>
          </w:rPr>
          <w:t xml:space="preserve"> </w:t>
        </w:r>
        <w:r w:rsidR="00B1038C" w:rsidRPr="00135A28">
          <w:rPr>
            <w:rStyle w:val="Hyperlink"/>
            <w:rFonts w:hint="eastAsia"/>
            <w:noProof/>
            <w:rtl/>
          </w:rPr>
          <w:t>قدرت</w:t>
        </w:r>
        <w:r w:rsidR="00B1038C">
          <w:rPr>
            <w:noProof/>
            <w:webHidden/>
            <w:rtl/>
          </w:rPr>
          <w:tab/>
        </w:r>
        <w:r w:rsidR="00B1038C">
          <w:rPr>
            <w:rStyle w:val="Hyperlink"/>
            <w:noProof/>
            <w:rtl/>
          </w:rPr>
          <w:fldChar w:fldCharType="begin"/>
        </w:r>
        <w:r w:rsidR="00B1038C">
          <w:rPr>
            <w:noProof/>
            <w:webHidden/>
            <w:rtl/>
          </w:rPr>
          <w:instrText xml:space="preserve"> </w:instrText>
        </w:r>
        <w:r w:rsidR="00B1038C">
          <w:rPr>
            <w:noProof/>
            <w:webHidden/>
          </w:rPr>
          <w:instrText>PAGEREF</w:instrText>
        </w:r>
        <w:r w:rsidR="00B1038C">
          <w:rPr>
            <w:noProof/>
            <w:webHidden/>
            <w:rtl/>
          </w:rPr>
          <w:instrText xml:space="preserve"> _</w:instrText>
        </w:r>
        <w:r w:rsidR="00B1038C">
          <w:rPr>
            <w:noProof/>
            <w:webHidden/>
          </w:rPr>
          <w:instrText>Toc342853252 \h</w:instrText>
        </w:r>
        <w:r w:rsidR="00B1038C">
          <w:rPr>
            <w:noProof/>
            <w:webHidden/>
            <w:rtl/>
          </w:rPr>
          <w:instrText xml:space="preserve"> </w:instrText>
        </w:r>
        <w:r w:rsidR="00B1038C">
          <w:rPr>
            <w:rStyle w:val="Hyperlink"/>
            <w:noProof/>
            <w:rtl/>
          </w:rPr>
        </w:r>
        <w:r w:rsidR="00B1038C">
          <w:rPr>
            <w:rStyle w:val="Hyperlink"/>
            <w:noProof/>
            <w:rtl/>
          </w:rPr>
          <w:fldChar w:fldCharType="separate"/>
        </w:r>
        <w:r w:rsidR="00866EA1">
          <w:rPr>
            <w:noProof/>
            <w:webHidden/>
            <w:rtl/>
          </w:rPr>
          <w:t>185</w:t>
        </w:r>
        <w:r w:rsidR="00B1038C">
          <w:rPr>
            <w:rStyle w:val="Hyperlink"/>
            <w:noProof/>
            <w:rtl/>
          </w:rPr>
          <w:fldChar w:fldCharType="end"/>
        </w:r>
      </w:hyperlink>
    </w:p>
    <w:p w:rsidR="00B1038C" w:rsidRDefault="00562159">
      <w:pPr>
        <w:pStyle w:val="TOC2"/>
        <w:tabs>
          <w:tab w:val="right" w:leader="dot" w:pos="7474"/>
        </w:tabs>
        <w:rPr>
          <w:rFonts w:ascii="Calibri" w:hAnsi="Calibri" w:cs="Arial"/>
          <w:noProof/>
          <w:sz w:val="22"/>
          <w:szCs w:val="22"/>
          <w:rtl/>
          <w:lang w:bidi="fa-IR"/>
        </w:rPr>
      </w:pPr>
      <w:hyperlink w:anchor="_Toc342853253" w:history="1">
        <w:r w:rsidR="00B1038C" w:rsidRPr="00135A28">
          <w:rPr>
            <w:rStyle w:val="Hyperlink"/>
            <w:rFonts w:hint="eastAsia"/>
            <w:noProof/>
            <w:rtl/>
          </w:rPr>
          <w:t>قتل‌ها</w:t>
        </w:r>
        <w:r w:rsidR="00B1038C" w:rsidRPr="00135A28">
          <w:rPr>
            <w:rStyle w:val="Hyperlink"/>
            <w:rFonts w:hint="cs"/>
            <w:noProof/>
            <w:rtl/>
          </w:rPr>
          <w:t>ی</w:t>
        </w:r>
        <w:r w:rsidR="00B1038C" w:rsidRPr="00135A28">
          <w:rPr>
            <w:rStyle w:val="Hyperlink"/>
            <w:noProof/>
            <w:rtl/>
          </w:rPr>
          <w:t xml:space="preserve"> </w:t>
        </w:r>
        <w:r w:rsidR="00B1038C" w:rsidRPr="00135A28">
          <w:rPr>
            <w:rStyle w:val="Hyperlink"/>
            <w:rFonts w:hint="eastAsia"/>
            <w:noProof/>
            <w:rtl/>
          </w:rPr>
          <w:t>س</w:t>
        </w:r>
        <w:r w:rsidR="00B1038C" w:rsidRPr="00135A28">
          <w:rPr>
            <w:rStyle w:val="Hyperlink"/>
            <w:rFonts w:hint="cs"/>
            <w:noProof/>
            <w:rtl/>
          </w:rPr>
          <w:t>ی</w:t>
        </w:r>
        <w:r w:rsidR="00B1038C" w:rsidRPr="00135A28">
          <w:rPr>
            <w:rStyle w:val="Hyperlink"/>
            <w:rFonts w:hint="eastAsia"/>
            <w:noProof/>
            <w:rtl/>
          </w:rPr>
          <w:t>اس</w:t>
        </w:r>
        <w:r w:rsidR="00B1038C" w:rsidRPr="00135A28">
          <w:rPr>
            <w:rStyle w:val="Hyperlink"/>
            <w:rFonts w:hint="cs"/>
            <w:noProof/>
            <w:rtl/>
          </w:rPr>
          <w:t>ی</w:t>
        </w:r>
        <w:r w:rsidR="00B1038C" w:rsidRPr="00135A28">
          <w:rPr>
            <w:rStyle w:val="Hyperlink"/>
            <w:noProof/>
            <w:rtl/>
          </w:rPr>
          <w:t>!</w:t>
        </w:r>
        <w:r w:rsidR="00B1038C">
          <w:rPr>
            <w:noProof/>
            <w:webHidden/>
            <w:rtl/>
          </w:rPr>
          <w:tab/>
        </w:r>
        <w:r w:rsidR="00B1038C">
          <w:rPr>
            <w:rStyle w:val="Hyperlink"/>
            <w:noProof/>
            <w:rtl/>
          </w:rPr>
          <w:fldChar w:fldCharType="begin"/>
        </w:r>
        <w:r w:rsidR="00B1038C">
          <w:rPr>
            <w:noProof/>
            <w:webHidden/>
            <w:rtl/>
          </w:rPr>
          <w:instrText xml:space="preserve"> </w:instrText>
        </w:r>
        <w:r w:rsidR="00B1038C">
          <w:rPr>
            <w:noProof/>
            <w:webHidden/>
          </w:rPr>
          <w:instrText>PAGEREF</w:instrText>
        </w:r>
        <w:r w:rsidR="00B1038C">
          <w:rPr>
            <w:noProof/>
            <w:webHidden/>
            <w:rtl/>
          </w:rPr>
          <w:instrText xml:space="preserve"> _</w:instrText>
        </w:r>
        <w:r w:rsidR="00B1038C">
          <w:rPr>
            <w:noProof/>
            <w:webHidden/>
          </w:rPr>
          <w:instrText>Toc342853253 \h</w:instrText>
        </w:r>
        <w:r w:rsidR="00B1038C">
          <w:rPr>
            <w:noProof/>
            <w:webHidden/>
            <w:rtl/>
          </w:rPr>
          <w:instrText xml:space="preserve"> </w:instrText>
        </w:r>
        <w:r w:rsidR="00B1038C">
          <w:rPr>
            <w:rStyle w:val="Hyperlink"/>
            <w:noProof/>
            <w:rtl/>
          </w:rPr>
        </w:r>
        <w:r w:rsidR="00B1038C">
          <w:rPr>
            <w:rStyle w:val="Hyperlink"/>
            <w:noProof/>
            <w:rtl/>
          </w:rPr>
          <w:fldChar w:fldCharType="separate"/>
        </w:r>
        <w:r w:rsidR="00866EA1">
          <w:rPr>
            <w:noProof/>
            <w:webHidden/>
            <w:rtl/>
          </w:rPr>
          <w:t>200</w:t>
        </w:r>
        <w:r w:rsidR="00B1038C">
          <w:rPr>
            <w:rStyle w:val="Hyperlink"/>
            <w:noProof/>
            <w:rtl/>
          </w:rPr>
          <w:fldChar w:fldCharType="end"/>
        </w:r>
      </w:hyperlink>
    </w:p>
    <w:p w:rsidR="00B1038C" w:rsidRDefault="00562159">
      <w:pPr>
        <w:pStyle w:val="TOC2"/>
        <w:tabs>
          <w:tab w:val="right" w:leader="dot" w:pos="7474"/>
        </w:tabs>
        <w:rPr>
          <w:rFonts w:ascii="Calibri" w:hAnsi="Calibri" w:cs="Arial"/>
          <w:noProof/>
          <w:sz w:val="22"/>
          <w:szCs w:val="22"/>
          <w:rtl/>
          <w:lang w:bidi="fa-IR"/>
        </w:rPr>
      </w:pPr>
      <w:hyperlink w:anchor="_Toc342853254" w:history="1">
        <w:r w:rsidR="00B1038C" w:rsidRPr="00135A28">
          <w:rPr>
            <w:rStyle w:val="Hyperlink"/>
            <w:rFonts w:hint="eastAsia"/>
            <w:noProof/>
            <w:rtl/>
          </w:rPr>
          <w:t>پ</w:t>
        </w:r>
        <w:r w:rsidR="00B1038C" w:rsidRPr="00135A28">
          <w:rPr>
            <w:rStyle w:val="Hyperlink"/>
            <w:rFonts w:hint="cs"/>
            <w:noProof/>
            <w:rtl/>
          </w:rPr>
          <w:t>ی</w:t>
        </w:r>
        <w:r w:rsidR="00B1038C" w:rsidRPr="00135A28">
          <w:rPr>
            <w:rStyle w:val="Hyperlink"/>
            <w:rFonts w:hint="eastAsia"/>
            <w:noProof/>
            <w:rtl/>
          </w:rPr>
          <w:t>امبر</w:t>
        </w:r>
        <w:r w:rsidR="00B1038C" w:rsidRPr="00135A28">
          <w:rPr>
            <w:rStyle w:val="Hyperlink"/>
            <w:noProof/>
            <w:rtl/>
          </w:rPr>
          <w:t xml:space="preserve"> </w:t>
        </w:r>
        <w:r w:rsidR="00B1038C" w:rsidRPr="00135A28">
          <w:rPr>
            <w:rStyle w:val="Hyperlink"/>
            <w:rFonts w:hint="eastAsia"/>
            <w:noProof/>
            <w:rtl/>
          </w:rPr>
          <w:t>و</w:t>
        </w:r>
        <w:r w:rsidR="00B1038C" w:rsidRPr="00135A28">
          <w:rPr>
            <w:rStyle w:val="Hyperlink"/>
            <w:noProof/>
            <w:rtl/>
          </w:rPr>
          <w:t xml:space="preserve"> </w:t>
        </w:r>
        <w:r w:rsidR="00B1038C" w:rsidRPr="00135A28">
          <w:rPr>
            <w:rStyle w:val="Hyperlink"/>
            <w:rFonts w:hint="eastAsia"/>
            <w:noProof/>
            <w:rtl/>
          </w:rPr>
          <w:t>اس</w:t>
        </w:r>
        <w:r w:rsidR="00B1038C" w:rsidRPr="00135A28">
          <w:rPr>
            <w:rStyle w:val="Hyperlink"/>
            <w:rFonts w:hint="cs"/>
            <w:noProof/>
            <w:rtl/>
          </w:rPr>
          <w:t>ی</w:t>
        </w:r>
        <w:r w:rsidR="00B1038C" w:rsidRPr="00135A28">
          <w:rPr>
            <w:rStyle w:val="Hyperlink"/>
            <w:rFonts w:hint="eastAsia"/>
            <w:noProof/>
            <w:rtl/>
          </w:rPr>
          <w:t>ران</w:t>
        </w:r>
        <w:r w:rsidR="00B1038C" w:rsidRPr="00135A28">
          <w:rPr>
            <w:rStyle w:val="Hyperlink"/>
            <w:noProof/>
            <w:rtl/>
          </w:rPr>
          <w:t xml:space="preserve"> </w:t>
        </w:r>
        <w:r w:rsidR="00B1038C" w:rsidRPr="00135A28">
          <w:rPr>
            <w:rStyle w:val="Hyperlink"/>
            <w:rFonts w:hint="eastAsia"/>
            <w:noProof/>
            <w:rtl/>
          </w:rPr>
          <w:t>جنگ</w:t>
        </w:r>
        <w:r w:rsidR="00B1038C">
          <w:rPr>
            <w:noProof/>
            <w:webHidden/>
            <w:rtl/>
          </w:rPr>
          <w:tab/>
        </w:r>
        <w:r w:rsidR="00B1038C">
          <w:rPr>
            <w:rStyle w:val="Hyperlink"/>
            <w:noProof/>
            <w:rtl/>
          </w:rPr>
          <w:fldChar w:fldCharType="begin"/>
        </w:r>
        <w:r w:rsidR="00B1038C">
          <w:rPr>
            <w:noProof/>
            <w:webHidden/>
            <w:rtl/>
          </w:rPr>
          <w:instrText xml:space="preserve"> </w:instrText>
        </w:r>
        <w:r w:rsidR="00B1038C">
          <w:rPr>
            <w:noProof/>
            <w:webHidden/>
          </w:rPr>
          <w:instrText>PAGEREF</w:instrText>
        </w:r>
        <w:r w:rsidR="00B1038C">
          <w:rPr>
            <w:noProof/>
            <w:webHidden/>
            <w:rtl/>
          </w:rPr>
          <w:instrText xml:space="preserve"> _</w:instrText>
        </w:r>
        <w:r w:rsidR="00B1038C">
          <w:rPr>
            <w:noProof/>
            <w:webHidden/>
          </w:rPr>
          <w:instrText>Toc342853254 \h</w:instrText>
        </w:r>
        <w:r w:rsidR="00B1038C">
          <w:rPr>
            <w:noProof/>
            <w:webHidden/>
            <w:rtl/>
          </w:rPr>
          <w:instrText xml:space="preserve"> </w:instrText>
        </w:r>
        <w:r w:rsidR="00B1038C">
          <w:rPr>
            <w:rStyle w:val="Hyperlink"/>
            <w:noProof/>
            <w:rtl/>
          </w:rPr>
        </w:r>
        <w:r w:rsidR="00B1038C">
          <w:rPr>
            <w:rStyle w:val="Hyperlink"/>
            <w:noProof/>
            <w:rtl/>
          </w:rPr>
          <w:fldChar w:fldCharType="separate"/>
        </w:r>
        <w:r w:rsidR="00866EA1">
          <w:rPr>
            <w:noProof/>
            <w:webHidden/>
            <w:rtl/>
          </w:rPr>
          <w:t>217</w:t>
        </w:r>
        <w:r w:rsidR="00B1038C">
          <w:rPr>
            <w:rStyle w:val="Hyperlink"/>
            <w:noProof/>
            <w:rtl/>
          </w:rPr>
          <w:fldChar w:fldCharType="end"/>
        </w:r>
      </w:hyperlink>
    </w:p>
    <w:p w:rsidR="00B1038C" w:rsidRDefault="00562159">
      <w:pPr>
        <w:pStyle w:val="TOC2"/>
        <w:tabs>
          <w:tab w:val="right" w:leader="dot" w:pos="7474"/>
        </w:tabs>
        <w:rPr>
          <w:rFonts w:ascii="Calibri" w:hAnsi="Calibri" w:cs="Arial"/>
          <w:noProof/>
          <w:sz w:val="22"/>
          <w:szCs w:val="22"/>
          <w:rtl/>
          <w:lang w:bidi="fa-IR"/>
        </w:rPr>
      </w:pPr>
      <w:hyperlink w:anchor="_Toc342853255" w:history="1">
        <w:r w:rsidR="00B1038C" w:rsidRPr="00135A28">
          <w:rPr>
            <w:rStyle w:val="Hyperlink"/>
            <w:rFonts w:hint="eastAsia"/>
            <w:noProof/>
            <w:rtl/>
          </w:rPr>
          <w:t>پ</w:t>
        </w:r>
        <w:r w:rsidR="00B1038C" w:rsidRPr="00135A28">
          <w:rPr>
            <w:rStyle w:val="Hyperlink"/>
            <w:rFonts w:hint="cs"/>
            <w:noProof/>
            <w:rtl/>
          </w:rPr>
          <w:t>ی</w:t>
        </w:r>
        <w:r w:rsidR="00B1038C" w:rsidRPr="00135A28">
          <w:rPr>
            <w:rStyle w:val="Hyperlink"/>
            <w:rFonts w:hint="eastAsia"/>
            <w:noProof/>
            <w:rtl/>
          </w:rPr>
          <w:t>شگ</w:t>
        </w:r>
        <w:r w:rsidR="00B1038C" w:rsidRPr="00135A28">
          <w:rPr>
            <w:rStyle w:val="Hyperlink"/>
            <w:rFonts w:hint="cs"/>
            <w:noProof/>
            <w:rtl/>
          </w:rPr>
          <w:t>ی</w:t>
        </w:r>
        <w:r w:rsidR="00B1038C" w:rsidRPr="00135A28">
          <w:rPr>
            <w:rStyle w:val="Hyperlink"/>
            <w:rFonts w:hint="eastAsia"/>
            <w:noProof/>
            <w:rtl/>
          </w:rPr>
          <w:t>ر</w:t>
        </w:r>
        <w:r w:rsidR="00B1038C" w:rsidRPr="00135A28">
          <w:rPr>
            <w:rStyle w:val="Hyperlink"/>
            <w:rFonts w:hint="cs"/>
            <w:noProof/>
            <w:rtl/>
          </w:rPr>
          <w:t>ی</w:t>
        </w:r>
        <w:r w:rsidR="00B1038C" w:rsidRPr="00135A28">
          <w:rPr>
            <w:rStyle w:val="Hyperlink"/>
            <w:noProof/>
            <w:rtl/>
          </w:rPr>
          <w:t xml:space="preserve"> </w:t>
        </w:r>
        <w:r w:rsidR="00B1038C" w:rsidRPr="00135A28">
          <w:rPr>
            <w:rStyle w:val="Hyperlink"/>
            <w:rFonts w:hint="eastAsia"/>
            <w:noProof/>
            <w:rtl/>
          </w:rPr>
          <w:t>از</w:t>
        </w:r>
        <w:r w:rsidR="00B1038C" w:rsidRPr="00135A28">
          <w:rPr>
            <w:rStyle w:val="Hyperlink"/>
            <w:noProof/>
            <w:rtl/>
          </w:rPr>
          <w:t xml:space="preserve"> </w:t>
        </w:r>
        <w:r w:rsidR="00B1038C" w:rsidRPr="00135A28">
          <w:rPr>
            <w:rStyle w:val="Hyperlink"/>
            <w:rFonts w:hint="cs"/>
            <w:noProof/>
            <w:rtl/>
          </w:rPr>
          <w:t>ی</w:t>
        </w:r>
        <w:r w:rsidR="00B1038C" w:rsidRPr="00135A28">
          <w:rPr>
            <w:rStyle w:val="Hyperlink"/>
            <w:rFonts w:hint="eastAsia"/>
            <w:noProof/>
            <w:rtl/>
          </w:rPr>
          <w:t>ورش</w:t>
        </w:r>
        <w:r w:rsidR="00B1038C" w:rsidRPr="00135A28">
          <w:rPr>
            <w:rStyle w:val="Hyperlink"/>
            <w:noProof/>
            <w:rtl/>
          </w:rPr>
          <w:t xml:space="preserve"> </w:t>
        </w:r>
        <w:r w:rsidR="00B1038C" w:rsidRPr="00135A28">
          <w:rPr>
            <w:rStyle w:val="Hyperlink"/>
            <w:rFonts w:hint="eastAsia"/>
            <w:noProof/>
            <w:rtl/>
          </w:rPr>
          <w:t>دشمن</w:t>
        </w:r>
        <w:r w:rsidR="00B1038C" w:rsidRPr="00135A28">
          <w:rPr>
            <w:rStyle w:val="Hyperlink"/>
            <w:noProof/>
            <w:rtl/>
          </w:rPr>
          <w:t>!</w:t>
        </w:r>
        <w:r w:rsidR="00B1038C">
          <w:rPr>
            <w:noProof/>
            <w:webHidden/>
            <w:rtl/>
          </w:rPr>
          <w:tab/>
        </w:r>
        <w:r w:rsidR="00B1038C">
          <w:rPr>
            <w:rStyle w:val="Hyperlink"/>
            <w:noProof/>
            <w:rtl/>
          </w:rPr>
          <w:fldChar w:fldCharType="begin"/>
        </w:r>
        <w:r w:rsidR="00B1038C">
          <w:rPr>
            <w:noProof/>
            <w:webHidden/>
            <w:rtl/>
          </w:rPr>
          <w:instrText xml:space="preserve"> </w:instrText>
        </w:r>
        <w:r w:rsidR="00B1038C">
          <w:rPr>
            <w:noProof/>
            <w:webHidden/>
          </w:rPr>
          <w:instrText>PAGEREF</w:instrText>
        </w:r>
        <w:r w:rsidR="00B1038C">
          <w:rPr>
            <w:noProof/>
            <w:webHidden/>
            <w:rtl/>
          </w:rPr>
          <w:instrText xml:space="preserve"> _</w:instrText>
        </w:r>
        <w:r w:rsidR="00B1038C">
          <w:rPr>
            <w:noProof/>
            <w:webHidden/>
          </w:rPr>
          <w:instrText>Toc342853255 \h</w:instrText>
        </w:r>
        <w:r w:rsidR="00B1038C">
          <w:rPr>
            <w:noProof/>
            <w:webHidden/>
            <w:rtl/>
          </w:rPr>
          <w:instrText xml:space="preserve"> </w:instrText>
        </w:r>
        <w:r w:rsidR="00B1038C">
          <w:rPr>
            <w:rStyle w:val="Hyperlink"/>
            <w:noProof/>
            <w:rtl/>
          </w:rPr>
        </w:r>
        <w:r w:rsidR="00B1038C">
          <w:rPr>
            <w:rStyle w:val="Hyperlink"/>
            <w:noProof/>
            <w:rtl/>
          </w:rPr>
          <w:fldChar w:fldCharType="separate"/>
        </w:r>
        <w:r w:rsidR="00866EA1">
          <w:rPr>
            <w:noProof/>
            <w:webHidden/>
            <w:rtl/>
          </w:rPr>
          <w:t>244</w:t>
        </w:r>
        <w:r w:rsidR="00B1038C">
          <w:rPr>
            <w:rStyle w:val="Hyperlink"/>
            <w:noProof/>
            <w:rtl/>
          </w:rPr>
          <w:fldChar w:fldCharType="end"/>
        </w:r>
      </w:hyperlink>
    </w:p>
    <w:p w:rsidR="00B1038C" w:rsidRDefault="00562159">
      <w:pPr>
        <w:pStyle w:val="TOC2"/>
        <w:tabs>
          <w:tab w:val="right" w:leader="dot" w:pos="7474"/>
        </w:tabs>
        <w:rPr>
          <w:rFonts w:ascii="Calibri" w:hAnsi="Calibri" w:cs="Arial"/>
          <w:noProof/>
          <w:sz w:val="22"/>
          <w:szCs w:val="22"/>
          <w:rtl/>
          <w:lang w:bidi="fa-IR"/>
        </w:rPr>
      </w:pPr>
      <w:hyperlink w:anchor="_Toc342853256" w:history="1">
        <w:r w:rsidR="00B1038C" w:rsidRPr="00135A28">
          <w:rPr>
            <w:rStyle w:val="Hyperlink"/>
            <w:rFonts w:hint="eastAsia"/>
            <w:noProof/>
            <w:rtl/>
          </w:rPr>
          <w:t>قوان</w:t>
        </w:r>
        <w:r w:rsidR="00B1038C" w:rsidRPr="00135A28">
          <w:rPr>
            <w:rStyle w:val="Hyperlink"/>
            <w:rFonts w:hint="cs"/>
            <w:noProof/>
            <w:rtl/>
          </w:rPr>
          <w:t>ی</w:t>
        </w:r>
        <w:r w:rsidR="00B1038C" w:rsidRPr="00135A28">
          <w:rPr>
            <w:rStyle w:val="Hyperlink"/>
            <w:rFonts w:hint="eastAsia"/>
            <w:noProof/>
            <w:rtl/>
          </w:rPr>
          <w:t>ن</w:t>
        </w:r>
        <w:r w:rsidR="00B1038C" w:rsidRPr="00135A28">
          <w:rPr>
            <w:rStyle w:val="Hyperlink"/>
            <w:noProof/>
            <w:rtl/>
          </w:rPr>
          <w:t xml:space="preserve"> </w:t>
        </w:r>
        <w:r w:rsidR="00B1038C" w:rsidRPr="00135A28">
          <w:rPr>
            <w:rStyle w:val="Hyperlink"/>
            <w:rFonts w:hint="eastAsia"/>
            <w:noProof/>
            <w:rtl/>
          </w:rPr>
          <w:t>مکّ</w:t>
        </w:r>
        <w:r w:rsidR="00B1038C" w:rsidRPr="00135A28">
          <w:rPr>
            <w:rStyle w:val="Hyperlink"/>
            <w:rFonts w:hint="cs"/>
            <w:noProof/>
            <w:rtl/>
          </w:rPr>
          <w:t>ی</w:t>
        </w:r>
        <w:r w:rsidR="00B1038C" w:rsidRPr="00135A28">
          <w:rPr>
            <w:rStyle w:val="Hyperlink"/>
            <w:noProof/>
            <w:rtl/>
          </w:rPr>
          <w:t xml:space="preserve"> </w:t>
        </w:r>
        <w:r w:rsidR="00B1038C" w:rsidRPr="00135A28">
          <w:rPr>
            <w:rStyle w:val="Hyperlink"/>
            <w:rFonts w:hint="eastAsia"/>
            <w:noProof/>
            <w:rtl/>
          </w:rPr>
          <w:t>و</w:t>
        </w:r>
        <w:r w:rsidR="00B1038C" w:rsidRPr="00135A28">
          <w:rPr>
            <w:rStyle w:val="Hyperlink"/>
            <w:noProof/>
            <w:rtl/>
          </w:rPr>
          <w:t xml:space="preserve"> </w:t>
        </w:r>
        <w:r w:rsidR="00B1038C" w:rsidRPr="00135A28">
          <w:rPr>
            <w:rStyle w:val="Hyperlink"/>
            <w:rFonts w:hint="eastAsia"/>
            <w:noProof/>
            <w:rtl/>
          </w:rPr>
          <w:t>مدن</w:t>
        </w:r>
        <w:r w:rsidR="00B1038C" w:rsidRPr="00135A28">
          <w:rPr>
            <w:rStyle w:val="Hyperlink"/>
            <w:rFonts w:hint="cs"/>
            <w:noProof/>
            <w:rtl/>
          </w:rPr>
          <w:t>ی</w:t>
        </w:r>
        <w:r w:rsidR="00B1038C">
          <w:rPr>
            <w:noProof/>
            <w:webHidden/>
            <w:rtl/>
          </w:rPr>
          <w:tab/>
        </w:r>
        <w:r w:rsidR="00B1038C">
          <w:rPr>
            <w:rStyle w:val="Hyperlink"/>
            <w:noProof/>
            <w:rtl/>
          </w:rPr>
          <w:fldChar w:fldCharType="begin"/>
        </w:r>
        <w:r w:rsidR="00B1038C">
          <w:rPr>
            <w:noProof/>
            <w:webHidden/>
            <w:rtl/>
          </w:rPr>
          <w:instrText xml:space="preserve"> </w:instrText>
        </w:r>
        <w:r w:rsidR="00B1038C">
          <w:rPr>
            <w:noProof/>
            <w:webHidden/>
          </w:rPr>
          <w:instrText>PAGEREF</w:instrText>
        </w:r>
        <w:r w:rsidR="00B1038C">
          <w:rPr>
            <w:noProof/>
            <w:webHidden/>
            <w:rtl/>
          </w:rPr>
          <w:instrText xml:space="preserve"> _</w:instrText>
        </w:r>
        <w:r w:rsidR="00B1038C">
          <w:rPr>
            <w:noProof/>
            <w:webHidden/>
          </w:rPr>
          <w:instrText>Toc342853256 \h</w:instrText>
        </w:r>
        <w:r w:rsidR="00B1038C">
          <w:rPr>
            <w:noProof/>
            <w:webHidden/>
            <w:rtl/>
          </w:rPr>
          <w:instrText xml:space="preserve"> </w:instrText>
        </w:r>
        <w:r w:rsidR="00B1038C">
          <w:rPr>
            <w:rStyle w:val="Hyperlink"/>
            <w:noProof/>
            <w:rtl/>
          </w:rPr>
        </w:r>
        <w:r w:rsidR="00B1038C">
          <w:rPr>
            <w:rStyle w:val="Hyperlink"/>
            <w:noProof/>
            <w:rtl/>
          </w:rPr>
          <w:fldChar w:fldCharType="separate"/>
        </w:r>
        <w:r w:rsidR="00866EA1">
          <w:rPr>
            <w:noProof/>
            <w:webHidden/>
            <w:rtl/>
          </w:rPr>
          <w:t>247</w:t>
        </w:r>
        <w:r w:rsidR="00B1038C">
          <w:rPr>
            <w:rStyle w:val="Hyperlink"/>
            <w:noProof/>
            <w:rtl/>
          </w:rPr>
          <w:fldChar w:fldCharType="end"/>
        </w:r>
      </w:hyperlink>
    </w:p>
    <w:p w:rsidR="00B1038C" w:rsidRDefault="00562159">
      <w:pPr>
        <w:pStyle w:val="TOC2"/>
        <w:tabs>
          <w:tab w:val="right" w:leader="dot" w:pos="7474"/>
        </w:tabs>
        <w:rPr>
          <w:rFonts w:ascii="Calibri" w:hAnsi="Calibri" w:cs="Arial"/>
          <w:noProof/>
          <w:sz w:val="22"/>
          <w:szCs w:val="22"/>
          <w:rtl/>
          <w:lang w:bidi="fa-IR"/>
        </w:rPr>
      </w:pPr>
      <w:hyperlink w:anchor="_Toc342853257" w:history="1">
        <w:r w:rsidR="00B1038C" w:rsidRPr="00135A28">
          <w:rPr>
            <w:rStyle w:val="Hyperlink"/>
            <w:rFonts w:hint="eastAsia"/>
            <w:noProof/>
            <w:rtl/>
          </w:rPr>
          <w:t>ح</w:t>
        </w:r>
        <w:r w:rsidR="00B1038C" w:rsidRPr="00135A28">
          <w:rPr>
            <w:rStyle w:val="Hyperlink"/>
            <w:rFonts w:hint="cs"/>
            <w:noProof/>
            <w:rtl/>
          </w:rPr>
          <w:t>ی</w:t>
        </w:r>
        <w:r w:rsidR="00B1038C" w:rsidRPr="00135A28">
          <w:rPr>
            <w:rStyle w:val="Hyperlink"/>
            <w:rFonts w:hint="eastAsia"/>
            <w:noProof/>
            <w:rtl/>
          </w:rPr>
          <w:t>رت</w:t>
        </w:r>
        <w:r w:rsidR="00B1038C" w:rsidRPr="00135A28">
          <w:rPr>
            <w:rStyle w:val="Hyperlink"/>
            <w:noProof/>
            <w:rtl/>
          </w:rPr>
          <w:t xml:space="preserve"> </w:t>
        </w:r>
        <w:r w:rsidR="00B1038C" w:rsidRPr="00135A28">
          <w:rPr>
            <w:rStyle w:val="Hyperlink"/>
            <w:rFonts w:hint="eastAsia"/>
            <w:noProof/>
            <w:rtl/>
          </w:rPr>
          <w:t>در</w:t>
        </w:r>
        <w:r w:rsidR="00B1038C" w:rsidRPr="00135A28">
          <w:rPr>
            <w:rStyle w:val="Hyperlink"/>
            <w:noProof/>
            <w:rtl/>
          </w:rPr>
          <w:t xml:space="preserve"> </w:t>
        </w:r>
        <w:r w:rsidR="00B1038C" w:rsidRPr="00135A28">
          <w:rPr>
            <w:rStyle w:val="Hyperlink"/>
            <w:rFonts w:hint="eastAsia"/>
            <w:noProof/>
            <w:rtl/>
          </w:rPr>
          <w:t>برابر</w:t>
        </w:r>
        <w:r w:rsidR="00B1038C" w:rsidRPr="00135A28">
          <w:rPr>
            <w:rStyle w:val="Hyperlink"/>
            <w:noProof/>
            <w:rtl/>
          </w:rPr>
          <w:t xml:space="preserve"> </w:t>
        </w:r>
        <w:r w:rsidR="00B1038C" w:rsidRPr="00135A28">
          <w:rPr>
            <w:rStyle w:val="Hyperlink"/>
            <w:rFonts w:hint="eastAsia"/>
            <w:noProof/>
            <w:rtl/>
          </w:rPr>
          <w:t>احکام</w:t>
        </w:r>
        <w:r w:rsidR="00B1038C" w:rsidRPr="00135A28">
          <w:rPr>
            <w:rStyle w:val="Hyperlink"/>
            <w:noProof/>
            <w:rtl/>
          </w:rPr>
          <w:t xml:space="preserve"> </w:t>
        </w:r>
        <w:r w:rsidR="00B1038C" w:rsidRPr="00135A28">
          <w:rPr>
            <w:rStyle w:val="Hyperlink"/>
            <w:rFonts w:hint="eastAsia"/>
            <w:noProof/>
            <w:rtl/>
          </w:rPr>
          <w:t>حج</w:t>
        </w:r>
        <w:r w:rsidR="00B1038C" w:rsidRPr="00135A28">
          <w:rPr>
            <w:rStyle w:val="Hyperlink"/>
            <w:noProof/>
            <w:rtl/>
          </w:rPr>
          <w:t>!</w:t>
        </w:r>
        <w:r w:rsidR="00B1038C">
          <w:rPr>
            <w:noProof/>
            <w:webHidden/>
            <w:rtl/>
          </w:rPr>
          <w:tab/>
        </w:r>
        <w:r w:rsidR="00B1038C">
          <w:rPr>
            <w:rStyle w:val="Hyperlink"/>
            <w:noProof/>
            <w:rtl/>
          </w:rPr>
          <w:fldChar w:fldCharType="begin"/>
        </w:r>
        <w:r w:rsidR="00B1038C">
          <w:rPr>
            <w:noProof/>
            <w:webHidden/>
            <w:rtl/>
          </w:rPr>
          <w:instrText xml:space="preserve"> </w:instrText>
        </w:r>
        <w:r w:rsidR="00B1038C">
          <w:rPr>
            <w:noProof/>
            <w:webHidden/>
          </w:rPr>
          <w:instrText>PAGEREF</w:instrText>
        </w:r>
        <w:r w:rsidR="00B1038C">
          <w:rPr>
            <w:noProof/>
            <w:webHidden/>
            <w:rtl/>
          </w:rPr>
          <w:instrText xml:space="preserve"> _</w:instrText>
        </w:r>
        <w:r w:rsidR="00B1038C">
          <w:rPr>
            <w:noProof/>
            <w:webHidden/>
          </w:rPr>
          <w:instrText>Toc342853257 \h</w:instrText>
        </w:r>
        <w:r w:rsidR="00B1038C">
          <w:rPr>
            <w:noProof/>
            <w:webHidden/>
            <w:rtl/>
          </w:rPr>
          <w:instrText xml:space="preserve"> </w:instrText>
        </w:r>
        <w:r w:rsidR="00B1038C">
          <w:rPr>
            <w:rStyle w:val="Hyperlink"/>
            <w:noProof/>
            <w:rtl/>
          </w:rPr>
        </w:r>
        <w:r w:rsidR="00B1038C">
          <w:rPr>
            <w:rStyle w:val="Hyperlink"/>
            <w:noProof/>
            <w:rtl/>
          </w:rPr>
          <w:fldChar w:fldCharType="separate"/>
        </w:r>
        <w:r w:rsidR="00866EA1">
          <w:rPr>
            <w:noProof/>
            <w:webHidden/>
            <w:rtl/>
          </w:rPr>
          <w:t>259</w:t>
        </w:r>
        <w:r w:rsidR="00B1038C">
          <w:rPr>
            <w:rStyle w:val="Hyperlink"/>
            <w:noProof/>
            <w:rtl/>
          </w:rPr>
          <w:fldChar w:fldCharType="end"/>
        </w:r>
      </w:hyperlink>
    </w:p>
    <w:p w:rsidR="00B1038C" w:rsidRDefault="00562159">
      <w:pPr>
        <w:pStyle w:val="TOC2"/>
        <w:tabs>
          <w:tab w:val="right" w:leader="dot" w:pos="7474"/>
        </w:tabs>
        <w:rPr>
          <w:rFonts w:ascii="Calibri" w:hAnsi="Calibri" w:cs="Arial"/>
          <w:noProof/>
          <w:sz w:val="22"/>
          <w:szCs w:val="22"/>
          <w:rtl/>
          <w:lang w:bidi="fa-IR"/>
        </w:rPr>
      </w:pPr>
      <w:hyperlink w:anchor="_Toc342853258" w:history="1">
        <w:r w:rsidR="00B1038C" w:rsidRPr="00135A28">
          <w:rPr>
            <w:rStyle w:val="Hyperlink"/>
            <w:rFonts w:hint="eastAsia"/>
            <w:noProof/>
            <w:rtl/>
          </w:rPr>
          <w:t>اعتراض</w:t>
        </w:r>
        <w:r w:rsidR="00B1038C" w:rsidRPr="00135A28">
          <w:rPr>
            <w:rStyle w:val="Hyperlink"/>
            <w:noProof/>
            <w:rtl/>
          </w:rPr>
          <w:t xml:space="preserve"> </w:t>
        </w:r>
        <w:r w:rsidR="00B1038C" w:rsidRPr="00135A28">
          <w:rPr>
            <w:rStyle w:val="Hyperlink"/>
            <w:rFonts w:hint="eastAsia"/>
            <w:noProof/>
            <w:rtl/>
          </w:rPr>
          <w:t>بر</w:t>
        </w:r>
        <w:r w:rsidR="00B1038C" w:rsidRPr="00135A28">
          <w:rPr>
            <w:rStyle w:val="Hyperlink"/>
            <w:noProof/>
            <w:rtl/>
          </w:rPr>
          <w:t xml:space="preserve"> </w:t>
        </w:r>
        <w:r w:rsidR="00B1038C" w:rsidRPr="00135A28">
          <w:rPr>
            <w:rStyle w:val="Hyperlink"/>
            <w:rFonts w:hint="eastAsia"/>
            <w:noProof/>
            <w:rtl/>
          </w:rPr>
          <w:t>حکم</w:t>
        </w:r>
        <w:r w:rsidR="00B1038C" w:rsidRPr="00135A28">
          <w:rPr>
            <w:rStyle w:val="Hyperlink"/>
            <w:noProof/>
            <w:rtl/>
          </w:rPr>
          <w:t xml:space="preserve"> </w:t>
        </w:r>
        <w:r w:rsidR="00B1038C" w:rsidRPr="00135A28">
          <w:rPr>
            <w:rStyle w:val="Hyperlink"/>
            <w:rFonts w:hint="eastAsia"/>
            <w:noProof/>
            <w:rtl/>
          </w:rPr>
          <w:t>جهاد</w:t>
        </w:r>
        <w:r w:rsidR="00B1038C">
          <w:rPr>
            <w:noProof/>
            <w:webHidden/>
            <w:rtl/>
          </w:rPr>
          <w:tab/>
        </w:r>
        <w:r w:rsidR="00B1038C">
          <w:rPr>
            <w:rStyle w:val="Hyperlink"/>
            <w:noProof/>
            <w:rtl/>
          </w:rPr>
          <w:fldChar w:fldCharType="begin"/>
        </w:r>
        <w:r w:rsidR="00B1038C">
          <w:rPr>
            <w:noProof/>
            <w:webHidden/>
            <w:rtl/>
          </w:rPr>
          <w:instrText xml:space="preserve"> </w:instrText>
        </w:r>
        <w:r w:rsidR="00B1038C">
          <w:rPr>
            <w:noProof/>
            <w:webHidden/>
          </w:rPr>
          <w:instrText>PAGEREF</w:instrText>
        </w:r>
        <w:r w:rsidR="00B1038C">
          <w:rPr>
            <w:noProof/>
            <w:webHidden/>
            <w:rtl/>
          </w:rPr>
          <w:instrText xml:space="preserve"> _</w:instrText>
        </w:r>
        <w:r w:rsidR="00B1038C">
          <w:rPr>
            <w:noProof/>
            <w:webHidden/>
          </w:rPr>
          <w:instrText>Toc342853258 \h</w:instrText>
        </w:r>
        <w:r w:rsidR="00B1038C">
          <w:rPr>
            <w:noProof/>
            <w:webHidden/>
            <w:rtl/>
          </w:rPr>
          <w:instrText xml:space="preserve"> </w:instrText>
        </w:r>
        <w:r w:rsidR="00B1038C">
          <w:rPr>
            <w:rStyle w:val="Hyperlink"/>
            <w:noProof/>
            <w:rtl/>
          </w:rPr>
        </w:r>
        <w:r w:rsidR="00B1038C">
          <w:rPr>
            <w:rStyle w:val="Hyperlink"/>
            <w:noProof/>
            <w:rtl/>
          </w:rPr>
          <w:fldChar w:fldCharType="separate"/>
        </w:r>
        <w:r w:rsidR="00866EA1">
          <w:rPr>
            <w:noProof/>
            <w:webHidden/>
            <w:rtl/>
          </w:rPr>
          <w:t>272</w:t>
        </w:r>
        <w:r w:rsidR="00B1038C">
          <w:rPr>
            <w:rStyle w:val="Hyperlink"/>
            <w:noProof/>
            <w:rtl/>
          </w:rPr>
          <w:fldChar w:fldCharType="end"/>
        </w:r>
      </w:hyperlink>
    </w:p>
    <w:p w:rsidR="00B1038C" w:rsidRDefault="00562159">
      <w:pPr>
        <w:pStyle w:val="TOC1"/>
        <w:tabs>
          <w:tab w:val="right" w:leader="dot" w:pos="7474"/>
        </w:tabs>
        <w:rPr>
          <w:rFonts w:ascii="Calibri" w:hAnsi="Calibri" w:cs="Arial"/>
          <w:bCs w:val="0"/>
          <w:noProof/>
          <w:sz w:val="22"/>
          <w:szCs w:val="22"/>
          <w:rtl/>
          <w:lang w:bidi="fa-IR"/>
        </w:rPr>
      </w:pPr>
      <w:hyperlink w:anchor="_Toc342853259" w:history="1">
        <w:r w:rsidR="00B1038C" w:rsidRPr="00135A28">
          <w:rPr>
            <w:rStyle w:val="Hyperlink"/>
            <w:noProof/>
            <w:rtl/>
          </w:rPr>
          <w:t xml:space="preserve">5- </w:t>
        </w:r>
        <w:r w:rsidR="00B1038C" w:rsidRPr="00135A28">
          <w:rPr>
            <w:rStyle w:val="Hyperlink"/>
            <w:rFonts w:hint="eastAsia"/>
            <w:noProof/>
            <w:rtl/>
          </w:rPr>
          <w:t>نبوت</w:t>
        </w:r>
        <w:r w:rsidR="00B1038C" w:rsidRPr="00135A28">
          <w:rPr>
            <w:rStyle w:val="Hyperlink"/>
            <w:noProof/>
            <w:rtl/>
          </w:rPr>
          <w:t xml:space="preserve"> </w:t>
        </w:r>
        <w:r w:rsidR="00B1038C" w:rsidRPr="00135A28">
          <w:rPr>
            <w:rStyle w:val="Hyperlink"/>
            <w:rFonts w:hint="eastAsia"/>
            <w:noProof/>
            <w:rtl/>
          </w:rPr>
          <w:t>و</w:t>
        </w:r>
        <w:r w:rsidR="00B1038C" w:rsidRPr="00135A28">
          <w:rPr>
            <w:rStyle w:val="Hyperlink"/>
            <w:noProof/>
            <w:rtl/>
          </w:rPr>
          <w:t xml:space="preserve"> </w:t>
        </w:r>
        <w:r w:rsidR="00B1038C" w:rsidRPr="00135A28">
          <w:rPr>
            <w:rStyle w:val="Hyperlink"/>
            <w:rFonts w:hint="eastAsia"/>
            <w:noProof/>
            <w:rtl/>
          </w:rPr>
          <w:t>امارت</w:t>
        </w:r>
        <w:r w:rsidR="00B1038C">
          <w:rPr>
            <w:noProof/>
            <w:webHidden/>
            <w:rtl/>
          </w:rPr>
          <w:tab/>
        </w:r>
        <w:r w:rsidR="00B1038C">
          <w:rPr>
            <w:rStyle w:val="Hyperlink"/>
            <w:noProof/>
            <w:rtl/>
          </w:rPr>
          <w:fldChar w:fldCharType="begin"/>
        </w:r>
        <w:r w:rsidR="00B1038C">
          <w:rPr>
            <w:noProof/>
            <w:webHidden/>
            <w:rtl/>
          </w:rPr>
          <w:instrText xml:space="preserve"> </w:instrText>
        </w:r>
        <w:r w:rsidR="00B1038C">
          <w:rPr>
            <w:noProof/>
            <w:webHidden/>
          </w:rPr>
          <w:instrText>PAGEREF</w:instrText>
        </w:r>
        <w:r w:rsidR="00B1038C">
          <w:rPr>
            <w:noProof/>
            <w:webHidden/>
            <w:rtl/>
          </w:rPr>
          <w:instrText xml:space="preserve"> _</w:instrText>
        </w:r>
        <w:r w:rsidR="00B1038C">
          <w:rPr>
            <w:noProof/>
            <w:webHidden/>
          </w:rPr>
          <w:instrText>Toc342853259 \h</w:instrText>
        </w:r>
        <w:r w:rsidR="00B1038C">
          <w:rPr>
            <w:noProof/>
            <w:webHidden/>
            <w:rtl/>
          </w:rPr>
          <w:instrText xml:space="preserve"> </w:instrText>
        </w:r>
        <w:r w:rsidR="00B1038C">
          <w:rPr>
            <w:rStyle w:val="Hyperlink"/>
            <w:noProof/>
            <w:rtl/>
          </w:rPr>
        </w:r>
        <w:r w:rsidR="00B1038C">
          <w:rPr>
            <w:rStyle w:val="Hyperlink"/>
            <w:noProof/>
            <w:rtl/>
          </w:rPr>
          <w:fldChar w:fldCharType="separate"/>
        </w:r>
        <w:r w:rsidR="00866EA1">
          <w:rPr>
            <w:noProof/>
            <w:webHidden/>
            <w:rtl/>
          </w:rPr>
          <w:t>286</w:t>
        </w:r>
        <w:r w:rsidR="00B1038C">
          <w:rPr>
            <w:rStyle w:val="Hyperlink"/>
            <w:noProof/>
            <w:rtl/>
          </w:rPr>
          <w:fldChar w:fldCharType="end"/>
        </w:r>
      </w:hyperlink>
    </w:p>
    <w:p w:rsidR="00B1038C" w:rsidRDefault="00562159">
      <w:pPr>
        <w:pStyle w:val="TOC2"/>
        <w:tabs>
          <w:tab w:val="right" w:leader="dot" w:pos="7474"/>
        </w:tabs>
        <w:rPr>
          <w:rFonts w:ascii="Calibri" w:hAnsi="Calibri" w:cs="Arial"/>
          <w:noProof/>
          <w:sz w:val="22"/>
          <w:szCs w:val="22"/>
          <w:rtl/>
          <w:lang w:bidi="fa-IR"/>
        </w:rPr>
      </w:pPr>
      <w:hyperlink w:anchor="_Toc342853260" w:history="1">
        <w:r w:rsidR="00B1038C" w:rsidRPr="00135A28">
          <w:rPr>
            <w:rStyle w:val="Hyperlink"/>
            <w:rFonts w:hint="eastAsia"/>
            <w:noProof/>
            <w:rtl/>
          </w:rPr>
          <w:t>بدنبال</w:t>
        </w:r>
        <w:r w:rsidR="00B1038C" w:rsidRPr="00135A28">
          <w:rPr>
            <w:rStyle w:val="Hyperlink"/>
            <w:noProof/>
            <w:rtl/>
          </w:rPr>
          <w:t xml:space="preserve"> </w:t>
        </w:r>
        <w:r w:rsidR="00B1038C" w:rsidRPr="00135A28">
          <w:rPr>
            <w:rStyle w:val="Hyperlink"/>
            <w:rFonts w:hint="eastAsia"/>
            <w:noProof/>
            <w:rtl/>
          </w:rPr>
          <w:t>شبهات</w:t>
        </w:r>
        <w:r w:rsidR="00B1038C" w:rsidRPr="00135A28">
          <w:rPr>
            <w:rStyle w:val="Hyperlink"/>
            <w:noProof/>
            <w:rtl/>
          </w:rPr>
          <w:t xml:space="preserve"> </w:t>
        </w:r>
        <w:r w:rsidR="00B1038C" w:rsidRPr="00135A28">
          <w:rPr>
            <w:rStyle w:val="Hyperlink"/>
            <w:rFonts w:hint="eastAsia"/>
            <w:noProof/>
            <w:rtl/>
          </w:rPr>
          <w:t>گلدز</w:t>
        </w:r>
        <w:r w:rsidR="00B1038C" w:rsidRPr="00135A28">
          <w:rPr>
            <w:rStyle w:val="Hyperlink"/>
            <w:rFonts w:hint="cs"/>
            <w:noProof/>
            <w:rtl/>
          </w:rPr>
          <w:t>ی</w:t>
        </w:r>
        <w:r w:rsidR="00B1038C" w:rsidRPr="00135A28">
          <w:rPr>
            <w:rStyle w:val="Hyperlink"/>
            <w:rFonts w:hint="eastAsia"/>
            <w:noProof/>
            <w:rtl/>
          </w:rPr>
          <w:t>هر</w:t>
        </w:r>
        <w:r w:rsidR="00B1038C" w:rsidRPr="00135A28">
          <w:rPr>
            <w:rStyle w:val="Hyperlink"/>
            <w:noProof/>
            <w:rtl/>
          </w:rPr>
          <w:t>!</w:t>
        </w:r>
        <w:r w:rsidR="00B1038C">
          <w:rPr>
            <w:noProof/>
            <w:webHidden/>
            <w:rtl/>
          </w:rPr>
          <w:tab/>
        </w:r>
        <w:r w:rsidR="00B1038C">
          <w:rPr>
            <w:rStyle w:val="Hyperlink"/>
            <w:noProof/>
            <w:rtl/>
          </w:rPr>
          <w:fldChar w:fldCharType="begin"/>
        </w:r>
        <w:r w:rsidR="00B1038C">
          <w:rPr>
            <w:noProof/>
            <w:webHidden/>
            <w:rtl/>
          </w:rPr>
          <w:instrText xml:space="preserve"> </w:instrText>
        </w:r>
        <w:r w:rsidR="00B1038C">
          <w:rPr>
            <w:noProof/>
            <w:webHidden/>
          </w:rPr>
          <w:instrText>PAGEREF</w:instrText>
        </w:r>
        <w:r w:rsidR="00B1038C">
          <w:rPr>
            <w:noProof/>
            <w:webHidden/>
            <w:rtl/>
          </w:rPr>
          <w:instrText xml:space="preserve"> _</w:instrText>
        </w:r>
        <w:r w:rsidR="00B1038C">
          <w:rPr>
            <w:noProof/>
            <w:webHidden/>
          </w:rPr>
          <w:instrText>Toc342853260 \h</w:instrText>
        </w:r>
        <w:r w:rsidR="00B1038C">
          <w:rPr>
            <w:noProof/>
            <w:webHidden/>
            <w:rtl/>
          </w:rPr>
          <w:instrText xml:space="preserve"> </w:instrText>
        </w:r>
        <w:r w:rsidR="00B1038C">
          <w:rPr>
            <w:rStyle w:val="Hyperlink"/>
            <w:noProof/>
            <w:rtl/>
          </w:rPr>
        </w:r>
        <w:r w:rsidR="00B1038C">
          <w:rPr>
            <w:rStyle w:val="Hyperlink"/>
            <w:noProof/>
            <w:rtl/>
          </w:rPr>
          <w:fldChar w:fldCharType="separate"/>
        </w:r>
        <w:r w:rsidR="00866EA1">
          <w:rPr>
            <w:noProof/>
            <w:webHidden/>
            <w:rtl/>
          </w:rPr>
          <w:t>289</w:t>
        </w:r>
        <w:r w:rsidR="00B1038C">
          <w:rPr>
            <w:rStyle w:val="Hyperlink"/>
            <w:noProof/>
            <w:rtl/>
          </w:rPr>
          <w:fldChar w:fldCharType="end"/>
        </w:r>
      </w:hyperlink>
    </w:p>
    <w:p w:rsidR="00B1038C" w:rsidRDefault="00562159">
      <w:pPr>
        <w:pStyle w:val="TOC2"/>
        <w:tabs>
          <w:tab w:val="right" w:leader="dot" w:pos="7474"/>
        </w:tabs>
        <w:rPr>
          <w:rFonts w:ascii="Calibri" w:hAnsi="Calibri" w:cs="Arial"/>
          <w:noProof/>
          <w:sz w:val="22"/>
          <w:szCs w:val="22"/>
          <w:rtl/>
          <w:lang w:bidi="fa-IR"/>
        </w:rPr>
      </w:pPr>
      <w:hyperlink w:anchor="_Toc342853261" w:history="1">
        <w:r w:rsidR="00B1038C" w:rsidRPr="00135A28">
          <w:rPr>
            <w:rStyle w:val="Hyperlink"/>
            <w:rFonts w:hint="eastAsia"/>
            <w:noProof/>
            <w:rtl/>
          </w:rPr>
          <w:t>پ</w:t>
        </w:r>
        <w:r w:rsidR="00B1038C" w:rsidRPr="00135A28">
          <w:rPr>
            <w:rStyle w:val="Hyperlink"/>
            <w:rFonts w:hint="cs"/>
            <w:noProof/>
            <w:rtl/>
          </w:rPr>
          <w:t>ی</w:t>
        </w:r>
        <w:r w:rsidR="00B1038C" w:rsidRPr="00135A28">
          <w:rPr>
            <w:rStyle w:val="Hyperlink"/>
            <w:rFonts w:hint="eastAsia"/>
            <w:noProof/>
            <w:rtl/>
          </w:rPr>
          <w:t>امبر</w:t>
        </w:r>
        <w:r w:rsidR="00B1038C" w:rsidRPr="00135A28">
          <w:rPr>
            <w:rStyle w:val="Hyperlink"/>
            <w:noProof/>
            <w:rtl/>
          </w:rPr>
          <w:t xml:space="preserve"> </w:t>
        </w:r>
        <w:r w:rsidR="00B1038C" w:rsidRPr="00135A28">
          <w:rPr>
            <w:rStyle w:val="Hyperlink"/>
            <w:rFonts w:hint="cs"/>
            <w:noProof/>
            <w:rtl/>
          </w:rPr>
          <w:t>ی</w:t>
        </w:r>
        <w:r w:rsidR="00B1038C" w:rsidRPr="00135A28">
          <w:rPr>
            <w:rStyle w:val="Hyperlink"/>
            <w:rFonts w:hint="eastAsia"/>
            <w:noProof/>
            <w:rtl/>
          </w:rPr>
          <w:t>ا</w:t>
        </w:r>
        <w:r w:rsidR="00B1038C" w:rsidRPr="00135A28">
          <w:rPr>
            <w:rStyle w:val="Hyperlink"/>
            <w:noProof/>
            <w:rtl/>
          </w:rPr>
          <w:t xml:space="preserve"> </w:t>
        </w:r>
        <w:r w:rsidR="00B1038C" w:rsidRPr="00135A28">
          <w:rPr>
            <w:rStyle w:val="Hyperlink"/>
            <w:rFonts w:hint="eastAsia"/>
            <w:noProof/>
            <w:rtl/>
          </w:rPr>
          <w:t>شاه؟</w:t>
        </w:r>
        <w:r w:rsidR="00B1038C" w:rsidRPr="00135A28">
          <w:rPr>
            <w:rStyle w:val="Hyperlink"/>
            <w:noProof/>
            <w:rtl/>
          </w:rPr>
          <w:t>!</w:t>
        </w:r>
        <w:r w:rsidR="00B1038C">
          <w:rPr>
            <w:noProof/>
            <w:webHidden/>
            <w:rtl/>
          </w:rPr>
          <w:tab/>
        </w:r>
        <w:r w:rsidR="00B1038C">
          <w:rPr>
            <w:rStyle w:val="Hyperlink"/>
            <w:noProof/>
            <w:rtl/>
          </w:rPr>
          <w:fldChar w:fldCharType="begin"/>
        </w:r>
        <w:r w:rsidR="00B1038C">
          <w:rPr>
            <w:noProof/>
            <w:webHidden/>
            <w:rtl/>
          </w:rPr>
          <w:instrText xml:space="preserve"> </w:instrText>
        </w:r>
        <w:r w:rsidR="00B1038C">
          <w:rPr>
            <w:noProof/>
            <w:webHidden/>
          </w:rPr>
          <w:instrText>PAGEREF</w:instrText>
        </w:r>
        <w:r w:rsidR="00B1038C">
          <w:rPr>
            <w:noProof/>
            <w:webHidden/>
            <w:rtl/>
          </w:rPr>
          <w:instrText xml:space="preserve"> _</w:instrText>
        </w:r>
        <w:r w:rsidR="00B1038C">
          <w:rPr>
            <w:noProof/>
            <w:webHidden/>
          </w:rPr>
          <w:instrText>Toc342853261 \h</w:instrText>
        </w:r>
        <w:r w:rsidR="00B1038C">
          <w:rPr>
            <w:noProof/>
            <w:webHidden/>
            <w:rtl/>
          </w:rPr>
          <w:instrText xml:space="preserve"> </w:instrText>
        </w:r>
        <w:r w:rsidR="00B1038C">
          <w:rPr>
            <w:rStyle w:val="Hyperlink"/>
            <w:noProof/>
            <w:rtl/>
          </w:rPr>
        </w:r>
        <w:r w:rsidR="00B1038C">
          <w:rPr>
            <w:rStyle w:val="Hyperlink"/>
            <w:noProof/>
            <w:rtl/>
          </w:rPr>
          <w:fldChar w:fldCharType="separate"/>
        </w:r>
        <w:r w:rsidR="00866EA1">
          <w:rPr>
            <w:noProof/>
            <w:webHidden/>
            <w:rtl/>
          </w:rPr>
          <w:t>293</w:t>
        </w:r>
        <w:r w:rsidR="00B1038C">
          <w:rPr>
            <w:rStyle w:val="Hyperlink"/>
            <w:noProof/>
            <w:rtl/>
          </w:rPr>
          <w:fldChar w:fldCharType="end"/>
        </w:r>
      </w:hyperlink>
    </w:p>
    <w:p w:rsidR="00B1038C" w:rsidRDefault="00562159">
      <w:pPr>
        <w:pStyle w:val="TOC2"/>
        <w:tabs>
          <w:tab w:val="right" w:leader="dot" w:pos="7474"/>
        </w:tabs>
        <w:rPr>
          <w:rFonts w:ascii="Calibri" w:hAnsi="Calibri" w:cs="Arial"/>
          <w:noProof/>
          <w:sz w:val="22"/>
          <w:szCs w:val="22"/>
          <w:rtl/>
          <w:lang w:bidi="fa-IR"/>
        </w:rPr>
      </w:pPr>
      <w:hyperlink w:anchor="_Toc342853262" w:history="1">
        <w:r w:rsidR="00B1038C" w:rsidRPr="00135A28">
          <w:rPr>
            <w:rStyle w:val="Hyperlink"/>
            <w:rFonts w:hint="eastAsia"/>
            <w:noProof/>
            <w:rtl/>
          </w:rPr>
          <w:t>پ</w:t>
        </w:r>
        <w:r w:rsidR="00B1038C" w:rsidRPr="00135A28">
          <w:rPr>
            <w:rStyle w:val="Hyperlink"/>
            <w:rFonts w:hint="cs"/>
            <w:noProof/>
            <w:rtl/>
          </w:rPr>
          <w:t>ی</w:t>
        </w:r>
        <w:r w:rsidR="00B1038C" w:rsidRPr="00135A28">
          <w:rPr>
            <w:rStyle w:val="Hyperlink"/>
            <w:rFonts w:hint="eastAsia"/>
            <w:noProof/>
            <w:rtl/>
          </w:rPr>
          <w:t>امبر</w:t>
        </w:r>
        <w:r w:rsidR="00B1038C" w:rsidRPr="00135A28">
          <w:rPr>
            <w:rStyle w:val="Hyperlink"/>
            <w:noProof/>
            <w:rtl/>
          </w:rPr>
          <w:t xml:space="preserve"> </w:t>
        </w:r>
        <w:r w:rsidR="00B1038C" w:rsidRPr="00135A28">
          <w:rPr>
            <w:rStyle w:val="Hyperlink"/>
            <w:rFonts w:hint="eastAsia"/>
            <w:noProof/>
            <w:rtl/>
          </w:rPr>
          <w:t>در</w:t>
        </w:r>
        <w:r w:rsidR="00B1038C" w:rsidRPr="00135A28">
          <w:rPr>
            <w:rStyle w:val="Hyperlink"/>
            <w:noProof/>
            <w:rtl/>
          </w:rPr>
          <w:t xml:space="preserve"> </w:t>
        </w:r>
        <w:r w:rsidR="00B1038C" w:rsidRPr="00135A28">
          <w:rPr>
            <w:rStyle w:val="Hyperlink"/>
            <w:rFonts w:hint="eastAsia"/>
            <w:noProof/>
            <w:rtl/>
          </w:rPr>
          <w:t>صلح</w:t>
        </w:r>
        <w:r w:rsidR="00B1038C" w:rsidRPr="00135A28">
          <w:rPr>
            <w:rStyle w:val="Hyperlink"/>
            <w:noProof/>
            <w:rtl/>
          </w:rPr>
          <w:t xml:space="preserve"> </w:t>
        </w:r>
        <w:r w:rsidR="00B1038C" w:rsidRPr="00135A28">
          <w:rPr>
            <w:rStyle w:val="Hyperlink"/>
            <w:rFonts w:hint="eastAsia"/>
            <w:noProof/>
            <w:rtl/>
          </w:rPr>
          <w:t>حد</w:t>
        </w:r>
        <w:r w:rsidR="00B1038C" w:rsidRPr="00135A28">
          <w:rPr>
            <w:rStyle w:val="Hyperlink"/>
            <w:rFonts w:hint="cs"/>
            <w:noProof/>
            <w:rtl/>
          </w:rPr>
          <w:t>ی</w:t>
        </w:r>
        <w:r w:rsidR="00B1038C" w:rsidRPr="00135A28">
          <w:rPr>
            <w:rStyle w:val="Hyperlink"/>
            <w:rFonts w:hint="eastAsia"/>
            <w:noProof/>
            <w:rtl/>
          </w:rPr>
          <w:t>ب</w:t>
        </w:r>
        <w:r w:rsidR="00B1038C" w:rsidRPr="00135A28">
          <w:rPr>
            <w:rStyle w:val="Hyperlink"/>
            <w:rFonts w:hint="cs"/>
            <w:noProof/>
            <w:rtl/>
          </w:rPr>
          <w:t>ی</w:t>
        </w:r>
        <w:r w:rsidR="00B1038C" w:rsidRPr="00135A28">
          <w:rPr>
            <w:rStyle w:val="Hyperlink"/>
            <w:rFonts w:hint="eastAsia"/>
            <w:noProof/>
            <w:rtl/>
          </w:rPr>
          <w:t>ه</w:t>
        </w:r>
        <w:r w:rsidR="00B1038C">
          <w:rPr>
            <w:noProof/>
            <w:webHidden/>
            <w:rtl/>
          </w:rPr>
          <w:tab/>
        </w:r>
        <w:r w:rsidR="00B1038C">
          <w:rPr>
            <w:rStyle w:val="Hyperlink"/>
            <w:noProof/>
            <w:rtl/>
          </w:rPr>
          <w:fldChar w:fldCharType="begin"/>
        </w:r>
        <w:r w:rsidR="00B1038C">
          <w:rPr>
            <w:noProof/>
            <w:webHidden/>
            <w:rtl/>
          </w:rPr>
          <w:instrText xml:space="preserve"> </w:instrText>
        </w:r>
        <w:r w:rsidR="00B1038C">
          <w:rPr>
            <w:noProof/>
            <w:webHidden/>
          </w:rPr>
          <w:instrText>PAGEREF</w:instrText>
        </w:r>
        <w:r w:rsidR="00B1038C">
          <w:rPr>
            <w:noProof/>
            <w:webHidden/>
            <w:rtl/>
          </w:rPr>
          <w:instrText xml:space="preserve"> _</w:instrText>
        </w:r>
        <w:r w:rsidR="00B1038C">
          <w:rPr>
            <w:noProof/>
            <w:webHidden/>
          </w:rPr>
          <w:instrText>Toc342853262 \h</w:instrText>
        </w:r>
        <w:r w:rsidR="00B1038C">
          <w:rPr>
            <w:noProof/>
            <w:webHidden/>
            <w:rtl/>
          </w:rPr>
          <w:instrText xml:space="preserve"> </w:instrText>
        </w:r>
        <w:r w:rsidR="00B1038C">
          <w:rPr>
            <w:rStyle w:val="Hyperlink"/>
            <w:noProof/>
            <w:rtl/>
          </w:rPr>
        </w:r>
        <w:r w:rsidR="00B1038C">
          <w:rPr>
            <w:rStyle w:val="Hyperlink"/>
            <w:noProof/>
            <w:rtl/>
          </w:rPr>
          <w:fldChar w:fldCharType="separate"/>
        </w:r>
        <w:r w:rsidR="00866EA1">
          <w:rPr>
            <w:noProof/>
            <w:webHidden/>
            <w:rtl/>
          </w:rPr>
          <w:t>299</w:t>
        </w:r>
        <w:r w:rsidR="00B1038C">
          <w:rPr>
            <w:rStyle w:val="Hyperlink"/>
            <w:noProof/>
            <w:rtl/>
          </w:rPr>
          <w:fldChar w:fldCharType="end"/>
        </w:r>
      </w:hyperlink>
    </w:p>
    <w:p w:rsidR="00B1038C" w:rsidRDefault="00562159">
      <w:pPr>
        <w:pStyle w:val="TOC2"/>
        <w:tabs>
          <w:tab w:val="right" w:leader="dot" w:pos="7474"/>
        </w:tabs>
        <w:rPr>
          <w:rFonts w:ascii="Calibri" w:hAnsi="Calibri" w:cs="Arial"/>
          <w:noProof/>
          <w:sz w:val="22"/>
          <w:szCs w:val="22"/>
          <w:rtl/>
          <w:lang w:bidi="fa-IR"/>
        </w:rPr>
      </w:pPr>
      <w:hyperlink w:anchor="_Toc342853263" w:history="1">
        <w:r w:rsidR="00B1038C" w:rsidRPr="00135A28">
          <w:rPr>
            <w:rStyle w:val="Hyperlink"/>
            <w:rFonts w:hint="eastAsia"/>
            <w:noProof/>
            <w:rtl/>
          </w:rPr>
          <w:t>س</w:t>
        </w:r>
        <w:r w:rsidR="00B1038C" w:rsidRPr="00135A28">
          <w:rPr>
            <w:rStyle w:val="Hyperlink"/>
            <w:rFonts w:hint="cs"/>
            <w:noProof/>
            <w:rtl/>
          </w:rPr>
          <w:t>ی</w:t>
        </w:r>
        <w:r w:rsidR="00B1038C" w:rsidRPr="00135A28">
          <w:rPr>
            <w:rStyle w:val="Hyperlink"/>
            <w:rFonts w:hint="eastAsia"/>
            <w:noProof/>
            <w:rtl/>
          </w:rPr>
          <w:t>است</w:t>
        </w:r>
        <w:r w:rsidR="00B1038C" w:rsidRPr="00135A28">
          <w:rPr>
            <w:rStyle w:val="Hyperlink"/>
            <w:noProof/>
            <w:rtl/>
          </w:rPr>
          <w:t xml:space="preserve"> </w:t>
        </w:r>
        <w:r w:rsidR="00B1038C" w:rsidRPr="00135A28">
          <w:rPr>
            <w:rStyle w:val="Hyperlink"/>
            <w:rFonts w:hint="eastAsia"/>
            <w:noProof/>
            <w:rtl/>
          </w:rPr>
          <w:t>نبو</w:t>
        </w:r>
        <w:r w:rsidR="00B1038C" w:rsidRPr="00135A28">
          <w:rPr>
            <w:rStyle w:val="Hyperlink"/>
            <w:rFonts w:hint="cs"/>
            <w:noProof/>
            <w:rtl/>
          </w:rPr>
          <w:t>ی</w:t>
        </w:r>
        <w:r w:rsidR="00B1038C" w:rsidRPr="00135A28">
          <w:rPr>
            <w:rStyle w:val="Hyperlink"/>
            <w:noProof/>
            <w:rtl/>
          </w:rPr>
          <w:t xml:space="preserve"> </w:t>
        </w:r>
        <w:r w:rsidR="00B1038C" w:rsidRPr="00135A28">
          <w:rPr>
            <w:rStyle w:val="Hyperlink"/>
            <w:rFonts w:hint="eastAsia"/>
            <w:noProof/>
            <w:rtl/>
          </w:rPr>
          <w:t>و</w:t>
        </w:r>
        <w:r w:rsidR="00B1038C" w:rsidRPr="00135A28">
          <w:rPr>
            <w:rStyle w:val="Hyperlink"/>
            <w:noProof/>
            <w:rtl/>
          </w:rPr>
          <w:t xml:space="preserve"> </w:t>
        </w:r>
        <w:r w:rsidR="00B1038C" w:rsidRPr="00135A28">
          <w:rPr>
            <w:rStyle w:val="Hyperlink"/>
            <w:rFonts w:hint="eastAsia"/>
            <w:noProof/>
            <w:rtl/>
          </w:rPr>
          <w:t>س</w:t>
        </w:r>
        <w:r w:rsidR="00B1038C" w:rsidRPr="00135A28">
          <w:rPr>
            <w:rStyle w:val="Hyperlink"/>
            <w:rFonts w:hint="cs"/>
            <w:noProof/>
            <w:rtl/>
          </w:rPr>
          <w:t>ی</w:t>
        </w:r>
        <w:r w:rsidR="00B1038C" w:rsidRPr="00135A28">
          <w:rPr>
            <w:rStyle w:val="Hyperlink"/>
            <w:rFonts w:hint="eastAsia"/>
            <w:noProof/>
            <w:rtl/>
          </w:rPr>
          <w:t>است</w:t>
        </w:r>
        <w:r w:rsidR="00B1038C" w:rsidRPr="00135A28">
          <w:rPr>
            <w:rStyle w:val="Hyperlink"/>
            <w:noProof/>
            <w:rtl/>
          </w:rPr>
          <w:t xml:space="preserve"> </w:t>
        </w:r>
        <w:r w:rsidR="00B1038C" w:rsidRPr="00135A28">
          <w:rPr>
            <w:rStyle w:val="Hyperlink"/>
            <w:rFonts w:hint="eastAsia"/>
            <w:noProof/>
            <w:rtl/>
          </w:rPr>
          <w:t>دن</w:t>
        </w:r>
        <w:r w:rsidR="00B1038C" w:rsidRPr="00135A28">
          <w:rPr>
            <w:rStyle w:val="Hyperlink"/>
            <w:rFonts w:hint="cs"/>
            <w:noProof/>
            <w:rtl/>
          </w:rPr>
          <w:t>ی</w:t>
        </w:r>
        <w:r w:rsidR="00B1038C" w:rsidRPr="00135A28">
          <w:rPr>
            <w:rStyle w:val="Hyperlink"/>
            <w:rFonts w:hint="eastAsia"/>
            <w:noProof/>
            <w:rtl/>
          </w:rPr>
          <w:t>و</w:t>
        </w:r>
        <w:r w:rsidR="00B1038C" w:rsidRPr="00135A28">
          <w:rPr>
            <w:rStyle w:val="Hyperlink"/>
            <w:rFonts w:hint="cs"/>
            <w:noProof/>
            <w:rtl/>
          </w:rPr>
          <w:t>ی</w:t>
        </w:r>
        <w:r w:rsidR="00B1038C" w:rsidRPr="00135A28">
          <w:rPr>
            <w:rStyle w:val="Hyperlink"/>
            <w:noProof/>
            <w:rtl/>
          </w:rPr>
          <w:t>!</w:t>
        </w:r>
        <w:r w:rsidR="00B1038C">
          <w:rPr>
            <w:noProof/>
            <w:webHidden/>
            <w:rtl/>
          </w:rPr>
          <w:tab/>
        </w:r>
        <w:r w:rsidR="00B1038C">
          <w:rPr>
            <w:rStyle w:val="Hyperlink"/>
            <w:noProof/>
            <w:rtl/>
          </w:rPr>
          <w:fldChar w:fldCharType="begin"/>
        </w:r>
        <w:r w:rsidR="00B1038C">
          <w:rPr>
            <w:noProof/>
            <w:webHidden/>
            <w:rtl/>
          </w:rPr>
          <w:instrText xml:space="preserve"> </w:instrText>
        </w:r>
        <w:r w:rsidR="00B1038C">
          <w:rPr>
            <w:noProof/>
            <w:webHidden/>
          </w:rPr>
          <w:instrText>PAGEREF</w:instrText>
        </w:r>
        <w:r w:rsidR="00B1038C">
          <w:rPr>
            <w:noProof/>
            <w:webHidden/>
            <w:rtl/>
          </w:rPr>
          <w:instrText xml:space="preserve"> _</w:instrText>
        </w:r>
        <w:r w:rsidR="00B1038C">
          <w:rPr>
            <w:noProof/>
            <w:webHidden/>
          </w:rPr>
          <w:instrText>Toc342853263 \h</w:instrText>
        </w:r>
        <w:r w:rsidR="00B1038C">
          <w:rPr>
            <w:noProof/>
            <w:webHidden/>
            <w:rtl/>
          </w:rPr>
          <w:instrText xml:space="preserve"> </w:instrText>
        </w:r>
        <w:r w:rsidR="00B1038C">
          <w:rPr>
            <w:rStyle w:val="Hyperlink"/>
            <w:noProof/>
            <w:rtl/>
          </w:rPr>
        </w:r>
        <w:r w:rsidR="00B1038C">
          <w:rPr>
            <w:rStyle w:val="Hyperlink"/>
            <w:noProof/>
            <w:rtl/>
          </w:rPr>
          <w:fldChar w:fldCharType="separate"/>
        </w:r>
        <w:r w:rsidR="00866EA1">
          <w:rPr>
            <w:noProof/>
            <w:webHidden/>
            <w:rtl/>
          </w:rPr>
          <w:t>314</w:t>
        </w:r>
        <w:r w:rsidR="00B1038C">
          <w:rPr>
            <w:rStyle w:val="Hyperlink"/>
            <w:noProof/>
            <w:rtl/>
          </w:rPr>
          <w:fldChar w:fldCharType="end"/>
        </w:r>
      </w:hyperlink>
    </w:p>
    <w:p w:rsidR="00B1038C" w:rsidRDefault="00562159">
      <w:pPr>
        <w:pStyle w:val="TOC2"/>
        <w:tabs>
          <w:tab w:val="right" w:leader="dot" w:pos="7474"/>
        </w:tabs>
        <w:rPr>
          <w:rFonts w:ascii="Calibri" w:hAnsi="Calibri" w:cs="Arial"/>
          <w:noProof/>
          <w:sz w:val="22"/>
          <w:szCs w:val="22"/>
          <w:rtl/>
          <w:lang w:bidi="fa-IR"/>
        </w:rPr>
      </w:pPr>
      <w:hyperlink w:anchor="_Toc342853264" w:history="1">
        <w:r w:rsidR="00B1038C" w:rsidRPr="00135A28">
          <w:rPr>
            <w:rStyle w:val="Hyperlink"/>
            <w:rFonts w:hint="eastAsia"/>
            <w:noProof/>
            <w:rtl/>
          </w:rPr>
          <w:t>انگ</w:t>
        </w:r>
        <w:r w:rsidR="00B1038C" w:rsidRPr="00135A28">
          <w:rPr>
            <w:rStyle w:val="Hyperlink"/>
            <w:rFonts w:hint="cs"/>
            <w:noProof/>
            <w:rtl/>
          </w:rPr>
          <w:t>ی</w:t>
        </w:r>
        <w:r w:rsidR="00B1038C" w:rsidRPr="00135A28">
          <w:rPr>
            <w:rStyle w:val="Hyperlink"/>
            <w:rFonts w:hint="eastAsia"/>
            <w:noProof/>
            <w:rtl/>
          </w:rPr>
          <w:t>زه</w:t>
        </w:r>
        <w:r w:rsidR="00B1038C" w:rsidRPr="00135A28">
          <w:rPr>
            <w:rStyle w:val="Hyperlink"/>
            <w:noProof/>
            <w:rtl/>
          </w:rPr>
          <w:t xml:space="preserve"> </w:t>
        </w:r>
        <w:r w:rsidR="00B1038C" w:rsidRPr="00135A28">
          <w:rPr>
            <w:rStyle w:val="Hyperlink"/>
            <w:rFonts w:hint="eastAsia"/>
            <w:noProof/>
            <w:rtl/>
          </w:rPr>
          <w:t>جنگ</w:t>
        </w:r>
        <w:r w:rsidR="00B1038C" w:rsidRPr="00135A28">
          <w:rPr>
            <w:rStyle w:val="Hyperlink"/>
            <w:noProof/>
            <w:rtl/>
          </w:rPr>
          <w:t xml:space="preserve"> </w:t>
        </w:r>
        <w:r w:rsidR="00B1038C" w:rsidRPr="00135A28">
          <w:rPr>
            <w:rStyle w:val="Hyperlink"/>
            <w:rFonts w:hint="eastAsia"/>
            <w:noProof/>
            <w:rtl/>
          </w:rPr>
          <w:t>خ</w:t>
        </w:r>
        <w:r w:rsidR="00B1038C" w:rsidRPr="00135A28">
          <w:rPr>
            <w:rStyle w:val="Hyperlink"/>
            <w:rFonts w:hint="cs"/>
            <w:noProof/>
            <w:rtl/>
          </w:rPr>
          <w:t>ی</w:t>
        </w:r>
        <w:r w:rsidR="00B1038C" w:rsidRPr="00135A28">
          <w:rPr>
            <w:rStyle w:val="Hyperlink"/>
            <w:rFonts w:hint="eastAsia"/>
            <w:noProof/>
            <w:rtl/>
          </w:rPr>
          <w:t>بر</w:t>
        </w:r>
        <w:r w:rsidR="00B1038C">
          <w:rPr>
            <w:noProof/>
            <w:webHidden/>
            <w:rtl/>
          </w:rPr>
          <w:tab/>
        </w:r>
        <w:r w:rsidR="00B1038C">
          <w:rPr>
            <w:rStyle w:val="Hyperlink"/>
            <w:noProof/>
            <w:rtl/>
          </w:rPr>
          <w:fldChar w:fldCharType="begin"/>
        </w:r>
        <w:r w:rsidR="00B1038C">
          <w:rPr>
            <w:noProof/>
            <w:webHidden/>
            <w:rtl/>
          </w:rPr>
          <w:instrText xml:space="preserve"> </w:instrText>
        </w:r>
        <w:r w:rsidR="00B1038C">
          <w:rPr>
            <w:noProof/>
            <w:webHidden/>
          </w:rPr>
          <w:instrText>PAGEREF</w:instrText>
        </w:r>
        <w:r w:rsidR="00B1038C">
          <w:rPr>
            <w:noProof/>
            <w:webHidden/>
            <w:rtl/>
          </w:rPr>
          <w:instrText xml:space="preserve"> _</w:instrText>
        </w:r>
        <w:r w:rsidR="00B1038C">
          <w:rPr>
            <w:noProof/>
            <w:webHidden/>
          </w:rPr>
          <w:instrText>Toc342853264 \h</w:instrText>
        </w:r>
        <w:r w:rsidR="00B1038C">
          <w:rPr>
            <w:noProof/>
            <w:webHidden/>
            <w:rtl/>
          </w:rPr>
          <w:instrText xml:space="preserve"> </w:instrText>
        </w:r>
        <w:r w:rsidR="00B1038C">
          <w:rPr>
            <w:rStyle w:val="Hyperlink"/>
            <w:noProof/>
            <w:rtl/>
          </w:rPr>
        </w:r>
        <w:r w:rsidR="00B1038C">
          <w:rPr>
            <w:rStyle w:val="Hyperlink"/>
            <w:noProof/>
            <w:rtl/>
          </w:rPr>
          <w:fldChar w:fldCharType="separate"/>
        </w:r>
        <w:r w:rsidR="00866EA1">
          <w:rPr>
            <w:noProof/>
            <w:webHidden/>
            <w:rtl/>
          </w:rPr>
          <w:t>323</w:t>
        </w:r>
        <w:r w:rsidR="00B1038C">
          <w:rPr>
            <w:rStyle w:val="Hyperlink"/>
            <w:noProof/>
            <w:rtl/>
          </w:rPr>
          <w:fldChar w:fldCharType="end"/>
        </w:r>
      </w:hyperlink>
    </w:p>
    <w:p w:rsidR="00B1038C" w:rsidRDefault="00562159">
      <w:pPr>
        <w:pStyle w:val="TOC2"/>
        <w:tabs>
          <w:tab w:val="right" w:leader="dot" w:pos="7474"/>
        </w:tabs>
        <w:rPr>
          <w:rFonts w:ascii="Calibri" w:hAnsi="Calibri" w:cs="Arial"/>
          <w:noProof/>
          <w:sz w:val="22"/>
          <w:szCs w:val="22"/>
          <w:rtl/>
          <w:lang w:bidi="fa-IR"/>
        </w:rPr>
      </w:pPr>
      <w:hyperlink w:anchor="_Toc342853265" w:history="1">
        <w:r w:rsidR="00B1038C" w:rsidRPr="00135A28">
          <w:rPr>
            <w:rStyle w:val="Hyperlink"/>
            <w:rFonts w:hint="eastAsia"/>
            <w:noProof/>
            <w:rtl/>
          </w:rPr>
          <w:t>س</w:t>
        </w:r>
        <w:r w:rsidR="00B1038C" w:rsidRPr="00135A28">
          <w:rPr>
            <w:rStyle w:val="Hyperlink"/>
            <w:rFonts w:hint="cs"/>
            <w:noProof/>
            <w:rtl/>
          </w:rPr>
          <w:t>ی</w:t>
        </w:r>
        <w:r w:rsidR="00B1038C" w:rsidRPr="00135A28">
          <w:rPr>
            <w:rStyle w:val="Hyperlink"/>
            <w:rFonts w:hint="eastAsia"/>
            <w:noProof/>
            <w:rtl/>
          </w:rPr>
          <w:t>است</w:t>
        </w:r>
        <w:r w:rsidR="00B1038C" w:rsidRPr="00135A28">
          <w:rPr>
            <w:rStyle w:val="Hyperlink"/>
            <w:noProof/>
            <w:rtl/>
          </w:rPr>
          <w:t xml:space="preserve"> </w:t>
        </w:r>
        <w:r w:rsidR="00B1038C" w:rsidRPr="00135A28">
          <w:rPr>
            <w:rStyle w:val="Hyperlink"/>
            <w:rFonts w:hint="eastAsia"/>
            <w:noProof/>
            <w:rtl/>
          </w:rPr>
          <w:t>و</w:t>
        </w:r>
        <w:r w:rsidR="00B1038C" w:rsidRPr="00135A28">
          <w:rPr>
            <w:rStyle w:val="Hyperlink"/>
            <w:noProof/>
            <w:rtl/>
          </w:rPr>
          <w:t xml:space="preserve"> </w:t>
        </w:r>
        <w:r w:rsidR="00B1038C" w:rsidRPr="00135A28">
          <w:rPr>
            <w:rStyle w:val="Hyperlink"/>
            <w:rFonts w:hint="eastAsia"/>
            <w:noProof/>
            <w:rtl/>
          </w:rPr>
          <w:t>اخلاق</w:t>
        </w:r>
        <w:r w:rsidR="00B1038C">
          <w:rPr>
            <w:noProof/>
            <w:webHidden/>
            <w:rtl/>
          </w:rPr>
          <w:tab/>
        </w:r>
        <w:r w:rsidR="00B1038C">
          <w:rPr>
            <w:rStyle w:val="Hyperlink"/>
            <w:noProof/>
            <w:rtl/>
          </w:rPr>
          <w:fldChar w:fldCharType="begin"/>
        </w:r>
        <w:r w:rsidR="00B1038C">
          <w:rPr>
            <w:noProof/>
            <w:webHidden/>
            <w:rtl/>
          </w:rPr>
          <w:instrText xml:space="preserve"> </w:instrText>
        </w:r>
        <w:r w:rsidR="00B1038C">
          <w:rPr>
            <w:noProof/>
            <w:webHidden/>
          </w:rPr>
          <w:instrText>PAGEREF</w:instrText>
        </w:r>
        <w:r w:rsidR="00B1038C">
          <w:rPr>
            <w:noProof/>
            <w:webHidden/>
            <w:rtl/>
          </w:rPr>
          <w:instrText xml:space="preserve"> _</w:instrText>
        </w:r>
        <w:r w:rsidR="00B1038C">
          <w:rPr>
            <w:noProof/>
            <w:webHidden/>
          </w:rPr>
          <w:instrText>Toc342853265 \h</w:instrText>
        </w:r>
        <w:r w:rsidR="00B1038C">
          <w:rPr>
            <w:noProof/>
            <w:webHidden/>
            <w:rtl/>
          </w:rPr>
          <w:instrText xml:space="preserve"> </w:instrText>
        </w:r>
        <w:r w:rsidR="00B1038C">
          <w:rPr>
            <w:rStyle w:val="Hyperlink"/>
            <w:noProof/>
            <w:rtl/>
          </w:rPr>
        </w:r>
        <w:r w:rsidR="00B1038C">
          <w:rPr>
            <w:rStyle w:val="Hyperlink"/>
            <w:noProof/>
            <w:rtl/>
          </w:rPr>
          <w:fldChar w:fldCharType="separate"/>
        </w:r>
        <w:r w:rsidR="00866EA1">
          <w:rPr>
            <w:noProof/>
            <w:webHidden/>
            <w:rtl/>
          </w:rPr>
          <w:t>335</w:t>
        </w:r>
        <w:r w:rsidR="00B1038C">
          <w:rPr>
            <w:rStyle w:val="Hyperlink"/>
            <w:noProof/>
            <w:rtl/>
          </w:rPr>
          <w:fldChar w:fldCharType="end"/>
        </w:r>
      </w:hyperlink>
    </w:p>
    <w:p w:rsidR="00B1038C" w:rsidRDefault="00562159">
      <w:pPr>
        <w:pStyle w:val="TOC1"/>
        <w:tabs>
          <w:tab w:val="right" w:leader="dot" w:pos="7474"/>
        </w:tabs>
        <w:rPr>
          <w:rFonts w:ascii="Calibri" w:hAnsi="Calibri" w:cs="Arial"/>
          <w:bCs w:val="0"/>
          <w:noProof/>
          <w:sz w:val="22"/>
          <w:szCs w:val="22"/>
          <w:rtl/>
          <w:lang w:bidi="fa-IR"/>
        </w:rPr>
      </w:pPr>
      <w:hyperlink w:anchor="_Toc342853266" w:history="1">
        <w:r w:rsidR="00B1038C" w:rsidRPr="00135A28">
          <w:rPr>
            <w:rStyle w:val="Hyperlink"/>
            <w:rFonts w:hint="eastAsia"/>
            <w:noProof/>
            <w:rtl/>
          </w:rPr>
          <w:t>کتابنامه</w:t>
        </w:r>
        <w:r w:rsidR="00B1038C">
          <w:rPr>
            <w:noProof/>
            <w:webHidden/>
            <w:rtl/>
          </w:rPr>
          <w:tab/>
        </w:r>
        <w:r w:rsidR="00B1038C">
          <w:rPr>
            <w:rStyle w:val="Hyperlink"/>
            <w:noProof/>
            <w:rtl/>
          </w:rPr>
          <w:fldChar w:fldCharType="begin"/>
        </w:r>
        <w:r w:rsidR="00B1038C">
          <w:rPr>
            <w:noProof/>
            <w:webHidden/>
            <w:rtl/>
          </w:rPr>
          <w:instrText xml:space="preserve"> </w:instrText>
        </w:r>
        <w:r w:rsidR="00B1038C">
          <w:rPr>
            <w:noProof/>
            <w:webHidden/>
          </w:rPr>
          <w:instrText>PAGEREF</w:instrText>
        </w:r>
        <w:r w:rsidR="00B1038C">
          <w:rPr>
            <w:noProof/>
            <w:webHidden/>
            <w:rtl/>
          </w:rPr>
          <w:instrText xml:space="preserve"> _</w:instrText>
        </w:r>
        <w:r w:rsidR="00B1038C">
          <w:rPr>
            <w:noProof/>
            <w:webHidden/>
          </w:rPr>
          <w:instrText>Toc342853266 \h</w:instrText>
        </w:r>
        <w:r w:rsidR="00B1038C">
          <w:rPr>
            <w:noProof/>
            <w:webHidden/>
            <w:rtl/>
          </w:rPr>
          <w:instrText xml:space="preserve"> </w:instrText>
        </w:r>
        <w:r w:rsidR="00B1038C">
          <w:rPr>
            <w:rStyle w:val="Hyperlink"/>
            <w:noProof/>
            <w:rtl/>
          </w:rPr>
        </w:r>
        <w:r w:rsidR="00B1038C">
          <w:rPr>
            <w:rStyle w:val="Hyperlink"/>
            <w:noProof/>
            <w:rtl/>
          </w:rPr>
          <w:fldChar w:fldCharType="separate"/>
        </w:r>
        <w:r w:rsidR="00866EA1">
          <w:rPr>
            <w:noProof/>
            <w:webHidden/>
            <w:rtl/>
          </w:rPr>
          <w:t>350</w:t>
        </w:r>
        <w:r w:rsidR="00B1038C">
          <w:rPr>
            <w:rStyle w:val="Hyperlink"/>
            <w:noProof/>
            <w:rtl/>
          </w:rPr>
          <w:fldChar w:fldCharType="end"/>
        </w:r>
      </w:hyperlink>
    </w:p>
    <w:p w:rsidR="00474582" w:rsidRPr="00474582" w:rsidRDefault="00B1038C" w:rsidP="00307759">
      <w:pPr>
        <w:rPr>
          <w:rtl/>
          <w:lang w:bidi="fa-IR"/>
        </w:rPr>
        <w:sectPr w:rsidR="00474582" w:rsidRPr="00474582" w:rsidSect="00307759">
          <w:headerReference w:type="even" r:id="rId16"/>
          <w:headerReference w:type="default" r:id="rId17"/>
          <w:headerReference w:type="first" r:id="rId18"/>
          <w:footnotePr>
            <w:numRestart w:val="eachPage"/>
          </w:footnotePr>
          <w:type w:val="oddPage"/>
          <w:pgSz w:w="9639" w:h="13608" w:code="9"/>
          <w:pgMar w:top="851" w:right="1077" w:bottom="936" w:left="1077" w:header="851" w:footer="936" w:gutter="0"/>
          <w:pgNumType w:start="1"/>
          <w:cols w:space="708"/>
          <w:titlePg/>
          <w:bidi/>
          <w:rtlGutter/>
          <w:docGrid w:linePitch="381"/>
        </w:sectPr>
      </w:pPr>
      <w:r>
        <w:rPr>
          <w:rtl/>
          <w:lang w:bidi="fa-IR"/>
        </w:rPr>
        <w:fldChar w:fldCharType="end"/>
      </w:r>
    </w:p>
    <w:p w:rsidR="00B1038C" w:rsidRPr="00B1038C" w:rsidRDefault="007A4521" w:rsidP="00B1038C">
      <w:pPr>
        <w:pStyle w:val="StyleComplexBLotus12ptJustifiedFirstline05cmCharChar"/>
        <w:spacing w:line="240" w:lineRule="auto"/>
        <w:rPr>
          <w:rFonts w:ascii="Times New Roman" w:hAnsi="Times New Roman" w:cs="B Lotus"/>
          <w:b/>
          <w:bCs/>
          <w:sz w:val="28"/>
          <w:szCs w:val="32"/>
          <w:rtl/>
          <w:lang w:bidi="fa-IR"/>
        </w:rPr>
      </w:pPr>
      <w:r>
        <w:rPr>
          <w:rFonts w:ascii="Times New Roman" w:hAnsi="Times New Roman" w:cs="B Lotus" w:hint="cs"/>
          <w:b/>
          <w:bCs/>
          <w:sz w:val="28"/>
          <w:szCs w:val="32"/>
          <w:rtl/>
          <w:lang w:bidi="fa-IR"/>
        </w:rPr>
        <w:t>این کتاب را:</w:t>
      </w:r>
    </w:p>
    <w:p w:rsidR="00B1038C" w:rsidRPr="00B1038C" w:rsidRDefault="00B1038C" w:rsidP="00B1038C">
      <w:pPr>
        <w:pStyle w:val="StyleComplexBLotus12ptJustifiedFirstline05cmCharChar"/>
        <w:spacing w:line="240" w:lineRule="auto"/>
        <w:rPr>
          <w:rFonts w:ascii="Times New Roman" w:hAnsi="Times New Roman" w:cs="B Lotus"/>
          <w:sz w:val="28"/>
          <w:szCs w:val="32"/>
          <w:rtl/>
          <w:lang w:bidi="fa-IR"/>
        </w:rPr>
      </w:pPr>
      <w:r w:rsidRPr="00B1038C">
        <w:rPr>
          <w:rFonts w:ascii="Times New Roman" w:hAnsi="Times New Roman" w:cs="B Lotus" w:hint="cs"/>
          <w:sz w:val="28"/>
          <w:szCs w:val="32"/>
          <w:rtl/>
          <w:lang w:bidi="fa-IR"/>
        </w:rPr>
        <w:t>به آنانکه در نیافته ا‌ند آسانگیری بر شدّتِ عمل، در اسلام غلبه دارد، و به آنانکه می‌پندارند پیامبر اسلام بهنگام قدرت، لطف و ملایمت را ترک نمود</w:t>
      </w:r>
      <w:r w:rsidRPr="00B1038C">
        <w:rPr>
          <w:rStyle w:val="FootnoteReference"/>
          <w:rFonts w:cs="B Lotus"/>
          <w:sz w:val="28"/>
          <w:szCs w:val="28"/>
          <w:rtl/>
          <w:lang w:bidi="fa-IR"/>
        </w:rPr>
        <w:footnoteReference w:id="1"/>
      </w:r>
      <w:r w:rsidRPr="00B1038C">
        <w:rPr>
          <w:rFonts w:ascii="Times New Roman" w:hAnsi="Times New Roman" w:cs="B Lotus" w:hint="cs"/>
          <w:sz w:val="28"/>
          <w:szCs w:val="32"/>
          <w:rtl/>
          <w:lang w:bidi="fa-IR"/>
        </w:rPr>
        <w:t xml:space="preserve">، و به آنانکه از عفوهای حیرت‌انگیز و کرامت‌های شگفت </w:t>
      </w:r>
      <w:r w:rsidRPr="00B1038C">
        <w:rPr>
          <w:rFonts w:ascii="Times New Roman" w:hAnsi="Times New Roman" w:cs="B Lotus" w:hint="cs"/>
          <w:sz w:val="32"/>
          <w:szCs w:val="32"/>
          <w:rtl/>
          <w:lang w:bidi="fa-IR"/>
        </w:rPr>
        <w:t>محمّد</w:t>
      </w:r>
      <w:r w:rsidRPr="00B1038C">
        <w:rPr>
          <w:rFonts w:ascii="Times New Roman" w:hAnsi="Times New Roman" w:cs="B Lotus" w:hint="cs"/>
          <w:sz w:val="32"/>
          <w:szCs w:val="32"/>
          <w:lang w:bidi="fa-IR"/>
        </w:rPr>
        <w:sym w:font="AGA Arabesque" w:char="F072"/>
      </w:r>
      <w:r w:rsidRPr="00B1038C">
        <w:rPr>
          <w:rFonts w:ascii="Times New Roman" w:hAnsi="Times New Roman" w:cs="B Lotus" w:hint="cs"/>
          <w:sz w:val="32"/>
          <w:szCs w:val="32"/>
          <w:rtl/>
          <w:lang w:bidi="fa-IR"/>
        </w:rPr>
        <w:t xml:space="preserve"> بی</w:t>
      </w:r>
      <w:r w:rsidRPr="00B1038C">
        <w:rPr>
          <w:rFonts w:ascii="Times New Roman" w:hAnsi="Times New Roman" w:cs="B Lotus" w:hint="eastAsia"/>
          <w:sz w:val="32"/>
          <w:szCs w:val="32"/>
          <w:rtl/>
          <w:lang w:bidi="fa-IR"/>
        </w:rPr>
        <w:t>‌خبرند</w:t>
      </w:r>
      <w:r w:rsidRPr="00B1038C">
        <w:rPr>
          <w:rStyle w:val="FootnoteReference"/>
          <w:rFonts w:cs="B Lotus"/>
          <w:sz w:val="28"/>
          <w:szCs w:val="28"/>
          <w:rtl/>
          <w:lang w:bidi="fa-IR"/>
        </w:rPr>
        <w:footnoteReference w:id="2"/>
      </w:r>
      <w:r w:rsidRPr="00B1038C">
        <w:rPr>
          <w:rFonts w:ascii="Times New Roman" w:hAnsi="Times New Roman" w:cs="B Lotus" w:hint="cs"/>
          <w:sz w:val="32"/>
          <w:szCs w:val="32"/>
          <w:rtl/>
          <w:lang w:bidi="fa-IR"/>
        </w:rPr>
        <w:t>، و به آنانکه دلیل جنگ و شرط صلح را در اسلام نمی‌شناسند</w:t>
      </w:r>
      <w:r w:rsidRPr="00B1038C">
        <w:rPr>
          <w:rStyle w:val="FootnoteReference"/>
          <w:rFonts w:cs="B Lotus"/>
          <w:sz w:val="28"/>
          <w:szCs w:val="28"/>
          <w:rtl/>
          <w:lang w:bidi="fa-IR"/>
        </w:rPr>
        <w:footnoteReference w:id="3"/>
      </w:r>
      <w:r w:rsidRPr="00B1038C">
        <w:rPr>
          <w:rFonts w:ascii="Times New Roman" w:hAnsi="Times New Roman" w:cs="B Lotus" w:hint="cs"/>
          <w:sz w:val="32"/>
          <w:szCs w:val="32"/>
          <w:rtl/>
          <w:lang w:bidi="fa-IR"/>
        </w:rPr>
        <w:t>، و به آنانکه از تفاوت</w:t>
      </w:r>
      <w:r w:rsidRPr="00B1038C">
        <w:rPr>
          <w:rFonts w:ascii="Times New Roman" w:hAnsi="Times New Roman" w:cs="B Lotus" w:hint="cs"/>
          <w:sz w:val="28"/>
          <w:szCs w:val="32"/>
          <w:rtl/>
          <w:lang w:bidi="fa-IR"/>
        </w:rPr>
        <w:t xml:space="preserve"> میان : «سیاست دنیوی و سیاست نبوی» ناآگاهند</w:t>
      </w:r>
      <w:r w:rsidRPr="00B1038C">
        <w:rPr>
          <w:rStyle w:val="FootnoteReference"/>
          <w:rFonts w:cs="B Lotus"/>
          <w:sz w:val="28"/>
          <w:szCs w:val="28"/>
          <w:rtl/>
          <w:lang w:bidi="fa-IR"/>
        </w:rPr>
        <w:footnoteReference w:id="4"/>
      </w:r>
      <w:r w:rsidRPr="00B1038C">
        <w:rPr>
          <w:rFonts w:ascii="Times New Roman" w:hAnsi="Times New Roman" w:cs="B Lotus" w:hint="cs"/>
          <w:sz w:val="28"/>
          <w:szCs w:val="32"/>
          <w:rtl/>
          <w:lang w:bidi="fa-IR"/>
        </w:rPr>
        <w:t>، و به آنانکه مایلند پاسخ دعوتگران اسلامی را در برابر خاورشناسان مغرض ببینند، تقدیم می‌کنم.</w:t>
      </w:r>
    </w:p>
    <w:p w:rsidR="00B1038C" w:rsidRDefault="00B1038C" w:rsidP="00B1038C">
      <w:pPr>
        <w:pStyle w:val="StyleComplexBLotus12ptJustifiedFirstline05cmCharChar"/>
        <w:spacing w:line="240" w:lineRule="auto"/>
        <w:rPr>
          <w:rFonts w:ascii="IranNastaliq" w:hAnsi="IranNastaliq" w:cs="IranNastaliq"/>
          <w:sz w:val="30"/>
          <w:szCs w:val="30"/>
          <w:rtl/>
          <w:lang w:bidi="fa-IR"/>
        </w:rPr>
        <w:sectPr w:rsidR="00B1038C" w:rsidSect="00307759">
          <w:footnotePr>
            <w:numRestart w:val="eachPage"/>
          </w:footnotePr>
          <w:pgSz w:w="9639" w:h="13608" w:code="9"/>
          <w:pgMar w:top="851" w:right="1077" w:bottom="936" w:left="1077" w:header="851" w:footer="936" w:gutter="0"/>
          <w:cols w:space="708"/>
          <w:titlePg/>
          <w:bidi/>
          <w:rtlGutter/>
          <w:docGrid w:linePitch="381"/>
        </w:sectPr>
      </w:pPr>
    </w:p>
    <w:p w:rsidR="00FD0410" w:rsidRPr="00245479" w:rsidRDefault="00FD0410" w:rsidP="00FD0410">
      <w:pPr>
        <w:pStyle w:val="StyleComplexBLotus12ptJustifiedFirstline05cmCharChar"/>
        <w:spacing w:line="240" w:lineRule="auto"/>
        <w:ind w:firstLine="0"/>
        <w:jc w:val="center"/>
        <w:rPr>
          <w:rFonts w:ascii="Times New Roman" w:hAnsi="Times New Roman"/>
          <w:color w:val="000000"/>
          <w:sz w:val="32"/>
          <w:szCs w:val="50"/>
        </w:rPr>
      </w:pPr>
      <w:r w:rsidRPr="00D643BE">
        <w:rPr>
          <w:rFonts w:ascii="IranNastaliq" w:hAnsi="IranNastaliq" w:cs="IranNastaliq"/>
          <w:sz w:val="30"/>
          <w:szCs w:val="30"/>
          <w:rtl/>
          <w:lang w:bidi="fa-IR"/>
        </w:rPr>
        <w:t>بسم الله الرحمن الرحیم</w:t>
      </w:r>
    </w:p>
    <w:p w:rsidR="00FD0410" w:rsidRPr="00245479" w:rsidRDefault="00245479" w:rsidP="007A4521">
      <w:pPr>
        <w:pStyle w:val="StyleComplexBLotus12ptJustifiedFirstline05cmCharChar"/>
        <w:spacing w:line="240" w:lineRule="auto"/>
        <w:jc w:val="right"/>
        <w:rPr>
          <w:rFonts w:ascii="Times New Roman" w:hAnsi="Times New Roman" w:cs="B Lotus"/>
          <w:szCs w:val="38"/>
          <w:rtl/>
          <w:lang w:bidi="fa-IR"/>
        </w:rPr>
      </w:pPr>
      <w:r w:rsidRPr="00245479">
        <w:rPr>
          <w:rFonts w:ascii="Times New Roman" w:hAnsi="Times New Roman" w:cs="Traditional Arabic" w:hint="cs"/>
          <w:spacing w:val="-4"/>
          <w:sz w:val="32"/>
          <w:szCs w:val="32"/>
          <w:rtl/>
          <w:lang w:bidi="fa-IR"/>
        </w:rPr>
        <w:t>﴿</w:t>
      </w:r>
      <w:r w:rsidR="00830267" w:rsidRPr="00830267">
        <w:rPr>
          <w:rFonts w:ascii="KFGQPC Uthmanic Script HAFS" w:cs="KFGQPC Uthmanic Script HAFS" w:hint="eastAsia"/>
          <w:sz w:val="32"/>
          <w:szCs w:val="32"/>
          <w:rtl/>
        </w:rPr>
        <w:t>يُرِيدُونَ</w:t>
      </w:r>
      <w:r w:rsidR="00830267" w:rsidRPr="00830267">
        <w:rPr>
          <w:rFonts w:ascii="KFGQPC Uthmanic Script HAFS" w:cs="KFGQPC Uthmanic Script HAFS"/>
          <w:sz w:val="32"/>
          <w:szCs w:val="32"/>
          <w:rtl/>
        </w:rPr>
        <w:t xml:space="preserve"> </w:t>
      </w:r>
      <w:r w:rsidR="00830267" w:rsidRPr="00830267">
        <w:rPr>
          <w:rFonts w:ascii="KFGQPC Uthmanic Script HAFS" w:cs="KFGQPC Uthmanic Script HAFS" w:hint="eastAsia"/>
          <w:sz w:val="32"/>
          <w:szCs w:val="32"/>
          <w:rtl/>
        </w:rPr>
        <w:t>لِيُط</w:t>
      </w:r>
      <w:r w:rsidR="00830267" w:rsidRPr="00830267">
        <w:rPr>
          <w:rFonts w:ascii="KFGQPC Uthmanic Script HAFS" w:cs="KFGQPC Uthmanic Script HAFS" w:hint="cs"/>
          <w:sz w:val="32"/>
          <w:szCs w:val="32"/>
          <w:rtl/>
        </w:rPr>
        <w:t>ۡ</w:t>
      </w:r>
      <w:r w:rsidR="00830267" w:rsidRPr="00830267">
        <w:rPr>
          <w:rFonts w:ascii="KFGQPC Uthmanic Script HAFS" w:cs="KFGQPC Uthmanic Script HAFS" w:hint="eastAsia"/>
          <w:sz w:val="32"/>
          <w:szCs w:val="32"/>
          <w:rtl/>
        </w:rPr>
        <w:t>فِ‍</w:t>
      </w:r>
      <w:r w:rsidR="00830267" w:rsidRPr="00830267">
        <w:rPr>
          <w:rFonts w:ascii="KFGQPC Uthmanic Script HAFS" w:cs="KFGQPC Uthmanic Script HAFS" w:hint="cs"/>
          <w:sz w:val="32"/>
          <w:szCs w:val="32"/>
          <w:rtl/>
        </w:rPr>
        <w:t>ٔ</w:t>
      </w:r>
      <w:r w:rsidR="00830267" w:rsidRPr="00830267">
        <w:rPr>
          <w:rFonts w:ascii="KFGQPC Uthmanic Script HAFS" w:cs="KFGQPC Uthmanic Script HAFS" w:hint="eastAsia"/>
          <w:sz w:val="32"/>
          <w:szCs w:val="32"/>
          <w:rtl/>
        </w:rPr>
        <w:t>ُواْ</w:t>
      </w:r>
      <w:r w:rsidR="00830267" w:rsidRPr="00830267">
        <w:rPr>
          <w:rFonts w:ascii="KFGQPC Uthmanic Script HAFS" w:cs="KFGQPC Uthmanic Script HAFS"/>
          <w:sz w:val="32"/>
          <w:szCs w:val="32"/>
          <w:rtl/>
        </w:rPr>
        <w:t xml:space="preserve"> </w:t>
      </w:r>
      <w:r w:rsidR="00830267" w:rsidRPr="00830267">
        <w:rPr>
          <w:rFonts w:ascii="KFGQPC Uthmanic Script HAFS" w:cs="KFGQPC Uthmanic Script HAFS" w:hint="eastAsia"/>
          <w:sz w:val="32"/>
          <w:szCs w:val="32"/>
          <w:rtl/>
        </w:rPr>
        <w:t>نُورَ</w:t>
      </w:r>
      <w:r w:rsidR="00830267" w:rsidRPr="00830267">
        <w:rPr>
          <w:rFonts w:ascii="KFGQPC Uthmanic Script HAFS" w:cs="KFGQPC Uthmanic Script HAFS"/>
          <w:sz w:val="32"/>
          <w:szCs w:val="32"/>
          <w:rtl/>
        </w:rPr>
        <w:t xml:space="preserve"> </w:t>
      </w:r>
      <w:r w:rsidR="00830267" w:rsidRPr="00830267">
        <w:rPr>
          <w:rFonts w:ascii="KFGQPC Uthmanic Script HAFS" w:cs="KFGQPC Uthmanic Script HAFS" w:hint="cs"/>
          <w:sz w:val="32"/>
          <w:szCs w:val="32"/>
          <w:rtl/>
        </w:rPr>
        <w:t>ٱ</w:t>
      </w:r>
      <w:r w:rsidR="00830267" w:rsidRPr="00830267">
        <w:rPr>
          <w:rFonts w:ascii="KFGQPC Uthmanic Script HAFS" w:cs="KFGQPC Uthmanic Script HAFS" w:hint="eastAsia"/>
          <w:sz w:val="32"/>
          <w:szCs w:val="32"/>
          <w:rtl/>
        </w:rPr>
        <w:t>للَّهِ</w:t>
      </w:r>
      <w:r w:rsidR="00830267" w:rsidRPr="00830267">
        <w:rPr>
          <w:rFonts w:ascii="KFGQPC Uthmanic Script HAFS" w:cs="KFGQPC Uthmanic Script HAFS"/>
          <w:sz w:val="32"/>
          <w:szCs w:val="32"/>
          <w:rtl/>
        </w:rPr>
        <w:t xml:space="preserve"> </w:t>
      </w:r>
      <w:r w:rsidR="00830267" w:rsidRPr="00830267">
        <w:rPr>
          <w:rFonts w:ascii="KFGQPC Uthmanic Script HAFS" w:cs="KFGQPC Uthmanic Script HAFS" w:hint="eastAsia"/>
          <w:sz w:val="32"/>
          <w:szCs w:val="32"/>
          <w:rtl/>
        </w:rPr>
        <w:t>بِأَف</w:t>
      </w:r>
      <w:r w:rsidR="00830267" w:rsidRPr="00830267">
        <w:rPr>
          <w:rFonts w:ascii="KFGQPC Uthmanic Script HAFS" w:cs="KFGQPC Uthmanic Script HAFS" w:hint="cs"/>
          <w:sz w:val="32"/>
          <w:szCs w:val="32"/>
          <w:rtl/>
        </w:rPr>
        <w:t>ۡ</w:t>
      </w:r>
      <w:r w:rsidR="00830267" w:rsidRPr="00830267">
        <w:rPr>
          <w:rFonts w:ascii="KFGQPC Uthmanic Script HAFS" w:cs="KFGQPC Uthmanic Script HAFS" w:hint="eastAsia"/>
          <w:sz w:val="32"/>
          <w:szCs w:val="32"/>
          <w:rtl/>
        </w:rPr>
        <w:t>وَ</w:t>
      </w:r>
      <w:r w:rsidR="00830267" w:rsidRPr="00830267">
        <w:rPr>
          <w:rFonts w:ascii="KFGQPC Uthmanic Script HAFS" w:cs="KFGQPC Uthmanic Script HAFS" w:hint="cs"/>
          <w:sz w:val="32"/>
          <w:szCs w:val="32"/>
          <w:rtl/>
        </w:rPr>
        <w:t>ٰ</w:t>
      </w:r>
      <w:r w:rsidR="00830267" w:rsidRPr="00830267">
        <w:rPr>
          <w:rFonts w:ascii="KFGQPC Uthmanic Script HAFS" w:cs="KFGQPC Uthmanic Script HAFS" w:hint="eastAsia"/>
          <w:sz w:val="32"/>
          <w:szCs w:val="32"/>
          <w:rtl/>
        </w:rPr>
        <w:t>هِهِم</w:t>
      </w:r>
      <w:r w:rsidR="00830267" w:rsidRPr="00830267">
        <w:rPr>
          <w:rFonts w:ascii="KFGQPC Uthmanic Script HAFS" w:cs="KFGQPC Uthmanic Script HAFS" w:hint="cs"/>
          <w:sz w:val="32"/>
          <w:szCs w:val="32"/>
          <w:rtl/>
        </w:rPr>
        <w:t>ۡ</w:t>
      </w:r>
      <w:r w:rsidR="00830267" w:rsidRPr="00830267">
        <w:rPr>
          <w:rFonts w:ascii="KFGQPC Uthmanic Script HAFS" w:cs="KFGQPC Uthmanic Script HAFS"/>
          <w:sz w:val="32"/>
          <w:szCs w:val="32"/>
          <w:rtl/>
        </w:rPr>
        <w:t xml:space="preserve"> </w:t>
      </w:r>
      <w:r w:rsidR="00830267" w:rsidRPr="00830267">
        <w:rPr>
          <w:rFonts w:ascii="KFGQPC Uthmanic Script HAFS" w:cs="KFGQPC Uthmanic Script HAFS" w:hint="eastAsia"/>
          <w:sz w:val="32"/>
          <w:szCs w:val="32"/>
          <w:rtl/>
        </w:rPr>
        <w:t>وَ</w:t>
      </w:r>
      <w:r w:rsidR="00830267" w:rsidRPr="00830267">
        <w:rPr>
          <w:rFonts w:ascii="KFGQPC Uthmanic Script HAFS" w:cs="KFGQPC Uthmanic Script HAFS" w:hint="cs"/>
          <w:sz w:val="32"/>
          <w:szCs w:val="32"/>
          <w:rtl/>
        </w:rPr>
        <w:t>ٱ</w:t>
      </w:r>
      <w:r w:rsidR="00830267" w:rsidRPr="00830267">
        <w:rPr>
          <w:rFonts w:ascii="KFGQPC Uthmanic Script HAFS" w:cs="KFGQPC Uthmanic Script HAFS" w:hint="eastAsia"/>
          <w:sz w:val="32"/>
          <w:szCs w:val="32"/>
          <w:rtl/>
        </w:rPr>
        <w:t>للَّهُ</w:t>
      </w:r>
      <w:r w:rsidR="00830267" w:rsidRPr="00830267">
        <w:rPr>
          <w:rFonts w:ascii="KFGQPC Uthmanic Script HAFS" w:cs="KFGQPC Uthmanic Script HAFS"/>
          <w:sz w:val="32"/>
          <w:szCs w:val="32"/>
          <w:rtl/>
        </w:rPr>
        <w:t xml:space="preserve"> </w:t>
      </w:r>
      <w:r w:rsidR="00830267" w:rsidRPr="00830267">
        <w:rPr>
          <w:rFonts w:ascii="KFGQPC Uthmanic Script HAFS" w:cs="KFGQPC Uthmanic Script HAFS" w:hint="eastAsia"/>
          <w:sz w:val="32"/>
          <w:szCs w:val="32"/>
          <w:rtl/>
        </w:rPr>
        <w:t>مُتِمُّ</w:t>
      </w:r>
      <w:r w:rsidR="00830267" w:rsidRPr="00830267">
        <w:rPr>
          <w:rFonts w:ascii="KFGQPC Uthmanic Script HAFS" w:cs="KFGQPC Uthmanic Script HAFS"/>
          <w:sz w:val="32"/>
          <w:szCs w:val="32"/>
          <w:rtl/>
        </w:rPr>
        <w:t xml:space="preserve"> </w:t>
      </w:r>
      <w:r w:rsidR="00830267" w:rsidRPr="00830267">
        <w:rPr>
          <w:rFonts w:ascii="KFGQPC Uthmanic Script HAFS" w:cs="KFGQPC Uthmanic Script HAFS" w:hint="eastAsia"/>
          <w:sz w:val="32"/>
          <w:szCs w:val="32"/>
          <w:rtl/>
        </w:rPr>
        <w:t>نُورِهِ</w:t>
      </w:r>
      <w:r w:rsidR="00830267" w:rsidRPr="00830267">
        <w:rPr>
          <w:rFonts w:ascii="KFGQPC Uthmanic Script HAFS" w:cs="KFGQPC Uthmanic Script HAFS" w:hint="cs"/>
          <w:sz w:val="32"/>
          <w:szCs w:val="32"/>
          <w:rtl/>
        </w:rPr>
        <w:t>ۦ</w:t>
      </w:r>
      <w:r w:rsidR="00830267" w:rsidRPr="00830267">
        <w:rPr>
          <w:rFonts w:ascii="KFGQPC Uthmanic Script HAFS" w:cs="KFGQPC Uthmanic Script HAFS"/>
          <w:sz w:val="32"/>
          <w:szCs w:val="32"/>
          <w:rtl/>
        </w:rPr>
        <w:t xml:space="preserve"> </w:t>
      </w:r>
      <w:r w:rsidR="00830267" w:rsidRPr="00830267">
        <w:rPr>
          <w:rFonts w:ascii="KFGQPC Uthmanic Script HAFS" w:cs="KFGQPC Uthmanic Script HAFS" w:hint="eastAsia"/>
          <w:sz w:val="32"/>
          <w:szCs w:val="32"/>
          <w:rtl/>
        </w:rPr>
        <w:t>وَلَو</w:t>
      </w:r>
      <w:r w:rsidR="00830267" w:rsidRPr="00830267">
        <w:rPr>
          <w:rFonts w:ascii="KFGQPC Uthmanic Script HAFS" w:cs="KFGQPC Uthmanic Script HAFS" w:hint="cs"/>
          <w:sz w:val="32"/>
          <w:szCs w:val="32"/>
          <w:rtl/>
        </w:rPr>
        <w:t>ۡ</w:t>
      </w:r>
      <w:r w:rsidR="00830267" w:rsidRPr="00830267">
        <w:rPr>
          <w:rFonts w:ascii="KFGQPC Uthmanic Script HAFS" w:cs="KFGQPC Uthmanic Script HAFS"/>
          <w:sz w:val="32"/>
          <w:szCs w:val="32"/>
          <w:rtl/>
        </w:rPr>
        <w:t xml:space="preserve"> </w:t>
      </w:r>
      <w:r w:rsidR="00830267" w:rsidRPr="00830267">
        <w:rPr>
          <w:rFonts w:ascii="KFGQPC Uthmanic Script HAFS" w:cs="KFGQPC Uthmanic Script HAFS" w:hint="eastAsia"/>
          <w:sz w:val="32"/>
          <w:szCs w:val="32"/>
          <w:rtl/>
        </w:rPr>
        <w:t>كَرِهَ</w:t>
      </w:r>
      <w:r w:rsidR="00830267" w:rsidRPr="00830267">
        <w:rPr>
          <w:rFonts w:ascii="KFGQPC Uthmanic Script HAFS" w:cs="KFGQPC Uthmanic Script HAFS"/>
          <w:sz w:val="32"/>
          <w:szCs w:val="32"/>
          <w:rtl/>
        </w:rPr>
        <w:t xml:space="preserve"> </w:t>
      </w:r>
      <w:r w:rsidR="00830267" w:rsidRPr="00830267">
        <w:rPr>
          <w:rFonts w:ascii="KFGQPC Uthmanic Script HAFS" w:cs="KFGQPC Uthmanic Script HAFS" w:hint="cs"/>
          <w:sz w:val="32"/>
          <w:szCs w:val="32"/>
          <w:rtl/>
        </w:rPr>
        <w:t>ٱ</w:t>
      </w:r>
      <w:r w:rsidR="00830267" w:rsidRPr="00830267">
        <w:rPr>
          <w:rFonts w:ascii="KFGQPC Uthmanic Script HAFS" w:cs="KFGQPC Uthmanic Script HAFS" w:hint="eastAsia"/>
          <w:sz w:val="32"/>
          <w:szCs w:val="32"/>
          <w:rtl/>
        </w:rPr>
        <w:t>ل</w:t>
      </w:r>
      <w:r w:rsidR="00830267" w:rsidRPr="00830267">
        <w:rPr>
          <w:rFonts w:ascii="KFGQPC Uthmanic Script HAFS" w:cs="KFGQPC Uthmanic Script HAFS" w:hint="cs"/>
          <w:sz w:val="32"/>
          <w:szCs w:val="32"/>
          <w:rtl/>
        </w:rPr>
        <w:t>ۡ</w:t>
      </w:r>
      <w:r w:rsidR="00830267" w:rsidRPr="00830267">
        <w:rPr>
          <w:rFonts w:ascii="KFGQPC Uthmanic Script HAFS" w:cs="KFGQPC Uthmanic Script HAFS" w:hint="eastAsia"/>
          <w:sz w:val="32"/>
          <w:szCs w:val="32"/>
          <w:rtl/>
        </w:rPr>
        <w:t>كَ</w:t>
      </w:r>
      <w:r w:rsidR="00830267" w:rsidRPr="00830267">
        <w:rPr>
          <w:rFonts w:ascii="KFGQPC Uthmanic Script HAFS" w:cs="KFGQPC Uthmanic Script HAFS" w:hint="cs"/>
          <w:sz w:val="32"/>
          <w:szCs w:val="32"/>
          <w:rtl/>
        </w:rPr>
        <w:t>ٰ</w:t>
      </w:r>
      <w:r w:rsidR="00830267" w:rsidRPr="00830267">
        <w:rPr>
          <w:rFonts w:ascii="KFGQPC Uthmanic Script HAFS" w:cs="KFGQPC Uthmanic Script HAFS" w:hint="eastAsia"/>
          <w:sz w:val="32"/>
          <w:szCs w:val="32"/>
          <w:rtl/>
        </w:rPr>
        <w:t>فِرُونَ</w:t>
      </w:r>
      <w:r w:rsidR="00830267" w:rsidRPr="00830267">
        <w:rPr>
          <w:rFonts w:ascii="KFGQPC Uthmanic Script HAFS" w:cs="KFGQPC Uthmanic Script HAFS"/>
          <w:sz w:val="32"/>
          <w:szCs w:val="32"/>
          <w:rtl/>
        </w:rPr>
        <w:t xml:space="preserve"> </w:t>
      </w:r>
      <w:r w:rsidR="00830267" w:rsidRPr="00830267">
        <w:rPr>
          <w:rFonts w:ascii="KFGQPC Uthmanic Script HAFS" w:cs="KFGQPC Uthmanic Script HAFS" w:hint="cs"/>
          <w:sz w:val="32"/>
          <w:szCs w:val="32"/>
          <w:rtl/>
        </w:rPr>
        <w:t>٨</w:t>
      </w:r>
      <w:r w:rsidRPr="00245479">
        <w:rPr>
          <w:rFonts w:ascii="Times New Roman" w:hAnsi="Times New Roman" w:cs="Traditional Arabic" w:hint="cs"/>
          <w:spacing w:val="-4"/>
          <w:sz w:val="32"/>
          <w:szCs w:val="32"/>
          <w:rtl/>
          <w:lang w:bidi="fa-IR"/>
        </w:rPr>
        <w:t>﴾</w:t>
      </w:r>
      <w:r w:rsidRPr="00245479">
        <w:rPr>
          <w:rFonts w:ascii="Times New Roman" w:hAnsi="Times New Roman" w:cs="Traditional Arabic" w:hint="cs"/>
          <w:spacing w:val="-4"/>
          <w:sz w:val="28"/>
          <w:szCs w:val="28"/>
          <w:rtl/>
          <w:lang w:bidi="fa-IR"/>
        </w:rPr>
        <w:t xml:space="preserve"> </w:t>
      </w:r>
      <w:r w:rsidRPr="00245479">
        <w:rPr>
          <w:rFonts w:ascii="Times New Roman" w:hAnsi="Times New Roman" w:cs="B Lotus" w:hint="cs"/>
          <w:spacing w:val="-4"/>
          <w:sz w:val="30"/>
          <w:szCs w:val="30"/>
          <w:rtl/>
          <w:lang w:bidi="fa-IR"/>
        </w:rPr>
        <w:t>[الصف: 8]</w:t>
      </w:r>
      <w:r w:rsidRPr="00245479">
        <w:rPr>
          <w:rFonts w:ascii="Times New Roman" w:hAnsi="Times New Roman" w:cs="B Lotus" w:hint="cs"/>
          <w:spacing w:val="-4"/>
          <w:sz w:val="32"/>
          <w:szCs w:val="32"/>
          <w:rtl/>
          <w:lang w:bidi="fa-IR"/>
        </w:rPr>
        <w:t>.</w:t>
      </w:r>
    </w:p>
    <w:p w:rsidR="00830267" w:rsidRDefault="00245479" w:rsidP="00830267">
      <w:pPr>
        <w:pStyle w:val="StyleComplexBLotus12ptJustifiedFirstline05cmCharChar"/>
        <w:spacing w:line="240" w:lineRule="auto"/>
        <w:rPr>
          <w:rFonts w:cs="B Lotus"/>
          <w:szCs w:val="32"/>
          <w:rtl/>
          <w:lang w:bidi="fa-IR"/>
        </w:rPr>
      </w:pPr>
      <w:r w:rsidRPr="00245479">
        <w:rPr>
          <w:rFonts w:ascii="Times New Roman" w:hAnsi="Times New Roman" w:cs="Traditional Arabic" w:hint="cs"/>
          <w:szCs w:val="32"/>
          <w:rtl/>
          <w:lang w:bidi="fa-IR"/>
        </w:rPr>
        <w:t>«</w:t>
      </w:r>
      <w:r w:rsidR="00FD0410" w:rsidRPr="00245479">
        <w:rPr>
          <w:rFonts w:ascii="Times New Roman" w:hAnsi="Times New Roman" w:cs="B Lotus" w:hint="cs"/>
          <w:szCs w:val="32"/>
          <w:rtl/>
          <w:lang w:bidi="fa-IR"/>
        </w:rPr>
        <w:t>می‌خواهند نور خدا را به دهان</w:t>
      </w:r>
      <w:r w:rsidR="00FD0410" w:rsidRPr="00245479">
        <w:rPr>
          <w:rFonts w:ascii="Times New Roman" w:hAnsi="Times New Roman" w:cs="B Lotus" w:hint="eastAsia"/>
          <w:szCs w:val="32"/>
          <w:rtl/>
          <w:lang w:bidi="fa-IR"/>
        </w:rPr>
        <w:t>‌</w:t>
      </w:r>
      <w:r w:rsidR="00FD0410" w:rsidRPr="00245479">
        <w:rPr>
          <w:rFonts w:ascii="Times New Roman" w:hAnsi="Times New Roman" w:cs="B Lotus" w:hint="cs"/>
          <w:szCs w:val="32"/>
          <w:rtl/>
          <w:lang w:bidi="fa-IR"/>
        </w:rPr>
        <w:t>هایشان خاموش کنند!</w:t>
      </w:r>
      <w:r w:rsidRPr="00245479">
        <w:rPr>
          <w:rFonts w:cs="B Lotus" w:hint="cs"/>
          <w:szCs w:val="32"/>
          <w:rtl/>
          <w:lang w:bidi="fa-IR"/>
        </w:rPr>
        <w:t xml:space="preserve"> </w:t>
      </w:r>
      <w:r w:rsidR="00FD0410" w:rsidRPr="00245479">
        <w:rPr>
          <w:rFonts w:cs="B Lotus" w:hint="cs"/>
          <w:szCs w:val="32"/>
          <w:rtl/>
          <w:lang w:bidi="fa-IR"/>
        </w:rPr>
        <w:t>ولی خدا کامل‌کنند</w:t>
      </w:r>
      <w:r w:rsidR="00830267">
        <w:rPr>
          <w:rFonts w:cs="B Lotus" w:hint="cs"/>
          <w:szCs w:val="32"/>
          <w:rtl/>
          <w:lang w:bidi="fa-IR"/>
        </w:rPr>
        <w:t>ه نور خویش است هر</w:t>
      </w:r>
      <w:r w:rsidR="00FD0410" w:rsidRPr="00245479">
        <w:rPr>
          <w:rFonts w:cs="B Lotus" w:hint="cs"/>
          <w:szCs w:val="32"/>
          <w:rtl/>
          <w:lang w:bidi="fa-IR"/>
        </w:rPr>
        <w:t>چند کافران را ناپسند افتد</w:t>
      </w:r>
      <w:r w:rsidRPr="00245479">
        <w:rPr>
          <w:rFonts w:cs="Traditional Arabic" w:hint="cs"/>
          <w:szCs w:val="32"/>
          <w:rtl/>
          <w:lang w:bidi="fa-IR"/>
        </w:rPr>
        <w:t>»</w:t>
      </w:r>
      <w:r w:rsidR="00FD0410" w:rsidRPr="00245479">
        <w:rPr>
          <w:rFonts w:cs="B Lotus" w:hint="cs"/>
          <w:szCs w:val="32"/>
          <w:rtl/>
          <w:lang w:bidi="fa-IR"/>
        </w:rPr>
        <w:t>.</w:t>
      </w:r>
    </w:p>
    <w:p w:rsidR="00830267" w:rsidRPr="00830267" w:rsidRDefault="00830267" w:rsidP="00830267">
      <w:pPr>
        <w:pStyle w:val="StyleComplexBLotus12ptJustifiedFirstline05cmCharChar"/>
        <w:spacing w:line="240" w:lineRule="auto"/>
        <w:rPr>
          <w:rFonts w:cs="B Lotus"/>
          <w:szCs w:val="32"/>
          <w:rtl/>
          <w:lang w:bidi="fa-IR"/>
        </w:rPr>
        <w:sectPr w:rsidR="00830267" w:rsidRPr="00830267" w:rsidSect="00307759">
          <w:footnotePr>
            <w:numRestart w:val="eachPage"/>
          </w:footnotePr>
          <w:pgSz w:w="9639" w:h="13608" w:code="9"/>
          <w:pgMar w:top="851" w:right="1077" w:bottom="936" w:left="1077" w:header="851" w:footer="936" w:gutter="0"/>
          <w:cols w:space="708"/>
          <w:titlePg/>
          <w:bidi/>
          <w:rtlGutter/>
          <w:docGrid w:linePitch="381"/>
        </w:sectPr>
      </w:pPr>
    </w:p>
    <w:p w:rsidR="00FD0410" w:rsidRDefault="00FD0410" w:rsidP="00FD0410">
      <w:pPr>
        <w:pStyle w:val="StyleComplexBLotus12ptJustifiedFirstline05cmCharChar"/>
        <w:spacing w:line="240" w:lineRule="auto"/>
        <w:jc w:val="center"/>
        <w:rPr>
          <w:rFonts w:ascii="Times New Roman" w:hAnsi="Times New Roman" w:cs="B Lotus"/>
          <w:b/>
          <w:bCs/>
          <w:sz w:val="28"/>
          <w:szCs w:val="28"/>
          <w:rtl/>
          <w:lang w:bidi="fa-IR"/>
        </w:rPr>
      </w:pPr>
      <w:r w:rsidRPr="00D643BE">
        <w:rPr>
          <w:rFonts w:ascii="IranNastaliq" w:hAnsi="IranNastaliq" w:cs="IranNastaliq"/>
          <w:sz w:val="30"/>
          <w:szCs w:val="30"/>
          <w:rtl/>
          <w:lang w:bidi="fa-IR"/>
        </w:rPr>
        <w:t>بسم الله الرحمن الرحیم</w:t>
      </w:r>
    </w:p>
    <w:p w:rsidR="00FD0410" w:rsidRDefault="00FD0410" w:rsidP="00F66E71">
      <w:pPr>
        <w:pStyle w:val="StyleComplexBLotus12ptJustifiedFirstline05cmCharChar"/>
        <w:spacing w:line="240" w:lineRule="auto"/>
        <w:rPr>
          <w:rFonts w:ascii="Times New Roman" w:hAnsi="Times New Roman" w:cs="B Lotus"/>
          <w:szCs w:val="28"/>
          <w:rtl/>
          <w:lang w:bidi="fa-IR"/>
        </w:rPr>
      </w:pPr>
      <w:r w:rsidRPr="00F66E71">
        <w:rPr>
          <w:rFonts w:ascii="Times New Roman" w:hAnsi="Times New Roman" w:cs="B Lotus" w:hint="cs"/>
          <w:sz w:val="28"/>
          <w:szCs w:val="28"/>
          <w:rtl/>
          <w:lang w:bidi="fa-IR"/>
        </w:rPr>
        <w:t>خداوند بزرگ</w:t>
      </w:r>
      <w:r>
        <w:rPr>
          <w:rFonts w:ascii="Times New Roman" w:hAnsi="Times New Roman" w:cs="B Lotus" w:hint="cs"/>
          <w:szCs w:val="28"/>
          <w:rtl/>
          <w:lang w:bidi="fa-IR"/>
        </w:rPr>
        <w:t xml:space="preserve"> را می‌ستایم که با فروع ایمان، ناامیدی و پوچی وتیرگی را از زندگی ما بزدود. و بر همة پیامبران راستینِ خدا بویژه بر خاتم آنان </w:t>
      </w:r>
      <w:r w:rsidR="00853528">
        <w:rPr>
          <w:rFonts w:ascii="Times New Roman" w:hAnsi="Times New Roman" w:cs="B Lotus" w:hint="cs"/>
          <w:szCs w:val="28"/>
          <w:rtl/>
          <w:lang w:bidi="fa-IR"/>
        </w:rPr>
        <w:t>-</w:t>
      </w:r>
      <w:r w:rsidRPr="00F66E71">
        <w:rPr>
          <w:rFonts w:ascii="Times New Roman" w:hAnsi="Times New Roman" w:cs="B Lotus" w:hint="cs"/>
          <w:sz w:val="28"/>
          <w:szCs w:val="28"/>
          <w:rtl/>
          <w:lang w:bidi="fa-IR"/>
        </w:rPr>
        <w:t>محمّدِ مصطفی</w:t>
      </w:r>
      <w:r w:rsidR="00F66E71">
        <w:rPr>
          <w:rFonts w:ascii="Times New Roman" w:hAnsi="Times New Roman" w:cs="B Lotus" w:hint="cs"/>
          <w:sz w:val="28"/>
          <w:szCs w:val="28"/>
          <w:rtl/>
          <w:lang w:bidi="fa-IR"/>
        </w:rPr>
        <w:t>-</w:t>
      </w:r>
      <w:r>
        <w:rPr>
          <w:rFonts w:ascii="Times New Roman" w:hAnsi="Times New Roman" w:cs="B Lotus" w:hint="cs"/>
          <w:szCs w:val="28"/>
          <w:rtl/>
          <w:lang w:bidi="fa-IR"/>
        </w:rPr>
        <w:t xml:space="preserve"> درود می‌فرستم که با حیات متعالی و پرحرارت خود، شعل</w:t>
      </w:r>
      <w:r w:rsidR="00853528">
        <w:rPr>
          <w:rFonts w:ascii="Times New Roman" w:hAnsi="Times New Roman" w:cs="B Lotus" w:hint="cs"/>
          <w:szCs w:val="28"/>
          <w:rtl/>
          <w:lang w:bidi="fa-IR"/>
        </w:rPr>
        <w:t>ه</w:t>
      </w:r>
      <w:r w:rsidR="00F66E71">
        <w:rPr>
          <w:rFonts w:ascii="Times New Roman" w:hAnsi="Times New Roman" w:cs="B Lotus" w:hint="cs"/>
          <w:szCs w:val="28"/>
          <w:rtl/>
          <w:lang w:bidi="fa-IR"/>
        </w:rPr>
        <w:t xml:space="preserve"> حق</w:t>
      </w:r>
      <w:r w:rsidR="00F66E71">
        <w:rPr>
          <w:rFonts w:ascii="Times New Roman" w:hAnsi="Times New Roman" w:cs="B Lotus" w:hint="eastAsia"/>
          <w:szCs w:val="28"/>
          <w:rtl/>
          <w:lang w:bidi="fa-IR"/>
        </w:rPr>
        <w:t>‌</w:t>
      </w:r>
      <w:r>
        <w:rPr>
          <w:rFonts w:ascii="Times New Roman" w:hAnsi="Times New Roman" w:cs="B Lotus" w:hint="cs"/>
          <w:szCs w:val="28"/>
          <w:rtl/>
          <w:lang w:bidi="fa-IR"/>
        </w:rPr>
        <w:t>گرایی و مسؤولیّت‌پذیری را در وجدان ما برافروخت.</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کتابی که اینک در دسترس خوانندگان محترم قرار گرفته، سوّمین بخش از کتاب «خیانت درگزراش تاریخ» بشمار می‌آید. هر یک از این بخش</w:t>
      </w:r>
      <w:r w:rsidR="00F66E71">
        <w:rPr>
          <w:rFonts w:ascii="Times New Roman" w:hAnsi="Times New Roman" w:cs="B Lotus" w:hint="eastAsia"/>
          <w:szCs w:val="28"/>
          <w:rtl/>
          <w:lang w:bidi="fa-IR"/>
        </w:rPr>
        <w:t>‌</w:t>
      </w:r>
      <w:r>
        <w:rPr>
          <w:rFonts w:ascii="Times New Roman" w:hAnsi="Times New Roman" w:cs="B Lotus" w:hint="cs"/>
          <w:szCs w:val="28"/>
          <w:rtl/>
          <w:lang w:bidi="fa-IR"/>
        </w:rPr>
        <w:t>ها در عین آنکه با یکدیگر پیوند دارد، باعتبار مسائل گوناگونی که در آنها مورد بحث واقع شده، کتاب مستقلّی نیز شمرده می‌شود، بطوریکه اگر کسی بخشی را نخوانده باشد، این امر او را از خواندن قسمت دیگر بازنمی‌دارد.</w:t>
      </w:r>
    </w:p>
    <w:p w:rsidR="00FD0410" w:rsidRPr="00F66E71" w:rsidRDefault="00FD0410" w:rsidP="00F66E71">
      <w:pPr>
        <w:pStyle w:val="StyleComplexBLotus12ptJustifiedFirstline05cmCharChar"/>
        <w:spacing w:line="240" w:lineRule="auto"/>
        <w:rPr>
          <w:rFonts w:ascii="Times New Roman" w:hAnsi="Times New Roman" w:cs="B Lotus"/>
          <w:spacing w:val="-4"/>
          <w:sz w:val="28"/>
          <w:szCs w:val="28"/>
          <w:rtl/>
          <w:lang w:bidi="fa-IR"/>
        </w:rPr>
      </w:pPr>
      <w:r w:rsidRPr="0078639B">
        <w:rPr>
          <w:rFonts w:ascii="Times New Roman" w:hAnsi="Times New Roman" w:cs="B Lotus" w:hint="cs"/>
          <w:spacing w:val="-4"/>
          <w:szCs w:val="28"/>
          <w:rtl/>
          <w:lang w:bidi="fa-IR"/>
        </w:rPr>
        <w:t>نوشتار ح</w:t>
      </w:r>
      <w:r w:rsidRPr="0078639B">
        <w:rPr>
          <w:rFonts w:ascii="Times New Roman" w:hAnsi="Times New Roman" w:cs="B Lotus" w:hint="cs"/>
          <w:spacing w:val="-4"/>
          <w:sz w:val="28"/>
          <w:szCs w:val="28"/>
          <w:rtl/>
          <w:lang w:bidi="fa-IR"/>
        </w:rPr>
        <w:t xml:space="preserve">اضر شامل بررسی رویدادهای </w:t>
      </w:r>
      <w:r w:rsidRPr="00F66E71">
        <w:rPr>
          <w:rFonts w:ascii="Times New Roman" w:hAnsi="Times New Roman" w:cs="B Lotus" w:hint="cs"/>
          <w:sz w:val="28"/>
          <w:szCs w:val="28"/>
          <w:rtl/>
          <w:lang w:bidi="fa-IR"/>
        </w:rPr>
        <w:t>اجتماعی و سیاسی و  نظامی</w:t>
      </w:r>
      <w:r w:rsidRPr="00F66E71">
        <w:rPr>
          <w:rFonts w:ascii="Times New Roman" w:hAnsi="Times New Roman" w:cs="B Lotus" w:hint="cs"/>
          <w:spacing w:val="-4"/>
          <w:sz w:val="28"/>
          <w:szCs w:val="28"/>
          <w:rtl/>
          <w:lang w:bidi="fa-IR"/>
        </w:rPr>
        <w:t xml:space="preserve"> در روزگار پیامبر</w:t>
      </w:r>
      <w:r w:rsidRPr="00F66E71">
        <w:rPr>
          <w:rFonts w:ascii="Times New Roman" w:hAnsi="Times New Roman" w:cs="B Lotus" w:hint="cs"/>
          <w:spacing w:val="-4"/>
          <w:sz w:val="28"/>
          <w:szCs w:val="28"/>
          <w:lang w:bidi="fa-IR"/>
        </w:rPr>
        <w:sym w:font="AGA Arabesque" w:char="F072"/>
      </w:r>
      <w:r w:rsidRPr="00F66E71">
        <w:rPr>
          <w:rFonts w:ascii="Times New Roman" w:hAnsi="Times New Roman" w:cs="B Lotus" w:hint="cs"/>
          <w:spacing w:val="-4"/>
          <w:sz w:val="28"/>
          <w:szCs w:val="28"/>
          <w:rtl/>
          <w:lang w:bidi="fa-IR"/>
        </w:rPr>
        <w:t xml:space="preserve"> است که بیش از سایر مباحث، دستاویز تاخت وتاز دشمنان اسلام قرار گرفته و با تحوّلاتی که در این روزگار برای جهان اسلامی پیش آمده است، پافشاری مخالفان در نقد </w:t>
      </w:r>
      <w:r w:rsidR="00F66E71">
        <w:rPr>
          <w:rFonts w:ascii="Times New Roman" w:hAnsi="Times New Roman" w:cs="B Lotus" w:hint="cs"/>
          <w:spacing w:val="-4"/>
          <w:sz w:val="28"/>
          <w:szCs w:val="28"/>
          <w:rtl/>
          <w:lang w:bidi="fa-IR"/>
        </w:rPr>
        <w:t>این</w:t>
      </w:r>
      <w:r w:rsidR="00F66E71">
        <w:rPr>
          <w:rFonts w:ascii="Times New Roman" w:hAnsi="Times New Roman" w:cs="B Lotus" w:hint="eastAsia"/>
          <w:spacing w:val="-4"/>
          <w:sz w:val="28"/>
          <w:szCs w:val="28"/>
          <w:rtl/>
          <w:lang w:bidi="fa-IR"/>
        </w:rPr>
        <w:t>‌</w:t>
      </w:r>
      <w:r w:rsidRPr="00F66E71">
        <w:rPr>
          <w:rFonts w:ascii="Times New Roman" w:hAnsi="Times New Roman" w:cs="B Lotus" w:hint="cs"/>
          <w:spacing w:val="-4"/>
          <w:sz w:val="28"/>
          <w:szCs w:val="28"/>
          <w:rtl/>
          <w:lang w:bidi="fa-IR"/>
        </w:rPr>
        <w:t xml:space="preserve">گونه مباحث روزافزون می‌گردد. متأسّفانه ما تاکنون ندیده‌ایم که دشمنان اسلام </w:t>
      </w:r>
      <w:r w:rsidRPr="00F66E71">
        <w:rPr>
          <w:rFonts w:ascii="Times New Roman" w:hAnsi="Times New Roman" w:cs="B Lotus" w:hint="cs"/>
          <w:sz w:val="28"/>
          <w:szCs w:val="28"/>
          <w:rtl/>
          <w:lang w:bidi="fa-IR"/>
        </w:rPr>
        <w:t>«پژوهش و انصاف»</w:t>
      </w:r>
      <w:r w:rsidRPr="00F66E71">
        <w:rPr>
          <w:rFonts w:ascii="Times New Roman" w:hAnsi="Times New Roman" w:cs="B Lotus" w:hint="cs"/>
          <w:spacing w:val="-4"/>
          <w:sz w:val="28"/>
          <w:szCs w:val="28"/>
          <w:rtl/>
          <w:lang w:bidi="fa-IR"/>
        </w:rPr>
        <w:t xml:space="preserve"> را در این زمینه‌ها قرین یکدیگر کنند و از غرض‌ورزی دوری گزینند. ما پژوهشگران مسلمان، هرگز انتظار نداشته و نداریم که مخالفین اسلام در غرب (مانند لامَنْس و گُلْدزیهِر) و یا در شرق (همچون نویسند</w:t>
      </w:r>
      <w:r w:rsidR="00F66E71">
        <w:rPr>
          <w:rFonts w:ascii="Times New Roman" w:hAnsi="Times New Roman" w:cs="B Lotus" w:hint="cs"/>
          <w:spacing w:val="-4"/>
          <w:sz w:val="28"/>
          <w:szCs w:val="28"/>
          <w:rtl/>
          <w:lang w:bidi="fa-IR"/>
        </w:rPr>
        <w:t>ه</w:t>
      </w:r>
      <w:r w:rsidRPr="00F66E71">
        <w:rPr>
          <w:rFonts w:ascii="Times New Roman" w:hAnsi="Times New Roman" w:cs="B Lotus" w:hint="cs"/>
          <w:spacing w:val="-4"/>
          <w:sz w:val="28"/>
          <w:szCs w:val="28"/>
          <w:rtl/>
          <w:lang w:bidi="fa-IR"/>
        </w:rPr>
        <w:t xml:space="preserve"> 23 سال) بدون دلیل به ستایش و تمجید از اسلام بپردازند و نیز عقیده نداریم هر کتابی که پیامبرِ ما را بستاید، کتابی در خور اهمّیت و اعتبار شمرده می‌شود، بلکه توقّع ما از </w:t>
      </w:r>
      <w:r w:rsidR="00F66E71">
        <w:rPr>
          <w:rFonts w:ascii="Times New Roman" w:hAnsi="Times New Roman" w:cs="B Lotus" w:hint="cs"/>
          <w:spacing w:val="-4"/>
          <w:sz w:val="28"/>
          <w:szCs w:val="28"/>
          <w:rtl/>
          <w:lang w:bidi="fa-IR"/>
        </w:rPr>
        <w:t>این</w:t>
      </w:r>
      <w:r w:rsidR="00F66E71">
        <w:rPr>
          <w:rFonts w:ascii="Times New Roman" w:hAnsi="Times New Roman" w:cs="B Lotus" w:hint="eastAsia"/>
          <w:spacing w:val="-4"/>
          <w:sz w:val="28"/>
          <w:szCs w:val="28"/>
          <w:rtl/>
          <w:lang w:bidi="fa-IR"/>
        </w:rPr>
        <w:t>‌</w:t>
      </w:r>
      <w:r w:rsidRPr="00F66E71">
        <w:rPr>
          <w:rFonts w:ascii="Times New Roman" w:hAnsi="Times New Roman" w:cs="B Lotus" w:hint="cs"/>
          <w:spacing w:val="-4"/>
          <w:sz w:val="28"/>
          <w:szCs w:val="28"/>
          <w:rtl/>
          <w:lang w:bidi="fa-IR"/>
        </w:rPr>
        <w:t>گونه دشمنان آن است که متون تاریخی و مدارک اسلامی را بطور کامل بررسی کنند و سپس منصفانه دربارة اسلام و پیامبر به داوری پردازند چنانکه قرآن مجید همین سفارش را درمورد دشمنان مسلمین، به آنها نموده و می‌فرماید:</w:t>
      </w:r>
    </w:p>
    <w:p w:rsidR="00FD0410" w:rsidRPr="00F66E71" w:rsidRDefault="00E5056E" w:rsidP="00830267">
      <w:pPr>
        <w:pStyle w:val="StyleComplexBLotus12ptJustifiedFirstline05cmCharChar"/>
        <w:spacing w:line="240" w:lineRule="auto"/>
        <w:rPr>
          <w:rFonts w:ascii="Times New Roman" w:hAnsi="Times New Roman" w:cs="B Lotus"/>
          <w:szCs w:val="28"/>
          <w:rtl/>
          <w:lang w:bidi="fa-IR"/>
        </w:rPr>
      </w:pPr>
      <w:r>
        <w:rPr>
          <w:rFonts w:ascii="Times New Roman" w:hAnsi="Times New Roman" w:cs="Traditional Arabic" w:hint="cs"/>
          <w:spacing w:val="-4"/>
          <w:sz w:val="28"/>
          <w:szCs w:val="28"/>
          <w:rtl/>
          <w:lang w:bidi="fa-IR"/>
        </w:rPr>
        <w:t>﴿</w:t>
      </w:r>
      <w:r w:rsidR="00830267" w:rsidRPr="00830267">
        <w:rPr>
          <w:rFonts w:ascii="KFGQPC Uthmanic Script HAFS" w:cs="KFGQPC Uthmanic Script HAFS" w:hint="eastAsia"/>
          <w:sz w:val="28"/>
          <w:szCs w:val="28"/>
          <w:rtl/>
        </w:rPr>
        <w:t>وَلَا</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يَج</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رِمَنَّكُم</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شَنَ‍</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َانُ</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قَو</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مٍ</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عَلَى</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أَلَّا</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تَع</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دِلُواْ</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245479">
        <w:rPr>
          <w:rFonts w:ascii="Times New Roman" w:hAnsi="Times New Roman" w:cs="B Lotus" w:hint="cs"/>
          <w:spacing w:val="-4"/>
          <w:sz w:val="26"/>
          <w:szCs w:val="26"/>
          <w:rtl/>
          <w:lang w:bidi="fa-IR"/>
        </w:rPr>
        <w:t>المائد</w:t>
      </w:r>
      <w:r w:rsidR="00245479" w:rsidRPr="00245479">
        <w:rPr>
          <w:rFonts w:ascii="mylotus" w:hAnsi="mylotus" w:cs="mylotus"/>
          <w:spacing w:val="-4"/>
          <w:sz w:val="26"/>
          <w:szCs w:val="26"/>
          <w:rtl/>
          <w:lang w:bidi="fa-IR"/>
        </w:rPr>
        <w:t>ة</w:t>
      </w:r>
      <w:r w:rsidR="00245479">
        <w:rPr>
          <w:rFonts w:ascii="Times New Roman" w:hAnsi="Times New Roman" w:cs="B Lotus" w:hint="cs"/>
          <w:spacing w:val="-4"/>
          <w:sz w:val="26"/>
          <w:szCs w:val="26"/>
          <w:rtl/>
          <w:lang w:bidi="fa-IR"/>
        </w:rPr>
        <w:t>: 8</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9E2140" w:rsidRDefault="007A4521" w:rsidP="007A4521">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دشمنی با گروهی شما را به بی‌عدالتی دربار</w:t>
      </w:r>
      <w:r w:rsidR="00F66E71">
        <w:rPr>
          <w:rFonts w:ascii="Times New Roman" w:hAnsi="Times New Roman" w:cs="B Lotus" w:hint="cs"/>
          <w:sz w:val="22"/>
          <w:szCs w:val="26"/>
          <w:rtl/>
          <w:lang w:bidi="fa-IR"/>
        </w:rPr>
        <w:t>ه</w:t>
      </w:r>
      <w:r w:rsidR="00FD0410">
        <w:rPr>
          <w:rFonts w:ascii="Times New Roman" w:hAnsi="Times New Roman" w:cs="B Lotus" w:hint="cs"/>
          <w:sz w:val="22"/>
          <w:szCs w:val="26"/>
          <w:rtl/>
          <w:lang w:bidi="fa-IR"/>
        </w:rPr>
        <w:t xml:space="preserve"> آن وادار نکند</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Pr="00F66E71" w:rsidRDefault="00FD0410" w:rsidP="00F66E71">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نویسند</w:t>
      </w:r>
      <w:r w:rsidR="00830267">
        <w:rPr>
          <w:rFonts w:ascii="Times New Roman" w:hAnsi="Times New Roman" w:cs="B Lotus" w:hint="cs"/>
          <w:szCs w:val="28"/>
          <w:rtl/>
          <w:lang w:bidi="fa-IR"/>
        </w:rPr>
        <w:t>ه</w:t>
      </w:r>
      <w:r>
        <w:rPr>
          <w:rFonts w:ascii="Times New Roman" w:hAnsi="Times New Roman" w:cs="B Lotus" w:hint="cs"/>
          <w:szCs w:val="28"/>
          <w:rtl/>
          <w:lang w:bidi="fa-IR"/>
        </w:rPr>
        <w:t xml:space="preserve"> 23 سال با آنکه </w:t>
      </w:r>
      <w:r w:rsidRPr="0044740C">
        <w:rPr>
          <w:rFonts w:ascii="Times New Roman" w:hAnsi="Times New Roman" w:cs="B Lotus" w:hint="cs"/>
          <w:sz w:val="28"/>
          <w:szCs w:val="28"/>
          <w:rtl/>
          <w:lang w:bidi="fa-IR"/>
        </w:rPr>
        <w:t>به مآخذ اسلامی و مآثر نبوی</w:t>
      </w:r>
      <w:r w:rsidRPr="0044740C">
        <w:rPr>
          <w:rFonts w:ascii="Times New Roman" w:hAnsi="Times New Roman" w:cs="B Lotus" w:hint="cs"/>
          <w:sz w:val="28"/>
          <w:szCs w:val="28"/>
          <w:lang w:bidi="fa-IR"/>
        </w:rPr>
        <w:sym w:font="AGA Arabesque" w:char="F072"/>
      </w:r>
      <w:r w:rsidRPr="0044740C">
        <w:rPr>
          <w:rFonts w:ascii="Times New Roman" w:hAnsi="Times New Roman" w:cs="B Lotus" w:hint="cs"/>
          <w:sz w:val="28"/>
          <w:szCs w:val="28"/>
          <w:rtl/>
          <w:lang w:bidi="fa-IR"/>
        </w:rPr>
        <w:t xml:space="preserve"> دسترس</w:t>
      </w:r>
      <w:r>
        <w:rPr>
          <w:rFonts w:ascii="Times New Roman" w:hAnsi="Times New Roman" w:cs="B Lotus" w:hint="cs"/>
          <w:szCs w:val="28"/>
          <w:rtl/>
          <w:lang w:bidi="fa-IR"/>
        </w:rPr>
        <w:t xml:space="preserve">ی داشته اما متأسّفانه در گزارش از رویدادهای صدر اسلام، راه امانت را نسپرده ودر مقام داوری، از سوءنیّت اجتناب و از غر‌ورزی خودداری نکرده است واز این حیث او را در خور ملامت بسیار باید دانست. چیزی که نظر هر محقق بی‌طرفی را در بی‌اعتباری کتاب 23 سال به خود جلب می‌کند آن است که اثری از مدارک و منابع در این کتاب دیده نمی‌شود وگاهی که نویسنده سخنی را به </w:t>
      </w:r>
      <w:r w:rsidRPr="00F66E71">
        <w:rPr>
          <w:rFonts w:ascii="Times New Roman" w:hAnsi="Times New Roman" w:cs="B Lotus" w:hint="cs"/>
          <w:sz w:val="28"/>
          <w:szCs w:val="28"/>
          <w:rtl/>
          <w:lang w:bidi="fa-IR"/>
        </w:rPr>
        <w:t>ابن هِشام</w:t>
      </w:r>
      <w:r w:rsidRPr="00F66E71">
        <w:rPr>
          <w:rFonts w:ascii="Times New Roman" w:hAnsi="Times New Roman" w:cs="B Lotus" w:hint="cs"/>
          <w:szCs w:val="28"/>
          <w:rtl/>
          <w:lang w:bidi="fa-IR"/>
        </w:rPr>
        <w:t xml:space="preserve"> و یا </w:t>
      </w:r>
      <w:r w:rsidRPr="00F66E71">
        <w:rPr>
          <w:rFonts w:ascii="Times New Roman" w:hAnsi="Times New Roman" w:cs="B Lotus" w:hint="cs"/>
          <w:sz w:val="28"/>
          <w:szCs w:val="28"/>
          <w:rtl/>
          <w:lang w:bidi="fa-IR"/>
        </w:rPr>
        <w:t>سُیُوطی</w:t>
      </w:r>
      <w:r w:rsidRPr="00F66E71">
        <w:rPr>
          <w:rFonts w:ascii="Times New Roman" w:hAnsi="Times New Roman" w:cs="B Lotus" w:hint="cs"/>
          <w:szCs w:val="28"/>
          <w:rtl/>
          <w:lang w:bidi="fa-IR"/>
        </w:rPr>
        <w:t xml:space="preserve"> و یا دیگران نسبت می‌دهد از آوردن عبارات آنها خودداری می‌نماید و سپس با اعتماد بر این قبیل گزارشهای نامعلوم، به تعلیل حوادث و تحلیل سی</w:t>
      </w:r>
      <w:r w:rsidRPr="00F66E71">
        <w:rPr>
          <w:rFonts w:ascii="Times New Roman" w:hAnsi="Times New Roman" w:cs="B Lotus" w:hint="cs"/>
          <w:sz w:val="28"/>
          <w:szCs w:val="28"/>
          <w:rtl/>
          <w:lang w:bidi="fa-IR"/>
        </w:rPr>
        <w:t>رت نبوی</w:t>
      </w:r>
      <w:r w:rsidRPr="00F66E71">
        <w:rPr>
          <w:rFonts w:ascii="Times New Roman" w:hAnsi="Times New Roman" w:cs="B Lotus" w:hint="cs"/>
          <w:sz w:val="28"/>
          <w:szCs w:val="28"/>
          <w:lang w:bidi="fa-IR"/>
        </w:rPr>
        <w:sym w:font="AGA Arabesque" w:char="F072"/>
      </w:r>
      <w:r w:rsidRPr="00F66E71">
        <w:rPr>
          <w:rFonts w:ascii="Times New Roman" w:hAnsi="Times New Roman" w:cs="B Lotus" w:hint="cs"/>
          <w:sz w:val="28"/>
          <w:szCs w:val="28"/>
          <w:rtl/>
          <w:lang w:bidi="fa-IR"/>
        </w:rPr>
        <w:t xml:space="preserve"> می‌پردازد</w:t>
      </w:r>
      <w:r w:rsidRPr="00F66E71">
        <w:rPr>
          <w:rFonts w:ascii="Times New Roman" w:hAnsi="Times New Roman" w:cs="B Lotus" w:hint="cs"/>
          <w:szCs w:val="28"/>
          <w:rtl/>
          <w:lang w:bidi="fa-IR"/>
        </w:rPr>
        <w:t xml:space="preserve">! ادّعای ما آن است که متون تاریخی و دینی، غالباً در کتاب 23 سال به ورطة تحریف کشیده شده و در گزارش آنها خیانت رفته است و شاهد صدق ما </w:t>
      </w:r>
      <w:r w:rsidR="00F66E71">
        <w:rPr>
          <w:rFonts w:ascii="Times New Roman" w:hAnsi="Times New Roman" w:cs="B Lotus" w:hint="cs"/>
          <w:szCs w:val="28"/>
          <w:rtl/>
          <w:lang w:bidi="fa-IR"/>
        </w:rPr>
        <w:t>-</w:t>
      </w:r>
      <w:r w:rsidRPr="00F66E71">
        <w:rPr>
          <w:rFonts w:ascii="Times New Roman" w:hAnsi="Times New Roman" w:cs="B Lotus" w:hint="cs"/>
          <w:szCs w:val="28"/>
          <w:rtl/>
          <w:lang w:bidi="fa-IR"/>
        </w:rPr>
        <w:t>علاوه بر بخش</w:t>
      </w:r>
      <w:r w:rsidRPr="00F66E71">
        <w:rPr>
          <w:rFonts w:ascii="Times New Roman" w:hAnsi="Times New Roman" w:cs="B Lotus" w:hint="eastAsia"/>
          <w:szCs w:val="28"/>
          <w:rtl/>
          <w:lang w:bidi="fa-IR"/>
        </w:rPr>
        <w:t>‌</w:t>
      </w:r>
      <w:r w:rsidRPr="00F66E71">
        <w:rPr>
          <w:rFonts w:ascii="Times New Roman" w:hAnsi="Times New Roman" w:cs="B Lotus" w:hint="cs"/>
          <w:szCs w:val="28"/>
          <w:rtl/>
          <w:lang w:bidi="fa-IR"/>
        </w:rPr>
        <w:t>های پیشین</w:t>
      </w:r>
      <w:r w:rsidR="00F66E71">
        <w:rPr>
          <w:rFonts w:ascii="Times New Roman" w:hAnsi="Times New Roman" w:cs="B Lotus" w:hint="cs"/>
          <w:szCs w:val="28"/>
          <w:rtl/>
          <w:lang w:bidi="fa-IR"/>
        </w:rPr>
        <w:t>-</w:t>
      </w:r>
      <w:r w:rsidRPr="00F66E71">
        <w:rPr>
          <w:rFonts w:ascii="Times New Roman" w:hAnsi="Times New Roman" w:cs="B Lotus" w:hint="cs"/>
          <w:szCs w:val="28"/>
          <w:rtl/>
          <w:lang w:bidi="fa-IR"/>
        </w:rPr>
        <w:t xml:space="preserve"> همین بخش از کتاب است که شما خوانندگان محترم در دست دارید.</w:t>
      </w:r>
    </w:p>
    <w:p w:rsidR="00FD0410" w:rsidRDefault="00FD0410" w:rsidP="00F66E71">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شگفت اینجا است که برخی از ایرانیان ناگاه در اروپا و امریکا تحت تأثیر کتاب 23 سال قرار گرفته‌اند و چنانکه درمقدّم</w:t>
      </w:r>
      <w:r w:rsidR="00F66E71">
        <w:rPr>
          <w:rFonts w:ascii="Times New Roman" w:hAnsi="Times New Roman" w:cs="B Lotus" w:hint="cs"/>
          <w:szCs w:val="28"/>
          <w:rtl/>
          <w:lang w:bidi="fa-IR"/>
        </w:rPr>
        <w:t>ه</w:t>
      </w:r>
      <w:r>
        <w:rPr>
          <w:rFonts w:ascii="Times New Roman" w:hAnsi="Times New Roman" w:cs="B Lotus" w:hint="cs"/>
          <w:szCs w:val="28"/>
          <w:rtl/>
          <w:lang w:bidi="fa-IR"/>
        </w:rPr>
        <w:t xml:space="preserve"> بخش دوّم گفتیم با تغییر عبارات وکاستن و افزودن مطالب آن، به 23 سال نویسی! دلخوش کرده‌اند بطوریکه تاکنون دو کتاب از این معجون‌های عجیب و غریب را از غرب برای اینجانب فرستاده‌اند.</w:t>
      </w:r>
    </w:p>
    <w:p w:rsidR="00FD0410" w:rsidRPr="0078639B" w:rsidRDefault="00FD0410" w:rsidP="00FD0410">
      <w:pPr>
        <w:pStyle w:val="StyleComplexBLotus12ptJustifiedFirstline05cmCharChar"/>
        <w:spacing w:line="240" w:lineRule="auto"/>
        <w:rPr>
          <w:rFonts w:ascii="Times New Roman" w:hAnsi="Times New Roman" w:cs="B Lotus"/>
          <w:spacing w:val="-2"/>
          <w:szCs w:val="28"/>
          <w:rtl/>
          <w:lang w:bidi="fa-IR"/>
        </w:rPr>
      </w:pPr>
      <w:r w:rsidRPr="0078639B">
        <w:rPr>
          <w:rFonts w:ascii="Times New Roman" w:hAnsi="Times New Roman" w:cs="B Lotus" w:hint="cs"/>
          <w:spacing w:val="-2"/>
          <w:szCs w:val="28"/>
          <w:rtl/>
          <w:lang w:bidi="fa-IR"/>
        </w:rPr>
        <w:t xml:space="preserve">با اطمینان خاطر عرض می‌کنم که اگر کسی از سر انصاف، پاسخ ما را به کتاب 23 سال ملاحظه کند به بطلان پندارهای سایر 23 سال‌نویسان که در تحریف تاریخ همسان و همکارند پی خواهد برد. با این </w:t>
      </w:r>
      <w:r>
        <w:rPr>
          <w:rFonts w:ascii="Times New Roman" w:hAnsi="Times New Roman" w:cs="B Lotus" w:hint="cs"/>
          <w:spacing w:val="-2"/>
          <w:szCs w:val="28"/>
          <w:rtl/>
          <w:lang w:bidi="fa-IR"/>
        </w:rPr>
        <w:t>همه در اینجا لازم می‌بینم به یک</w:t>
      </w:r>
      <w:r w:rsidRPr="0078639B">
        <w:rPr>
          <w:rFonts w:ascii="Times New Roman" w:hAnsi="Times New Roman" w:cs="B Lotus" w:hint="cs"/>
          <w:spacing w:val="-2"/>
          <w:szCs w:val="28"/>
          <w:rtl/>
          <w:lang w:bidi="fa-IR"/>
        </w:rPr>
        <w:t>ی</w:t>
      </w:r>
      <w:r>
        <w:rPr>
          <w:rFonts w:ascii="Times New Roman" w:hAnsi="Times New Roman" w:cs="B Lotus" w:hint="cs"/>
          <w:spacing w:val="-2"/>
          <w:szCs w:val="28"/>
          <w:rtl/>
          <w:lang w:bidi="fa-IR"/>
        </w:rPr>
        <w:t xml:space="preserve"> </w:t>
      </w:r>
      <w:r w:rsidRPr="0078639B">
        <w:rPr>
          <w:rFonts w:ascii="Times New Roman" w:hAnsi="Times New Roman" w:cs="B Lotus" w:hint="cs"/>
          <w:spacing w:val="-2"/>
          <w:szCs w:val="28"/>
          <w:rtl/>
          <w:lang w:bidi="fa-IR"/>
        </w:rPr>
        <w:t>از این دو شاهکار جاویدان! که از دیگری ضخیم‌تر است! نظری بیافکنیم و تا اندازه‌ای که این مقدّمه گنجایش دارد به بررسی آن بپردازیم تا بوعدة خود در مقدّمة بخش دوّم، وفا کرده باشیم.</w:t>
      </w:r>
    </w:p>
    <w:p w:rsidR="00FD0410" w:rsidRPr="00F66E71" w:rsidRDefault="00FD0410" w:rsidP="00F66E71">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کتابی که بدان اشارت رفت، اخیراً (یعنی بسال 1364 خورشیدی) در </w:t>
      </w:r>
      <w:r w:rsidRPr="00F66E71">
        <w:rPr>
          <w:rFonts w:ascii="Times New Roman" w:hAnsi="Times New Roman" w:cs="B Lotus" w:hint="cs"/>
          <w:sz w:val="28"/>
          <w:szCs w:val="28"/>
          <w:rtl/>
          <w:lang w:bidi="fa-IR"/>
        </w:rPr>
        <w:t>سانفرانسیسکو</w:t>
      </w:r>
      <w:r w:rsidRPr="00F66E71">
        <w:rPr>
          <w:rFonts w:ascii="Times New Roman" w:hAnsi="Times New Roman" w:cs="B Lotus" w:hint="cs"/>
          <w:szCs w:val="28"/>
          <w:rtl/>
          <w:lang w:bidi="fa-IR"/>
        </w:rPr>
        <w:t xml:space="preserve"> بچاپ رسده و </w:t>
      </w:r>
      <w:r w:rsidRPr="00F66E71">
        <w:rPr>
          <w:rFonts w:ascii="Times New Roman" w:hAnsi="Times New Roman" w:cs="B Lotus" w:hint="cs"/>
          <w:sz w:val="28"/>
          <w:szCs w:val="28"/>
          <w:rtl/>
          <w:lang w:bidi="fa-IR"/>
        </w:rPr>
        <w:t>«بازشناسی قرآن»!</w:t>
      </w:r>
      <w:r w:rsidRPr="00F66E71">
        <w:rPr>
          <w:rFonts w:ascii="Times New Roman" w:hAnsi="Times New Roman" w:cs="B Lotus" w:hint="cs"/>
          <w:szCs w:val="28"/>
          <w:rtl/>
          <w:lang w:bidi="fa-IR"/>
        </w:rPr>
        <w:t xml:space="preserve"> نام دارد. نویسند</w:t>
      </w:r>
      <w:r w:rsidR="00F66E71">
        <w:rPr>
          <w:rFonts w:ascii="Times New Roman" w:hAnsi="Times New Roman" w:cs="B Lotus" w:hint="cs"/>
          <w:szCs w:val="28"/>
          <w:rtl/>
          <w:lang w:bidi="fa-IR"/>
        </w:rPr>
        <w:t>ه</w:t>
      </w:r>
      <w:r w:rsidRPr="00F66E71">
        <w:rPr>
          <w:rFonts w:ascii="Times New Roman" w:hAnsi="Times New Roman" w:cs="B Lotus" w:hint="cs"/>
          <w:szCs w:val="28"/>
          <w:rtl/>
          <w:lang w:bidi="fa-IR"/>
        </w:rPr>
        <w:t xml:space="preserve"> کتاب، نامِ </w:t>
      </w:r>
      <w:r w:rsidRPr="00F66E71">
        <w:rPr>
          <w:rFonts w:ascii="Times New Roman" w:hAnsi="Times New Roman" w:cs="B Lotus" w:hint="cs"/>
          <w:sz w:val="28"/>
          <w:szCs w:val="28"/>
          <w:rtl/>
          <w:lang w:bidi="fa-IR"/>
        </w:rPr>
        <w:t>«دکتر روشنگر»!</w:t>
      </w:r>
      <w:r>
        <w:rPr>
          <w:rFonts w:ascii="Times New Roman" w:hAnsi="Times New Roman" w:cs="B Lotus" w:hint="cs"/>
          <w:szCs w:val="28"/>
          <w:rtl/>
          <w:lang w:bidi="fa-IR"/>
        </w:rPr>
        <w:t xml:space="preserve"> بر خود نهاده که ظاهراً اسمی مستعار است. در مقدمة کتاب تصریح می‌نماید که مدّتها: </w:t>
      </w:r>
      <w:r w:rsidRPr="00594E16">
        <w:rPr>
          <w:rFonts w:ascii="Times New Roman" w:hAnsi="Times New Roman" w:cs="B Lotus" w:hint="cs"/>
          <w:b/>
          <w:bCs/>
          <w:sz w:val="28"/>
          <w:szCs w:val="28"/>
          <w:rtl/>
          <w:lang w:bidi="fa-IR"/>
        </w:rPr>
        <w:t>«</w:t>
      </w:r>
      <w:r w:rsidRPr="00F66E71">
        <w:rPr>
          <w:rFonts w:ascii="Times New Roman" w:hAnsi="Times New Roman" w:cs="B Lotus" w:hint="cs"/>
          <w:sz w:val="28"/>
          <w:szCs w:val="28"/>
          <w:rtl/>
          <w:lang w:bidi="fa-IR"/>
        </w:rPr>
        <w:t>در مبانی اصول و مقرّرات قرآن و اسلام ژرف‌یابی می‌کردم</w:t>
      </w:r>
      <w:r w:rsidRPr="00F66E71">
        <w:rPr>
          <w:rFonts w:ascii="Times New Roman" w:hAnsi="Times New Roman" w:cs="B Lotus"/>
          <w:szCs w:val="28"/>
          <w:vertAlign w:val="superscript"/>
          <w:rtl/>
          <w:lang w:bidi="fa-IR"/>
        </w:rPr>
        <w:footnoteReference w:id="5"/>
      </w:r>
      <w:r w:rsidRPr="00F66E71">
        <w:rPr>
          <w:rFonts w:ascii="Times New Roman" w:hAnsi="Times New Roman" w:cs="B Lotus" w:hint="cs"/>
          <w:sz w:val="28"/>
          <w:szCs w:val="28"/>
          <w:rtl/>
          <w:lang w:bidi="fa-IR"/>
        </w:rPr>
        <w:t>»</w:t>
      </w:r>
      <w:r w:rsidRPr="00F66E71">
        <w:rPr>
          <w:rFonts w:ascii="Times New Roman" w:hAnsi="Times New Roman" w:cs="B Lotus" w:hint="cs"/>
          <w:szCs w:val="28"/>
          <w:rtl/>
          <w:lang w:bidi="fa-IR"/>
        </w:rPr>
        <w:t xml:space="preserve"> هرچند من ندانستم که «مبانی اصول»! چه مفهومی دارد ولی بهرحال انتظار داشتم نویسنده، لا</w:t>
      </w:r>
      <w:r w:rsidR="00F66E71">
        <w:rPr>
          <w:rFonts w:ascii="Times New Roman" w:hAnsi="Times New Roman" w:cs="B Lotus" w:hint="cs"/>
          <w:szCs w:val="28"/>
          <w:rtl/>
          <w:lang w:bidi="fa-IR"/>
        </w:rPr>
        <w:t>ا</w:t>
      </w:r>
      <w:r w:rsidRPr="00F66E71">
        <w:rPr>
          <w:rFonts w:ascii="Times New Roman" w:hAnsi="Times New Roman" w:cs="B Lotus" w:hint="cs"/>
          <w:szCs w:val="28"/>
          <w:rtl/>
          <w:lang w:bidi="fa-IR"/>
        </w:rPr>
        <w:t>قل اطلاعات صحیحی از «اصول عقاید قرآنی» بدست آورده باشد ولی دریغ که با خواندن کتاب وی، انتظارم نقش برآب گشت! زیرا بزودی ملاحظه کردم که ذهن جناب روشنگر، در ابتدائی‌ترین مباحث قرآنی، بی‌فروغ و تاریک است! اجازه دهید بعنوان نمونه، پاره‌ای از معلومات ایشان را در زمین</w:t>
      </w:r>
      <w:r w:rsidR="00F66E71">
        <w:rPr>
          <w:rFonts w:ascii="Times New Roman" w:hAnsi="Times New Roman" w:cs="B Lotus" w:hint="cs"/>
          <w:szCs w:val="28"/>
          <w:rtl/>
          <w:lang w:bidi="fa-IR"/>
        </w:rPr>
        <w:t>ه</w:t>
      </w:r>
      <w:r w:rsidRPr="00F66E71">
        <w:rPr>
          <w:rFonts w:ascii="Times New Roman" w:hAnsi="Times New Roman" w:cs="B Lotus" w:hint="cs"/>
          <w:szCs w:val="28"/>
          <w:rtl/>
          <w:lang w:bidi="fa-IR"/>
        </w:rPr>
        <w:t xml:space="preserve"> </w:t>
      </w:r>
      <w:r w:rsidRPr="00F66E71">
        <w:rPr>
          <w:rFonts w:ascii="Times New Roman" w:hAnsi="Times New Roman" w:cs="B Lotus" w:hint="cs"/>
          <w:sz w:val="28"/>
          <w:szCs w:val="28"/>
          <w:rtl/>
          <w:lang w:bidi="fa-IR"/>
        </w:rPr>
        <w:t>«قرآن‌شناسی»</w:t>
      </w:r>
      <w:r w:rsidR="00F66E71">
        <w:rPr>
          <w:rFonts w:ascii="Times New Roman" w:hAnsi="Times New Roman" w:cs="B Lotus" w:hint="cs"/>
          <w:szCs w:val="28"/>
          <w:rtl/>
          <w:lang w:bidi="fa-IR"/>
        </w:rPr>
        <w:t xml:space="preserve"> بعرضتان برسانم:</w:t>
      </w:r>
    </w:p>
    <w:p w:rsidR="00FD0410" w:rsidRPr="00F66E71" w:rsidRDefault="00FD0410" w:rsidP="00853528">
      <w:pPr>
        <w:pStyle w:val="StyleComplexBLotus12ptJustifiedFirstline05cmCharChar"/>
        <w:spacing w:line="240" w:lineRule="auto"/>
        <w:rPr>
          <w:rFonts w:ascii="Times New Roman" w:hAnsi="Times New Roman" w:cs="B Lotus"/>
          <w:sz w:val="28"/>
          <w:szCs w:val="28"/>
          <w:rtl/>
          <w:lang w:bidi="fa-IR"/>
        </w:rPr>
      </w:pPr>
      <w:r w:rsidRPr="00F66E71">
        <w:rPr>
          <w:rFonts w:ascii="Times New Roman" w:hAnsi="Times New Roman" w:cs="B Lotus" w:hint="cs"/>
          <w:szCs w:val="28"/>
          <w:rtl/>
          <w:lang w:bidi="fa-IR"/>
        </w:rPr>
        <w:t>نویسنده در صفح</w:t>
      </w:r>
      <w:r w:rsidR="00853528" w:rsidRPr="00F66E71">
        <w:rPr>
          <w:rFonts w:ascii="Times New Roman" w:hAnsi="Times New Roman" w:cs="B Lotus" w:hint="cs"/>
          <w:szCs w:val="28"/>
          <w:rtl/>
          <w:lang w:bidi="fa-IR"/>
        </w:rPr>
        <w:t>ه</w:t>
      </w:r>
      <w:r w:rsidRPr="00F66E71">
        <w:rPr>
          <w:rFonts w:ascii="Times New Roman" w:hAnsi="Times New Roman" w:cs="B Lotus" w:hint="cs"/>
          <w:szCs w:val="28"/>
          <w:rtl/>
          <w:lang w:bidi="fa-IR"/>
        </w:rPr>
        <w:t xml:space="preserve"> 46 از کتاب اظهارنظر نموده است که پیامبر اسلام: </w:t>
      </w:r>
      <w:r w:rsidR="00853528" w:rsidRPr="00F66E71">
        <w:rPr>
          <w:rFonts w:ascii="Times New Roman" w:hAnsi="Times New Roman" w:cs="B Lotus" w:hint="cs"/>
          <w:szCs w:val="28"/>
          <w:rtl/>
          <w:lang w:bidi="fa-IR"/>
        </w:rPr>
        <w:t>«</w:t>
      </w:r>
      <w:r w:rsidRPr="00F66E71">
        <w:rPr>
          <w:rFonts w:ascii="Times New Roman" w:hAnsi="Times New Roman" w:cs="B Lotus" w:hint="cs"/>
          <w:sz w:val="28"/>
          <w:szCs w:val="28"/>
          <w:rtl/>
          <w:lang w:bidi="fa-IR"/>
        </w:rPr>
        <w:t>در کمک به همسایه، آیه‌ای نیاورد</w:t>
      </w:r>
      <w:r w:rsidR="00853528" w:rsidRPr="00F66E71">
        <w:rPr>
          <w:rFonts w:ascii="Times New Roman" w:hAnsi="Times New Roman" w:cs="B Lotus" w:hint="cs"/>
          <w:sz w:val="28"/>
          <w:szCs w:val="28"/>
          <w:rtl/>
          <w:lang w:bidi="fa-IR"/>
        </w:rPr>
        <w:t>»</w:t>
      </w:r>
      <w:r w:rsidRPr="00F66E71">
        <w:rPr>
          <w:rFonts w:ascii="Times New Roman" w:hAnsi="Times New Roman" w:cs="B Lotus" w:hint="cs"/>
          <w:sz w:val="28"/>
          <w:szCs w:val="28"/>
          <w:rtl/>
          <w:lang w:bidi="fa-IR"/>
        </w:rPr>
        <w:t>!.</w:t>
      </w:r>
    </w:p>
    <w:p w:rsidR="00FD0410" w:rsidRPr="00F66E71" w:rsidRDefault="00FD0410" w:rsidP="00853528">
      <w:pPr>
        <w:pStyle w:val="StyleComplexBLotus12ptJustifiedFirstline05cmCharChar"/>
        <w:spacing w:line="240" w:lineRule="auto"/>
        <w:rPr>
          <w:rFonts w:ascii="Times New Roman" w:hAnsi="Times New Roman" w:cs="B Lotus"/>
          <w:szCs w:val="28"/>
          <w:rtl/>
          <w:lang w:bidi="fa-IR"/>
        </w:rPr>
      </w:pPr>
      <w:r w:rsidRPr="00F66E71">
        <w:rPr>
          <w:rFonts w:ascii="Times New Roman" w:hAnsi="Times New Roman" w:cs="B Lotus" w:hint="cs"/>
          <w:szCs w:val="28"/>
          <w:rtl/>
          <w:lang w:bidi="fa-IR"/>
        </w:rPr>
        <w:t>البتّه بیاد داریم این ادّعا را کسی اظهار می‌دارد که مدّت</w:t>
      </w:r>
      <w:r w:rsidR="00F66E71">
        <w:rPr>
          <w:rFonts w:ascii="Times New Roman" w:hAnsi="Times New Roman" w:cs="B Lotus" w:hint="eastAsia"/>
          <w:szCs w:val="28"/>
          <w:rtl/>
          <w:lang w:bidi="fa-IR"/>
        </w:rPr>
        <w:t>‌</w:t>
      </w:r>
      <w:r w:rsidRPr="00F66E71">
        <w:rPr>
          <w:rFonts w:ascii="Times New Roman" w:hAnsi="Times New Roman" w:cs="B Lotus" w:hint="cs"/>
          <w:szCs w:val="28"/>
          <w:rtl/>
          <w:lang w:bidi="fa-IR"/>
        </w:rPr>
        <w:t>ها در آیات قرآن «ژرف‌یابی» کرده و از شدت تعمّق، آی</w:t>
      </w:r>
      <w:r w:rsidR="00853528" w:rsidRPr="00F66E71">
        <w:rPr>
          <w:rFonts w:ascii="Times New Roman" w:hAnsi="Times New Roman" w:cs="B Lotus" w:hint="cs"/>
          <w:szCs w:val="28"/>
          <w:rtl/>
          <w:lang w:bidi="fa-IR"/>
        </w:rPr>
        <w:t>ه</w:t>
      </w:r>
      <w:r w:rsidRPr="00F66E71">
        <w:rPr>
          <w:rFonts w:ascii="Times New Roman" w:hAnsi="Times New Roman" w:cs="B Lotus" w:hint="cs"/>
          <w:szCs w:val="28"/>
          <w:rtl/>
          <w:lang w:bidi="fa-IR"/>
        </w:rPr>
        <w:t xml:space="preserve"> کریم</w:t>
      </w:r>
      <w:r w:rsidR="00853528" w:rsidRPr="00F66E71">
        <w:rPr>
          <w:rFonts w:ascii="Times New Roman" w:hAnsi="Times New Roman" w:cs="B Lotus" w:hint="cs"/>
          <w:szCs w:val="28"/>
          <w:rtl/>
          <w:lang w:bidi="fa-IR"/>
        </w:rPr>
        <w:t>ه</w:t>
      </w:r>
      <w:r w:rsidRPr="00F66E71">
        <w:rPr>
          <w:rFonts w:ascii="Times New Roman" w:hAnsi="Times New Roman" w:cs="B Lotus" w:hint="cs"/>
          <w:szCs w:val="28"/>
          <w:rtl/>
          <w:lang w:bidi="fa-IR"/>
        </w:rPr>
        <w:t xml:space="preserve"> ذیل از نظرش غایب گشته است!</w:t>
      </w:r>
      <w:r w:rsidR="00853528" w:rsidRPr="00F66E71">
        <w:rPr>
          <w:rFonts w:ascii="Times New Roman" w:hAnsi="Times New Roman" w:cs="B Lotus" w:hint="cs"/>
          <w:szCs w:val="28"/>
          <w:rtl/>
          <w:lang w:bidi="fa-IR"/>
        </w:rPr>
        <w:t>.</w:t>
      </w:r>
    </w:p>
    <w:p w:rsidR="00FD0410" w:rsidRPr="00F66E71" w:rsidRDefault="00E5056E" w:rsidP="0083026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pacing w:val="-4"/>
          <w:sz w:val="28"/>
          <w:szCs w:val="28"/>
          <w:rtl/>
          <w:lang w:bidi="fa-IR"/>
        </w:rPr>
        <w:t>﴿</w:t>
      </w:r>
      <w:r w:rsidR="00830267" w:rsidRPr="00830267">
        <w:rPr>
          <w:rFonts w:ascii="KFGQPC Uthmanic Script HAFS" w:cs="KFGQPC Uthmanic Script HAFS" w:hint="eastAsia"/>
          <w:sz w:val="28"/>
          <w:szCs w:val="28"/>
          <w:rtl/>
        </w:rPr>
        <w:t>وَ</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ع</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بُدُواْ</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للَّهَ</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وَلَا</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تُش</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رِكُواْ</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بِهِ</w:t>
      </w:r>
      <w:r w:rsidR="00830267" w:rsidRPr="00830267">
        <w:rPr>
          <w:rFonts w:ascii="KFGQPC Uthmanic Script HAFS" w:cs="KFGQPC Uthmanic Script HAFS" w:hint="cs"/>
          <w:sz w:val="28"/>
          <w:szCs w:val="28"/>
          <w:rtl/>
        </w:rPr>
        <w:t>ۦ</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شَي</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ا</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وَبِ</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ل</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وَ</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لِدَي</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نِ</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إِح</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سَ</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ن</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ا</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وَبِذِي</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ل</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قُر</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بَى</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وَ</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ل</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يَتَ</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مَى</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وَ</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ل</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مَسَ</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كِينِ</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وَ</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ل</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جَارِ</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ذِي</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ل</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قُر</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بَى</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وَ</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ل</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جَارِ</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ل</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جُنُبِ</w:t>
      </w:r>
      <w:r w:rsidR="00830267" w:rsidRPr="00830267">
        <w:rPr>
          <w:rFonts w:ascii="KFGQPC Uthmanic Script HAFS" w:cs="Times New Roman"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245479">
        <w:rPr>
          <w:rFonts w:ascii="Times New Roman" w:hAnsi="Times New Roman" w:cs="B Lotus" w:hint="cs"/>
          <w:spacing w:val="-4"/>
          <w:sz w:val="26"/>
          <w:szCs w:val="26"/>
          <w:rtl/>
          <w:lang w:bidi="fa-IR"/>
        </w:rPr>
        <w:t>النساء: 36</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9E2140" w:rsidRDefault="00853528" w:rsidP="00853528">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خدا را بندگی کنید وهیچ چیز را شریک او مشمرید و به پدر و مادر و خویشان و یتیمان و تنگدستان و همسایه‌ای که خویشاوند باشد و همسایه‌ای که بیگانه است، نیکی کنید...</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Pr="00F66E71" w:rsidRDefault="00F66E71" w:rsidP="00F66E71">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FD0410" w:rsidRPr="00F66E71">
        <w:rPr>
          <w:rFonts w:ascii="Times New Roman" w:hAnsi="Times New Roman" w:cs="B Lotus" w:hint="cs"/>
          <w:sz w:val="28"/>
          <w:szCs w:val="28"/>
          <w:rtl/>
          <w:lang w:bidi="fa-IR"/>
        </w:rPr>
        <w:t>هیچ مدرکی وجود ندارد نشان دهد که محمّد خود نمازهای پنجگانه را برای پیروانش مقرّر کرده باشد</w:t>
      </w:r>
      <w:r>
        <w:rPr>
          <w:rFonts w:ascii="Times New Roman" w:hAnsi="Times New Roman" w:cs="B Lotus" w:hint="cs"/>
          <w:sz w:val="28"/>
          <w:szCs w:val="28"/>
          <w:rtl/>
          <w:lang w:bidi="fa-IR"/>
        </w:rPr>
        <w:t>»</w:t>
      </w:r>
      <w:r w:rsidR="00FD0410" w:rsidRPr="00F66E71">
        <w:rPr>
          <w:rFonts w:ascii="Times New Roman" w:hAnsi="Times New Roman" w:cs="B Lotus" w:hint="cs"/>
          <w:sz w:val="28"/>
          <w:szCs w:val="28"/>
          <w:rtl/>
          <w:lang w:bidi="fa-IR"/>
        </w:rPr>
        <w:t>!</w:t>
      </w:r>
      <w:r>
        <w:rPr>
          <w:rFonts w:ascii="Times New Roman" w:hAnsi="Times New Roman" w:cs="B Lotus" w:hint="cs"/>
          <w:sz w:val="28"/>
          <w:szCs w:val="28"/>
          <w:rtl/>
          <w:lang w:bidi="fa-IR"/>
        </w:rPr>
        <w:t>.</w:t>
      </w:r>
    </w:p>
    <w:p w:rsidR="00FD0410" w:rsidRPr="00F66E71" w:rsidRDefault="00FD0410" w:rsidP="007A4521">
      <w:pPr>
        <w:pStyle w:val="StyleComplexBLotus12ptJustifiedFirstline05cmCharChar"/>
        <w:widowControl w:val="0"/>
        <w:spacing w:line="240" w:lineRule="auto"/>
        <w:rPr>
          <w:rFonts w:ascii="Times New Roman" w:hAnsi="Times New Roman" w:cs="B Lotus"/>
          <w:spacing w:val="-2"/>
          <w:sz w:val="28"/>
          <w:szCs w:val="28"/>
          <w:rtl/>
          <w:lang w:bidi="fa-IR"/>
        </w:rPr>
      </w:pPr>
      <w:r w:rsidRPr="0078639B">
        <w:rPr>
          <w:rFonts w:ascii="Times New Roman" w:hAnsi="Times New Roman" w:cs="B Lotus" w:hint="cs"/>
          <w:spacing w:val="-2"/>
          <w:sz w:val="28"/>
          <w:szCs w:val="28"/>
          <w:rtl/>
          <w:lang w:bidi="fa-IR"/>
        </w:rPr>
        <w:t>من، چون این عبارت را خواندم به خودم گفتم</w:t>
      </w:r>
      <w:r>
        <w:rPr>
          <w:rFonts w:ascii="Times New Roman" w:hAnsi="Times New Roman" w:cs="B Lotus" w:hint="cs"/>
          <w:spacing w:val="-2"/>
          <w:sz w:val="28"/>
          <w:szCs w:val="28"/>
          <w:rtl/>
          <w:lang w:bidi="fa-IR"/>
        </w:rPr>
        <w:t>:</w:t>
      </w:r>
      <w:r w:rsidRPr="0078639B">
        <w:rPr>
          <w:rFonts w:ascii="Times New Roman" w:hAnsi="Times New Roman" w:cs="B Lotus" w:hint="cs"/>
          <w:spacing w:val="-2"/>
          <w:sz w:val="28"/>
          <w:szCs w:val="28"/>
          <w:rtl/>
          <w:lang w:bidi="fa-IR"/>
        </w:rPr>
        <w:t xml:space="preserve"> شاید سوفسطائیان یونان قدیم دوباره بدنیا بازگشته‌اند و انکار مسائل روشن و امور ضروری را از سر گرفته‌اند! بهر صورت، نمی‌دانم چرا استاد قرآن‌شناس، به آیه‌های </w:t>
      </w:r>
      <w:r w:rsidRPr="00F66E71">
        <w:rPr>
          <w:rFonts w:ascii="Times New Roman" w:hAnsi="Times New Roman" w:cs="B Lotus" w:hint="cs"/>
          <w:spacing w:val="-2"/>
          <w:sz w:val="28"/>
          <w:szCs w:val="28"/>
          <w:rtl/>
          <w:lang w:bidi="fa-IR"/>
        </w:rPr>
        <w:t>78 از سور</w:t>
      </w:r>
      <w:r w:rsidR="00F66E71">
        <w:rPr>
          <w:rFonts w:ascii="Times New Roman" w:hAnsi="Times New Roman" w:cs="B Lotus" w:hint="cs"/>
          <w:spacing w:val="-2"/>
          <w:sz w:val="28"/>
          <w:szCs w:val="28"/>
          <w:rtl/>
          <w:lang w:bidi="fa-IR"/>
        </w:rPr>
        <w:t>ه</w:t>
      </w:r>
      <w:r w:rsidRPr="00F66E71">
        <w:rPr>
          <w:rFonts w:ascii="Times New Roman" w:hAnsi="Times New Roman" w:cs="B Lotus" w:hint="cs"/>
          <w:spacing w:val="-2"/>
          <w:sz w:val="28"/>
          <w:szCs w:val="28"/>
          <w:rtl/>
          <w:lang w:bidi="fa-IR"/>
        </w:rPr>
        <w:t xml:space="preserve"> </w:t>
      </w:r>
      <w:r w:rsidRPr="00F66E71">
        <w:rPr>
          <w:rFonts w:ascii="Times New Roman" w:hAnsi="Times New Roman" w:cs="B Lotus" w:hint="cs"/>
          <w:sz w:val="28"/>
          <w:szCs w:val="28"/>
          <w:rtl/>
          <w:lang w:bidi="fa-IR"/>
        </w:rPr>
        <w:t>إسراء</w:t>
      </w:r>
      <w:r w:rsidRPr="00F66E71">
        <w:rPr>
          <w:rFonts w:ascii="Times New Roman" w:hAnsi="Times New Roman" w:cs="B Lotus" w:hint="cs"/>
          <w:spacing w:val="-2"/>
          <w:sz w:val="28"/>
          <w:szCs w:val="28"/>
          <w:rtl/>
          <w:lang w:bidi="fa-IR"/>
        </w:rPr>
        <w:t xml:space="preserve"> و 58 از سور</w:t>
      </w:r>
      <w:r w:rsidR="00F66E71" w:rsidRPr="00F66E71">
        <w:rPr>
          <w:rFonts w:ascii="Times New Roman" w:hAnsi="Times New Roman" w:cs="B Lotus" w:hint="cs"/>
          <w:spacing w:val="-2"/>
          <w:sz w:val="28"/>
          <w:szCs w:val="28"/>
          <w:rtl/>
          <w:lang w:bidi="fa-IR"/>
        </w:rPr>
        <w:t>ه</w:t>
      </w:r>
      <w:r w:rsidRPr="00F66E71">
        <w:rPr>
          <w:rFonts w:ascii="Times New Roman" w:hAnsi="Times New Roman" w:cs="B Lotus" w:hint="cs"/>
          <w:spacing w:val="-2"/>
          <w:sz w:val="28"/>
          <w:szCs w:val="28"/>
          <w:rtl/>
          <w:lang w:bidi="fa-IR"/>
        </w:rPr>
        <w:t xml:space="preserve"> </w:t>
      </w:r>
      <w:r w:rsidRPr="00F66E71">
        <w:rPr>
          <w:rFonts w:ascii="Times New Roman" w:hAnsi="Times New Roman" w:cs="B Lotus" w:hint="cs"/>
          <w:sz w:val="28"/>
          <w:szCs w:val="28"/>
          <w:rtl/>
          <w:lang w:bidi="fa-IR"/>
        </w:rPr>
        <w:t>نور</w:t>
      </w:r>
      <w:r w:rsidRPr="00F66E71">
        <w:rPr>
          <w:rFonts w:ascii="Times New Roman" w:hAnsi="Times New Roman" w:cs="B Lotus" w:hint="cs"/>
          <w:spacing w:val="-2"/>
          <w:sz w:val="28"/>
          <w:szCs w:val="28"/>
          <w:rtl/>
          <w:lang w:bidi="fa-IR"/>
        </w:rPr>
        <w:t xml:space="preserve"> و 114 از سور</w:t>
      </w:r>
      <w:r w:rsidR="00F66E71">
        <w:rPr>
          <w:rFonts w:ascii="Times New Roman" w:hAnsi="Times New Roman" w:cs="B Lotus" w:hint="cs"/>
          <w:spacing w:val="-2"/>
          <w:sz w:val="28"/>
          <w:szCs w:val="28"/>
          <w:rtl/>
          <w:lang w:bidi="fa-IR"/>
        </w:rPr>
        <w:t>ه</w:t>
      </w:r>
      <w:r w:rsidRPr="00F66E71">
        <w:rPr>
          <w:rFonts w:ascii="Times New Roman" w:hAnsi="Times New Roman" w:cs="B Lotus" w:hint="cs"/>
          <w:spacing w:val="-2"/>
          <w:sz w:val="28"/>
          <w:szCs w:val="28"/>
          <w:rtl/>
          <w:lang w:bidi="fa-IR"/>
        </w:rPr>
        <w:t xml:space="preserve"> </w:t>
      </w:r>
      <w:r w:rsidRPr="00F66E71">
        <w:rPr>
          <w:rFonts w:ascii="Times New Roman" w:hAnsi="Times New Roman" w:cs="B Lotus" w:hint="cs"/>
          <w:sz w:val="28"/>
          <w:szCs w:val="28"/>
          <w:rtl/>
          <w:lang w:bidi="fa-IR"/>
        </w:rPr>
        <w:t>هود</w:t>
      </w:r>
      <w:r w:rsidRPr="00F66E71">
        <w:rPr>
          <w:rFonts w:ascii="Times New Roman" w:hAnsi="Times New Roman" w:cs="B Lotus" w:hint="cs"/>
          <w:spacing w:val="-2"/>
          <w:sz w:val="28"/>
          <w:szCs w:val="28"/>
          <w:rtl/>
          <w:lang w:bidi="fa-IR"/>
        </w:rPr>
        <w:t xml:space="preserve"> نظر نیافکنده تا فرمان برگزاری نمازها را در پنج وقت ملاحظه کند؟ و چرا به کتاب</w:t>
      </w:r>
      <w:r w:rsidR="00F66E71">
        <w:rPr>
          <w:rFonts w:ascii="Times New Roman" w:hAnsi="Times New Roman" w:cs="B Lotus" w:hint="eastAsia"/>
          <w:spacing w:val="-2"/>
          <w:sz w:val="28"/>
          <w:szCs w:val="28"/>
          <w:rtl/>
          <w:lang w:bidi="fa-IR"/>
        </w:rPr>
        <w:t>‌</w:t>
      </w:r>
      <w:r w:rsidRPr="00F66E71">
        <w:rPr>
          <w:rFonts w:ascii="Times New Roman" w:hAnsi="Times New Roman" w:cs="B Lotus" w:hint="cs"/>
          <w:spacing w:val="-2"/>
          <w:sz w:val="28"/>
          <w:szCs w:val="28"/>
          <w:rtl/>
          <w:lang w:bidi="fa-IR"/>
        </w:rPr>
        <w:t>های سیره و سنن رجوع ننموده تا با آثار روشن نبوی</w:t>
      </w:r>
      <w:r w:rsidRPr="00F66E71">
        <w:rPr>
          <w:rFonts w:ascii="Times New Roman" w:hAnsi="Times New Roman" w:cs="B Lotus" w:hint="cs"/>
          <w:spacing w:val="-2"/>
          <w:sz w:val="28"/>
          <w:szCs w:val="28"/>
          <w:lang w:bidi="fa-IR"/>
        </w:rPr>
        <w:sym w:font="AGA Arabesque" w:char="F072"/>
      </w:r>
      <w:r w:rsidRPr="00F66E71">
        <w:rPr>
          <w:rFonts w:ascii="Times New Roman" w:hAnsi="Times New Roman" w:cs="B Lotus" w:hint="cs"/>
          <w:spacing w:val="-2"/>
          <w:sz w:val="28"/>
          <w:szCs w:val="28"/>
          <w:rtl/>
          <w:lang w:bidi="fa-IR"/>
        </w:rPr>
        <w:t xml:space="preserve"> در این باره آشنا شود؟!</w:t>
      </w:r>
      <w:r w:rsidRPr="00F66E71">
        <w:rPr>
          <w:rStyle w:val="FootnoteReference"/>
          <w:rFonts w:cs="B Lotus"/>
          <w:spacing w:val="-2"/>
          <w:sz w:val="28"/>
          <w:szCs w:val="28"/>
          <w:rtl/>
          <w:lang w:bidi="fa-IR"/>
        </w:rPr>
        <w:footnoteReference w:id="6"/>
      </w:r>
      <w:r w:rsidR="00F66E71">
        <w:rPr>
          <w:rFonts w:ascii="Times New Roman" w:hAnsi="Times New Roman" w:cs="B Lotus" w:hint="cs"/>
          <w:spacing w:val="-2"/>
          <w:sz w:val="28"/>
          <w:szCs w:val="28"/>
          <w:rtl/>
          <w:lang w:bidi="fa-IR"/>
        </w:rPr>
        <w:t>.</w:t>
      </w:r>
    </w:p>
    <w:p w:rsidR="00FD0410" w:rsidRPr="00F66E71" w:rsidRDefault="00FD0410" w:rsidP="00F66E71">
      <w:pPr>
        <w:pStyle w:val="StyleComplexBLotus12ptJustifiedFirstline05cmCharChar"/>
        <w:spacing w:line="240" w:lineRule="auto"/>
        <w:rPr>
          <w:rFonts w:ascii="Times New Roman" w:hAnsi="Times New Roman" w:cs="B Lotus"/>
          <w:sz w:val="28"/>
          <w:szCs w:val="28"/>
          <w:rtl/>
          <w:lang w:bidi="fa-IR"/>
        </w:rPr>
      </w:pPr>
      <w:r w:rsidRPr="00F66E71">
        <w:rPr>
          <w:rFonts w:ascii="Times New Roman" w:hAnsi="Times New Roman" w:cs="B Lotus" w:hint="cs"/>
          <w:sz w:val="28"/>
          <w:szCs w:val="28"/>
          <w:rtl/>
          <w:lang w:bidi="fa-IR"/>
        </w:rPr>
        <w:t>در صفح</w:t>
      </w:r>
      <w:r w:rsidR="00F66E71">
        <w:rPr>
          <w:rFonts w:ascii="Times New Roman" w:hAnsi="Times New Roman" w:cs="B Lotus" w:hint="cs"/>
          <w:sz w:val="28"/>
          <w:szCs w:val="28"/>
          <w:rtl/>
          <w:lang w:bidi="fa-IR"/>
        </w:rPr>
        <w:t>ه</w:t>
      </w:r>
      <w:r w:rsidRPr="00F66E71">
        <w:rPr>
          <w:rFonts w:ascii="Times New Roman" w:hAnsi="Times New Roman" w:cs="B Lotus" w:hint="cs"/>
          <w:sz w:val="28"/>
          <w:szCs w:val="28"/>
          <w:rtl/>
          <w:lang w:bidi="fa-IR"/>
        </w:rPr>
        <w:t xml:space="preserve"> 93، واژ</w:t>
      </w:r>
      <w:r w:rsidR="00F66E71">
        <w:rPr>
          <w:rFonts w:ascii="Times New Roman" w:hAnsi="Times New Roman" w:cs="B Lotus" w:hint="cs"/>
          <w:sz w:val="28"/>
          <w:szCs w:val="28"/>
          <w:rtl/>
          <w:lang w:bidi="fa-IR"/>
        </w:rPr>
        <w:t>ه</w:t>
      </w:r>
      <w:r w:rsidRPr="00F66E71">
        <w:rPr>
          <w:rFonts w:ascii="Times New Roman" w:hAnsi="Times New Roman" w:cs="B Lotus" w:hint="cs"/>
          <w:sz w:val="28"/>
          <w:szCs w:val="28"/>
          <w:rtl/>
          <w:lang w:bidi="fa-IR"/>
        </w:rPr>
        <w:t xml:space="preserve"> </w:t>
      </w:r>
      <w:r w:rsidR="00F66E71">
        <w:rPr>
          <w:rFonts w:ascii="Times New Roman" w:hAnsi="Times New Roman" w:cs="B Lotus" w:hint="cs"/>
          <w:sz w:val="28"/>
          <w:szCs w:val="28"/>
          <w:rtl/>
          <w:lang w:bidi="fa-IR"/>
        </w:rPr>
        <w:t>«</w:t>
      </w:r>
      <w:r w:rsidRPr="00F66E71">
        <w:rPr>
          <w:rStyle w:val="Char2"/>
          <w:rFonts w:hint="cs"/>
          <w:rtl/>
        </w:rPr>
        <w:t>قاتِلُوا</w:t>
      </w:r>
      <w:r w:rsidR="00F66E71">
        <w:rPr>
          <w:rFonts w:ascii="Times New Roman" w:hAnsi="Times New Roman" w:cs="B Lotus" w:hint="cs"/>
          <w:sz w:val="28"/>
          <w:szCs w:val="28"/>
          <w:rtl/>
          <w:lang w:bidi="fa-IR"/>
        </w:rPr>
        <w:t>»</w:t>
      </w:r>
      <w:r w:rsidRPr="00F66E71">
        <w:rPr>
          <w:rFonts w:ascii="Times New Roman" w:hAnsi="Times New Roman" w:cs="B Lotus" w:hint="cs"/>
          <w:sz w:val="28"/>
          <w:szCs w:val="28"/>
          <w:rtl/>
          <w:lang w:bidi="fa-IR"/>
        </w:rPr>
        <w:t xml:space="preserve"> را در آیة قرآن، بمعنای: «بکُشید»! ترجمه کرده است و البته کودکان عرب هم می‌دانند که در زبان ایشان، کلم</w:t>
      </w:r>
      <w:r w:rsidR="00F66E71">
        <w:rPr>
          <w:rFonts w:ascii="Times New Roman" w:hAnsi="Times New Roman" w:cs="B Lotus" w:hint="cs"/>
          <w:sz w:val="28"/>
          <w:szCs w:val="28"/>
          <w:rtl/>
          <w:lang w:bidi="fa-IR"/>
        </w:rPr>
        <w:t>ه</w:t>
      </w:r>
      <w:r w:rsidRPr="00F66E71">
        <w:rPr>
          <w:rFonts w:ascii="Times New Roman" w:hAnsi="Times New Roman" w:cs="B Lotus" w:hint="cs"/>
          <w:sz w:val="28"/>
          <w:szCs w:val="28"/>
          <w:rtl/>
          <w:lang w:bidi="fa-IR"/>
        </w:rPr>
        <w:t xml:space="preserve"> </w:t>
      </w:r>
      <w:r w:rsidR="00F66E71">
        <w:rPr>
          <w:rFonts w:ascii="Times New Roman" w:hAnsi="Times New Roman" w:cs="B Lotus" w:hint="cs"/>
          <w:sz w:val="28"/>
          <w:szCs w:val="28"/>
          <w:rtl/>
          <w:lang w:bidi="fa-IR"/>
        </w:rPr>
        <w:t>«</w:t>
      </w:r>
      <w:r w:rsidRPr="00F66E71">
        <w:rPr>
          <w:rStyle w:val="Char2"/>
          <w:rFonts w:hint="cs"/>
          <w:rtl/>
        </w:rPr>
        <w:t>قاتِلُوا</w:t>
      </w:r>
      <w:r w:rsidR="00F66E71">
        <w:rPr>
          <w:rFonts w:ascii="Times New Roman" w:hAnsi="Times New Roman" w:cs="B Lotus" w:hint="cs"/>
          <w:sz w:val="28"/>
          <w:szCs w:val="28"/>
          <w:rtl/>
          <w:lang w:bidi="fa-IR"/>
        </w:rPr>
        <w:t xml:space="preserve">» </w:t>
      </w:r>
      <w:r w:rsidRPr="00F66E71">
        <w:rPr>
          <w:rFonts w:ascii="Times New Roman" w:hAnsi="Times New Roman" w:cs="B Lotus" w:hint="cs"/>
          <w:sz w:val="28"/>
          <w:szCs w:val="28"/>
          <w:rtl/>
          <w:lang w:bidi="fa-IR"/>
        </w:rPr>
        <w:t>به معنای «پیکار کنید» می‌آید و واژة «</w:t>
      </w:r>
      <w:r w:rsidRPr="00F66E71">
        <w:rPr>
          <w:rStyle w:val="Char2"/>
          <w:rFonts w:hint="cs"/>
          <w:rtl/>
        </w:rPr>
        <w:t>اُقتُلُوا</w:t>
      </w:r>
      <w:r w:rsidRPr="00F66E71">
        <w:rPr>
          <w:rFonts w:ascii="Times New Roman" w:hAnsi="Times New Roman" w:cs="B Lotus" w:hint="cs"/>
          <w:sz w:val="28"/>
          <w:szCs w:val="28"/>
          <w:rtl/>
          <w:lang w:bidi="fa-IR"/>
        </w:rPr>
        <w:t>» در معنای «بکُشید» بکار می‌رود. راستی کسی که از «بازشناسی قرآن» سخن می‌گوید، چگونه از این امور ابتدائی آگاهی ندارد؟!</w:t>
      </w:r>
      <w:r w:rsidR="00F66E71">
        <w:rPr>
          <w:rFonts w:ascii="Times New Roman" w:hAnsi="Times New Roman" w:cs="B Lotus" w:hint="cs"/>
          <w:sz w:val="28"/>
          <w:szCs w:val="28"/>
          <w:rtl/>
          <w:lang w:bidi="fa-IR"/>
        </w:rPr>
        <w:t>.</w:t>
      </w:r>
    </w:p>
    <w:p w:rsidR="00FD0410" w:rsidRPr="00F66E71" w:rsidRDefault="00FD0410" w:rsidP="00F66E71">
      <w:pPr>
        <w:pStyle w:val="StyleComplexBLotus12ptJustifiedFirstline05cmCharChar"/>
        <w:spacing w:line="240" w:lineRule="auto"/>
        <w:rPr>
          <w:rFonts w:ascii="Times New Roman" w:hAnsi="Times New Roman" w:cs="B Lotus"/>
          <w:sz w:val="28"/>
          <w:szCs w:val="28"/>
          <w:rtl/>
          <w:lang w:bidi="fa-IR"/>
        </w:rPr>
      </w:pPr>
      <w:r w:rsidRPr="00F66E71">
        <w:rPr>
          <w:rFonts w:ascii="Times New Roman" w:hAnsi="Times New Roman" w:cs="B Lotus" w:hint="cs"/>
          <w:sz w:val="28"/>
          <w:szCs w:val="28"/>
          <w:rtl/>
          <w:lang w:bidi="fa-IR"/>
        </w:rPr>
        <w:t>در صفح</w:t>
      </w:r>
      <w:r w:rsidR="00F66E71">
        <w:rPr>
          <w:rFonts w:ascii="Times New Roman" w:hAnsi="Times New Roman" w:cs="B Lotus" w:hint="cs"/>
          <w:sz w:val="28"/>
          <w:szCs w:val="28"/>
          <w:rtl/>
          <w:lang w:bidi="fa-IR"/>
        </w:rPr>
        <w:t>ه</w:t>
      </w:r>
      <w:r w:rsidRPr="00F66E71">
        <w:rPr>
          <w:rFonts w:ascii="Times New Roman" w:hAnsi="Times New Roman" w:cs="B Lotus" w:hint="cs"/>
          <w:sz w:val="28"/>
          <w:szCs w:val="28"/>
          <w:rtl/>
          <w:lang w:bidi="fa-IR"/>
        </w:rPr>
        <w:t xml:space="preserve"> 161، سور</w:t>
      </w:r>
      <w:r w:rsidR="00F66E71">
        <w:rPr>
          <w:rFonts w:ascii="Times New Roman" w:hAnsi="Times New Roman" w:cs="B Lotus" w:hint="cs"/>
          <w:sz w:val="28"/>
          <w:szCs w:val="28"/>
          <w:rtl/>
          <w:lang w:bidi="fa-IR"/>
        </w:rPr>
        <w:t>ه</w:t>
      </w:r>
      <w:r w:rsidRPr="00F66E71">
        <w:rPr>
          <w:rFonts w:ascii="Times New Roman" w:hAnsi="Times New Roman" w:cs="B Lotus" w:hint="cs"/>
          <w:sz w:val="28"/>
          <w:szCs w:val="28"/>
          <w:rtl/>
          <w:lang w:bidi="fa-IR"/>
        </w:rPr>
        <w:t xml:space="preserve"> «</w:t>
      </w:r>
      <w:r w:rsidR="00F66E71">
        <w:rPr>
          <w:rFonts w:ascii="Times New Roman" w:hAnsi="Times New Roman" w:cs="B Lotus" w:hint="cs"/>
          <w:sz w:val="28"/>
          <w:szCs w:val="28"/>
          <w:rtl/>
          <w:lang w:bidi="fa-IR"/>
        </w:rPr>
        <w:t>ا</w:t>
      </w:r>
      <w:r w:rsidRPr="00F66E71">
        <w:rPr>
          <w:rFonts w:ascii="Times New Roman" w:hAnsi="Times New Roman" w:cs="B Lotus" w:hint="cs"/>
          <w:sz w:val="28"/>
          <w:szCs w:val="28"/>
          <w:rtl/>
          <w:lang w:bidi="fa-IR"/>
        </w:rPr>
        <w:t>نفال» را از سوره‌هایی برشمرده که در «مکّه» آمده است! با آنکه سور</w:t>
      </w:r>
      <w:r w:rsidR="00F66E71">
        <w:rPr>
          <w:rFonts w:ascii="Times New Roman" w:hAnsi="Times New Roman" w:cs="B Lotus" w:hint="cs"/>
          <w:sz w:val="28"/>
          <w:szCs w:val="28"/>
          <w:rtl/>
          <w:lang w:bidi="fa-IR"/>
        </w:rPr>
        <w:t>ه</w:t>
      </w:r>
      <w:r w:rsidRPr="00F66E71">
        <w:rPr>
          <w:rFonts w:ascii="Times New Roman" w:hAnsi="Times New Roman" w:cs="B Lotus" w:hint="cs"/>
          <w:sz w:val="28"/>
          <w:szCs w:val="28"/>
          <w:rtl/>
          <w:lang w:bidi="fa-IR"/>
        </w:rPr>
        <w:t xml:space="preserve"> شریف</w:t>
      </w:r>
      <w:r w:rsidR="00F66E71">
        <w:rPr>
          <w:rFonts w:ascii="Times New Roman" w:hAnsi="Times New Roman" w:cs="B Lotus" w:hint="cs"/>
          <w:sz w:val="28"/>
          <w:szCs w:val="28"/>
          <w:rtl/>
          <w:lang w:bidi="fa-IR"/>
        </w:rPr>
        <w:t>ه</w:t>
      </w:r>
      <w:r w:rsidRPr="00F66E71">
        <w:rPr>
          <w:rFonts w:ascii="Times New Roman" w:hAnsi="Times New Roman" w:cs="B Lotus" w:hint="cs"/>
          <w:sz w:val="28"/>
          <w:szCs w:val="28"/>
          <w:rtl/>
          <w:lang w:bidi="fa-IR"/>
        </w:rPr>
        <w:t xml:space="preserve"> انفلا به مناسبت غزو</w:t>
      </w:r>
      <w:r w:rsidR="00F66E71">
        <w:rPr>
          <w:rFonts w:ascii="Times New Roman" w:hAnsi="Times New Roman" w:cs="B Lotus" w:hint="cs"/>
          <w:sz w:val="28"/>
          <w:szCs w:val="28"/>
          <w:rtl/>
          <w:lang w:bidi="fa-IR"/>
        </w:rPr>
        <w:t>ه</w:t>
      </w:r>
      <w:r w:rsidRPr="00F66E71">
        <w:rPr>
          <w:rFonts w:ascii="Times New Roman" w:hAnsi="Times New Roman" w:cs="B Lotus" w:hint="cs"/>
          <w:sz w:val="28"/>
          <w:szCs w:val="28"/>
          <w:rtl/>
          <w:lang w:bidi="fa-IR"/>
        </w:rPr>
        <w:t xml:space="preserve"> «بدر» نازل شده و حتی نام سوره، نمایانگر آن است که در دوران «مدینه» نزول یافته است.</w:t>
      </w:r>
    </w:p>
    <w:p w:rsidR="00FD0410" w:rsidRPr="00F66E71" w:rsidRDefault="00FD0410" w:rsidP="00F66E71">
      <w:pPr>
        <w:pStyle w:val="StyleComplexBLotus12ptJustifiedFirstline05cmCharChar"/>
        <w:spacing w:line="240" w:lineRule="auto"/>
        <w:rPr>
          <w:rFonts w:ascii="Times New Roman" w:hAnsi="Times New Roman" w:cs="B Lotus"/>
          <w:sz w:val="28"/>
          <w:szCs w:val="28"/>
          <w:rtl/>
          <w:lang w:bidi="fa-IR"/>
        </w:rPr>
      </w:pPr>
      <w:r w:rsidRPr="00F66E71">
        <w:rPr>
          <w:rFonts w:ascii="Times New Roman" w:hAnsi="Times New Roman" w:cs="B Lotus" w:hint="cs"/>
          <w:sz w:val="28"/>
          <w:szCs w:val="28"/>
          <w:rtl/>
          <w:lang w:bidi="fa-IR"/>
        </w:rPr>
        <w:t>از قرآن‌شناسی استاد که بگذریم، وی در «شناخت کتاب</w:t>
      </w:r>
      <w:r w:rsidR="00F66E71">
        <w:rPr>
          <w:rFonts w:ascii="Times New Roman" w:hAnsi="Times New Roman" w:cs="B Lotus" w:hint="eastAsia"/>
          <w:sz w:val="28"/>
          <w:szCs w:val="28"/>
          <w:rtl/>
          <w:lang w:bidi="fa-IR"/>
        </w:rPr>
        <w:t>‌</w:t>
      </w:r>
      <w:r w:rsidRPr="00F66E71">
        <w:rPr>
          <w:rFonts w:ascii="Times New Roman" w:hAnsi="Times New Roman" w:cs="B Lotus" w:hint="cs"/>
          <w:sz w:val="28"/>
          <w:szCs w:val="28"/>
          <w:rtl/>
          <w:lang w:bidi="fa-IR"/>
        </w:rPr>
        <w:t>های اسلامی و مؤلّفان آنها» نیز کرامت‌ها! نشان داده است مثلا: در صفح</w:t>
      </w:r>
      <w:r w:rsidR="00F66E71">
        <w:rPr>
          <w:rFonts w:ascii="Times New Roman" w:hAnsi="Times New Roman" w:cs="B Lotus" w:hint="cs"/>
          <w:sz w:val="28"/>
          <w:szCs w:val="28"/>
          <w:rtl/>
          <w:lang w:bidi="fa-IR"/>
        </w:rPr>
        <w:t>ه</w:t>
      </w:r>
      <w:r w:rsidRPr="00F66E71">
        <w:rPr>
          <w:rFonts w:ascii="Times New Roman" w:hAnsi="Times New Roman" w:cs="B Lotus" w:hint="cs"/>
          <w:sz w:val="28"/>
          <w:szCs w:val="28"/>
          <w:rtl/>
          <w:lang w:bidi="fa-IR"/>
        </w:rPr>
        <w:t xml:space="preserve"> 56 از کتاب خود می‌نویسد: </w:t>
      </w:r>
      <w:r w:rsidR="00F66E71">
        <w:rPr>
          <w:rFonts w:ascii="Times New Roman" w:hAnsi="Times New Roman" w:cs="B Lotus" w:hint="cs"/>
          <w:sz w:val="28"/>
          <w:szCs w:val="28"/>
          <w:rtl/>
          <w:lang w:bidi="fa-IR"/>
        </w:rPr>
        <w:t>«</w:t>
      </w:r>
      <w:r w:rsidRPr="00F66E71">
        <w:rPr>
          <w:rFonts w:ascii="Times New Roman" w:hAnsi="Times New Roman" w:cs="B Lotus" w:hint="cs"/>
          <w:sz w:val="28"/>
          <w:szCs w:val="28"/>
          <w:rtl/>
          <w:lang w:bidi="fa-IR"/>
        </w:rPr>
        <w:t>یکی دیگر از مؤلّفین اسلامی، بنام «</w:t>
      </w:r>
      <w:r w:rsidRPr="00F66E71">
        <w:rPr>
          <w:rFonts w:ascii="mylotus" w:hAnsi="mylotus" w:cs="mylotus"/>
          <w:sz w:val="28"/>
          <w:szCs w:val="28"/>
          <w:rtl/>
          <w:lang w:bidi="fa-IR"/>
        </w:rPr>
        <w:t>فتح</w:t>
      </w:r>
      <w:r w:rsidRPr="00F66E71">
        <w:rPr>
          <w:rFonts w:ascii="mylotus" w:hAnsi="mylotus" w:cs="B Lotus"/>
          <w:sz w:val="28"/>
          <w:szCs w:val="28"/>
          <w:rtl/>
          <w:lang w:bidi="fa-IR"/>
        </w:rPr>
        <w:t>‌</w:t>
      </w:r>
      <w:r w:rsidR="00F66E71" w:rsidRPr="00F66E71">
        <w:rPr>
          <w:rFonts w:ascii="mylotus" w:hAnsi="mylotus" w:cs="mylotus"/>
          <w:sz w:val="28"/>
          <w:szCs w:val="28"/>
          <w:rtl/>
          <w:lang w:bidi="fa-IR"/>
        </w:rPr>
        <w:t xml:space="preserve"> </w:t>
      </w:r>
      <w:r w:rsidRPr="00F66E71">
        <w:rPr>
          <w:rFonts w:ascii="mylotus" w:hAnsi="mylotus" w:cs="mylotus"/>
          <w:sz w:val="28"/>
          <w:szCs w:val="28"/>
          <w:rtl/>
          <w:lang w:bidi="fa-IR"/>
        </w:rPr>
        <w:t>الباری</w:t>
      </w:r>
      <w:r w:rsidRPr="00F66E71">
        <w:rPr>
          <w:rFonts w:ascii="Times New Roman" w:hAnsi="Times New Roman" w:cs="B Lotus" w:hint="cs"/>
          <w:sz w:val="28"/>
          <w:szCs w:val="28"/>
          <w:rtl/>
          <w:lang w:bidi="fa-IR"/>
        </w:rPr>
        <w:t>» تعداد منشیان محمّد را 42 نفر ذکر کرده است</w:t>
      </w:r>
      <w:r w:rsidR="00F66E71">
        <w:rPr>
          <w:rFonts w:ascii="Times New Roman" w:hAnsi="Times New Roman" w:cs="B Lotus" w:hint="cs"/>
          <w:sz w:val="28"/>
          <w:szCs w:val="28"/>
          <w:rtl/>
          <w:lang w:bidi="fa-IR"/>
        </w:rPr>
        <w:t>»</w:t>
      </w:r>
      <w:r w:rsidRPr="00F66E71">
        <w:rPr>
          <w:rFonts w:ascii="Times New Roman" w:hAnsi="Times New Roman" w:cs="B Lotus" w:hint="cs"/>
          <w:sz w:val="28"/>
          <w:szCs w:val="28"/>
          <w:rtl/>
          <w:lang w:bidi="fa-IR"/>
        </w:rPr>
        <w:t>! همانطور که می‌دانید «</w:t>
      </w:r>
      <w:r w:rsidRPr="00F66E71">
        <w:rPr>
          <w:rFonts w:ascii="mylotus" w:hAnsi="mylotus" w:cs="mylotus"/>
          <w:sz w:val="28"/>
          <w:szCs w:val="28"/>
          <w:rtl/>
          <w:lang w:bidi="fa-IR"/>
        </w:rPr>
        <w:t>فَتحُ</w:t>
      </w:r>
      <w:r w:rsidRPr="00F66E71">
        <w:rPr>
          <w:rFonts w:ascii="mylotus" w:hAnsi="mylotus" w:cs="B Lotus"/>
          <w:sz w:val="28"/>
          <w:szCs w:val="28"/>
          <w:rtl/>
          <w:lang w:bidi="fa-IR"/>
        </w:rPr>
        <w:t>‌</w:t>
      </w:r>
      <w:r w:rsidR="00F66E71">
        <w:rPr>
          <w:rFonts w:ascii="mylotus" w:hAnsi="mylotus" w:cs="B Lotus" w:hint="cs"/>
          <w:sz w:val="28"/>
          <w:szCs w:val="28"/>
          <w:rtl/>
          <w:lang w:bidi="fa-IR"/>
        </w:rPr>
        <w:t xml:space="preserve"> </w:t>
      </w:r>
      <w:r w:rsidRPr="00F66E71">
        <w:rPr>
          <w:rFonts w:ascii="mylotus" w:hAnsi="mylotus" w:cs="mylotus"/>
          <w:sz w:val="28"/>
          <w:szCs w:val="28"/>
          <w:rtl/>
          <w:lang w:bidi="fa-IR"/>
        </w:rPr>
        <w:t>الباری</w:t>
      </w:r>
      <w:r w:rsidRPr="00F66E71">
        <w:rPr>
          <w:rFonts w:ascii="Times New Roman" w:hAnsi="Times New Roman" w:cs="B Lotus" w:hint="cs"/>
          <w:sz w:val="28"/>
          <w:szCs w:val="28"/>
          <w:rtl/>
          <w:lang w:bidi="fa-IR"/>
        </w:rPr>
        <w:t>» نام کتابی است که احمد بن حَجَر عَسْقلانی شافعی در «شرح صحیح بخاری» نگاشته و جناب دکتر، اسم کتاب را بجای نام مؤلّف می‌آورد!</w:t>
      </w:r>
      <w:r w:rsidR="00F66E71">
        <w:rPr>
          <w:rFonts w:ascii="Times New Roman" w:hAnsi="Times New Roman" w:cs="B Lotus" w:hint="cs"/>
          <w:sz w:val="28"/>
          <w:szCs w:val="28"/>
          <w:rtl/>
          <w:lang w:bidi="fa-IR"/>
        </w:rPr>
        <w:t>.</w:t>
      </w:r>
    </w:p>
    <w:p w:rsidR="00FD0410" w:rsidRPr="00F66E71" w:rsidRDefault="00FD0410" w:rsidP="00F66E71">
      <w:pPr>
        <w:pStyle w:val="StyleComplexBLotus12ptJustifiedFirstline05cmCharChar"/>
        <w:spacing w:line="240" w:lineRule="auto"/>
        <w:rPr>
          <w:rFonts w:ascii="Times New Roman" w:hAnsi="Times New Roman" w:cs="B Lotus"/>
          <w:sz w:val="28"/>
          <w:szCs w:val="28"/>
          <w:rtl/>
          <w:lang w:bidi="fa-IR"/>
        </w:rPr>
      </w:pPr>
      <w:r w:rsidRPr="00F66E71">
        <w:rPr>
          <w:rFonts w:ascii="Times New Roman" w:hAnsi="Times New Roman" w:cs="B Lotus" w:hint="cs"/>
          <w:sz w:val="28"/>
          <w:szCs w:val="28"/>
          <w:rtl/>
          <w:lang w:bidi="fa-IR"/>
        </w:rPr>
        <w:t>در صفح</w:t>
      </w:r>
      <w:r w:rsidR="00F66E71">
        <w:rPr>
          <w:rFonts w:ascii="Times New Roman" w:hAnsi="Times New Roman" w:cs="B Lotus" w:hint="cs"/>
          <w:sz w:val="28"/>
          <w:szCs w:val="28"/>
          <w:rtl/>
          <w:lang w:bidi="fa-IR"/>
        </w:rPr>
        <w:t>ه</w:t>
      </w:r>
      <w:r w:rsidRPr="00F66E71">
        <w:rPr>
          <w:rFonts w:ascii="Times New Roman" w:hAnsi="Times New Roman" w:cs="B Lotus" w:hint="cs"/>
          <w:sz w:val="28"/>
          <w:szCs w:val="28"/>
          <w:rtl/>
          <w:lang w:bidi="fa-IR"/>
        </w:rPr>
        <w:t xml:space="preserve"> 259، از نویسند</w:t>
      </w:r>
      <w:r w:rsidR="00F66E71">
        <w:rPr>
          <w:rFonts w:ascii="Times New Roman" w:hAnsi="Times New Roman" w:cs="B Lotus" w:hint="cs"/>
          <w:sz w:val="28"/>
          <w:szCs w:val="28"/>
          <w:rtl/>
          <w:lang w:bidi="fa-IR"/>
        </w:rPr>
        <w:t xml:space="preserve"> </w:t>
      </w:r>
      <w:r w:rsidRPr="00F66E71">
        <w:rPr>
          <w:rFonts w:ascii="Times New Roman" w:hAnsi="Times New Roman" w:cs="B Lotus" w:hint="cs"/>
          <w:sz w:val="28"/>
          <w:szCs w:val="28"/>
          <w:rtl/>
          <w:lang w:bidi="fa-IR"/>
        </w:rPr>
        <w:t>گانِ تفسیر مشهورِ «جلالَیْن» که دو دانشمند فقید مصری (جلال</w:t>
      </w:r>
      <w:r w:rsidR="00F66E71">
        <w:rPr>
          <w:rFonts w:ascii="Times New Roman" w:hAnsi="Times New Roman" w:cs="B Lotus" w:hint="cs"/>
          <w:sz w:val="28"/>
          <w:szCs w:val="28"/>
          <w:rtl/>
          <w:lang w:bidi="fa-IR"/>
        </w:rPr>
        <w:t xml:space="preserve"> </w:t>
      </w:r>
      <w:r w:rsidRPr="00F66E71">
        <w:rPr>
          <w:rFonts w:ascii="Times New Roman" w:hAnsi="Times New Roman" w:cs="B Lotus" w:hint="cs"/>
          <w:sz w:val="28"/>
          <w:szCs w:val="28"/>
          <w:rtl/>
          <w:lang w:bidi="fa-IR"/>
        </w:rPr>
        <w:t>‌الدّین محلّی و جلال‌ا</w:t>
      </w:r>
      <w:r w:rsidR="00F66E71">
        <w:rPr>
          <w:rFonts w:ascii="Times New Roman" w:hAnsi="Times New Roman" w:cs="B Lotus" w:hint="cs"/>
          <w:sz w:val="28"/>
          <w:szCs w:val="28"/>
          <w:rtl/>
          <w:lang w:bidi="fa-IR"/>
        </w:rPr>
        <w:t xml:space="preserve"> </w:t>
      </w:r>
      <w:r w:rsidRPr="00F66E71">
        <w:rPr>
          <w:rFonts w:ascii="Times New Roman" w:hAnsi="Times New Roman" w:cs="B Lotus" w:hint="cs"/>
          <w:sz w:val="28"/>
          <w:szCs w:val="28"/>
          <w:rtl/>
          <w:lang w:bidi="fa-IR"/>
        </w:rPr>
        <w:t>لدّین سُیُوطی) بوده‌اند، بعنوان: «برادران جلالین»! یاد می‌کند که معلوم نیست از کجا عقیده به برادری آن</w:t>
      </w:r>
      <w:r w:rsidR="00F66E71">
        <w:rPr>
          <w:rFonts w:ascii="Times New Roman" w:hAnsi="Times New Roman" w:cs="B Lotus" w:hint="cs"/>
          <w:sz w:val="28"/>
          <w:szCs w:val="28"/>
          <w:rtl/>
          <w:lang w:bidi="fa-IR"/>
        </w:rPr>
        <w:t xml:space="preserve"> دو تن، در استاد پیدا شده است؟!.</w:t>
      </w:r>
    </w:p>
    <w:p w:rsidR="00FD0410" w:rsidRPr="00F66E71" w:rsidRDefault="00FD0410" w:rsidP="00F66E71">
      <w:pPr>
        <w:pStyle w:val="StyleComplexBLotus12ptJustifiedFirstline05cmCharChar"/>
        <w:spacing w:line="240" w:lineRule="auto"/>
        <w:rPr>
          <w:rFonts w:ascii="Times New Roman" w:hAnsi="Times New Roman" w:cs="B Lotus"/>
          <w:sz w:val="28"/>
          <w:szCs w:val="28"/>
          <w:rtl/>
          <w:lang w:bidi="fa-IR"/>
        </w:rPr>
      </w:pPr>
      <w:r w:rsidRPr="00F66E71">
        <w:rPr>
          <w:rFonts w:ascii="Times New Roman" w:hAnsi="Times New Roman" w:cs="B Lotus" w:hint="cs"/>
          <w:sz w:val="28"/>
          <w:szCs w:val="28"/>
          <w:rtl/>
          <w:lang w:bidi="fa-IR"/>
        </w:rPr>
        <w:t>در صفح</w:t>
      </w:r>
      <w:r w:rsidR="00F66E71">
        <w:rPr>
          <w:rFonts w:ascii="Times New Roman" w:hAnsi="Times New Roman" w:cs="B Lotus" w:hint="cs"/>
          <w:sz w:val="28"/>
          <w:szCs w:val="28"/>
          <w:rtl/>
          <w:lang w:bidi="fa-IR"/>
        </w:rPr>
        <w:t>ه</w:t>
      </w:r>
      <w:r w:rsidRPr="00F66E71">
        <w:rPr>
          <w:rFonts w:ascii="Times New Roman" w:hAnsi="Times New Roman" w:cs="B Lotus" w:hint="cs"/>
          <w:sz w:val="28"/>
          <w:szCs w:val="28"/>
          <w:rtl/>
          <w:lang w:bidi="fa-IR"/>
        </w:rPr>
        <w:t xml:space="preserve"> 311، کتاب نامی و مشهورِ «</w:t>
      </w:r>
      <w:r w:rsidRPr="00F66E71">
        <w:rPr>
          <w:rFonts w:ascii="mylotus" w:hAnsi="mylotus" w:cs="mylotus"/>
          <w:sz w:val="28"/>
          <w:szCs w:val="28"/>
          <w:rtl/>
          <w:lang w:bidi="fa-IR"/>
        </w:rPr>
        <w:t>الجامع الصّحیح</w:t>
      </w:r>
      <w:r w:rsidRPr="00F66E71">
        <w:rPr>
          <w:rFonts w:ascii="Times New Roman" w:hAnsi="Times New Roman" w:cs="B Lotus" w:hint="cs"/>
          <w:sz w:val="28"/>
          <w:szCs w:val="28"/>
          <w:rtl/>
          <w:lang w:bidi="fa-IR"/>
        </w:rPr>
        <w:t>» به «</w:t>
      </w:r>
      <w:r w:rsidRPr="00F66E71">
        <w:rPr>
          <w:rFonts w:ascii="mylotus" w:hAnsi="mylotus" w:cs="mylotus"/>
          <w:sz w:val="28"/>
          <w:szCs w:val="28"/>
          <w:rtl/>
          <w:lang w:bidi="fa-IR"/>
        </w:rPr>
        <w:t>جمیع</w:t>
      </w:r>
      <w:r w:rsidRPr="00F66E71">
        <w:rPr>
          <w:rFonts w:ascii="mylotus" w:hAnsi="mylotus" w:cs="B Lotus"/>
          <w:sz w:val="28"/>
          <w:szCs w:val="28"/>
          <w:rtl/>
          <w:lang w:bidi="fa-IR"/>
        </w:rPr>
        <w:t>‌</w:t>
      </w:r>
      <w:r w:rsidRPr="00F66E71">
        <w:rPr>
          <w:rFonts w:ascii="mylotus" w:hAnsi="mylotus" w:cs="mylotus"/>
          <w:sz w:val="28"/>
          <w:szCs w:val="28"/>
          <w:rtl/>
          <w:lang w:bidi="fa-IR"/>
        </w:rPr>
        <w:t>الصّحیح</w:t>
      </w:r>
      <w:r w:rsidRPr="00F66E71">
        <w:rPr>
          <w:rFonts w:ascii="Times New Roman" w:hAnsi="Times New Roman" w:cs="B Lotus" w:hint="cs"/>
          <w:sz w:val="28"/>
          <w:szCs w:val="28"/>
          <w:rtl/>
          <w:lang w:bidi="fa-IR"/>
        </w:rPr>
        <w:t>»! و نام مؤلّفش یعنی: «</w:t>
      </w:r>
      <w:r w:rsidR="00F66E71">
        <w:rPr>
          <w:rFonts w:ascii="Times New Roman" w:hAnsi="Times New Roman" w:cs="B Lotus" w:hint="cs"/>
          <w:sz w:val="28"/>
          <w:szCs w:val="28"/>
          <w:rtl/>
          <w:lang w:bidi="fa-IR"/>
        </w:rPr>
        <w:t>ا</w:t>
      </w:r>
      <w:r w:rsidRPr="00F66E71">
        <w:rPr>
          <w:rFonts w:ascii="Times New Roman" w:hAnsi="Times New Roman" w:cs="B Lotus" w:hint="cs"/>
          <w:sz w:val="28"/>
          <w:szCs w:val="28"/>
          <w:rtl/>
          <w:lang w:bidi="fa-IR"/>
        </w:rPr>
        <w:t>بی الحسین مسلم بن حجّاج» را به: «عبدالحسین بن الحجّاج»! تبدیل نموده، واقعاً مطالعات دقیق و آگاهی</w:t>
      </w:r>
      <w:r w:rsidR="00F66E71">
        <w:rPr>
          <w:rFonts w:ascii="Times New Roman" w:hAnsi="Times New Roman" w:cs="B Lotus" w:hint="eastAsia"/>
          <w:sz w:val="28"/>
          <w:szCs w:val="28"/>
          <w:rtl/>
          <w:lang w:bidi="fa-IR"/>
        </w:rPr>
        <w:t>‌</w:t>
      </w:r>
      <w:r w:rsidRPr="00F66E71">
        <w:rPr>
          <w:rFonts w:ascii="Times New Roman" w:hAnsi="Times New Roman" w:cs="B Lotus" w:hint="cs"/>
          <w:sz w:val="28"/>
          <w:szCs w:val="28"/>
          <w:rtl/>
          <w:lang w:bidi="fa-IR"/>
        </w:rPr>
        <w:t>های عمیق استاد قابل تقدیر است!</w:t>
      </w:r>
      <w:r w:rsidR="00F66E71">
        <w:rPr>
          <w:rFonts w:ascii="Times New Roman" w:hAnsi="Times New Roman" w:cs="B Lotus" w:hint="cs"/>
          <w:sz w:val="28"/>
          <w:szCs w:val="28"/>
          <w:rtl/>
          <w:lang w:bidi="fa-IR"/>
        </w:rPr>
        <w:t>.</w:t>
      </w:r>
    </w:p>
    <w:p w:rsidR="00FD0410" w:rsidRPr="00F66E71" w:rsidRDefault="00FD0410" w:rsidP="00F66E71">
      <w:pPr>
        <w:pStyle w:val="StyleComplexBLotus12ptJustifiedFirstline05cmCharChar"/>
        <w:spacing w:line="240" w:lineRule="auto"/>
        <w:rPr>
          <w:rFonts w:ascii="Times New Roman" w:hAnsi="Times New Roman" w:cs="B Lotus"/>
          <w:sz w:val="28"/>
          <w:szCs w:val="28"/>
          <w:rtl/>
          <w:lang w:bidi="fa-IR"/>
        </w:rPr>
      </w:pPr>
      <w:r w:rsidRPr="0044740C">
        <w:rPr>
          <w:rFonts w:ascii="Times New Roman" w:hAnsi="Times New Roman" w:cs="B Lotus" w:hint="cs"/>
          <w:sz w:val="28"/>
          <w:szCs w:val="28"/>
          <w:rtl/>
          <w:lang w:bidi="fa-IR"/>
        </w:rPr>
        <w:t xml:space="preserve">در </w:t>
      </w:r>
      <w:r w:rsidRPr="00F66E71">
        <w:rPr>
          <w:rFonts w:ascii="Times New Roman" w:hAnsi="Times New Roman" w:cs="B Lotus" w:hint="cs"/>
          <w:sz w:val="28"/>
          <w:szCs w:val="28"/>
          <w:rtl/>
          <w:lang w:bidi="fa-IR"/>
        </w:rPr>
        <w:t xml:space="preserve">«تناقض‌گویی» کار را به جایی می‌رساند که در یک مورد به صراحت می‌نویسد: پیروان محمّد، بیشتر به صورت یک «رهبر حزبی» به او می‌نگریستند تا یک «شخصیّت مذهبی»! و در موضوع دیگر تصریح می‌کند: بیش از چهل هزار مسلمان برای محمّد گواهی دادند که او رسالت خداوند را اداء کرده و به اتمام رسانید! چنانکه می‌نویسد: </w:t>
      </w:r>
      <w:r w:rsidR="00F66E71">
        <w:rPr>
          <w:rFonts w:ascii="Times New Roman" w:hAnsi="Times New Roman" w:cs="B Lotus" w:hint="cs"/>
          <w:sz w:val="28"/>
          <w:szCs w:val="28"/>
          <w:rtl/>
          <w:lang w:bidi="fa-IR"/>
        </w:rPr>
        <w:t>«</w:t>
      </w:r>
      <w:r w:rsidRPr="00F66E71">
        <w:rPr>
          <w:rFonts w:ascii="Times New Roman" w:hAnsi="Times New Roman" w:cs="B Lotus" w:hint="cs"/>
          <w:sz w:val="28"/>
          <w:szCs w:val="28"/>
          <w:rtl/>
          <w:lang w:bidi="fa-IR"/>
        </w:rPr>
        <w:t>کلیّ</w:t>
      </w:r>
      <w:r w:rsidR="00F66E71">
        <w:rPr>
          <w:rFonts w:ascii="Times New Roman" w:hAnsi="Times New Roman" w:cs="B Lotus" w:hint="cs"/>
          <w:sz w:val="28"/>
          <w:szCs w:val="28"/>
          <w:rtl/>
          <w:lang w:bidi="fa-IR"/>
        </w:rPr>
        <w:t>ه</w:t>
      </w:r>
      <w:r w:rsidRPr="00F66E71">
        <w:rPr>
          <w:rFonts w:ascii="Times New Roman" w:hAnsi="Times New Roman" w:cs="B Lotus" w:hint="cs"/>
          <w:sz w:val="28"/>
          <w:szCs w:val="28"/>
          <w:rtl/>
          <w:lang w:bidi="fa-IR"/>
        </w:rPr>
        <w:t xml:space="preserve"> افرادی که در زمان محمّد به وی پیوستند و اسلام آوردند، بیشتر به وی بصورت یک رهبر حزبی نگاه می‌کردند تا یک شخصیّت مذهبی</w:t>
      </w:r>
      <w:r w:rsidR="00F66E71">
        <w:rPr>
          <w:rFonts w:ascii="Times New Roman" w:hAnsi="Times New Roman" w:cs="B Lotus" w:hint="cs"/>
          <w:sz w:val="28"/>
          <w:szCs w:val="28"/>
          <w:rtl/>
          <w:lang w:bidi="fa-IR"/>
        </w:rPr>
        <w:t>»</w:t>
      </w:r>
      <w:r w:rsidRPr="00F66E71">
        <w:rPr>
          <w:rFonts w:ascii="Times New Roman" w:hAnsi="Times New Roman" w:cs="B Lotus" w:hint="cs"/>
          <w:sz w:val="28"/>
          <w:szCs w:val="28"/>
          <w:rtl/>
          <w:lang w:bidi="fa-IR"/>
        </w:rPr>
        <w:t xml:space="preserve">!. </w:t>
      </w:r>
      <w:r w:rsidR="00F66E71" w:rsidRPr="00F66E71">
        <w:rPr>
          <w:rFonts w:ascii="Times New Roman" w:hAnsi="Times New Roman" w:cs="B Lotus" w:hint="cs"/>
          <w:sz w:val="26"/>
          <w:szCs w:val="26"/>
          <w:rtl/>
          <w:lang w:bidi="fa-IR"/>
        </w:rPr>
        <w:t>[</w:t>
      </w:r>
      <w:r w:rsidRPr="00F66E71">
        <w:rPr>
          <w:rFonts w:ascii="Times New Roman" w:hAnsi="Times New Roman" w:cs="B Lotus" w:hint="cs"/>
          <w:sz w:val="26"/>
          <w:szCs w:val="26"/>
          <w:rtl/>
          <w:lang w:bidi="fa-IR"/>
        </w:rPr>
        <w:t>صفح</w:t>
      </w:r>
      <w:r w:rsidR="00F66E71">
        <w:rPr>
          <w:rFonts w:ascii="Times New Roman" w:hAnsi="Times New Roman" w:cs="B Lotus" w:hint="cs"/>
          <w:sz w:val="26"/>
          <w:szCs w:val="26"/>
          <w:rtl/>
          <w:lang w:bidi="fa-IR"/>
        </w:rPr>
        <w:t>ه</w:t>
      </w:r>
      <w:r w:rsidRPr="00F66E71">
        <w:rPr>
          <w:rFonts w:ascii="Times New Roman" w:hAnsi="Times New Roman" w:cs="B Lotus" w:hint="cs"/>
          <w:sz w:val="26"/>
          <w:szCs w:val="26"/>
          <w:rtl/>
          <w:lang w:bidi="fa-IR"/>
        </w:rPr>
        <w:t xml:space="preserve"> 39</w:t>
      </w:r>
      <w:r w:rsidR="00F66E71" w:rsidRPr="00F66E71">
        <w:rPr>
          <w:rFonts w:ascii="Times New Roman" w:hAnsi="Times New Roman" w:cs="B Lotus" w:hint="cs"/>
          <w:sz w:val="26"/>
          <w:szCs w:val="26"/>
          <w:rtl/>
          <w:lang w:bidi="fa-IR"/>
        </w:rPr>
        <w:t>].</w:t>
      </w:r>
    </w:p>
    <w:p w:rsidR="00FD0410" w:rsidRPr="00F66E71" w:rsidRDefault="00FD0410" w:rsidP="00FD0410">
      <w:pPr>
        <w:pStyle w:val="StyleComplexBLotus12ptJustifiedFirstline05cmCharChar"/>
        <w:spacing w:line="240" w:lineRule="auto"/>
        <w:rPr>
          <w:rFonts w:ascii="Times New Roman" w:hAnsi="Times New Roman" w:cs="B Lotus"/>
          <w:sz w:val="28"/>
          <w:szCs w:val="28"/>
          <w:rtl/>
          <w:lang w:bidi="fa-IR"/>
        </w:rPr>
      </w:pPr>
      <w:r w:rsidRPr="00F66E71">
        <w:rPr>
          <w:rFonts w:ascii="Times New Roman" w:hAnsi="Times New Roman" w:cs="B Lotus" w:hint="cs"/>
          <w:sz w:val="28"/>
          <w:szCs w:val="28"/>
          <w:rtl/>
          <w:lang w:bidi="fa-IR"/>
        </w:rPr>
        <w:t>و باز نوشته است:</w:t>
      </w:r>
    </w:p>
    <w:p w:rsidR="00FD0410" w:rsidRPr="00F66E71" w:rsidRDefault="00FD0410" w:rsidP="00F66E71">
      <w:pPr>
        <w:pStyle w:val="StyleComplexBLotus12ptJustifiedFirstline05cmCharChar"/>
        <w:spacing w:line="240" w:lineRule="auto"/>
        <w:rPr>
          <w:rFonts w:ascii="Times New Roman" w:hAnsi="Times New Roman" w:cs="B Lotus"/>
          <w:sz w:val="28"/>
          <w:szCs w:val="28"/>
          <w:rtl/>
          <w:lang w:bidi="fa-IR"/>
        </w:rPr>
      </w:pPr>
      <w:r w:rsidRPr="00F66E71">
        <w:rPr>
          <w:rFonts w:ascii="Times New Roman" w:hAnsi="Times New Roman" w:cs="B Lotus" w:hint="cs"/>
          <w:sz w:val="28"/>
          <w:szCs w:val="28"/>
          <w:rtl/>
          <w:lang w:bidi="fa-IR"/>
        </w:rPr>
        <w:t>محمّد در سال 632 میلادی، در حالیکه بیش از چهل هزار نفر مسلمان او را همراهی می‌کردند، برای زیارت مکّه وارد این شهر شد. پس از برگزاری نماز و عبادت لازم، محمّد در عرفات خطاب</w:t>
      </w:r>
      <w:r w:rsidR="001873FA" w:rsidRPr="00F66E71">
        <w:rPr>
          <w:rFonts w:ascii="Times New Roman" w:hAnsi="Times New Roman" w:cs="B Lotus" w:hint="cs"/>
          <w:sz w:val="28"/>
          <w:szCs w:val="28"/>
          <w:rtl/>
          <w:lang w:bidi="fa-IR"/>
        </w:rPr>
        <w:t>ه</w:t>
      </w:r>
      <w:r w:rsidRPr="00F66E71">
        <w:rPr>
          <w:rFonts w:ascii="Times New Roman" w:hAnsi="Times New Roman" w:cs="B Lotus" w:hint="cs"/>
          <w:sz w:val="28"/>
          <w:szCs w:val="28"/>
          <w:rtl/>
          <w:lang w:bidi="fa-IR"/>
        </w:rPr>
        <w:t xml:space="preserve"> مفصّلی ایراد و ضمن شرح خلاصه‌ای از آئین دین(!!) نوبیناد اسلام، خطاب به جمعیت گفت: «ای خدای باری</w:t>
      </w:r>
      <w:r w:rsidR="00F66E71">
        <w:rPr>
          <w:rFonts w:ascii="Times New Roman" w:hAnsi="Times New Roman" w:cs="B Lotus" w:hint="eastAsia"/>
          <w:sz w:val="28"/>
          <w:szCs w:val="28"/>
          <w:rtl/>
          <w:lang w:bidi="fa-IR"/>
        </w:rPr>
        <w:t>‌</w:t>
      </w:r>
      <w:r w:rsidRPr="00F66E71">
        <w:rPr>
          <w:rFonts w:ascii="Times New Roman" w:hAnsi="Times New Roman" w:cs="B Lotus" w:hint="cs"/>
          <w:sz w:val="28"/>
          <w:szCs w:val="28"/>
          <w:rtl/>
          <w:lang w:bidi="fa-IR"/>
        </w:rPr>
        <w:t>تعالی(!!) آیا رسالتی را که برعهد</w:t>
      </w:r>
      <w:r w:rsidR="00F66E71">
        <w:rPr>
          <w:rFonts w:ascii="Times New Roman" w:hAnsi="Times New Roman" w:cs="B Lotus" w:hint="cs"/>
          <w:sz w:val="28"/>
          <w:szCs w:val="28"/>
          <w:rtl/>
          <w:lang w:bidi="fa-IR"/>
        </w:rPr>
        <w:t>ه</w:t>
      </w:r>
      <w:r w:rsidRPr="00F66E71">
        <w:rPr>
          <w:rFonts w:ascii="Times New Roman" w:hAnsi="Times New Roman" w:cs="B Lotus" w:hint="cs"/>
          <w:sz w:val="28"/>
          <w:szCs w:val="28"/>
          <w:rtl/>
          <w:lang w:bidi="fa-IR"/>
        </w:rPr>
        <w:t xml:space="preserve"> من محوّل کردی انجام داده‌ام»؟ و کلیّة حضّار پاسخ دادند: «آری، تو رسالتت را به پایان رسانیده‌ای». </w:t>
      </w:r>
      <w:r w:rsidR="00F66E71" w:rsidRPr="00F66E71">
        <w:rPr>
          <w:rFonts w:ascii="Times New Roman" w:hAnsi="Times New Roman" w:cs="B Lotus" w:hint="cs"/>
          <w:sz w:val="26"/>
          <w:szCs w:val="26"/>
          <w:rtl/>
          <w:lang w:bidi="fa-IR"/>
        </w:rPr>
        <w:t>[</w:t>
      </w:r>
      <w:r w:rsidRPr="00F66E71">
        <w:rPr>
          <w:rFonts w:ascii="Times New Roman" w:hAnsi="Times New Roman" w:cs="B Lotus" w:hint="cs"/>
          <w:sz w:val="26"/>
          <w:szCs w:val="26"/>
          <w:rtl/>
          <w:lang w:bidi="fa-IR"/>
        </w:rPr>
        <w:t>صفح</w:t>
      </w:r>
      <w:r w:rsidR="00F66E71">
        <w:rPr>
          <w:rFonts w:ascii="Times New Roman" w:hAnsi="Times New Roman" w:cs="B Lotus" w:hint="cs"/>
          <w:sz w:val="26"/>
          <w:szCs w:val="26"/>
          <w:rtl/>
          <w:lang w:bidi="fa-IR"/>
        </w:rPr>
        <w:t>ه</w:t>
      </w:r>
      <w:r w:rsidRPr="00F66E71">
        <w:rPr>
          <w:rFonts w:ascii="Times New Roman" w:hAnsi="Times New Roman" w:cs="B Lotus" w:hint="cs"/>
          <w:sz w:val="26"/>
          <w:szCs w:val="26"/>
          <w:rtl/>
          <w:lang w:bidi="fa-IR"/>
        </w:rPr>
        <w:t xml:space="preserve"> 37</w:t>
      </w:r>
      <w:r w:rsidR="00F66E71" w:rsidRPr="00F66E71">
        <w:rPr>
          <w:rFonts w:ascii="Times New Roman" w:hAnsi="Times New Roman" w:cs="B Lotus" w:hint="cs"/>
          <w:sz w:val="26"/>
          <w:szCs w:val="26"/>
          <w:rtl/>
          <w:lang w:bidi="fa-IR"/>
        </w:rPr>
        <w:t>].</w:t>
      </w:r>
    </w:p>
    <w:p w:rsidR="00FD0410" w:rsidRPr="00F66E71" w:rsidRDefault="00FD0410" w:rsidP="00F66E71">
      <w:pPr>
        <w:pStyle w:val="StyleComplexBLotus12ptJustifiedFirstline05cmCharChar"/>
        <w:spacing w:line="240" w:lineRule="auto"/>
        <w:rPr>
          <w:rFonts w:ascii="Times New Roman" w:hAnsi="Times New Roman" w:cs="B Lotus"/>
          <w:sz w:val="28"/>
          <w:szCs w:val="28"/>
          <w:rtl/>
          <w:lang w:bidi="fa-IR"/>
        </w:rPr>
      </w:pPr>
      <w:r w:rsidRPr="00F66E71">
        <w:rPr>
          <w:rFonts w:ascii="Times New Roman" w:hAnsi="Times New Roman" w:cs="B Lotus" w:hint="cs"/>
          <w:sz w:val="28"/>
          <w:szCs w:val="28"/>
          <w:rtl/>
          <w:lang w:bidi="fa-IR"/>
        </w:rPr>
        <w:t>اما «دروغ</w:t>
      </w:r>
      <w:r w:rsidR="00F66E71">
        <w:rPr>
          <w:rFonts w:ascii="Times New Roman" w:hAnsi="Times New Roman" w:cs="B Lotus" w:hint="eastAsia"/>
          <w:sz w:val="28"/>
          <w:szCs w:val="28"/>
          <w:rtl/>
          <w:lang w:bidi="fa-IR"/>
        </w:rPr>
        <w:t>‌</w:t>
      </w:r>
      <w:r w:rsidRPr="00F66E71">
        <w:rPr>
          <w:rFonts w:ascii="Times New Roman" w:hAnsi="Times New Roman" w:cs="B Lotus" w:hint="cs"/>
          <w:sz w:val="28"/>
          <w:szCs w:val="28"/>
          <w:rtl/>
          <w:lang w:bidi="fa-IR"/>
        </w:rPr>
        <w:t>های تاریخی»! که دکتر روشن</w:t>
      </w:r>
      <w:r w:rsidR="00F66E71">
        <w:rPr>
          <w:rFonts w:ascii="Times New Roman" w:hAnsi="Times New Roman" w:cs="B Lotus" w:hint="eastAsia"/>
          <w:sz w:val="28"/>
          <w:szCs w:val="28"/>
          <w:rtl/>
          <w:lang w:bidi="fa-IR"/>
        </w:rPr>
        <w:t>‌</w:t>
      </w:r>
      <w:r w:rsidRPr="00F66E71">
        <w:rPr>
          <w:rFonts w:ascii="Times New Roman" w:hAnsi="Times New Roman" w:cs="B Lotus" w:hint="cs"/>
          <w:sz w:val="28"/>
          <w:szCs w:val="28"/>
          <w:rtl/>
          <w:lang w:bidi="fa-IR"/>
        </w:rPr>
        <w:t>گر بدانها پرداخته، دراین مقدّم</w:t>
      </w:r>
      <w:r w:rsidR="00F66E71">
        <w:rPr>
          <w:rFonts w:ascii="Times New Roman" w:hAnsi="Times New Roman" w:cs="B Lotus" w:hint="cs"/>
          <w:sz w:val="28"/>
          <w:szCs w:val="28"/>
          <w:rtl/>
          <w:lang w:bidi="fa-IR"/>
        </w:rPr>
        <w:t>ه</w:t>
      </w:r>
      <w:r w:rsidRPr="00F66E71">
        <w:rPr>
          <w:rFonts w:ascii="Times New Roman" w:hAnsi="Times New Roman" w:cs="B Lotus" w:hint="cs"/>
          <w:sz w:val="28"/>
          <w:szCs w:val="28"/>
          <w:rtl/>
          <w:lang w:bidi="fa-IR"/>
        </w:rPr>
        <w:t xml:space="preserve"> کوتاه قابل بررسی نیست و ما برخی از آنها را در همین کتاب پاسخ داده‌ایم زیراکه مقداری از </w:t>
      </w:r>
      <w:r w:rsidR="00F66E71">
        <w:rPr>
          <w:rFonts w:ascii="Times New Roman" w:hAnsi="Times New Roman" w:cs="B Lotus" w:hint="cs"/>
          <w:sz w:val="28"/>
          <w:szCs w:val="28"/>
          <w:rtl/>
          <w:lang w:bidi="fa-IR"/>
        </w:rPr>
        <w:t>ا</w:t>
      </w:r>
      <w:r w:rsidRPr="00F66E71">
        <w:rPr>
          <w:rFonts w:ascii="Times New Roman" w:hAnsi="Times New Roman" w:cs="B Lotus" w:hint="cs"/>
          <w:sz w:val="28"/>
          <w:szCs w:val="28"/>
          <w:rtl/>
          <w:lang w:bidi="fa-IR"/>
        </w:rPr>
        <w:t>کاذیب مزبور را از کتاب 23 سال اقتباس! کرده و بقیه را از کتب خاورشناسانی که از تحقیق منصفانه به دورند برگرفته است.</w:t>
      </w:r>
    </w:p>
    <w:p w:rsidR="00FD0410" w:rsidRPr="00F66E71" w:rsidRDefault="00FD0410" w:rsidP="007A4521">
      <w:pPr>
        <w:pStyle w:val="StyleComplexBLotus12ptJustifiedFirstline05cmCharChar"/>
        <w:widowControl w:val="0"/>
        <w:spacing w:line="240" w:lineRule="auto"/>
        <w:rPr>
          <w:rFonts w:ascii="Times New Roman" w:hAnsi="Times New Roman" w:cs="B Lotus"/>
          <w:sz w:val="28"/>
          <w:szCs w:val="28"/>
          <w:rtl/>
          <w:lang w:bidi="fa-IR"/>
        </w:rPr>
      </w:pPr>
      <w:r w:rsidRPr="00F66E71">
        <w:rPr>
          <w:rFonts w:ascii="Times New Roman" w:hAnsi="Times New Roman" w:cs="B Lotus" w:hint="cs"/>
          <w:sz w:val="28"/>
          <w:szCs w:val="28"/>
          <w:rtl/>
          <w:lang w:bidi="fa-IR"/>
        </w:rPr>
        <w:t>در اینجا دوباره خاطرنشان می‌سازیم که پژوهش</w:t>
      </w:r>
      <w:r w:rsidR="00F66E71">
        <w:rPr>
          <w:rFonts w:ascii="Times New Roman" w:hAnsi="Times New Roman" w:cs="B Lotus" w:hint="eastAsia"/>
          <w:sz w:val="28"/>
          <w:szCs w:val="28"/>
          <w:rtl/>
          <w:lang w:bidi="fa-IR"/>
        </w:rPr>
        <w:t>‌</w:t>
      </w:r>
      <w:r w:rsidRPr="00F66E71">
        <w:rPr>
          <w:rFonts w:ascii="Times New Roman" w:hAnsi="Times New Roman" w:cs="B Lotus" w:hint="cs"/>
          <w:sz w:val="28"/>
          <w:szCs w:val="28"/>
          <w:rtl/>
          <w:lang w:bidi="fa-IR"/>
        </w:rPr>
        <w:t>های خاورشناسان در زندگی پیامبر اسلام</w:t>
      </w:r>
      <w:r w:rsidRPr="00F66E71">
        <w:rPr>
          <w:rFonts w:ascii="Times New Roman" w:hAnsi="Times New Roman" w:cs="B Lotus" w:hint="cs"/>
          <w:sz w:val="28"/>
          <w:szCs w:val="28"/>
          <w:lang w:bidi="fa-IR"/>
        </w:rPr>
        <w:sym w:font="AGA Arabesque" w:char="F072"/>
      </w:r>
      <w:r w:rsidRPr="00F66E71">
        <w:rPr>
          <w:rFonts w:ascii="Times New Roman" w:hAnsi="Times New Roman" w:cs="B Lotus" w:hint="cs"/>
          <w:sz w:val="28"/>
          <w:szCs w:val="28"/>
          <w:rtl/>
          <w:lang w:bidi="fa-IR"/>
        </w:rPr>
        <w:t xml:space="preserve"> باید به قرآن و گزارش</w:t>
      </w:r>
      <w:r w:rsidR="00F66E71">
        <w:rPr>
          <w:rFonts w:ascii="Times New Roman" w:hAnsi="Times New Roman" w:cs="B Lotus" w:hint="eastAsia"/>
          <w:sz w:val="28"/>
          <w:szCs w:val="28"/>
          <w:rtl/>
          <w:lang w:bidi="fa-IR"/>
        </w:rPr>
        <w:t>‌</w:t>
      </w:r>
      <w:r w:rsidRPr="00F66E71">
        <w:rPr>
          <w:rFonts w:ascii="Times New Roman" w:hAnsi="Times New Roman" w:cs="B Lotus" w:hint="cs"/>
          <w:sz w:val="28"/>
          <w:szCs w:val="28"/>
          <w:rtl/>
          <w:lang w:bidi="fa-IR"/>
        </w:rPr>
        <w:t>های موثّق صحابه، بازگردد زیرا در روزگار قدیم کسی از مورّخان غیرعرب، بنگارش سیرت پیامبر نپرداخته است و اساساً دیگران، همانند صحابه از احوال وآثار او باخبر نبودند. بنابرین در سیره‌نگاری، پس از استناد به قرآن کریم باید به روایات نزدیکان و یاران پیامبر</w:t>
      </w:r>
      <w:r w:rsidRPr="00F66E71">
        <w:rPr>
          <w:rFonts w:ascii="Times New Roman" w:hAnsi="Times New Roman" w:cs="B Lotus" w:hint="cs"/>
          <w:sz w:val="28"/>
          <w:szCs w:val="28"/>
          <w:lang w:bidi="fa-IR"/>
        </w:rPr>
        <w:sym w:font="AGA Arabesque" w:char="F072"/>
      </w:r>
      <w:r w:rsidRPr="00F66E71">
        <w:rPr>
          <w:rFonts w:ascii="Times New Roman" w:hAnsi="Times New Roman" w:cs="B Lotus" w:hint="cs"/>
          <w:sz w:val="28"/>
          <w:szCs w:val="28"/>
          <w:rtl/>
          <w:lang w:bidi="fa-IR"/>
        </w:rPr>
        <w:t xml:space="preserve"> اتکاء نمود و روشن است که در این زمینه، مسلمین، به مراتب بیش از خاورشناسان غربی کوشیده و تجربه آموخته‌اند و با زبان و بیان قرآن و علوم و فنون حدیث آشنایی دارند. یعنی گزارش</w:t>
      </w:r>
      <w:r w:rsidR="00F66E71">
        <w:rPr>
          <w:rFonts w:ascii="Times New Roman" w:hAnsi="Times New Roman" w:cs="B Lotus" w:hint="eastAsia"/>
          <w:sz w:val="28"/>
          <w:szCs w:val="28"/>
          <w:rtl/>
          <w:lang w:bidi="fa-IR"/>
        </w:rPr>
        <w:t>‌</w:t>
      </w:r>
      <w:r w:rsidRPr="00F66E71">
        <w:rPr>
          <w:rFonts w:ascii="Times New Roman" w:hAnsi="Times New Roman" w:cs="B Lotus" w:hint="cs"/>
          <w:sz w:val="28"/>
          <w:szCs w:val="28"/>
          <w:rtl/>
          <w:lang w:bidi="fa-IR"/>
        </w:rPr>
        <w:t>های صحیح را از سقیم تمیز می‌دهند و</w:t>
      </w:r>
      <w:r w:rsidR="00F66E71">
        <w:rPr>
          <w:rFonts w:ascii="Times New Roman" w:hAnsi="Times New Roman" w:cs="B Lotus" w:hint="cs"/>
          <w:sz w:val="28"/>
          <w:szCs w:val="28"/>
          <w:rtl/>
          <w:lang w:bidi="fa-IR"/>
        </w:rPr>
        <w:t xml:space="preserve"> </w:t>
      </w:r>
      <w:r w:rsidRPr="00F66E71">
        <w:rPr>
          <w:rFonts w:ascii="Times New Roman" w:hAnsi="Times New Roman" w:cs="B Lotus" w:hint="cs"/>
          <w:sz w:val="28"/>
          <w:szCs w:val="28"/>
          <w:rtl/>
          <w:lang w:bidi="fa-IR"/>
        </w:rPr>
        <w:t>اسناد و رجال و علل احادیث</w:t>
      </w:r>
      <w:r w:rsidRPr="00F66E71">
        <w:rPr>
          <w:rStyle w:val="FootnoteReference"/>
          <w:rFonts w:cs="B Lotus"/>
          <w:sz w:val="28"/>
          <w:szCs w:val="28"/>
          <w:rtl/>
          <w:lang w:bidi="fa-IR"/>
        </w:rPr>
        <w:footnoteReference w:id="7"/>
      </w:r>
      <w:r w:rsidRPr="00F66E71">
        <w:rPr>
          <w:rFonts w:ascii="Times New Roman" w:hAnsi="Times New Roman" w:cs="B Lotus" w:hint="cs"/>
          <w:sz w:val="28"/>
          <w:szCs w:val="28"/>
          <w:rtl/>
          <w:lang w:bidi="fa-IR"/>
        </w:rPr>
        <w:t xml:space="preserve"> را می‌شناسند. از اینرو سخن بی‌دلیل و اتّهامِ علیل فلان خاورشناس را نمی‌توان دستمای</w:t>
      </w:r>
      <w:r w:rsidR="00F66E71">
        <w:rPr>
          <w:rFonts w:ascii="Times New Roman" w:hAnsi="Times New Roman" w:cs="B Lotus" w:hint="cs"/>
          <w:sz w:val="28"/>
          <w:szCs w:val="28"/>
          <w:rtl/>
          <w:lang w:bidi="fa-IR"/>
        </w:rPr>
        <w:t>ه</w:t>
      </w:r>
      <w:r w:rsidRPr="00F66E71">
        <w:rPr>
          <w:rFonts w:ascii="Times New Roman" w:hAnsi="Times New Roman" w:cs="B Lotus" w:hint="cs"/>
          <w:sz w:val="28"/>
          <w:szCs w:val="28"/>
          <w:rtl/>
          <w:lang w:bidi="fa-IR"/>
        </w:rPr>
        <w:t xml:space="preserve"> سیره‌نویسی ساخت و همچون نویسند</w:t>
      </w:r>
      <w:r w:rsidR="00F66E71">
        <w:rPr>
          <w:rFonts w:ascii="Times New Roman" w:hAnsi="Times New Roman" w:cs="B Lotus" w:hint="cs"/>
          <w:sz w:val="28"/>
          <w:szCs w:val="28"/>
          <w:rtl/>
          <w:lang w:bidi="fa-IR"/>
        </w:rPr>
        <w:t>ه</w:t>
      </w:r>
      <w:r w:rsidRPr="00F66E71">
        <w:rPr>
          <w:rFonts w:ascii="Times New Roman" w:hAnsi="Times New Roman" w:cs="B Lotus" w:hint="cs"/>
          <w:sz w:val="28"/>
          <w:szCs w:val="28"/>
          <w:rtl/>
          <w:lang w:bidi="fa-IR"/>
        </w:rPr>
        <w:t xml:space="preserve"> «بازشناسی قرآن» ساده‌لوحانه بدان پرداخت که: این خانه، از پای‌بست ویران است!</w:t>
      </w:r>
      <w:r w:rsidR="00F66E71">
        <w:rPr>
          <w:rFonts w:ascii="Times New Roman" w:hAnsi="Times New Roman" w:cs="B Lotus" w:hint="cs"/>
          <w:sz w:val="28"/>
          <w:szCs w:val="28"/>
          <w:rtl/>
          <w:lang w:bidi="fa-IR"/>
        </w:rPr>
        <w:t>.</w:t>
      </w:r>
    </w:p>
    <w:p w:rsidR="00FD0410" w:rsidRDefault="00E5056E" w:rsidP="00830267">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830267" w:rsidRPr="00ED73F9">
        <w:rPr>
          <w:rFonts w:cs="KFGQPC Uthmanic Script HAFS"/>
          <w:color w:val="000000"/>
          <w:sz w:val="28"/>
          <w:szCs w:val="28"/>
          <w:rtl/>
        </w:rPr>
        <w:t>أَفَمَنۡ أَسَّسَ بُنۡيَٰنَهُۥ عَلَىٰ تَقۡوَىٰ مِنَ ٱللَّهِ وَرِضۡوَٰنٍ خَيۡرٌ أَم مَّنۡ أَسَّسَ بُنۡيَٰنَهُۥ عَلَىٰ شَفَا جُرُفٍ هَار</w:t>
      </w:r>
      <w:r w:rsidR="00830267" w:rsidRPr="00ED73F9">
        <w:rPr>
          <w:rFonts w:ascii="Jameel Noori Nastaleeq" w:hAnsi="Jameel Noori Nastaleeq" w:cs="KFGQPC Uthmanic Script HAFS" w:hint="cs"/>
          <w:color w:val="000000"/>
          <w:sz w:val="28"/>
          <w:szCs w:val="28"/>
          <w:rtl/>
        </w:rPr>
        <w:t>ٖ</w:t>
      </w:r>
      <w:r w:rsidR="00830267" w:rsidRPr="00ED73F9">
        <w:rPr>
          <w:rFonts w:cs="KFGQPC Uthmanic Script HAFS" w:hint="cs"/>
          <w:color w:val="000000"/>
          <w:sz w:val="28"/>
          <w:szCs w:val="28"/>
          <w:rtl/>
        </w:rPr>
        <w:t xml:space="preserve"> فَٱنۡهَارَ بِهِۦ فِي نَارِ جَهَنَّمَۗ وَٱ</w:t>
      </w:r>
      <w:r w:rsidR="00830267" w:rsidRPr="00ED73F9">
        <w:rPr>
          <w:rFonts w:cs="KFGQPC Uthmanic Script HAFS"/>
          <w:color w:val="000000"/>
          <w:sz w:val="28"/>
          <w:szCs w:val="28"/>
          <w:rtl/>
        </w:rPr>
        <w:t>للَّهُ لَا يَهۡدِي ٱلۡقَوۡمَ ٱلظَّٰلِمِينَ ١٠٩</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245479" w:rsidRPr="00245479">
        <w:rPr>
          <w:rFonts w:ascii="mylotus" w:hAnsi="mylotus" w:cs="mylotus"/>
          <w:spacing w:val="-4"/>
          <w:sz w:val="26"/>
          <w:szCs w:val="26"/>
          <w:rtl/>
          <w:lang w:bidi="fa-IR"/>
        </w:rPr>
        <w:t>التوبة</w:t>
      </w:r>
      <w:r w:rsidR="00245479">
        <w:rPr>
          <w:rFonts w:ascii="Times New Roman" w:hAnsi="Times New Roman" w:cs="B Lotus" w:hint="cs"/>
          <w:spacing w:val="-4"/>
          <w:sz w:val="26"/>
          <w:szCs w:val="26"/>
          <w:rtl/>
          <w:lang w:bidi="fa-IR"/>
        </w:rPr>
        <w:t>: 109</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9E2140" w:rsidRDefault="00830267" w:rsidP="00F66E71">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آیا کسی که بنیان خویش بر تقوای خدا و خشنودی او نهاده برتر است یا آن کس که بنای خود را بر کنار</w:t>
      </w:r>
      <w:r w:rsidR="00F66E71">
        <w:rPr>
          <w:rFonts w:ascii="Times New Roman" w:hAnsi="Times New Roman" w:cs="B Lotus" w:hint="cs"/>
          <w:sz w:val="22"/>
          <w:szCs w:val="26"/>
          <w:rtl/>
          <w:lang w:bidi="fa-IR"/>
        </w:rPr>
        <w:t>ه</w:t>
      </w:r>
      <w:r w:rsidR="00FD0410">
        <w:rPr>
          <w:rFonts w:ascii="Times New Roman" w:hAnsi="Times New Roman" w:cs="B Lotus" w:hint="cs"/>
          <w:sz w:val="22"/>
          <w:szCs w:val="26"/>
          <w:rtl/>
          <w:lang w:bidi="fa-IR"/>
        </w:rPr>
        <w:t xml:space="preserve"> سیلگاهی گذاشت که فروریختنی است و با وی در آتش دوزخ سقوط می‌کند؟ و خدا گروهی را که ستمگرند هدایت نمی‌کند</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FD0410">
      <w:pPr>
        <w:pStyle w:val="StyleComplexBLotus12ptJustifiedFirstline05cmCharChar"/>
        <w:spacing w:line="240" w:lineRule="auto"/>
        <w:rPr>
          <w:rFonts w:ascii="Times New Roman" w:hAnsi="Times New Roman" w:cs="B Lotus"/>
          <w:sz w:val="28"/>
          <w:szCs w:val="28"/>
          <w:rtl/>
          <w:lang w:bidi="fa-IR"/>
        </w:rPr>
      </w:pPr>
    </w:p>
    <w:p w:rsidR="00FD0410" w:rsidRPr="0078639B" w:rsidRDefault="00FD0410" w:rsidP="00FD0410">
      <w:pPr>
        <w:pStyle w:val="StyleComplexBLotus12ptJustifiedFirstline05cmCharChar"/>
        <w:spacing w:line="240" w:lineRule="auto"/>
        <w:ind w:left="4536" w:firstLine="0"/>
        <w:jc w:val="center"/>
        <w:rPr>
          <w:rFonts w:ascii="Times New Roman" w:hAnsi="Times New Roman" w:cs="B Lotus"/>
          <w:b/>
          <w:bCs/>
          <w:sz w:val="28"/>
          <w:szCs w:val="28"/>
          <w:rtl/>
          <w:lang w:bidi="fa-IR"/>
        </w:rPr>
      </w:pPr>
      <w:r w:rsidRPr="0078639B">
        <w:rPr>
          <w:rFonts w:ascii="Times New Roman" w:hAnsi="Times New Roman" w:cs="B Lotus" w:hint="cs"/>
          <w:b/>
          <w:bCs/>
          <w:sz w:val="28"/>
          <w:szCs w:val="28"/>
          <w:rtl/>
          <w:lang w:bidi="fa-IR"/>
        </w:rPr>
        <w:t>تجریش، 1407 هجری قمری</w:t>
      </w:r>
    </w:p>
    <w:p w:rsidR="00FD0410" w:rsidRDefault="00FD0410" w:rsidP="00FD0410">
      <w:pPr>
        <w:pStyle w:val="StyleComplexBLotus12ptJustifiedFirstline05cmCharChar"/>
        <w:spacing w:line="240" w:lineRule="auto"/>
        <w:ind w:left="4536" w:firstLine="0"/>
        <w:jc w:val="center"/>
        <w:rPr>
          <w:rFonts w:ascii="Times New Roman" w:hAnsi="Times New Roman" w:cs="B Lotus"/>
          <w:b/>
          <w:bCs/>
          <w:sz w:val="28"/>
          <w:szCs w:val="28"/>
          <w:rtl/>
          <w:lang w:bidi="fa-IR"/>
        </w:rPr>
      </w:pPr>
      <w:r w:rsidRPr="0078639B">
        <w:rPr>
          <w:rFonts w:ascii="Times New Roman" w:hAnsi="Times New Roman" w:cs="B Lotus" w:hint="cs"/>
          <w:b/>
          <w:bCs/>
          <w:sz w:val="28"/>
          <w:szCs w:val="28"/>
          <w:rtl/>
          <w:lang w:bidi="fa-IR"/>
        </w:rPr>
        <w:t>مصطفی حسینی طباطبائی</w:t>
      </w:r>
    </w:p>
    <w:p w:rsidR="00FD0410" w:rsidRDefault="00FD0410" w:rsidP="00FD0410">
      <w:pPr>
        <w:ind w:firstLine="284"/>
        <w:jc w:val="both"/>
        <w:rPr>
          <w:rFonts w:ascii="Tahoma" w:hAnsi="Tahoma" w:cs="B Lotus"/>
          <w:rtl/>
          <w:lang w:bidi="fa-IR"/>
        </w:rPr>
        <w:sectPr w:rsidR="00FD0410" w:rsidSect="00307759">
          <w:headerReference w:type="default" r:id="rId19"/>
          <w:footnotePr>
            <w:numRestart w:val="eachPage"/>
          </w:footnotePr>
          <w:pgSz w:w="9639" w:h="13608" w:code="9"/>
          <w:pgMar w:top="851" w:right="1077" w:bottom="936" w:left="1077" w:header="851" w:footer="936" w:gutter="0"/>
          <w:cols w:space="708"/>
          <w:titlePg/>
          <w:bidi/>
          <w:rtlGutter/>
          <w:docGrid w:linePitch="381"/>
        </w:sectPr>
      </w:pPr>
    </w:p>
    <w:p w:rsidR="00FD0410" w:rsidRPr="00FD0410" w:rsidRDefault="00FD0410" w:rsidP="00F66E71">
      <w:pPr>
        <w:pStyle w:val="a0"/>
        <w:rPr>
          <w:rtl/>
        </w:rPr>
      </w:pPr>
      <w:bookmarkStart w:id="7" w:name="_Toc140195219"/>
      <w:bookmarkStart w:id="8" w:name="_Toc342853234"/>
      <w:r w:rsidRPr="00FD0410">
        <w:rPr>
          <w:rFonts w:hint="cs"/>
          <w:sz w:val="44"/>
          <w:rtl/>
        </w:rPr>
        <w:t>1</w:t>
      </w:r>
      <w:bookmarkStart w:id="9" w:name="_Toc140195220"/>
      <w:bookmarkEnd w:id="7"/>
      <w:r w:rsidRPr="00FD0410">
        <w:rPr>
          <w:rFonts w:hint="cs"/>
          <w:rtl/>
        </w:rPr>
        <w:t>- هجرت</w:t>
      </w:r>
      <w:bookmarkEnd w:id="8"/>
      <w:bookmarkEnd w:id="9"/>
    </w:p>
    <w:p w:rsidR="00FD0410" w:rsidRDefault="00FD0410" w:rsidP="00F66E71">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هجرت پیامبر</w:t>
      </w:r>
      <w:r w:rsidRPr="00737337">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از مکّه به یَثرب</w:t>
      </w:r>
      <w:r w:rsidR="00F66E71" w:rsidRPr="00F66E71">
        <w:rPr>
          <w:rStyle w:val="FootnoteReference"/>
          <w:rFonts w:ascii="Times New Roman" w:hAnsi="Times New Roman" w:cs="B Lotus"/>
          <w:color w:val="000000"/>
          <w:spacing w:val="-4"/>
          <w:szCs w:val="28"/>
          <w:rtl/>
          <w:lang w:bidi="fa-IR"/>
        </w:rPr>
        <w:footnoteReference w:id="8"/>
      </w:r>
      <w:r>
        <w:rPr>
          <w:rFonts w:ascii="Times New Roman" w:hAnsi="Times New Roman" w:cs="B Lotus" w:hint="cs"/>
          <w:szCs w:val="28"/>
          <w:rtl/>
          <w:lang w:bidi="fa-IR"/>
        </w:rPr>
        <w:t xml:space="preserve"> به نظر تحقیقی، حرکتی پرمعنا و تاریخساز بوده است که از پیش، زمین</w:t>
      </w:r>
      <w:r w:rsidR="00F66E71">
        <w:rPr>
          <w:rFonts w:ascii="Times New Roman" w:hAnsi="Times New Roman" w:cs="B Lotus" w:hint="cs"/>
          <w:szCs w:val="28"/>
          <w:rtl/>
          <w:lang w:bidi="fa-IR"/>
        </w:rPr>
        <w:t>ه</w:t>
      </w:r>
      <w:r>
        <w:rPr>
          <w:rFonts w:ascii="Times New Roman" w:hAnsi="Times New Roman" w:cs="B Lotus" w:hint="cs"/>
          <w:szCs w:val="28"/>
          <w:rtl/>
          <w:lang w:bidi="fa-IR"/>
        </w:rPr>
        <w:t xml:space="preserve"> فرهنگی آن فراهم آمده و با تدبیر و ت</w:t>
      </w:r>
      <w:r w:rsidR="00F66E71">
        <w:rPr>
          <w:rFonts w:ascii="Times New Roman" w:hAnsi="Times New Roman" w:cs="B Lotus" w:hint="cs"/>
          <w:szCs w:val="28"/>
          <w:rtl/>
          <w:lang w:bidi="fa-IR"/>
        </w:rPr>
        <w:t>ا</w:t>
      </w:r>
      <w:r>
        <w:rPr>
          <w:rFonts w:ascii="Times New Roman" w:hAnsi="Times New Roman" w:cs="B Lotus" w:hint="cs"/>
          <w:szCs w:val="28"/>
          <w:rtl/>
          <w:lang w:bidi="fa-IR"/>
        </w:rPr>
        <w:t>یید همراه شده و پیامدهای مثبت و باشکوهی داشته است. بهمین اعتبار، مسلمانانِ صدرِ اسلام این حادیث</w:t>
      </w:r>
      <w:r w:rsidR="00F66E71">
        <w:rPr>
          <w:rFonts w:ascii="Times New Roman" w:hAnsi="Times New Roman" w:cs="B Lotus" w:hint="cs"/>
          <w:szCs w:val="28"/>
          <w:rtl/>
          <w:lang w:bidi="fa-IR"/>
        </w:rPr>
        <w:t>ه</w:t>
      </w:r>
      <w:r>
        <w:rPr>
          <w:rFonts w:ascii="Times New Roman" w:hAnsi="Times New Roman" w:cs="B Lotus" w:hint="cs"/>
          <w:szCs w:val="28"/>
          <w:rtl/>
          <w:lang w:bidi="fa-IR"/>
        </w:rPr>
        <w:t xml:space="preserve"> فرخنده را مبدأ تاریخ اسلامی قرار دادند و آنرا برای تحوّلات اجتماعی خود به منزل</w:t>
      </w:r>
      <w:r w:rsidR="00F66E71">
        <w:rPr>
          <w:rFonts w:ascii="Times New Roman" w:hAnsi="Times New Roman" w:cs="B Lotus" w:hint="cs"/>
          <w:szCs w:val="28"/>
          <w:rtl/>
          <w:lang w:bidi="fa-IR"/>
        </w:rPr>
        <w:t>ه</w:t>
      </w:r>
      <w:r>
        <w:rPr>
          <w:rFonts w:ascii="Times New Roman" w:hAnsi="Times New Roman" w:cs="B Lotus" w:hint="cs"/>
          <w:szCs w:val="28"/>
          <w:rtl/>
          <w:lang w:bidi="fa-IR"/>
        </w:rPr>
        <w:t xml:space="preserve"> سرفصلی برگزیدند.</w:t>
      </w:r>
    </w:p>
    <w:p w:rsidR="00FD0410" w:rsidRDefault="00FD0410" w:rsidP="00F66E71">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ولی نویسند</w:t>
      </w:r>
      <w:r w:rsidR="00F66E71">
        <w:rPr>
          <w:rFonts w:ascii="Times New Roman" w:hAnsi="Times New Roman" w:cs="B Lotus" w:hint="cs"/>
          <w:szCs w:val="28"/>
          <w:rtl/>
          <w:lang w:bidi="fa-IR"/>
        </w:rPr>
        <w:t>ه</w:t>
      </w:r>
      <w:r>
        <w:rPr>
          <w:rFonts w:ascii="Times New Roman" w:hAnsi="Times New Roman" w:cs="B Lotus" w:hint="cs"/>
          <w:szCs w:val="28"/>
          <w:rtl/>
          <w:lang w:bidi="fa-IR"/>
        </w:rPr>
        <w:t xml:space="preserve"> 23 سال متأسّفانه </w:t>
      </w:r>
      <w:r w:rsidR="00F66E71">
        <w:rPr>
          <w:rFonts w:ascii="Times New Roman" w:hAnsi="Times New Roman" w:cs="B Lotus" w:hint="cs"/>
          <w:szCs w:val="28"/>
          <w:rtl/>
          <w:lang w:bidi="fa-IR"/>
        </w:rPr>
        <w:t>-</w:t>
      </w:r>
      <w:r>
        <w:rPr>
          <w:rFonts w:ascii="Times New Roman" w:hAnsi="Times New Roman" w:cs="B Lotus" w:hint="cs"/>
          <w:szCs w:val="28"/>
          <w:rtl/>
          <w:lang w:bidi="fa-IR"/>
        </w:rPr>
        <w:t>مانند اکثر موارد</w:t>
      </w:r>
      <w:r w:rsidR="00F66E71">
        <w:rPr>
          <w:rFonts w:ascii="Times New Roman" w:hAnsi="Times New Roman" w:cs="B Lotus" w:hint="cs"/>
          <w:szCs w:val="28"/>
          <w:rtl/>
          <w:lang w:bidi="fa-IR"/>
        </w:rPr>
        <w:t>-</w:t>
      </w:r>
      <w:r>
        <w:rPr>
          <w:rFonts w:ascii="Times New Roman" w:hAnsi="Times New Roman" w:cs="B Lotus" w:hint="cs"/>
          <w:szCs w:val="28"/>
          <w:rtl/>
          <w:lang w:bidi="fa-IR"/>
        </w:rPr>
        <w:t xml:space="preserve"> با تنگ‌نظری به این رویداد بزرگ نگریسته و در آغاز فصل هجرت، مسلمانان دیرینه را به ناآگاهی از آنچه کرده‌اند متَّهَم می‌سا</w:t>
      </w:r>
      <w:r w:rsidR="00F66E71">
        <w:rPr>
          <w:rFonts w:ascii="Times New Roman" w:hAnsi="Times New Roman" w:cs="B Lotus" w:hint="cs"/>
          <w:szCs w:val="28"/>
          <w:rtl/>
          <w:lang w:bidi="fa-IR"/>
        </w:rPr>
        <w:t>زد و در این باره چنین می‌نویسد:</w:t>
      </w:r>
    </w:p>
    <w:p w:rsidR="00FD0410" w:rsidRDefault="00F66E71" w:rsidP="00F66E71">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w:t>
      </w:r>
      <w:r w:rsidR="00FD0410">
        <w:rPr>
          <w:rFonts w:ascii="Times New Roman" w:hAnsi="Times New Roman" w:cs="B Lotus" w:hint="cs"/>
          <w:szCs w:val="28"/>
          <w:rtl/>
          <w:lang w:bidi="fa-IR"/>
        </w:rPr>
        <w:t>تاریخ پیوسته ورق می‌خورد گاهی به روزهائی می‌رسیم که مبدأ حوادث و دگرگونی</w:t>
      </w:r>
      <w:r>
        <w:rPr>
          <w:rFonts w:ascii="Times New Roman" w:hAnsi="Times New Roman" w:cs="B Lotus" w:hint="eastAsia"/>
          <w:szCs w:val="28"/>
          <w:rtl/>
          <w:lang w:bidi="fa-IR"/>
        </w:rPr>
        <w:t>‌</w:t>
      </w:r>
      <w:r w:rsidR="00FD0410">
        <w:rPr>
          <w:rFonts w:ascii="Times New Roman" w:hAnsi="Times New Roman" w:cs="B Lotus" w:hint="cs"/>
          <w:szCs w:val="28"/>
          <w:rtl/>
          <w:lang w:bidi="fa-IR"/>
        </w:rPr>
        <w:t>هائی می‌شوند و مسیر تاریخ را تغییر داده در ذهن انسان جاوید می‌مانند. دوازدهم ربیع</w:t>
      </w:r>
      <w:r>
        <w:rPr>
          <w:rFonts w:ascii="Times New Roman" w:hAnsi="Times New Roman" w:cs="B Lotus" w:hint="cs"/>
          <w:szCs w:val="28"/>
          <w:rtl/>
          <w:lang w:bidi="fa-IR"/>
        </w:rPr>
        <w:t xml:space="preserve"> </w:t>
      </w:r>
      <w:r w:rsidR="00FD0410">
        <w:rPr>
          <w:rFonts w:ascii="Times New Roman" w:hAnsi="Times New Roman" w:cs="B Lotus" w:hint="cs"/>
          <w:szCs w:val="28"/>
          <w:rtl/>
          <w:lang w:bidi="fa-IR"/>
        </w:rPr>
        <w:t>‌الأول اکتبر سال 622 م که محمد به یثرب آمد یکی از این روزها است. مسلمانانِ ساده</w:t>
      </w:r>
      <w:r w:rsidR="00FD0410">
        <w:rPr>
          <w:rFonts w:ascii="Times New Roman" w:hAnsi="Times New Roman" w:cs="B Lotus" w:hint="eastAsia"/>
          <w:szCs w:val="28"/>
          <w:rtl/>
          <w:lang w:bidi="fa-IR"/>
        </w:rPr>
        <w:t>‌</w:t>
      </w:r>
      <w:r w:rsidR="00FD0410">
        <w:rPr>
          <w:rFonts w:ascii="Times New Roman" w:hAnsi="Times New Roman" w:cs="B Lotus" w:hint="cs"/>
          <w:szCs w:val="28"/>
          <w:rtl/>
          <w:lang w:bidi="fa-IR"/>
        </w:rPr>
        <w:t>لوحِ این زمان از راه حمیّت، هجرت را مبد</w:t>
      </w:r>
      <w:r>
        <w:rPr>
          <w:rFonts w:ascii="Times New Roman" w:hAnsi="Times New Roman" w:cs="B Lotus" w:hint="cs"/>
          <w:szCs w:val="28"/>
          <w:rtl/>
          <w:lang w:bidi="fa-IR"/>
        </w:rPr>
        <w:t>ا تاریخ قرار دادند</w:t>
      </w:r>
      <w:r w:rsidR="00FD0410">
        <w:rPr>
          <w:rFonts w:ascii="Times New Roman" w:hAnsi="Times New Roman" w:cs="B Lotus" w:hint="cs"/>
          <w:szCs w:val="28"/>
          <w:rtl/>
          <w:lang w:bidi="fa-IR"/>
        </w:rPr>
        <w:t>(!!) اعراب مبد</w:t>
      </w:r>
      <w:r>
        <w:rPr>
          <w:rFonts w:ascii="Times New Roman" w:hAnsi="Times New Roman" w:cs="B Lotus" w:hint="cs"/>
          <w:szCs w:val="28"/>
          <w:rtl/>
          <w:lang w:bidi="fa-IR"/>
        </w:rPr>
        <w:t>ا</w:t>
      </w:r>
      <w:r w:rsidR="00FD0410">
        <w:rPr>
          <w:rFonts w:ascii="Times New Roman" w:hAnsi="Times New Roman" w:cs="B Lotus" w:hint="cs"/>
          <w:szCs w:val="28"/>
          <w:rtl/>
          <w:lang w:bidi="fa-IR"/>
        </w:rPr>
        <w:t xml:space="preserve"> تاریخ صحیحی جز عام‌</w:t>
      </w:r>
      <w:r>
        <w:rPr>
          <w:rFonts w:ascii="Times New Roman" w:hAnsi="Times New Roman" w:cs="B Lotus" w:hint="cs"/>
          <w:szCs w:val="28"/>
          <w:rtl/>
          <w:lang w:bidi="fa-IR"/>
        </w:rPr>
        <w:t xml:space="preserve"> </w:t>
      </w:r>
      <w:r w:rsidR="00FD0410">
        <w:rPr>
          <w:rFonts w:ascii="Times New Roman" w:hAnsi="Times New Roman" w:cs="B Lotus" w:hint="cs"/>
          <w:szCs w:val="28"/>
          <w:rtl/>
          <w:lang w:bidi="fa-IR"/>
        </w:rPr>
        <w:t>الفیل نداشتند، تاریخ میلادی نیز جز در میان ترسایان متداول نبود پس، از راه بالیدن به خویش(!!) که شجاعت کرده و به محمد ملحق شده‌اند و دو قبیل</w:t>
      </w:r>
      <w:r>
        <w:rPr>
          <w:rFonts w:ascii="Times New Roman" w:hAnsi="Times New Roman" w:cs="B Lotus" w:hint="cs"/>
          <w:szCs w:val="28"/>
          <w:rtl/>
          <w:lang w:bidi="fa-IR"/>
        </w:rPr>
        <w:t>ه</w:t>
      </w:r>
      <w:r w:rsidR="00FD0410">
        <w:rPr>
          <w:rFonts w:ascii="Times New Roman" w:hAnsi="Times New Roman" w:cs="B Lotus" w:hint="cs"/>
          <w:szCs w:val="28"/>
          <w:rtl/>
          <w:lang w:bidi="fa-IR"/>
        </w:rPr>
        <w:t xml:space="preserve"> بزرگ چون اوس و خزرج، محمد را در تحت حمایت و پناه خود گرفته‌اند هجرت را مبدأ تاریخ قرار داده‌اند(!!) نهایت، آغاز سال را بجای دوازدهم ربیع</w:t>
      </w:r>
      <w:r>
        <w:rPr>
          <w:rFonts w:ascii="Times New Roman" w:hAnsi="Times New Roman" w:cs="B Lotus" w:hint="cs"/>
          <w:szCs w:val="28"/>
          <w:rtl/>
          <w:lang w:bidi="fa-IR"/>
        </w:rPr>
        <w:t xml:space="preserve"> </w:t>
      </w:r>
      <w:r w:rsidR="00FD0410">
        <w:rPr>
          <w:rFonts w:ascii="Times New Roman" w:hAnsi="Times New Roman" w:cs="B Lotus" w:hint="cs"/>
          <w:szCs w:val="28"/>
          <w:rtl/>
          <w:lang w:bidi="fa-IR"/>
        </w:rPr>
        <w:t>‌الأول، اوّل محرم همان سال قرار دادند. در آن روزگار ابداً به مخیّل</w:t>
      </w:r>
      <w:r>
        <w:rPr>
          <w:rFonts w:ascii="Times New Roman" w:hAnsi="Times New Roman" w:cs="B Lotus" w:hint="cs"/>
          <w:szCs w:val="28"/>
          <w:rtl/>
          <w:lang w:bidi="fa-IR"/>
        </w:rPr>
        <w:t>ه</w:t>
      </w:r>
      <w:r w:rsidR="00FD0410">
        <w:rPr>
          <w:rFonts w:ascii="Times New Roman" w:hAnsi="Times New Roman" w:cs="B Lotus" w:hint="cs"/>
          <w:szCs w:val="28"/>
          <w:rtl/>
          <w:lang w:bidi="fa-IR"/>
        </w:rPr>
        <w:t xml:space="preserve"> اعراب خطور نمی‌کرد که روز 12 ربیع‌</w:t>
      </w:r>
      <w:r>
        <w:rPr>
          <w:rFonts w:ascii="Times New Roman" w:hAnsi="Times New Roman" w:cs="B Lotus" w:hint="cs"/>
          <w:szCs w:val="28"/>
          <w:rtl/>
          <w:lang w:bidi="fa-IR"/>
        </w:rPr>
        <w:t xml:space="preserve"> </w:t>
      </w:r>
      <w:r w:rsidR="00FD0410">
        <w:rPr>
          <w:rFonts w:ascii="Times New Roman" w:hAnsi="Times New Roman" w:cs="B Lotus" w:hint="cs"/>
          <w:szCs w:val="28"/>
          <w:rtl/>
          <w:lang w:bidi="fa-IR"/>
        </w:rPr>
        <w:t>الأول مبد</w:t>
      </w:r>
      <w:r>
        <w:rPr>
          <w:rFonts w:ascii="Times New Roman" w:hAnsi="Times New Roman" w:cs="B Lotus" w:hint="cs"/>
          <w:szCs w:val="28"/>
          <w:rtl/>
          <w:lang w:bidi="fa-IR"/>
        </w:rPr>
        <w:t>ا</w:t>
      </w:r>
      <w:r w:rsidR="00FD0410">
        <w:rPr>
          <w:rFonts w:ascii="Times New Roman" w:hAnsi="Times New Roman" w:cs="B Lotus" w:hint="cs"/>
          <w:szCs w:val="28"/>
          <w:rtl/>
          <w:lang w:bidi="fa-IR"/>
        </w:rPr>
        <w:t xml:space="preserve"> تحول بی‌سابقه‌ایست در زندگانی آنها(!!) و مشتی مردم بیابانگرد (که در تاریخ مدنیّت قدر و اعتباری نداشتند و طوائف پیشرفت</w:t>
      </w:r>
      <w:r>
        <w:rPr>
          <w:rFonts w:ascii="Times New Roman" w:hAnsi="Times New Roman" w:cs="B Lotus" w:hint="cs"/>
          <w:szCs w:val="28"/>
          <w:rtl/>
          <w:lang w:bidi="fa-IR"/>
        </w:rPr>
        <w:t>ه</w:t>
      </w:r>
      <w:r w:rsidR="00FD0410">
        <w:rPr>
          <w:rFonts w:ascii="Times New Roman" w:hAnsi="Times New Roman" w:cs="B Lotus" w:hint="cs"/>
          <w:szCs w:val="28"/>
          <w:rtl/>
          <w:lang w:bidi="fa-IR"/>
        </w:rPr>
        <w:t xml:space="preserve"> آنها خود را بدولت ایران و روم نزدیک ساخته بودند و تقرّب به دربار کسری و امپراطور روم را مای</w:t>
      </w:r>
      <w:r>
        <w:rPr>
          <w:rFonts w:ascii="Times New Roman" w:hAnsi="Times New Roman" w:cs="B Lotus" w:hint="cs"/>
          <w:szCs w:val="28"/>
          <w:rtl/>
          <w:lang w:bidi="fa-IR"/>
        </w:rPr>
        <w:t>ه</w:t>
      </w:r>
      <w:r w:rsidR="00FD0410">
        <w:rPr>
          <w:rFonts w:ascii="Times New Roman" w:hAnsi="Times New Roman" w:cs="B Lotus" w:hint="cs"/>
          <w:szCs w:val="28"/>
          <w:rtl/>
          <w:lang w:bidi="fa-IR"/>
        </w:rPr>
        <w:t xml:space="preserve"> مباهات خویش می‌دانستند) بر قسمت بزرگی از معمور</w:t>
      </w:r>
      <w:r>
        <w:rPr>
          <w:rFonts w:ascii="Times New Roman" w:hAnsi="Times New Roman" w:cs="B Lotus" w:hint="cs"/>
          <w:szCs w:val="28"/>
          <w:rtl/>
          <w:lang w:bidi="fa-IR"/>
        </w:rPr>
        <w:t>ه</w:t>
      </w:r>
      <w:r w:rsidR="00FD0410">
        <w:rPr>
          <w:rFonts w:ascii="Times New Roman" w:hAnsi="Times New Roman" w:cs="B Lotus" w:hint="cs"/>
          <w:szCs w:val="28"/>
          <w:rtl/>
          <w:lang w:bidi="fa-IR"/>
        </w:rPr>
        <w:t xml:space="preserve"> جهان فرمانروائی خواهند یافت</w:t>
      </w:r>
      <w:r>
        <w:rPr>
          <w:rFonts w:ascii="Times New Roman" w:hAnsi="Times New Roman" w:cs="B Lotus" w:hint="cs"/>
          <w:szCs w:val="28"/>
          <w:rtl/>
          <w:lang w:bidi="fa-IR"/>
        </w:rPr>
        <w:t>»</w:t>
      </w:r>
      <w:r w:rsidRPr="00F66E71">
        <w:rPr>
          <w:rStyle w:val="FootnoteReference"/>
          <w:rFonts w:ascii="Times New Roman" w:hAnsi="Times New Roman" w:cs="B Lotus"/>
          <w:color w:val="000000"/>
          <w:spacing w:val="-4"/>
          <w:szCs w:val="28"/>
          <w:rtl/>
          <w:lang w:bidi="fa-IR"/>
        </w:rPr>
        <w:footnoteReference w:id="9"/>
      </w:r>
      <w:r>
        <w:rPr>
          <w:rFonts w:ascii="Times New Roman" w:hAnsi="Times New Roman" w:cs="B Lotus" w:hint="cs"/>
          <w:szCs w:val="28"/>
          <w:rtl/>
          <w:lang w:bidi="fa-IR"/>
        </w:rPr>
        <w:t>.</w:t>
      </w:r>
    </w:p>
    <w:p w:rsidR="00FD0410" w:rsidRDefault="00FD0410" w:rsidP="00F66E71">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پیش از آنکه دربار</w:t>
      </w:r>
      <w:r w:rsidR="00F66E71">
        <w:rPr>
          <w:rFonts w:ascii="Times New Roman" w:hAnsi="Times New Roman" w:cs="B Lotus" w:hint="cs"/>
          <w:szCs w:val="28"/>
          <w:rtl/>
          <w:lang w:bidi="fa-IR"/>
        </w:rPr>
        <w:t>ه</w:t>
      </w:r>
      <w:r>
        <w:rPr>
          <w:rFonts w:ascii="Times New Roman" w:hAnsi="Times New Roman" w:cs="B Lotus" w:hint="cs"/>
          <w:szCs w:val="28"/>
          <w:rtl/>
          <w:lang w:bidi="fa-IR"/>
        </w:rPr>
        <w:t xml:space="preserve"> اهمیّت هجرت و علل آن سخن بمیان آید باید خاطرنشان سازیم که نویسنده 23 سال بیش از آنکه به متون تاریخی رجوع کند به پندار و گمان روی آورده است زیرا آنچه که می‌گوید: </w:t>
      </w:r>
      <w:r w:rsidR="00F66E71">
        <w:rPr>
          <w:rFonts w:ascii="Times New Roman" w:hAnsi="Times New Roman" w:cs="B Lotus" w:hint="cs"/>
          <w:szCs w:val="28"/>
          <w:rtl/>
          <w:lang w:bidi="fa-IR"/>
        </w:rPr>
        <w:t>«</w:t>
      </w:r>
      <w:r>
        <w:rPr>
          <w:rFonts w:ascii="Times New Roman" w:hAnsi="Times New Roman" w:cs="B Lotus" w:hint="cs"/>
          <w:szCs w:val="28"/>
          <w:rtl/>
          <w:lang w:bidi="fa-IR"/>
        </w:rPr>
        <w:t>مسلمانانِ ساده‌لوحِ این زمان از راه حمیّت، هجرت را مبد</w:t>
      </w:r>
      <w:r w:rsidR="00F66E71">
        <w:rPr>
          <w:rFonts w:ascii="Times New Roman" w:hAnsi="Times New Roman" w:cs="B Lotus" w:hint="cs"/>
          <w:szCs w:val="28"/>
          <w:rtl/>
          <w:lang w:bidi="fa-IR"/>
        </w:rPr>
        <w:t>ا</w:t>
      </w:r>
      <w:r>
        <w:rPr>
          <w:rFonts w:ascii="Times New Roman" w:hAnsi="Times New Roman" w:cs="B Lotus" w:hint="cs"/>
          <w:szCs w:val="28"/>
          <w:rtl/>
          <w:lang w:bidi="fa-IR"/>
        </w:rPr>
        <w:t xml:space="preserve"> تاریخ قرار دادند...</w:t>
      </w:r>
      <w:r w:rsidR="00F66E71">
        <w:rPr>
          <w:rFonts w:ascii="Times New Roman" w:hAnsi="Times New Roman" w:cs="B Lotus" w:hint="cs"/>
          <w:szCs w:val="28"/>
          <w:rtl/>
          <w:lang w:bidi="fa-IR"/>
        </w:rPr>
        <w:t>»</w:t>
      </w:r>
      <w:r>
        <w:rPr>
          <w:rFonts w:ascii="Times New Roman" w:hAnsi="Times New Roman" w:cs="B Lotus" w:hint="cs"/>
          <w:szCs w:val="28"/>
          <w:rtl/>
          <w:lang w:bidi="fa-IR"/>
        </w:rPr>
        <w:t>. نتیج</w:t>
      </w:r>
      <w:r w:rsidR="00F66E71">
        <w:rPr>
          <w:rFonts w:ascii="Times New Roman" w:hAnsi="Times New Roman" w:cs="B Lotus" w:hint="cs"/>
          <w:szCs w:val="28"/>
          <w:rtl/>
          <w:lang w:bidi="fa-IR"/>
        </w:rPr>
        <w:t>ه</w:t>
      </w:r>
      <w:r>
        <w:rPr>
          <w:rFonts w:ascii="Times New Roman" w:hAnsi="Times New Roman" w:cs="B Lotus" w:hint="cs"/>
          <w:szCs w:val="28"/>
          <w:rtl/>
          <w:lang w:bidi="fa-IR"/>
        </w:rPr>
        <w:t xml:space="preserve"> این گمان است که مسلمانان در روزگار ضعف </w:t>
      </w:r>
      <w:r w:rsidR="00F66E71">
        <w:rPr>
          <w:rFonts w:ascii="Times New Roman" w:hAnsi="Times New Roman" w:cs="B Lotus" w:hint="cs"/>
          <w:szCs w:val="28"/>
          <w:rtl/>
          <w:lang w:bidi="fa-IR"/>
        </w:rPr>
        <w:t>-</w:t>
      </w:r>
      <w:r>
        <w:rPr>
          <w:rFonts w:ascii="Times New Roman" w:hAnsi="Times New Roman" w:cs="B Lotus" w:hint="cs"/>
          <w:szCs w:val="28"/>
          <w:rtl/>
          <w:lang w:bidi="fa-IR"/>
        </w:rPr>
        <w:t>بدون آگهی و بصیرت</w:t>
      </w:r>
      <w:r w:rsidR="00F66E71">
        <w:rPr>
          <w:rFonts w:ascii="Times New Roman" w:hAnsi="Times New Roman" w:cs="B Lotus" w:hint="cs"/>
          <w:szCs w:val="28"/>
          <w:rtl/>
          <w:lang w:bidi="fa-IR"/>
        </w:rPr>
        <w:t>-</w:t>
      </w:r>
      <w:r>
        <w:rPr>
          <w:rFonts w:ascii="Times New Roman" w:hAnsi="Times New Roman" w:cs="B Lotus" w:hint="cs"/>
          <w:szCs w:val="28"/>
          <w:rtl/>
          <w:lang w:bidi="fa-IR"/>
        </w:rPr>
        <w:t xml:space="preserve"> به تاریخگذاری پرداخته‌اند و خود نمی‌دانستند که چه می‌کنند! و این ادّعائی است که بنیادیش بر آب نهاده شده بلکه بر سراب تکیه دارد! زیرا تاریخ هجری در دوران شکوه و قدرت مسلمین یعنی دوران حکومت خلیف</w:t>
      </w:r>
      <w:r w:rsidR="00F66E71">
        <w:rPr>
          <w:rFonts w:ascii="Times New Roman" w:hAnsi="Times New Roman" w:cs="B Lotus" w:hint="cs"/>
          <w:szCs w:val="28"/>
          <w:rtl/>
          <w:lang w:bidi="fa-IR"/>
        </w:rPr>
        <w:t>ه</w:t>
      </w:r>
      <w:r>
        <w:rPr>
          <w:rFonts w:ascii="Times New Roman" w:hAnsi="Times New Roman" w:cs="B Lotus" w:hint="cs"/>
          <w:szCs w:val="28"/>
          <w:rtl/>
          <w:lang w:bidi="fa-IR"/>
        </w:rPr>
        <w:t xml:space="preserve"> دوّم عمربن خطّاب مقرر شد و در آن زمان، مسلمانان از اهمیّت هجرت و پیامد آن به خوبی مطّلع بودند و از روی ساده‌لوحی و بی‌خبری مبدأ مزبور را برنگزیدند چنا</w:t>
      </w:r>
      <w:r w:rsidR="00F66E71">
        <w:rPr>
          <w:rFonts w:ascii="Times New Roman" w:hAnsi="Times New Roman" w:cs="B Lotus" w:hint="cs"/>
          <w:szCs w:val="28"/>
          <w:rtl/>
          <w:lang w:bidi="fa-IR"/>
        </w:rPr>
        <w:t>نکه طبری در تاریخ خود می‌نویسد:</w:t>
      </w:r>
    </w:p>
    <w:p w:rsidR="00FD0410" w:rsidRPr="00737337" w:rsidRDefault="00F66E71" w:rsidP="00F66E71">
      <w:pPr>
        <w:pStyle w:val="StyleComplexBLotus12ptJustifiedFirstline05cmCharChar"/>
        <w:spacing w:line="240" w:lineRule="auto"/>
        <w:rPr>
          <w:rFonts w:ascii="Times New Roman" w:hAnsi="Times New Roman" w:cs="B Lotus"/>
          <w:szCs w:val="28"/>
          <w:rtl/>
          <w:lang w:bidi="fa-IR"/>
        </w:rPr>
      </w:pPr>
      <w:r>
        <w:rPr>
          <w:rFonts w:ascii="Times New Roman" w:hAnsi="Times New Roman" w:cs="Traditional Arabic" w:hint="cs"/>
          <w:sz w:val="28"/>
          <w:szCs w:val="28"/>
          <w:rtl/>
          <w:lang w:bidi="fa-IR"/>
        </w:rPr>
        <w:t>«</w:t>
      </w:r>
      <w:r w:rsidR="00FD0410" w:rsidRPr="00F66E71">
        <w:rPr>
          <w:rStyle w:val="Char1"/>
          <w:rFonts w:hint="cs"/>
          <w:rtl/>
        </w:rPr>
        <w:t>کَتَبَ أَبُومُوسَی الأَشعَریُّ إِلی عُمَرَ: انَّهُ تَأتینا مِن</w:t>
      </w:r>
      <w:r>
        <w:rPr>
          <w:rStyle w:val="Char1"/>
          <w:rFonts w:hint="cs"/>
          <w:rtl/>
        </w:rPr>
        <w:t>ك</w:t>
      </w:r>
      <w:r w:rsidR="00FD0410" w:rsidRPr="00F66E71">
        <w:rPr>
          <w:rStyle w:val="Char1"/>
          <w:rFonts w:hint="cs"/>
          <w:rtl/>
        </w:rPr>
        <w:t>َ کتبٌ لَیسَ لَها تاریخٌ. قالَ: فَجَمَعَ عُمَرُالنّاسَ لِلمَشوَرَةِ فَقالَ بعضُهُم: أَرّخ لِمَبعَثِ رَسُولِ الله</w:t>
      </w:r>
      <w:r w:rsidR="00FD0410" w:rsidRPr="00F66E71">
        <w:rPr>
          <w:rStyle w:val="Char1"/>
          <w:rFonts w:hint="cs"/>
          <w:rtl/>
        </w:rPr>
        <w:sym w:font="AGA Arabesque" w:char="F072"/>
      </w:r>
      <w:r>
        <w:rPr>
          <w:rStyle w:val="Char1"/>
          <w:rFonts w:hint="cs"/>
          <w:rtl/>
        </w:rPr>
        <w:t xml:space="preserve"> وَ</w:t>
      </w:r>
      <w:r w:rsidR="00FD0410" w:rsidRPr="00F66E71">
        <w:rPr>
          <w:rStyle w:val="Char1"/>
          <w:rFonts w:hint="cs"/>
          <w:rtl/>
        </w:rPr>
        <w:t>قالَ بَعضُهُم: لِمَهاجِرِ رَسُولِ الله</w:t>
      </w:r>
      <w:r w:rsidR="00FD0410" w:rsidRPr="00F66E71">
        <w:rPr>
          <w:rStyle w:val="Char1"/>
          <w:rFonts w:hint="cs"/>
          <w:rtl/>
        </w:rPr>
        <w:sym w:font="AGA Arabesque" w:char="F072"/>
      </w:r>
      <w:r w:rsidR="00FD0410" w:rsidRPr="00F66E71">
        <w:rPr>
          <w:rStyle w:val="Char1"/>
          <w:rFonts w:hint="cs"/>
          <w:rtl/>
        </w:rPr>
        <w:t xml:space="preserve"> فقالَ عمرُ: لا! بَل نُؤَرِّخُ لِمَهاجِرِ رَسُولِ الله</w:t>
      </w:r>
      <w:r w:rsidR="00FD0410" w:rsidRPr="00F66E71">
        <w:rPr>
          <w:rStyle w:val="Char1"/>
          <w:rFonts w:hint="cs"/>
          <w:rtl/>
        </w:rPr>
        <w:sym w:font="AGA Arabesque" w:char="F072"/>
      </w:r>
      <w:r w:rsidR="00FD0410" w:rsidRPr="00F66E71">
        <w:rPr>
          <w:rStyle w:val="Char1"/>
          <w:rFonts w:hint="cs"/>
          <w:rtl/>
        </w:rPr>
        <w:t xml:space="preserve"> فَإِنَّ مَهاجِرَهُ فَرَقَ بَینَ الحَقِّ و الباطِل</w:t>
      </w:r>
      <w:r>
        <w:rPr>
          <w:rFonts w:ascii="Times New Roman" w:hAnsi="Times New Roman" w:cs="Traditional Arabic" w:hint="cs"/>
          <w:szCs w:val="28"/>
          <w:rtl/>
          <w:lang w:bidi="fa-IR"/>
        </w:rPr>
        <w:t>»</w:t>
      </w:r>
      <w:r w:rsidRPr="00F66E71">
        <w:rPr>
          <w:rStyle w:val="FootnoteReference"/>
          <w:rFonts w:ascii="Times New Roman" w:hAnsi="Times New Roman" w:cs="B Lotus"/>
          <w:color w:val="000000"/>
          <w:spacing w:val="-4"/>
          <w:szCs w:val="28"/>
          <w:rtl/>
          <w:lang w:bidi="fa-IR"/>
        </w:rPr>
        <w:footnoteReference w:id="10"/>
      </w:r>
      <w:r>
        <w:rPr>
          <w:rFonts w:ascii="Times New Roman" w:hAnsi="Times New Roman" w:cs="B Lotus" w:hint="cs"/>
          <w:szCs w:val="28"/>
          <w:rtl/>
          <w:lang w:bidi="fa-IR"/>
        </w:rPr>
        <w:t>.</w:t>
      </w:r>
    </w:p>
    <w:p w:rsidR="00FD0410" w:rsidRDefault="00FD0410" w:rsidP="004D15E0">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Cs w:val="28"/>
          <w:rtl/>
          <w:lang w:bidi="fa-IR"/>
        </w:rPr>
        <w:t xml:space="preserve">یعنی، </w:t>
      </w:r>
      <w:r w:rsidR="00C31E90" w:rsidRPr="004D15E0">
        <w:rPr>
          <w:rFonts w:ascii="Times New Roman" w:hAnsi="Times New Roman" w:cs="Traditional Arabic" w:hint="cs"/>
          <w:sz w:val="22"/>
          <w:szCs w:val="26"/>
          <w:rtl/>
          <w:lang w:bidi="fa-IR"/>
        </w:rPr>
        <w:t>«</w:t>
      </w:r>
      <w:r w:rsidRPr="004D15E0">
        <w:rPr>
          <w:rFonts w:ascii="Times New Roman" w:hAnsi="Times New Roman" w:cs="B Lotus" w:hint="cs"/>
          <w:sz w:val="22"/>
          <w:szCs w:val="26"/>
          <w:rtl/>
          <w:lang w:bidi="fa-IR"/>
        </w:rPr>
        <w:t>ابوموسی اشعری (که از سوی عمر بن خطّاب به حکمرانی در بصره منصوب شده بود) به عمر نوشت: نامه‌هایی از توبه ما می‌رسد که تاریخ ندا</w:t>
      </w:r>
      <w:r w:rsidRPr="004D15E0">
        <w:rPr>
          <w:rFonts w:ascii="Times New Roman" w:hAnsi="Times New Roman" w:cs="B Lotus" w:hint="cs"/>
          <w:sz w:val="26"/>
          <w:szCs w:val="26"/>
          <w:rtl/>
          <w:lang w:bidi="fa-IR"/>
        </w:rPr>
        <w:t>رد. عمر مردم را برای رایزنی گرد آورد، برخی از آنان گفتند: تاریخ را از مبعث پیامبر</w:t>
      </w:r>
      <w:r w:rsidRPr="004D15E0">
        <w:rPr>
          <w:rFonts w:ascii="Times New Roman" w:hAnsi="Times New Roman" w:cs="B Lotus" w:hint="cs"/>
          <w:sz w:val="26"/>
          <w:szCs w:val="26"/>
          <w:lang w:bidi="fa-IR"/>
        </w:rPr>
        <w:sym w:font="AGA Arabesque" w:char="F072"/>
      </w:r>
      <w:r w:rsidRPr="004D15E0">
        <w:rPr>
          <w:rFonts w:ascii="Times New Roman" w:hAnsi="Times New Roman" w:cs="B Lotus" w:hint="cs"/>
          <w:sz w:val="26"/>
          <w:szCs w:val="26"/>
          <w:rtl/>
          <w:lang w:bidi="fa-IR"/>
        </w:rPr>
        <w:t xml:space="preserve"> قرار داده. و برخی دیگر گفتند: آنرا از زمان هجرت پیامبر</w:t>
      </w:r>
      <w:r w:rsidRPr="004D15E0">
        <w:rPr>
          <w:rFonts w:ascii="Times New Roman" w:hAnsi="Times New Roman" w:cs="B Lotus" w:hint="cs"/>
          <w:sz w:val="26"/>
          <w:szCs w:val="26"/>
          <w:lang w:bidi="fa-IR"/>
        </w:rPr>
        <w:sym w:font="AGA Arabesque" w:char="F072"/>
      </w:r>
      <w:r w:rsidRPr="004D15E0">
        <w:rPr>
          <w:rFonts w:ascii="Times New Roman" w:hAnsi="Times New Roman" w:cs="B Lotus" w:hint="cs"/>
          <w:sz w:val="26"/>
          <w:szCs w:val="26"/>
          <w:rtl/>
          <w:lang w:bidi="fa-IR"/>
        </w:rPr>
        <w:t xml:space="preserve"> آغاز کن. عمر گفت: نه! بلکه مبد</w:t>
      </w:r>
      <w:r w:rsidR="00C31E90" w:rsidRPr="004D15E0">
        <w:rPr>
          <w:rFonts w:ascii="Times New Roman" w:hAnsi="Times New Roman" w:cs="B Lotus" w:hint="cs"/>
          <w:sz w:val="26"/>
          <w:szCs w:val="26"/>
          <w:rtl/>
          <w:lang w:bidi="fa-IR"/>
        </w:rPr>
        <w:t>ا</w:t>
      </w:r>
      <w:r w:rsidRPr="004D15E0">
        <w:rPr>
          <w:rFonts w:ascii="Times New Roman" w:hAnsi="Times New Roman" w:cs="B Lotus" w:hint="cs"/>
          <w:sz w:val="26"/>
          <w:szCs w:val="26"/>
          <w:rtl/>
          <w:lang w:bidi="fa-IR"/>
        </w:rPr>
        <w:t xml:space="preserve"> تاریخ را</w:t>
      </w:r>
      <w:r w:rsidR="00C31E90" w:rsidRPr="004D15E0">
        <w:rPr>
          <w:rFonts w:ascii="Times New Roman" w:hAnsi="Times New Roman" w:cs="B Lotus" w:hint="cs"/>
          <w:sz w:val="26"/>
          <w:szCs w:val="26"/>
          <w:rtl/>
          <w:lang w:bidi="fa-IR"/>
        </w:rPr>
        <w:t xml:space="preserve"> </w:t>
      </w:r>
      <w:r w:rsidRPr="004D15E0">
        <w:rPr>
          <w:rFonts w:ascii="Times New Roman" w:hAnsi="Times New Roman" w:cs="B Lotus" w:hint="cs"/>
          <w:sz w:val="26"/>
          <w:szCs w:val="26"/>
          <w:rtl/>
          <w:lang w:bidi="fa-IR"/>
        </w:rPr>
        <w:t>از هنگام هجرت رسول خدا</w:t>
      </w:r>
      <w:r w:rsidRPr="004D15E0">
        <w:rPr>
          <w:rFonts w:ascii="Times New Roman" w:hAnsi="Times New Roman" w:cs="B Lotus" w:hint="cs"/>
          <w:sz w:val="26"/>
          <w:szCs w:val="26"/>
          <w:lang w:bidi="fa-IR"/>
        </w:rPr>
        <w:sym w:font="AGA Arabesque" w:char="F072"/>
      </w:r>
      <w:r w:rsidRPr="004D15E0">
        <w:rPr>
          <w:rFonts w:ascii="Times New Roman" w:hAnsi="Times New Roman" w:cs="B Lotus" w:hint="cs"/>
          <w:sz w:val="26"/>
          <w:szCs w:val="26"/>
          <w:rtl/>
          <w:lang w:bidi="fa-IR"/>
        </w:rPr>
        <w:t xml:space="preserve"> تعیین می‌کنیم که میان حق و باطل جدایی افکند</w:t>
      </w:r>
      <w:r w:rsidR="004D15E0" w:rsidRPr="004D15E0">
        <w:rPr>
          <w:rFonts w:ascii="Times New Roman" w:hAnsi="Times New Roman" w:cs="Traditional Arabic" w:hint="cs"/>
          <w:sz w:val="26"/>
          <w:szCs w:val="26"/>
          <w:rtl/>
          <w:lang w:bidi="fa-IR"/>
        </w:rPr>
        <w:t>»</w:t>
      </w:r>
      <w:r w:rsidRPr="004D15E0">
        <w:rPr>
          <w:rFonts w:ascii="Times New Roman" w:hAnsi="Times New Roman" w:cs="B Lotus" w:hint="cs"/>
          <w:sz w:val="26"/>
          <w:szCs w:val="26"/>
          <w:rtl/>
          <w:lang w:bidi="fa-IR"/>
        </w:rPr>
        <w:t>.</w:t>
      </w:r>
    </w:p>
    <w:p w:rsidR="00FD0410" w:rsidRDefault="00FD0410" w:rsidP="00FD0410">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باز</w:t>
      </w:r>
      <w:r w:rsidR="00F66E71">
        <w:rPr>
          <w:rFonts w:ascii="Times New Roman" w:hAnsi="Times New Roman" w:cs="B Lotus" w:hint="cs"/>
          <w:sz w:val="28"/>
          <w:szCs w:val="28"/>
          <w:rtl/>
          <w:lang w:bidi="fa-IR"/>
        </w:rPr>
        <w:t xml:space="preserve"> طبری به سند دیگر آورده است که:</w:t>
      </w:r>
    </w:p>
    <w:p w:rsidR="00FD0410" w:rsidRPr="002D7F39" w:rsidRDefault="00C31E90" w:rsidP="00C31E90">
      <w:pPr>
        <w:pStyle w:val="StyleComplexBLotus12ptJustifiedFirstline05cmCharChar"/>
        <w:spacing w:line="240" w:lineRule="auto"/>
        <w:rPr>
          <w:rFonts w:ascii="Times New Roman" w:hAnsi="Times New Roman" w:cs="B Lotus"/>
          <w:szCs w:val="28"/>
          <w:rtl/>
          <w:lang w:bidi="fa-IR"/>
        </w:rPr>
      </w:pPr>
      <w:r>
        <w:rPr>
          <w:rFonts w:ascii="Times New Roman" w:hAnsi="Times New Roman" w:cs="Traditional Arabic" w:hint="cs"/>
          <w:sz w:val="28"/>
          <w:szCs w:val="28"/>
          <w:rtl/>
          <w:lang w:bidi="fa-IR"/>
        </w:rPr>
        <w:t>«</w:t>
      </w:r>
      <w:r w:rsidR="00FD0410" w:rsidRPr="00C31E90">
        <w:rPr>
          <w:rStyle w:val="Char1"/>
          <w:rFonts w:hint="cs"/>
          <w:rtl/>
        </w:rPr>
        <w:t>جَمَعَ عُمَرِ بنِ الخَطّابِ النّاسَ فَسَأَلَهُم، فَقالَ: مِن أَیِّ یَومٍ نَکتُبُ؟ فَقالَ عَلیٌّ</w:t>
      </w:r>
      <w:r w:rsidR="00FD0410" w:rsidRPr="00C31E90">
        <w:rPr>
          <w:rStyle w:val="Char1"/>
          <w:rFonts w:hint="cs"/>
          <w:rtl/>
        </w:rPr>
        <w:sym w:font="AGA Arabesque" w:char="F075"/>
      </w:r>
      <w:r w:rsidR="00FD0410" w:rsidRPr="00C31E90">
        <w:rPr>
          <w:rStyle w:val="Char1"/>
          <w:rFonts w:hint="cs"/>
          <w:rtl/>
        </w:rPr>
        <w:t xml:space="preserve"> مِن یَومٍ هاجَرَ رَسُولُ الله</w:t>
      </w:r>
      <w:r w:rsidR="00FD0410" w:rsidRPr="00C31E90">
        <w:rPr>
          <w:rStyle w:val="Char1"/>
          <w:rFonts w:hint="cs"/>
          <w:rtl/>
        </w:rPr>
        <w:sym w:font="AGA Arabesque" w:char="F072"/>
      </w:r>
      <w:r w:rsidR="00FD0410" w:rsidRPr="00C31E90">
        <w:rPr>
          <w:rStyle w:val="Char1"/>
          <w:rFonts w:hint="cs"/>
          <w:rtl/>
        </w:rPr>
        <w:t>ِ و تَرَ</w:t>
      </w:r>
      <w:r>
        <w:rPr>
          <w:rStyle w:val="Char1"/>
          <w:rFonts w:hint="cs"/>
          <w:rtl/>
        </w:rPr>
        <w:t>ك</w:t>
      </w:r>
      <w:r w:rsidR="00FD0410" w:rsidRPr="00C31E90">
        <w:rPr>
          <w:rStyle w:val="Char1"/>
          <w:rFonts w:hint="cs"/>
          <w:rtl/>
        </w:rPr>
        <w:t>َ أَرضُ الشِّر</w:t>
      </w:r>
      <w:r>
        <w:rPr>
          <w:rStyle w:val="Char1"/>
          <w:rFonts w:hint="cs"/>
          <w:rtl/>
        </w:rPr>
        <w:t>ك</w:t>
      </w:r>
      <w:r w:rsidR="00FD0410" w:rsidRPr="00C31E90">
        <w:rPr>
          <w:rStyle w:val="Char1"/>
          <w:rFonts w:hint="cs"/>
          <w:rtl/>
        </w:rPr>
        <w:t>ِ (وف</w:t>
      </w:r>
      <w:r>
        <w:rPr>
          <w:rStyle w:val="Char1"/>
          <w:rFonts w:hint="cs"/>
          <w:rtl/>
        </w:rPr>
        <w:t>ي</w:t>
      </w:r>
      <w:r w:rsidR="00FD0410" w:rsidRPr="00C31E90">
        <w:rPr>
          <w:rStyle w:val="Char1"/>
          <w:rFonts w:hint="cs"/>
          <w:rtl/>
        </w:rPr>
        <w:t xml:space="preserve"> نُسخَةٍ: أَهلَ الشِّر</w:t>
      </w:r>
      <w:r>
        <w:rPr>
          <w:rStyle w:val="Char1"/>
          <w:rFonts w:hint="cs"/>
          <w:rtl/>
        </w:rPr>
        <w:t>ك</w:t>
      </w:r>
      <w:r w:rsidR="00FD0410" w:rsidRPr="00C31E90">
        <w:rPr>
          <w:rStyle w:val="Char1"/>
          <w:rFonts w:hint="cs"/>
          <w:rtl/>
        </w:rPr>
        <w:t>ِ) فَفَعَلَهُ عُمَرُ</w:t>
      </w:r>
      <w:r w:rsidR="00FD0410" w:rsidRPr="00C31E90">
        <w:rPr>
          <w:rStyle w:val="Char1"/>
          <w:rFonts w:hint="cs"/>
          <w:rtl/>
        </w:rPr>
        <w:sym w:font="AGA Arabesque" w:char="F074"/>
      </w:r>
      <w:r>
        <w:rPr>
          <w:rFonts w:ascii="Times New Roman" w:hAnsi="Times New Roman" w:cs="Traditional Arabic" w:hint="cs"/>
          <w:sz w:val="28"/>
          <w:szCs w:val="28"/>
          <w:rtl/>
          <w:lang w:bidi="fa-IR"/>
        </w:rPr>
        <w:t>»</w:t>
      </w:r>
      <w:r w:rsidRPr="00C31E90">
        <w:rPr>
          <w:rStyle w:val="FootnoteReference"/>
          <w:rFonts w:ascii="Times New Roman" w:hAnsi="Times New Roman" w:cs="B Lotus"/>
          <w:color w:val="000000"/>
          <w:spacing w:val="-4"/>
          <w:sz w:val="28"/>
          <w:szCs w:val="28"/>
          <w:rtl/>
          <w:lang w:bidi="fa-IR"/>
        </w:rPr>
        <w:footnoteReference w:id="11"/>
      </w:r>
      <w:r>
        <w:rPr>
          <w:rFonts w:ascii="Times New Roman" w:hAnsi="Times New Roman" w:cs="B Lotus" w:hint="cs"/>
          <w:sz w:val="28"/>
          <w:szCs w:val="28"/>
          <w:rtl/>
          <w:lang w:bidi="fa-IR"/>
        </w:rPr>
        <w:t>.</w:t>
      </w:r>
    </w:p>
    <w:p w:rsidR="00FD0410" w:rsidRPr="00C31E90" w:rsidRDefault="00FD0410" w:rsidP="00C31E90">
      <w:pPr>
        <w:pStyle w:val="StyleComplexBLotus12ptJustifiedFirstline05cmCharChar"/>
        <w:spacing w:line="240" w:lineRule="auto"/>
        <w:rPr>
          <w:rFonts w:ascii="Times New Roman" w:hAnsi="Times New Roman" w:cs="B Lotus"/>
          <w:sz w:val="22"/>
          <w:szCs w:val="26"/>
          <w:rtl/>
          <w:lang w:bidi="fa-IR"/>
        </w:rPr>
      </w:pPr>
      <w:r>
        <w:rPr>
          <w:rFonts w:ascii="Times New Roman" w:hAnsi="Times New Roman" w:cs="B Lotus" w:hint="cs"/>
          <w:szCs w:val="28"/>
          <w:rtl/>
          <w:lang w:bidi="fa-IR"/>
        </w:rPr>
        <w:t xml:space="preserve">یعنی: </w:t>
      </w:r>
      <w:r w:rsidR="00C31E90" w:rsidRPr="00C31E90">
        <w:rPr>
          <w:rFonts w:ascii="Times New Roman" w:hAnsi="Times New Roman" w:cs="Traditional Arabic" w:hint="cs"/>
          <w:sz w:val="22"/>
          <w:szCs w:val="26"/>
          <w:rtl/>
          <w:lang w:bidi="fa-IR"/>
        </w:rPr>
        <w:t>«</w:t>
      </w:r>
      <w:r w:rsidRPr="00C31E90">
        <w:rPr>
          <w:rFonts w:ascii="Times New Roman" w:hAnsi="Times New Roman" w:cs="B Lotus" w:hint="cs"/>
          <w:sz w:val="22"/>
          <w:szCs w:val="26"/>
          <w:rtl/>
          <w:lang w:bidi="fa-IR"/>
        </w:rPr>
        <w:t>عمر بن خطّاب مردم را گردآورد و از آنان پرسید: تاریخ را از چه</w:t>
      </w:r>
      <w:r w:rsidRPr="00C31E90">
        <w:rPr>
          <w:rFonts w:ascii="Times New Roman" w:hAnsi="Times New Roman" w:cs="B Lotus" w:hint="cs"/>
          <w:sz w:val="26"/>
          <w:szCs w:val="26"/>
          <w:rtl/>
          <w:lang w:bidi="fa-IR"/>
        </w:rPr>
        <w:t xml:space="preserve"> روزی بنویسیم؟ علی</w:t>
      </w:r>
      <w:r w:rsidRPr="00C31E90">
        <w:rPr>
          <w:rFonts w:ascii="Times New Roman" w:hAnsi="Times New Roman" w:cs="B Lotus" w:hint="cs"/>
          <w:sz w:val="26"/>
          <w:szCs w:val="26"/>
          <w:lang w:bidi="fa-IR"/>
        </w:rPr>
        <w:sym w:font="AGA Arabesque" w:char="F075"/>
      </w:r>
      <w:r w:rsidRPr="00C31E90">
        <w:rPr>
          <w:rFonts w:ascii="Times New Roman" w:hAnsi="Times New Roman" w:cs="B Lotus" w:hint="cs"/>
          <w:sz w:val="26"/>
          <w:szCs w:val="26"/>
          <w:rtl/>
          <w:lang w:bidi="fa-IR"/>
        </w:rPr>
        <w:t xml:space="preserve"> گفت: از روزی که پیامبر خدا</w:t>
      </w:r>
      <w:r w:rsidRPr="00C31E90">
        <w:rPr>
          <w:rFonts w:ascii="Times New Roman" w:hAnsi="Times New Roman" w:cs="B Lotus" w:hint="cs"/>
          <w:sz w:val="26"/>
          <w:szCs w:val="26"/>
          <w:lang w:bidi="fa-IR"/>
        </w:rPr>
        <w:sym w:font="AGA Arabesque" w:char="F072"/>
      </w:r>
      <w:r w:rsidRPr="00C31E90">
        <w:rPr>
          <w:rFonts w:ascii="Times New Roman" w:hAnsi="Times New Roman" w:cs="B Lotus" w:hint="cs"/>
          <w:sz w:val="26"/>
          <w:szCs w:val="26"/>
          <w:rtl/>
          <w:lang w:bidi="fa-IR"/>
        </w:rPr>
        <w:t xml:space="preserve"> هجرت کرده و سرزمین شرک (یا جامع</w:t>
      </w:r>
      <w:r w:rsidR="00C31E90">
        <w:rPr>
          <w:rFonts w:ascii="Times New Roman" w:hAnsi="Times New Roman" w:cs="B Lotus" w:hint="cs"/>
          <w:sz w:val="26"/>
          <w:szCs w:val="26"/>
          <w:rtl/>
          <w:lang w:bidi="fa-IR"/>
        </w:rPr>
        <w:t>ه</w:t>
      </w:r>
      <w:r w:rsidRPr="00C31E90">
        <w:rPr>
          <w:rFonts w:ascii="Times New Roman" w:hAnsi="Times New Roman" w:cs="B Lotus" w:hint="cs"/>
          <w:sz w:val="26"/>
          <w:szCs w:val="26"/>
          <w:rtl/>
          <w:lang w:bidi="fa-IR"/>
        </w:rPr>
        <w:t xml:space="preserve"> شرک) را ترک نمود آنرا بنویس. عمر</w:t>
      </w:r>
      <w:r w:rsidRPr="00C31E90">
        <w:rPr>
          <w:rFonts w:ascii="Times New Roman" w:hAnsi="Times New Roman" w:cs="B Lotus" w:hint="cs"/>
          <w:sz w:val="26"/>
          <w:szCs w:val="26"/>
          <w:lang w:bidi="fa-IR"/>
        </w:rPr>
        <w:sym w:font="AGA Arabesque" w:char="F074"/>
      </w:r>
      <w:r w:rsidRPr="00C31E90">
        <w:rPr>
          <w:rFonts w:ascii="Times New Roman" w:hAnsi="Times New Roman" w:cs="B Lotus" w:hint="cs"/>
          <w:sz w:val="26"/>
          <w:szCs w:val="26"/>
          <w:rtl/>
          <w:lang w:bidi="fa-IR"/>
        </w:rPr>
        <w:t xml:space="preserve"> بدین پیشنهاد جام</w:t>
      </w:r>
      <w:r w:rsidR="00C31E90" w:rsidRPr="00C31E90">
        <w:rPr>
          <w:rFonts w:ascii="Times New Roman" w:hAnsi="Times New Roman" w:cs="B Lotus" w:hint="cs"/>
          <w:sz w:val="26"/>
          <w:szCs w:val="26"/>
          <w:rtl/>
          <w:lang w:bidi="fa-IR"/>
        </w:rPr>
        <w:t>ه</w:t>
      </w:r>
      <w:r w:rsidRPr="00C31E90">
        <w:rPr>
          <w:rFonts w:ascii="Times New Roman" w:hAnsi="Times New Roman" w:cs="B Lotus" w:hint="cs"/>
          <w:sz w:val="26"/>
          <w:szCs w:val="26"/>
          <w:rtl/>
          <w:lang w:bidi="fa-IR"/>
        </w:rPr>
        <w:t xml:space="preserve"> عمل پوشانید</w:t>
      </w:r>
      <w:r w:rsidR="00C31E90" w:rsidRPr="00C31E90">
        <w:rPr>
          <w:rFonts w:ascii="Times New Roman" w:hAnsi="Times New Roman" w:cs="Traditional Arabic" w:hint="cs"/>
          <w:sz w:val="26"/>
          <w:szCs w:val="26"/>
          <w:rtl/>
          <w:lang w:bidi="fa-IR"/>
        </w:rPr>
        <w:t>»</w:t>
      </w:r>
      <w:r w:rsidRPr="00C31E90">
        <w:rPr>
          <w:rFonts w:ascii="Times New Roman" w:hAnsi="Times New Roman" w:cs="B Lotus" w:hint="cs"/>
          <w:sz w:val="26"/>
          <w:szCs w:val="26"/>
          <w:rtl/>
          <w:lang w:bidi="fa-IR"/>
        </w:rPr>
        <w:t>.</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sidRPr="00C31E90">
        <w:rPr>
          <w:rFonts w:ascii="Times New Roman" w:hAnsi="Times New Roman" w:cs="B Lotus" w:hint="cs"/>
          <w:szCs w:val="28"/>
          <w:rtl/>
          <w:lang w:bidi="fa-IR"/>
        </w:rPr>
        <w:t>آنچه طبری گزارش کرده با اقوال دیگر مورّخان موافقت دارد چنانکه واقدی گفته است.</w:t>
      </w:r>
    </w:p>
    <w:p w:rsidR="00FD0410" w:rsidRDefault="00C31E90" w:rsidP="00C31E90">
      <w:pPr>
        <w:pStyle w:val="StyleComplexBLotus12ptJustifiedFirstline05cmCharChar"/>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FD0410" w:rsidRPr="00C31E90">
        <w:rPr>
          <w:rStyle w:val="Char1"/>
          <w:rFonts w:hint="cs"/>
          <w:rtl/>
        </w:rPr>
        <w:t>اِستَشارَ عُمَرٌُ ف</w:t>
      </w:r>
      <w:r>
        <w:rPr>
          <w:rStyle w:val="Char1"/>
          <w:rFonts w:hint="cs"/>
          <w:rtl/>
        </w:rPr>
        <w:t>ي</w:t>
      </w:r>
      <w:r w:rsidR="00FD0410" w:rsidRPr="00C31E90">
        <w:rPr>
          <w:rStyle w:val="Char1"/>
          <w:rFonts w:hint="cs"/>
          <w:rtl/>
        </w:rPr>
        <w:t xml:space="preserve"> التّاریخِ فَأَجمَعُوا عَلی الهِجرَةِ</w:t>
      </w:r>
      <w:r>
        <w:rPr>
          <w:rFonts w:ascii="Times New Roman" w:hAnsi="Times New Roman" w:cs="Traditional Arabic" w:hint="cs"/>
          <w:sz w:val="28"/>
          <w:szCs w:val="28"/>
          <w:rtl/>
          <w:lang w:bidi="fa-IR"/>
        </w:rPr>
        <w:t>»</w:t>
      </w:r>
      <w:r w:rsidR="00FD0410" w:rsidRPr="00060CBE">
        <w:rPr>
          <w:rStyle w:val="FootnoteReference"/>
          <w:rFonts w:cs="B Lotus"/>
          <w:sz w:val="28"/>
          <w:szCs w:val="28"/>
          <w:rtl/>
          <w:lang w:bidi="fa-IR"/>
        </w:rPr>
        <w:footnoteReference w:id="12"/>
      </w:r>
      <w:r>
        <w:rPr>
          <w:rFonts w:ascii="Times New Roman" w:hAnsi="Times New Roman" w:cs="B Lotus" w:hint="cs"/>
          <w:szCs w:val="28"/>
          <w:rtl/>
          <w:lang w:bidi="fa-IR"/>
        </w:rPr>
        <w:t>.</w:t>
      </w:r>
    </w:p>
    <w:p w:rsidR="00FD0410" w:rsidRDefault="00FD0410" w:rsidP="00C31E9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C31E90" w:rsidRPr="00C31E90">
        <w:rPr>
          <w:rFonts w:ascii="Times New Roman" w:hAnsi="Times New Roman" w:cs="Traditional Arabic" w:hint="cs"/>
          <w:sz w:val="22"/>
          <w:szCs w:val="26"/>
          <w:rtl/>
          <w:lang w:bidi="fa-IR"/>
        </w:rPr>
        <w:t>«</w:t>
      </w:r>
      <w:r w:rsidRPr="00C31E90">
        <w:rPr>
          <w:rFonts w:ascii="Times New Roman" w:hAnsi="Times New Roman" w:cs="B Lotus" w:hint="cs"/>
          <w:sz w:val="22"/>
          <w:szCs w:val="26"/>
          <w:rtl/>
          <w:lang w:bidi="fa-IR"/>
        </w:rPr>
        <w:t>عمر از مردم دربار</w:t>
      </w:r>
      <w:r w:rsidR="00C31E90">
        <w:rPr>
          <w:rFonts w:ascii="Times New Roman" w:hAnsi="Times New Roman" w:cs="B Lotus" w:hint="cs"/>
          <w:sz w:val="22"/>
          <w:szCs w:val="26"/>
          <w:rtl/>
          <w:lang w:bidi="fa-IR"/>
        </w:rPr>
        <w:t>ه</w:t>
      </w:r>
      <w:r w:rsidRPr="00C31E90">
        <w:rPr>
          <w:rFonts w:ascii="Times New Roman" w:hAnsi="Times New Roman" w:cs="B Lotus" w:hint="cs"/>
          <w:sz w:val="22"/>
          <w:szCs w:val="26"/>
          <w:rtl/>
          <w:lang w:bidi="fa-IR"/>
        </w:rPr>
        <w:t xml:space="preserve"> تاریخ مشورت‌خواهی کرد و همگی بر هجرت پیامبر</w:t>
      </w:r>
      <w:r w:rsidRPr="00C31E90">
        <w:rPr>
          <w:rFonts w:ascii="Times New Roman" w:hAnsi="Times New Roman" w:cs="B Lotus" w:hint="cs"/>
          <w:sz w:val="22"/>
          <w:szCs w:val="26"/>
          <w:lang w:bidi="fa-IR"/>
        </w:rPr>
        <w:sym w:font="AGA Arabesque" w:char="F072"/>
      </w:r>
      <w:r w:rsidRPr="00C31E90">
        <w:rPr>
          <w:rFonts w:ascii="Times New Roman" w:hAnsi="Times New Roman" w:cs="B Lotus" w:hint="cs"/>
          <w:sz w:val="22"/>
          <w:szCs w:val="26"/>
          <w:rtl/>
          <w:lang w:bidi="fa-IR"/>
        </w:rPr>
        <w:t xml:space="preserve"> اتّفاق کردند</w:t>
      </w:r>
      <w:r w:rsidR="00C31E90" w:rsidRPr="00C31E90">
        <w:rPr>
          <w:rFonts w:ascii="Times New Roman" w:hAnsi="Times New Roman" w:cs="Traditional Arabic" w:hint="cs"/>
          <w:sz w:val="22"/>
          <w:szCs w:val="26"/>
          <w:rtl/>
          <w:lang w:bidi="fa-IR"/>
        </w:rPr>
        <w:t>»</w:t>
      </w:r>
      <w:r w:rsidRPr="00C31E90">
        <w:rPr>
          <w:rFonts w:ascii="Times New Roman" w:hAnsi="Times New Roman" w:cs="B Lotus" w:hint="cs"/>
          <w:sz w:val="22"/>
          <w:szCs w:val="26"/>
          <w:rtl/>
          <w:lang w:bidi="fa-IR"/>
        </w:rPr>
        <w:t>.</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sidRPr="00C31E90">
        <w:rPr>
          <w:rFonts w:ascii="Times New Roman" w:hAnsi="Times New Roman" w:cs="B Lotus" w:hint="cs"/>
          <w:szCs w:val="28"/>
          <w:rtl/>
          <w:lang w:bidi="fa-IR"/>
        </w:rPr>
        <w:t xml:space="preserve">و </w:t>
      </w:r>
      <w:r w:rsidRPr="00C31E90">
        <w:rPr>
          <w:rFonts w:ascii="Times New Roman" w:hAnsi="Times New Roman" w:cs="B Lotus" w:hint="cs"/>
          <w:sz w:val="28"/>
          <w:szCs w:val="28"/>
          <w:rtl/>
          <w:lang w:bidi="fa-IR"/>
        </w:rPr>
        <w:t>محمّد بن اسحق از قول شَعبی</w:t>
      </w:r>
      <w:r w:rsidR="00C31E90">
        <w:rPr>
          <w:rFonts w:ascii="Times New Roman" w:hAnsi="Times New Roman" w:cs="B Lotus" w:hint="cs"/>
          <w:szCs w:val="28"/>
          <w:rtl/>
          <w:lang w:bidi="fa-IR"/>
        </w:rPr>
        <w:t xml:space="preserve"> آورده است:</w:t>
      </w:r>
    </w:p>
    <w:p w:rsidR="00FD0410" w:rsidRPr="00C31E90" w:rsidRDefault="00C31E90" w:rsidP="00C31E90">
      <w:pPr>
        <w:pStyle w:val="StyleComplexBLotus12ptJustifiedFirstline05cmCharChar"/>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FD0410" w:rsidRPr="00C31E90">
        <w:rPr>
          <w:rStyle w:val="Char1"/>
          <w:rFonts w:hint="cs"/>
          <w:rtl/>
        </w:rPr>
        <w:t>أَرَّخَ عُمَرُ بنُ الخَطّاب مِنَ الهِجرَةِ</w:t>
      </w:r>
      <w:r>
        <w:rPr>
          <w:rFonts w:ascii="Times New Roman" w:hAnsi="Times New Roman" w:cs="Traditional Arabic" w:hint="cs"/>
          <w:sz w:val="28"/>
          <w:szCs w:val="28"/>
          <w:rtl/>
          <w:lang w:bidi="fa-IR"/>
        </w:rPr>
        <w:t>»</w:t>
      </w:r>
      <w:r w:rsidR="00FD0410" w:rsidRPr="00C31E90">
        <w:rPr>
          <w:rStyle w:val="FootnoteReference"/>
          <w:rFonts w:cs="B Lotus"/>
          <w:sz w:val="28"/>
          <w:szCs w:val="28"/>
          <w:rtl/>
          <w:lang w:bidi="fa-IR"/>
        </w:rPr>
        <w:footnoteReference w:id="13"/>
      </w:r>
      <w:r>
        <w:rPr>
          <w:rFonts w:ascii="Times New Roman" w:hAnsi="Times New Roman" w:cs="B Lotus" w:hint="cs"/>
          <w:szCs w:val="28"/>
          <w:rtl/>
          <w:lang w:bidi="fa-IR"/>
        </w:rPr>
        <w:t>.</w:t>
      </w:r>
    </w:p>
    <w:p w:rsidR="00FD0410" w:rsidRDefault="00FD0410" w:rsidP="00C31E9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C31E90" w:rsidRPr="00C31E90">
        <w:rPr>
          <w:rFonts w:ascii="Times New Roman" w:hAnsi="Times New Roman" w:cs="Traditional Arabic" w:hint="cs"/>
          <w:sz w:val="22"/>
          <w:szCs w:val="26"/>
          <w:rtl/>
          <w:lang w:bidi="fa-IR"/>
        </w:rPr>
        <w:t>«</w:t>
      </w:r>
      <w:r w:rsidRPr="00C31E90">
        <w:rPr>
          <w:rFonts w:ascii="Times New Roman" w:hAnsi="Times New Roman" w:cs="B Lotus" w:hint="cs"/>
          <w:sz w:val="22"/>
          <w:szCs w:val="26"/>
          <w:rtl/>
          <w:lang w:bidi="fa-IR"/>
        </w:rPr>
        <w:t>عمر بن خطّاب مبدأ تاریخ را از هجرت تعیین کرد</w:t>
      </w:r>
      <w:r w:rsidR="00C31E90" w:rsidRPr="00C31E90">
        <w:rPr>
          <w:rFonts w:ascii="Times New Roman" w:hAnsi="Times New Roman" w:cs="Traditional Arabic" w:hint="cs"/>
          <w:sz w:val="22"/>
          <w:szCs w:val="26"/>
          <w:rtl/>
          <w:lang w:bidi="fa-IR"/>
        </w:rPr>
        <w:t>»</w:t>
      </w:r>
      <w:r w:rsidRPr="00C31E90">
        <w:rPr>
          <w:rFonts w:ascii="Times New Roman" w:hAnsi="Times New Roman" w:cs="B Lotus" w:hint="cs"/>
          <w:sz w:val="22"/>
          <w:szCs w:val="26"/>
          <w:rtl/>
          <w:lang w:bidi="fa-IR"/>
        </w:rPr>
        <w:t>.</w:t>
      </w:r>
    </w:p>
    <w:p w:rsidR="00FD0410" w:rsidRPr="00C31E90" w:rsidRDefault="00FD0410" w:rsidP="004D15E0">
      <w:pPr>
        <w:pStyle w:val="StyleComplexBLotus12ptJustifiedFirstline05cmCharChar"/>
        <w:widowControl w:val="0"/>
        <w:spacing w:line="240" w:lineRule="auto"/>
        <w:rPr>
          <w:rFonts w:ascii="Times New Roman" w:hAnsi="Times New Roman" w:cs="B Lotus"/>
          <w:szCs w:val="28"/>
          <w:rtl/>
          <w:lang w:bidi="fa-IR"/>
        </w:rPr>
      </w:pPr>
      <w:r>
        <w:rPr>
          <w:rFonts w:ascii="Times New Roman" w:hAnsi="Times New Roman" w:cs="B Lotus" w:hint="cs"/>
          <w:szCs w:val="28"/>
          <w:rtl/>
          <w:lang w:bidi="fa-IR"/>
        </w:rPr>
        <w:t>مورّخان دیگر مانند</w:t>
      </w:r>
      <w:r w:rsidRPr="00C31E90">
        <w:rPr>
          <w:rFonts w:ascii="Times New Roman" w:hAnsi="Times New Roman" w:cs="B Lotus" w:hint="cs"/>
          <w:szCs w:val="28"/>
          <w:rtl/>
          <w:lang w:bidi="fa-IR"/>
        </w:rPr>
        <w:t>: یعقوبی</w:t>
      </w:r>
      <w:r w:rsidRPr="00C31E90">
        <w:rPr>
          <w:rFonts w:ascii="Times New Roman" w:hAnsi="Times New Roman" w:cs="B Lotus" w:hint="cs"/>
          <w:sz w:val="20"/>
          <w:rtl/>
          <w:lang w:bidi="fa-IR"/>
        </w:rPr>
        <w:t xml:space="preserve"> </w:t>
      </w:r>
      <w:r w:rsidRPr="00C31E90">
        <w:rPr>
          <w:rFonts w:ascii="Times New Roman" w:hAnsi="Times New Roman" w:cs="B Lotus" w:hint="cs"/>
          <w:szCs w:val="28"/>
          <w:rtl/>
          <w:lang w:bidi="fa-IR"/>
        </w:rPr>
        <w:t>در «تاریخ» خود</w:t>
      </w:r>
      <w:r w:rsidRPr="00C31E90">
        <w:rPr>
          <w:rStyle w:val="FootnoteReference"/>
          <w:rFonts w:cs="B Lotus"/>
          <w:sz w:val="28"/>
          <w:szCs w:val="28"/>
          <w:rtl/>
          <w:lang w:bidi="fa-IR"/>
        </w:rPr>
        <w:footnoteReference w:id="14"/>
      </w:r>
      <w:r w:rsidRPr="00C31E90">
        <w:rPr>
          <w:rFonts w:ascii="Times New Roman" w:hAnsi="Times New Roman" w:cs="B Lotus" w:hint="cs"/>
          <w:szCs w:val="28"/>
          <w:rtl/>
          <w:lang w:bidi="fa-IR"/>
        </w:rPr>
        <w:t xml:space="preserve"> و </w:t>
      </w:r>
      <w:r w:rsidRPr="00C31E90">
        <w:rPr>
          <w:rFonts w:ascii="Times New Roman" w:hAnsi="Times New Roman" w:cs="B Lotus" w:hint="cs"/>
          <w:sz w:val="28"/>
          <w:szCs w:val="28"/>
          <w:rtl/>
          <w:lang w:bidi="fa-IR"/>
        </w:rPr>
        <w:t>ابن کثیر</w:t>
      </w:r>
      <w:r w:rsidRPr="00C31E90">
        <w:rPr>
          <w:rFonts w:ascii="Times New Roman" w:hAnsi="Times New Roman" w:cs="B Lotus" w:hint="cs"/>
          <w:szCs w:val="28"/>
          <w:rtl/>
          <w:lang w:bidi="fa-IR"/>
        </w:rPr>
        <w:t xml:space="preserve"> در «</w:t>
      </w:r>
      <w:r w:rsidRPr="00C31E90">
        <w:rPr>
          <w:rStyle w:val="Char2"/>
          <w:rFonts w:hint="cs"/>
          <w:rtl/>
        </w:rPr>
        <w:t>السیّر</w:t>
      </w:r>
      <w:r w:rsidR="00C31E90">
        <w:rPr>
          <w:rStyle w:val="Char2"/>
          <w:rFonts w:hint="cs"/>
          <w:rtl/>
        </w:rPr>
        <w:t>ة</w:t>
      </w:r>
      <w:r w:rsidRPr="00C31E90">
        <w:rPr>
          <w:rStyle w:val="Char2"/>
          <w:rFonts w:hint="cs"/>
          <w:rtl/>
        </w:rPr>
        <w:t xml:space="preserve"> النبوّیّ</w:t>
      </w:r>
      <w:r w:rsidR="00C31E90">
        <w:rPr>
          <w:rStyle w:val="Char2"/>
          <w:rFonts w:hint="cs"/>
          <w:rtl/>
        </w:rPr>
        <w:t>ة</w:t>
      </w:r>
      <w:r w:rsidRPr="00C31E90">
        <w:rPr>
          <w:rStyle w:val="FootnoteReference"/>
          <w:rFonts w:cs="B Lotus"/>
          <w:sz w:val="28"/>
          <w:szCs w:val="28"/>
          <w:rtl/>
          <w:lang w:bidi="fa-IR"/>
        </w:rPr>
        <w:footnoteReference w:id="15"/>
      </w:r>
      <w:r w:rsidRPr="00C31E90">
        <w:rPr>
          <w:rFonts w:ascii="Times New Roman" w:hAnsi="Times New Roman" w:cs="B Lotus" w:hint="cs"/>
          <w:szCs w:val="28"/>
          <w:rtl/>
          <w:lang w:bidi="fa-IR"/>
        </w:rPr>
        <w:t xml:space="preserve">» و </w:t>
      </w:r>
      <w:r w:rsidRPr="00C31E90">
        <w:rPr>
          <w:rFonts w:ascii="Times New Roman" w:hAnsi="Times New Roman" w:cs="B Lotus" w:hint="cs"/>
          <w:sz w:val="28"/>
          <w:szCs w:val="28"/>
          <w:rtl/>
          <w:lang w:bidi="fa-IR"/>
        </w:rPr>
        <w:t>سیوطی</w:t>
      </w:r>
      <w:r w:rsidRPr="00C31E90">
        <w:rPr>
          <w:rFonts w:ascii="Times New Roman" w:hAnsi="Times New Roman" w:cs="B Lotus" w:hint="cs"/>
          <w:szCs w:val="28"/>
          <w:rtl/>
          <w:lang w:bidi="fa-IR"/>
        </w:rPr>
        <w:t xml:space="preserve"> در «</w:t>
      </w:r>
      <w:r w:rsidRPr="00C31E90">
        <w:rPr>
          <w:rStyle w:val="Char2"/>
          <w:rFonts w:hint="cs"/>
          <w:rtl/>
        </w:rPr>
        <w:t>تاریخ</w:t>
      </w:r>
      <w:r w:rsidR="00C31E90" w:rsidRPr="00C31E90">
        <w:rPr>
          <w:rStyle w:val="Char2"/>
          <w:rFonts w:hint="cs"/>
          <w:rtl/>
        </w:rPr>
        <w:t xml:space="preserve"> </w:t>
      </w:r>
      <w:r w:rsidRPr="00C31E90">
        <w:rPr>
          <w:rStyle w:val="Char2"/>
          <w:rFonts w:ascii="Times New Roman" w:hAnsi="Times New Roman" w:cs="Times New Roman" w:hint="cs"/>
          <w:rtl/>
        </w:rPr>
        <w:t>‌</w:t>
      </w:r>
      <w:r w:rsidRPr="00C31E90">
        <w:rPr>
          <w:rStyle w:val="Char2"/>
          <w:rFonts w:hint="cs"/>
          <w:rtl/>
        </w:rPr>
        <w:t>الخلفاء</w:t>
      </w:r>
      <w:r w:rsidRPr="00C31E90">
        <w:rPr>
          <w:rStyle w:val="FootnoteReference"/>
          <w:rFonts w:cs="B Lotus"/>
          <w:sz w:val="28"/>
          <w:szCs w:val="28"/>
          <w:rtl/>
          <w:lang w:bidi="fa-IR"/>
        </w:rPr>
        <w:footnoteReference w:id="16"/>
      </w:r>
      <w:r w:rsidRPr="00C31E90">
        <w:rPr>
          <w:rFonts w:ascii="Times New Roman" w:hAnsi="Times New Roman" w:cs="B Lotus" w:hint="cs"/>
          <w:szCs w:val="28"/>
          <w:rtl/>
          <w:lang w:bidi="fa-IR"/>
        </w:rPr>
        <w:t>»... همگی بر این قول رفته‌اند و بویژه نوشته‌اند: در سالی که اهواز و مدائن فتح شد عمر بن خطّاب تاریخگذاری را از هجرت مقرّر داشت چنانکه یعقوبی می‌نویسد:</w:t>
      </w:r>
    </w:p>
    <w:p w:rsidR="00FD0410" w:rsidRDefault="00C31E90" w:rsidP="00C31E90">
      <w:pPr>
        <w:pStyle w:val="StyleComplexBLotus12ptJustifiedFirstline05cmCharChar"/>
        <w:spacing w:line="240" w:lineRule="auto"/>
        <w:rPr>
          <w:rFonts w:ascii="Times New Roman" w:hAnsi="Times New Roman" w:cs="B Lotus"/>
          <w:szCs w:val="28"/>
          <w:rtl/>
          <w:lang w:bidi="fa-IR"/>
        </w:rPr>
      </w:pPr>
      <w:r>
        <w:rPr>
          <w:rFonts w:ascii="Times New Roman" w:hAnsi="Times New Roman" w:cs="Traditional Arabic" w:hint="cs"/>
          <w:sz w:val="28"/>
          <w:szCs w:val="28"/>
          <w:rtl/>
          <w:lang w:bidi="fa-IR"/>
        </w:rPr>
        <w:t>«</w:t>
      </w:r>
      <w:r>
        <w:rPr>
          <w:rStyle w:val="Char1"/>
          <w:rFonts w:hint="cs"/>
          <w:rtl/>
        </w:rPr>
        <w:t>وفَتِحَتِ المَدائِنُ و</w:t>
      </w:r>
      <w:r w:rsidR="00FD0410" w:rsidRPr="00C31E90">
        <w:rPr>
          <w:rStyle w:val="Char1"/>
          <w:rFonts w:hint="cs"/>
          <w:rtl/>
        </w:rPr>
        <w:t>قیلَ إِنَّ ذل</w:t>
      </w:r>
      <w:r>
        <w:rPr>
          <w:rStyle w:val="Char1"/>
          <w:rFonts w:hint="cs"/>
          <w:rtl/>
        </w:rPr>
        <w:t>ك</w:t>
      </w:r>
      <w:r w:rsidR="00FD0410" w:rsidRPr="00C31E90">
        <w:rPr>
          <w:rStyle w:val="Char1"/>
          <w:rFonts w:hint="cs"/>
          <w:rtl/>
        </w:rPr>
        <w:t>َ کانَ ف</w:t>
      </w:r>
      <w:r>
        <w:rPr>
          <w:rStyle w:val="Char1"/>
          <w:rFonts w:hint="cs"/>
          <w:rtl/>
        </w:rPr>
        <w:t>ي سَنَةِ 16 و</w:t>
      </w:r>
      <w:r w:rsidR="00FD0410" w:rsidRPr="00C31E90">
        <w:rPr>
          <w:rStyle w:val="Char1"/>
          <w:rFonts w:hint="cs"/>
          <w:rtl/>
        </w:rPr>
        <w:t>فیها أَرَّخَ عُمَرُ الکُتُبَ</w:t>
      </w:r>
      <w:r>
        <w:rPr>
          <w:rFonts w:ascii="Times New Roman" w:hAnsi="Times New Roman" w:cs="Traditional Arabic" w:hint="cs"/>
          <w:sz w:val="28"/>
          <w:szCs w:val="28"/>
          <w:rtl/>
          <w:lang w:bidi="fa-IR"/>
        </w:rPr>
        <w:t>»</w:t>
      </w:r>
      <w:r w:rsidRPr="00C31E90">
        <w:rPr>
          <w:rStyle w:val="FootnoteReference"/>
          <w:rFonts w:ascii="Times New Roman" w:hAnsi="Times New Roman" w:cs="B Lotus"/>
          <w:color w:val="000000"/>
          <w:spacing w:val="-4"/>
          <w:szCs w:val="28"/>
          <w:rtl/>
          <w:lang w:bidi="fa-IR"/>
        </w:rPr>
        <w:footnoteReference w:id="17"/>
      </w:r>
      <w:r>
        <w:rPr>
          <w:rFonts w:ascii="Times New Roman" w:hAnsi="Times New Roman" w:cs="B Lotus" w:hint="cs"/>
          <w:szCs w:val="28"/>
          <w:rtl/>
          <w:lang w:bidi="fa-IR"/>
        </w:rPr>
        <w:t>.</w:t>
      </w:r>
    </w:p>
    <w:p w:rsidR="00FD0410" w:rsidRDefault="00FD0410" w:rsidP="00C31E9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C31E90" w:rsidRPr="00C31E90">
        <w:rPr>
          <w:rFonts w:ascii="Times New Roman" w:hAnsi="Times New Roman" w:cs="Traditional Arabic" w:hint="cs"/>
          <w:sz w:val="22"/>
          <w:szCs w:val="26"/>
          <w:rtl/>
          <w:lang w:bidi="fa-IR"/>
        </w:rPr>
        <w:t>«</w:t>
      </w:r>
      <w:r w:rsidRPr="00C31E90">
        <w:rPr>
          <w:rFonts w:ascii="Times New Roman" w:hAnsi="Times New Roman" w:cs="B Lotus" w:hint="cs"/>
          <w:sz w:val="22"/>
          <w:szCs w:val="26"/>
          <w:rtl/>
          <w:lang w:bidi="fa-IR"/>
        </w:rPr>
        <w:t>مدائن فتح شد و گفته‌اند که این فتح در سال شانزدهم هجرت بود و در همین سال عمر نامه‌ها را تاریخ نهاد</w:t>
      </w:r>
      <w:r w:rsidR="00C31E90" w:rsidRPr="00C31E90">
        <w:rPr>
          <w:rFonts w:ascii="Times New Roman" w:hAnsi="Times New Roman" w:cs="Traditional Arabic" w:hint="cs"/>
          <w:sz w:val="22"/>
          <w:szCs w:val="26"/>
          <w:rtl/>
          <w:lang w:bidi="fa-IR"/>
        </w:rPr>
        <w:t>»</w:t>
      </w:r>
      <w:r w:rsidRPr="00C31E90">
        <w:rPr>
          <w:rFonts w:ascii="Times New Roman" w:hAnsi="Times New Roman" w:cs="B Lotus" w:hint="cs"/>
          <w:sz w:val="22"/>
          <w:szCs w:val="26"/>
          <w:rtl/>
          <w:lang w:bidi="fa-IR"/>
        </w:rPr>
        <w:t>.</w:t>
      </w:r>
    </w:p>
    <w:p w:rsidR="00FD0410" w:rsidRDefault="00E83626"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و سیوطی می‌نویسد:</w:t>
      </w:r>
    </w:p>
    <w:p w:rsidR="00FD0410" w:rsidRDefault="00E83626" w:rsidP="00E83626">
      <w:pPr>
        <w:pStyle w:val="StyleComplexBLotus12ptJustifiedFirstline05cmCharChar"/>
        <w:spacing w:line="240" w:lineRule="auto"/>
        <w:rPr>
          <w:rFonts w:ascii="Times New Roman" w:hAnsi="Times New Roman" w:cs="B Lotus"/>
          <w:szCs w:val="28"/>
          <w:rtl/>
          <w:lang w:bidi="fa-IR"/>
        </w:rPr>
      </w:pPr>
      <w:r>
        <w:rPr>
          <w:rFonts w:ascii="Times New Roman" w:hAnsi="Times New Roman" w:cs="Traditional Arabic" w:hint="cs"/>
          <w:sz w:val="28"/>
          <w:szCs w:val="28"/>
          <w:rtl/>
          <w:lang w:bidi="fa-IR"/>
        </w:rPr>
        <w:t>«</w:t>
      </w:r>
      <w:r>
        <w:rPr>
          <w:rStyle w:val="Char1"/>
          <w:rFonts w:hint="cs"/>
          <w:rtl/>
        </w:rPr>
        <w:t>في</w:t>
      </w:r>
      <w:r w:rsidR="00FD0410" w:rsidRPr="00C31E90">
        <w:rPr>
          <w:rStyle w:val="Char1"/>
          <w:rFonts w:hint="cs"/>
          <w:rtl/>
        </w:rPr>
        <w:t xml:space="preserve"> سَنَةِ سِتّ عَشرَةَ فُتِحَتِ</w:t>
      </w:r>
      <w:r>
        <w:rPr>
          <w:rStyle w:val="Char1"/>
          <w:rFonts w:hint="cs"/>
          <w:rtl/>
        </w:rPr>
        <w:t xml:space="preserve"> الأَهوازُ والمَدائِنُ ... و</w:t>
      </w:r>
      <w:r w:rsidR="00FD0410" w:rsidRPr="00C31E90">
        <w:rPr>
          <w:rStyle w:val="Char1"/>
          <w:rFonts w:hint="cs"/>
          <w:rtl/>
        </w:rPr>
        <w:t>ف</w:t>
      </w:r>
      <w:r>
        <w:rPr>
          <w:rStyle w:val="Char1"/>
          <w:rFonts w:hint="cs"/>
          <w:rtl/>
        </w:rPr>
        <w:t>ي</w:t>
      </w:r>
      <w:r w:rsidR="00FD0410" w:rsidRPr="00C31E90">
        <w:rPr>
          <w:rStyle w:val="Char1"/>
          <w:rFonts w:hint="cs"/>
          <w:rtl/>
        </w:rPr>
        <w:t xml:space="preserve"> ربیع الأَوَّلِ کُتِبَ التّاریخُ مِنَ الهِجرَةِ بِمَشورَةِ عَلیٍّ</w:t>
      </w:r>
      <w:r w:rsidRPr="00E83626">
        <w:rPr>
          <w:rFonts w:ascii="Times New Roman" w:hAnsi="Times New Roman" w:cs="Traditional Arabic" w:hint="cs"/>
          <w:sz w:val="28"/>
          <w:szCs w:val="28"/>
          <w:rtl/>
          <w:lang w:bidi="fa-IR"/>
        </w:rPr>
        <w:t>»</w:t>
      </w:r>
      <w:r w:rsidRPr="00E83626">
        <w:rPr>
          <w:rStyle w:val="FootnoteReference"/>
          <w:rFonts w:ascii="Times New Roman" w:hAnsi="Times New Roman" w:cs="B Lotus"/>
          <w:color w:val="000000"/>
          <w:spacing w:val="-4"/>
          <w:sz w:val="28"/>
          <w:szCs w:val="28"/>
          <w:rtl/>
          <w:lang w:bidi="fa-IR"/>
        </w:rPr>
        <w:footnoteReference w:id="18"/>
      </w:r>
      <w:r w:rsidR="00FD0410" w:rsidRPr="00E83626">
        <w:rPr>
          <w:rFonts w:ascii="Times New Roman" w:hAnsi="Times New Roman" w:cs="B Lotus" w:hint="cs"/>
          <w:sz w:val="28"/>
          <w:szCs w:val="28"/>
          <w:rtl/>
          <w:lang w:bidi="fa-IR"/>
        </w:rPr>
        <w:t>.</w:t>
      </w:r>
    </w:p>
    <w:p w:rsidR="00FD0410" w:rsidRDefault="00FD0410" w:rsidP="004D15E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E83626" w:rsidRPr="00E83626">
        <w:rPr>
          <w:rFonts w:ascii="Times New Roman" w:hAnsi="Times New Roman" w:cs="Traditional Arabic" w:hint="cs"/>
          <w:sz w:val="22"/>
          <w:szCs w:val="26"/>
          <w:rtl/>
          <w:lang w:bidi="fa-IR"/>
        </w:rPr>
        <w:t>«</w:t>
      </w:r>
      <w:r w:rsidRPr="00E83626">
        <w:rPr>
          <w:rFonts w:ascii="Times New Roman" w:hAnsi="Times New Roman" w:cs="B Lotus" w:hint="cs"/>
          <w:sz w:val="22"/>
          <w:szCs w:val="26"/>
          <w:rtl/>
          <w:lang w:bidi="fa-IR"/>
        </w:rPr>
        <w:t>در سال شانزدهم، اهواز و مدائن فتح شد ... و در ربیع ال</w:t>
      </w:r>
      <w:r w:rsidR="004D15E0">
        <w:rPr>
          <w:rFonts w:ascii="Times New Roman" w:hAnsi="Times New Roman" w:cs="B Lotus" w:hint="cs"/>
          <w:sz w:val="22"/>
          <w:szCs w:val="26"/>
          <w:rtl/>
          <w:lang w:bidi="fa-IR"/>
        </w:rPr>
        <w:t>ا</w:t>
      </w:r>
      <w:r w:rsidRPr="00E83626">
        <w:rPr>
          <w:rFonts w:ascii="Times New Roman" w:hAnsi="Times New Roman" w:cs="B Lotus" w:hint="cs"/>
          <w:sz w:val="22"/>
          <w:szCs w:val="26"/>
          <w:rtl/>
          <w:lang w:bidi="fa-IR"/>
        </w:rPr>
        <w:t>وّل همان سال با مشورت علی</w:t>
      </w:r>
      <w:r w:rsidRPr="00E83626">
        <w:rPr>
          <w:rFonts w:ascii="Times New Roman" w:hAnsi="Times New Roman" w:cs="B Lotus" w:hint="cs"/>
          <w:sz w:val="26"/>
          <w:szCs w:val="30"/>
          <w:lang w:bidi="fa-IR"/>
        </w:rPr>
        <w:sym w:font="AGA Arabesque" w:char="F075"/>
      </w:r>
      <w:r w:rsidRPr="00E83626">
        <w:rPr>
          <w:rFonts w:ascii="Times New Roman" w:hAnsi="Times New Roman" w:cs="B Lotus" w:hint="cs"/>
          <w:sz w:val="22"/>
          <w:szCs w:val="26"/>
          <w:rtl/>
          <w:lang w:bidi="fa-IR"/>
        </w:rPr>
        <w:t xml:space="preserve"> مبد</w:t>
      </w:r>
      <w:r w:rsidR="00E83626">
        <w:rPr>
          <w:rFonts w:ascii="Times New Roman" w:hAnsi="Times New Roman" w:cs="B Lotus" w:hint="cs"/>
          <w:sz w:val="22"/>
          <w:szCs w:val="26"/>
          <w:rtl/>
          <w:lang w:bidi="fa-IR"/>
        </w:rPr>
        <w:t>ا</w:t>
      </w:r>
      <w:r w:rsidRPr="00E83626">
        <w:rPr>
          <w:rFonts w:ascii="Times New Roman" w:hAnsi="Times New Roman" w:cs="B Lotus" w:hint="cs"/>
          <w:sz w:val="22"/>
          <w:szCs w:val="26"/>
          <w:rtl/>
          <w:lang w:bidi="fa-IR"/>
        </w:rPr>
        <w:t xml:space="preserve"> تاریخ از هجرت تعیین شد</w:t>
      </w:r>
      <w:r w:rsidR="00E83626" w:rsidRPr="00E83626">
        <w:rPr>
          <w:rFonts w:ascii="Times New Roman" w:hAnsi="Times New Roman" w:cs="Traditional Arabic" w:hint="cs"/>
          <w:sz w:val="22"/>
          <w:szCs w:val="26"/>
          <w:rtl/>
          <w:lang w:bidi="fa-IR"/>
        </w:rPr>
        <w:t>»</w:t>
      </w:r>
      <w:r w:rsidRPr="00E83626">
        <w:rPr>
          <w:rFonts w:ascii="Times New Roman" w:hAnsi="Times New Roman" w:cs="B Lotus" w:hint="cs"/>
          <w:sz w:val="22"/>
          <w:szCs w:val="26"/>
          <w:rtl/>
          <w:lang w:bidi="fa-IR"/>
        </w:rPr>
        <w:t>.</w:t>
      </w:r>
    </w:p>
    <w:p w:rsidR="00E83626" w:rsidRDefault="00FD0410" w:rsidP="004D15E0">
      <w:pPr>
        <w:pStyle w:val="StyleComplexBLotus12ptJustifiedFirstline05cmCharChar"/>
        <w:widowControl w:val="0"/>
        <w:spacing w:line="240" w:lineRule="auto"/>
        <w:rPr>
          <w:rFonts w:ascii="Times New Roman" w:hAnsi="Times New Roman" w:cs="B Lotus"/>
          <w:szCs w:val="28"/>
          <w:rtl/>
          <w:lang w:bidi="fa-IR"/>
        </w:rPr>
      </w:pPr>
      <w:r>
        <w:rPr>
          <w:rFonts w:ascii="Times New Roman" w:hAnsi="Times New Roman" w:cs="B Lotus" w:hint="cs"/>
          <w:szCs w:val="28"/>
          <w:rtl/>
          <w:lang w:bidi="fa-IR"/>
        </w:rPr>
        <w:t>بنابراین، مبد</w:t>
      </w:r>
      <w:r w:rsidR="00E83626">
        <w:rPr>
          <w:rFonts w:ascii="Times New Roman" w:hAnsi="Times New Roman" w:cs="B Lotus" w:hint="cs"/>
          <w:szCs w:val="28"/>
          <w:rtl/>
          <w:lang w:bidi="fa-IR"/>
        </w:rPr>
        <w:t>ا</w:t>
      </w:r>
      <w:r>
        <w:rPr>
          <w:rFonts w:ascii="Times New Roman" w:hAnsi="Times New Roman" w:cs="B Lotus" w:hint="cs"/>
          <w:szCs w:val="28"/>
          <w:rtl/>
          <w:lang w:bidi="fa-IR"/>
        </w:rPr>
        <w:t xml:space="preserve"> تاریخ اسلامی را در روزگاری مقرّر داشته‌اند که سراسر عربستان بتصرّف مسلمین درآمده بود و مسلمانان می‌رفتند تا به سرزمین</w:t>
      </w:r>
      <w:r w:rsidR="00E83626">
        <w:rPr>
          <w:rFonts w:ascii="Times New Roman" w:hAnsi="Times New Roman" w:cs="B Lotus" w:hint="eastAsia"/>
          <w:szCs w:val="28"/>
          <w:rtl/>
          <w:lang w:bidi="fa-IR"/>
        </w:rPr>
        <w:t>‌</w:t>
      </w:r>
      <w:r>
        <w:rPr>
          <w:rFonts w:ascii="Times New Roman" w:hAnsi="Times New Roman" w:cs="B Lotus" w:hint="cs"/>
          <w:szCs w:val="28"/>
          <w:rtl/>
          <w:lang w:bidi="fa-IR"/>
        </w:rPr>
        <w:t xml:space="preserve">های دیگر راه یابند و از </w:t>
      </w:r>
      <w:r w:rsidR="00E83626">
        <w:rPr>
          <w:rFonts w:ascii="Times New Roman" w:hAnsi="Times New Roman" w:cs="B Lotus" w:hint="cs"/>
          <w:szCs w:val="28"/>
          <w:rtl/>
          <w:lang w:bidi="fa-IR"/>
        </w:rPr>
        <w:t>ا</w:t>
      </w:r>
      <w:r>
        <w:rPr>
          <w:rFonts w:ascii="Times New Roman" w:hAnsi="Times New Roman" w:cs="B Lotus" w:hint="cs"/>
          <w:szCs w:val="28"/>
          <w:rtl/>
          <w:lang w:bidi="fa-IR"/>
        </w:rPr>
        <w:t>همیّت هجرت که بقول عمر: «میان حق و باطل جدایی افکند» بخوبی آگاه بودند و در اثر همین آگاهی آنرا بعنوان سرآغاز تاریخ جدید خود برگزیدند</w:t>
      </w:r>
      <w:r w:rsidR="00E83626" w:rsidRPr="00E83626">
        <w:rPr>
          <w:rStyle w:val="FootnoteReference"/>
          <w:rFonts w:ascii="Times New Roman" w:hAnsi="Times New Roman" w:cs="B Lotus"/>
          <w:color w:val="000000"/>
          <w:spacing w:val="-4"/>
          <w:szCs w:val="28"/>
          <w:rtl/>
          <w:lang w:bidi="fa-IR"/>
        </w:rPr>
        <w:footnoteReference w:id="19"/>
      </w:r>
      <w:r>
        <w:rPr>
          <w:rFonts w:ascii="Times New Roman" w:hAnsi="Times New Roman" w:cs="B Lotus" w:hint="cs"/>
          <w:szCs w:val="28"/>
          <w:rtl/>
          <w:lang w:bidi="fa-IR"/>
        </w:rPr>
        <w:t>.</w:t>
      </w:r>
    </w:p>
    <w:p w:rsidR="00FD0410" w:rsidRDefault="00FD0410" w:rsidP="004D15E0">
      <w:pPr>
        <w:pStyle w:val="StyleComplexBLotus12ptJustifiedFirstline05cmCharChar"/>
        <w:widowControl w:val="0"/>
        <w:spacing w:line="240" w:lineRule="auto"/>
        <w:rPr>
          <w:rFonts w:ascii="Times New Roman" w:hAnsi="Times New Roman" w:cs="B Lotus"/>
          <w:szCs w:val="28"/>
          <w:rtl/>
          <w:lang w:bidi="fa-IR"/>
        </w:rPr>
      </w:pPr>
      <w:r>
        <w:rPr>
          <w:rFonts w:ascii="Times New Roman" w:hAnsi="Times New Roman" w:cs="B Lotus" w:hint="cs"/>
          <w:szCs w:val="28"/>
          <w:rtl/>
          <w:lang w:bidi="fa-IR"/>
        </w:rPr>
        <w:t>آری! تاریخ</w:t>
      </w:r>
      <w:r>
        <w:rPr>
          <w:rFonts w:ascii="Times New Roman" w:hAnsi="Times New Roman" w:cs="B Lotus" w:hint="eastAsia"/>
          <w:szCs w:val="28"/>
          <w:rtl/>
          <w:lang w:bidi="fa-IR"/>
        </w:rPr>
        <w:t>‌</w:t>
      </w:r>
      <w:r>
        <w:rPr>
          <w:rFonts w:ascii="Times New Roman" w:hAnsi="Times New Roman" w:cs="B Lotus" w:hint="cs"/>
          <w:szCs w:val="28"/>
          <w:rtl/>
          <w:lang w:bidi="fa-IR"/>
        </w:rPr>
        <w:t>نویسی، فلسفه بافی نیست که هر کس هر چه دلش خواست بنویسد! تاریخ</w:t>
      </w:r>
      <w:r>
        <w:rPr>
          <w:rFonts w:ascii="Times New Roman" w:hAnsi="Times New Roman" w:cs="B Lotus" w:hint="eastAsia"/>
          <w:szCs w:val="28"/>
          <w:rtl/>
          <w:lang w:bidi="fa-IR"/>
        </w:rPr>
        <w:t>‌</w:t>
      </w:r>
      <w:r>
        <w:rPr>
          <w:rFonts w:ascii="Times New Roman" w:hAnsi="Times New Roman" w:cs="B Lotus" w:hint="cs"/>
          <w:szCs w:val="28"/>
          <w:rtl/>
          <w:lang w:bidi="fa-IR"/>
        </w:rPr>
        <w:t>نویسی مدرک و مأخذ لازم دارد و در این راه باید رنج مطالعه و</w:t>
      </w:r>
      <w:r w:rsidR="004D15E0">
        <w:rPr>
          <w:rFonts w:ascii="Times New Roman" w:hAnsi="Times New Roman" w:cs="B Lotus" w:hint="cs"/>
          <w:szCs w:val="28"/>
          <w:rtl/>
          <w:lang w:bidi="fa-IR"/>
        </w:rPr>
        <w:t xml:space="preserve"> </w:t>
      </w:r>
      <w:r>
        <w:rPr>
          <w:rFonts w:ascii="Times New Roman" w:hAnsi="Times New Roman" w:cs="B Lotus" w:hint="cs"/>
          <w:szCs w:val="28"/>
          <w:rtl/>
          <w:lang w:bidi="fa-IR"/>
        </w:rPr>
        <w:t>تحقیق را بر خود هموار کرد.</w:t>
      </w:r>
    </w:p>
    <w:p w:rsidR="00FD0410" w:rsidRDefault="00FD0410" w:rsidP="004D15E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پس، کار مسلمانان از روی ساده‌لوحی نبوده و در حقیقت ساده‌لوح کسی است که هر چه </w:t>
      </w:r>
      <w:r>
        <w:rPr>
          <w:rFonts w:ascii="Times New Roman" w:hAnsi="Times New Roman" w:cs="Times New Roman" w:hint="cs"/>
          <w:szCs w:val="28"/>
          <w:rtl/>
          <w:lang w:bidi="fa-IR"/>
        </w:rPr>
        <w:t>–</w:t>
      </w:r>
      <w:r>
        <w:rPr>
          <w:rFonts w:ascii="Times New Roman" w:hAnsi="Times New Roman" w:cs="B Lotus" w:hint="cs"/>
          <w:szCs w:val="28"/>
          <w:rtl/>
          <w:lang w:bidi="fa-IR"/>
        </w:rPr>
        <w:t>از رَطب و یابِس</w:t>
      </w:r>
      <w:r>
        <w:rPr>
          <w:rFonts w:ascii="Times New Roman" w:hAnsi="Times New Roman" w:cs="Times New Roman" w:hint="cs"/>
          <w:szCs w:val="28"/>
          <w:rtl/>
          <w:lang w:bidi="fa-IR"/>
        </w:rPr>
        <w:t>–</w:t>
      </w:r>
      <w:r>
        <w:rPr>
          <w:rFonts w:ascii="Times New Roman" w:hAnsi="Times New Roman" w:cs="B Lotus" w:hint="cs"/>
          <w:szCs w:val="28"/>
          <w:rtl/>
          <w:lang w:bidi="fa-IR"/>
        </w:rPr>
        <w:t xml:space="preserve"> دربار</w:t>
      </w:r>
      <w:r w:rsidR="004D15E0">
        <w:rPr>
          <w:rFonts w:ascii="Times New Roman" w:hAnsi="Times New Roman" w:cs="B Lotus" w:hint="cs"/>
          <w:szCs w:val="28"/>
          <w:rtl/>
          <w:lang w:bidi="fa-IR"/>
        </w:rPr>
        <w:t>ه</w:t>
      </w:r>
      <w:r>
        <w:rPr>
          <w:rFonts w:ascii="Times New Roman" w:hAnsi="Times New Roman" w:cs="B Lotus" w:hint="cs"/>
          <w:szCs w:val="28"/>
          <w:rtl/>
          <w:lang w:bidi="fa-IR"/>
        </w:rPr>
        <w:t xml:space="preserve"> تاریخ بگمانش آمد بقلم آوَرَد و هیچ پروا نکند که ممکن است نقّادی، انگشت نقد بر نوشتار او نهد و بی‌اعتباری سخنش را نشان دهد.</w:t>
      </w:r>
    </w:p>
    <w:p w:rsidR="00FD0410" w:rsidRDefault="00FD0410" w:rsidP="004D15E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از آنچه گفتیم ارزش و اعتبار بقیة گفتار سیره‌نویس نیز معلوم شد که می‌نویسد: </w:t>
      </w:r>
      <w:r w:rsidR="004D15E0">
        <w:rPr>
          <w:rFonts w:ascii="Times New Roman" w:hAnsi="Times New Roman" w:cs="B Lotus" w:hint="cs"/>
          <w:szCs w:val="28"/>
          <w:rtl/>
          <w:lang w:bidi="fa-IR"/>
        </w:rPr>
        <w:t>«</w:t>
      </w:r>
      <w:r>
        <w:rPr>
          <w:rFonts w:ascii="Times New Roman" w:hAnsi="Times New Roman" w:cs="B Lotus" w:hint="cs"/>
          <w:szCs w:val="28"/>
          <w:rtl/>
          <w:lang w:bidi="fa-IR"/>
        </w:rPr>
        <w:t>در آن روزگار ابداً به مخیّل</w:t>
      </w:r>
      <w:r w:rsidR="004D15E0">
        <w:rPr>
          <w:rFonts w:ascii="Times New Roman" w:hAnsi="Times New Roman" w:cs="B Lotus" w:hint="cs"/>
          <w:szCs w:val="28"/>
          <w:rtl/>
          <w:lang w:bidi="fa-IR"/>
        </w:rPr>
        <w:t>ه</w:t>
      </w:r>
      <w:r>
        <w:rPr>
          <w:rFonts w:ascii="Times New Roman" w:hAnsi="Times New Roman" w:cs="B Lotus" w:hint="cs"/>
          <w:szCs w:val="28"/>
          <w:rtl/>
          <w:lang w:bidi="fa-IR"/>
        </w:rPr>
        <w:t xml:space="preserve"> اعراب خطور نمی‌کرد که روز 12 ربیع</w:t>
      </w:r>
      <w:r w:rsidR="004D15E0">
        <w:rPr>
          <w:rFonts w:ascii="Times New Roman" w:hAnsi="Times New Roman" w:cs="B Lotus" w:hint="cs"/>
          <w:szCs w:val="28"/>
          <w:rtl/>
          <w:lang w:bidi="fa-IR"/>
        </w:rPr>
        <w:t xml:space="preserve"> </w:t>
      </w:r>
      <w:r>
        <w:rPr>
          <w:rFonts w:ascii="Times New Roman" w:hAnsi="Times New Roman" w:cs="B Lotus" w:hint="cs"/>
          <w:szCs w:val="28"/>
          <w:rtl/>
          <w:lang w:bidi="fa-IR"/>
        </w:rPr>
        <w:t>‌ال</w:t>
      </w:r>
      <w:r w:rsidR="004D15E0">
        <w:rPr>
          <w:rFonts w:ascii="Times New Roman" w:hAnsi="Times New Roman" w:cs="B Lotus" w:hint="cs"/>
          <w:szCs w:val="28"/>
          <w:rtl/>
          <w:lang w:bidi="fa-IR"/>
        </w:rPr>
        <w:t>ا</w:t>
      </w:r>
      <w:r>
        <w:rPr>
          <w:rFonts w:ascii="Times New Roman" w:hAnsi="Times New Roman" w:cs="B Lotus" w:hint="cs"/>
          <w:szCs w:val="28"/>
          <w:rtl/>
          <w:lang w:bidi="fa-IR"/>
        </w:rPr>
        <w:t>ول مبدأ تحوّل بی‌سابقه‌ایست در زندگانی آنها...</w:t>
      </w:r>
      <w:r w:rsidR="004D15E0">
        <w:rPr>
          <w:rFonts w:ascii="Times New Roman" w:hAnsi="Times New Roman" w:cs="B Lotus" w:hint="cs"/>
          <w:szCs w:val="28"/>
          <w:rtl/>
          <w:lang w:bidi="fa-IR"/>
        </w:rPr>
        <w:t>»</w:t>
      </w:r>
      <w:r>
        <w:rPr>
          <w:rFonts w:ascii="Times New Roman" w:hAnsi="Times New Roman" w:cs="B Lotus" w:hint="cs"/>
          <w:szCs w:val="28"/>
          <w:rtl/>
          <w:lang w:bidi="fa-IR"/>
        </w:rPr>
        <w:t>! چرا که می‌دانیم تاریخگذاریِ مسلمانان، سال</w:t>
      </w:r>
      <w:r w:rsidR="004D15E0">
        <w:rPr>
          <w:rFonts w:ascii="Times New Roman" w:hAnsi="Times New Roman" w:cs="B Lotus" w:hint="eastAsia"/>
          <w:szCs w:val="28"/>
          <w:rtl/>
          <w:lang w:bidi="fa-IR"/>
        </w:rPr>
        <w:t>‌</w:t>
      </w:r>
      <w:r>
        <w:rPr>
          <w:rFonts w:ascii="Times New Roman" w:hAnsi="Times New Roman" w:cs="B Lotus" w:hint="cs"/>
          <w:szCs w:val="28"/>
          <w:rtl/>
          <w:lang w:bidi="fa-IR"/>
        </w:rPr>
        <w:t>ها پس از 12 ربیع</w:t>
      </w:r>
      <w:r w:rsidR="004D15E0">
        <w:rPr>
          <w:rFonts w:ascii="Times New Roman" w:hAnsi="Times New Roman" w:cs="B Lotus" w:hint="cs"/>
          <w:szCs w:val="28"/>
          <w:rtl/>
          <w:lang w:bidi="fa-IR"/>
        </w:rPr>
        <w:t xml:space="preserve"> </w:t>
      </w:r>
      <w:r>
        <w:rPr>
          <w:rFonts w:ascii="Times New Roman" w:hAnsi="Times New Roman" w:cs="B Lotus" w:hint="cs"/>
          <w:szCs w:val="28"/>
          <w:rtl/>
          <w:lang w:bidi="fa-IR"/>
        </w:rPr>
        <w:t>‌ال</w:t>
      </w:r>
      <w:r w:rsidR="004D15E0">
        <w:rPr>
          <w:rFonts w:ascii="Times New Roman" w:hAnsi="Times New Roman" w:cs="B Lotus" w:hint="cs"/>
          <w:szCs w:val="28"/>
          <w:rtl/>
          <w:lang w:bidi="fa-IR"/>
        </w:rPr>
        <w:t>ا</w:t>
      </w:r>
      <w:r>
        <w:rPr>
          <w:rFonts w:ascii="Times New Roman" w:hAnsi="Times New Roman" w:cs="B Lotus" w:hint="cs"/>
          <w:szCs w:val="28"/>
          <w:rtl/>
          <w:lang w:bidi="fa-IR"/>
        </w:rPr>
        <w:t>ول و بعد از آن تحوّل بی‌سابقه، صورت پذیرفت.</w:t>
      </w:r>
    </w:p>
    <w:p w:rsidR="00FD0410" w:rsidRDefault="00FD0410" w:rsidP="004D15E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و همچنین آنچه نوشته است که: </w:t>
      </w:r>
      <w:r w:rsidR="004D15E0">
        <w:rPr>
          <w:rFonts w:ascii="Times New Roman" w:hAnsi="Times New Roman" w:cs="B Lotus" w:hint="cs"/>
          <w:szCs w:val="28"/>
          <w:rtl/>
          <w:lang w:bidi="fa-IR"/>
        </w:rPr>
        <w:t>«</w:t>
      </w:r>
      <w:r>
        <w:rPr>
          <w:rFonts w:ascii="Times New Roman" w:hAnsi="Times New Roman" w:cs="B Lotus" w:hint="cs"/>
          <w:szCs w:val="28"/>
          <w:rtl/>
          <w:lang w:bidi="fa-IR"/>
        </w:rPr>
        <w:t>از راه بالیدن به خویش که شجاعت کرده و به محمد ملحق شده‌اند و دو قبیل</w:t>
      </w:r>
      <w:r w:rsidR="004D15E0">
        <w:rPr>
          <w:rFonts w:ascii="Times New Roman" w:hAnsi="Times New Roman" w:cs="B Lotus" w:hint="cs"/>
          <w:szCs w:val="28"/>
          <w:rtl/>
          <w:lang w:bidi="fa-IR"/>
        </w:rPr>
        <w:t>ه</w:t>
      </w:r>
      <w:r>
        <w:rPr>
          <w:rFonts w:ascii="Times New Roman" w:hAnsi="Times New Roman" w:cs="B Lotus" w:hint="cs"/>
          <w:szCs w:val="28"/>
          <w:rtl/>
          <w:lang w:bidi="fa-IR"/>
        </w:rPr>
        <w:t xml:space="preserve"> بزرگ چون اوس و خزرج، محمّد را در تحت حمایت و پناه خود گرفته‌اند، هجرت را مبدأ تاریخ قرار داده‌اند</w:t>
      </w:r>
      <w:r w:rsidR="004D15E0">
        <w:rPr>
          <w:rFonts w:ascii="Times New Roman" w:hAnsi="Times New Roman" w:cs="B Lotus" w:hint="cs"/>
          <w:szCs w:val="28"/>
          <w:rtl/>
          <w:lang w:bidi="fa-IR"/>
        </w:rPr>
        <w:t>»</w:t>
      </w:r>
      <w:r>
        <w:rPr>
          <w:rFonts w:ascii="Times New Roman" w:hAnsi="Times New Roman" w:cs="B Lotus" w:hint="cs"/>
          <w:szCs w:val="28"/>
          <w:rtl/>
          <w:lang w:bidi="fa-IR"/>
        </w:rPr>
        <w:t>! این سخن نیز بهره‌اش از حقّ و صواب روشن شد! زیرا که مبدأ تاریخ مسلمانان را به پیشنهاد علی</w:t>
      </w:r>
      <w:r w:rsidRPr="004D15E0">
        <w:rPr>
          <w:rFonts w:ascii="Times New Roman" w:hAnsi="Times New Roman" w:cs="B Lotus" w:hint="cs"/>
          <w:sz w:val="28"/>
          <w:szCs w:val="32"/>
          <w:lang w:bidi="fa-IR"/>
        </w:rPr>
        <w:sym w:font="AGA Arabesque" w:char="F075"/>
      </w:r>
      <w:r>
        <w:rPr>
          <w:rFonts w:ascii="Times New Roman" w:hAnsi="Times New Roman" w:cs="B Lotus" w:hint="cs"/>
          <w:szCs w:val="28"/>
          <w:rtl/>
          <w:lang w:bidi="fa-IR"/>
        </w:rPr>
        <w:t xml:space="preserve"> و تصویب عمر تعیین کردند و آن دو، نه از قبیلة اوس بودند و نه از خزرج! بلکه از مؤمنان نخستین در دوران مکّه بشمار می‌آمدند و اگر علی</w:t>
      </w:r>
      <w:r w:rsidRPr="004D15E0">
        <w:rPr>
          <w:rFonts w:ascii="Times New Roman" w:hAnsi="Times New Roman" w:cs="B Lotus" w:hint="cs"/>
          <w:sz w:val="28"/>
          <w:szCs w:val="32"/>
          <w:lang w:bidi="fa-IR"/>
        </w:rPr>
        <w:sym w:font="AGA Arabesque" w:char="F075"/>
      </w:r>
      <w:r>
        <w:rPr>
          <w:rFonts w:ascii="Times New Roman" w:hAnsi="Times New Roman" w:cs="B Lotus" w:hint="cs"/>
          <w:szCs w:val="28"/>
          <w:rtl/>
          <w:lang w:bidi="fa-IR"/>
        </w:rPr>
        <w:t xml:space="preserve"> و عمر می‌خواستند از راه بالیدن به شجاعت خود تاریخگذاری کنند مناسبتر بود که زمان بعثت پیامبر</w:t>
      </w:r>
      <w:r w:rsidRPr="004D15E0">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را بعنوان مبد</w:t>
      </w:r>
      <w:r w:rsidR="004D15E0">
        <w:rPr>
          <w:rFonts w:ascii="Times New Roman" w:hAnsi="Times New Roman" w:cs="B Lotus" w:hint="cs"/>
          <w:szCs w:val="28"/>
          <w:rtl/>
          <w:lang w:bidi="fa-IR"/>
        </w:rPr>
        <w:t>ا</w:t>
      </w:r>
      <w:r>
        <w:rPr>
          <w:rFonts w:ascii="Times New Roman" w:hAnsi="Times New Roman" w:cs="B Lotus" w:hint="cs"/>
          <w:szCs w:val="28"/>
          <w:rtl/>
          <w:lang w:bidi="fa-IR"/>
        </w:rPr>
        <w:t xml:space="preserve"> تاریخ انتخاب نمایند تا دوران ایمان خویش را در روزگار سخت مکّه نیز بیاد آورند.</w:t>
      </w:r>
    </w:p>
    <w:p w:rsidR="00FD0410" w:rsidRDefault="00FD0410" w:rsidP="004D15E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وانگهی این فلسفه‌بافی‌ها که: «از راه بالدین به خویش ... هجرت را مبد</w:t>
      </w:r>
      <w:r w:rsidR="004D15E0">
        <w:rPr>
          <w:rFonts w:ascii="Times New Roman" w:hAnsi="Times New Roman" w:cs="B Lotus" w:hint="cs"/>
          <w:szCs w:val="28"/>
          <w:rtl/>
          <w:lang w:bidi="fa-IR"/>
        </w:rPr>
        <w:t>ا</w:t>
      </w:r>
      <w:r>
        <w:rPr>
          <w:rFonts w:ascii="Times New Roman" w:hAnsi="Times New Roman" w:cs="B Lotus" w:hint="cs"/>
          <w:szCs w:val="28"/>
          <w:rtl/>
          <w:lang w:bidi="fa-IR"/>
        </w:rPr>
        <w:t xml:space="preserve"> تاریخ قرار داده‌اند»! نه تنها دلیل ندارد بلکه بمنزل</w:t>
      </w:r>
      <w:r w:rsidR="004D15E0">
        <w:rPr>
          <w:rFonts w:ascii="Times New Roman" w:hAnsi="Times New Roman" w:cs="B Lotus" w:hint="cs"/>
          <w:szCs w:val="28"/>
          <w:rtl/>
          <w:lang w:bidi="fa-IR"/>
        </w:rPr>
        <w:t>ه</w:t>
      </w:r>
      <w:r>
        <w:rPr>
          <w:rFonts w:ascii="Times New Roman" w:hAnsi="Times New Roman" w:cs="B Lotus" w:hint="cs"/>
          <w:szCs w:val="28"/>
          <w:rtl/>
          <w:lang w:bidi="fa-IR"/>
        </w:rPr>
        <w:t xml:space="preserve"> «اجتهاد در مقابل نصّ» است زیرا بنا بگزارش تاریخ، پیشنهاد علی</w:t>
      </w:r>
      <w:r w:rsidRPr="004D15E0">
        <w:rPr>
          <w:rFonts w:ascii="Times New Roman" w:hAnsi="Times New Roman" w:cs="B Lotus" w:hint="cs"/>
          <w:sz w:val="28"/>
          <w:szCs w:val="32"/>
          <w:lang w:bidi="fa-IR"/>
        </w:rPr>
        <w:sym w:font="AGA Arabesque" w:char="F075"/>
      </w:r>
      <w:r>
        <w:rPr>
          <w:rFonts w:ascii="Times New Roman" w:hAnsi="Times New Roman" w:cs="B Lotus" w:hint="cs"/>
          <w:szCs w:val="28"/>
          <w:rtl/>
          <w:lang w:bidi="fa-IR"/>
        </w:rPr>
        <w:t xml:space="preserve"> این بود که: «تاریخ اسلام را از هجرت آغاز کنیم بدین مناسبت که پیامبر</w:t>
      </w:r>
      <w:r w:rsidRPr="004D15E0">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جامع</w:t>
      </w:r>
      <w:r w:rsidR="004D15E0">
        <w:rPr>
          <w:rFonts w:ascii="Times New Roman" w:hAnsi="Times New Roman" w:cs="B Lotus" w:hint="cs"/>
          <w:szCs w:val="28"/>
          <w:rtl/>
          <w:lang w:bidi="fa-IR"/>
        </w:rPr>
        <w:t>ه</w:t>
      </w:r>
      <w:r>
        <w:rPr>
          <w:rFonts w:ascii="Times New Roman" w:hAnsi="Times New Roman" w:cs="B Lotus" w:hint="cs"/>
          <w:szCs w:val="28"/>
          <w:rtl/>
          <w:lang w:bidi="fa-IR"/>
        </w:rPr>
        <w:t xml:space="preserve"> شرک را ترک نمود و به جامع</w:t>
      </w:r>
      <w:r w:rsidR="004D15E0">
        <w:rPr>
          <w:rFonts w:ascii="Times New Roman" w:hAnsi="Times New Roman" w:cs="B Lotus" w:hint="cs"/>
          <w:szCs w:val="28"/>
          <w:rtl/>
          <w:lang w:bidi="fa-IR"/>
        </w:rPr>
        <w:t>ه</w:t>
      </w:r>
      <w:r>
        <w:rPr>
          <w:rFonts w:ascii="Times New Roman" w:hAnsi="Times New Roman" w:cs="B Lotus" w:hint="cs"/>
          <w:szCs w:val="28"/>
          <w:rtl/>
          <w:lang w:bidi="fa-IR"/>
        </w:rPr>
        <w:t xml:space="preserve"> توحیدی روی آورد </w:t>
      </w:r>
      <w:r w:rsidR="004D15E0">
        <w:rPr>
          <w:rFonts w:ascii="Times New Roman" w:hAnsi="Times New Roman" w:cs="B Lotus" w:hint="cs"/>
          <w:szCs w:val="28"/>
          <w:rtl/>
          <w:lang w:bidi="fa-IR"/>
        </w:rPr>
        <w:t>«</w:t>
      </w:r>
      <w:r w:rsidR="004D15E0">
        <w:rPr>
          <w:rStyle w:val="Char2"/>
          <w:rFonts w:hint="cs"/>
          <w:rtl/>
        </w:rPr>
        <w:t>تَرَكَ أَهلَ الشِّرك</w:t>
      </w:r>
      <w:r w:rsidRPr="004D15E0">
        <w:rPr>
          <w:rStyle w:val="Char2"/>
          <w:rFonts w:hint="cs"/>
          <w:rtl/>
        </w:rPr>
        <w:t>ِ</w:t>
      </w:r>
      <w:r>
        <w:rPr>
          <w:rFonts w:ascii="Times New Roman" w:hAnsi="Times New Roman" w:cs="B Lotus" w:hint="cs"/>
          <w:szCs w:val="28"/>
          <w:rtl/>
          <w:lang w:bidi="fa-IR"/>
        </w:rPr>
        <w:t>). و رأی عمر نیز این بود که: مبدأ تاریخ را از هجرت در نظر می‌گیریم چرا که هجرتِ پیامبر در میان حقّ وباطل جدایی افکند (</w:t>
      </w:r>
      <w:r w:rsidR="00E83626">
        <w:rPr>
          <w:rStyle w:val="Char2"/>
          <w:rFonts w:hint="cs"/>
          <w:rtl/>
        </w:rPr>
        <w:t>فَرَقَ بَینَ الحَقِّ و</w:t>
      </w:r>
      <w:r w:rsidRPr="00E83626">
        <w:rPr>
          <w:rStyle w:val="Char2"/>
          <w:rFonts w:hint="cs"/>
          <w:rtl/>
        </w:rPr>
        <w:t>الباطِل</w:t>
      </w:r>
      <w:r>
        <w:rPr>
          <w:rFonts w:ascii="Times New Roman" w:hAnsi="Times New Roman" w:cs="B Lotus" w:hint="cs"/>
          <w:szCs w:val="28"/>
          <w:rtl/>
          <w:lang w:bidi="fa-IR"/>
        </w:rPr>
        <w:t>) پس دیگر جای پنداربافی و دلیل‌تراشی نیست.</w:t>
      </w:r>
    </w:p>
    <w:p w:rsidR="00FD0410" w:rsidRPr="00FD0410" w:rsidRDefault="00FD0410" w:rsidP="00FD0410">
      <w:pPr>
        <w:pStyle w:val="a1"/>
        <w:rPr>
          <w:rtl/>
        </w:rPr>
      </w:pPr>
      <w:bookmarkStart w:id="10" w:name="_Toc140195221"/>
      <w:bookmarkStart w:id="11" w:name="_Toc342853235"/>
      <w:r w:rsidRPr="00FD0410">
        <w:rPr>
          <w:rFonts w:hint="cs"/>
          <w:rtl/>
        </w:rPr>
        <w:t>اهمیّت هجرت</w:t>
      </w:r>
      <w:bookmarkEnd w:id="10"/>
      <w:bookmarkEnd w:id="11"/>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اکنون سزاوار است از اعتبار و ارزش هجرت در فرهنگ قرآن و اسلام یاد کنیم و نشان دهیم که مسلمین از پیش، برای این کار بزرگ آماده می‌شدند و آگاهی لازم را برای هجرت دریافت می‌داشتند.</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قبل از هر چیز باید دانست که هجرت به مفهوم اسلامی آن، دورشدن از محیط فشار و اختناق و پانهادن در محیط باز و آزاد است، تا انسانِ خداپرست و متعهّد بتواند در پرتو آزادی، عقاید خود را آشکار سازد و به وظایف خویش عمل کند.</w:t>
      </w:r>
    </w:p>
    <w:p w:rsidR="00FD0410" w:rsidRPr="00E83626" w:rsidRDefault="00FD0410" w:rsidP="00E83626">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Cs w:val="28"/>
          <w:rtl/>
          <w:lang w:bidi="fa-IR"/>
        </w:rPr>
        <w:t>هجرت بمعنایی که گذشت یکی از برجسته‌ترین تعالیمی است که قرآن مجید آن را توصیه کرده و پیامبر اسلام</w:t>
      </w:r>
      <w:r w:rsidRPr="00E83626">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جامة عمل بر آن پوشانده است. بنابراین هجرت، قانونی ضروری و کلّی بشمار می‌آید نه حادثه‌ای شخصی که اتفاقاً برای پیامبر ما و یاران او پیش آمده باشد. از این رو ملاحظه می‌کنیم که قرآن مجید هجرت را ویژ</w:t>
      </w:r>
      <w:r w:rsidR="00E83626">
        <w:rPr>
          <w:rFonts w:ascii="Times New Roman" w:hAnsi="Times New Roman" w:cs="B Lotus" w:hint="cs"/>
          <w:szCs w:val="28"/>
          <w:rtl/>
          <w:lang w:bidi="fa-IR"/>
        </w:rPr>
        <w:t>ه</w:t>
      </w:r>
      <w:r>
        <w:rPr>
          <w:rFonts w:ascii="Times New Roman" w:hAnsi="Times New Roman" w:cs="B Lotus" w:hint="cs"/>
          <w:szCs w:val="28"/>
          <w:rtl/>
          <w:lang w:bidi="fa-IR"/>
        </w:rPr>
        <w:t xml:space="preserve"> مسلمین عصر پیامبر</w:t>
      </w:r>
      <w:r w:rsidRPr="004D15E0">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نشمرده و در برخی از سوره‌های خود مثلاً از هجرت </w:t>
      </w:r>
      <w:r w:rsidRPr="00E83626">
        <w:rPr>
          <w:rFonts w:ascii="Times New Roman" w:hAnsi="Times New Roman" w:cs="B Lotus" w:hint="cs"/>
          <w:sz w:val="28"/>
          <w:szCs w:val="28"/>
          <w:rtl/>
          <w:lang w:bidi="fa-IR"/>
        </w:rPr>
        <w:t>ابراهیم</w:t>
      </w:r>
      <w:r w:rsidRPr="00E83626">
        <w:rPr>
          <w:rFonts w:ascii="Times New Roman" w:hAnsi="Times New Roman" w:cs="B Lotus" w:hint="cs"/>
          <w:sz w:val="28"/>
          <w:szCs w:val="32"/>
          <w:lang w:bidi="fa-IR"/>
        </w:rPr>
        <w:sym w:font="AGA Arabesque" w:char="F075"/>
      </w:r>
      <w:r>
        <w:rPr>
          <w:rFonts w:ascii="Times New Roman" w:hAnsi="Times New Roman" w:cs="B Lotus" w:hint="cs"/>
          <w:szCs w:val="28"/>
          <w:rtl/>
          <w:lang w:bidi="fa-IR"/>
        </w:rPr>
        <w:t xml:space="preserve"> یاد می‌کند</w:t>
      </w:r>
      <w:r w:rsidRPr="00060CBE">
        <w:rPr>
          <w:rStyle w:val="FootnoteReference"/>
          <w:rFonts w:cs="B Lotus"/>
          <w:sz w:val="28"/>
          <w:szCs w:val="28"/>
          <w:rtl/>
          <w:lang w:bidi="fa-IR"/>
        </w:rPr>
        <w:footnoteReference w:id="20"/>
      </w:r>
      <w:r>
        <w:rPr>
          <w:rFonts w:ascii="Times New Roman" w:hAnsi="Times New Roman" w:cs="B Lotus" w:hint="cs"/>
          <w:szCs w:val="28"/>
          <w:rtl/>
          <w:lang w:bidi="fa-IR"/>
        </w:rPr>
        <w:t xml:space="preserve"> و نیز از </w:t>
      </w:r>
      <w:r w:rsidRPr="00E83626">
        <w:rPr>
          <w:rFonts w:ascii="Times New Roman" w:hAnsi="Times New Roman" w:cs="B Lotus" w:hint="cs"/>
          <w:sz w:val="28"/>
          <w:szCs w:val="28"/>
          <w:rtl/>
          <w:lang w:bidi="fa-IR"/>
        </w:rPr>
        <w:t>هجرت موسی</w:t>
      </w:r>
      <w:r w:rsidRPr="00E83626">
        <w:rPr>
          <w:rFonts w:ascii="Times New Roman" w:hAnsi="Times New Roman" w:cs="B Lotus" w:hint="cs"/>
          <w:sz w:val="28"/>
          <w:szCs w:val="28"/>
          <w:lang w:bidi="fa-IR"/>
        </w:rPr>
        <w:sym w:font="AGA Arabesque" w:char="F075"/>
      </w:r>
      <w:r w:rsidRPr="00E83626">
        <w:rPr>
          <w:rFonts w:ascii="Times New Roman" w:hAnsi="Times New Roman" w:cs="B Lotus" w:hint="cs"/>
          <w:sz w:val="28"/>
          <w:szCs w:val="28"/>
          <w:rtl/>
          <w:lang w:bidi="fa-IR"/>
        </w:rPr>
        <w:t xml:space="preserve"> و قومش از مصر بسوی فلسطین مکرّر سخن به میان می‌آورد.</w:t>
      </w:r>
    </w:p>
    <w:p w:rsidR="00FD0410" w:rsidRPr="00E83626" w:rsidRDefault="00FD0410" w:rsidP="00E83626">
      <w:pPr>
        <w:pStyle w:val="StyleComplexBLotus12ptJustifiedFirstline05cmCharChar"/>
        <w:spacing w:line="240" w:lineRule="auto"/>
        <w:rPr>
          <w:rFonts w:ascii="Times New Roman" w:hAnsi="Times New Roman" w:cs="B Lotus"/>
          <w:sz w:val="28"/>
          <w:szCs w:val="28"/>
          <w:rtl/>
          <w:lang w:bidi="fa-IR"/>
        </w:rPr>
      </w:pPr>
      <w:r w:rsidRPr="00E83626">
        <w:rPr>
          <w:rFonts w:ascii="Times New Roman" w:hAnsi="Times New Roman" w:cs="B Lotus" w:hint="cs"/>
          <w:sz w:val="28"/>
          <w:szCs w:val="28"/>
          <w:rtl/>
          <w:lang w:bidi="fa-IR"/>
        </w:rPr>
        <w:t>پیش از هجرتِ پیامبر اسلام</w:t>
      </w:r>
      <w:r w:rsidRPr="00E83626">
        <w:rPr>
          <w:rFonts w:ascii="Times New Roman" w:hAnsi="Times New Roman" w:cs="B Lotus" w:hint="cs"/>
          <w:sz w:val="28"/>
          <w:szCs w:val="28"/>
          <w:lang w:bidi="fa-IR"/>
        </w:rPr>
        <w:sym w:font="AGA Arabesque" w:char="F072"/>
      </w:r>
      <w:r w:rsidRPr="00E83626">
        <w:rPr>
          <w:rFonts w:ascii="Times New Roman" w:hAnsi="Times New Roman" w:cs="B Lotus" w:hint="cs"/>
          <w:sz w:val="28"/>
          <w:szCs w:val="28"/>
          <w:rtl/>
          <w:lang w:bidi="fa-IR"/>
        </w:rPr>
        <w:t xml:space="preserve"> و یارانش به مدینه، مسلمین بارها بوسیل</w:t>
      </w:r>
      <w:r w:rsidR="00E83626">
        <w:rPr>
          <w:rFonts w:ascii="Times New Roman" w:hAnsi="Times New Roman" w:cs="B Lotus" w:hint="cs"/>
          <w:sz w:val="28"/>
          <w:szCs w:val="28"/>
          <w:rtl/>
          <w:lang w:bidi="fa-IR"/>
        </w:rPr>
        <w:t>ه</w:t>
      </w:r>
      <w:r w:rsidRPr="00E83626">
        <w:rPr>
          <w:rFonts w:ascii="Times New Roman" w:hAnsi="Times New Roman" w:cs="B Lotus" w:hint="cs"/>
          <w:sz w:val="28"/>
          <w:szCs w:val="28"/>
          <w:rtl/>
          <w:lang w:bidi="fa-IR"/>
        </w:rPr>
        <w:t xml:space="preserve"> آیات قرآن به این حرکت نیک‌فرجام تشویق شده بودند چنانکه در سور</w:t>
      </w:r>
      <w:r w:rsidR="00E83626">
        <w:rPr>
          <w:rFonts w:ascii="Times New Roman" w:hAnsi="Times New Roman" w:cs="B Lotus" w:hint="cs"/>
          <w:sz w:val="28"/>
          <w:szCs w:val="28"/>
          <w:rtl/>
          <w:lang w:bidi="fa-IR"/>
        </w:rPr>
        <w:t>ه</w:t>
      </w:r>
      <w:r w:rsidRPr="00E83626">
        <w:rPr>
          <w:rFonts w:ascii="Times New Roman" w:hAnsi="Times New Roman" w:cs="B Lotus" w:hint="cs"/>
          <w:sz w:val="28"/>
          <w:szCs w:val="28"/>
          <w:rtl/>
          <w:lang w:bidi="fa-IR"/>
        </w:rPr>
        <w:t xml:space="preserve"> مکّیِ عنکبوت می‌خوانیم:</w:t>
      </w:r>
    </w:p>
    <w:p w:rsidR="00FD0410" w:rsidRDefault="00E5056E" w:rsidP="00830267">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830267" w:rsidRPr="00830267">
        <w:rPr>
          <w:rFonts w:ascii="KFGQPC Uthmanic Script HAFS" w:cs="KFGQPC Uthmanic Script HAFS" w:hint="eastAsia"/>
          <w:sz w:val="28"/>
          <w:szCs w:val="28"/>
          <w:rtl/>
        </w:rPr>
        <w:t>يَ</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عِبَادِيَ</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لَّذِينَ</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ءَامَنُو</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اْ</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إِنَّ</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أَر</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ضِي</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وَ</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سِعَة</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فَإِيَّ</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يَ</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فَ</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ع</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بُدُونِ</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cs"/>
          <w:sz w:val="28"/>
          <w:szCs w:val="28"/>
          <w:rtl/>
        </w:rPr>
        <w:t>٥٦</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245479">
        <w:rPr>
          <w:rFonts w:ascii="Times New Roman" w:hAnsi="Times New Roman" w:cs="B Lotus" w:hint="cs"/>
          <w:spacing w:val="-4"/>
          <w:sz w:val="26"/>
          <w:szCs w:val="26"/>
          <w:rtl/>
          <w:lang w:bidi="fa-IR"/>
        </w:rPr>
        <w:t>العنکبوت: 56</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 xml:space="preserve">. </w:t>
      </w:r>
    </w:p>
    <w:p w:rsidR="00FD0410" w:rsidRDefault="00FD0410" w:rsidP="004D15E0">
      <w:pPr>
        <w:pStyle w:val="StyleComplexBLotus12ptJustifiedFirstline05cmCharChar"/>
        <w:widowControl w:val="0"/>
        <w:spacing w:line="240" w:lineRule="auto"/>
        <w:rPr>
          <w:rFonts w:ascii="Times New Roman" w:hAnsi="Times New Roman" w:cs="B Lotus"/>
          <w:szCs w:val="28"/>
          <w:rtl/>
          <w:lang w:bidi="fa-IR"/>
        </w:rPr>
      </w:pPr>
      <w:r>
        <w:rPr>
          <w:rFonts w:ascii="Times New Roman" w:hAnsi="Times New Roman" w:cs="B Lotus" w:hint="cs"/>
          <w:szCs w:val="28"/>
          <w:rtl/>
          <w:lang w:bidi="fa-IR"/>
        </w:rPr>
        <w:t>مفهوم آی</w:t>
      </w:r>
      <w:r w:rsidR="00830267">
        <w:rPr>
          <w:rFonts w:ascii="Times New Roman" w:hAnsi="Times New Roman" w:cs="B Lotus" w:hint="cs"/>
          <w:szCs w:val="28"/>
          <w:rtl/>
          <w:lang w:bidi="fa-IR"/>
        </w:rPr>
        <w:t>ه</w:t>
      </w:r>
      <w:r>
        <w:rPr>
          <w:rFonts w:ascii="Times New Roman" w:hAnsi="Times New Roman" w:cs="B Lotus" w:hint="cs"/>
          <w:szCs w:val="28"/>
          <w:rtl/>
          <w:lang w:bidi="fa-IR"/>
        </w:rPr>
        <w:t xml:space="preserve"> شریفه این است که: ای بندگان من که به خدا و فرستادگانش ایمان آورده</w:t>
      </w:r>
      <w:r>
        <w:rPr>
          <w:rFonts w:ascii="Times New Roman" w:hAnsi="Times New Roman" w:cs="B Lotus" w:hint="eastAsia"/>
          <w:szCs w:val="28"/>
          <w:rtl/>
          <w:lang w:bidi="fa-IR"/>
        </w:rPr>
        <w:t>‌</w:t>
      </w:r>
      <w:r>
        <w:rPr>
          <w:rFonts w:ascii="Times New Roman" w:hAnsi="Times New Roman" w:cs="B Lotus" w:hint="cs"/>
          <w:szCs w:val="28"/>
          <w:rtl/>
          <w:lang w:bidi="fa-IR"/>
        </w:rPr>
        <w:t>اید همانا زمین من پهناور است پس، به سرزمینی دیگر رهسپار شوید تا در آنجا بتوانید تنها مرا بندگی کنید.</w:t>
      </w:r>
    </w:p>
    <w:p w:rsidR="00FD0410" w:rsidRDefault="00FD0410" w:rsidP="004D15E0">
      <w:pPr>
        <w:pStyle w:val="StyleComplexBLotus12ptJustifiedFirstline05cmCharChar"/>
        <w:widowControl w:val="0"/>
        <w:spacing w:line="240" w:lineRule="auto"/>
        <w:rPr>
          <w:rFonts w:ascii="Times New Roman" w:hAnsi="Times New Roman" w:cs="B Lotus"/>
          <w:szCs w:val="28"/>
          <w:rtl/>
          <w:lang w:bidi="fa-IR"/>
        </w:rPr>
      </w:pPr>
      <w:r>
        <w:rPr>
          <w:rFonts w:ascii="Times New Roman" w:hAnsi="Times New Roman" w:cs="B Lotus" w:hint="cs"/>
          <w:szCs w:val="28"/>
          <w:rtl/>
          <w:lang w:bidi="fa-IR"/>
        </w:rPr>
        <w:t>باز قرآن کریم در سور</w:t>
      </w:r>
      <w:r w:rsidR="00E83626">
        <w:rPr>
          <w:rFonts w:ascii="Times New Roman" w:hAnsi="Times New Roman" w:cs="B Lotus" w:hint="cs"/>
          <w:szCs w:val="28"/>
          <w:rtl/>
          <w:lang w:bidi="fa-IR"/>
        </w:rPr>
        <w:t>ه مکّی زُمَر می‌فرماید:</w:t>
      </w:r>
    </w:p>
    <w:p w:rsidR="00FD0410" w:rsidRDefault="00E5056E" w:rsidP="004D15E0">
      <w:pPr>
        <w:pStyle w:val="StyleComplexBLotus12ptJustifiedFirstline05cmCharChar"/>
        <w:widowControl w:val="0"/>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830267" w:rsidRPr="00830267">
        <w:rPr>
          <w:rFonts w:ascii="KFGQPC Uthmanic Script HAFS" w:cs="KFGQPC Uthmanic Script HAFS" w:hint="eastAsia"/>
          <w:sz w:val="28"/>
          <w:szCs w:val="28"/>
          <w:rtl/>
        </w:rPr>
        <w:t>قُل</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يَ</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عِبَادِ</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لَّذِينَ</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ءَامَنُواْ</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تَّقُواْ</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رَبَّكُم</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لِلَّذِينَ</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أَح</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سَنُواْ</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فِي</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هَ</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ذِهِ</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لدُّن</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يَا</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حَسَنَة</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وَأَر</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ضُ</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للَّهِ</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وَ</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سِعَةٌ</w:t>
      </w:r>
      <w:r w:rsidR="00830267" w:rsidRPr="00830267">
        <w:rPr>
          <w:rFonts w:ascii="KFGQPC Uthmanic Script HAFS" w:cs="Times New Roman" w:hint="cs"/>
          <w:sz w:val="28"/>
          <w:szCs w:val="28"/>
          <w:rtl/>
          <w:lang w:bidi="fa-IR"/>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245479">
        <w:rPr>
          <w:rFonts w:ascii="Times New Roman" w:hAnsi="Times New Roman" w:cs="B Lotus" w:hint="cs"/>
          <w:spacing w:val="-4"/>
          <w:sz w:val="26"/>
          <w:szCs w:val="26"/>
          <w:rtl/>
          <w:lang w:bidi="fa-IR"/>
        </w:rPr>
        <w:t>الزمر: 10</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Default="00FD0410" w:rsidP="004D15E0">
      <w:pPr>
        <w:pStyle w:val="StyleComplexBLotus12ptJustifiedFirstline05cmCharChar"/>
        <w:widowControl w:val="0"/>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در اینجا نیز پیام </w:t>
      </w:r>
      <w:r w:rsidR="00E83626">
        <w:rPr>
          <w:rFonts w:ascii="Times New Roman" w:hAnsi="Times New Roman" w:cs="B Lotus" w:hint="cs"/>
          <w:szCs w:val="28"/>
          <w:rtl/>
          <w:lang w:bidi="fa-IR"/>
        </w:rPr>
        <w:t>ا</w:t>
      </w:r>
      <w:r>
        <w:rPr>
          <w:rFonts w:ascii="Times New Roman" w:hAnsi="Times New Roman" w:cs="B Lotus" w:hint="cs"/>
          <w:szCs w:val="28"/>
          <w:rtl/>
          <w:lang w:bidi="fa-IR"/>
        </w:rPr>
        <w:t xml:space="preserve">لهی اینست که: </w:t>
      </w:r>
      <w:r w:rsidR="00E83626" w:rsidRPr="00E83626">
        <w:rPr>
          <w:rFonts w:ascii="Times New Roman" w:hAnsi="Times New Roman" w:cs="Traditional Arabic" w:hint="cs"/>
          <w:sz w:val="22"/>
          <w:szCs w:val="26"/>
          <w:rtl/>
          <w:lang w:bidi="fa-IR"/>
        </w:rPr>
        <w:t>«</w:t>
      </w:r>
      <w:r w:rsidRPr="00E83626">
        <w:rPr>
          <w:rFonts w:ascii="Times New Roman" w:hAnsi="Times New Roman" w:cs="B Lotus" w:hint="cs"/>
          <w:sz w:val="22"/>
          <w:szCs w:val="26"/>
          <w:rtl/>
          <w:lang w:bidi="fa-IR"/>
        </w:rPr>
        <w:t>بگو: ای بندگان من که ایمان آورده‌اید از نافرمانی خداوندگارتان پرهیز کنید، برای کسانیکه در این دنیا نیکی کرده‌اند پاداش نیکی خواهد بود و زمین خدا (برای اینکه آزادانه به نیکوکاری بپردازید) فراخ و پهناور است...</w:t>
      </w:r>
      <w:r w:rsidR="00E83626" w:rsidRPr="00E83626">
        <w:rPr>
          <w:rFonts w:ascii="Times New Roman" w:hAnsi="Times New Roman" w:cs="Traditional Arabic" w:hint="cs"/>
          <w:sz w:val="22"/>
          <w:szCs w:val="26"/>
          <w:rtl/>
          <w:lang w:bidi="fa-IR"/>
        </w:rPr>
        <w:t>»</w:t>
      </w:r>
      <w:r w:rsidRPr="00E83626">
        <w:rPr>
          <w:rFonts w:ascii="Times New Roman" w:hAnsi="Times New Roman" w:cs="B Lotus" w:hint="cs"/>
          <w:sz w:val="22"/>
          <w:szCs w:val="26"/>
          <w:rtl/>
          <w:lang w:bidi="fa-IR"/>
        </w:rPr>
        <w:t>.</w:t>
      </w:r>
    </w:p>
    <w:p w:rsidR="00FD0410" w:rsidRDefault="00FD0410" w:rsidP="00E83626">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همچنین در سور</w:t>
      </w:r>
      <w:r w:rsidR="00E83626">
        <w:rPr>
          <w:rFonts w:ascii="Times New Roman" w:hAnsi="Times New Roman" w:cs="B Lotus" w:hint="cs"/>
          <w:szCs w:val="28"/>
          <w:rtl/>
          <w:lang w:bidi="fa-IR"/>
        </w:rPr>
        <w:t>ه</w:t>
      </w:r>
      <w:r>
        <w:rPr>
          <w:rFonts w:ascii="Times New Roman" w:hAnsi="Times New Roman" w:cs="B Lotus" w:hint="cs"/>
          <w:szCs w:val="28"/>
          <w:rtl/>
          <w:lang w:bidi="fa-IR"/>
        </w:rPr>
        <w:t xml:space="preserve"> مبارک</w:t>
      </w:r>
      <w:r w:rsidR="00E83626">
        <w:rPr>
          <w:rFonts w:ascii="Times New Roman" w:hAnsi="Times New Roman" w:cs="B Lotus" w:hint="cs"/>
          <w:szCs w:val="28"/>
          <w:rtl/>
          <w:lang w:bidi="fa-IR"/>
        </w:rPr>
        <w:t>ه</w:t>
      </w:r>
      <w:r>
        <w:rPr>
          <w:rFonts w:ascii="Times New Roman" w:hAnsi="Times New Roman" w:cs="B Lotus" w:hint="cs"/>
          <w:szCs w:val="28"/>
          <w:rtl/>
          <w:lang w:bidi="fa-IR"/>
        </w:rPr>
        <w:t xml:space="preserve"> نحل می</w:t>
      </w:r>
      <w:r>
        <w:rPr>
          <w:rFonts w:ascii="Times New Roman" w:hAnsi="Times New Roman" w:cs="B Lotus" w:hint="eastAsia"/>
          <w:szCs w:val="28"/>
          <w:rtl/>
          <w:lang w:bidi="fa-IR"/>
        </w:rPr>
        <w:t>‌خو</w:t>
      </w:r>
      <w:r>
        <w:rPr>
          <w:rFonts w:ascii="Times New Roman" w:hAnsi="Times New Roman" w:cs="B Lotus" w:hint="cs"/>
          <w:szCs w:val="28"/>
          <w:rtl/>
          <w:lang w:bidi="fa-IR"/>
        </w:rPr>
        <w:t>انیم:</w:t>
      </w:r>
    </w:p>
    <w:p w:rsidR="00FD0410" w:rsidRDefault="00E5056E" w:rsidP="00830267">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830267" w:rsidRPr="00830267">
        <w:rPr>
          <w:rFonts w:ascii="KFGQPC Uthmanic Script HAFS" w:cs="KFGQPC Uthmanic Script HAFS" w:hint="eastAsia"/>
          <w:sz w:val="28"/>
          <w:szCs w:val="28"/>
          <w:rtl/>
        </w:rPr>
        <w:t>وَ</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لَّذِينَ</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هَاجَرُواْ</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فِي</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للَّهِ</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مِن</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بَع</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دِ</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مَا</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ظُلِمُواْ</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لَنُبَوِّئَنَّهُم</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فِي</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لدُّن</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يَا</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حَسَنَة</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وَلَأَج</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رُ</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ل</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أ</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خِرَةِ</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أَك</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بَرُ</w:t>
      </w:r>
      <w:r w:rsidR="00830267" w:rsidRPr="00830267">
        <w:rPr>
          <w:rFonts w:ascii="KFGQPC Uthmanic Script HAFS" w:cs="Times New Roman"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245479">
        <w:rPr>
          <w:rFonts w:ascii="Times New Roman" w:hAnsi="Times New Roman" w:cs="B Lotus" w:hint="cs"/>
          <w:spacing w:val="-4"/>
          <w:sz w:val="26"/>
          <w:szCs w:val="26"/>
          <w:rtl/>
          <w:lang w:bidi="fa-IR"/>
        </w:rPr>
        <w:t>النحل: 41</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9E2140" w:rsidRDefault="00830267" w:rsidP="00E83626">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 xml:space="preserve">کسانیکه برای خدا هجرت کردند </w:t>
      </w:r>
      <w:r w:rsidR="00E83626">
        <w:rPr>
          <w:rFonts w:ascii="Times New Roman" w:hAnsi="Times New Roman" w:cs="B Lotus" w:hint="cs"/>
          <w:sz w:val="22"/>
          <w:szCs w:val="26"/>
          <w:rtl/>
          <w:lang w:bidi="fa-IR"/>
        </w:rPr>
        <w:t>-</w:t>
      </w:r>
      <w:r w:rsidR="00FD0410">
        <w:rPr>
          <w:rFonts w:ascii="Times New Roman" w:hAnsi="Times New Roman" w:cs="B Lotus" w:hint="cs"/>
          <w:sz w:val="22"/>
          <w:szCs w:val="26"/>
          <w:rtl/>
          <w:lang w:bidi="fa-IR"/>
        </w:rPr>
        <w:t>پس از آنکه ستم دیدند</w:t>
      </w:r>
      <w:r w:rsidR="00E83626">
        <w:rPr>
          <w:rFonts w:ascii="Times New Roman" w:hAnsi="Times New Roman" w:cs="B Lotus" w:hint="cs"/>
          <w:sz w:val="22"/>
          <w:szCs w:val="26"/>
          <w:rtl/>
          <w:lang w:bidi="fa-IR"/>
        </w:rPr>
        <w:t>-</w:t>
      </w:r>
      <w:r w:rsidR="00FD0410">
        <w:rPr>
          <w:rFonts w:ascii="Times New Roman" w:hAnsi="Times New Roman" w:cs="B Lotus" w:hint="cs"/>
          <w:sz w:val="22"/>
          <w:szCs w:val="26"/>
          <w:rtl/>
          <w:lang w:bidi="fa-IR"/>
        </w:rPr>
        <w:t xml:space="preserve"> همانا جایگاهی نیکو در دنیا به آنان دهیم و پاداش آخرتشان بزرگ</w:t>
      </w:r>
      <w:r>
        <w:rPr>
          <w:rFonts w:ascii="Times New Roman" w:hAnsi="Times New Roman" w:cs="B Lotus" w:hint="eastAsia"/>
          <w:sz w:val="22"/>
          <w:szCs w:val="26"/>
          <w:rtl/>
          <w:lang w:bidi="fa-IR"/>
        </w:rPr>
        <w:t>‌</w:t>
      </w:r>
      <w:r w:rsidR="00FD0410">
        <w:rPr>
          <w:rFonts w:ascii="Times New Roman" w:hAnsi="Times New Roman" w:cs="B Lotus" w:hint="cs"/>
          <w:sz w:val="22"/>
          <w:szCs w:val="26"/>
          <w:rtl/>
          <w:lang w:bidi="fa-IR"/>
        </w:rPr>
        <w:t>تر است...</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E83626">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مفاد این آیات کریمه </w:t>
      </w:r>
      <w:r w:rsidR="00E83626">
        <w:rPr>
          <w:rFonts w:ascii="Times New Roman" w:hAnsi="Times New Roman" w:cs="B Lotus" w:hint="cs"/>
          <w:szCs w:val="28"/>
          <w:rtl/>
          <w:lang w:bidi="fa-IR"/>
        </w:rPr>
        <w:t>-</w:t>
      </w:r>
      <w:r>
        <w:rPr>
          <w:rFonts w:ascii="Times New Roman" w:hAnsi="Times New Roman" w:cs="B Lotus" w:hint="cs"/>
          <w:szCs w:val="28"/>
          <w:rtl/>
          <w:lang w:bidi="fa-IR"/>
        </w:rPr>
        <w:t>که در سوره‌های مدنی نیز ادامه یافته</w:t>
      </w:r>
      <w:r w:rsidR="00E83626">
        <w:rPr>
          <w:rFonts w:ascii="Times New Roman" w:hAnsi="Times New Roman" w:cs="B Lotus" w:hint="cs"/>
          <w:szCs w:val="28"/>
          <w:rtl/>
          <w:lang w:bidi="fa-IR"/>
        </w:rPr>
        <w:t>-</w:t>
      </w:r>
      <w:r>
        <w:rPr>
          <w:rFonts w:ascii="Times New Roman" w:hAnsi="Times New Roman" w:cs="B Lotus" w:hint="cs"/>
          <w:szCs w:val="28"/>
          <w:rtl/>
          <w:lang w:bidi="fa-IR"/>
        </w:rPr>
        <w:t xml:space="preserve"> مسلمانان را به حرکت از محیط پراختناق و آکنده از فشار مکّه، تشویق می‌کرد و به آنها امید می‌بخشید که علاوه بر پاداش عالی آخرت، در همین زندگی از آینده‌ای بهتر و محیطی آسوده‌تر و قدرتی بیشتر برخوردار خواهند شد چنانکه در سور</w:t>
      </w:r>
      <w:r w:rsidR="00E83626">
        <w:rPr>
          <w:rFonts w:ascii="Times New Roman" w:hAnsi="Times New Roman" w:cs="B Lotus" w:hint="cs"/>
          <w:szCs w:val="28"/>
          <w:rtl/>
          <w:lang w:bidi="fa-IR"/>
        </w:rPr>
        <w:t>ه مدنی نساء نیز آمده است:</w:t>
      </w:r>
    </w:p>
    <w:p w:rsidR="00FD0410" w:rsidRDefault="00E5056E" w:rsidP="00830267">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830267" w:rsidRPr="00830267">
        <w:rPr>
          <w:rFonts w:ascii="KFGQPC Uthmanic Script HAFS" w:cs="KFGQPC Uthmanic Script HAFS" w:hint="eastAsia"/>
          <w:sz w:val="28"/>
          <w:szCs w:val="28"/>
          <w:rtl/>
        </w:rPr>
        <w:t>وَمَن</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يُهَاجِر</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فِي</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سَبِيلِ</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للَّهِ</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يَجِد</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فِي</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ل</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أَر</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ضِ</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مُرَ</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غَم</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ا</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كَثِير</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ا</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وَسَعَة</w:t>
      </w:r>
      <w:r w:rsidR="00830267" w:rsidRPr="00830267">
        <w:rPr>
          <w:rFonts w:ascii="KFGQPC Uthmanic Script HAFS" w:cs="KFGQPC Uthmanic Script HAFS" w:hint="cs"/>
          <w:sz w:val="28"/>
          <w:szCs w:val="28"/>
          <w:rtl/>
        </w:rPr>
        <w:t>ٗ</w:t>
      </w:r>
      <w:r w:rsidR="00830267" w:rsidRPr="00830267">
        <w:rPr>
          <w:rFonts w:ascii="KFGQPC Uthmanic Script HAFS" w:cs="Times New Roman"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245479">
        <w:rPr>
          <w:rFonts w:ascii="Times New Roman" w:hAnsi="Times New Roman" w:cs="B Lotus" w:hint="cs"/>
          <w:spacing w:val="-4"/>
          <w:sz w:val="26"/>
          <w:szCs w:val="26"/>
          <w:rtl/>
          <w:lang w:bidi="fa-IR"/>
        </w:rPr>
        <w:t>النساء: 100</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9E2140" w:rsidRDefault="00830267" w:rsidP="00830267">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کسی که در راه خدا هجرت کند، در زمین (پهناور خدا) جولانگاه بسیار و گشایشی از تنگناها خواهد یافت...</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E83626">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آزادی و سپس تلاش در راه آرمان</w:t>
      </w:r>
      <w:r w:rsidR="004D15E0">
        <w:rPr>
          <w:rFonts w:ascii="Times New Roman" w:hAnsi="Times New Roman" w:cs="B Lotus" w:hint="eastAsia"/>
          <w:szCs w:val="28"/>
          <w:rtl/>
          <w:lang w:bidi="fa-IR"/>
        </w:rPr>
        <w:t>‌</w:t>
      </w:r>
      <w:r>
        <w:rPr>
          <w:rFonts w:ascii="Times New Roman" w:hAnsi="Times New Roman" w:cs="B Lotus" w:hint="cs"/>
          <w:szCs w:val="28"/>
          <w:rtl/>
          <w:lang w:bidi="fa-IR"/>
        </w:rPr>
        <w:t>های مقدّس، از بزرگ</w:t>
      </w:r>
      <w:r w:rsidR="00E83626">
        <w:rPr>
          <w:rFonts w:ascii="Times New Roman" w:hAnsi="Times New Roman" w:cs="B Lotus" w:hint="eastAsia"/>
          <w:szCs w:val="28"/>
          <w:rtl/>
          <w:lang w:bidi="fa-IR"/>
        </w:rPr>
        <w:t>‌</w:t>
      </w:r>
      <w:r>
        <w:rPr>
          <w:rFonts w:ascii="Times New Roman" w:hAnsi="Times New Roman" w:cs="B Lotus" w:hint="cs"/>
          <w:szCs w:val="28"/>
          <w:rtl/>
          <w:lang w:bidi="fa-IR"/>
        </w:rPr>
        <w:t>ترین نعمت</w:t>
      </w:r>
      <w:r w:rsidR="00E83626">
        <w:rPr>
          <w:rFonts w:ascii="Times New Roman" w:hAnsi="Times New Roman" w:cs="B Lotus" w:hint="eastAsia"/>
          <w:szCs w:val="28"/>
          <w:rtl/>
          <w:lang w:bidi="fa-IR"/>
        </w:rPr>
        <w:t>‌</w:t>
      </w:r>
      <w:r>
        <w:rPr>
          <w:rFonts w:ascii="Times New Roman" w:hAnsi="Times New Roman" w:cs="B Lotus" w:hint="cs"/>
          <w:szCs w:val="28"/>
          <w:rtl/>
          <w:lang w:bidi="fa-IR"/>
        </w:rPr>
        <w:t>هایی است که هجرت با خود بهمراه داشته و اسباب پیروزی مسلمین را به ت</w:t>
      </w:r>
      <w:r w:rsidR="00E83626">
        <w:rPr>
          <w:rFonts w:ascii="Times New Roman" w:hAnsi="Times New Roman" w:cs="B Lotus" w:hint="cs"/>
          <w:szCs w:val="28"/>
          <w:rtl/>
          <w:lang w:bidi="fa-IR"/>
        </w:rPr>
        <w:t>ا</w:t>
      </w:r>
      <w:r>
        <w:rPr>
          <w:rFonts w:ascii="Times New Roman" w:hAnsi="Times New Roman" w:cs="B Lotus" w:hint="cs"/>
          <w:szCs w:val="28"/>
          <w:rtl/>
          <w:lang w:bidi="fa-IR"/>
        </w:rPr>
        <w:t>یید خدا فراهم آورده است.</w:t>
      </w:r>
    </w:p>
    <w:p w:rsidR="00FD0410" w:rsidRDefault="00FD0410" w:rsidP="00E83626">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مسلمانان، باایمان به این تعالیم هجرت کردند بنابراین می‌دانستند که چه می‌کنند و امیدوار بودند که به قدرت و شکوه می‌رسند بویژه که در سوره‌های گوناگونِ مکّی از پشتیبانی خداوند و پیروزی نهایی آنها سخن رفته بود چنانکه در سور</w:t>
      </w:r>
      <w:r w:rsidR="00E83626">
        <w:rPr>
          <w:rFonts w:ascii="Times New Roman" w:hAnsi="Times New Roman" w:cs="B Lotus" w:hint="cs"/>
          <w:szCs w:val="28"/>
          <w:rtl/>
          <w:lang w:bidi="fa-IR"/>
        </w:rPr>
        <w:t>ه صافّات آمده است:</w:t>
      </w:r>
    </w:p>
    <w:p w:rsidR="00FD0410" w:rsidRDefault="00E5056E" w:rsidP="00830267">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830267" w:rsidRPr="00830267">
        <w:rPr>
          <w:rFonts w:ascii="KFGQPC Uthmanic Script HAFS" w:cs="KFGQPC Uthmanic Script HAFS" w:hint="eastAsia"/>
          <w:sz w:val="28"/>
          <w:szCs w:val="28"/>
          <w:rtl/>
        </w:rPr>
        <w:t>وَإِنَّ</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جُندَنَا</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لَهُمُ</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ل</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غَ</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لِبُونَ</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cs"/>
          <w:sz w:val="28"/>
          <w:szCs w:val="28"/>
          <w:rtl/>
        </w:rPr>
        <w:t>١٧٣</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245479">
        <w:rPr>
          <w:rFonts w:ascii="Times New Roman" w:hAnsi="Times New Roman" w:cs="B Lotus" w:hint="cs"/>
          <w:spacing w:val="-4"/>
          <w:sz w:val="26"/>
          <w:szCs w:val="26"/>
          <w:rtl/>
          <w:lang w:bidi="fa-IR"/>
        </w:rPr>
        <w:t>الصافات: 173</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 xml:space="preserve">. </w:t>
      </w:r>
    </w:p>
    <w:p w:rsidR="00FD0410" w:rsidRPr="009E2140" w:rsidRDefault="00830267" w:rsidP="00830267">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همانا، سپاه ما بی‌تردید پیروزند</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E83626">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و نیز در سور</w:t>
      </w:r>
      <w:r w:rsidR="00E83626">
        <w:rPr>
          <w:rFonts w:ascii="Times New Roman" w:hAnsi="Times New Roman" w:cs="B Lotus" w:hint="cs"/>
          <w:szCs w:val="28"/>
          <w:rtl/>
          <w:lang w:bidi="fa-IR"/>
        </w:rPr>
        <w:t>ه روم می‌خوانیم:</w:t>
      </w:r>
    </w:p>
    <w:p w:rsidR="00FD0410" w:rsidRDefault="00E5056E" w:rsidP="00830267">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830267" w:rsidRPr="00830267">
        <w:rPr>
          <w:rFonts w:ascii="KFGQPC Uthmanic Script HAFS" w:cs="KFGQPC Uthmanic Script HAFS" w:hint="eastAsia"/>
          <w:sz w:val="28"/>
          <w:szCs w:val="28"/>
          <w:rtl/>
        </w:rPr>
        <w:t>وَكَانَ</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حَقًّا</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عَلَي</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نَا</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نَص</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رُ</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ل</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مُؤ</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مِنِينَ</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245479">
        <w:rPr>
          <w:rFonts w:ascii="Times New Roman" w:hAnsi="Times New Roman" w:cs="B Lotus" w:hint="cs"/>
          <w:spacing w:val="-4"/>
          <w:sz w:val="26"/>
          <w:szCs w:val="26"/>
          <w:rtl/>
          <w:lang w:bidi="fa-IR"/>
        </w:rPr>
        <w:t>الروم: 47</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9E2140" w:rsidRDefault="00830267" w:rsidP="00830267">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یاری مؤمنان حقّی بود که ما برع</w:t>
      </w:r>
      <w:r w:rsidR="00FD0410" w:rsidRPr="005F69A0">
        <w:rPr>
          <w:rFonts w:ascii="Times New Roman" w:hAnsi="Times New Roman" w:cs="B Lotus" w:hint="cs"/>
          <w:sz w:val="22"/>
          <w:szCs w:val="26"/>
          <w:rtl/>
          <w:lang w:bidi="fa-IR"/>
        </w:rPr>
        <w:t>هد</w:t>
      </w:r>
      <w:r w:rsidR="00FD0410">
        <w:rPr>
          <w:rFonts w:ascii="Times New Roman" w:hAnsi="Times New Roman" w:cs="B Lotus" w:hint="cs"/>
          <w:sz w:val="22"/>
          <w:szCs w:val="26"/>
          <w:rtl/>
          <w:lang w:bidi="fa-IR"/>
        </w:rPr>
        <w:t>ه گرفتیم</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E83626">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و همچنین در سور</w:t>
      </w:r>
      <w:r w:rsidR="00E83626">
        <w:rPr>
          <w:rFonts w:ascii="Times New Roman" w:hAnsi="Times New Roman" w:cs="B Lotus" w:hint="cs"/>
          <w:szCs w:val="28"/>
          <w:rtl/>
          <w:lang w:bidi="fa-IR"/>
        </w:rPr>
        <w:t>ه مؤمن آمده است:</w:t>
      </w:r>
    </w:p>
    <w:p w:rsidR="00FD0410" w:rsidRPr="00FD5ECE" w:rsidRDefault="00E5056E" w:rsidP="00830267">
      <w:pPr>
        <w:pStyle w:val="StyleComplexBLotus12ptJustifiedFirstline05cmCharChar"/>
        <w:tabs>
          <w:tab w:val="right" w:pos="7371"/>
        </w:tabs>
        <w:spacing w:line="240" w:lineRule="auto"/>
        <w:rPr>
          <w:rFonts w:ascii="Times New Roman" w:hAnsi="Times New Roman" w:cs="B Lotus"/>
          <w:spacing w:val="-4"/>
          <w:sz w:val="28"/>
          <w:szCs w:val="32"/>
          <w:rtl/>
          <w:lang w:bidi="fa-IR"/>
        </w:rPr>
      </w:pPr>
      <w:r>
        <w:rPr>
          <w:rFonts w:ascii="Times New Roman" w:hAnsi="Times New Roman" w:cs="Traditional Arabic" w:hint="cs"/>
          <w:spacing w:val="-4"/>
          <w:sz w:val="28"/>
          <w:szCs w:val="28"/>
          <w:rtl/>
          <w:lang w:bidi="fa-IR"/>
        </w:rPr>
        <w:t>﴿</w:t>
      </w:r>
      <w:r w:rsidR="00830267" w:rsidRPr="00830267">
        <w:rPr>
          <w:rFonts w:ascii="KFGQPC Uthmanic Script HAFS" w:cs="KFGQPC Uthmanic Script HAFS" w:hint="eastAsia"/>
          <w:sz w:val="28"/>
          <w:szCs w:val="28"/>
          <w:rtl/>
        </w:rPr>
        <w:t>إِنَّا</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لَنَنصُرُ</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رُسُلَنَا</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وَ</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لَّذِينَ</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ءَامَنُواْ</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فِي</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ل</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حَيَو</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ةِ</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لدُّن</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يَا</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وَيَو</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مَ</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يَقُومُ</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ل</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أَش</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هَ</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دُ</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cs"/>
          <w:sz w:val="28"/>
          <w:szCs w:val="28"/>
          <w:rtl/>
        </w:rPr>
        <w:t>٥١</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245479">
        <w:rPr>
          <w:rFonts w:ascii="Times New Roman" w:hAnsi="Times New Roman" w:cs="B Lotus" w:hint="cs"/>
          <w:spacing w:val="-4"/>
          <w:sz w:val="26"/>
          <w:szCs w:val="26"/>
          <w:rtl/>
          <w:lang w:bidi="fa-IR"/>
        </w:rPr>
        <w:t>المؤمن: 51</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9E2140" w:rsidRDefault="00830267" w:rsidP="00830267">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ما فرستادگان خود و مؤمنان را در زندگانی دنیا و روزیکه گواهان قیام کنند (یعنی روز رستاخیر) یاری می‌کنیم</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4D15E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و بال</w:t>
      </w:r>
      <w:r w:rsidR="004D15E0">
        <w:rPr>
          <w:rFonts w:ascii="Times New Roman" w:hAnsi="Times New Roman" w:cs="B Lotus" w:hint="cs"/>
          <w:szCs w:val="28"/>
          <w:rtl/>
          <w:lang w:bidi="fa-IR"/>
        </w:rPr>
        <w:t>ا</w:t>
      </w:r>
      <w:r>
        <w:rPr>
          <w:rFonts w:ascii="Times New Roman" w:hAnsi="Times New Roman" w:cs="B Lotus" w:hint="cs"/>
          <w:szCs w:val="28"/>
          <w:rtl/>
          <w:lang w:bidi="fa-IR"/>
        </w:rPr>
        <w:t>خره در سور</w:t>
      </w:r>
      <w:r w:rsidR="004D15E0">
        <w:rPr>
          <w:rFonts w:ascii="Times New Roman" w:hAnsi="Times New Roman" w:cs="B Lotus" w:hint="cs"/>
          <w:szCs w:val="28"/>
          <w:rtl/>
          <w:lang w:bidi="fa-IR"/>
        </w:rPr>
        <w:t>ه</w:t>
      </w:r>
      <w:r>
        <w:rPr>
          <w:rFonts w:ascii="Times New Roman" w:hAnsi="Times New Roman" w:cs="B Lotus" w:hint="cs"/>
          <w:szCs w:val="28"/>
          <w:rtl/>
          <w:lang w:bidi="fa-IR"/>
        </w:rPr>
        <w:t xml:space="preserve"> مکّی قمر می‌خوانیم:</w:t>
      </w:r>
      <w:r w:rsidRPr="005F69A0">
        <w:rPr>
          <w:rFonts w:ascii="Times New Roman" w:hAnsi="Times New Roman" w:cs="B Lotus" w:hint="cs"/>
          <w:sz w:val="22"/>
          <w:szCs w:val="26"/>
          <w:rtl/>
          <w:lang w:bidi="fa-IR"/>
        </w:rPr>
        <w:t xml:space="preserve"> </w:t>
      </w:r>
    </w:p>
    <w:p w:rsidR="00FD0410" w:rsidRDefault="00E5056E" w:rsidP="00830267">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830267" w:rsidRPr="00830267">
        <w:rPr>
          <w:rFonts w:ascii="KFGQPC Uthmanic Script HAFS" w:cs="KFGQPC Uthmanic Script HAFS" w:hint="eastAsia"/>
          <w:sz w:val="28"/>
          <w:szCs w:val="28"/>
          <w:rtl/>
        </w:rPr>
        <w:t>سَيُه</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زَمُ</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ل</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جَم</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عُ</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وَيُوَلُّونَ</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لدُّبُرَ</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cs"/>
          <w:sz w:val="28"/>
          <w:szCs w:val="28"/>
          <w:rtl/>
        </w:rPr>
        <w:t>٤٥</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245479">
        <w:rPr>
          <w:rFonts w:ascii="Times New Roman" w:hAnsi="Times New Roman" w:cs="B Lotus" w:hint="cs"/>
          <w:spacing w:val="-4"/>
          <w:sz w:val="26"/>
          <w:szCs w:val="26"/>
          <w:rtl/>
          <w:lang w:bidi="fa-IR"/>
        </w:rPr>
        <w:t>القمر: 45</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9E2140" w:rsidRDefault="00830267" w:rsidP="00830267">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این گروه (کافران) بزودی شکست می‌</w:t>
      </w:r>
      <w:r w:rsidR="00FD0410">
        <w:rPr>
          <w:rFonts w:ascii="Times New Roman" w:hAnsi="Times New Roman" w:cs="B Lotus" w:hint="eastAsia"/>
          <w:sz w:val="22"/>
          <w:szCs w:val="26"/>
          <w:rtl/>
          <w:lang w:bidi="fa-IR"/>
        </w:rPr>
        <w:t>‌خورند و پشت خواهند کرد</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آری، هجرت مسلمین با چنین امیدی همراه بود و البتّه امید مقدّس و درستی هم بود که به تحقّق پیوست.</w:t>
      </w:r>
    </w:p>
    <w:p w:rsidR="00FD0410" w:rsidRDefault="00FD0410" w:rsidP="004D15E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هجرت نه تنها درمیان مسلمانان بلکه در بین اقوام دیگر نیز منش</w:t>
      </w:r>
      <w:r w:rsidR="00E83626">
        <w:rPr>
          <w:rFonts w:ascii="Times New Roman" w:hAnsi="Times New Roman" w:cs="B Lotus" w:hint="cs"/>
          <w:szCs w:val="28"/>
          <w:rtl/>
          <w:lang w:bidi="fa-IR"/>
        </w:rPr>
        <w:t>ا</w:t>
      </w:r>
      <w:r>
        <w:rPr>
          <w:rFonts w:ascii="Times New Roman" w:hAnsi="Times New Roman" w:cs="B Lotus" w:hint="cs"/>
          <w:szCs w:val="28"/>
          <w:rtl/>
          <w:lang w:bidi="fa-IR"/>
        </w:rPr>
        <w:t xml:space="preserve"> قدرت و مای</w:t>
      </w:r>
      <w:r w:rsidR="00E83626">
        <w:rPr>
          <w:rFonts w:ascii="Times New Roman" w:hAnsi="Times New Roman" w:cs="B Lotus" w:hint="cs"/>
          <w:szCs w:val="28"/>
          <w:rtl/>
          <w:lang w:bidi="fa-IR"/>
        </w:rPr>
        <w:t>ه</w:t>
      </w:r>
      <w:r>
        <w:rPr>
          <w:rFonts w:ascii="Times New Roman" w:hAnsi="Times New Roman" w:cs="B Lotus" w:hint="cs"/>
          <w:szCs w:val="28"/>
          <w:rtl/>
          <w:lang w:bidi="fa-IR"/>
        </w:rPr>
        <w:t xml:space="preserve"> پیشروی شده است مثلاً در مشرق زمین، آریایی‌ها قومی مهاجر بودند که به پدیدآوردن حکومت و تمدّن ایرانی نائل آمدند و یا در قرون اخیر، مهاجرانی که از اروپا بسوی امریکا حرک</w:t>
      </w:r>
      <w:r w:rsidR="00E83626">
        <w:rPr>
          <w:rFonts w:ascii="Times New Roman" w:hAnsi="Times New Roman" w:cs="B Lotus" w:hint="cs"/>
          <w:szCs w:val="28"/>
          <w:rtl/>
          <w:lang w:bidi="fa-IR"/>
        </w:rPr>
        <w:t>ت کردند تمدّن وسیع و تازه‌ای در</w:t>
      </w:r>
      <w:r>
        <w:rPr>
          <w:rFonts w:ascii="Times New Roman" w:hAnsi="Times New Roman" w:cs="B Lotus" w:hint="cs"/>
          <w:szCs w:val="28"/>
          <w:rtl/>
          <w:lang w:bidi="fa-IR"/>
        </w:rPr>
        <w:t>میان نهادند جز آنکه هجرت اسلامی، بلحاظ هدف از این قبیل مهاجرت</w:t>
      </w:r>
      <w:r w:rsidR="00E83626">
        <w:rPr>
          <w:rFonts w:ascii="Times New Roman" w:hAnsi="Times New Roman" w:cs="B Lotus" w:hint="eastAsia"/>
          <w:szCs w:val="28"/>
          <w:rtl/>
          <w:lang w:bidi="fa-IR"/>
        </w:rPr>
        <w:t>‌</w:t>
      </w:r>
      <w:r>
        <w:rPr>
          <w:rFonts w:ascii="Times New Roman" w:hAnsi="Times New Roman" w:cs="B Lotus" w:hint="cs"/>
          <w:szCs w:val="28"/>
          <w:rtl/>
          <w:lang w:bidi="fa-IR"/>
        </w:rPr>
        <w:t xml:space="preserve">ها ممتاز بوده است. بنابر تعلیم اسلام، برای مال‌اندوزی و سُلطه‌جویی نبایدهجرت کرد بلکه برای خدا یعنی </w:t>
      </w:r>
      <w:r w:rsidR="00E83626">
        <w:rPr>
          <w:rFonts w:ascii="Times New Roman" w:hAnsi="Times New Roman" w:cs="B Lotus" w:hint="cs"/>
          <w:szCs w:val="28"/>
          <w:rtl/>
          <w:lang w:bidi="fa-IR"/>
        </w:rPr>
        <w:t>ا</w:t>
      </w:r>
      <w:r>
        <w:rPr>
          <w:rFonts w:ascii="Times New Roman" w:hAnsi="Times New Roman" w:cs="B Lotus" w:hint="cs"/>
          <w:szCs w:val="28"/>
          <w:rtl/>
          <w:lang w:bidi="fa-IR"/>
        </w:rPr>
        <w:t>قام</w:t>
      </w:r>
      <w:r w:rsidR="004D15E0">
        <w:rPr>
          <w:rFonts w:ascii="Times New Roman" w:hAnsi="Times New Roman" w:cs="B Lotus" w:hint="cs"/>
          <w:szCs w:val="28"/>
          <w:rtl/>
          <w:lang w:bidi="fa-IR"/>
        </w:rPr>
        <w:t>ه</w:t>
      </w:r>
      <w:r>
        <w:rPr>
          <w:rFonts w:ascii="Times New Roman" w:hAnsi="Times New Roman" w:cs="B Lotus" w:hint="cs"/>
          <w:szCs w:val="28"/>
          <w:rtl/>
          <w:lang w:bidi="fa-IR"/>
        </w:rPr>
        <w:t xml:space="preserve"> آئین و </w:t>
      </w:r>
      <w:r w:rsidR="00E83626">
        <w:rPr>
          <w:rFonts w:ascii="Times New Roman" w:hAnsi="Times New Roman" w:cs="B Lotus" w:hint="cs"/>
          <w:szCs w:val="28"/>
          <w:rtl/>
          <w:lang w:bidi="fa-IR"/>
        </w:rPr>
        <w:t>ا</w:t>
      </w:r>
      <w:r>
        <w:rPr>
          <w:rFonts w:ascii="Times New Roman" w:hAnsi="Times New Roman" w:cs="B Lotus" w:hint="cs"/>
          <w:szCs w:val="28"/>
          <w:rtl/>
          <w:lang w:bidi="fa-IR"/>
        </w:rPr>
        <w:t>شاع</w:t>
      </w:r>
      <w:r w:rsidR="00E83626">
        <w:rPr>
          <w:rFonts w:ascii="Times New Roman" w:hAnsi="Times New Roman" w:cs="B Lotus" w:hint="cs"/>
          <w:szCs w:val="28"/>
          <w:rtl/>
          <w:lang w:bidi="fa-IR"/>
        </w:rPr>
        <w:t>ه</w:t>
      </w:r>
      <w:r>
        <w:rPr>
          <w:rFonts w:ascii="Times New Roman" w:hAnsi="Times New Roman" w:cs="B Lotus" w:hint="cs"/>
          <w:szCs w:val="28"/>
          <w:rtl/>
          <w:lang w:bidi="fa-IR"/>
        </w:rPr>
        <w:t xml:space="preserve"> شریعت وی باید حرکت نمود هرچند ممکن است ثروت و دولت نیز در پی حرکت مزبور بیاید ولی نظر اصلی و هدف نهایی برای مهاجرِ مسلمان، جلب رضای خدا شمرده می‌شود. بدین صورت اسلام، هدف هجرت را از «چپ</w:t>
      </w:r>
      <w:r>
        <w:rPr>
          <w:rFonts w:ascii="Times New Roman" w:hAnsi="Times New Roman" w:cs="B Lotus" w:hint="cs"/>
          <w:sz w:val="28"/>
          <w:szCs w:val="28"/>
          <w:rtl/>
          <w:lang w:bidi="fa-IR"/>
        </w:rPr>
        <w:t>اول اقوام و تسلّط بر سرزمین</w:t>
      </w:r>
      <w:r w:rsidR="00E83626">
        <w:rPr>
          <w:rFonts w:ascii="Times New Roman" w:hAnsi="Times New Roman" w:cs="B Lotus" w:hint="eastAsia"/>
          <w:sz w:val="28"/>
          <w:szCs w:val="28"/>
          <w:rtl/>
          <w:lang w:bidi="fa-IR"/>
        </w:rPr>
        <w:t>‌</w:t>
      </w:r>
      <w:r>
        <w:rPr>
          <w:rFonts w:ascii="Times New Roman" w:hAnsi="Times New Roman" w:cs="B Lotus" w:hint="cs"/>
          <w:sz w:val="28"/>
          <w:szCs w:val="28"/>
          <w:rtl/>
          <w:lang w:bidi="fa-IR"/>
        </w:rPr>
        <w:t>ها»</w:t>
      </w:r>
      <w:r w:rsidRPr="00FD5ECE">
        <w:rPr>
          <w:rFonts w:ascii="Times New Roman" w:hAnsi="Times New Roman" w:cs="B Lotus" w:hint="cs"/>
          <w:sz w:val="28"/>
          <w:szCs w:val="28"/>
          <w:rtl/>
          <w:lang w:bidi="fa-IR"/>
        </w:rPr>
        <w:t xml:space="preserve"> به اهداف معنوی‌ برگرداند چنانکه رسول خدا</w:t>
      </w:r>
      <w:r w:rsidRPr="00FD5ECE">
        <w:rPr>
          <w:rFonts w:ascii="Times New Roman" w:hAnsi="Times New Roman" w:cs="B Lotus" w:hint="cs"/>
          <w:sz w:val="28"/>
          <w:szCs w:val="28"/>
          <w:lang w:bidi="fa-IR"/>
        </w:rPr>
        <w:sym w:font="AGA Arabesque" w:char="F072"/>
      </w:r>
      <w:r w:rsidRPr="00FD5ECE">
        <w:rPr>
          <w:rFonts w:ascii="Times New Roman" w:hAnsi="Times New Roman" w:cs="B Lotus" w:hint="cs"/>
          <w:sz w:val="28"/>
          <w:szCs w:val="28"/>
          <w:rtl/>
          <w:lang w:bidi="fa-IR"/>
        </w:rPr>
        <w:t xml:space="preserve"> </w:t>
      </w:r>
      <w:r w:rsidR="00FE0897">
        <w:rPr>
          <w:rFonts w:ascii="Times New Roman" w:hAnsi="Times New Roman" w:cs="B Lotus" w:hint="cs"/>
          <w:sz w:val="28"/>
          <w:szCs w:val="28"/>
          <w:rtl/>
          <w:lang w:bidi="fa-IR"/>
        </w:rPr>
        <w:t>فرمود:</w:t>
      </w:r>
    </w:p>
    <w:p w:rsidR="00FD0410" w:rsidRDefault="00FE0897" w:rsidP="00FE0897">
      <w:pPr>
        <w:pStyle w:val="StyleComplexBLotus12ptJustifiedFirstline05cmCharChar"/>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Pr="00FE0897">
        <w:rPr>
          <w:rStyle w:val="Char3"/>
          <w:rFonts w:hint="eastAsia"/>
          <w:rtl/>
        </w:rPr>
        <w:t>إِنَّمَا</w:t>
      </w:r>
      <w:r w:rsidRPr="00FE0897">
        <w:rPr>
          <w:rStyle w:val="Char3"/>
          <w:rtl/>
        </w:rPr>
        <w:t xml:space="preserve"> </w:t>
      </w:r>
      <w:r w:rsidRPr="00FE0897">
        <w:rPr>
          <w:rStyle w:val="Char3"/>
          <w:rFonts w:hint="eastAsia"/>
          <w:rtl/>
        </w:rPr>
        <w:t>الأَعْمَالُ</w:t>
      </w:r>
      <w:r w:rsidRPr="00FE0897">
        <w:rPr>
          <w:rStyle w:val="Char3"/>
          <w:rtl/>
        </w:rPr>
        <w:t xml:space="preserve"> </w:t>
      </w:r>
      <w:r w:rsidRPr="00FE0897">
        <w:rPr>
          <w:rStyle w:val="Char3"/>
          <w:rFonts w:hint="eastAsia"/>
          <w:rtl/>
        </w:rPr>
        <w:t>بِالنِّيَّةِ</w:t>
      </w:r>
      <w:r w:rsidRPr="00FE0897">
        <w:rPr>
          <w:rStyle w:val="Char3"/>
          <w:rFonts w:hint="cs"/>
          <w:rtl/>
        </w:rPr>
        <w:t xml:space="preserve"> (بِالنِّیاتِ)</w:t>
      </w:r>
      <w:r w:rsidRPr="00FE0897">
        <w:rPr>
          <w:rStyle w:val="Char3"/>
          <w:rFonts w:hint="eastAsia"/>
          <w:rtl/>
        </w:rPr>
        <w:t>،</w:t>
      </w:r>
      <w:r w:rsidRPr="00FE0897">
        <w:rPr>
          <w:rStyle w:val="Char3"/>
          <w:rtl/>
        </w:rPr>
        <w:t xml:space="preserve"> </w:t>
      </w:r>
      <w:r w:rsidRPr="00FE0897">
        <w:rPr>
          <w:rStyle w:val="Char3"/>
          <w:rFonts w:hint="eastAsia"/>
          <w:rtl/>
        </w:rPr>
        <w:t>وَإِنَّمَا</w:t>
      </w:r>
      <w:r w:rsidRPr="00FE0897">
        <w:rPr>
          <w:rStyle w:val="Char3"/>
          <w:rtl/>
        </w:rPr>
        <w:t xml:space="preserve"> </w:t>
      </w:r>
      <w:r w:rsidRPr="00FE0897">
        <w:rPr>
          <w:rStyle w:val="Char3"/>
          <w:rFonts w:hint="eastAsia"/>
          <w:rtl/>
        </w:rPr>
        <w:t>لاِمْرِئٍ</w:t>
      </w:r>
      <w:r w:rsidRPr="00FE0897">
        <w:rPr>
          <w:rStyle w:val="Char3"/>
          <w:rtl/>
        </w:rPr>
        <w:t xml:space="preserve"> </w:t>
      </w:r>
      <w:r w:rsidRPr="00FE0897">
        <w:rPr>
          <w:rStyle w:val="Char3"/>
          <w:rFonts w:hint="eastAsia"/>
          <w:rtl/>
        </w:rPr>
        <w:t>مَا</w:t>
      </w:r>
      <w:r w:rsidRPr="00FE0897">
        <w:rPr>
          <w:rStyle w:val="Char3"/>
          <w:rtl/>
        </w:rPr>
        <w:t xml:space="preserve"> </w:t>
      </w:r>
      <w:r w:rsidRPr="00FE0897">
        <w:rPr>
          <w:rStyle w:val="Char3"/>
          <w:rFonts w:hint="eastAsia"/>
          <w:rtl/>
        </w:rPr>
        <w:t>نَوَى،</w:t>
      </w:r>
      <w:r w:rsidRPr="00FE0897">
        <w:rPr>
          <w:rStyle w:val="Char3"/>
          <w:rtl/>
        </w:rPr>
        <w:t xml:space="preserve"> </w:t>
      </w:r>
      <w:r w:rsidRPr="00FE0897">
        <w:rPr>
          <w:rStyle w:val="Char3"/>
          <w:rFonts w:hint="eastAsia"/>
          <w:rtl/>
        </w:rPr>
        <w:t>فَمَنْ</w:t>
      </w:r>
      <w:r w:rsidRPr="00FE0897">
        <w:rPr>
          <w:rStyle w:val="Char3"/>
          <w:rtl/>
        </w:rPr>
        <w:t xml:space="preserve"> </w:t>
      </w:r>
      <w:r w:rsidRPr="00FE0897">
        <w:rPr>
          <w:rStyle w:val="Char3"/>
          <w:rFonts w:hint="eastAsia"/>
          <w:rtl/>
        </w:rPr>
        <w:t>كَانَتْ</w:t>
      </w:r>
      <w:r w:rsidRPr="00FE0897">
        <w:rPr>
          <w:rStyle w:val="Char3"/>
          <w:rtl/>
        </w:rPr>
        <w:t xml:space="preserve"> </w:t>
      </w:r>
      <w:r w:rsidRPr="00FE0897">
        <w:rPr>
          <w:rStyle w:val="Char3"/>
          <w:rFonts w:hint="eastAsia"/>
          <w:rtl/>
        </w:rPr>
        <w:t>هِجْرَتُهُ</w:t>
      </w:r>
      <w:r w:rsidRPr="00FE0897">
        <w:rPr>
          <w:rStyle w:val="Char3"/>
          <w:rtl/>
        </w:rPr>
        <w:t xml:space="preserve"> </w:t>
      </w:r>
      <w:r w:rsidRPr="00FE0897">
        <w:rPr>
          <w:rStyle w:val="Char3"/>
          <w:rFonts w:hint="eastAsia"/>
          <w:rtl/>
        </w:rPr>
        <w:t>إِلَى</w:t>
      </w:r>
      <w:r w:rsidRPr="00FE0897">
        <w:rPr>
          <w:rStyle w:val="Char3"/>
          <w:rtl/>
        </w:rPr>
        <w:t xml:space="preserve"> </w:t>
      </w:r>
      <w:r w:rsidRPr="00FE0897">
        <w:rPr>
          <w:rStyle w:val="Char3"/>
          <w:rFonts w:hint="eastAsia"/>
          <w:rtl/>
        </w:rPr>
        <w:t>اللَّهِ</w:t>
      </w:r>
      <w:r w:rsidRPr="00FE0897">
        <w:rPr>
          <w:rStyle w:val="Char3"/>
          <w:rtl/>
        </w:rPr>
        <w:t xml:space="preserve"> </w:t>
      </w:r>
      <w:r w:rsidRPr="00FE0897">
        <w:rPr>
          <w:rStyle w:val="Char3"/>
          <w:rFonts w:hint="eastAsia"/>
          <w:rtl/>
        </w:rPr>
        <w:t>وَرَسُولِهِ</w:t>
      </w:r>
      <w:r w:rsidRPr="00FE0897">
        <w:rPr>
          <w:rStyle w:val="Char3"/>
          <w:rtl/>
        </w:rPr>
        <w:t xml:space="preserve"> </w:t>
      </w:r>
      <w:r w:rsidRPr="00FE0897">
        <w:rPr>
          <w:rStyle w:val="Char3"/>
          <w:rFonts w:hint="eastAsia"/>
          <w:rtl/>
        </w:rPr>
        <w:t>فَهِجْرَتُهُ</w:t>
      </w:r>
      <w:r w:rsidRPr="00FE0897">
        <w:rPr>
          <w:rStyle w:val="Char3"/>
          <w:rtl/>
        </w:rPr>
        <w:t xml:space="preserve"> </w:t>
      </w:r>
      <w:r w:rsidRPr="00FE0897">
        <w:rPr>
          <w:rStyle w:val="Char3"/>
          <w:rFonts w:hint="eastAsia"/>
          <w:rtl/>
        </w:rPr>
        <w:t>إِلَى</w:t>
      </w:r>
      <w:r w:rsidRPr="00FE0897">
        <w:rPr>
          <w:rStyle w:val="Char3"/>
          <w:rtl/>
        </w:rPr>
        <w:t xml:space="preserve"> </w:t>
      </w:r>
      <w:r w:rsidRPr="00FE0897">
        <w:rPr>
          <w:rStyle w:val="Char3"/>
          <w:rFonts w:hint="eastAsia"/>
          <w:rtl/>
        </w:rPr>
        <w:t>اللَّهِ</w:t>
      </w:r>
      <w:r w:rsidRPr="00FE0897">
        <w:rPr>
          <w:rStyle w:val="Char3"/>
          <w:rtl/>
        </w:rPr>
        <w:t xml:space="preserve"> </w:t>
      </w:r>
      <w:r w:rsidRPr="00FE0897">
        <w:rPr>
          <w:rStyle w:val="Char3"/>
          <w:rFonts w:hint="eastAsia"/>
          <w:rtl/>
        </w:rPr>
        <w:t>وَرَسُولِهِ،</w:t>
      </w:r>
      <w:r w:rsidRPr="00FE0897">
        <w:rPr>
          <w:rStyle w:val="Char3"/>
          <w:rtl/>
        </w:rPr>
        <w:t xml:space="preserve"> </w:t>
      </w:r>
      <w:r w:rsidRPr="00FE0897">
        <w:rPr>
          <w:rStyle w:val="Char3"/>
          <w:rFonts w:hint="eastAsia"/>
          <w:rtl/>
        </w:rPr>
        <w:t>وَمَنْ</w:t>
      </w:r>
      <w:r w:rsidRPr="00FE0897">
        <w:rPr>
          <w:rStyle w:val="Char3"/>
          <w:rtl/>
        </w:rPr>
        <w:t xml:space="preserve"> </w:t>
      </w:r>
      <w:r w:rsidRPr="00FE0897">
        <w:rPr>
          <w:rStyle w:val="Char3"/>
          <w:rFonts w:hint="eastAsia"/>
          <w:rtl/>
        </w:rPr>
        <w:t>كَانَتْ</w:t>
      </w:r>
      <w:r w:rsidRPr="00FE0897">
        <w:rPr>
          <w:rStyle w:val="Char3"/>
          <w:rtl/>
        </w:rPr>
        <w:t xml:space="preserve"> </w:t>
      </w:r>
      <w:r w:rsidRPr="00FE0897">
        <w:rPr>
          <w:rStyle w:val="Char3"/>
          <w:rFonts w:hint="eastAsia"/>
          <w:rtl/>
        </w:rPr>
        <w:t>هِجْرَتُهُ</w:t>
      </w:r>
      <w:r w:rsidRPr="00FE0897">
        <w:rPr>
          <w:rStyle w:val="Char3"/>
          <w:rtl/>
        </w:rPr>
        <w:t xml:space="preserve"> </w:t>
      </w:r>
      <w:r w:rsidRPr="00FE0897">
        <w:rPr>
          <w:rStyle w:val="Char3"/>
          <w:rFonts w:hint="eastAsia"/>
          <w:rtl/>
        </w:rPr>
        <w:t>إِلَى</w:t>
      </w:r>
      <w:r w:rsidRPr="00FE0897">
        <w:rPr>
          <w:rStyle w:val="Char3"/>
          <w:rtl/>
        </w:rPr>
        <w:t xml:space="preserve"> </w:t>
      </w:r>
      <w:r w:rsidRPr="00FE0897">
        <w:rPr>
          <w:rStyle w:val="Char3"/>
          <w:rFonts w:hint="eastAsia"/>
          <w:rtl/>
        </w:rPr>
        <w:t>دُنْيَا</w:t>
      </w:r>
      <w:r w:rsidRPr="00FE0897">
        <w:rPr>
          <w:rStyle w:val="Char3"/>
          <w:rtl/>
        </w:rPr>
        <w:t xml:space="preserve"> </w:t>
      </w:r>
      <w:r w:rsidRPr="00FE0897">
        <w:rPr>
          <w:rStyle w:val="Char3"/>
          <w:rFonts w:hint="eastAsia"/>
          <w:rtl/>
        </w:rPr>
        <w:t>يُصِيبُهَا</w:t>
      </w:r>
      <w:r w:rsidRPr="00FE0897">
        <w:rPr>
          <w:rStyle w:val="Char3"/>
          <w:rtl/>
        </w:rPr>
        <w:t xml:space="preserve"> </w:t>
      </w:r>
      <w:r w:rsidRPr="00FE0897">
        <w:rPr>
          <w:rStyle w:val="Char3"/>
          <w:rFonts w:hint="eastAsia"/>
          <w:rtl/>
        </w:rPr>
        <w:t>أَوِ</w:t>
      </w:r>
      <w:r w:rsidRPr="00FE0897">
        <w:rPr>
          <w:rStyle w:val="Char3"/>
          <w:rtl/>
        </w:rPr>
        <w:t xml:space="preserve"> </w:t>
      </w:r>
      <w:r w:rsidRPr="00FE0897">
        <w:rPr>
          <w:rStyle w:val="Char3"/>
          <w:rFonts w:hint="eastAsia"/>
          <w:rtl/>
        </w:rPr>
        <w:t>امْرَأَةٍ</w:t>
      </w:r>
      <w:r w:rsidRPr="00FE0897">
        <w:rPr>
          <w:rStyle w:val="Char3"/>
          <w:rtl/>
        </w:rPr>
        <w:t xml:space="preserve"> </w:t>
      </w:r>
      <w:r w:rsidRPr="00FE0897">
        <w:rPr>
          <w:rStyle w:val="Char3"/>
          <w:rFonts w:hint="eastAsia"/>
          <w:rtl/>
        </w:rPr>
        <w:t>يَتَزَوَّجُهَا،</w:t>
      </w:r>
      <w:r w:rsidRPr="00FE0897">
        <w:rPr>
          <w:rStyle w:val="Char3"/>
          <w:rtl/>
        </w:rPr>
        <w:t xml:space="preserve"> </w:t>
      </w:r>
      <w:r w:rsidRPr="00FE0897">
        <w:rPr>
          <w:rStyle w:val="Char3"/>
          <w:rFonts w:hint="eastAsia"/>
          <w:rtl/>
        </w:rPr>
        <w:t>فَهِجْرَتُهُ</w:t>
      </w:r>
      <w:r w:rsidRPr="00FE0897">
        <w:rPr>
          <w:rStyle w:val="Char3"/>
          <w:rtl/>
        </w:rPr>
        <w:t xml:space="preserve"> </w:t>
      </w:r>
      <w:r w:rsidRPr="00FE0897">
        <w:rPr>
          <w:rStyle w:val="Char3"/>
          <w:rFonts w:hint="eastAsia"/>
          <w:rtl/>
        </w:rPr>
        <w:t>إِلَى</w:t>
      </w:r>
      <w:r w:rsidRPr="00FE0897">
        <w:rPr>
          <w:rStyle w:val="Char3"/>
          <w:rtl/>
        </w:rPr>
        <w:t xml:space="preserve"> </w:t>
      </w:r>
      <w:r w:rsidRPr="00FE0897">
        <w:rPr>
          <w:rStyle w:val="Char3"/>
          <w:rFonts w:hint="eastAsia"/>
          <w:rtl/>
        </w:rPr>
        <w:t>مَا</w:t>
      </w:r>
      <w:r w:rsidRPr="00FE0897">
        <w:rPr>
          <w:rStyle w:val="Char3"/>
          <w:rtl/>
        </w:rPr>
        <w:t xml:space="preserve"> </w:t>
      </w:r>
      <w:r w:rsidRPr="00FE0897">
        <w:rPr>
          <w:rStyle w:val="Char3"/>
          <w:rFonts w:hint="eastAsia"/>
          <w:rtl/>
        </w:rPr>
        <w:t>هَاجَرَ</w:t>
      </w:r>
      <w:r w:rsidRPr="00FE0897">
        <w:rPr>
          <w:rStyle w:val="Char3"/>
          <w:rtl/>
        </w:rPr>
        <w:t xml:space="preserve"> </w:t>
      </w:r>
      <w:r w:rsidRPr="00FE0897">
        <w:rPr>
          <w:rStyle w:val="Char3"/>
          <w:rFonts w:hint="eastAsia"/>
          <w:rtl/>
        </w:rPr>
        <w:t>إِلَيْهِ</w:t>
      </w:r>
      <w:r>
        <w:rPr>
          <w:rFonts w:ascii="Times New Roman" w:hAnsi="Times New Roman" w:cs="Traditional Arabic" w:hint="cs"/>
          <w:szCs w:val="28"/>
          <w:rtl/>
          <w:lang w:bidi="fa-IR"/>
        </w:rPr>
        <w:t>»</w:t>
      </w:r>
      <w:r w:rsidRPr="00FE0897">
        <w:rPr>
          <w:rStyle w:val="FootnoteReference"/>
          <w:rFonts w:ascii="Times New Roman" w:hAnsi="Times New Roman" w:cs="B Lotus"/>
          <w:color w:val="000000"/>
          <w:spacing w:val="-4"/>
          <w:szCs w:val="28"/>
          <w:rtl/>
          <w:lang w:bidi="fa-IR"/>
        </w:rPr>
        <w:footnoteReference w:id="21"/>
      </w:r>
      <w:r>
        <w:rPr>
          <w:rFonts w:ascii="Times New Roman" w:hAnsi="Times New Roman" w:cs="B Lotus" w:hint="cs"/>
          <w:szCs w:val="28"/>
          <w:rtl/>
          <w:lang w:bidi="fa-IR"/>
        </w:rPr>
        <w:t>.</w:t>
      </w:r>
    </w:p>
    <w:p w:rsidR="00FD0410" w:rsidRDefault="00FD0410" w:rsidP="00FE0897">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FE0897" w:rsidRPr="00FE0897">
        <w:rPr>
          <w:rFonts w:ascii="Times New Roman" w:hAnsi="Times New Roman" w:cs="Traditional Arabic" w:hint="cs"/>
          <w:sz w:val="22"/>
          <w:szCs w:val="26"/>
          <w:rtl/>
          <w:lang w:bidi="fa-IR"/>
        </w:rPr>
        <w:t>«</w:t>
      </w:r>
      <w:r w:rsidRPr="00FE0897">
        <w:rPr>
          <w:rFonts w:ascii="Times New Roman" w:hAnsi="Times New Roman" w:cs="B Lotus" w:hint="cs"/>
          <w:sz w:val="22"/>
          <w:szCs w:val="26"/>
          <w:rtl/>
          <w:lang w:bidi="fa-IR"/>
        </w:rPr>
        <w:t>جز این نیست که اعمال وابسته به نیّت است و هر کس متناسب با آنچه نیّت کرده نصیب دارد. بنابراین کسی که بسوی خدا و رسولش هجرت کند البتّه هجرت او بسوی خدا و رسولش محسوب می‌شود و کسی که به خاطر (مال) دنیا یا برای زنی که با وی ازدواج کند راه هجرت در یپش گیرد در این صورت هجرت وی بسوی آن مال‌ و زن بشمار می‌آید</w:t>
      </w:r>
      <w:r w:rsidR="00FE0897" w:rsidRPr="00FE0897">
        <w:rPr>
          <w:rFonts w:ascii="Times New Roman" w:hAnsi="Times New Roman" w:cs="Traditional Arabic" w:hint="cs"/>
          <w:sz w:val="22"/>
          <w:szCs w:val="26"/>
          <w:rtl/>
          <w:lang w:bidi="fa-IR"/>
        </w:rPr>
        <w:t>»</w:t>
      </w:r>
      <w:r w:rsidRPr="00FE0897">
        <w:rPr>
          <w:rFonts w:ascii="Times New Roman" w:hAnsi="Times New Roman" w:cs="B Lotus" w:hint="cs"/>
          <w:sz w:val="22"/>
          <w:szCs w:val="26"/>
          <w:rtl/>
          <w:lang w:bidi="fa-IR"/>
        </w:rPr>
        <w:t>!.</w:t>
      </w:r>
    </w:p>
    <w:p w:rsidR="00FD0410" w:rsidRDefault="00FD0410" w:rsidP="00FE0897">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پس مسلمانان، امید وصول به آسایش و قدرت و پیروزی داشتند ولی آنرا برای خدا و اجرای فرمان</w:t>
      </w:r>
      <w:r w:rsidR="00FE0897">
        <w:rPr>
          <w:rFonts w:ascii="Times New Roman" w:hAnsi="Times New Roman" w:cs="B Lotus" w:hint="eastAsia"/>
          <w:szCs w:val="28"/>
          <w:rtl/>
          <w:lang w:bidi="fa-IR"/>
        </w:rPr>
        <w:t>‌</w:t>
      </w:r>
      <w:r>
        <w:rPr>
          <w:rFonts w:ascii="Times New Roman" w:hAnsi="Times New Roman" w:cs="B Lotus" w:hint="cs"/>
          <w:szCs w:val="28"/>
          <w:rtl/>
          <w:lang w:bidi="fa-IR"/>
        </w:rPr>
        <w:t>های او می‌خواستند چنانکه قرآن کریم پیش از آنکه مهاجرانِ صدر اسلام به قدرت برسند، آیند</w:t>
      </w:r>
      <w:r w:rsidR="00FE0897">
        <w:rPr>
          <w:rFonts w:ascii="Times New Roman" w:hAnsi="Times New Roman" w:cs="B Lotus" w:hint="cs"/>
          <w:szCs w:val="28"/>
          <w:rtl/>
          <w:lang w:bidi="fa-IR"/>
        </w:rPr>
        <w:t>ه</w:t>
      </w:r>
      <w:r>
        <w:rPr>
          <w:rFonts w:ascii="Times New Roman" w:hAnsi="Times New Roman" w:cs="B Lotus" w:hint="cs"/>
          <w:szCs w:val="28"/>
          <w:rtl/>
          <w:lang w:bidi="fa-IR"/>
        </w:rPr>
        <w:t xml:space="preserve"> ایشان را بدی</w:t>
      </w:r>
      <w:r w:rsidR="004D15E0">
        <w:rPr>
          <w:rFonts w:ascii="Times New Roman" w:hAnsi="Times New Roman" w:cs="B Lotus" w:hint="cs"/>
          <w:szCs w:val="28"/>
          <w:rtl/>
          <w:lang w:bidi="fa-IR"/>
        </w:rPr>
        <w:t>ن</w:t>
      </w:r>
      <w:r w:rsidR="004D15E0">
        <w:rPr>
          <w:rFonts w:ascii="Times New Roman" w:hAnsi="Times New Roman" w:cs="B Lotus" w:hint="eastAsia"/>
          <w:szCs w:val="28"/>
          <w:rtl/>
          <w:lang w:bidi="fa-IR"/>
        </w:rPr>
        <w:t>‌</w:t>
      </w:r>
      <w:r w:rsidR="00FE0897">
        <w:rPr>
          <w:rFonts w:ascii="Times New Roman" w:hAnsi="Times New Roman" w:cs="B Lotus" w:hint="cs"/>
          <w:szCs w:val="28"/>
          <w:rtl/>
          <w:lang w:bidi="fa-IR"/>
        </w:rPr>
        <w:t>گونه یپش‌بینی و توصیف می‌کند:</w:t>
      </w:r>
    </w:p>
    <w:p w:rsidR="00FD0410" w:rsidRDefault="00E5056E" w:rsidP="00830267">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830267" w:rsidRPr="00830267">
        <w:rPr>
          <w:rFonts w:ascii="KFGQPC Uthmanic Script HAFS" w:cs="KFGQPC Uthmanic Script HAFS" w:hint="cs"/>
          <w:sz w:val="28"/>
          <w:szCs w:val="28"/>
          <w:rtl/>
          <w:lang w:bidi="fa-IR"/>
        </w:rPr>
        <w:t>ٱ</w:t>
      </w:r>
      <w:r w:rsidR="00830267" w:rsidRPr="00830267">
        <w:rPr>
          <w:rFonts w:ascii="KFGQPC Uthmanic Script HAFS" w:cs="KFGQPC Uthmanic Script HAFS" w:hint="eastAsia"/>
          <w:sz w:val="28"/>
          <w:szCs w:val="28"/>
          <w:rtl/>
          <w:lang w:bidi="fa-IR"/>
        </w:rPr>
        <w:t>لَّذِينَ</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أُخ</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hint="eastAsia"/>
          <w:sz w:val="28"/>
          <w:szCs w:val="28"/>
          <w:rtl/>
          <w:lang w:bidi="fa-IR"/>
        </w:rPr>
        <w:t>رِجُواْ</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مِن</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دِيَ</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hint="eastAsia"/>
          <w:sz w:val="28"/>
          <w:szCs w:val="28"/>
          <w:rtl/>
          <w:lang w:bidi="fa-IR"/>
        </w:rPr>
        <w:t>رِهِم</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بِغَي</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hint="eastAsia"/>
          <w:sz w:val="28"/>
          <w:szCs w:val="28"/>
          <w:rtl/>
          <w:lang w:bidi="fa-IR"/>
        </w:rPr>
        <w:t>رِ</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حَقٍّ</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إِلَّا</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أَن</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يَقُولُواْ</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رَبُّنَا</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cs"/>
          <w:sz w:val="28"/>
          <w:szCs w:val="28"/>
          <w:rtl/>
          <w:lang w:bidi="fa-IR"/>
        </w:rPr>
        <w:t>ٱ</w:t>
      </w:r>
      <w:r w:rsidR="00830267" w:rsidRPr="00830267">
        <w:rPr>
          <w:rFonts w:ascii="KFGQPC Uthmanic Script HAFS" w:cs="KFGQPC Uthmanic Script HAFS" w:hint="eastAsia"/>
          <w:sz w:val="28"/>
          <w:szCs w:val="28"/>
          <w:rtl/>
          <w:lang w:bidi="fa-IR"/>
        </w:rPr>
        <w:t>للَّهُ</w:t>
      </w:r>
      <w:r w:rsidR="00830267" w:rsidRPr="00830267">
        <w:rPr>
          <w:rFonts w:ascii="KFGQPC Uthmanic Script HAFS" w:cs="KFGQPC Uthmanic Script HAFS"/>
          <w:sz w:val="28"/>
          <w:szCs w:val="28"/>
          <w:rtl/>
          <w:lang w:bidi="fa-IR"/>
        </w:rPr>
        <w:t xml:space="preserve"> </w:t>
      </w:r>
      <w:r w:rsidR="00830267">
        <w:rPr>
          <w:rFonts w:ascii="KFGQPC Uthmanic Script HAFS" w:cs="Times New Roman" w:hint="cs"/>
          <w:sz w:val="28"/>
          <w:szCs w:val="28"/>
          <w:rtl/>
          <w:lang w:bidi="fa-IR"/>
        </w:rPr>
        <w:t>...</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cs"/>
          <w:sz w:val="28"/>
          <w:szCs w:val="28"/>
          <w:rtl/>
          <w:lang w:bidi="fa-IR"/>
        </w:rPr>
        <w:t>ٱ</w:t>
      </w:r>
      <w:r w:rsidR="00830267" w:rsidRPr="00830267">
        <w:rPr>
          <w:rFonts w:ascii="KFGQPC Uthmanic Script HAFS" w:cs="KFGQPC Uthmanic Script HAFS" w:hint="eastAsia"/>
          <w:sz w:val="28"/>
          <w:szCs w:val="28"/>
          <w:rtl/>
          <w:lang w:bidi="fa-IR"/>
        </w:rPr>
        <w:t>لَّذِينَ</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إِن</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مَّكَّنَّ</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hint="eastAsia"/>
          <w:sz w:val="28"/>
          <w:szCs w:val="28"/>
          <w:rtl/>
          <w:lang w:bidi="fa-IR"/>
        </w:rPr>
        <w:t>هُم</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فِي</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cs"/>
          <w:sz w:val="28"/>
          <w:szCs w:val="28"/>
          <w:rtl/>
          <w:lang w:bidi="fa-IR"/>
        </w:rPr>
        <w:t>ٱ</w:t>
      </w:r>
      <w:r w:rsidR="00830267" w:rsidRPr="00830267">
        <w:rPr>
          <w:rFonts w:ascii="KFGQPC Uthmanic Script HAFS" w:cs="KFGQPC Uthmanic Script HAFS" w:hint="eastAsia"/>
          <w:sz w:val="28"/>
          <w:szCs w:val="28"/>
          <w:rtl/>
          <w:lang w:bidi="fa-IR"/>
        </w:rPr>
        <w:t>ل</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hint="eastAsia"/>
          <w:sz w:val="28"/>
          <w:szCs w:val="28"/>
          <w:rtl/>
          <w:lang w:bidi="fa-IR"/>
        </w:rPr>
        <w:t>أَر</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hint="eastAsia"/>
          <w:sz w:val="28"/>
          <w:szCs w:val="28"/>
          <w:rtl/>
          <w:lang w:bidi="fa-IR"/>
        </w:rPr>
        <w:t>ضِ</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أَقَامُواْ</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cs"/>
          <w:sz w:val="28"/>
          <w:szCs w:val="28"/>
          <w:rtl/>
          <w:lang w:bidi="fa-IR"/>
        </w:rPr>
        <w:t>ٱ</w:t>
      </w:r>
      <w:r w:rsidR="00830267" w:rsidRPr="00830267">
        <w:rPr>
          <w:rFonts w:ascii="KFGQPC Uthmanic Script HAFS" w:cs="KFGQPC Uthmanic Script HAFS" w:hint="eastAsia"/>
          <w:sz w:val="28"/>
          <w:szCs w:val="28"/>
          <w:rtl/>
          <w:lang w:bidi="fa-IR"/>
        </w:rPr>
        <w:t>لصَّلَو</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hint="eastAsia"/>
          <w:sz w:val="28"/>
          <w:szCs w:val="28"/>
          <w:rtl/>
          <w:lang w:bidi="fa-IR"/>
        </w:rPr>
        <w:t>ةَ</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وَءَاتَوُاْ</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cs"/>
          <w:sz w:val="28"/>
          <w:szCs w:val="28"/>
          <w:rtl/>
          <w:lang w:bidi="fa-IR"/>
        </w:rPr>
        <w:t>ٱ</w:t>
      </w:r>
      <w:r w:rsidR="00830267" w:rsidRPr="00830267">
        <w:rPr>
          <w:rFonts w:ascii="KFGQPC Uthmanic Script HAFS" w:cs="KFGQPC Uthmanic Script HAFS" w:hint="eastAsia"/>
          <w:sz w:val="28"/>
          <w:szCs w:val="28"/>
          <w:rtl/>
          <w:lang w:bidi="fa-IR"/>
        </w:rPr>
        <w:t>لزَّكَو</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hint="eastAsia"/>
          <w:sz w:val="28"/>
          <w:szCs w:val="28"/>
          <w:rtl/>
          <w:lang w:bidi="fa-IR"/>
        </w:rPr>
        <w:t>ةَ</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وَأَمَرُواْ</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بِ</w:t>
      </w:r>
      <w:r w:rsidR="00830267" w:rsidRPr="00830267">
        <w:rPr>
          <w:rFonts w:ascii="KFGQPC Uthmanic Script HAFS" w:cs="KFGQPC Uthmanic Script HAFS" w:hint="cs"/>
          <w:sz w:val="28"/>
          <w:szCs w:val="28"/>
          <w:rtl/>
          <w:lang w:bidi="fa-IR"/>
        </w:rPr>
        <w:t>ٱ</w:t>
      </w:r>
      <w:r w:rsidR="00830267" w:rsidRPr="00830267">
        <w:rPr>
          <w:rFonts w:ascii="KFGQPC Uthmanic Script HAFS" w:cs="KFGQPC Uthmanic Script HAFS" w:hint="eastAsia"/>
          <w:sz w:val="28"/>
          <w:szCs w:val="28"/>
          <w:rtl/>
          <w:lang w:bidi="fa-IR"/>
        </w:rPr>
        <w:t>ل</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hint="eastAsia"/>
          <w:sz w:val="28"/>
          <w:szCs w:val="28"/>
          <w:rtl/>
          <w:lang w:bidi="fa-IR"/>
        </w:rPr>
        <w:t>مَع</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hint="eastAsia"/>
          <w:sz w:val="28"/>
          <w:szCs w:val="28"/>
          <w:rtl/>
          <w:lang w:bidi="fa-IR"/>
        </w:rPr>
        <w:t>رُوفِ</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وَنَهَو</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hint="eastAsia"/>
          <w:sz w:val="28"/>
          <w:szCs w:val="28"/>
          <w:rtl/>
          <w:lang w:bidi="fa-IR"/>
        </w:rPr>
        <w:t>اْ</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عَنِ</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cs"/>
          <w:sz w:val="28"/>
          <w:szCs w:val="28"/>
          <w:rtl/>
          <w:lang w:bidi="fa-IR"/>
        </w:rPr>
        <w:t>ٱ</w:t>
      </w:r>
      <w:r w:rsidR="00830267" w:rsidRPr="00830267">
        <w:rPr>
          <w:rFonts w:ascii="KFGQPC Uthmanic Script HAFS" w:cs="KFGQPC Uthmanic Script HAFS" w:hint="eastAsia"/>
          <w:sz w:val="28"/>
          <w:szCs w:val="28"/>
          <w:rtl/>
          <w:lang w:bidi="fa-IR"/>
        </w:rPr>
        <w:t>ل</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hint="eastAsia"/>
          <w:sz w:val="28"/>
          <w:szCs w:val="28"/>
          <w:rtl/>
          <w:lang w:bidi="fa-IR"/>
        </w:rPr>
        <w:t>مُنكَرِ</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وَلِلَّهِ</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عَ</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hint="eastAsia"/>
          <w:sz w:val="28"/>
          <w:szCs w:val="28"/>
          <w:rtl/>
          <w:lang w:bidi="fa-IR"/>
        </w:rPr>
        <w:t>قِبَةُ</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cs"/>
          <w:sz w:val="28"/>
          <w:szCs w:val="28"/>
          <w:rtl/>
          <w:lang w:bidi="fa-IR"/>
        </w:rPr>
        <w:t>ٱ</w:t>
      </w:r>
      <w:r w:rsidR="00830267" w:rsidRPr="00830267">
        <w:rPr>
          <w:rFonts w:ascii="KFGQPC Uthmanic Script HAFS" w:cs="KFGQPC Uthmanic Script HAFS" w:hint="eastAsia"/>
          <w:sz w:val="28"/>
          <w:szCs w:val="28"/>
          <w:rtl/>
          <w:lang w:bidi="fa-IR"/>
        </w:rPr>
        <w:t>ل</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hint="eastAsia"/>
          <w:sz w:val="28"/>
          <w:szCs w:val="28"/>
          <w:rtl/>
          <w:lang w:bidi="fa-IR"/>
        </w:rPr>
        <w:t>أُمُورِ</w:t>
      </w:r>
      <w:r w:rsidR="00830267" w:rsidRPr="00830267">
        <w:rPr>
          <w:rFonts w:ascii="KFGQPC Uthmanic Script HAFS" w:cs="KFGQPC Uthmanic Script HAFS" w:hint="cs"/>
          <w:sz w:val="28"/>
          <w:szCs w:val="28"/>
          <w:rtl/>
          <w:lang w:bidi="fa-IR"/>
        </w:rPr>
        <w:t>٤١</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245479">
        <w:rPr>
          <w:rFonts w:ascii="Times New Roman" w:hAnsi="Times New Roman" w:cs="B Lotus" w:hint="cs"/>
          <w:spacing w:val="-4"/>
          <w:sz w:val="26"/>
          <w:szCs w:val="26"/>
          <w:rtl/>
          <w:lang w:bidi="fa-IR"/>
        </w:rPr>
        <w:t>الحج: 40-41</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 xml:space="preserve">. </w:t>
      </w:r>
    </w:p>
    <w:p w:rsidR="00FD0410" w:rsidRPr="00FD5ECE" w:rsidRDefault="00830267" w:rsidP="004D15E0">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 xml:space="preserve">آنانکه از خانه‌های خویش بنا حق </w:t>
      </w:r>
      <w:r w:rsidR="00FE0897">
        <w:rPr>
          <w:rFonts w:ascii="Times New Roman" w:hAnsi="Times New Roman" w:cs="B Lotus" w:hint="cs"/>
          <w:sz w:val="22"/>
          <w:szCs w:val="26"/>
          <w:rtl/>
          <w:lang w:bidi="fa-IR"/>
        </w:rPr>
        <w:t>-</w:t>
      </w:r>
      <w:r w:rsidR="00FD0410">
        <w:rPr>
          <w:rFonts w:ascii="Times New Roman" w:hAnsi="Times New Roman" w:cs="B Lotus" w:hint="cs"/>
          <w:sz w:val="22"/>
          <w:szCs w:val="26"/>
          <w:rtl/>
          <w:lang w:bidi="fa-IR"/>
        </w:rPr>
        <w:t>جز آنکه می‌گفتند صاحب اختیار ما فقط خدا است</w:t>
      </w:r>
      <w:r w:rsidR="00FE0897">
        <w:rPr>
          <w:rFonts w:ascii="Times New Roman" w:hAnsi="Times New Roman" w:cs="B Lotus" w:hint="cs"/>
          <w:sz w:val="22"/>
          <w:szCs w:val="26"/>
          <w:rtl/>
          <w:lang w:bidi="fa-IR"/>
        </w:rPr>
        <w:t>-</w:t>
      </w:r>
      <w:r w:rsidR="00FD0410">
        <w:rPr>
          <w:rFonts w:ascii="Times New Roman" w:hAnsi="Times New Roman" w:cs="B Lotus" w:hint="cs"/>
          <w:sz w:val="22"/>
          <w:szCs w:val="26"/>
          <w:rtl/>
          <w:lang w:bidi="fa-IR"/>
        </w:rPr>
        <w:t xml:space="preserve"> بیرون رانده شدند...</w:t>
      </w:r>
      <w:r w:rsidR="00FE0897">
        <w:rPr>
          <w:rFonts w:ascii="Times New Roman" w:hAnsi="Times New Roman" w:cs="B Lotus" w:hint="cs"/>
          <w:sz w:val="22"/>
          <w:szCs w:val="26"/>
          <w:rtl/>
          <w:lang w:bidi="fa-IR"/>
        </w:rPr>
        <w:t xml:space="preserve"> </w:t>
      </w:r>
      <w:r w:rsidR="00FD0410" w:rsidRPr="00FD5ECE">
        <w:rPr>
          <w:rFonts w:ascii="Times New Roman" w:hAnsi="Times New Roman" w:cs="B Lotus" w:hint="cs"/>
          <w:sz w:val="22"/>
          <w:szCs w:val="26"/>
          <w:rtl/>
          <w:lang w:bidi="fa-IR"/>
        </w:rPr>
        <w:t>همان کسانی که در زمین به ایشان امکان و استقرار دهیم نماز بر پا می‌دارند و زکات می‌پردازند و دیگران را به کار پسندیده فرمان می‌دهند و</w:t>
      </w:r>
      <w:r w:rsidR="00FD0410">
        <w:rPr>
          <w:rFonts w:ascii="Times New Roman" w:hAnsi="Times New Roman" w:cs="B Lotus" w:hint="cs"/>
          <w:sz w:val="22"/>
          <w:szCs w:val="26"/>
          <w:rtl/>
          <w:lang w:bidi="fa-IR"/>
        </w:rPr>
        <w:t xml:space="preserve"> </w:t>
      </w:r>
      <w:r w:rsidR="00FD0410" w:rsidRPr="00FD5ECE">
        <w:rPr>
          <w:rFonts w:ascii="Times New Roman" w:hAnsi="Times New Roman" w:cs="B Lotus" w:hint="cs"/>
          <w:sz w:val="22"/>
          <w:szCs w:val="26"/>
          <w:rtl/>
          <w:lang w:bidi="fa-IR"/>
        </w:rPr>
        <w:t>از زشتکاری بازمی‌دارند و سرانجامِ هم</w:t>
      </w:r>
      <w:r w:rsidR="004D15E0">
        <w:rPr>
          <w:rFonts w:ascii="Times New Roman" w:hAnsi="Times New Roman" w:cs="B Lotus" w:hint="cs"/>
          <w:sz w:val="22"/>
          <w:szCs w:val="26"/>
          <w:rtl/>
          <w:lang w:bidi="fa-IR"/>
        </w:rPr>
        <w:t>ه</w:t>
      </w:r>
      <w:r w:rsidR="00FD0410" w:rsidRPr="00FD5ECE">
        <w:rPr>
          <w:rFonts w:ascii="Times New Roman" w:hAnsi="Times New Roman" w:cs="B Lotus" w:hint="cs"/>
          <w:sz w:val="22"/>
          <w:szCs w:val="26"/>
          <w:rtl/>
          <w:lang w:bidi="fa-IR"/>
        </w:rPr>
        <w:t xml:space="preserve"> کارها از آنِ خدا است</w:t>
      </w:r>
      <w:r>
        <w:rPr>
          <w:rFonts w:ascii="Times New Roman" w:hAnsi="Times New Roman" w:cs="Traditional Arabic" w:hint="cs"/>
          <w:sz w:val="22"/>
          <w:szCs w:val="26"/>
          <w:rtl/>
          <w:lang w:bidi="fa-IR"/>
        </w:rPr>
        <w:t>»</w:t>
      </w:r>
      <w:r w:rsidR="00FD0410" w:rsidRPr="00FD5ECE">
        <w:rPr>
          <w:rFonts w:ascii="Times New Roman" w:hAnsi="Times New Roman" w:cs="B Lotus" w:hint="cs"/>
          <w:sz w:val="22"/>
          <w:szCs w:val="26"/>
          <w:rtl/>
          <w:lang w:bidi="fa-IR"/>
        </w:rPr>
        <w:t>.</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نه تنها هجرت اسلامی بلکه جهاد اسلامی نیز برای خدا و در راه اهداف معنوی (مانند: جهاد آزادیبخش، دفاع از حیثیّت دینی، دفاع از جان و مال مسلمانان...) بوده است و بمحض آنکه رنگ دنیوی بخود بگیرد و نیّت سُلطه‌جویی و قدرت‌طلبی در آن نفوذ کند از صورت حقیقی خود که نوعی عبادت بشمار می‌آید بیرون می‌رود و از اسلام جدا می‌شود و مقتولین جنگ، عنوان «شهید» را از دست می‌دهند ... چنانکه شرح آن خواهد آمد.</w:t>
      </w:r>
    </w:p>
    <w:p w:rsidR="00FD0410" w:rsidRDefault="00FD0410" w:rsidP="00FE0897">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Cs w:val="28"/>
          <w:rtl/>
          <w:lang w:bidi="fa-IR"/>
        </w:rPr>
        <w:t>پیش از آن</w:t>
      </w:r>
      <w:r w:rsidRPr="00FD5ECE">
        <w:rPr>
          <w:rFonts w:ascii="Times New Roman" w:hAnsi="Times New Roman" w:cs="B Lotus" w:hint="cs"/>
          <w:sz w:val="28"/>
          <w:szCs w:val="28"/>
          <w:rtl/>
          <w:lang w:bidi="fa-IR"/>
        </w:rPr>
        <w:t>که پیامبر بزرگ اسلام</w:t>
      </w:r>
      <w:r w:rsidRPr="00FD5ECE">
        <w:rPr>
          <w:rFonts w:ascii="Times New Roman" w:hAnsi="Times New Roman" w:cs="B Lotus" w:hint="cs"/>
          <w:sz w:val="28"/>
          <w:szCs w:val="28"/>
          <w:lang w:bidi="fa-IR"/>
        </w:rPr>
        <w:sym w:font="AGA Arabesque" w:char="F072"/>
      </w:r>
      <w:r w:rsidRPr="00FD5ECE">
        <w:rPr>
          <w:rFonts w:ascii="Times New Roman" w:hAnsi="Times New Roman" w:cs="B Lotus" w:hint="cs"/>
          <w:sz w:val="28"/>
          <w:szCs w:val="28"/>
          <w:rtl/>
          <w:lang w:bidi="fa-IR"/>
        </w:rPr>
        <w:t xml:space="preserve"> به یثرب هجرت کند دو گروه از مسلمانان را از مکّه به «حبشه</w:t>
      </w:r>
      <w:r>
        <w:rPr>
          <w:rFonts w:ascii="Times New Roman" w:hAnsi="Times New Roman" w:cs="B Lotus" w:hint="cs"/>
          <w:sz w:val="28"/>
          <w:szCs w:val="28"/>
          <w:rtl/>
          <w:lang w:bidi="fa-IR"/>
        </w:rPr>
        <w:t>» فرستاد و نتیج</w:t>
      </w:r>
      <w:r w:rsidR="00FE089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اینکار، موفقیّت‌آمیز و مثبت بود. بنابراین، هجرت</w:t>
      </w:r>
      <w:r w:rsidR="00FE0897">
        <w:rPr>
          <w:rFonts w:ascii="Times New Roman" w:hAnsi="Times New Roman" w:cs="B Lotus" w:hint="cs"/>
          <w:sz w:val="28"/>
          <w:szCs w:val="28"/>
          <w:rtl/>
          <w:lang w:bidi="fa-IR"/>
        </w:rPr>
        <w:t>، علاوه بر آنکه بلحاظ فرهنگی در</w:t>
      </w:r>
      <w:r>
        <w:rPr>
          <w:rFonts w:ascii="Times New Roman" w:hAnsi="Times New Roman" w:cs="B Lotus" w:hint="cs"/>
          <w:sz w:val="28"/>
          <w:szCs w:val="28"/>
          <w:rtl/>
          <w:lang w:bidi="fa-IR"/>
        </w:rPr>
        <w:t>میان مسلمین تبلیغ شد در مرحل</w:t>
      </w:r>
      <w:r w:rsidR="00FE089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عمل نیز چهره موفّق خود را نشان داد و به هیچ وجه فرار ناگهانی وگریز دفعی و بی‌مقدّمه بشمار نمی‌آید. بعلاوه، پیامبر بزرگوار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بتدریج مقدّمات هجرت مسلمانان را به مدینه بصورت دیگری نیز فراهم می‌ساخت یعنی اهالی آن شهر را که برای دیدار کعبه به مکّه می‌آمدند به اسلام فرا می‌خواند و از آنها در دفاع از اسلام و مسلمین پیمان می‌گرفت</w:t>
      </w:r>
      <w:r w:rsidRPr="00060CBE">
        <w:rPr>
          <w:rStyle w:val="FootnoteReference"/>
          <w:rFonts w:cs="B Lotus"/>
          <w:sz w:val="28"/>
          <w:szCs w:val="28"/>
          <w:rtl/>
          <w:lang w:bidi="fa-IR"/>
        </w:rPr>
        <w:footnoteReference w:id="22"/>
      </w:r>
      <w:r>
        <w:rPr>
          <w:rFonts w:ascii="Times New Roman" w:hAnsi="Times New Roman" w:cs="B Lotus" w:hint="cs"/>
          <w:sz w:val="28"/>
          <w:szCs w:val="28"/>
          <w:rtl/>
          <w:lang w:bidi="fa-IR"/>
        </w:rPr>
        <w:t xml:space="preserve"> بطوری که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چون به مدینه هجرت کرد شهر مزبور کاملاً آماد</w:t>
      </w:r>
      <w:r w:rsidR="00FE089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استقبال از او بود و </w:t>
      </w:r>
      <w:r w:rsidR="00FE0897">
        <w:rPr>
          <w:rFonts w:ascii="Times New Roman" w:hAnsi="Times New Roman" w:cs="B Lotus" w:hint="cs"/>
          <w:sz w:val="28"/>
          <w:szCs w:val="28"/>
          <w:rtl/>
          <w:lang w:bidi="fa-IR"/>
        </w:rPr>
        <w:t>-</w:t>
      </w:r>
      <w:r>
        <w:rPr>
          <w:rFonts w:ascii="Times New Roman" w:hAnsi="Times New Roman" w:cs="B Lotus" w:hint="cs"/>
          <w:sz w:val="28"/>
          <w:szCs w:val="28"/>
          <w:rtl/>
          <w:lang w:bidi="fa-IR"/>
        </w:rPr>
        <w:t>همانگونه که در بخش دوم از این کتاب آوردیم</w:t>
      </w:r>
      <w:r w:rsidR="00FE0897">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به قول طبری:</w:t>
      </w:r>
    </w:p>
    <w:p w:rsidR="00FD0410" w:rsidRPr="00FD5ECE" w:rsidRDefault="00FE0897" w:rsidP="00FE0897">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C31E90">
        <w:rPr>
          <w:rStyle w:val="Char1"/>
          <w:rFonts w:hint="cs"/>
          <w:rtl/>
        </w:rPr>
        <w:t>فَلَم تَبقَ د</w:t>
      </w:r>
      <w:r>
        <w:rPr>
          <w:rStyle w:val="Char1"/>
          <w:rFonts w:hint="cs"/>
          <w:rtl/>
        </w:rPr>
        <w:t>ارٌ مِن دُورِ الأَنصارِ إِلاّ و</w:t>
      </w:r>
      <w:r w:rsidR="00FD0410" w:rsidRPr="00C31E90">
        <w:rPr>
          <w:rStyle w:val="Char1"/>
          <w:rFonts w:hint="cs"/>
          <w:rtl/>
        </w:rPr>
        <w:t>فیها ذِکرٌ مِن رَسولِ اللهِ</w:t>
      </w:r>
      <w:r>
        <w:rPr>
          <w:rFonts w:ascii="Times New Roman" w:hAnsi="Times New Roman" w:cs="Traditional Arabic" w:hint="cs"/>
          <w:sz w:val="28"/>
          <w:szCs w:val="28"/>
          <w:rtl/>
          <w:lang w:bidi="fa-IR"/>
        </w:rPr>
        <w:t>»</w:t>
      </w:r>
      <w:r w:rsidR="00FD0410">
        <w:rPr>
          <w:rFonts w:ascii="Times New Roman" w:hAnsi="Times New Roman" w:cs="B Lotus" w:hint="cs"/>
          <w:sz w:val="28"/>
          <w:szCs w:val="28"/>
          <w:rtl/>
          <w:lang w:bidi="fa-IR"/>
        </w:rPr>
        <w:t>!</w:t>
      </w:r>
      <w:r>
        <w:rPr>
          <w:rFonts w:ascii="Times New Roman" w:hAnsi="Times New Roman" w:cs="B Lotus" w:hint="cs"/>
          <w:sz w:val="28"/>
          <w:szCs w:val="28"/>
          <w:rtl/>
          <w:lang w:bidi="fa-IR"/>
        </w:rPr>
        <w:t>.</w:t>
      </w:r>
    </w:p>
    <w:p w:rsidR="00FD0410" w:rsidRPr="00FE0897" w:rsidRDefault="00FE0897" w:rsidP="00FE0897">
      <w:pPr>
        <w:pStyle w:val="StyleComplexBLotus12ptJustifiedFirstline05cmCharChar"/>
        <w:spacing w:line="240" w:lineRule="auto"/>
        <w:rPr>
          <w:rFonts w:ascii="Times New Roman" w:hAnsi="Times New Roman" w:cs="B Lotus"/>
          <w:sz w:val="22"/>
          <w:szCs w:val="26"/>
          <w:rtl/>
          <w:lang w:bidi="fa-IR"/>
        </w:rPr>
      </w:pPr>
      <w:r w:rsidRPr="00FE0897">
        <w:rPr>
          <w:rFonts w:ascii="Times New Roman" w:hAnsi="Times New Roman" w:cs="Traditional Arabic" w:hint="cs"/>
          <w:sz w:val="22"/>
          <w:szCs w:val="26"/>
          <w:rtl/>
          <w:lang w:bidi="fa-IR"/>
        </w:rPr>
        <w:t>«</w:t>
      </w:r>
      <w:r w:rsidR="00FD0410" w:rsidRPr="00FE0897">
        <w:rPr>
          <w:rFonts w:ascii="Times New Roman" w:hAnsi="Times New Roman" w:cs="B Lotus" w:hint="cs"/>
          <w:sz w:val="22"/>
          <w:szCs w:val="26"/>
          <w:rtl/>
          <w:lang w:bidi="fa-IR"/>
        </w:rPr>
        <w:t>هیچ خانه‌ای از خانه‌های انصار نماند مگر آنکه در آنجا از رسول خدا</w:t>
      </w:r>
      <w:r w:rsidR="00FD0410" w:rsidRPr="00FE0897">
        <w:rPr>
          <w:rFonts w:ascii="Times New Roman" w:hAnsi="Times New Roman" w:cs="B Lotus" w:hint="cs"/>
          <w:sz w:val="26"/>
          <w:szCs w:val="30"/>
          <w:lang w:bidi="fa-IR"/>
        </w:rPr>
        <w:sym w:font="AGA Arabesque" w:char="F072"/>
      </w:r>
      <w:r w:rsidR="00FD0410" w:rsidRPr="00FE0897">
        <w:rPr>
          <w:rFonts w:ascii="Times New Roman" w:hAnsi="Times New Roman" w:cs="B Lotus" w:hint="cs"/>
          <w:sz w:val="22"/>
          <w:szCs w:val="26"/>
          <w:rtl/>
          <w:lang w:bidi="fa-IR"/>
        </w:rPr>
        <w:t xml:space="preserve"> سخن می‌رفت</w:t>
      </w:r>
      <w:r w:rsidRPr="00FE0897">
        <w:rPr>
          <w:rFonts w:ascii="Times New Roman" w:hAnsi="Times New Roman" w:cs="Traditional Arabic" w:hint="cs"/>
          <w:sz w:val="22"/>
          <w:szCs w:val="26"/>
          <w:rtl/>
          <w:lang w:bidi="fa-IR"/>
        </w:rPr>
        <w:t>»</w:t>
      </w:r>
      <w:r w:rsidR="00FD0410" w:rsidRPr="00FE0897">
        <w:rPr>
          <w:rFonts w:ascii="Times New Roman" w:hAnsi="Times New Roman" w:cs="B Lotus" w:hint="cs"/>
          <w:sz w:val="22"/>
          <w:szCs w:val="26"/>
          <w:rtl/>
          <w:lang w:bidi="fa-IR"/>
        </w:rPr>
        <w:t>.</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پس مسلمانان، آهسته‌آهسته رهسپار مدینه شدند و مورد پذیرایی گرم و محبّت‌‌آمیز مدنی‌ها قرار گرفتند، قرآن کریم از این استقبال برادرانه و </w:t>
      </w:r>
      <w:r w:rsidR="00FE0897">
        <w:rPr>
          <w:rFonts w:ascii="Times New Roman" w:hAnsi="Times New Roman" w:cs="B Lotus" w:hint="cs"/>
          <w:szCs w:val="28"/>
          <w:rtl/>
          <w:lang w:bidi="fa-IR"/>
        </w:rPr>
        <w:t>فداکارانه بدین صورت یاد می‌کند:</w:t>
      </w:r>
    </w:p>
    <w:p w:rsidR="00FD0410" w:rsidRDefault="00E5056E" w:rsidP="00830267">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830267" w:rsidRPr="00830267">
        <w:rPr>
          <w:rFonts w:ascii="KFGQPC Uthmanic Script HAFS" w:cs="KFGQPC Uthmanic Script HAFS" w:hint="eastAsia"/>
          <w:sz w:val="28"/>
          <w:szCs w:val="28"/>
          <w:rtl/>
        </w:rPr>
        <w:t>وَ</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لَّذِينَ</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تَبَوَّءُو</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لدَّارَ</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وَ</w:t>
      </w:r>
      <w:r w:rsidR="00830267" w:rsidRPr="00830267">
        <w:rPr>
          <w:rFonts w:ascii="KFGQPC Uthmanic Script HAFS" w:cs="KFGQPC Uthmanic Script HAFS" w:hint="cs"/>
          <w:sz w:val="28"/>
          <w:szCs w:val="28"/>
          <w:rtl/>
        </w:rPr>
        <w:t>ٱ</w:t>
      </w:r>
      <w:r w:rsidR="00830267" w:rsidRPr="00830267">
        <w:rPr>
          <w:rFonts w:ascii="KFGQPC Uthmanic Script HAFS" w:cs="KFGQPC Uthmanic Script HAFS" w:hint="eastAsia"/>
          <w:sz w:val="28"/>
          <w:szCs w:val="28"/>
          <w:rtl/>
        </w:rPr>
        <w:t>ل</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إِيمَ</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نَ</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مِن</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قَب</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لِهِم</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يُحِبُّونَ</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مَن</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هَاجَرَ</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إِلَي</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هِم</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وَلَا</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يَجِدُونَ</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فِي</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صُدُورِهِم</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حَاجَة</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مِّمَّا</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أُوتُواْ</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وَيُؤ</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hint="eastAsia"/>
          <w:sz w:val="28"/>
          <w:szCs w:val="28"/>
          <w:rtl/>
        </w:rPr>
        <w:t>ثِرُونَ</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عَلَى</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أَنفُسِهِم</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وَلَو</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كَانَ</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بِهِم</w:t>
      </w:r>
      <w:r w:rsidR="00830267" w:rsidRPr="00830267">
        <w:rPr>
          <w:rFonts w:ascii="KFGQPC Uthmanic Script HAFS" w:cs="KFGQPC Uthmanic Script HAFS" w:hint="cs"/>
          <w:sz w:val="28"/>
          <w:szCs w:val="28"/>
          <w:rtl/>
        </w:rPr>
        <w:t>ۡ</w:t>
      </w:r>
      <w:r w:rsidR="00830267" w:rsidRPr="00830267">
        <w:rPr>
          <w:rFonts w:ascii="KFGQPC Uthmanic Script HAFS" w:cs="KFGQPC Uthmanic Script HAFS"/>
          <w:sz w:val="28"/>
          <w:szCs w:val="28"/>
          <w:rtl/>
        </w:rPr>
        <w:t xml:space="preserve"> </w:t>
      </w:r>
      <w:r w:rsidR="00830267" w:rsidRPr="00830267">
        <w:rPr>
          <w:rFonts w:ascii="KFGQPC Uthmanic Script HAFS" w:cs="KFGQPC Uthmanic Script HAFS" w:hint="eastAsia"/>
          <w:sz w:val="28"/>
          <w:szCs w:val="28"/>
          <w:rtl/>
        </w:rPr>
        <w:t>خَصَاصَة</w:t>
      </w:r>
      <w:r w:rsidR="00830267" w:rsidRPr="00830267">
        <w:rPr>
          <w:rFonts w:ascii="KFGQPC Uthmanic Script HAFS" w:cs="KFGQPC Uthmanic Script HAFS" w:hint="cs"/>
          <w:sz w:val="28"/>
          <w:szCs w:val="28"/>
          <w:rtl/>
        </w:rPr>
        <w:t>ٞ</w:t>
      </w:r>
      <w:r w:rsidR="00830267" w:rsidRPr="00830267">
        <w:rPr>
          <w:rFonts w:ascii="KFGQPC Uthmanic Script HAFS" w:cs="Times New Roman"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245479">
        <w:rPr>
          <w:rFonts w:ascii="Times New Roman" w:hAnsi="Times New Roman" w:cs="B Lotus" w:hint="cs"/>
          <w:spacing w:val="-4"/>
          <w:sz w:val="26"/>
          <w:szCs w:val="26"/>
          <w:rtl/>
          <w:lang w:bidi="fa-IR"/>
        </w:rPr>
        <w:t>الحشر: 9</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 xml:space="preserve">. </w:t>
      </w:r>
    </w:p>
    <w:p w:rsidR="00FD0410" w:rsidRPr="009E2140" w:rsidRDefault="00830267" w:rsidP="004D15E0">
      <w:pPr>
        <w:pStyle w:val="StyleComplexBLotus12ptJustifiedFirstline05cmCharChar"/>
        <w:widowControl w:val="0"/>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آنانکه پیش از مهاجران در سرای هجرت و ایمان جای گرفته‌اند و کسانی را که بسوی ایشان هجرت کردند دوست می‌دارند واز آنچه به مهاجران داده شود در دل</w:t>
      </w:r>
      <w:r w:rsidR="00FE0897">
        <w:rPr>
          <w:rFonts w:ascii="Times New Roman" w:hAnsi="Times New Roman" w:cs="B Lotus" w:hint="eastAsia"/>
          <w:sz w:val="22"/>
          <w:szCs w:val="26"/>
          <w:rtl/>
          <w:lang w:bidi="fa-IR"/>
        </w:rPr>
        <w:t>‌</w:t>
      </w:r>
      <w:r w:rsidR="00FD0410">
        <w:rPr>
          <w:rFonts w:ascii="Times New Roman" w:hAnsi="Times New Roman" w:cs="B Lotus" w:hint="cs"/>
          <w:sz w:val="22"/>
          <w:szCs w:val="26"/>
          <w:rtl/>
          <w:lang w:bidi="fa-IR"/>
        </w:rPr>
        <w:t xml:space="preserve">های خود رشکی نمی‌یابند و آنها را بر خود </w:t>
      </w:r>
      <w:r w:rsidR="00FE0897">
        <w:rPr>
          <w:rFonts w:ascii="Times New Roman" w:hAnsi="Times New Roman" w:cs="B Lotus" w:hint="cs"/>
          <w:sz w:val="22"/>
          <w:szCs w:val="26"/>
          <w:rtl/>
          <w:lang w:bidi="fa-IR"/>
        </w:rPr>
        <w:t>-</w:t>
      </w:r>
      <w:r w:rsidR="00FD0410">
        <w:rPr>
          <w:rFonts w:ascii="Times New Roman" w:hAnsi="Times New Roman" w:cs="B Lotus" w:hint="cs"/>
          <w:sz w:val="22"/>
          <w:szCs w:val="26"/>
          <w:rtl/>
          <w:lang w:bidi="fa-IR"/>
        </w:rPr>
        <w:t>هر چند نیازمند باشند</w:t>
      </w:r>
      <w:r w:rsidR="00FE0897">
        <w:rPr>
          <w:rFonts w:ascii="Times New Roman" w:hAnsi="Times New Roman" w:cs="B Lotus" w:hint="cs"/>
          <w:sz w:val="22"/>
          <w:szCs w:val="26"/>
          <w:rtl/>
          <w:lang w:bidi="fa-IR"/>
        </w:rPr>
        <w:t>-</w:t>
      </w:r>
      <w:r w:rsidR="00FD0410">
        <w:rPr>
          <w:rFonts w:ascii="Times New Roman" w:hAnsi="Times New Roman" w:cs="B Lotus" w:hint="cs"/>
          <w:sz w:val="22"/>
          <w:szCs w:val="26"/>
          <w:rtl/>
          <w:lang w:bidi="fa-IR"/>
        </w:rPr>
        <w:t xml:space="preserve"> مقدّم می‌دارند...</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4D15E0">
      <w:pPr>
        <w:pStyle w:val="StyleComplexBLotus12ptJustifiedFirstline05cmCharChar"/>
        <w:widowControl w:val="0"/>
        <w:spacing w:line="240" w:lineRule="auto"/>
        <w:rPr>
          <w:rFonts w:ascii="Times New Roman" w:hAnsi="Times New Roman" w:cs="B Lotus"/>
          <w:szCs w:val="28"/>
          <w:rtl/>
          <w:lang w:bidi="fa-IR"/>
        </w:rPr>
      </w:pPr>
      <w:r>
        <w:rPr>
          <w:rFonts w:ascii="Times New Roman" w:hAnsi="Times New Roman" w:cs="B Lotus" w:hint="cs"/>
          <w:szCs w:val="28"/>
          <w:rtl/>
          <w:lang w:bidi="fa-IR"/>
        </w:rPr>
        <w:t>آنگاه نوبت به هجرت پیامبر</w:t>
      </w:r>
      <w:r>
        <w:rPr>
          <w:rFonts w:ascii="Times New Roman" w:hAnsi="Times New Roman" w:cs="B Lotus" w:hint="cs"/>
          <w:szCs w:val="28"/>
          <w:lang w:bidi="fa-IR"/>
        </w:rPr>
        <w:sym w:font="AGA Arabesque" w:char="F072"/>
      </w:r>
      <w:r>
        <w:rPr>
          <w:rFonts w:ascii="Times New Roman" w:hAnsi="Times New Roman" w:cs="B Lotus" w:hint="cs"/>
          <w:szCs w:val="28"/>
          <w:rtl/>
          <w:lang w:bidi="fa-IR"/>
        </w:rPr>
        <w:t xml:space="preserve"> رسید. این هجرت یکی از پاک</w:t>
      </w:r>
      <w:r w:rsidR="00FE0897">
        <w:rPr>
          <w:rFonts w:ascii="Times New Roman" w:hAnsi="Times New Roman" w:cs="B Lotus" w:hint="eastAsia"/>
          <w:szCs w:val="28"/>
          <w:rtl/>
          <w:lang w:bidi="fa-IR"/>
        </w:rPr>
        <w:t>‌</w:t>
      </w:r>
      <w:r>
        <w:rPr>
          <w:rFonts w:ascii="Times New Roman" w:hAnsi="Times New Roman" w:cs="B Lotus" w:hint="cs"/>
          <w:szCs w:val="28"/>
          <w:rtl/>
          <w:lang w:bidi="fa-IR"/>
        </w:rPr>
        <w:t>ترین و زیباترین حرکت‌هایی است که تاریخ به خود دیده زیرا پیامبر اسلام</w:t>
      </w:r>
      <w:r>
        <w:rPr>
          <w:rFonts w:ascii="Times New Roman" w:hAnsi="Times New Roman" w:cs="B Lotus" w:hint="cs"/>
          <w:szCs w:val="28"/>
          <w:lang w:bidi="fa-IR"/>
        </w:rPr>
        <w:sym w:font="AGA Arabesque" w:char="F072"/>
      </w:r>
      <w:r>
        <w:rPr>
          <w:rFonts w:ascii="Times New Roman" w:hAnsi="Times New Roman" w:cs="B Lotus" w:hint="cs"/>
          <w:szCs w:val="28"/>
          <w:rtl/>
          <w:lang w:bidi="fa-IR"/>
        </w:rPr>
        <w:t xml:space="preserve"> برعکس بسیاری از رهبران، به محض احساس خطر، پیش از پیروانش</w:t>
      </w:r>
      <w:r w:rsidR="00FE0897">
        <w:rPr>
          <w:rFonts w:ascii="Times New Roman" w:hAnsi="Times New Roman" w:cs="B Lotus" w:hint="cs"/>
          <w:szCs w:val="28"/>
          <w:rtl/>
          <w:lang w:bidi="fa-IR"/>
        </w:rPr>
        <w:t xml:space="preserve"> از دام بلا نگریخت و آنها را در</w:t>
      </w:r>
      <w:r>
        <w:rPr>
          <w:rFonts w:ascii="Times New Roman" w:hAnsi="Times New Roman" w:cs="B Lotus" w:hint="cs"/>
          <w:szCs w:val="28"/>
          <w:rtl/>
          <w:lang w:bidi="fa-IR"/>
        </w:rPr>
        <w:t xml:space="preserve">میان مشکلات و سختی‌ها رها نکرد بلکه پس از حرکت مهاجران به مدینه تصمیم به هجرت گرفت چنانکه </w:t>
      </w:r>
      <w:r w:rsidRPr="00FE0897">
        <w:rPr>
          <w:rFonts w:ascii="Times New Roman" w:hAnsi="Times New Roman" w:cs="B Lotus" w:hint="cs"/>
          <w:sz w:val="28"/>
          <w:szCs w:val="28"/>
          <w:rtl/>
          <w:lang w:bidi="fa-IR"/>
        </w:rPr>
        <w:t>ابن سعد</w:t>
      </w:r>
      <w:r>
        <w:rPr>
          <w:rFonts w:ascii="Times New Roman" w:hAnsi="Times New Roman" w:cs="B Lotus" w:hint="cs"/>
          <w:szCs w:val="28"/>
          <w:rtl/>
          <w:lang w:bidi="fa-IR"/>
        </w:rPr>
        <w:t xml:space="preserve"> در طبقات می‌نویسد:</w:t>
      </w:r>
    </w:p>
    <w:p w:rsidR="00FD0410" w:rsidRPr="00AF12DE" w:rsidRDefault="00FE0897" w:rsidP="00FE0897">
      <w:pPr>
        <w:pStyle w:val="StyleComplexBLotus12ptJustifiedFirstline05cmCharChar"/>
        <w:spacing w:line="240" w:lineRule="auto"/>
        <w:rPr>
          <w:rFonts w:ascii="Times New Roman" w:hAnsi="Times New Roman" w:cs="B Lotus"/>
          <w:szCs w:val="28"/>
          <w:rtl/>
          <w:lang w:bidi="fa-IR"/>
        </w:rPr>
      </w:pPr>
      <w:r w:rsidRPr="00FE0897">
        <w:rPr>
          <w:rFonts w:ascii="Times New Roman" w:hAnsi="Times New Roman" w:cs="Traditional Arabic" w:hint="cs"/>
          <w:sz w:val="28"/>
          <w:szCs w:val="28"/>
          <w:rtl/>
          <w:lang w:bidi="fa-IR"/>
        </w:rPr>
        <w:t>«</w:t>
      </w:r>
      <w:r w:rsidR="00FD0410" w:rsidRPr="00C31E90">
        <w:rPr>
          <w:rStyle w:val="Char1"/>
          <w:rFonts w:hint="cs"/>
          <w:rtl/>
        </w:rPr>
        <w:t>فَلَم یَبقَ بِمَکَّةَ مِنهُم إِلاّ رَسولُ اللهِ</w:t>
      </w:r>
      <w:r w:rsidR="00FD0410" w:rsidRPr="00C31E90">
        <w:rPr>
          <w:rStyle w:val="Char1"/>
          <w:rFonts w:hint="cs"/>
          <w:rtl/>
        </w:rPr>
        <w:sym w:font="AGA Arabesque" w:char="F072"/>
      </w:r>
      <w:r>
        <w:rPr>
          <w:rStyle w:val="Char1"/>
          <w:rFonts w:hint="cs"/>
          <w:rtl/>
        </w:rPr>
        <w:t>ِِ و</w:t>
      </w:r>
      <w:r w:rsidR="00FD0410" w:rsidRPr="00C31E90">
        <w:rPr>
          <w:rStyle w:val="Char1"/>
          <w:rFonts w:hint="cs"/>
          <w:rtl/>
        </w:rPr>
        <w:t>أَبوبَکر و</w:t>
      </w:r>
      <w:r>
        <w:rPr>
          <w:rStyle w:val="Char1"/>
          <w:rFonts w:hint="cs"/>
          <w:rtl/>
        </w:rPr>
        <w:t>َ</w:t>
      </w:r>
      <w:r w:rsidR="00FD0410" w:rsidRPr="00C31E90">
        <w:rPr>
          <w:rStyle w:val="Char1"/>
          <w:rFonts w:hint="cs"/>
          <w:rtl/>
        </w:rPr>
        <w:t>عَلِیٌّ أَو مَفتُونٌ مَحبُوسٌ أَو مَریضٌ أَو ضَعیفٌ عَنِ الخُرُوج</w:t>
      </w:r>
      <w:r>
        <w:rPr>
          <w:rFonts w:ascii="Times New Roman" w:hAnsi="Times New Roman" w:cs="Traditional Arabic" w:hint="cs"/>
          <w:szCs w:val="28"/>
          <w:rtl/>
          <w:lang w:bidi="fa-IR"/>
        </w:rPr>
        <w:t>»</w:t>
      </w:r>
      <w:r w:rsidR="00FD0410" w:rsidRPr="00060CBE">
        <w:rPr>
          <w:rStyle w:val="FootnoteReference"/>
          <w:rFonts w:cs="B Lotus"/>
          <w:sz w:val="28"/>
          <w:szCs w:val="28"/>
          <w:rtl/>
          <w:lang w:bidi="fa-IR"/>
        </w:rPr>
        <w:footnoteReference w:id="23"/>
      </w:r>
      <w:r>
        <w:rPr>
          <w:rFonts w:ascii="Times New Roman" w:hAnsi="Times New Roman" w:cs="B Lotus" w:hint="cs"/>
          <w:szCs w:val="28"/>
          <w:rtl/>
          <w:lang w:bidi="fa-IR"/>
        </w:rPr>
        <w:t>.</w:t>
      </w:r>
    </w:p>
    <w:p w:rsidR="00FD0410" w:rsidRDefault="00FD0410" w:rsidP="00FE0897">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بعلاوه، برخلاف بسیاری از رهبران، اموالی را که به رسم امانت نزد وی سپرده بودند غنیمت نشمرد و به همراه خود نبرد بلکه علی</w:t>
      </w:r>
      <w:r w:rsidRPr="00FE0897">
        <w:rPr>
          <w:rFonts w:ascii="Times New Roman" w:hAnsi="Times New Roman" w:cs="B Lotus" w:hint="cs"/>
          <w:sz w:val="28"/>
          <w:szCs w:val="32"/>
          <w:lang w:bidi="fa-IR"/>
        </w:rPr>
        <w:sym w:font="AGA Arabesque" w:char="F075"/>
      </w:r>
      <w:r>
        <w:rPr>
          <w:rFonts w:ascii="Times New Roman" w:hAnsi="Times New Roman" w:cs="B Lotus" w:hint="cs"/>
          <w:szCs w:val="28"/>
          <w:rtl/>
          <w:lang w:bidi="fa-IR"/>
        </w:rPr>
        <w:t xml:space="preserve"> را درمکّه گذاشت تا سپرده‌های مردم را بدانان باز گرداند در حالی که هم</w:t>
      </w:r>
      <w:r w:rsidR="00FE0897">
        <w:rPr>
          <w:rFonts w:ascii="Times New Roman" w:hAnsi="Times New Roman" w:cs="B Lotus" w:hint="cs"/>
          <w:szCs w:val="28"/>
          <w:rtl/>
          <w:lang w:bidi="fa-IR"/>
        </w:rPr>
        <w:t>ه</w:t>
      </w:r>
      <w:r>
        <w:rPr>
          <w:rFonts w:ascii="Times New Roman" w:hAnsi="Times New Roman" w:cs="B Lotus" w:hint="cs"/>
          <w:szCs w:val="28"/>
          <w:rtl/>
          <w:lang w:bidi="fa-IR"/>
        </w:rPr>
        <w:t xml:space="preserve"> آن مردم از پیروان وی نبودند.</w:t>
      </w:r>
    </w:p>
    <w:p w:rsidR="00FD0410" w:rsidRDefault="00FD0410" w:rsidP="00FE0897">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ابن هشام در سیر</w:t>
      </w:r>
      <w:r w:rsidR="00FE0897">
        <w:rPr>
          <w:rFonts w:ascii="Times New Roman" w:hAnsi="Times New Roman" w:cs="B Lotus" w:hint="cs"/>
          <w:szCs w:val="28"/>
          <w:rtl/>
          <w:lang w:bidi="fa-IR"/>
        </w:rPr>
        <w:t>ه</w:t>
      </w:r>
      <w:r>
        <w:rPr>
          <w:rFonts w:ascii="Times New Roman" w:hAnsi="Times New Roman" w:cs="B Lotus" w:hint="cs"/>
          <w:szCs w:val="28"/>
          <w:rtl/>
          <w:lang w:bidi="fa-IR"/>
        </w:rPr>
        <w:t xml:space="preserve"> معروف </w:t>
      </w:r>
      <w:r w:rsidR="00FE0897">
        <w:rPr>
          <w:rFonts w:ascii="Times New Roman" w:hAnsi="Times New Roman" w:cs="B Lotus" w:hint="cs"/>
          <w:szCs w:val="28"/>
          <w:rtl/>
          <w:lang w:bidi="fa-IR"/>
        </w:rPr>
        <w:t>خود و طبری در تاریخش می‌نویسند:</w:t>
      </w:r>
    </w:p>
    <w:p w:rsidR="00FD0410" w:rsidRDefault="00FE0897" w:rsidP="00FE0897">
      <w:pPr>
        <w:pStyle w:val="StyleComplexBLotus12ptJustifiedFirstline05cmCharChar"/>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FD0410" w:rsidRPr="00C31E90">
        <w:rPr>
          <w:rStyle w:val="Char1"/>
          <w:rFonts w:hint="cs"/>
          <w:rtl/>
        </w:rPr>
        <w:t>أَمّا عَلِیٌّ: فَإِنَّ رَسولَ الله</w:t>
      </w:r>
      <w:r w:rsidR="00FD0410" w:rsidRPr="00C31E90">
        <w:rPr>
          <w:rStyle w:val="Char1"/>
          <w:rFonts w:hint="cs"/>
          <w:rtl/>
        </w:rPr>
        <w:sym w:font="AGA Arabesque" w:char="F072"/>
      </w:r>
      <w:r w:rsidR="00FD0410" w:rsidRPr="00C31E90">
        <w:rPr>
          <w:rStyle w:val="Char1"/>
          <w:rFonts w:hint="cs"/>
          <w:rtl/>
        </w:rPr>
        <w:t xml:space="preserve"> فیما بَ</w:t>
      </w:r>
      <w:r>
        <w:rPr>
          <w:rStyle w:val="Char1"/>
          <w:rFonts w:hint="cs"/>
          <w:rtl/>
        </w:rPr>
        <w:t>لَغَنی أَخبَرَهُ بِخُرُوجِهِ وَ</w:t>
      </w:r>
      <w:r w:rsidR="00FD0410" w:rsidRPr="00C31E90">
        <w:rPr>
          <w:rStyle w:val="Char1"/>
          <w:rFonts w:hint="cs"/>
          <w:rtl/>
        </w:rPr>
        <w:t>أَمَرَهُ أَن یَتَخَلَّفَ بَعدَهُ بِمَکَّةَ حتّی یُؤَدِّیَ عَن رَسولِ الله</w:t>
      </w:r>
      <w:r w:rsidR="00FD0410" w:rsidRPr="00C31E90">
        <w:rPr>
          <w:rStyle w:val="Char1"/>
          <w:rFonts w:hint="cs"/>
          <w:rtl/>
        </w:rPr>
        <w:sym w:font="AGA Arabesque" w:char="F072"/>
      </w:r>
      <w:r w:rsidR="00FD0410" w:rsidRPr="00C31E90">
        <w:rPr>
          <w:rStyle w:val="Char1"/>
          <w:rFonts w:hint="cs"/>
          <w:rtl/>
        </w:rPr>
        <w:t xml:space="preserve"> الوَدائِعَ الَّتی کانَت عِندَهُ لِلنّاسِ. وَکانَ رَسولُ الله</w:t>
      </w:r>
      <w:r w:rsidR="00FD0410" w:rsidRPr="00C31E90">
        <w:rPr>
          <w:rStyle w:val="Char1"/>
          <w:rFonts w:hint="cs"/>
          <w:rtl/>
        </w:rPr>
        <w:sym w:font="AGA Arabesque" w:char="F072"/>
      </w:r>
      <w:r w:rsidR="00FD0410" w:rsidRPr="00C31E90">
        <w:rPr>
          <w:rStyle w:val="Char1"/>
          <w:rFonts w:hint="cs"/>
          <w:rtl/>
        </w:rPr>
        <w:t xml:space="preserve"> لَیسَ بِمَکَّةَ أَحَدٌ عِندَهُ  شَیءٌ یُخشی</w:t>
      </w:r>
      <w:r>
        <w:rPr>
          <w:rStyle w:val="Char1"/>
          <w:rFonts w:hint="cs"/>
          <w:rtl/>
        </w:rPr>
        <w:t xml:space="preserve"> عَلَیهِ إِلاّ وَضَعَهُ عِندَهُ</w:t>
      </w:r>
      <w:r w:rsidR="00FD0410" w:rsidRPr="00C31E90">
        <w:rPr>
          <w:rStyle w:val="Char1"/>
          <w:rFonts w:hint="cs"/>
          <w:rtl/>
        </w:rPr>
        <w:t>، لِ</w:t>
      </w:r>
      <w:r>
        <w:rPr>
          <w:rStyle w:val="Char1"/>
          <w:rFonts w:hint="cs"/>
          <w:rtl/>
        </w:rPr>
        <w:t>ـ</w:t>
      </w:r>
      <w:r w:rsidR="00FD0410" w:rsidRPr="00C31E90">
        <w:rPr>
          <w:rStyle w:val="Char1"/>
          <w:rFonts w:hint="cs"/>
          <w:rtl/>
        </w:rPr>
        <w:t>ما یُعلَمُ مِن صِدقِهِ وأَمانَتِهِ</w:t>
      </w:r>
      <w:r>
        <w:rPr>
          <w:rFonts w:ascii="Times New Roman" w:hAnsi="Times New Roman" w:cs="Traditional Arabic" w:hint="cs"/>
          <w:sz w:val="28"/>
          <w:szCs w:val="28"/>
          <w:rtl/>
          <w:lang w:bidi="fa-IR"/>
        </w:rPr>
        <w:t>»</w:t>
      </w:r>
      <w:r w:rsidR="00FD0410" w:rsidRPr="00060CBE">
        <w:rPr>
          <w:rStyle w:val="FootnoteReference"/>
          <w:rFonts w:cs="B Lotus"/>
          <w:sz w:val="28"/>
          <w:szCs w:val="28"/>
          <w:rtl/>
          <w:lang w:bidi="fa-IR"/>
        </w:rPr>
        <w:footnoteReference w:id="24"/>
      </w:r>
      <w:r>
        <w:rPr>
          <w:rFonts w:ascii="Times New Roman" w:hAnsi="Times New Roman" w:cs="B Lotus" w:hint="cs"/>
          <w:szCs w:val="28"/>
          <w:rtl/>
          <w:lang w:bidi="fa-IR"/>
        </w:rPr>
        <w:t>.</w:t>
      </w:r>
    </w:p>
    <w:p w:rsidR="00FD0410" w:rsidRPr="00FE0897" w:rsidRDefault="00FD0410" w:rsidP="004D15E0">
      <w:pPr>
        <w:pStyle w:val="StyleComplexBLotus12ptJustifiedFirstline05cmCharChar"/>
        <w:widowControl w:val="0"/>
        <w:spacing w:line="240" w:lineRule="auto"/>
        <w:rPr>
          <w:rFonts w:ascii="Times New Roman" w:hAnsi="Times New Roman" w:cs="B Lotus"/>
          <w:sz w:val="28"/>
          <w:szCs w:val="28"/>
          <w:rtl/>
          <w:lang w:bidi="fa-IR"/>
        </w:rPr>
      </w:pPr>
      <w:r w:rsidRPr="00FE0897">
        <w:rPr>
          <w:rFonts w:ascii="Times New Roman" w:hAnsi="Times New Roman" w:cs="B Lotus" w:hint="cs"/>
          <w:sz w:val="28"/>
          <w:szCs w:val="28"/>
          <w:rtl/>
          <w:lang w:bidi="fa-IR"/>
        </w:rPr>
        <w:t xml:space="preserve">یعنی: </w:t>
      </w:r>
      <w:r w:rsidR="00FE0897" w:rsidRPr="00FE0897">
        <w:rPr>
          <w:rFonts w:ascii="Times New Roman" w:hAnsi="Times New Roman" w:cs="Traditional Arabic" w:hint="cs"/>
          <w:sz w:val="26"/>
          <w:szCs w:val="26"/>
          <w:rtl/>
          <w:lang w:bidi="fa-IR"/>
        </w:rPr>
        <w:t>«</w:t>
      </w:r>
      <w:r w:rsidRPr="00FE0897">
        <w:rPr>
          <w:rFonts w:ascii="Times New Roman" w:hAnsi="Times New Roman" w:cs="B Lotus" w:hint="cs"/>
          <w:sz w:val="26"/>
          <w:szCs w:val="26"/>
          <w:rtl/>
          <w:lang w:bidi="fa-IR"/>
        </w:rPr>
        <w:t>امّا علی</w:t>
      </w:r>
      <w:r w:rsidRPr="00FE0897">
        <w:rPr>
          <w:rFonts w:ascii="Times New Roman" w:hAnsi="Times New Roman" w:cs="B Lotus" w:hint="cs"/>
          <w:sz w:val="26"/>
          <w:szCs w:val="26"/>
          <w:lang w:bidi="fa-IR"/>
        </w:rPr>
        <w:sym w:font="AGA Arabesque" w:char="F075"/>
      </w:r>
      <w:r w:rsidRPr="00FE0897">
        <w:rPr>
          <w:rFonts w:ascii="Times New Roman" w:hAnsi="Times New Roman" w:cs="B Lotus" w:hint="cs"/>
          <w:sz w:val="26"/>
          <w:szCs w:val="26"/>
          <w:rtl/>
          <w:lang w:bidi="fa-IR"/>
        </w:rPr>
        <w:t xml:space="preserve"> بنابر آنچه به ما رسیده، پیامبر</w:t>
      </w:r>
      <w:r w:rsidRPr="00FE0897">
        <w:rPr>
          <w:rFonts w:ascii="Times New Roman" w:hAnsi="Times New Roman" w:cs="B Lotus" w:hint="cs"/>
          <w:sz w:val="26"/>
          <w:szCs w:val="26"/>
          <w:lang w:bidi="fa-IR"/>
        </w:rPr>
        <w:sym w:font="AGA Arabesque" w:char="F072"/>
      </w:r>
      <w:r w:rsidRPr="00FE0897">
        <w:rPr>
          <w:rFonts w:ascii="Times New Roman" w:hAnsi="Times New Roman" w:cs="B Lotus" w:hint="cs"/>
          <w:sz w:val="26"/>
          <w:szCs w:val="26"/>
          <w:rtl/>
          <w:lang w:bidi="fa-IR"/>
        </w:rPr>
        <w:t xml:space="preserve"> او را دربار</w:t>
      </w:r>
      <w:r w:rsidR="00FE0897" w:rsidRPr="00FE0897">
        <w:rPr>
          <w:rFonts w:ascii="Times New Roman" w:hAnsi="Times New Roman" w:cs="B Lotus" w:hint="cs"/>
          <w:sz w:val="26"/>
          <w:szCs w:val="26"/>
          <w:rtl/>
          <w:lang w:bidi="fa-IR"/>
        </w:rPr>
        <w:t>ه</w:t>
      </w:r>
      <w:r w:rsidRPr="00FE0897">
        <w:rPr>
          <w:rFonts w:ascii="Times New Roman" w:hAnsi="Times New Roman" w:cs="B Lotus" w:hint="cs"/>
          <w:sz w:val="26"/>
          <w:szCs w:val="26"/>
          <w:rtl/>
          <w:lang w:bidi="fa-IR"/>
        </w:rPr>
        <w:t xml:space="preserve"> خروج خود از مکّه آگاه کرد و دستور داد که پس از وی در مکّه بازماند تا سپرده‌های مردم را که نزد پیامبر بود از طرف او بدانها بپردازد. و در مکّه هیچکس نبود که مالی نزد خود داشته و بر آن بیمناک باشد مگر که آنرا نزد رسول خدا</w:t>
      </w:r>
      <w:r w:rsidRPr="00FE0897">
        <w:rPr>
          <w:rFonts w:ascii="Times New Roman" w:hAnsi="Times New Roman" w:cs="B Lotus" w:hint="cs"/>
          <w:sz w:val="26"/>
          <w:szCs w:val="26"/>
          <w:lang w:bidi="fa-IR"/>
        </w:rPr>
        <w:sym w:font="AGA Arabesque" w:char="F072"/>
      </w:r>
      <w:r w:rsidRPr="00FE0897">
        <w:rPr>
          <w:rFonts w:ascii="Times New Roman" w:hAnsi="Times New Roman" w:cs="B Lotus" w:hint="cs"/>
          <w:sz w:val="26"/>
          <w:szCs w:val="26"/>
          <w:rtl/>
          <w:lang w:bidi="fa-IR"/>
        </w:rPr>
        <w:t xml:space="preserve"> می‌نهاد از آنرو که راستی و امانتداری وی بر همه معلوم بود</w:t>
      </w:r>
      <w:r w:rsidR="00FE0897" w:rsidRPr="00FE0897">
        <w:rPr>
          <w:rFonts w:ascii="Times New Roman" w:hAnsi="Times New Roman" w:cs="Traditional Arabic" w:hint="cs"/>
          <w:sz w:val="26"/>
          <w:szCs w:val="26"/>
          <w:rtl/>
          <w:lang w:bidi="fa-IR"/>
        </w:rPr>
        <w:t>»</w:t>
      </w:r>
      <w:r w:rsidRPr="00FE0897">
        <w:rPr>
          <w:rStyle w:val="FootnoteReference"/>
          <w:rFonts w:cs="B Lotus"/>
          <w:sz w:val="28"/>
          <w:szCs w:val="28"/>
          <w:rtl/>
          <w:lang w:bidi="fa-IR"/>
        </w:rPr>
        <w:footnoteReference w:id="25"/>
      </w:r>
      <w:r w:rsidR="00FE0897">
        <w:rPr>
          <w:rFonts w:ascii="Times New Roman" w:hAnsi="Times New Roman" w:cs="B Lotus" w:hint="cs"/>
          <w:sz w:val="28"/>
          <w:szCs w:val="28"/>
          <w:rtl/>
          <w:lang w:bidi="fa-IR"/>
        </w:rPr>
        <w:t>.</w:t>
      </w:r>
    </w:p>
    <w:p w:rsidR="00FD0410" w:rsidRPr="00FE0897" w:rsidRDefault="00FD0410" w:rsidP="00FE0897">
      <w:pPr>
        <w:pStyle w:val="StyleComplexBLotus12ptJustifiedFirstline05cmCharChar"/>
        <w:spacing w:line="240" w:lineRule="auto"/>
        <w:rPr>
          <w:rFonts w:ascii="Times New Roman" w:hAnsi="Times New Roman" w:cs="B Lotus"/>
          <w:sz w:val="28"/>
          <w:szCs w:val="28"/>
          <w:rtl/>
          <w:lang w:bidi="fa-IR"/>
        </w:rPr>
      </w:pPr>
      <w:r w:rsidRPr="00FE0897">
        <w:rPr>
          <w:rFonts w:ascii="Times New Roman" w:hAnsi="Times New Roman" w:cs="B Lotus" w:hint="cs"/>
          <w:sz w:val="28"/>
          <w:szCs w:val="28"/>
          <w:rtl/>
          <w:lang w:bidi="fa-IR"/>
        </w:rPr>
        <w:t>آنگاه پیامبر به اتّفاق ابوبکر رهسپار مدینه شد و چون دشمنان در تعقیب او برآمدند در غار ثور پنهان گشت و بگزارش قرآن کریم در همان لحظه که دشمن بکنار غار رسیده بود به یار سفرش با دلی</w:t>
      </w:r>
      <w:r w:rsidR="00FE0897">
        <w:rPr>
          <w:rFonts w:ascii="Times New Roman" w:hAnsi="Times New Roman" w:cs="B Lotus" w:hint="cs"/>
          <w:sz w:val="28"/>
          <w:szCs w:val="28"/>
          <w:rtl/>
          <w:lang w:bidi="fa-IR"/>
        </w:rPr>
        <w:t xml:space="preserve"> استوار گفت:</w:t>
      </w:r>
    </w:p>
    <w:p w:rsidR="00FD0410" w:rsidRDefault="00E5056E" w:rsidP="00830267">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830267" w:rsidRPr="00ED73F9">
        <w:rPr>
          <w:rFonts w:cs="KFGQPC Uthmanic Script HAFS"/>
          <w:color w:val="000000"/>
          <w:sz w:val="28"/>
          <w:szCs w:val="28"/>
          <w:rtl/>
        </w:rPr>
        <w:t>لَا تَحۡزَنۡ إِنَّ ٱللَّهَ مَعَنَا</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245479" w:rsidRPr="00245479">
        <w:rPr>
          <w:rFonts w:ascii="mylotus" w:hAnsi="mylotus" w:cs="mylotus"/>
          <w:spacing w:val="-4"/>
          <w:sz w:val="26"/>
          <w:szCs w:val="26"/>
          <w:rtl/>
          <w:lang w:bidi="fa-IR"/>
        </w:rPr>
        <w:t>التوبة</w:t>
      </w:r>
      <w:r w:rsidR="00245479">
        <w:rPr>
          <w:rFonts w:ascii="Times New Roman" w:hAnsi="Times New Roman" w:cs="B Lotus" w:hint="cs"/>
          <w:spacing w:val="-4"/>
          <w:sz w:val="26"/>
          <w:szCs w:val="26"/>
          <w:rtl/>
          <w:lang w:bidi="fa-IR"/>
        </w:rPr>
        <w:t>: 40</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9E2140" w:rsidRDefault="00830267" w:rsidP="00830267">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اندوه مخور که خدا پشتیبان ما است</w:t>
      </w:r>
      <w:r>
        <w:rPr>
          <w:rFonts w:ascii="Times New Roman" w:hAnsi="Times New Roman" w:cs="Traditional Arabic" w:hint="cs"/>
          <w:sz w:val="22"/>
          <w:szCs w:val="26"/>
          <w:rtl/>
          <w:lang w:bidi="fa-IR"/>
        </w:rPr>
        <w:t>»</w:t>
      </w:r>
      <w:r>
        <w:rPr>
          <w:rFonts w:ascii="Times New Roman" w:hAnsi="Times New Roman" w:cs="B Lotus" w:hint="cs"/>
          <w:sz w:val="22"/>
          <w:szCs w:val="26"/>
          <w:rtl/>
          <w:lang w:bidi="fa-IR"/>
        </w:rPr>
        <w:t>.</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و خدا نیز بصورت اعجاز‌آمیزی</w:t>
      </w:r>
      <w:r w:rsidRPr="00060CBE">
        <w:rPr>
          <w:rStyle w:val="FootnoteReference"/>
          <w:rFonts w:cs="B Lotus"/>
          <w:sz w:val="28"/>
          <w:szCs w:val="28"/>
          <w:rtl/>
          <w:lang w:bidi="fa-IR"/>
        </w:rPr>
        <w:footnoteReference w:id="26"/>
      </w:r>
      <w:r>
        <w:rPr>
          <w:rFonts w:ascii="Times New Roman" w:hAnsi="Times New Roman" w:cs="B Lotus" w:hint="cs"/>
          <w:szCs w:val="28"/>
          <w:rtl/>
          <w:lang w:bidi="fa-IR"/>
        </w:rPr>
        <w:t xml:space="preserve"> پیامبر خود و یار غار او را از گزند دشمن محفوظ داشت تا به شهر مدینه پای نهادند.</w:t>
      </w:r>
    </w:p>
    <w:p w:rsidR="00FD0410" w:rsidRDefault="00FE0897"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بنابر</w:t>
      </w:r>
      <w:r w:rsidR="00FD0410">
        <w:rPr>
          <w:rFonts w:ascii="Times New Roman" w:hAnsi="Times New Roman" w:cs="B Lotus" w:hint="cs"/>
          <w:szCs w:val="28"/>
          <w:rtl/>
          <w:lang w:bidi="fa-IR"/>
        </w:rPr>
        <w:t>آنچه گفته شد هجرت، قانونی کلّی و خردپذیر است چرا که در محیط اختناق و فشار اگر کسی از وابستگی‌های مادّیِ خویش صرفنظر نکند و راه هجرت را در پیش نگیرد، ناچار باید سکوت و خاموشی پیشه گیرد و در برابر مخالفان خود دم بر نیاورد مبادا مورد آزار یا حبس و کشتار قرار گیرد، چنین کسی در حقیقت راضی شده تا در محیط مزبور بپوسد و از میان برود و اثری از افکار و اهداف عالی او باقی نماند.</w:t>
      </w:r>
    </w:p>
    <w:p w:rsidR="00FD0410" w:rsidRDefault="00FD0410" w:rsidP="00FE0897">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و یا آنکه باید شیو</w:t>
      </w:r>
      <w:r w:rsidR="00FE0897">
        <w:rPr>
          <w:rFonts w:ascii="Times New Roman" w:hAnsi="Times New Roman" w:cs="B Lotus" w:hint="cs"/>
          <w:szCs w:val="28"/>
          <w:rtl/>
          <w:lang w:bidi="fa-IR"/>
        </w:rPr>
        <w:t>ه</w:t>
      </w:r>
      <w:r>
        <w:rPr>
          <w:rFonts w:ascii="Times New Roman" w:hAnsi="Times New Roman" w:cs="B Lotus" w:hint="cs"/>
          <w:szCs w:val="28"/>
          <w:rtl/>
          <w:lang w:bidi="fa-IR"/>
        </w:rPr>
        <w:t xml:space="preserve"> منافقان پیش گیرد و با قدرت باطل از در سازش درآید و بدین صورت شاهد قربانی عقاید و آرمان</w:t>
      </w:r>
      <w:r w:rsidR="00FE0897">
        <w:rPr>
          <w:rFonts w:ascii="Times New Roman" w:hAnsi="Times New Roman" w:cs="B Lotus" w:hint="eastAsia"/>
          <w:szCs w:val="28"/>
          <w:rtl/>
          <w:lang w:bidi="fa-IR"/>
        </w:rPr>
        <w:t>‌</w:t>
      </w:r>
      <w:r>
        <w:rPr>
          <w:rFonts w:ascii="Times New Roman" w:hAnsi="Times New Roman" w:cs="B Lotus" w:hint="cs"/>
          <w:szCs w:val="28"/>
          <w:rtl/>
          <w:lang w:bidi="fa-IR"/>
        </w:rPr>
        <w:t>های مقدّس خود باشد.</w:t>
      </w:r>
    </w:p>
    <w:p w:rsidR="00FD0410" w:rsidRPr="00EF6B3B" w:rsidRDefault="00FD0410" w:rsidP="00FE0897">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Cs w:val="28"/>
          <w:rtl/>
          <w:lang w:bidi="fa-IR"/>
        </w:rPr>
        <w:t>پس هجرت تنها راهی است که مای</w:t>
      </w:r>
      <w:r w:rsidR="00FE0897">
        <w:rPr>
          <w:rFonts w:ascii="Times New Roman" w:hAnsi="Times New Roman" w:cs="B Lotus" w:hint="cs"/>
          <w:szCs w:val="28"/>
          <w:rtl/>
          <w:lang w:bidi="fa-IR"/>
        </w:rPr>
        <w:t>ه</w:t>
      </w:r>
      <w:r>
        <w:rPr>
          <w:rFonts w:ascii="Times New Roman" w:hAnsi="Times New Roman" w:cs="B Lotus" w:hint="cs"/>
          <w:szCs w:val="28"/>
          <w:rtl/>
          <w:lang w:bidi="fa-IR"/>
        </w:rPr>
        <w:t xml:space="preserve"> بقاء و پایداری حق می‌شود</w:t>
      </w:r>
      <w:r w:rsidRPr="00060CBE">
        <w:rPr>
          <w:rStyle w:val="FootnoteReference"/>
          <w:rFonts w:cs="B Lotus"/>
          <w:sz w:val="28"/>
          <w:szCs w:val="28"/>
          <w:rtl/>
          <w:lang w:bidi="fa-IR"/>
        </w:rPr>
        <w:footnoteReference w:id="27"/>
      </w:r>
      <w:r>
        <w:rPr>
          <w:rFonts w:ascii="Times New Roman" w:hAnsi="Times New Roman" w:cs="B Lotus" w:hint="cs"/>
          <w:szCs w:val="28"/>
          <w:rtl/>
          <w:lang w:bidi="fa-IR"/>
        </w:rPr>
        <w:t xml:space="preserve"> و چه بسا مهاجران حق‌طلب بتوانند از خارج، با زورگویی و ستمگری جبّاران بهتر مقابله کنند و</w:t>
      </w:r>
      <w:r w:rsidR="00FE0897">
        <w:rPr>
          <w:rFonts w:ascii="Times New Roman" w:hAnsi="Times New Roman" w:cs="B Lotus" w:hint="cs"/>
          <w:szCs w:val="28"/>
          <w:rtl/>
          <w:lang w:bidi="fa-IR"/>
        </w:rPr>
        <w:t xml:space="preserve"> </w:t>
      </w:r>
      <w:r>
        <w:rPr>
          <w:rFonts w:ascii="Times New Roman" w:hAnsi="Times New Roman" w:cs="B Lotus" w:hint="cs"/>
          <w:szCs w:val="28"/>
          <w:rtl/>
          <w:lang w:bidi="fa-IR"/>
        </w:rPr>
        <w:t>محیط بسته را بتدریج باز نمایند و بر آن غالب شوند چنان</w:t>
      </w:r>
      <w:r w:rsidRPr="00EF6B3B">
        <w:rPr>
          <w:rFonts w:ascii="Times New Roman" w:hAnsi="Times New Roman" w:cs="B Lotus" w:hint="cs"/>
          <w:sz w:val="28"/>
          <w:szCs w:val="28"/>
          <w:rtl/>
          <w:lang w:bidi="fa-IR"/>
        </w:rPr>
        <w:t>که پیامبر اسلام</w:t>
      </w:r>
      <w:r w:rsidRPr="00EF6B3B">
        <w:rPr>
          <w:rFonts w:ascii="Times New Roman" w:hAnsi="Times New Roman" w:cs="B Lotus" w:hint="cs"/>
          <w:sz w:val="28"/>
          <w:szCs w:val="28"/>
          <w:lang w:bidi="fa-IR"/>
        </w:rPr>
        <w:sym w:font="AGA Arabesque" w:char="F072"/>
      </w:r>
      <w:r w:rsidRPr="00EF6B3B">
        <w:rPr>
          <w:rFonts w:ascii="Times New Roman" w:hAnsi="Times New Roman" w:cs="B Lotus" w:hint="cs"/>
          <w:sz w:val="28"/>
          <w:szCs w:val="28"/>
          <w:rtl/>
          <w:lang w:bidi="fa-IR"/>
        </w:rPr>
        <w:t xml:space="preserve"> همینراه را به زیباترین صورت پیمود.</w:t>
      </w:r>
    </w:p>
    <w:p w:rsidR="00FD0410" w:rsidRPr="00EF6B3B" w:rsidRDefault="00FD0410" w:rsidP="00FE0897">
      <w:pPr>
        <w:pStyle w:val="StyleComplexBLotus12ptJustifiedFirstline05cmCharChar"/>
        <w:spacing w:line="240" w:lineRule="auto"/>
        <w:rPr>
          <w:rFonts w:ascii="Times New Roman" w:hAnsi="Times New Roman" w:cs="B Lotus"/>
          <w:sz w:val="28"/>
          <w:szCs w:val="28"/>
          <w:rtl/>
          <w:lang w:bidi="fa-IR"/>
        </w:rPr>
      </w:pPr>
      <w:r w:rsidRPr="00EF6B3B">
        <w:rPr>
          <w:rFonts w:ascii="Times New Roman" w:hAnsi="Times New Roman" w:cs="B Lotus" w:hint="cs"/>
          <w:sz w:val="28"/>
          <w:szCs w:val="28"/>
          <w:rtl/>
          <w:lang w:bidi="fa-IR"/>
        </w:rPr>
        <w:t>مسلمانان نیز با آگاهی از اهمیّت این حرکت که مای</w:t>
      </w:r>
      <w:r w:rsidR="00FE0897">
        <w:rPr>
          <w:rFonts w:ascii="Times New Roman" w:hAnsi="Times New Roman" w:cs="B Lotus" w:hint="cs"/>
          <w:sz w:val="28"/>
          <w:szCs w:val="28"/>
          <w:rtl/>
          <w:lang w:bidi="fa-IR"/>
        </w:rPr>
        <w:t>ه</w:t>
      </w:r>
      <w:r w:rsidRPr="00EF6B3B">
        <w:rPr>
          <w:rFonts w:ascii="Times New Roman" w:hAnsi="Times New Roman" w:cs="B Lotus" w:hint="cs"/>
          <w:sz w:val="28"/>
          <w:szCs w:val="28"/>
          <w:rtl/>
          <w:lang w:bidi="fa-IR"/>
        </w:rPr>
        <w:t xml:space="preserve"> جدایی حقّ از باطل و غلب</w:t>
      </w:r>
      <w:r w:rsidR="00FE0897">
        <w:rPr>
          <w:rFonts w:ascii="Times New Roman" w:hAnsi="Times New Roman" w:cs="B Lotus" w:hint="cs"/>
          <w:sz w:val="28"/>
          <w:szCs w:val="28"/>
          <w:rtl/>
          <w:lang w:bidi="fa-IR"/>
        </w:rPr>
        <w:t>ه</w:t>
      </w:r>
      <w:r w:rsidRPr="00EF6B3B">
        <w:rPr>
          <w:rFonts w:ascii="Times New Roman" w:hAnsi="Times New Roman" w:cs="B Lotus" w:hint="cs"/>
          <w:sz w:val="28"/>
          <w:szCs w:val="28"/>
          <w:rtl/>
          <w:lang w:bidi="fa-IR"/>
        </w:rPr>
        <w:t xml:space="preserve"> بر آن شد هجرت را بعنوان مبد</w:t>
      </w:r>
      <w:r w:rsidR="00FE0897">
        <w:rPr>
          <w:rFonts w:ascii="Times New Roman" w:hAnsi="Times New Roman" w:cs="B Lotus" w:hint="cs"/>
          <w:sz w:val="28"/>
          <w:szCs w:val="28"/>
          <w:rtl/>
          <w:lang w:bidi="fa-IR"/>
        </w:rPr>
        <w:t>ا</w:t>
      </w:r>
      <w:r w:rsidRPr="00EF6B3B">
        <w:rPr>
          <w:rFonts w:ascii="Times New Roman" w:hAnsi="Times New Roman" w:cs="B Lotus" w:hint="cs"/>
          <w:sz w:val="28"/>
          <w:szCs w:val="28"/>
          <w:rtl/>
          <w:lang w:bidi="fa-IR"/>
        </w:rPr>
        <w:t xml:space="preserve"> تاریخ اسلامی برگزیدند و با این حسن انتخاب، قانون پر اهمیّت هجرت را همواره درمعرض نظر و فرار راه مصلحان و</w:t>
      </w:r>
      <w:r w:rsidR="00FE0897">
        <w:rPr>
          <w:rFonts w:ascii="Times New Roman" w:hAnsi="Times New Roman" w:cs="B Lotus" w:hint="cs"/>
          <w:sz w:val="28"/>
          <w:szCs w:val="28"/>
          <w:rtl/>
          <w:lang w:bidi="fa-IR"/>
        </w:rPr>
        <w:t xml:space="preserve"> </w:t>
      </w:r>
      <w:r w:rsidRPr="00EF6B3B">
        <w:rPr>
          <w:rFonts w:ascii="Times New Roman" w:hAnsi="Times New Roman" w:cs="B Lotus" w:hint="cs"/>
          <w:sz w:val="28"/>
          <w:szCs w:val="28"/>
          <w:rtl/>
          <w:lang w:bidi="fa-IR"/>
        </w:rPr>
        <w:t>انقلابیّون عالم قرار دادند تا با سرمشق از پیامبر بزرگ اسلام</w:t>
      </w:r>
      <w:r w:rsidRPr="00EF6B3B">
        <w:rPr>
          <w:rFonts w:ascii="Times New Roman" w:hAnsi="Times New Roman" w:cs="B Lotus" w:hint="cs"/>
          <w:sz w:val="28"/>
          <w:szCs w:val="28"/>
          <w:lang w:bidi="fa-IR"/>
        </w:rPr>
        <w:sym w:font="AGA Arabesque" w:char="F072"/>
      </w:r>
      <w:r w:rsidRPr="00EF6B3B">
        <w:rPr>
          <w:rFonts w:ascii="Times New Roman" w:hAnsi="Times New Roman" w:cs="B Lotus" w:hint="cs"/>
          <w:sz w:val="28"/>
          <w:szCs w:val="28"/>
          <w:rtl/>
          <w:lang w:bidi="fa-IR"/>
        </w:rPr>
        <w:t xml:space="preserve"> راه پیروزی بر دشمنان آزادی و عدالت را بسپرند.</w:t>
      </w:r>
    </w:p>
    <w:p w:rsidR="00FD0410" w:rsidRPr="00EF6B3B" w:rsidRDefault="00FD0410" w:rsidP="00FD0410">
      <w:pPr>
        <w:pStyle w:val="StyleComplexBLotus12ptJustifiedFirstline05cmCharChar"/>
        <w:spacing w:line="240" w:lineRule="auto"/>
        <w:rPr>
          <w:rFonts w:ascii="Times New Roman" w:hAnsi="Times New Roman" w:cs="B Lotus"/>
          <w:sz w:val="28"/>
          <w:szCs w:val="28"/>
          <w:rtl/>
          <w:lang w:bidi="fa-IR"/>
        </w:rPr>
      </w:pPr>
      <w:r w:rsidRPr="00EF6B3B">
        <w:rPr>
          <w:rFonts w:ascii="Times New Roman" w:hAnsi="Times New Roman" w:cs="B Lotus" w:hint="cs"/>
          <w:sz w:val="28"/>
          <w:szCs w:val="28"/>
          <w:rtl/>
          <w:lang w:bidi="fa-IR"/>
        </w:rPr>
        <w:t>اینک ملاحظه کنید که سیره‌نویس تازه با چه تعبیر موهنی از هجرت پیامبر اسلام</w:t>
      </w:r>
      <w:r w:rsidRPr="00EF6B3B">
        <w:rPr>
          <w:rFonts w:ascii="Times New Roman" w:hAnsi="Times New Roman" w:cs="B Lotus" w:hint="cs"/>
          <w:sz w:val="28"/>
          <w:szCs w:val="28"/>
          <w:lang w:bidi="fa-IR"/>
        </w:rPr>
        <w:sym w:font="AGA Arabesque" w:char="F072"/>
      </w:r>
      <w:r w:rsidRPr="00EF6B3B">
        <w:rPr>
          <w:rFonts w:ascii="Times New Roman" w:hAnsi="Times New Roman" w:cs="B Lotus" w:hint="cs"/>
          <w:sz w:val="28"/>
          <w:szCs w:val="28"/>
          <w:rtl/>
          <w:lang w:bidi="fa-IR"/>
        </w:rPr>
        <w:t xml:space="preserve"> یادمی‌کند ومی‌کوشد تا کار بزرگ او و پیروانش را کوچک و بی اهمیّت جلوه دهد!</w:t>
      </w:r>
      <w:r w:rsidR="00FE0897">
        <w:rPr>
          <w:rFonts w:ascii="Times New Roman" w:hAnsi="Times New Roman" w:cs="B Lotus" w:hint="cs"/>
          <w:sz w:val="28"/>
          <w:szCs w:val="28"/>
          <w:rtl/>
          <w:lang w:bidi="fa-IR"/>
        </w:rPr>
        <w:t>.</w:t>
      </w:r>
    </w:p>
    <w:p w:rsidR="00FD0410" w:rsidRPr="00EF6B3B" w:rsidRDefault="00FD0410" w:rsidP="00FE0897">
      <w:pPr>
        <w:pStyle w:val="StyleComplexBLotus12ptJustifiedFirstline05cmCharChar"/>
        <w:spacing w:line="240" w:lineRule="auto"/>
        <w:rPr>
          <w:rFonts w:ascii="Times New Roman" w:hAnsi="Times New Roman" w:cs="B Lotus"/>
          <w:sz w:val="28"/>
          <w:szCs w:val="28"/>
          <w:rtl/>
          <w:lang w:bidi="fa-IR"/>
        </w:rPr>
      </w:pPr>
      <w:r w:rsidRPr="00EF6B3B">
        <w:rPr>
          <w:rFonts w:ascii="Times New Roman" w:hAnsi="Times New Roman" w:cs="B Lotus" w:hint="cs"/>
          <w:sz w:val="28"/>
          <w:szCs w:val="28"/>
          <w:rtl/>
          <w:lang w:bidi="fa-IR"/>
        </w:rPr>
        <w:t>می‌نویسد</w:t>
      </w:r>
      <w:r>
        <w:rPr>
          <w:rFonts w:ascii="Times New Roman" w:hAnsi="Times New Roman" w:cs="B Lotus" w:hint="cs"/>
          <w:sz w:val="28"/>
          <w:szCs w:val="28"/>
          <w:rtl/>
          <w:lang w:bidi="fa-IR"/>
        </w:rPr>
        <w:t>:</w:t>
      </w:r>
      <w:r w:rsidRPr="00EF6B3B">
        <w:rPr>
          <w:rFonts w:ascii="Times New Roman" w:hAnsi="Times New Roman" w:cs="B Lotus" w:hint="cs"/>
          <w:sz w:val="28"/>
          <w:szCs w:val="28"/>
          <w:rtl/>
          <w:lang w:bidi="fa-IR"/>
        </w:rPr>
        <w:t xml:space="preserve"> </w:t>
      </w:r>
      <w:r w:rsidR="00FE0897">
        <w:rPr>
          <w:rFonts w:ascii="Times New Roman" w:hAnsi="Times New Roman" w:cs="B Lotus" w:hint="cs"/>
          <w:sz w:val="28"/>
          <w:szCs w:val="28"/>
          <w:rtl/>
          <w:lang w:bidi="fa-IR"/>
        </w:rPr>
        <w:t>«</w:t>
      </w:r>
      <w:r w:rsidRPr="00EF6B3B">
        <w:rPr>
          <w:rFonts w:ascii="Times New Roman" w:hAnsi="Times New Roman" w:cs="B Lotus" w:hint="cs"/>
          <w:sz w:val="28"/>
          <w:szCs w:val="28"/>
          <w:rtl/>
          <w:lang w:bidi="fa-IR"/>
        </w:rPr>
        <w:t>کوچ‌کردن</w:t>
      </w:r>
      <w:r>
        <w:rPr>
          <w:rFonts w:ascii="Times New Roman" w:hAnsi="Times New Roman" w:cs="B Lotus" w:hint="cs"/>
          <w:sz w:val="28"/>
          <w:szCs w:val="28"/>
          <w:rtl/>
          <w:lang w:bidi="fa-IR"/>
        </w:rPr>
        <w:t xml:space="preserve"> </w:t>
      </w:r>
      <w:r w:rsidRPr="00EF6B3B">
        <w:rPr>
          <w:rFonts w:ascii="Times New Roman" w:hAnsi="Times New Roman" w:cs="B Lotus" w:hint="cs"/>
          <w:sz w:val="28"/>
          <w:szCs w:val="28"/>
          <w:rtl/>
          <w:lang w:bidi="fa-IR"/>
        </w:rPr>
        <w:t>از ناحیه‌ای به ناحی</w:t>
      </w:r>
      <w:r w:rsidR="00FE0897">
        <w:rPr>
          <w:rFonts w:ascii="Times New Roman" w:hAnsi="Times New Roman" w:cs="B Lotus" w:hint="cs"/>
          <w:sz w:val="28"/>
          <w:szCs w:val="28"/>
          <w:rtl/>
          <w:lang w:bidi="fa-IR"/>
        </w:rPr>
        <w:t>ه</w:t>
      </w:r>
      <w:r w:rsidRPr="00EF6B3B">
        <w:rPr>
          <w:rFonts w:ascii="Times New Roman" w:hAnsi="Times New Roman" w:cs="B Lotus" w:hint="cs"/>
          <w:sz w:val="28"/>
          <w:szCs w:val="28"/>
          <w:rtl/>
          <w:lang w:bidi="fa-IR"/>
        </w:rPr>
        <w:t xml:space="preserve"> دیگر از امور متداول أعرابست که مهم</w:t>
      </w:r>
      <w:r w:rsidR="00FE0897">
        <w:rPr>
          <w:rFonts w:ascii="Times New Roman" w:hAnsi="Times New Roman" w:cs="B Lotus" w:hint="eastAsia"/>
          <w:sz w:val="28"/>
          <w:szCs w:val="28"/>
          <w:rtl/>
          <w:lang w:bidi="fa-IR"/>
        </w:rPr>
        <w:t>‌</w:t>
      </w:r>
      <w:r w:rsidRPr="00EF6B3B">
        <w:rPr>
          <w:rFonts w:ascii="Times New Roman" w:hAnsi="Times New Roman" w:cs="B Lotus" w:hint="cs"/>
          <w:sz w:val="28"/>
          <w:szCs w:val="28"/>
          <w:rtl/>
          <w:lang w:bidi="fa-IR"/>
        </w:rPr>
        <w:t>ترین آنها مهاجرت اقوام جنوبی شبه‌جزیر</w:t>
      </w:r>
      <w:r w:rsidR="00FE0897">
        <w:rPr>
          <w:rFonts w:ascii="Times New Roman" w:hAnsi="Times New Roman" w:cs="B Lotus" w:hint="cs"/>
          <w:sz w:val="28"/>
          <w:szCs w:val="28"/>
          <w:rtl/>
          <w:lang w:bidi="fa-IR"/>
        </w:rPr>
        <w:t>ه</w:t>
      </w:r>
      <w:r w:rsidRPr="00EF6B3B">
        <w:rPr>
          <w:rFonts w:ascii="Times New Roman" w:hAnsi="Times New Roman" w:cs="B Lotus" w:hint="cs"/>
          <w:sz w:val="28"/>
          <w:szCs w:val="28"/>
          <w:rtl/>
          <w:lang w:bidi="fa-IR"/>
        </w:rPr>
        <w:t xml:space="preserve"> عربستان است به شمال پس از شکستن سدّ مآرب(!!)</w:t>
      </w:r>
    </w:p>
    <w:p w:rsidR="00FD0410" w:rsidRPr="00EF6B3B" w:rsidRDefault="00FD0410" w:rsidP="00FD0410">
      <w:pPr>
        <w:pStyle w:val="StyleComplexBLotus12ptJustifiedFirstline05cmCharChar"/>
        <w:spacing w:line="240" w:lineRule="auto"/>
        <w:rPr>
          <w:rFonts w:ascii="Times New Roman" w:hAnsi="Times New Roman" w:cs="B Lotus"/>
          <w:sz w:val="28"/>
          <w:szCs w:val="28"/>
          <w:rtl/>
          <w:lang w:bidi="fa-IR"/>
        </w:rPr>
      </w:pPr>
      <w:r w:rsidRPr="00EF6B3B">
        <w:rPr>
          <w:rFonts w:ascii="Times New Roman" w:hAnsi="Times New Roman" w:cs="B Lotus" w:hint="cs"/>
          <w:sz w:val="28"/>
          <w:szCs w:val="28"/>
          <w:rtl/>
          <w:lang w:bidi="fa-IR"/>
        </w:rPr>
        <w:t>کوچ</w:t>
      </w:r>
      <w:r w:rsidRPr="00EF6B3B">
        <w:rPr>
          <w:rFonts w:ascii="Times New Roman" w:hAnsi="Times New Roman" w:cs="B Lotus" w:hint="eastAsia"/>
          <w:sz w:val="28"/>
          <w:szCs w:val="28"/>
          <w:rtl/>
          <w:lang w:bidi="fa-IR"/>
        </w:rPr>
        <w:t>‌</w:t>
      </w:r>
      <w:r w:rsidRPr="00EF6B3B">
        <w:rPr>
          <w:rFonts w:ascii="Times New Roman" w:hAnsi="Times New Roman" w:cs="B Lotus" w:hint="cs"/>
          <w:sz w:val="28"/>
          <w:szCs w:val="28"/>
          <w:rtl/>
          <w:lang w:bidi="fa-IR"/>
        </w:rPr>
        <w:t>کردن محمّد و یارانش از مکّه به یثرب حادثه‌ای بود کوچک و بی‌اهمیّت(!!) شامل عدّه‌ای بسیار کم.</w:t>
      </w:r>
    </w:p>
    <w:p w:rsidR="00FD0410" w:rsidRPr="00EF6B3B" w:rsidRDefault="00FD0410" w:rsidP="00FE0897">
      <w:pPr>
        <w:pStyle w:val="StyleComplexBLotus12ptJustifiedFirstline05cmCharChar"/>
        <w:spacing w:line="240" w:lineRule="auto"/>
        <w:rPr>
          <w:rFonts w:ascii="Times New Roman" w:hAnsi="Times New Roman" w:cs="B Lotus"/>
          <w:sz w:val="28"/>
          <w:szCs w:val="28"/>
          <w:rtl/>
          <w:lang w:bidi="fa-IR"/>
        </w:rPr>
      </w:pPr>
      <w:r w:rsidRPr="00EF6B3B">
        <w:rPr>
          <w:rFonts w:ascii="Times New Roman" w:hAnsi="Times New Roman" w:cs="B Lotus" w:hint="cs"/>
          <w:sz w:val="28"/>
          <w:szCs w:val="28"/>
          <w:rtl/>
          <w:lang w:bidi="fa-IR"/>
        </w:rPr>
        <w:t>گریزی بد از بدرفتاری مشرکان قریش، ولی همین مهاجرت ظاهراً بی‌اهمیت مصدر تحوّل بزرگی بشمار می‌رود تحوّلی که در ظرف ده سال انجام گرفت ... .</w:t>
      </w:r>
    </w:p>
    <w:p w:rsidR="00FD0410" w:rsidRPr="00EF6B3B" w:rsidRDefault="00FD0410" w:rsidP="00FE0897">
      <w:pPr>
        <w:pStyle w:val="StyleComplexBLotus12ptJustifiedFirstline05cmCharChar"/>
        <w:spacing w:line="240" w:lineRule="auto"/>
        <w:rPr>
          <w:rFonts w:ascii="Times New Roman" w:hAnsi="Times New Roman" w:cs="B Lotus"/>
          <w:sz w:val="28"/>
          <w:szCs w:val="28"/>
          <w:rtl/>
          <w:lang w:bidi="fa-IR"/>
        </w:rPr>
      </w:pPr>
      <w:r w:rsidRPr="00EF6B3B">
        <w:rPr>
          <w:rFonts w:ascii="Times New Roman" w:hAnsi="Times New Roman" w:cs="B Lotus" w:hint="cs"/>
          <w:sz w:val="28"/>
          <w:szCs w:val="28"/>
          <w:rtl/>
          <w:lang w:bidi="fa-IR"/>
        </w:rPr>
        <w:t>گاهی حوادث کوچک پشت سر هم قرار می‌گیرد و به حادث</w:t>
      </w:r>
      <w:r w:rsidR="00FE0897">
        <w:rPr>
          <w:rFonts w:ascii="Times New Roman" w:hAnsi="Times New Roman" w:cs="B Lotus" w:hint="cs"/>
          <w:sz w:val="28"/>
          <w:szCs w:val="28"/>
          <w:rtl/>
          <w:lang w:bidi="fa-IR"/>
        </w:rPr>
        <w:t>ه</w:t>
      </w:r>
      <w:r w:rsidRPr="00EF6B3B">
        <w:rPr>
          <w:rFonts w:ascii="Times New Roman" w:hAnsi="Times New Roman" w:cs="B Lotus" w:hint="cs"/>
          <w:sz w:val="28"/>
          <w:szCs w:val="28"/>
          <w:rtl/>
          <w:lang w:bidi="fa-IR"/>
        </w:rPr>
        <w:t xml:space="preserve"> بزرگی منتهی می‌شود. نمونه‌های بسیاری در تاریخ تحوّلات بشری از این قبیل دیده می‌شود</w:t>
      </w:r>
      <w:r>
        <w:rPr>
          <w:rFonts w:ascii="Times New Roman" w:hAnsi="Times New Roman" w:cs="B Lotus" w:hint="cs"/>
          <w:sz w:val="28"/>
          <w:szCs w:val="28"/>
          <w:rtl/>
          <w:lang w:bidi="fa-IR"/>
        </w:rPr>
        <w:t>:</w:t>
      </w:r>
      <w:r w:rsidRPr="00EF6B3B">
        <w:rPr>
          <w:rFonts w:ascii="Times New Roman" w:hAnsi="Times New Roman" w:cs="B Lotus" w:hint="cs"/>
          <w:sz w:val="28"/>
          <w:szCs w:val="28"/>
          <w:rtl/>
          <w:lang w:bidi="fa-IR"/>
        </w:rPr>
        <w:t xml:space="preserve"> انقلاب بزرگ فرانسه، انقلاب روسیه، هجوم مغولان به ایران(!!)</w:t>
      </w:r>
      <w:r w:rsidR="00FE0897">
        <w:rPr>
          <w:rFonts w:ascii="Times New Roman" w:hAnsi="Times New Roman" w:cs="B Lotus" w:hint="cs"/>
          <w:sz w:val="28"/>
          <w:szCs w:val="28"/>
          <w:rtl/>
          <w:lang w:bidi="fa-IR"/>
        </w:rPr>
        <w:t>»</w:t>
      </w:r>
      <w:r w:rsidRPr="00EF6B3B">
        <w:rPr>
          <w:rFonts w:ascii="Times New Roman" w:hAnsi="Times New Roman" w:cs="B Lotus" w:hint="cs"/>
          <w:sz w:val="28"/>
          <w:szCs w:val="28"/>
          <w:rtl/>
          <w:lang w:bidi="fa-IR"/>
        </w:rPr>
        <w:t xml:space="preserve">. </w:t>
      </w:r>
      <w:r w:rsidR="00FE0897" w:rsidRPr="00FE0897">
        <w:rPr>
          <w:rFonts w:ascii="Times New Roman" w:hAnsi="Times New Roman" w:cs="B Lotus" w:hint="cs"/>
          <w:sz w:val="26"/>
          <w:szCs w:val="26"/>
          <w:rtl/>
          <w:lang w:bidi="fa-IR"/>
        </w:rPr>
        <w:t>[</w:t>
      </w:r>
      <w:r w:rsidRPr="00FE0897">
        <w:rPr>
          <w:rFonts w:ascii="Times New Roman" w:hAnsi="Times New Roman" w:cs="B Lotus" w:hint="cs"/>
          <w:sz w:val="26"/>
          <w:szCs w:val="26"/>
          <w:rtl/>
          <w:lang w:bidi="fa-IR"/>
        </w:rPr>
        <w:t>صفح</w:t>
      </w:r>
      <w:r w:rsidR="00FE0897" w:rsidRPr="00FE0897">
        <w:rPr>
          <w:rFonts w:ascii="Times New Roman" w:hAnsi="Times New Roman" w:cs="B Lotus" w:hint="cs"/>
          <w:sz w:val="26"/>
          <w:szCs w:val="26"/>
          <w:rtl/>
          <w:lang w:bidi="fa-IR"/>
        </w:rPr>
        <w:t>ه</w:t>
      </w:r>
      <w:r w:rsidRPr="00FE0897">
        <w:rPr>
          <w:rFonts w:ascii="Times New Roman" w:hAnsi="Times New Roman" w:cs="B Lotus" w:hint="cs"/>
          <w:sz w:val="26"/>
          <w:szCs w:val="26"/>
          <w:rtl/>
          <w:lang w:bidi="fa-IR"/>
        </w:rPr>
        <w:t xml:space="preserve"> 125</w:t>
      </w:r>
      <w:r w:rsidR="00FE0897" w:rsidRPr="00FE0897">
        <w:rPr>
          <w:rFonts w:ascii="Times New Roman" w:hAnsi="Times New Roman" w:cs="B Lotus" w:hint="cs"/>
          <w:sz w:val="26"/>
          <w:szCs w:val="26"/>
          <w:rtl/>
          <w:lang w:bidi="fa-IR"/>
        </w:rPr>
        <w:t>-</w:t>
      </w:r>
      <w:r w:rsidRPr="00FE0897">
        <w:rPr>
          <w:rFonts w:ascii="Times New Roman" w:hAnsi="Times New Roman" w:cs="B Lotus" w:hint="cs"/>
          <w:sz w:val="26"/>
          <w:szCs w:val="26"/>
          <w:rtl/>
          <w:lang w:bidi="fa-IR"/>
        </w:rPr>
        <w:t>126</w:t>
      </w:r>
      <w:r w:rsidR="00FE0897" w:rsidRPr="00FE0897">
        <w:rPr>
          <w:rFonts w:ascii="Times New Roman" w:hAnsi="Times New Roman" w:cs="B Lotus" w:hint="cs"/>
          <w:sz w:val="26"/>
          <w:szCs w:val="26"/>
          <w:rtl/>
          <w:lang w:bidi="fa-IR"/>
        </w:rPr>
        <w:t>]</w:t>
      </w:r>
    </w:p>
    <w:p w:rsidR="00FD0410" w:rsidRPr="00EF6B3B" w:rsidRDefault="00FD0410" w:rsidP="00FE0897">
      <w:pPr>
        <w:pStyle w:val="StyleComplexBLotus12ptJustifiedFirstline05cmCharChar"/>
        <w:spacing w:line="240" w:lineRule="auto"/>
        <w:rPr>
          <w:rFonts w:ascii="Times New Roman" w:hAnsi="Times New Roman" w:cs="B Lotus"/>
          <w:sz w:val="28"/>
          <w:szCs w:val="28"/>
          <w:rtl/>
          <w:lang w:bidi="fa-IR"/>
        </w:rPr>
      </w:pPr>
      <w:r w:rsidRPr="00EF6B3B">
        <w:rPr>
          <w:rFonts w:ascii="Times New Roman" w:hAnsi="Times New Roman" w:cs="B Lotus" w:hint="cs"/>
          <w:sz w:val="28"/>
          <w:szCs w:val="28"/>
          <w:rtl/>
          <w:lang w:bidi="fa-IR"/>
        </w:rPr>
        <w:t>آیا کوچ‌کردن قبائل یمنی به شمال که بر اثر شکستن «سدّ مآرب» و سرازیرشدن سیلی ویرانگر</w:t>
      </w:r>
      <w:r w:rsidR="00FE0897" w:rsidRPr="00FE0897">
        <w:rPr>
          <w:rStyle w:val="FootnoteReference"/>
          <w:rFonts w:ascii="Times New Roman" w:hAnsi="Times New Roman" w:cs="B Lotus"/>
          <w:color w:val="000000"/>
          <w:spacing w:val="-4"/>
          <w:sz w:val="28"/>
          <w:szCs w:val="28"/>
          <w:rtl/>
          <w:lang w:bidi="fa-IR"/>
        </w:rPr>
        <w:footnoteReference w:id="28"/>
      </w:r>
      <w:r w:rsidRPr="00EF6B3B">
        <w:rPr>
          <w:rFonts w:ascii="Times New Roman" w:hAnsi="Times New Roman" w:cs="B Lotus" w:hint="cs"/>
          <w:sz w:val="28"/>
          <w:szCs w:val="28"/>
          <w:rtl/>
          <w:lang w:bidi="fa-IR"/>
        </w:rPr>
        <w:t>رخ داد باهجرت هدفدار و هنرمندان</w:t>
      </w:r>
      <w:r w:rsidR="00FE0897">
        <w:rPr>
          <w:rFonts w:ascii="Times New Roman" w:hAnsi="Times New Roman" w:cs="B Lotus" w:hint="cs"/>
          <w:sz w:val="28"/>
          <w:szCs w:val="28"/>
          <w:rtl/>
          <w:lang w:bidi="fa-IR"/>
        </w:rPr>
        <w:t>ه</w:t>
      </w:r>
      <w:r w:rsidRPr="00EF6B3B">
        <w:rPr>
          <w:rFonts w:ascii="Times New Roman" w:hAnsi="Times New Roman" w:cs="B Lotus" w:hint="cs"/>
          <w:sz w:val="28"/>
          <w:szCs w:val="28"/>
          <w:rtl/>
          <w:lang w:bidi="fa-IR"/>
        </w:rPr>
        <w:t xml:space="preserve"> پیامبر و یارانش قابل قیاس است؟ هجرتی که از مدّت</w:t>
      </w:r>
      <w:r w:rsidR="00FE0897">
        <w:rPr>
          <w:rFonts w:ascii="Times New Roman" w:hAnsi="Times New Roman" w:cs="B Lotus" w:hint="eastAsia"/>
          <w:sz w:val="28"/>
          <w:szCs w:val="28"/>
          <w:rtl/>
          <w:lang w:bidi="fa-IR"/>
        </w:rPr>
        <w:t>‌</w:t>
      </w:r>
      <w:r w:rsidRPr="00EF6B3B">
        <w:rPr>
          <w:rFonts w:ascii="Times New Roman" w:hAnsi="Times New Roman" w:cs="B Lotus" w:hint="cs"/>
          <w:sz w:val="28"/>
          <w:szCs w:val="28"/>
          <w:rtl/>
          <w:lang w:bidi="fa-IR"/>
        </w:rPr>
        <w:t xml:space="preserve">ها پیش‌زمینه‌های فکری و ایمانی آن فراهم آمده و با وعده‌های خدا </w:t>
      </w:r>
      <w:r w:rsidR="00FE0897">
        <w:rPr>
          <w:rFonts w:ascii="Times New Roman" w:hAnsi="Times New Roman" w:cs="B Lotus" w:hint="cs"/>
          <w:sz w:val="28"/>
          <w:szCs w:val="28"/>
          <w:rtl/>
          <w:lang w:bidi="fa-IR"/>
        </w:rPr>
        <w:t>-</w:t>
      </w:r>
      <w:r w:rsidRPr="00EF6B3B">
        <w:rPr>
          <w:rFonts w:ascii="Times New Roman" w:hAnsi="Times New Roman" w:cs="B Lotus" w:hint="cs"/>
          <w:sz w:val="28"/>
          <w:szCs w:val="28"/>
          <w:rtl/>
          <w:lang w:bidi="fa-IR"/>
        </w:rPr>
        <w:t>مبنی بر پیروزی مهاجران</w:t>
      </w:r>
      <w:r w:rsidR="00FE0897">
        <w:rPr>
          <w:rFonts w:ascii="Times New Roman" w:hAnsi="Times New Roman" w:cs="B Lotus" w:hint="cs"/>
          <w:sz w:val="28"/>
          <w:szCs w:val="28"/>
          <w:rtl/>
          <w:lang w:bidi="fa-IR"/>
        </w:rPr>
        <w:t>-</w:t>
      </w:r>
      <w:r w:rsidRPr="00EF6B3B">
        <w:rPr>
          <w:rFonts w:ascii="Times New Roman" w:hAnsi="Times New Roman" w:cs="B Lotus" w:hint="cs"/>
          <w:sz w:val="28"/>
          <w:szCs w:val="28"/>
          <w:rtl/>
          <w:lang w:bidi="fa-IR"/>
        </w:rPr>
        <w:t xml:space="preserve"> قر</w:t>
      </w:r>
      <w:r>
        <w:rPr>
          <w:rFonts w:ascii="Times New Roman" w:hAnsi="Times New Roman" w:cs="B Lotus" w:hint="cs"/>
          <w:sz w:val="28"/>
          <w:szCs w:val="28"/>
          <w:rtl/>
          <w:lang w:bidi="fa-IR"/>
        </w:rPr>
        <w:t>ی</w:t>
      </w:r>
      <w:r w:rsidRPr="00EF6B3B">
        <w:rPr>
          <w:rFonts w:ascii="Times New Roman" w:hAnsi="Times New Roman" w:cs="B Lotus" w:hint="cs"/>
          <w:sz w:val="28"/>
          <w:szCs w:val="28"/>
          <w:rtl/>
          <w:lang w:bidi="fa-IR"/>
        </w:rPr>
        <w:t>ن شده بود؟ هجرتی که به اعتراف نویسند</w:t>
      </w:r>
      <w:r w:rsidR="00FE0897">
        <w:rPr>
          <w:rFonts w:ascii="Times New Roman" w:hAnsi="Times New Roman" w:cs="B Lotus" w:hint="cs"/>
          <w:sz w:val="28"/>
          <w:szCs w:val="28"/>
          <w:rtl/>
          <w:lang w:bidi="fa-IR"/>
        </w:rPr>
        <w:t>ه</w:t>
      </w:r>
      <w:r w:rsidRPr="00EF6B3B">
        <w:rPr>
          <w:rFonts w:ascii="Times New Roman" w:hAnsi="Times New Roman" w:cs="B Lotus" w:hint="cs"/>
          <w:sz w:val="28"/>
          <w:szCs w:val="28"/>
          <w:rtl/>
          <w:lang w:bidi="fa-IR"/>
        </w:rPr>
        <w:t xml:space="preserve"> 23 سال</w:t>
      </w:r>
      <w:r>
        <w:rPr>
          <w:rFonts w:ascii="Times New Roman" w:hAnsi="Times New Roman" w:cs="B Lotus" w:hint="cs"/>
          <w:sz w:val="28"/>
          <w:szCs w:val="28"/>
          <w:rtl/>
          <w:lang w:bidi="fa-IR"/>
        </w:rPr>
        <w:t>:</w:t>
      </w:r>
      <w:r w:rsidRPr="00EF6B3B">
        <w:rPr>
          <w:rFonts w:ascii="Times New Roman" w:hAnsi="Times New Roman" w:cs="B Lotus" w:hint="cs"/>
          <w:sz w:val="28"/>
          <w:szCs w:val="28"/>
          <w:rtl/>
          <w:lang w:bidi="fa-IR"/>
        </w:rPr>
        <w:t xml:space="preserve"> «مصدر تحوّل بزرگی بشمار می‌رود»؟ آیا چنین هجرتی آنگونه که سیره‌نویس ادّعا می‌ک</w:t>
      </w:r>
      <w:r>
        <w:rPr>
          <w:rFonts w:ascii="Times New Roman" w:hAnsi="Times New Roman" w:cs="B Lotus" w:hint="cs"/>
          <w:sz w:val="28"/>
          <w:szCs w:val="28"/>
          <w:rtl/>
          <w:lang w:bidi="fa-IR"/>
        </w:rPr>
        <w:t>ن</w:t>
      </w:r>
      <w:r w:rsidRPr="00EF6B3B">
        <w:rPr>
          <w:rFonts w:ascii="Times New Roman" w:hAnsi="Times New Roman" w:cs="B Lotus" w:hint="cs"/>
          <w:sz w:val="28"/>
          <w:szCs w:val="28"/>
          <w:rtl/>
          <w:lang w:bidi="fa-IR"/>
        </w:rPr>
        <w:t>د</w:t>
      </w:r>
      <w:r>
        <w:rPr>
          <w:rFonts w:ascii="Times New Roman" w:hAnsi="Times New Roman" w:cs="B Lotus" w:hint="cs"/>
          <w:sz w:val="28"/>
          <w:szCs w:val="28"/>
          <w:rtl/>
          <w:lang w:bidi="fa-IR"/>
        </w:rPr>
        <w:t>:</w:t>
      </w:r>
      <w:r w:rsidRPr="00EF6B3B">
        <w:rPr>
          <w:rFonts w:ascii="Times New Roman" w:hAnsi="Times New Roman" w:cs="B Lotus" w:hint="cs"/>
          <w:sz w:val="28"/>
          <w:szCs w:val="28"/>
          <w:rtl/>
          <w:lang w:bidi="fa-IR"/>
        </w:rPr>
        <w:t xml:space="preserve"> «حادثه‌ای کوچک و بی‌اهمیّت» بود؟!</w:t>
      </w:r>
      <w:r w:rsidR="00FE0897">
        <w:rPr>
          <w:rFonts w:ascii="Times New Roman" w:hAnsi="Times New Roman" w:cs="B Lotus" w:hint="cs"/>
          <w:sz w:val="28"/>
          <w:szCs w:val="28"/>
          <w:rtl/>
          <w:lang w:bidi="fa-IR"/>
        </w:rPr>
        <w:t>.</w:t>
      </w:r>
    </w:p>
    <w:p w:rsidR="00FD0410" w:rsidRPr="00EF6B3B" w:rsidRDefault="00FD0410" w:rsidP="00FE0897">
      <w:pPr>
        <w:pStyle w:val="StyleComplexBLotus12ptJustifiedFirstline05cmCharChar"/>
        <w:spacing w:line="240" w:lineRule="auto"/>
        <w:rPr>
          <w:rFonts w:ascii="Times New Roman" w:hAnsi="Times New Roman" w:cs="B Lotus"/>
          <w:sz w:val="28"/>
          <w:szCs w:val="28"/>
          <w:rtl/>
          <w:lang w:bidi="fa-IR"/>
        </w:rPr>
      </w:pPr>
      <w:r w:rsidRPr="00EF6B3B">
        <w:rPr>
          <w:rFonts w:ascii="Times New Roman" w:hAnsi="Times New Roman" w:cs="B Lotus" w:hint="cs"/>
          <w:sz w:val="28"/>
          <w:szCs w:val="28"/>
          <w:rtl/>
          <w:lang w:bidi="fa-IR"/>
        </w:rPr>
        <w:t>حقیقت این است که آدمی چون نفسی حقیر داشت و روح او از قدرت و زیبایی بهره‌ور نبود، در برابر حوادث با شکوه احساس عظمت نمی‌کند و زیبایی</w:t>
      </w:r>
      <w:r w:rsidR="00FE0897">
        <w:rPr>
          <w:rFonts w:ascii="Times New Roman" w:hAnsi="Times New Roman" w:cs="B Lotus" w:hint="eastAsia"/>
          <w:sz w:val="28"/>
          <w:szCs w:val="28"/>
          <w:rtl/>
          <w:lang w:bidi="fa-IR"/>
        </w:rPr>
        <w:t>‌</w:t>
      </w:r>
      <w:r w:rsidRPr="00EF6B3B">
        <w:rPr>
          <w:rFonts w:ascii="Times New Roman" w:hAnsi="Times New Roman" w:cs="B Lotus" w:hint="cs"/>
          <w:sz w:val="28"/>
          <w:szCs w:val="28"/>
          <w:rtl/>
          <w:lang w:bidi="fa-IR"/>
        </w:rPr>
        <w:t>های معنوی و لطائف امور را چنانکه شایسته است درنمی‌یابدبویژه کسانیکه با ارواح انبیاء</w:t>
      </w:r>
      <w:r w:rsidRPr="00EF6B3B">
        <w:rPr>
          <w:rFonts w:ascii="Times New Roman" w:hAnsi="Times New Roman" w:cs="B Lotus" w:hint="cs"/>
          <w:sz w:val="28"/>
          <w:szCs w:val="28"/>
          <w:lang w:bidi="fa-IR"/>
        </w:rPr>
        <w:sym w:font="AGA Arabesque" w:char="F075"/>
      </w:r>
      <w:r w:rsidRPr="00EF6B3B">
        <w:rPr>
          <w:rFonts w:ascii="Times New Roman" w:hAnsi="Times New Roman" w:cs="B Lotus" w:hint="cs"/>
          <w:sz w:val="28"/>
          <w:szCs w:val="28"/>
          <w:rtl/>
          <w:lang w:bidi="fa-IR"/>
        </w:rPr>
        <w:t xml:space="preserve"> سنخیّت و تناسبی ندارند، کمال و زیبایی را در حرکات و نهضت</w:t>
      </w:r>
      <w:r w:rsidR="00FE0897">
        <w:rPr>
          <w:rFonts w:ascii="Times New Roman" w:hAnsi="Times New Roman" w:cs="B Lotus" w:hint="eastAsia"/>
          <w:sz w:val="28"/>
          <w:szCs w:val="28"/>
          <w:rtl/>
          <w:lang w:bidi="fa-IR"/>
        </w:rPr>
        <w:t>‌</w:t>
      </w:r>
      <w:r w:rsidRPr="00EF6B3B">
        <w:rPr>
          <w:rFonts w:ascii="Times New Roman" w:hAnsi="Times New Roman" w:cs="B Lotus" w:hint="cs"/>
          <w:sz w:val="28"/>
          <w:szCs w:val="28"/>
          <w:rtl/>
          <w:lang w:bidi="fa-IR"/>
        </w:rPr>
        <w:t>های پیامبران نمی‌بینند و همچون نویسند</w:t>
      </w:r>
      <w:r w:rsidR="00FE0897">
        <w:rPr>
          <w:rFonts w:ascii="Times New Roman" w:hAnsi="Times New Roman" w:cs="B Lotus" w:hint="cs"/>
          <w:sz w:val="28"/>
          <w:szCs w:val="28"/>
          <w:rtl/>
          <w:lang w:bidi="fa-IR"/>
        </w:rPr>
        <w:t>ه</w:t>
      </w:r>
      <w:r w:rsidRPr="00EF6B3B">
        <w:rPr>
          <w:rFonts w:ascii="Times New Roman" w:hAnsi="Times New Roman" w:cs="B Lotus" w:hint="cs"/>
          <w:sz w:val="28"/>
          <w:szCs w:val="28"/>
          <w:rtl/>
          <w:lang w:bidi="fa-IR"/>
        </w:rPr>
        <w:t xml:space="preserve"> 23 سال، هجرت پیامبر اسلام را با مقدّم</w:t>
      </w:r>
      <w:r w:rsidR="00FE0897">
        <w:rPr>
          <w:rFonts w:ascii="Times New Roman" w:hAnsi="Times New Roman" w:cs="B Lotus" w:hint="cs"/>
          <w:sz w:val="28"/>
          <w:szCs w:val="28"/>
          <w:rtl/>
          <w:lang w:bidi="fa-IR"/>
        </w:rPr>
        <w:t>ه</w:t>
      </w:r>
      <w:r w:rsidRPr="00EF6B3B">
        <w:rPr>
          <w:rFonts w:ascii="Times New Roman" w:hAnsi="Times New Roman" w:cs="B Lotus" w:hint="cs"/>
          <w:sz w:val="28"/>
          <w:szCs w:val="28"/>
          <w:rtl/>
          <w:lang w:bidi="fa-IR"/>
        </w:rPr>
        <w:t xml:space="preserve"> «هجوم مغولان به ایران» در یک ترازو می‌نهند!</w:t>
      </w:r>
      <w:r w:rsidR="00FE0897">
        <w:rPr>
          <w:rFonts w:ascii="Times New Roman" w:hAnsi="Times New Roman" w:cs="B Lotus" w:hint="cs"/>
          <w:sz w:val="28"/>
          <w:szCs w:val="28"/>
          <w:rtl/>
          <w:lang w:bidi="fa-IR"/>
        </w:rPr>
        <w:t>.</w:t>
      </w:r>
    </w:p>
    <w:p w:rsidR="00FD0410" w:rsidRDefault="00FD0410" w:rsidP="00FD0410">
      <w:pPr>
        <w:pStyle w:val="StyleComplexBLotus12ptJustifiedFirstline05cmCharChar"/>
        <w:spacing w:line="240" w:lineRule="auto"/>
        <w:rPr>
          <w:rFonts w:ascii="Times New Roman" w:hAnsi="Times New Roman" w:cs="B Lotus"/>
          <w:sz w:val="28"/>
          <w:szCs w:val="28"/>
          <w:rtl/>
          <w:lang w:bidi="fa-IR"/>
        </w:rPr>
      </w:pPr>
      <w:r w:rsidRPr="00FE0897">
        <w:rPr>
          <w:rFonts w:ascii="Times New Roman" w:hAnsi="Times New Roman" w:cs="B Lotus" w:hint="cs"/>
          <w:sz w:val="28"/>
          <w:szCs w:val="28"/>
          <w:rtl/>
          <w:lang w:bidi="fa-IR"/>
        </w:rPr>
        <w:t>بقول حافظ:</w:t>
      </w:r>
    </w:p>
    <w:tbl>
      <w:tblPr>
        <w:bidiVisual/>
        <w:tblW w:w="0" w:type="auto"/>
        <w:tblInd w:w="79" w:type="dxa"/>
        <w:tblLook w:val="04A0" w:firstRow="1" w:lastRow="0" w:firstColumn="1" w:lastColumn="0" w:noHBand="0" w:noVBand="1"/>
      </w:tblPr>
      <w:tblGrid>
        <w:gridCol w:w="3544"/>
        <w:gridCol w:w="425"/>
        <w:gridCol w:w="3544"/>
      </w:tblGrid>
      <w:tr w:rsidR="00FE0897" w:rsidRPr="004D6D77" w:rsidTr="00FE0897">
        <w:tc>
          <w:tcPr>
            <w:tcW w:w="3544" w:type="dxa"/>
          </w:tcPr>
          <w:p w:rsidR="00FE0897" w:rsidRPr="004D6D77" w:rsidRDefault="00FE0897" w:rsidP="00B90064">
            <w:pPr>
              <w:jc w:val="lowKashida"/>
              <w:rPr>
                <w:rFonts w:cs="B Lotus"/>
                <w:sz w:val="2"/>
                <w:szCs w:val="2"/>
                <w:rtl/>
                <w:lang w:bidi="fa-IR"/>
              </w:rPr>
            </w:pPr>
            <w:r w:rsidRPr="00FE0897">
              <w:rPr>
                <w:rFonts w:cs="B Lotus" w:hint="cs"/>
                <w:rtl/>
                <w:lang w:bidi="fa-IR"/>
              </w:rPr>
              <w:t>ز روی دوست دل دشمنان چه دریابد؟</w:t>
            </w:r>
            <w:r w:rsidRPr="004D6D77">
              <w:rPr>
                <w:rFonts w:cs="B Lotus"/>
                <w:rtl/>
                <w:lang w:bidi="fa-IR"/>
              </w:rPr>
              <w:br/>
            </w:r>
          </w:p>
        </w:tc>
        <w:tc>
          <w:tcPr>
            <w:tcW w:w="425" w:type="dxa"/>
          </w:tcPr>
          <w:p w:rsidR="00FE0897" w:rsidRPr="004D6D77" w:rsidRDefault="00FE0897" w:rsidP="00B90064">
            <w:pPr>
              <w:jc w:val="center"/>
              <w:rPr>
                <w:rFonts w:cs="B Lotus"/>
                <w:rtl/>
                <w:lang w:bidi="fa-IR"/>
              </w:rPr>
            </w:pPr>
          </w:p>
        </w:tc>
        <w:tc>
          <w:tcPr>
            <w:tcW w:w="3544" w:type="dxa"/>
          </w:tcPr>
          <w:p w:rsidR="00FE0897" w:rsidRPr="004D6D77" w:rsidRDefault="00FE0897" w:rsidP="00B90064">
            <w:pPr>
              <w:jc w:val="lowKashida"/>
              <w:rPr>
                <w:rFonts w:cs="B Lotus"/>
                <w:sz w:val="2"/>
                <w:szCs w:val="2"/>
                <w:rtl/>
                <w:lang w:bidi="fa-IR"/>
              </w:rPr>
            </w:pPr>
            <w:r w:rsidRPr="00FE0897">
              <w:rPr>
                <w:rFonts w:cs="B Lotus" w:hint="cs"/>
                <w:rtl/>
                <w:lang w:bidi="fa-IR"/>
              </w:rPr>
              <w:t>چراغ مرده کجا، شمع آفتاب کجا؟</w:t>
            </w:r>
            <w:r w:rsidRPr="004D6D77">
              <w:rPr>
                <w:rFonts w:cs="B Lotus"/>
                <w:rtl/>
                <w:lang w:bidi="fa-IR"/>
              </w:rPr>
              <w:br/>
            </w:r>
          </w:p>
        </w:tc>
      </w:tr>
    </w:tbl>
    <w:p w:rsidR="00FD0410" w:rsidRPr="00EF6B3B" w:rsidRDefault="00FD0410" w:rsidP="00FE0897">
      <w:pPr>
        <w:pStyle w:val="StyleComplexBLotus12ptJustifiedFirstline05cmCharChar"/>
        <w:spacing w:line="240" w:lineRule="auto"/>
        <w:rPr>
          <w:rFonts w:ascii="Times New Roman" w:hAnsi="Times New Roman" w:cs="B Lotus"/>
          <w:sz w:val="28"/>
          <w:szCs w:val="28"/>
          <w:rtl/>
          <w:lang w:bidi="fa-IR"/>
        </w:rPr>
      </w:pPr>
      <w:r w:rsidRPr="00EF6B3B">
        <w:rPr>
          <w:rFonts w:ascii="Times New Roman" w:hAnsi="Times New Roman" w:cs="B Lotus" w:hint="cs"/>
          <w:sz w:val="28"/>
          <w:szCs w:val="28"/>
          <w:rtl/>
          <w:lang w:bidi="fa-IR"/>
        </w:rPr>
        <w:t>این درست است که گاهی در تاریخ، رویدادهای کور و جزئی پیش آمده و بر رویهم حادثة بزرگی را ساخته است ولی مقایس</w:t>
      </w:r>
      <w:r w:rsidR="00FE0897">
        <w:rPr>
          <w:rFonts w:ascii="Times New Roman" w:hAnsi="Times New Roman" w:cs="B Lotus" w:hint="cs"/>
          <w:sz w:val="28"/>
          <w:szCs w:val="28"/>
          <w:rtl/>
          <w:lang w:bidi="fa-IR"/>
        </w:rPr>
        <w:t>ه</w:t>
      </w:r>
      <w:r w:rsidRPr="00EF6B3B">
        <w:rPr>
          <w:rFonts w:ascii="Times New Roman" w:hAnsi="Times New Roman" w:cs="B Lotus" w:hint="cs"/>
          <w:sz w:val="28"/>
          <w:szCs w:val="28"/>
          <w:rtl/>
          <w:lang w:bidi="fa-IR"/>
        </w:rPr>
        <w:t xml:space="preserve"> این رویدادها با هجرت رسول خدا</w:t>
      </w:r>
      <w:r w:rsidRPr="00EF6B3B">
        <w:rPr>
          <w:rFonts w:ascii="Times New Roman" w:hAnsi="Times New Roman" w:cs="B Lotus" w:hint="cs"/>
          <w:sz w:val="28"/>
          <w:szCs w:val="28"/>
          <w:lang w:bidi="fa-IR"/>
        </w:rPr>
        <w:sym w:font="AGA Arabesque" w:char="F072"/>
      </w:r>
      <w:r w:rsidRPr="00EF6B3B">
        <w:rPr>
          <w:rFonts w:ascii="Times New Roman" w:hAnsi="Times New Roman" w:cs="B Lotus" w:hint="cs"/>
          <w:sz w:val="28"/>
          <w:szCs w:val="28"/>
          <w:rtl/>
          <w:lang w:bidi="fa-IR"/>
        </w:rPr>
        <w:t xml:space="preserve"> و پیامدهای آن، قیاسی مع‌الفارق شمرده می‌شود چرا که حوادث مزبور گام به گام از روی بصیرت و تدبیر پیش رفته و حتّی از آغاز کار، پیروزی نهایی پیامبر بروشنی پیشگویی شده است.</w:t>
      </w:r>
    </w:p>
    <w:p w:rsidR="00FD0410" w:rsidRDefault="00FD0410" w:rsidP="00FE0897">
      <w:pPr>
        <w:pStyle w:val="StyleComplexBLotus12ptJustifiedFirstline05cmCharChar"/>
        <w:spacing w:line="240" w:lineRule="auto"/>
        <w:rPr>
          <w:rFonts w:ascii="Times New Roman" w:hAnsi="Times New Roman" w:cs="B Lotus"/>
          <w:szCs w:val="28"/>
          <w:rtl/>
          <w:lang w:bidi="fa-IR"/>
        </w:rPr>
      </w:pPr>
      <w:r w:rsidRPr="00EF6B3B">
        <w:rPr>
          <w:rFonts w:ascii="Times New Roman" w:hAnsi="Times New Roman" w:cs="B Lotus" w:hint="cs"/>
          <w:sz w:val="28"/>
          <w:szCs w:val="28"/>
          <w:rtl/>
          <w:lang w:bidi="fa-IR"/>
        </w:rPr>
        <w:t xml:space="preserve">پیامبر اسلام و مسلمین که جای خود داشتند، </w:t>
      </w:r>
      <w:r w:rsidR="00FE0897">
        <w:rPr>
          <w:rFonts w:ascii="Times New Roman" w:hAnsi="Times New Roman" w:cs="B Lotus" w:hint="cs"/>
          <w:sz w:val="28"/>
          <w:szCs w:val="28"/>
          <w:rtl/>
          <w:lang w:bidi="fa-IR"/>
        </w:rPr>
        <w:t>ا</w:t>
      </w:r>
      <w:r w:rsidRPr="00EF6B3B">
        <w:rPr>
          <w:rFonts w:ascii="Times New Roman" w:hAnsi="Times New Roman" w:cs="B Lotus" w:hint="cs"/>
          <w:sz w:val="28"/>
          <w:szCs w:val="28"/>
          <w:rtl/>
          <w:lang w:bidi="fa-IR"/>
        </w:rPr>
        <w:t xml:space="preserve">بوجهل و </w:t>
      </w:r>
      <w:r w:rsidR="00FE0897">
        <w:rPr>
          <w:rFonts w:ascii="Times New Roman" w:hAnsi="Times New Roman" w:cs="B Lotus" w:hint="cs"/>
          <w:sz w:val="28"/>
          <w:szCs w:val="28"/>
          <w:rtl/>
          <w:lang w:bidi="fa-IR"/>
        </w:rPr>
        <w:t>ا</w:t>
      </w:r>
      <w:r w:rsidRPr="00EF6B3B">
        <w:rPr>
          <w:rFonts w:ascii="Times New Roman" w:hAnsi="Times New Roman" w:cs="B Lotus" w:hint="cs"/>
          <w:sz w:val="28"/>
          <w:szCs w:val="28"/>
          <w:rtl/>
          <w:lang w:bidi="fa-IR"/>
        </w:rPr>
        <w:t>بولهب و همفکرانشان هم می‌دانستند که هجرت محمّدی</w:t>
      </w:r>
      <w:r w:rsidRPr="00EF6B3B">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کلید فتح را بدست او می‌ده</w:t>
      </w:r>
      <w:r w:rsidRPr="00EF6B3B">
        <w:rPr>
          <w:rFonts w:ascii="Times New Roman" w:hAnsi="Times New Roman" w:cs="B Lotus" w:hint="cs"/>
          <w:sz w:val="28"/>
          <w:szCs w:val="28"/>
          <w:rtl/>
          <w:lang w:bidi="fa-IR"/>
        </w:rPr>
        <w:t xml:space="preserve">د و برای آنها بسیار </w:t>
      </w:r>
      <w:r>
        <w:rPr>
          <w:rFonts w:ascii="Times New Roman" w:hAnsi="Times New Roman" w:cs="B Lotus" w:hint="cs"/>
          <w:szCs w:val="28"/>
          <w:rtl/>
          <w:lang w:bidi="fa-IR"/>
        </w:rPr>
        <w:t xml:space="preserve">خطرناک تمام می‌شود! و بر سر این موضوع در شورای </w:t>
      </w:r>
      <w:r w:rsidRPr="00FE0897">
        <w:rPr>
          <w:rFonts w:ascii="Times New Roman" w:hAnsi="Times New Roman" w:cs="B Lotus" w:hint="cs"/>
          <w:sz w:val="28"/>
          <w:szCs w:val="28"/>
          <w:rtl/>
          <w:lang w:bidi="fa-IR"/>
        </w:rPr>
        <w:t>دارُ</w:t>
      </w:r>
      <w:r w:rsidR="00FE0897">
        <w:rPr>
          <w:rFonts w:ascii="Times New Roman" w:hAnsi="Times New Roman" w:cs="B Lotus" w:hint="cs"/>
          <w:sz w:val="28"/>
          <w:szCs w:val="28"/>
          <w:rtl/>
          <w:lang w:bidi="fa-IR"/>
        </w:rPr>
        <w:t xml:space="preserve"> </w:t>
      </w:r>
      <w:r w:rsidRPr="00FE0897">
        <w:rPr>
          <w:rFonts w:ascii="Times New Roman" w:hAnsi="Times New Roman" w:cs="B Lotus" w:hint="cs"/>
          <w:sz w:val="28"/>
          <w:szCs w:val="28"/>
          <w:rtl/>
          <w:lang w:bidi="fa-IR"/>
        </w:rPr>
        <w:t>النَّدوَ</w:t>
      </w:r>
      <w:r w:rsidRPr="00FE0897">
        <w:rPr>
          <w:rFonts w:ascii="mylotus" w:hAnsi="mylotus" w:cs="mylotus"/>
          <w:sz w:val="28"/>
          <w:szCs w:val="28"/>
          <w:rtl/>
          <w:lang w:bidi="fa-IR"/>
        </w:rPr>
        <w:t>ة</w:t>
      </w:r>
      <w:r>
        <w:rPr>
          <w:rFonts w:ascii="Times New Roman" w:hAnsi="Times New Roman" w:cs="B Lotus" w:hint="cs"/>
          <w:szCs w:val="28"/>
          <w:rtl/>
          <w:lang w:bidi="fa-IR"/>
        </w:rPr>
        <w:t xml:space="preserve"> با یکدیگر کاملاً به توافق رسیدند و ازهمین رو تصمیم گرفتند عدّه‌ای را برگزینند تا شبانه به خان</w:t>
      </w:r>
      <w:r w:rsidR="00FE0897">
        <w:rPr>
          <w:rFonts w:ascii="Times New Roman" w:hAnsi="Times New Roman" w:cs="B Lotus" w:hint="cs"/>
          <w:szCs w:val="28"/>
          <w:rtl/>
          <w:lang w:bidi="fa-IR"/>
        </w:rPr>
        <w:t>ه</w:t>
      </w:r>
      <w:r>
        <w:rPr>
          <w:rFonts w:ascii="Times New Roman" w:hAnsi="Times New Roman" w:cs="B Lotus" w:hint="cs"/>
          <w:szCs w:val="28"/>
          <w:rtl/>
          <w:lang w:bidi="fa-IR"/>
        </w:rPr>
        <w:t xml:space="preserve"> پیامبر ریخته و او را از پای درآورند ولی خدا مکر آنان را تباه ساخت.</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sidRPr="004D15E0">
        <w:rPr>
          <w:rFonts w:ascii="Times New Roman" w:hAnsi="Times New Roman" w:cs="B Lotus" w:hint="cs"/>
          <w:sz w:val="28"/>
          <w:szCs w:val="28"/>
          <w:rtl/>
          <w:lang w:bidi="fa-IR"/>
        </w:rPr>
        <w:t>محمّد</w:t>
      </w:r>
      <w:r w:rsidRPr="00FD0410">
        <w:rPr>
          <w:rFonts w:ascii="Times New Roman" w:hAnsi="Times New Roman" w:cs="B Lotus" w:hint="cs"/>
          <w:b/>
          <w:bCs/>
          <w:sz w:val="28"/>
          <w:szCs w:val="28"/>
          <w:rtl/>
          <w:lang w:bidi="fa-IR"/>
        </w:rPr>
        <w:t xml:space="preserve"> </w:t>
      </w:r>
      <w:r w:rsidRPr="004D15E0">
        <w:rPr>
          <w:rFonts w:ascii="Times New Roman" w:hAnsi="Times New Roman" w:cs="B Lotus" w:hint="cs"/>
          <w:sz w:val="28"/>
          <w:szCs w:val="28"/>
          <w:rtl/>
          <w:lang w:bidi="fa-IR"/>
        </w:rPr>
        <w:t>بن</w:t>
      </w:r>
      <w:r w:rsidRPr="00FD0410">
        <w:rPr>
          <w:rFonts w:ascii="Times New Roman" w:hAnsi="Times New Roman" w:cs="B Lotus" w:hint="cs"/>
          <w:b/>
          <w:bCs/>
          <w:sz w:val="28"/>
          <w:szCs w:val="28"/>
          <w:rtl/>
          <w:lang w:bidi="fa-IR"/>
        </w:rPr>
        <w:t xml:space="preserve"> </w:t>
      </w:r>
      <w:r w:rsidRPr="004D15E0">
        <w:rPr>
          <w:rFonts w:ascii="Times New Roman" w:hAnsi="Times New Roman" w:cs="B Lotus" w:hint="cs"/>
          <w:sz w:val="28"/>
          <w:szCs w:val="28"/>
          <w:rtl/>
          <w:lang w:bidi="fa-IR"/>
        </w:rPr>
        <w:t>سعد</w:t>
      </w:r>
      <w:r w:rsidR="00FE0897">
        <w:rPr>
          <w:rFonts w:ascii="Times New Roman" w:hAnsi="Times New Roman" w:cs="B Lotus" w:hint="cs"/>
          <w:szCs w:val="28"/>
          <w:rtl/>
          <w:lang w:bidi="fa-IR"/>
        </w:rPr>
        <w:t xml:space="preserve"> در طبقات می‌نویسد:</w:t>
      </w:r>
    </w:p>
    <w:p w:rsidR="00FD0410" w:rsidRDefault="00FE0897" w:rsidP="00FE0897">
      <w:pPr>
        <w:pStyle w:val="StyleComplexBLotus12ptJustifiedFirstline05cmCharChar"/>
        <w:spacing w:line="240" w:lineRule="auto"/>
        <w:rPr>
          <w:rFonts w:ascii="Times New Roman" w:hAnsi="Times New Roman" w:cs="B Lotus"/>
          <w:szCs w:val="28"/>
          <w:rtl/>
          <w:lang w:bidi="fa-IR"/>
        </w:rPr>
      </w:pPr>
      <w:r>
        <w:rPr>
          <w:rFonts w:ascii="Times New Roman" w:hAnsi="Times New Roman" w:cs="Traditional Arabic" w:hint="cs"/>
          <w:b/>
          <w:bCs/>
          <w:sz w:val="28"/>
          <w:szCs w:val="28"/>
          <w:rtl/>
          <w:lang w:bidi="fa-IR"/>
        </w:rPr>
        <w:t>«</w:t>
      </w:r>
      <w:r w:rsidR="00FD0410" w:rsidRPr="00FE0897">
        <w:rPr>
          <w:rStyle w:val="Char1"/>
          <w:rFonts w:hint="cs"/>
          <w:rtl/>
        </w:rPr>
        <w:t>لَمّا رَأَی المُشرِکونَ أَصحابَ رَسولِ الله</w:t>
      </w:r>
      <w:r w:rsidR="00FD0410" w:rsidRPr="00FE0897">
        <w:rPr>
          <w:rStyle w:val="Char1"/>
          <w:rFonts w:hint="cs"/>
          <w:rtl/>
        </w:rPr>
        <w:sym w:font="AGA Arabesque" w:char="F072"/>
      </w:r>
      <w:r>
        <w:rPr>
          <w:rStyle w:val="Char1"/>
          <w:rFonts w:hint="cs"/>
          <w:rtl/>
        </w:rPr>
        <w:t xml:space="preserve"> -قَدحَمَلُوا الذُّرارِیَ و</w:t>
      </w:r>
      <w:r w:rsidR="00FD0410" w:rsidRPr="00FE0897">
        <w:rPr>
          <w:rStyle w:val="Char1"/>
          <w:rFonts w:hint="cs"/>
          <w:rtl/>
        </w:rPr>
        <w:t>الأَطفالَ إِلی الأَوسِ وَالخَزرَجِ ع</w:t>
      </w:r>
      <w:r>
        <w:rPr>
          <w:rStyle w:val="Char1"/>
          <w:rFonts w:hint="cs"/>
          <w:rtl/>
        </w:rPr>
        <w:t>َرَفُوا أَنَّها دارُ مَنعَةٍ وَقَومٍ أَهلِ حَلقَةٍ و</w:t>
      </w:r>
      <w:r w:rsidR="00FD0410" w:rsidRPr="00FE0897">
        <w:rPr>
          <w:rStyle w:val="Char1"/>
          <w:rFonts w:hint="cs"/>
          <w:rtl/>
        </w:rPr>
        <w:t>بَأسٍ فَخافُوا خُرُوجَ رَسولِ الله</w:t>
      </w:r>
      <w:r w:rsidR="00FD0410" w:rsidRPr="00FE0897">
        <w:rPr>
          <w:rStyle w:val="Char1"/>
          <w:rFonts w:hint="cs"/>
          <w:rtl/>
        </w:rPr>
        <w:sym w:font="AGA Arabesque" w:char="F072"/>
      </w:r>
      <w:r w:rsidR="00FD0410" w:rsidRPr="00FE0897">
        <w:rPr>
          <w:rStyle w:val="Char1"/>
          <w:rFonts w:hint="cs"/>
          <w:rtl/>
        </w:rPr>
        <w:t xml:space="preserve"> فَاجتَمَعُوا ف</w:t>
      </w:r>
      <w:r>
        <w:rPr>
          <w:rStyle w:val="Char1"/>
          <w:rFonts w:hint="cs"/>
          <w:rtl/>
        </w:rPr>
        <w:t>ي دارِ النَّدوَةِ و</w:t>
      </w:r>
      <w:r w:rsidR="00FD0410" w:rsidRPr="00FE0897">
        <w:rPr>
          <w:rStyle w:val="Char1"/>
          <w:rFonts w:hint="cs"/>
          <w:rtl/>
        </w:rPr>
        <w:t>لَم یَتَخَلَّف أَحَدٌ مِن أَهلِ الرَّأیِ وَالحِجی مِنهُم لِیَتَشاوَرُوا ف</w:t>
      </w:r>
      <w:r>
        <w:rPr>
          <w:rStyle w:val="Char1"/>
          <w:rFonts w:hint="cs"/>
          <w:rtl/>
        </w:rPr>
        <w:t>ي</w:t>
      </w:r>
      <w:r w:rsidR="00FD0410" w:rsidRPr="00FE0897">
        <w:rPr>
          <w:rStyle w:val="Char1"/>
          <w:rFonts w:hint="cs"/>
          <w:rtl/>
        </w:rPr>
        <w:t xml:space="preserve"> أَمرِهِ ...</w:t>
      </w:r>
      <w:r w:rsidRPr="00FE0897">
        <w:rPr>
          <w:rFonts w:ascii="Times New Roman" w:hAnsi="Times New Roman" w:cs="Traditional Arabic" w:hint="cs"/>
          <w:sz w:val="28"/>
          <w:szCs w:val="28"/>
          <w:rtl/>
          <w:lang w:bidi="fa-IR"/>
        </w:rPr>
        <w:t>»</w:t>
      </w:r>
      <w:r w:rsidRPr="00FE0897">
        <w:rPr>
          <w:rStyle w:val="FootnoteReference"/>
          <w:rFonts w:ascii="Times New Roman" w:hAnsi="Times New Roman" w:cs="B Lotus"/>
          <w:color w:val="000000"/>
          <w:spacing w:val="-4"/>
          <w:szCs w:val="28"/>
          <w:rtl/>
          <w:lang w:bidi="fa-IR"/>
        </w:rPr>
        <w:footnoteReference w:id="29"/>
      </w:r>
      <w:r w:rsidR="00FD0410">
        <w:rPr>
          <w:rFonts w:ascii="Times New Roman" w:hAnsi="Times New Roman" w:cs="B Lotus" w:hint="cs"/>
          <w:szCs w:val="28"/>
          <w:rtl/>
          <w:lang w:bidi="fa-IR"/>
        </w:rPr>
        <w:t>.</w:t>
      </w:r>
    </w:p>
    <w:p w:rsidR="00FD0410" w:rsidRDefault="00FD0410" w:rsidP="00FE0897">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FE0897" w:rsidRPr="00FE0897">
        <w:rPr>
          <w:rFonts w:ascii="Times New Roman" w:hAnsi="Times New Roman" w:cs="Traditional Arabic" w:hint="cs"/>
          <w:sz w:val="22"/>
          <w:szCs w:val="26"/>
          <w:rtl/>
          <w:lang w:bidi="fa-IR"/>
        </w:rPr>
        <w:t>«</w:t>
      </w:r>
      <w:r w:rsidRPr="00FE0897">
        <w:rPr>
          <w:rFonts w:ascii="Times New Roman" w:hAnsi="Times New Roman" w:cs="B Lotus" w:hint="cs"/>
          <w:sz w:val="22"/>
          <w:szCs w:val="26"/>
          <w:rtl/>
          <w:lang w:bidi="fa-IR"/>
        </w:rPr>
        <w:t>چون مشرکان دیدند که یاران پیامبر</w:t>
      </w:r>
      <w:r w:rsidRPr="00FE0897">
        <w:rPr>
          <w:rFonts w:ascii="Times New Roman" w:hAnsi="Times New Roman" w:cs="B Lotus" w:hint="cs"/>
          <w:sz w:val="26"/>
          <w:szCs w:val="30"/>
          <w:lang w:bidi="fa-IR"/>
        </w:rPr>
        <w:sym w:font="AGA Arabesque" w:char="F072"/>
      </w:r>
      <w:r w:rsidRPr="00FE0897">
        <w:rPr>
          <w:rFonts w:ascii="Times New Roman" w:hAnsi="Times New Roman" w:cs="B Lotus" w:hint="cs"/>
          <w:sz w:val="22"/>
          <w:szCs w:val="26"/>
          <w:rtl/>
          <w:lang w:bidi="fa-IR"/>
        </w:rPr>
        <w:t xml:space="preserve"> فرزندان و کودکان خود را به (دیار) </w:t>
      </w:r>
      <w:r w:rsidR="00FE0897">
        <w:rPr>
          <w:rFonts w:ascii="Times New Roman" w:hAnsi="Times New Roman" w:cs="B Lotus" w:hint="cs"/>
          <w:sz w:val="22"/>
          <w:szCs w:val="26"/>
          <w:rtl/>
          <w:lang w:bidi="fa-IR"/>
        </w:rPr>
        <w:t>ا</w:t>
      </w:r>
      <w:r w:rsidRPr="00FE0897">
        <w:rPr>
          <w:rFonts w:ascii="Times New Roman" w:hAnsi="Times New Roman" w:cs="B Lotus" w:hint="cs"/>
          <w:sz w:val="22"/>
          <w:szCs w:val="26"/>
          <w:rtl/>
          <w:lang w:bidi="fa-IR"/>
        </w:rPr>
        <w:t>وس و خزرج می</w:t>
      </w:r>
      <w:r w:rsidRPr="00FE0897">
        <w:rPr>
          <w:rFonts w:ascii="Times New Roman" w:hAnsi="Times New Roman" w:cs="B Lotus" w:hint="eastAsia"/>
          <w:sz w:val="22"/>
          <w:szCs w:val="26"/>
          <w:rtl/>
          <w:lang w:bidi="fa-IR"/>
        </w:rPr>
        <w:t>‌برند دانستند آنجا سرایی است که تعرّض ایشان را دفع می‌کند و منزلگاه کسانی است که مرد میدان کارزارند، بدین سبب از بیرون</w:t>
      </w:r>
      <w:r w:rsidR="004D15E0">
        <w:rPr>
          <w:rFonts w:ascii="Times New Roman" w:hAnsi="Times New Roman" w:cs="B Lotus" w:hint="cs"/>
          <w:sz w:val="22"/>
          <w:szCs w:val="26"/>
          <w:rtl/>
          <w:lang w:bidi="fa-IR"/>
        </w:rPr>
        <w:t xml:space="preserve"> </w:t>
      </w:r>
      <w:r w:rsidRPr="00FE0897">
        <w:rPr>
          <w:rFonts w:ascii="Times New Roman" w:hAnsi="Times New Roman" w:cs="B Lotus" w:hint="eastAsia"/>
          <w:sz w:val="22"/>
          <w:szCs w:val="26"/>
          <w:rtl/>
          <w:lang w:bidi="fa-IR"/>
        </w:rPr>
        <w:t>‌رفتن پیامبر</w:t>
      </w:r>
      <w:r w:rsidRPr="00FE0897">
        <w:rPr>
          <w:rFonts w:ascii="Times New Roman" w:hAnsi="Times New Roman" w:cs="B Lotus" w:hint="eastAsia"/>
          <w:sz w:val="26"/>
          <w:szCs w:val="30"/>
          <w:lang w:bidi="fa-IR"/>
        </w:rPr>
        <w:sym w:font="AGA Arabesque" w:char="F072"/>
      </w:r>
      <w:r w:rsidRPr="00FE0897">
        <w:rPr>
          <w:rFonts w:ascii="Times New Roman" w:hAnsi="Times New Roman" w:cs="B Lotus" w:hint="cs"/>
          <w:sz w:val="22"/>
          <w:szCs w:val="26"/>
          <w:rtl/>
          <w:lang w:bidi="fa-IR"/>
        </w:rPr>
        <w:t xml:space="preserve"> به هراس افتادند و در دارالنّدوه (که محلّ مشورت آنان بود) گرد آمدند و کسی از صاحبنظران و خردمندان ایشان از حضور در این مجلس تخلّف نکرد، تا آنکه در کار پیامبر به رایزنی با یکدیگر بپردازند ...</w:t>
      </w:r>
      <w:r w:rsidR="00FE0897" w:rsidRPr="00FE0897">
        <w:rPr>
          <w:rFonts w:ascii="Times New Roman" w:hAnsi="Times New Roman" w:cs="Traditional Arabic" w:hint="cs"/>
          <w:sz w:val="22"/>
          <w:szCs w:val="26"/>
          <w:rtl/>
          <w:lang w:bidi="fa-IR"/>
        </w:rPr>
        <w:t>»</w:t>
      </w:r>
      <w:r w:rsidRPr="00FE0897">
        <w:rPr>
          <w:rFonts w:ascii="Times New Roman" w:hAnsi="Times New Roman" w:cs="B Lotus" w:hint="cs"/>
          <w:sz w:val="22"/>
          <w:szCs w:val="26"/>
          <w:rtl/>
          <w:lang w:bidi="fa-IR"/>
        </w:rPr>
        <w:t>.</w:t>
      </w:r>
    </w:p>
    <w:p w:rsidR="00FD0410" w:rsidRDefault="00FD0410" w:rsidP="00FE0897">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دنبال</w:t>
      </w:r>
      <w:r w:rsidR="00FE0897">
        <w:rPr>
          <w:rFonts w:ascii="Times New Roman" w:hAnsi="Times New Roman" w:cs="B Lotus" w:hint="cs"/>
          <w:szCs w:val="28"/>
          <w:rtl/>
          <w:lang w:bidi="fa-IR"/>
        </w:rPr>
        <w:t>ه</w:t>
      </w:r>
      <w:r>
        <w:rPr>
          <w:rFonts w:ascii="Times New Roman" w:hAnsi="Times New Roman" w:cs="B Lotus" w:hint="cs"/>
          <w:szCs w:val="28"/>
          <w:rtl/>
          <w:lang w:bidi="fa-IR"/>
        </w:rPr>
        <w:t xml:space="preserve"> این مشورت را از قول </w:t>
      </w:r>
      <w:r w:rsidR="00FE0897">
        <w:rPr>
          <w:rFonts w:ascii="Times New Roman" w:hAnsi="Times New Roman" w:cs="B Lotus" w:hint="cs"/>
          <w:szCs w:val="28"/>
          <w:rtl/>
          <w:lang w:bidi="fa-IR"/>
        </w:rPr>
        <w:t>ابن هشام و طبری چنین می‌خوانیم:</w:t>
      </w:r>
    </w:p>
    <w:p w:rsidR="00FD0410" w:rsidRPr="00FD0410" w:rsidRDefault="00FE0897" w:rsidP="00FE0897">
      <w:pPr>
        <w:pStyle w:val="StyleComplexBLotus12ptJustifiedFirstline05cmCharChar"/>
        <w:spacing w:line="240" w:lineRule="auto"/>
        <w:rPr>
          <w:rFonts w:ascii="Times New Roman" w:hAnsi="Times New Roman" w:cs="B Lotus"/>
          <w:b/>
          <w:bCs/>
          <w:sz w:val="28"/>
          <w:szCs w:val="28"/>
          <w:rtl/>
          <w:lang w:bidi="fa-IR"/>
        </w:rPr>
      </w:pPr>
      <w:r w:rsidRPr="00FE0897">
        <w:rPr>
          <w:rFonts w:ascii="Times New Roman" w:hAnsi="Times New Roman" w:cs="Traditional Arabic" w:hint="cs"/>
          <w:sz w:val="28"/>
          <w:szCs w:val="28"/>
          <w:rtl/>
          <w:lang w:bidi="fa-IR"/>
        </w:rPr>
        <w:t>«</w:t>
      </w:r>
      <w:r w:rsidR="00FD0410" w:rsidRPr="00FE0897">
        <w:rPr>
          <w:rStyle w:val="Char1"/>
          <w:rFonts w:hint="cs"/>
          <w:rtl/>
        </w:rPr>
        <w:t>قالَ قائِلَ مِنهُم: نُخرِجُهُ مِن بَینِ أَظهُرِنا فَنَنفِیَهُ مِن بِلادِنا</w:t>
      </w:r>
      <w:r w:rsidR="00FD0410" w:rsidRPr="00FE0897">
        <w:rPr>
          <w:rFonts w:cs="B Lotus"/>
          <w:sz w:val="28"/>
          <w:szCs w:val="28"/>
          <w:vertAlign w:val="superscript"/>
          <w:rtl/>
        </w:rPr>
        <w:footnoteReference w:id="30"/>
      </w:r>
      <w:r w:rsidR="00FD0410" w:rsidRPr="00FE0897">
        <w:rPr>
          <w:rStyle w:val="Char1"/>
          <w:rFonts w:hint="cs"/>
          <w:rtl/>
        </w:rPr>
        <w:t xml:space="preserve"> فَإِذا أَخرَجَ</w:t>
      </w:r>
      <w:r w:rsidR="00FD0410" w:rsidRPr="00FE0897">
        <w:rPr>
          <w:rFonts w:cs="B Lotus"/>
          <w:sz w:val="28"/>
          <w:szCs w:val="28"/>
          <w:vertAlign w:val="superscript"/>
          <w:rtl/>
        </w:rPr>
        <w:footnoteReference w:id="31"/>
      </w:r>
      <w:r w:rsidR="00FD0410" w:rsidRPr="00FE0897">
        <w:rPr>
          <w:rStyle w:val="Char1"/>
          <w:rFonts w:hint="cs"/>
          <w:rtl/>
        </w:rPr>
        <w:t xml:space="preserve"> عَنّا فَوَاللهِ ما نُبالی أَینَ ذَهَبَ وَلا</w:t>
      </w:r>
      <w:r>
        <w:rPr>
          <w:rStyle w:val="Char1"/>
          <w:rFonts w:hint="cs"/>
          <w:rtl/>
        </w:rPr>
        <w:t xml:space="preserve"> </w:t>
      </w:r>
      <w:r w:rsidR="00FD0410" w:rsidRPr="00FE0897">
        <w:rPr>
          <w:rStyle w:val="Char1"/>
          <w:rFonts w:hint="cs"/>
          <w:rtl/>
        </w:rPr>
        <w:t>حَیثُ وََقعَ إِذا غابَ عَنّا وَفَرَ</w:t>
      </w:r>
      <w:r>
        <w:rPr>
          <w:rStyle w:val="Char1"/>
          <w:rFonts w:hint="cs"/>
          <w:rtl/>
        </w:rPr>
        <w:t>غنا مِنهُ! فَأَصلَحنا أَمرَنا وأ</w:t>
      </w:r>
      <w:r w:rsidR="00FD0410" w:rsidRPr="00FE0897">
        <w:rPr>
          <w:rStyle w:val="Char1"/>
          <w:rFonts w:hint="cs"/>
          <w:rtl/>
        </w:rPr>
        <w:t>ُلفَتَنا کَما کانَت.</w:t>
      </w:r>
    </w:p>
    <w:p w:rsidR="00FD0410" w:rsidRPr="00FF2A69" w:rsidRDefault="00FD0410" w:rsidP="004D15E0">
      <w:pPr>
        <w:pStyle w:val="StyleComplexBLotus12ptJustifiedFirstline05cmCharChar"/>
        <w:widowControl w:val="0"/>
        <w:spacing w:line="240" w:lineRule="auto"/>
        <w:rPr>
          <w:rFonts w:ascii="Times New Roman" w:hAnsi="Times New Roman" w:cs="B Lotus"/>
          <w:szCs w:val="28"/>
          <w:rtl/>
          <w:lang w:bidi="fa-IR"/>
        </w:rPr>
      </w:pPr>
      <w:r w:rsidRPr="00FE0897">
        <w:rPr>
          <w:rStyle w:val="Char1"/>
          <w:rFonts w:hint="cs"/>
          <w:rtl/>
        </w:rPr>
        <w:t>فَقالَ الشَّیخُ النَّجدِیُّ: لاوَاللهِ</w:t>
      </w:r>
      <w:r w:rsidRPr="00FE0897">
        <w:rPr>
          <w:rFonts w:cs="B Lotus"/>
          <w:sz w:val="28"/>
          <w:szCs w:val="28"/>
          <w:vertAlign w:val="superscript"/>
          <w:rtl/>
        </w:rPr>
        <w:footnoteReference w:id="32"/>
      </w:r>
      <w:r w:rsidRPr="00FE0897">
        <w:rPr>
          <w:rStyle w:val="Char1"/>
          <w:rFonts w:hint="cs"/>
          <w:rtl/>
        </w:rPr>
        <w:t>! ما هذا لَکُم بِرَأیٍ،</w:t>
      </w:r>
      <w:r w:rsidR="00FE0897">
        <w:rPr>
          <w:rStyle w:val="Char1"/>
          <w:rFonts w:hint="cs"/>
          <w:rtl/>
        </w:rPr>
        <w:t xml:space="preserve"> أَلَم تَرَوا حُسنَ حَدیثِهِ وَحَلاوَةَ مَنطِقِهِ و</w:t>
      </w:r>
      <w:r w:rsidRPr="00FE0897">
        <w:rPr>
          <w:rStyle w:val="Char1"/>
          <w:rFonts w:hint="cs"/>
          <w:rtl/>
        </w:rPr>
        <w:t>غَلَبَتهُ عَلی قُلوبِ الرِّجالِ بِما یَأتی به؟ وَاللهِ لَو فَعَلتُم ذلِ</w:t>
      </w:r>
      <w:r w:rsidR="00FE0897">
        <w:rPr>
          <w:rStyle w:val="Char1"/>
          <w:rFonts w:hint="cs"/>
          <w:rtl/>
        </w:rPr>
        <w:t>ك</w:t>
      </w:r>
      <w:r w:rsidRPr="00FE0897">
        <w:rPr>
          <w:rStyle w:val="Char1"/>
          <w:rFonts w:hint="cs"/>
          <w:rtl/>
        </w:rPr>
        <w:t>َ ما أَمِنتُم</w:t>
      </w:r>
      <w:r w:rsidRPr="00FE0897">
        <w:rPr>
          <w:rFonts w:cs="B Lotus"/>
          <w:sz w:val="28"/>
          <w:szCs w:val="28"/>
          <w:vertAlign w:val="superscript"/>
          <w:rtl/>
        </w:rPr>
        <w:footnoteReference w:id="33"/>
      </w:r>
      <w:r w:rsidRPr="00FE0897">
        <w:rPr>
          <w:rStyle w:val="Char1"/>
          <w:rFonts w:hint="cs"/>
          <w:rtl/>
        </w:rPr>
        <w:t xml:space="preserve"> أَن یَحِلَّ عَلی حَیٍّ مِنَ العَرَبِ فَیَغلِبَ عَلَیهِم بِذلِ</w:t>
      </w:r>
      <w:r w:rsidR="00FE0897">
        <w:rPr>
          <w:rStyle w:val="Char1"/>
          <w:rFonts w:hint="cs"/>
          <w:rtl/>
        </w:rPr>
        <w:t>ك</w:t>
      </w:r>
      <w:r w:rsidRPr="00FE0897">
        <w:rPr>
          <w:rStyle w:val="Char1"/>
          <w:rFonts w:hint="cs"/>
          <w:rtl/>
        </w:rPr>
        <w:t>َ مِن قَولِهِ وحَدیثِهِ حَتّی یُتابِعُوهُ عَلَیهِ ثُمَّ یَسیرُبِهِم إِلَیکُم حَتّی یَطَأَکُم ف</w:t>
      </w:r>
      <w:r w:rsidR="00FE0897">
        <w:rPr>
          <w:rStyle w:val="Char1"/>
          <w:rFonts w:hint="cs"/>
          <w:rtl/>
        </w:rPr>
        <w:t>ي</w:t>
      </w:r>
      <w:r w:rsidRPr="00FE0897">
        <w:rPr>
          <w:rStyle w:val="Char1"/>
          <w:rFonts w:hint="cs"/>
          <w:rtl/>
        </w:rPr>
        <w:t xml:space="preserve"> بِلادِکم</w:t>
      </w:r>
      <w:r w:rsidRPr="00FE0897">
        <w:rPr>
          <w:rFonts w:cs="B Lotus"/>
          <w:sz w:val="28"/>
          <w:szCs w:val="28"/>
          <w:vertAlign w:val="superscript"/>
          <w:rtl/>
        </w:rPr>
        <w:footnoteReference w:id="34"/>
      </w:r>
      <w:r w:rsidRPr="00FE0897">
        <w:rPr>
          <w:rStyle w:val="Char1"/>
          <w:rFonts w:hint="cs"/>
          <w:rtl/>
        </w:rPr>
        <w:t xml:space="preserve"> فَیَأخُذَکُم أَمرَکُم من أَیدِیکُم ثُمَّ یَفعَلُ بِکُم ما أَرادَ! دَبِّروُا</w:t>
      </w:r>
      <w:r w:rsidRPr="00FE0897">
        <w:rPr>
          <w:rFonts w:cs="B Lotus"/>
          <w:sz w:val="28"/>
          <w:szCs w:val="28"/>
          <w:vertAlign w:val="superscript"/>
          <w:rtl/>
        </w:rPr>
        <w:footnoteReference w:id="35"/>
      </w:r>
      <w:r w:rsidRPr="00FE0897">
        <w:rPr>
          <w:rFonts w:cs="B Lotus" w:hint="cs"/>
          <w:sz w:val="28"/>
          <w:szCs w:val="28"/>
          <w:vertAlign w:val="superscript"/>
          <w:rtl/>
        </w:rPr>
        <w:t xml:space="preserve"> </w:t>
      </w:r>
      <w:r w:rsidRPr="00FE0897">
        <w:rPr>
          <w:rStyle w:val="Char1"/>
          <w:rFonts w:hint="cs"/>
          <w:rtl/>
        </w:rPr>
        <w:t>فیهِ رَأیاً غَیرَ هذا</w:t>
      </w:r>
      <w:r w:rsidR="00FE0897">
        <w:rPr>
          <w:rFonts w:ascii="Times New Roman" w:hAnsi="Times New Roman" w:cs="Traditional Arabic" w:hint="cs"/>
          <w:sz w:val="28"/>
          <w:szCs w:val="28"/>
          <w:rtl/>
          <w:lang w:bidi="fa-IR"/>
        </w:rPr>
        <w:t>»</w:t>
      </w:r>
      <w:r w:rsidR="00FE0897" w:rsidRPr="00FE0897">
        <w:rPr>
          <w:rStyle w:val="FootnoteReference"/>
          <w:rFonts w:ascii="Times New Roman" w:hAnsi="Times New Roman" w:cs="B Lotus"/>
          <w:color w:val="000000"/>
          <w:spacing w:val="-4"/>
          <w:szCs w:val="28"/>
          <w:rtl/>
          <w:lang w:bidi="fa-IR"/>
        </w:rPr>
        <w:footnoteReference w:id="36"/>
      </w:r>
      <w:r w:rsidRPr="00FF2A69">
        <w:rPr>
          <w:rFonts w:ascii="Times New Roman" w:hAnsi="Times New Roman" w:cs="B Lotus" w:hint="cs"/>
          <w:szCs w:val="28"/>
          <w:rtl/>
          <w:lang w:bidi="fa-IR"/>
        </w:rPr>
        <w:t>.</w:t>
      </w:r>
    </w:p>
    <w:p w:rsidR="00FD0410" w:rsidRDefault="00FD0410" w:rsidP="00FE0897">
      <w:pPr>
        <w:pStyle w:val="StyleComplexBLotus12ptJustifiedFirstline05cmCharChar"/>
        <w:spacing w:line="240" w:lineRule="auto"/>
        <w:rPr>
          <w:rFonts w:ascii="Times New Roman" w:hAnsi="Times New Roman" w:cs="B Lotus"/>
          <w:szCs w:val="28"/>
          <w:rtl/>
          <w:lang w:bidi="fa-IR"/>
        </w:rPr>
      </w:pPr>
      <w:r w:rsidRPr="00FF2A69">
        <w:rPr>
          <w:rFonts w:ascii="Times New Roman" w:hAnsi="Times New Roman" w:cs="B Lotus" w:hint="cs"/>
          <w:szCs w:val="28"/>
          <w:rtl/>
          <w:lang w:bidi="fa-IR"/>
        </w:rPr>
        <w:t>یعنی</w:t>
      </w:r>
      <w:r>
        <w:rPr>
          <w:rFonts w:ascii="Times New Roman" w:hAnsi="Times New Roman" w:cs="B Lotus" w:hint="cs"/>
          <w:szCs w:val="28"/>
          <w:rtl/>
          <w:lang w:bidi="fa-IR"/>
        </w:rPr>
        <w:t>:</w:t>
      </w:r>
      <w:r w:rsidRPr="00FF2A69">
        <w:rPr>
          <w:rFonts w:ascii="Times New Roman" w:hAnsi="Times New Roman" w:cs="B Lotus" w:hint="cs"/>
          <w:szCs w:val="28"/>
          <w:rtl/>
          <w:lang w:bidi="fa-IR"/>
        </w:rPr>
        <w:t xml:space="preserve"> </w:t>
      </w:r>
      <w:r w:rsidR="00FE0897">
        <w:rPr>
          <w:rFonts w:ascii="Times New Roman" w:hAnsi="Times New Roman" w:cs="Traditional Arabic" w:hint="cs"/>
          <w:szCs w:val="28"/>
          <w:rtl/>
          <w:lang w:bidi="fa-IR"/>
        </w:rPr>
        <w:t>«</w:t>
      </w:r>
      <w:r w:rsidRPr="00FF2A69">
        <w:rPr>
          <w:rFonts w:ascii="Times New Roman" w:hAnsi="Times New Roman" w:cs="B Lotus" w:hint="cs"/>
          <w:szCs w:val="28"/>
          <w:rtl/>
          <w:lang w:bidi="fa-IR"/>
        </w:rPr>
        <w:t>یکی از ایشان گفت</w:t>
      </w:r>
      <w:r>
        <w:rPr>
          <w:rFonts w:ascii="Times New Roman" w:hAnsi="Times New Roman" w:cs="B Lotus" w:hint="cs"/>
          <w:szCs w:val="28"/>
          <w:rtl/>
          <w:lang w:bidi="fa-IR"/>
        </w:rPr>
        <w:t>:</w:t>
      </w:r>
      <w:r w:rsidRPr="00FF2A69">
        <w:rPr>
          <w:rFonts w:ascii="Times New Roman" w:hAnsi="Times New Roman" w:cs="B Lotus" w:hint="cs"/>
          <w:szCs w:val="28"/>
          <w:rtl/>
          <w:lang w:bidi="fa-IR"/>
        </w:rPr>
        <w:t xml:space="preserve"> محمّد را از میان خود م</w:t>
      </w:r>
      <w:r>
        <w:rPr>
          <w:rFonts w:ascii="Times New Roman" w:hAnsi="Times New Roman" w:cs="B Lotus" w:hint="cs"/>
          <w:szCs w:val="28"/>
          <w:rtl/>
          <w:lang w:bidi="fa-IR"/>
        </w:rPr>
        <w:t xml:space="preserve">ی‌رانیم و او را از دیارمان دور می‌کنیم ودیگر ما را باک نیست که به کجا می‌رود و در چه سرزمینی می‌افتد! همینکه از نظر ما پنهان ماند و از کار او بیاسودیم (ما را کافی است)! آنگاه به اصلاح امر خود می‌پردازیم و </w:t>
      </w:r>
      <w:r w:rsidR="00FE0897">
        <w:rPr>
          <w:rFonts w:ascii="Times New Roman" w:hAnsi="Times New Roman" w:cs="B Lotus" w:hint="cs"/>
          <w:szCs w:val="28"/>
          <w:rtl/>
          <w:lang w:bidi="fa-IR"/>
        </w:rPr>
        <w:t>ا</w:t>
      </w:r>
      <w:r>
        <w:rPr>
          <w:rFonts w:ascii="Times New Roman" w:hAnsi="Times New Roman" w:cs="B Lotus" w:hint="cs"/>
          <w:szCs w:val="28"/>
          <w:rtl/>
          <w:lang w:bidi="fa-IR"/>
        </w:rPr>
        <w:t>لفت دیرین</w:t>
      </w:r>
      <w:r w:rsidR="00FE0897">
        <w:rPr>
          <w:rFonts w:ascii="Times New Roman" w:hAnsi="Times New Roman" w:cs="B Lotus" w:hint="cs"/>
          <w:szCs w:val="28"/>
          <w:rtl/>
          <w:lang w:bidi="fa-IR"/>
        </w:rPr>
        <w:t>ه</w:t>
      </w:r>
      <w:r>
        <w:rPr>
          <w:rFonts w:ascii="Times New Roman" w:hAnsi="Times New Roman" w:cs="B Lotus" w:hint="cs"/>
          <w:szCs w:val="28"/>
          <w:rtl/>
          <w:lang w:bidi="fa-IR"/>
        </w:rPr>
        <w:t xml:space="preserve"> ما چنانکه بود، برقرار می‌ماند.</w:t>
      </w:r>
    </w:p>
    <w:p w:rsidR="00FD0410" w:rsidRDefault="00FD0410" w:rsidP="00FE0897">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شیخی نجدی</w:t>
      </w:r>
      <w:r w:rsidRPr="00060CBE">
        <w:rPr>
          <w:rStyle w:val="FootnoteReference"/>
          <w:rFonts w:cs="B Lotus"/>
          <w:sz w:val="28"/>
          <w:szCs w:val="28"/>
          <w:rtl/>
          <w:lang w:bidi="fa-IR"/>
        </w:rPr>
        <w:footnoteReference w:id="37"/>
      </w:r>
      <w:r>
        <w:rPr>
          <w:rFonts w:ascii="Times New Roman" w:hAnsi="Times New Roman" w:cs="B Lotus" w:hint="cs"/>
          <w:szCs w:val="28"/>
          <w:rtl/>
          <w:lang w:bidi="fa-IR"/>
        </w:rPr>
        <w:t xml:space="preserve"> که در آن مجلس حضور داشت گفت: نه به خدا این ر</w:t>
      </w:r>
      <w:r w:rsidR="00FE0897">
        <w:rPr>
          <w:rFonts w:ascii="Times New Roman" w:hAnsi="Times New Roman" w:cs="B Lotus" w:hint="cs"/>
          <w:szCs w:val="28"/>
          <w:rtl/>
          <w:lang w:bidi="fa-IR"/>
        </w:rPr>
        <w:t>ا</w:t>
      </w:r>
      <w:r>
        <w:rPr>
          <w:rFonts w:ascii="Times New Roman" w:hAnsi="Times New Roman" w:cs="B Lotus" w:hint="cs"/>
          <w:szCs w:val="28"/>
          <w:rtl/>
          <w:lang w:bidi="fa-IR"/>
        </w:rPr>
        <w:t>ی درست نیست آیا حُسن سخن و شیر</w:t>
      </w:r>
      <w:r w:rsidR="00FE0897">
        <w:rPr>
          <w:rFonts w:ascii="Times New Roman" w:hAnsi="Times New Roman" w:cs="B Lotus" w:hint="cs"/>
          <w:szCs w:val="28"/>
          <w:rtl/>
          <w:lang w:bidi="fa-IR"/>
        </w:rPr>
        <w:t>ینی گفتارش را نمی‌بینید؟ آیا در</w:t>
      </w:r>
      <w:r>
        <w:rPr>
          <w:rFonts w:ascii="Times New Roman" w:hAnsi="Times New Roman" w:cs="B Lotus" w:hint="cs"/>
          <w:szCs w:val="28"/>
          <w:rtl/>
          <w:lang w:bidi="fa-IR"/>
        </w:rPr>
        <w:t>نمی‌یابید که با آنچه آورده بر دل</w:t>
      </w:r>
      <w:r w:rsidR="00FE0897">
        <w:rPr>
          <w:rFonts w:ascii="Times New Roman" w:hAnsi="Times New Roman" w:cs="B Lotus" w:hint="eastAsia"/>
          <w:szCs w:val="28"/>
          <w:rtl/>
          <w:lang w:bidi="fa-IR"/>
        </w:rPr>
        <w:t>‌</w:t>
      </w:r>
      <w:r>
        <w:rPr>
          <w:rFonts w:ascii="Times New Roman" w:hAnsi="Times New Roman" w:cs="B Lotus" w:hint="cs"/>
          <w:szCs w:val="28"/>
          <w:rtl/>
          <w:lang w:bidi="fa-IR"/>
        </w:rPr>
        <w:t>های مردم چیره شده است! به خدا سوگند اگر او را از مکّه برانید خاطرآسوده مدارید که بر جماعتی از عرب فرود آید و با گفتارش بر آنها تسلّط یابد تا آنکه او را پیروی کنند آنگاه همه را به سراغ شما آورد و در سرزمین خودتان لگدمالتان کند! و کار شما را از دستتان بدر آورد و سپس آنچه می‌خواهد با شما بکند. دربار</w:t>
      </w:r>
      <w:r w:rsidR="00FE0897">
        <w:rPr>
          <w:rFonts w:ascii="Times New Roman" w:hAnsi="Times New Roman" w:cs="B Lotus" w:hint="cs"/>
          <w:szCs w:val="28"/>
          <w:rtl/>
          <w:lang w:bidi="fa-IR"/>
        </w:rPr>
        <w:t>ه</w:t>
      </w:r>
      <w:r>
        <w:rPr>
          <w:rFonts w:ascii="Times New Roman" w:hAnsi="Times New Roman" w:cs="B Lotus" w:hint="cs"/>
          <w:szCs w:val="28"/>
          <w:rtl/>
          <w:lang w:bidi="fa-IR"/>
        </w:rPr>
        <w:t xml:space="preserve"> او نقش</w:t>
      </w:r>
      <w:r w:rsidR="00FE0897">
        <w:rPr>
          <w:rFonts w:ascii="Times New Roman" w:hAnsi="Times New Roman" w:cs="B Lotus" w:hint="cs"/>
          <w:szCs w:val="28"/>
          <w:rtl/>
          <w:lang w:bidi="fa-IR"/>
        </w:rPr>
        <w:t>ه</w:t>
      </w:r>
      <w:r>
        <w:rPr>
          <w:rFonts w:ascii="Times New Roman" w:hAnsi="Times New Roman" w:cs="B Lotus" w:hint="cs"/>
          <w:szCs w:val="28"/>
          <w:rtl/>
          <w:lang w:bidi="fa-IR"/>
        </w:rPr>
        <w:t xml:space="preserve"> دیگری بیاندیشید».</w:t>
      </w:r>
    </w:p>
    <w:p w:rsidR="00FD0410" w:rsidRDefault="00FD0410" w:rsidP="004D15E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طبری در تفسیرش (ذیل آی</w:t>
      </w:r>
      <w:r w:rsidR="00FE0897">
        <w:rPr>
          <w:rFonts w:ascii="Times New Roman" w:hAnsi="Times New Roman" w:cs="B Lotus" w:hint="cs"/>
          <w:szCs w:val="28"/>
          <w:rtl/>
          <w:lang w:bidi="fa-IR"/>
        </w:rPr>
        <w:t>ه</w:t>
      </w:r>
      <w:r>
        <w:rPr>
          <w:rFonts w:ascii="Times New Roman" w:hAnsi="Times New Roman" w:cs="B Lotus" w:hint="cs"/>
          <w:szCs w:val="28"/>
          <w:rtl/>
          <w:lang w:bidi="fa-IR"/>
        </w:rPr>
        <w:t xml:space="preserve"> 30 از سور</w:t>
      </w:r>
      <w:r w:rsidR="004D15E0">
        <w:rPr>
          <w:rFonts w:ascii="Times New Roman" w:hAnsi="Times New Roman" w:cs="B Lotus" w:hint="cs"/>
          <w:szCs w:val="28"/>
          <w:rtl/>
          <w:lang w:bidi="fa-IR"/>
        </w:rPr>
        <w:t>ه</w:t>
      </w:r>
      <w:r>
        <w:rPr>
          <w:rFonts w:ascii="Times New Roman" w:hAnsi="Times New Roman" w:cs="B Lotus" w:hint="cs"/>
          <w:szCs w:val="28"/>
          <w:rtl/>
          <w:lang w:bidi="fa-IR"/>
        </w:rPr>
        <w:t xml:space="preserve"> انفال) همین ماجرا را بازگو کرده و در پی آن از قول </w:t>
      </w:r>
      <w:r w:rsidRPr="00FE0897">
        <w:rPr>
          <w:rFonts w:ascii="Times New Roman" w:hAnsi="Times New Roman" w:cs="B Lotus" w:hint="cs"/>
          <w:sz w:val="28"/>
          <w:szCs w:val="28"/>
          <w:rtl/>
          <w:lang w:bidi="fa-IR"/>
        </w:rPr>
        <w:t>عبدالله بن عبّاس</w:t>
      </w:r>
      <w:r w:rsidRPr="00FE0897">
        <w:rPr>
          <w:rFonts w:ascii="Times New Roman" w:hAnsi="Times New Roman" w:cs="B Lotus" w:hint="cs"/>
          <w:szCs w:val="28"/>
          <w:rtl/>
          <w:lang w:bidi="fa-IR"/>
        </w:rPr>
        <w:t xml:space="preserve"> می‌نویسد که:</w:t>
      </w:r>
      <w:r>
        <w:rPr>
          <w:rFonts w:ascii="Times New Roman" w:hAnsi="Times New Roman" w:cs="B Lotus" w:hint="cs"/>
          <w:szCs w:val="28"/>
          <w:rtl/>
          <w:lang w:bidi="fa-IR"/>
        </w:rPr>
        <w:t xml:space="preserve"> </w:t>
      </w:r>
      <w:r w:rsidR="00FE0897">
        <w:rPr>
          <w:rFonts w:ascii="Times New Roman" w:hAnsi="Times New Roman" w:cs="Traditional Arabic" w:hint="cs"/>
          <w:szCs w:val="28"/>
          <w:rtl/>
          <w:lang w:bidi="fa-IR"/>
        </w:rPr>
        <w:t>«</w:t>
      </w:r>
      <w:r w:rsidRPr="00FE0897">
        <w:rPr>
          <w:rStyle w:val="Char1"/>
          <w:rFonts w:hint="cs"/>
          <w:rtl/>
        </w:rPr>
        <w:t>قالُوا صَدَقَ وَاللهِ فَانظُروُا رَأیاً غَیرَ هذا</w:t>
      </w:r>
      <w:r w:rsidR="00FE0897">
        <w:rPr>
          <w:rFonts w:ascii="Times New Roman" w:hAnsi="Times New Roman" w:cs="Traditional Arabic" w:hint="cs"/>
          <w:szCs w:val="28"/>
          <w:rtl/>
          <w:lang w:bidi="fa-IR"/>
        </w:rPr>
        <w:t>»</w:t>
      </w:r>
      <w:r>
        <w:rPr>
          <w:rFonts w:ascii="Times New Roman" w:hAnsi="Times New Roman" w:cs="B Lotus" w:hint="cs"/>
          <w:szCs w:val="28"/>
          <w:rtl/>
          <w:lang w:bidi="fa-IR"/>
        </w:rPr>
        <w:t>. هم</w:t>
      </w:r>
      <w:r w:rsidR="00FE0897">
        <w:rPr>
          <w:rFonts w:ascii="Times New Roman" w:hAnsi="Times New Roman" w:cs="B Lotus" w:hint="cs"/>
          <w:szCs w:val="28"/>
          <w:rtl/>
          <w:lang w:bidi="fa-IR"/>
        </w:rPr>
        <w:t>ه</w:t>
      </w:r>
      <w:r>
        <w:rPr>
          <w:rFonts w:ascii="Times New Roman" w:hAnsi="Times New Roman" w:cs="B Lotus" w:hint="cs"/>
          <w:szCs w:val="28"/>
          <w:rtl/>
          <w:lang w:bidi="fa-IR"/>
        </w:rPr>
        <w:t xml:space="preserve"> اهل مجلس گفتند: به خدا این شیخ راست می‌گوید، ر</w:t>
      </w:r>
      <w:r w:rsidR="00FE0897">
        <w:rPr>
          <w:rFonts w:ascii="Times New Roman" w:hAnsi="Times New Roman" w:cs="B Lotus" w:hint="cs"/>
          <w:szCs w:val="28"/>
          <w:rtl/>
          <w:lang w:bidi="fa-IR"/>
        </w:rPr>
        <w:t>ا</w:t>
      </w:r>
      <w:r>
        <w:rPr>
          <w:rFonts w:ascii="Times New Roman" w:hAnsi="Times New Roman" w:cs="B Lotus" w:hint="cs"/>
          <w:szCs w:val="28"/>
          <w:rtl/>
          <w:lang w:bidi="fa-IR"/>
        </w:rPr>
        <w:t>ی دیگری جز این را در نظر گیرید. آنگاه مصمّم شدند تا پیامبر</w:t>
      </w:r>
      <w:r>
        <w:rPr>
          <w:rFonts w:ascii="Times New Roman" w:hAnsi="Times New Roman" w:cs="B Lotus" w:hint="cs"/>
          <w:szCs w:val="28"/>
          <w:lang w:bidi="fa-IR"/>
        </w:rPr>
        <w:sym w:font="AGA Arabesque" w:char="F072"/>
      </w:r>
      <w:r>
        <w:rPr>
          <w:rFonts w:ascii="Times New Roman" w:hAnsi="Times New Roman" w:cs="B Lotus" w:hint="cs"/>
          <w:szCs w:val="28"/>
          <w:rtl/>
          <w:lang w:bidi="fa-IR"/>
        </w:rPr>
        <w:t xml:space="preserve"> را به قتل رسانند.</w:t>
      </w:r>
    </w:p>
    <w:p w:rsidR="00FD0410" w:rsidRDefault="00FD0410" w:rsidP="00FE0897">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پس، اهمیّت هجرت در آن روزگار بر دوست و دشمن پنهان نمانده بود چنانکه امروز بر نظّاره‌گران تاریخ پوشیده نیست. بنابراین، مای</w:t>
      </w:r>
      <w:r w:rsidR="00FE0897">
        <w:rPr>
          <w:rFonts w:ascii="Times New Roman" w:hAnsi="Times New Roman" w:cs="B Lotus" w:hint="cs"/>
          <w:szCs w:val="28"/>
          <w:rtl/>
          <w:lang w:bidi="fa-IR"/>
        </w:rPr>
        <w:t>ه</w:t>
      </w:r>
      <w:r>
        <w:rPr>
          <w:rFonts w:ascii="Times New Roman" w:hAnsi="Times New Roman" w:cs="B Lotus" w:hint="cs"/>
          <w:szCs w:val="28"/>
          <w:rtl/>
          <w:lang w:bidi="fa-IR"/>
        </w:rPr>
        <w:t xml:space="preserve"> شگفتی است که سیره‌نگار تازه چگونه به خود اجازه داده تا چنین رویداد سرنوشت‌سازی را در ردیف یکی از مقدّمات بی</w:t>
      </w:r>
      <w:r>
        <w:rPr>
          <w:rFonts w:ascii="Times New Roman" w:hAnsi="Times New Roman" w:cs="B Lotus" w:hint="eastAsia"/>
          <w:szCs w:val="28"/>
          <w:rtl/>
          <w:lang w:bidi="fa-IR"/>
        </w:rPr>
        <w:t>‌اهمیّت در یورش مغول و یا در انقلاب فرانسه و روسیّه بشمار آورد</w:t>
      </w:r>
      <w:r>
        <w:rPr>
          <w:rFonts w:ascii="Times New Roman" w:hAnsi="Times New Roman" w:cs="B Lotus" w:hint="cs"/>
          <w:szCs w:val="28"/>
          <w:rtl/>
          <w:lang w:bidi="fa-IR"/>
        </w:rPr>
        <w:t>!</w:t>
      </w:r>
      <w:r w:rsidR="00FE0897">
        <w:rPr>
          <w:rFonts w:ascii="Times New Roman" w:hAnsi="Times New Roman" w:cs="B Lotus" w:hint="cs"/>
          <w:szCs w:val="28"/>
          <w:rtl/>
          <w:lang w:bidi="fa-IR"/>
        </w:rPr>
        <w:t>.</w:t>
      </w:r>
    </w:p>
    <w:p w:rsidR="00FD0410" w:rsidRDefault="00FD0410" w:rsidP="00FE0897">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در واقع، نویسند</w:t>
      </w:r>
      <w:r w:rsidR="00FE0897">
        <w:rPr>
          <w:rFonts w:ascii="Times New Roman" w:hAnsi="Times New Roman" w:cs="B Lotus" w:hint="cs"/>
          <w:szCs w:val="28"/>
          <w:rtl/>
          <w:lang w:bidi="fa-IR"/>
        </w:rPr>
        <w:t>ه</w:t>
      </w:r>
      <w:r>
        <w:rPr>
          <w:rFonts w:ascii="Times New Roman" w:hAnsi="Times New Roman" w:cs="B Lotus" w:hint="cs"/>
          <w:szCs w:val="28"/>
          <w:rtl/>
          <w:lang w:bidi="fa-IR"/>
        </w:rPr>
        <w:t xml:space="preserve"> خوش‌انصاف! ادّعائی نموده که نه با نظر پیامبر موافقت دارد و نه با رأی آن شیخ نابکار! نه مورّخی در گذشته بدان گراییده و نه محقّقی در این روزگار آنرا می‌پذیرد، گویا شدّت دلبستگی به ابتکار، آن جناب را به خیالپردازی و ابتذال کشیده است.</w:t>
      </w:r>
    </w:p>
    <w:p w:rsidR="00FD0410" w:rsidRDefault="00FE0897" w:rsidP="00FE0897">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کاش این</w:t>
      </w:r>
      <w:r>
        <w:rPr>
          <w:rFonts w:ascii="Times New Roman" w:hAnsi="Times New Roman" w:cs="B Lotus" w:hint="eastAsia"/>
          <w:szCs w:val="28"/>
          <w:rtl/>
          <w:lang w:bidi="fa-IR"/>
        </w:rPr>
        <w:t>‌</w:t>
      </w:r>
      <w:r w:rsidR="00FD0410">
        <w:rPr>
          <w:rFonts w:ascii="Times New Roman" w:hAnsi="Times New Roman" w:cs="B Lotus" w:hint="cs"/>
          <w:szCs w:val="28"/>
          <w:rtl/>
          <w:lang w:bidi="fa-IR"/>
        </w:rPr>
        <w:t>گونه نوآوران! بجای «خود بزرگ‌بینی»، اندکی از «تحقیق متواضعانه» بهره می‌گرفتند و بویژه در سخن‌</w:t>
      </w:r>
      <w:r>
        <w:rPr>
          <w:rFonts w:ascii="Times New Roman" w:hAnsi="Times New Roman" w:cs="B Lotus" w:hint="cs"/>
          <w:szCs w:val="28"/>
          <w:rtl/>
          <w:lang w:bidi="fa-IR"/>
        </w:rPr>
        <w:t xml:space="preserve"> </w:t>
      </w:r>
      <w:r w:rsidR="00FD0410">
        <w:rPr>
          <w:rFonts w:ascii="Times New Roman" w:hAnsi="Times New Roman" w:cs="B Lotus" w:hint="cs"/>
          <w:szCs w:val="28"/>
          <w:rtl/>
          <w:lang w:bidi="fa-IR"/>
        </w:rPr>
        <w:t>گفتن از مقام والای خاتم پیامبران</w:t>
      </w:r>
      <w:r w:rsidR="00FD0410">
        <w:rPr>
          <w:rFonts w:ascii="Times New Roman" w:hAnsi="Times New Roman" w:cs="B Lotus" w:hint="cs"/>
          <w:szCs w:val="28"/>
          <w:lang w:bidi="fa-IR"/>
        </w:rPr>
        <w:sym w:font="AGA Arabesque" w:char="F072"/>
      </w:r>
      <w:r w:rsidR="00FD0410">
        <w:rPr>
          <w:rFonts w:ascii="Times New Roman" w:hAnsi="Times New Roman" w:cs="B Lotus" w:hint="cs"/>
          <w:szCs w:val="28"/>
          <w:rtl/>
          <w:lang w:bidi="fa-IR"/>
        </w:rPr>
        <w:t xml:space="preserve">، گفتار </w:t>
      </w:r>
      <w:r w:rsidR="00FD0410" w:rsidRPr="00FE0897">
        <w:rPr>
          <w:rFonts w:ascii="Times New Roman" w:hAnsi="Times New Roman" w:cs="B Lotus" w:hint="cs"/>
          <w:sz w:val="28"/>
          <w:szCs w:val="28"/>
          <w:rtl/>
          <w:lang w:bidi="fa-IR"/>
        </w:rPr>
        <w:t>سعدی</w:t>
      </w:r>
      <w:r w:rsidR="00FD0410">
        <w:rPr>
          <w:rFonts w:ascii="Times New Roman" w:hAnsi="Times New Roman" w:cs="B Lotus" w:hint="cs"/>
          <w:szCs w:val="28"/>
          <w:rtl/>
          <w:lang w:bidi="fa-IR"/>
        </w:rPr>
        <w:t xml:space="preserve"> را آویز</w:t>
      </w:r>
      <w:r>
        <w:rPr>
          <w:rFonts w:ascii="Times New Roman" w:hAnsi="Times New Roman" w:cs="B Lotus" w:hint="cs"/>
          <w:szCs w:val="28"/>
          <w:rtl/>
          <w:lang w:bidi="fa-IR"/>
        </w:rPr>
        <w:t>ه</w:t>
      </w:r>
      <w:r w:rsidR="00FD0410">
        <w:rPr>
          <w:rFonts w:ascii="Times New Roman" w:hAnsi="Times New Roman" w:cs="B Lotus" w:hint="cs"/>
          <w:szCs w:val="28"/>
          <w:rtl/>
          <w:lang w:bidi="fa-IR"/>
        </w:rPr>
        <w:t xml:space="preserve"> گوش قرار می‌دادند که گفت: «</w:t>
      </w:r>
      <w:r w:rsidR="00FD0410" w:rsidRPr="00FE0897">
        <w:rPr>
          <w:rFonts w:ascii="Times New Roman" w:hAnsi="Times New Roman" w:cs="B Lotus" w:hint="cs"/>
          <w:sz w:val="28"/>
          <w:szCs w:val="28"/>
          <w:rtl/>
          <w:lang w:bidi="fa-IR"/>
        </w:rPr>
        <w:t>باندازه‌ی بود باید نمود</w:t>
      </w:r>
      <w:r w:rsidR="00FD0410" w:rsidRPr="00FE0897">
        <w:rPr>
          <w:rFonts w:ascii="Times New Roman" w:hAnsi="Times New Roman" w:cs="B Lotus" w:hint="cs"/>
          <w:szCs w:val="28"/>
          <w:rtl/>
          <w:lang w:bidi="fa-IR"/>
        </w:rPr>
        <w:t>»!</w:t>
      </w:r>
      <w:r>
        <w:rPr>
          <w:rFonts w:ascii="Times New Roman" w:hAnsi="Times New Roman" w:cs="B Lotus" w:hint="cs"/>
          <w:szCs w:val="28"/>
          <w:rtl/>
          <w:lang w:bidi="fa-IR"/>
        </w:rPr>
        <w:t>.</w:t>
      </w:r>
    </w:p>
    <w:p w:rsidR="00FD0410" w:rsidRDefault="00FD0410" w:rsidP="00FE0897">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أما دربار</w:t>
      </w:r>
      <w:r w:rsidR="00FE0897">
        <w:rPr>
          <w:rFonts w:ascii="Times New Roman" w:hAnsi="Times New Roman" w:cs="B Lotus" w:hint="cs"/>
          <w:szCs w:val="28"/>
          <w:rtl/>
          <w:lang w:bidi="fa-IR"/>
        </w:rPr>
        <w:t>ه</w:t>
      </w:r>
      <w:r>
        <w:rPr>
          <w:rFonts w:ascii="Times New Roman" w:hAnsi="Times New Roman" w:cs="B Lotus" w:hint="cs"/>
          <w:szCs w:val="28"/>
          <w:rtl/>
          <w:lang w:bidi="fa-IR"/>
        </w:rPr>
        <w:t xml:space="preserve"> عدّ</w:t>
      </w:r>
      <w:r w:rsidR="00FE0897">
        <w:rPr>
          <w:rFonts w:ascii="Times New Roman" w:hAnsi="Times New Roman" w:cs="B Lotus" w:hint="cs"/>
          <w:szCs w:val="28"/>
          <w:rtl/>
          <w:lang w:bidi="fa-IR"/>
        </w:rPr>
        <w:t>ه</w:t>
      </w:r>
      <w:r>
        <w:rPr>
          <w:rFonts w:ascii="Times New Roman" w:hAnsi="Times New Roman" w:cs="B Lotus" w:hint="cs"/>
          <w:szCs w:val="28"/>
          <w:rtl/>
          <w:lang w:bidi="fa-IR"/>
        </w:rPr>
        <w:t xml:space="preserve"> مهاجران که نویسنده آنها را اندک می‌شمارد باید توجّه داشت که اهمیّت هجرت بلحاظ استقرار جامع</w:t>
      </w:r>
      <w:r w:rsidR="00FE0897">
        <w:rPr>
          <w:rFonts w:ascii="Times New Roman" w:hAnsi="Times New Roman" w:cs="B Lotus" w:hint="cs"/>
          <w:szCs w:val="28"/>
          <w:rtl/>
          <w:lang w:bidi="fa-IR"/>
        </w:rPr>
        <w:t>ه</w:t>
      </w:r>
      <w:r>
        <w:rPr>
          <w:rFonts w:ascii="Times New Roman" w:hAnsi="Times New Roman" w:cs="B Lotus" w:hint="cs"/>
          <w:szCs w:val="28"/>
          <w:rtl/>
          <w:lang w:bidi="fa-IR"/>
        </w:rPr>
        <w:t xml:space="preserve"> توحیدی و گام‌نهادن درمحیط آزاد برای تبلیغ ودعوت بود که خود مای</w:t>
      </w:r>
      <w:r w:rsidR="00FE0897">
        <w:rPr>
          <w:rFonts w:ascii="Times New Roman" w:hAnsi="Times New Roman" w:cs="B Lotus" w:hint="cs"/>
          <w:szCs w:val="28"/>
          <w:rtl/>
          <w:lang w:bidi="fa-IR"/>
        </w:rPr>
        <w:t>ه</w:t>
      </w:r>
      <w:r>
        <w:rPr>
          <w:rFonts w:ascii="Times New Roman" w:hAnsi="Times New Roman" w:cs="B Lotus" w:hint="cs"/>
          <w:szCs w:val="28"/>
          <w:rtl/>
          <w:lang w:bidi="fa-IR"/>
        </w:rPr>
        <w:t xml:space="preserve"> جلب گروهی از قبائل عرب شد و بر عدّ</w:t>
      </w:r>
      <w:r w:rsidR="00FE0897">
        <w:rPr>
          <w:rFonts w:ascii="Times New Roman" w:hAnsi="Times New Roman" w:cs="B Lotus" w:hint="cs"/>
          <w:szCs w:val="28"/>
          <w:rtl/>
          <w:lang w:bidi="fa-IR"/>
        </w:rPr>
        <w:t>ه</w:t>
      </w:r>
      <w:r>
        <w:rPr>
          <w:rFonts w:ascii="Times New Roman" w:hAnsi="Times New Roman" w:cs="B Lotus" w:hint="cs"/>
          <w:szCs w:val="28"/>
          <w:rtl/>
          <w:lang w:bidi="fa-IR"/>
        </w:rPr>
        <w:t xml:space="preserve"> مهاجران مکّه و مسلمانان مدینه افزود و اهرم قدرت را بسوی آنان متمایل کرد و در چنین حرکت</w:t>
      </w:r>
      <w:r w:rsidR="00FE0897">
        <w:rPr>
          <w:rFonts w:ascii="Times New Roman" w:hAnsi="Times New Roman" w:cs="B Lotus" w:hint="eastAsia"/>
          <w:szCs w:val="28"/>
          <w:rtl/>
          <w:lang w:bidi="fa-IR"/>
        </w:rPr>
        <w:t>‌</w:t>
      </w:r>
      <w:r>
        <w:rPr>
          <w:rFonts w:ascii="Times New Roman" w:hAnsi="Times New Roman" w:cs="B Lotus" w:hint="cs"/>
          <w:szCs w:val="28"/>
          <w:rtl/>
          <w:lang w:bidi="fa-IR"/>
        </w:rPr>
        <w:t>های تاریخسازی، مبنای اهمیّت را بر کمیّت و ارقام نمی‌نهند بلکه بر کیفیّت و احوال نیز استوار می‌دارند که در همه جا: «</w:t>
      </w:r>
      <w:r w:rsidRPr="00FE0897">
        <w:rPr>
          <w:rFonts w:ascii="Times New Roman" w:hAnsi="Times New Roman" w:cs="B Lotus" w:hint="cs"/>
          <w:sz w:val="28"/>
          <w:szCs w:val="28"/>
          <w:rtl/>
          <w:lang w:bidi="fa-IR"/>
        </w:rPr>
        <w:t>سیاهی لشکر نیاید بکار ...</w:t>
      </w:r>
      <w:r w:rsidR="00FE0897">
        <w:rPr>
          <w:rFonts w:ascii="Times New Roman" w:hAnsi="Times New Roman" w:cs="B Lotus" w:hint="cs"/>
          <w:szCs w:val="28"/>
          <w:rtl/>
          <w:lang w:bidi="fa-IR"/>
        </w:rPr>
        <w:t>» و بقول قرآن کریم:</w:t>
      </w:r>
    </w:p>
    <w:p w:rsidR="00FD0410" w:rsidRDefault="00830267" w:rsidP="00830267">
      <w:pPr>
        <w:pStyle w:val="StyleComplexBLotus12ptJustifiedFirstline05cmCharChar"/>
        <w:tabs>
          <w:tab w:val="right" w:pos="7371"/>
        </w:tabs>
        <w:spacing w:line="240" w:lineRule="auto"/>
        <w:rPr>
          <w:rFonts w:ascii="Times New Roman" w:hAnsi="Times New Roman" w:cs="B Lotus"/>
          <w:sz w:val="28"/>
          <w:szCs w:val="32"/>
          <w:rtl/>
          <w:lang w:bidi="fa-IR"/>
        </w:rPr>
      </w:pPr>
      <w:r w:rsidRPr="00830267">
        <w:rPr>
          <w:rFonts w:ascii="KFGQPC Uthmanic Script HAFS" w:cs="KFGQPC Uthmanic Script HAFS" w:hint="eastAsia"/>
          <w:sz w:val="28"/>
          <w:szCs w:val="28"/>
          <w:rtl/>
        </w:rPr>
        <w:t>كَم</w:t>
      </w:r>
      <w:r w:rsidRPr="00830267">
        <w:rPr>
          <w:rFonts w:ascii="KFGQPC Uthmanic Script HAFS" w:cs="KFGQPC Uthmanic Script HAFS"/>
          <w:sz w:val="28"/>
          <w:szCs w:val="28"/>
          <w:rtl/>
        </w:rPr>
        <w:t xml:space="preserve"> </w:t>
      </w:r>
      <w:r w:rsidRPr="00830267">
        <w:rPr>
          <w:rFonts w:ascii="KFGQPC Uthmanic Script HAFS" w:cs="KFGQPC Uthmanic Script HAFS" w:hint="eastAsia"/>
          <w:sz w:val="28"/>
          <w:szCs w:val="28"/>
          <w:rtl/>
        </w:rPr>
        <w:t>مِّن</w:t>
      </w:r>
      <w:r w:rsidRPr="00830267">
        <w:rPr>
          <w:rFonts w:ascii="KFGQPC Uthmanic Script HAFS" w:cs="KFGQPC Uthmanic Script HAFS"/>
          <w:sz w:val="28"/>
          <w:szCs w:val="28"/>
          <w:rtl/>
        </w:rPr>
        <w:t xml:space="preserve"> </w:t>
      </w:r>
      <w:r w:rsidRPr="00830267">
        <w:rPr>
          <w:rFonts w:ascii="KFGQPC Uthmanic Script HAFS" w:cs="KFGQPC Uthmanic Script HAFS" w:hint="eastAsia"/>
          <w:sz w:val="28"/>
          <w:szCs w:val="28"/>
          <w:rtl/>
        </w:rPr>
        <w:t>فِئَة</w:t>
      </w:r>
      <w:r w:rsidRPr="00830267">
        <w:rPr>
          <w:rFonts w:ascii="KFGQPC Uthmanic Script HAFS" w:cs="KFGQPC Uthmanic Script HAFS" w:hint="cs"/>
          <w:sz w:val="28"/>
          <w:szCs w:val="28"/>
          <w:rtl/>
        </w:rPr>
        <w:t>ٖ</w:t>
      </w:r>
      <w:r w:rsidRPr="00830267">
        <w:rPr>
          <w:rFonts w:ascii="KFGQPC Uthmanic Script HAFS" w:cs="KFGQPC Uthmanic Script HAFS"/>
          <w:sz w:val="28"/>
          <w:szCs w:val="28"/>
          <w:rtl/>
        </w:rPr>
        <w:t xml:space="preserve"> </w:t>
      </w:r>
      <w:r w:rsidRPr="00830267">
        <w:rPr>
          <w:rFonts w:ascii="KFGQPC Uthmanic Script HAFS" w:cs="KFGQPC Uthmanic Script HAFS" w:hint="eastAsia"/>
          <w:sz w:val="28"/>
          <w:szCs w:val="28"/>
          <w:rtl/>
        </w:rPr>
        <w:t>قَلِيلَةٍ</w:t>
      </w:r>
      <w:r w:rsidRPr="00830267">
        <w:rPr>
          <w:rFonts w:ascii="KFGQPC Uthmanic Script HAFS" w:cs="KFGQPC Uthmanic Script HAFS"/>
          <w:sz w:val="28"/>
          <w:szCs w:val="28"/>
          <w:rtl/>
        </w:rPr>
        <w:t xml:space="preserve"> </w:t>
      </w:r>
      <w:r w:rsidRPr="00830267">
        <w:rPr>
          <w:rFonts w:ascii="KFGQPC Uthmanic Script HAFS" w:cs="KFGQPC Uthmanic Script HAFS" w:hint="eastAsia"/>
          <w:sz w:val="28"/>
          <w:szCs w:val="28"/>
          <w:rtl/>
        </w:rPr>
        <w:t>غَلَبَت</w:t>
      </w:r>
      <w:r w:rsidRPr="00830267">
        <w:rPr>
          <w:rFonts w:ascii="KFGQPC Uthmanic Script HAFS" w:cs="KFGQPC Uthmanic Script HAFS" w:hint="cs"/>
          <w:sz w:val="28"/>
          <w:szCs w:val="28"/>
          <w:rtl/>
        </w:rPr>
        <w:t>ۡ</w:t>
      </w:r>
      <w:r w:rsidRPr="00830267">
        <w:rPr>
          <w:rFonts w:ascii="KFGQPC Uthmanic Script HAFS" w:cs="KFGQPC Uthmanic Script HAFS"/>
          <w:sz w:val="28"/>
          <w:szCs w:val="28"/>
          <w:rtl/>
        </w:rPr>
        <w:t xml:space="preserve"> </w:t>
      </w:r>
      <w:r w:rsidRPr="00830267">
        <w:rPr>
          <w:rFonts w:ascii="KFGQPC Uthmanic Script HAFS" w:cs="KFGQPC Uthmanic Script HAFS" w:hint="eastAsia"/>
          <w:sz w:val="28"/>
          <w:szCs w:val="28"/>
          <w:rtl/>
        </w:rPr>
        <w:t>فِئَة</w:t>
      </w:r>
      <w:r w:rsidRPr="00830267">
        <w:rPr>
          <w:rFonts w:ascii="KFGQPC Uthmanic Script HAFS" w:cs="KFGQPC Uthmanic Script HAFS" w:hint="cs"/>
          <w:sz w:val="28"/>
          <w:szCs w:val="28"/>
          <w:rtl/>
        </w:rPr>
        <w:t>ٗ</w:t>
      </w:r>
      <w:r w:rsidRPr="00830267">
        <w:rPr>
          <w:rFonts w:ascii="KFGQPC Uthmanic Script HAFS" w:cs="KFGQPC Uthmanic Script HAFS"/>
          <w:sz w:val="28"/>
          <w:szCs w:val="28"/>
          <w:rtl/>
        </w:rPr>
        <w:t xml:space="preserve"> </w:t>
      </w:r>
      <w:r w:rsidRPr="00830267">
        <w:rPr>
          <w:rFonts w:ascii="KFGQPC Uthmanic Script HAFS" w:cs="KFGQPC Uthmanic Script HAFS" w:hint="eastAsia"/>
          <w:sz w:val="28"/>
          <w:szCs w:val="28"/>
          <w:rtl/>
        </w:rPr>
        <w:t>كَثِيرَةَ</w:t>
      </w:r>
      <w:r w:rsidRPr="00830267">
        <w:rPr>
          <w:rFonts w:ascii="KFGQPC Uthmanic Script HAFS" w:cs="KFGQPC Uthmanic Script HAFS" w:hint="cs"/>
          <w:sz w:val="28"/>
          <w:szCs w:val="28"/>
          <w:rtl/>
        </w:rPr>
        <w:t>ۢ</w:t>
      </w:r>
      <w:r w:rsidRPr="00830267">
        <w:rPr>
          <w:rFonts w:ascii="KFGQPC Uthmanic Script HAFS" w:cs="KFGQPC Uthmanic Script HAFS"/>
          <w:sz w:val="28"/>
          <w:szCs w:val="28"/>
          <w:rtl/>
        </w:rPr>
        <w:t xml:space="preserve"> </w:t>
      </w:r>
      <w:r w:rsidRPr="00830267">
        <w:rPr>
          <w:rFonts w:ascii="KFGQPC Uthmanic Script HAFS" w:cs="KFGQPC Uthmanic Script HAFS" w:hint="eastAsia"/>
          <w:sz w:val="28"/>
          <w:szCs w:val="28"/>
          <w:rtl/>
        </w:rPr>
        <w:t>بِإِذ</w:t>
      </w:r>
      <w:r w:rsidRPr="00830267">
        <w:rPr>
          <w:rFonts w:ascii="KFGQPC Uthmanic Script HAFS" w:cs="KFGQPC Uthmanic Script HAFS" w:hint="cs"/>
          <w:sz w:val="28"/>
          <w:szCs w:val="28"/>
          <w:rtl/>
        </w:rPr>
        <w:t>ۡ</w:t>
      </w:r>
      <w:r w:rsidRPr="00830267">
        <w:rPr>
          <w:rFonts w:ascii="KFGQPC Uthmanic Script HAFS" w:cs="KFGQPC Uthmanic Script HAFS" w:hint="eastAsia"/>
          <w:sz w:val="28"/>
          <w:szCs w:val="28"/>
          <w:rtl/>
        </w:rPr>
        <w:t>نِ</w:t>
      </w:r>
      <w:r w:rsidRPr="00830267">
        <w:rPr>
          <w:rFonts w:ascii="KFGQPC Uthmanic Script HAFS" w:cs="KFGQPC Uthmanic Script HAFS"/>
          <w:sz w:val="28"/>
          <w:szCs w:val="28"/>
          <w:rtl/>
        </w:rPr>
        <w:t xml:space="preserve"> </w:t>
      </w:r>
      <w:r w:rsidRPr="00830267">
        <w:rPr>
          <w:rFonts w:ascii="KFGQPC Uthmanic Script HAFS" w:cs="KFGQPC Uthmanic Script HAFS" w:hint="cs"/>
          <w:sz w:val="28"/>
          <w:szCs w:val="28"/>
          <w:rtl/>
        </w:rPr>
        <w:t>ٱ</w:t>
      </w:r>
      <w:r w:rsidRPr="00830267">
        <w:rPr>
          <w:rFonts w:ascii="KFGQPC Uthmanic Script HAFS" w:cs="KFGQPC Uthmanic Script HAFS" w:hint="eastAsia"/>
          <w:sz w:val="28"/>
          <w:szCs w:val="28"/>
          <w:rtl/>
        </w:rPr>
        <w:t>للَّهِ</w:t>
      </w:r>
      <w:r w:rsidR="00E5056E">
        <w:rPr>
          <w:rFonts w:ascii="Times New Roman" w:hAnsi="Times New Roman" w:cs="Traditional Arabic" w:hint="cs"/>
          <w:spacing w:val="-4"/>
          <w:sz w:val="28"/>
          <w:szCs w:val="28"/>
          <w:rtl/>
          <w:lang w:bidi="fa-IR"/>
        </w:rPr>
        <w:t xml:space="preserve">﴾ </w:t>
      </w:r>
      <w:r w:rsidR="00E5056E">
        <w:rPr>
          <w:rFonts w:ascii="Times New Roman" w:hAnsi="Times New Roman" w:cs="B Lotus" w:hint="cs"/>
          <w:spacing w:val="-4"/>
          <w:sz w:val="26"/>
          <w:szCs w:val="26"/>
          <w:rtl/>
          <w:lang w:bidi="fa-IR"/>
        </w:rPr>
        <w:t>[</w:t>
      </w:r>
      <w:r w:rsidR="00245479">
        <w:rPr>
          <w:rFonts w:ascii="Times New Roman" w:hAnsi="Times New Roman" w:cs="B Lotus" w:hint="cs"/>
          <w:spacing w:val="-4"/>
          <w:sz w:val="26"/>
          <w:szCs w:val="26"/>
          <w:rtl/>
          <w:lang w:bidi="fa-IR"/>
        </w:rPr>
        <w:t>البقر</w:t>
      </w:r>
      <w:r w:rsidR="00245479" w:rsidRPr="00245479">
        <w:rPr>
          <w:rFonts w:ascii="mylotus" w:hAnsi="mylotus" w:cs="mylotus"/>
          <w:spacing w:val="-4"/>
          <w:sz w:val="26"/>
          <w:szCs w:val="26"/>
          <w:rtl/>
          <w:lang w:bidi="fa-IR"/>
        </w:rPr>
        <w:t>ة</w:t>
      </w:r>
      <w:r w:rsidR="00245479">
        <w:rPr>
          <w:rFonts w:ascii="Times New Roman" w:hAnsi="Times New Roman" w:cs="B Lotus" w:hint="cs"/>
          <w:spacing w:val="-4"/>
          <w:sz w:val="26"/>
          <w:szCs w:val="26"/>
          <w:rtl/>
          <w:lang w:bidi="fa-IR"/>
        </w:rPr>
        <w:t>: 249</w:t>
      </w:r>
      <w:r w:rsidR="00E5056E">
        <w:rPr>
          <w:rFonts w:ascii="Times New Roman" w:hAnsi="Times New Roman" w:cs="B Lotus" w:hint="cs"/>
          <w:spacing w:val="-4"/>
          <w:sz w:val="26"/>
          <w:szCs w:val="26"/>
          <w:rtl/>
          <w:lang w:bidi="fa-IR"/>
        </w:rPr>
        <w:t>]</w:t>
      </w:r>
      <w:r w:rsidR="00E5056E">
        <w:rPr>
          <w:rFonts w:ascii="Times New Roman" w:hAnsi="Times New Roman" w:cs="B Lotus" w:hint="cs"/>
          <w:spacing w:val="-4"/>
          <w:sz w:val="28"/>
          <w:szCs w:val="28"/>
          <w:rtl/>
          <w:lang w:bidi="fa-IR"/>
        </w:rPr>
        <w:t>.</w:t>
      </w:r>
    </w:p>
    <w:p w:rsidR="00FD0410" w:rsidRPr="009E2140" w:rsidRDefault="00830267" w:rsidP="00FE0897">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 xml:space="preserve">چه بسا گروهی اندک که به </w:t>
      </w:r>
      <w:r w:rsidR="00FE0897">
        <w:rPr>
          <w:rFonts w:ascii="Times New Roman" w:hAnsi="Times New Roman" w:cs="B Lotus" w:hint="cs"/>
          <w:sz w:val="22"/>
          <w:szCs w:val="26"/>
          <w:rtl/>
          <w:lang w:bidi="fa-IR"/>
        </w:rPr>
        <w:t>ا</w:t>
      </w:r>
      <w:r w:rsidR="00FD0410">
        <w:rPr>
          <w:rFonts w:ascii="Times New Roman" w:hAnsi="Times New Roman" w:cs="B Lotus" w:hint="cs"/>
          <w:sz w:val="22"/>
          <w:szCs w:val="26"/>
          <w:rtl/>
          <w:lang w:bidi="fa-IR"/>
        </w:rPr>
        <w:t>ذن خدا بر گروهی بسیار پیروز شدند</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Pr="00205459" w:rsidRDefault="00FD0410" w:rsidP="00FE0897">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Cs w:val="28"/>
          <w:rtl/>
          <w:lang w:bidi="fa-IR"/>
        </w:rPr>
        <w:t xml:space="preserve">و خود سیره‌نویس هم به قدرت و کارایی مسلمانان پس از هجرت اعتراف نموده و در این باره می‌نویسد: </w:t>
      </w:r>
      <w:r w:rsidR="00FE0897">
        <w:rPr>
          <w:rFonts w:ascii="Times New Roman" w:hAnsi="Times New Roman" w:cs="B Lotus" w:hint="cs"/>
          <w:szCs w:val="28"/>
          <w:rtl/>
          <w:lang w:bidi="fa-IR"/>
        </w:rPr>
        <w:t>«</w:t>
      </w:r>
      <w:r>
        <w:rPr>
          <w:rFonts w:ascii="Times New Roman" w:hAnsi="Times New Roman" w:cs="B Lotus" w:hint="cs"/>
          <w:szCs w:val="28"/>
          <w:rtl/>
          <w:lang w:bidi="fa-IR"/>
        </w:rPr>
        <w:t xml:space="preserve">جماعت قلیلی که گاهی </w:t>
      </w:r>
      <w:r w:rsidRPr="00205459">
        <w:rPr>
          <w:rFonts w:ascii="Times New Roman" w:hAnsi="Times New Roman" w:cs="B Lotus" w:hint="cs"/>
          <w:sz w:val="28"/>
          <w:szCs w:val="28"/>
          <w:rtl/>
          <w:lang w:bidi="fa-IR"/>
        </w:rPr>
        <w:t>مخفیا</w:t>
      </w:r>
      <w:r>
        <w:rPr>
          <w:rFonts w:ascii="Times New Roman" w:hAnsi="Times New Roman" w:cs="B Lotus" w:hint="cs"/>
          <w:sz w:val="28"/>
          <w:szCs w:val="28"/>
          <w:rtl/>
          <w:lang w:bidi="fa-IR"/>
        </w:rPr>
        <w:t>ن</w:t>
      </w:r>
      <w:r w:rsidRPr="00205459">
        <w:rPr>
          <w:rFonts w:ascii="Times New Roman" w:hAnsi="Times New Roman" w:cs="B Lotus" w:hint="cs"/>
          <w:sz w:val="28"/>
          <w:szCs w:val="28"/>
          <w:rtl/>
          <w:lang w:bidi="fa-IR"/>
        </w:rPr>
        <w:t>ه، گاهی آشکار، گاهی بعنوان فرار و گاهی بعنوان سیر وسیاحت مکّه را ترک کرده و به محمّد ملحق شدند، پس از ده سال(!!) مکّه را فتح کردند، تمام مخالفان خود را بزانو درآوردند، خدایان آنها را درهم شکستند و اساس تولیت کعبه را که با قریش بود و مصدر عزّت و تشخُّص و تنعّم‌سران آنها بود از بیخ و بن برکندند...</w:t>
      </w:r>
      <w:r w:rsidR="00FE0897">
        <w:rPr>
          <w:rFonts w:ascii="Times New Roman" w:hAnsi="Times New Roman" w:cs="B Lotus" w:hint="cs"/>
          <w:sz w:val="28"/>
          <w:szCs w:val="28"/>
          <w:rtl/>
          <w:lang w:bidi="fa-IR"/>
        </w:rPr>
        <w:t>»</w:t>
      </w:r>
      <w:r w:rsidRPr="00205459">
        <w:rPr>
          <w:rFonts w:ascii="Times New Roman" w:hAnsi="Times New Roman" w:cs="B Lotus" w:hint="cs"/>
          <w:sz w:val="28"/>
          <w:szCs w:val="28"/>
          <w:rtl/>
          <w:lang w:bidi="fa-IR"/>
        </w:rPr>
        <w:t>.</w:t>
      </w:r>
      <w:r w:rsidRPr="00FE0897">
        <w:rPr>
          <w:rFonts w:ascii="Times New Roman" w:hAnsi="Times New Roman" w:cs="B Lotus" w:hint="cs"/>
          <w:sz w:val="26"/>
          <w:szCs w:val="26"/>
          <w:rtl/>
          <w:lang w:bidi="fa-IR"/>
        </w:rPr>
        <w:t xml:space="preserve"> </w:t>
      </w:r>
      <w:r w:rsidR="00FE0897" w:rsidRPr="00FE0897">
        <w:rPr>
          <w:rFonts w:ascii="Times New Roman" w:hAnsi="Times New Roman" w:cs="B Lotus" w:hint="cs"/>
          <w:sz w:val="26"/>
          <w:szCs w:val="26"/>
          <w:rtl/>
          <w:lang w:bidi="fa-IR"/>
        </w:rPr>
        <w:t>[</w:t>
      </w:r>
      <w:r w:rsidRPr="00FE0897">
        <w:rPr>
          <w:rFonts w:ascii="Times New Roman" w:hAnsi="Times New Roman" w:cs="B Lotus" w:hint="cs"/>
          <w:sz w:val="26"/>
          <w:szCs w:val="26"/>
          <w:rtl/>
          <w:lang w:bidi="fa-IR"/>
        </w:rPr>
        <w:t>صفح</w:t>
      </w:r>
      <w:r w:rsidR="00FE0897">
        <w:rPr>
          <w:rFonts w:ascii="Times New Roman" w:hAnsi="Times New Roman" w:cs="B Lotus" w:hint="cs"/>
          <w:sz w:val="26"/>
          <w:szCs w:val="26"/>
          <w:rtl/>
          <w:lang w:bidi="fa-IR"/>
        </w:rPr>
        <w:t>ه</w:t>
      </w:r>
      <w:r w:rsidRPr="00FE0897">
        <w:rPr>
          <w:rFonts w:ascii="Times New Roman" w:hAnsi="Times New Roman" w:cs="B Lotus" w:hint="cs"/>
          <w:sz w:val="26"/>
          <w:szCs w:val="26"/>
          <w:rtl/>
          <w:lang w:bidi="fa-IR"/>
        </w:rPr>
        <w:t xml:space="preserve"> 125</w:t>
      </w:r>
      <w:r w:rsidR="00FE0897" w:rsidRPr="00FE0897">
        <w:rPr>
          <w:rFonts w:ascii="Times New Roman" w:hAnsi="Times New Roman" w:cs="B Lotus" w:hint="cs"/>
          <w:sz w:val="26"/>
          <w:szCs w:val="26"/>
          <w:rtl/>
          <w:lang w:bidi="fa-IR"/>
        </w:rPr>
        <w:t>].</w:t>
      </w:r>
    </w:p>
    <w:p w:rsidR="00FD0410" w:rsidRDefault="00FD0410" w:rsidP="00FE0897">
      <w:pPr>
        <w:pStyle w:val="StyleComplexBLotus12ptJustifiedFirstline05cmCharChar"/>
        <w:spacing w:line="240" w:lineRule="auto"/>
        <w:rPr>
          <w:rFonts w:ascii="Times New Roman" w:hAnsi="Times New Roman" w:cs="B Lotus"/>
          <w:sz w:val="28"/>
          <w:szCs w:val="28"/>
          <w:rtl/>
          <w:lang w:bidi="fa-IR"/>
        </w:rPr>
      </w:pPr>
      <w:r w:rsidRPr="00205459">
        <w:rPr>
          <w:rFonts w:ascii="Times New Roman" w:hAnsi="Times New Roman" w:cs="B Lotus" w:hint="cs"/>
          <w:sz w:val="28"/>
          <w:szCs w:val="28"/>
          <w:rtl/>
          <w:lang w:bidi="fa-IR"/>
        </w:rPr>
        <w:t>البتّه این سخن را باید اصلاح کرد و بر آن افزود که</w:t>
      </w:r>
      <w:r>
        <w:rPr>
          <w:rFonts w:ascii="Times New Roman" w:hAnsi="Times New Roman" w:cs="B Lotus" w:hint="cs"/>
          <w:sz w:val="28"/>
          <w:szCs w:val="28"/>
          <w:rtl/>
          <w:lang w:bidi="fa-IR"/>
        </w:rPr>
        <w:t>:</w:t>
      </w:r>
      <w:r w:rsidRPr="00205459">
        <w:rPr>
          <w:rFonts w:ascii="Times New Roman" w:hAnsi="Times New Roman" w:cs="B Lotus" w:hint="cs"/>
          <w:sz w:val="28"/>
          <w:szCs w:val="28"/>
          <w:rtl/>
          <w:lang w:bidi="fa-IR"/>
        </w:rPr>
        <w:t xml:space="preserve"> فاتحان مکّه همان مهاجرانی نبودند که پس از هجرت پیامبر بدو ملحق شدند زیرا چنانکه پیش ازاین گذشت عمد</w:t>
      </w:r>
      <w:r w:rsidR="00FE0897">
        <w:rPr>
          <w:rFonts w:ascii="Times New Roman" w:hAnsi="Times New Roman" w:cs="B Lotus" w:hint="cs"/>
          <w:sz w:val="28"/>
          <w:szCs w:val="28"/>
          <w:rtl/>
          <w:lang w:bidi="fa-IR"/>
        </w:rPr>
        <w:t>ه</w:t>
      </w:r>
      <w:r w:rsidRPr="00205459">
        <w:rPr>
          <w:rFonts w:ascii="Times New Roman" w:hAnsi="Times New Roman" w:cs="B Lotus" w:hint="cs"/>
          <w:sz w:val="28"/>
          <w:szCs w:val="28"/>
          <w:rtl/>
          <w:lang w:bidi="fa-IR"/>
        </w:rPr>
        <w:t xml:space="preserve"> مهاجران، قبل از رسول خدا</w:t>
      </w:r>
      <w:r w:rsidRPr="00205459">
        <w:rPr>
          <w:rFonts w:ascii="Times New Roman" w:hAnsi="Times New Roman" w:cs="B Lotus" w:hint="cs"/>
          <w:sz w:val="28"/>
          <w:szCs w:val="28"/>
          <w:lang w:bidi="fa-IR"/>
        </w:rPr>
        <w:sym w:font="AGA Arabesque" w:char="F072"/>
      </w:r>
      <w:r w:rsidRPr="00205459">
        <w:rPr>
          <w:rFonts w:ascii="Times New Roman" w:hAnsi="Times New Roman" w:cs="B Lotus" w:hint="cs"/>
          <w:sz w:val="28"/>
          <w:szCs w:val="28"/>
          <w:rtl/>
          <w:lang w:bidi="fa-IR"/>
        </w:rPr>
        <w:t xml:space="preserve"> به مدینه پیوسته بودند.</w:t>
      </w:r>
    </w:p>
    <w:p w:rsidR="00FD0410" w:rsidRDefault="00FD0410" w:rsidP="004D15E0">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فاتحان مکّه علاوه بر مهاجران مکّی و انصار مدنی، قبائل </w:t>
      </w:r>
      <w:r w:rsidR="004D15E0">
        <w:rPr>
          <w:rFonts w:ascii="Times New Roman" w:hAnsi="Times New Roman" w:cs="B Lotus" w:hint="cs"/>
          <w:sz w:val="28"/>
          <w:szCs w:val="28"/>
          <w:rtl/>
          <w:lang w:bidi="fa-IR"/>
        </w:rPr>
        <w:t>ا</w:t>
      </w:r>
      <w:r w:rsidRPr="00FE0897">
        <w:rPr>
          <w:rFonts w:ascii="Times New Roman" w:hAnsi="Times New Roman" w:cs="B Lotus" w:hint="cs"/>
          <w:sz w:val="28"/>
          <w:szCs w:val="28"/>
          <w:rtl/>
          <w:lang w:bidi="fa-IR"/>
        </w:rPr>
        <w:t>َسلَم، غِفار، مُزَینَة، جُهَینَ</w:t>
      </w:r>
      <w:r w:rsidR="004D15E0">
        <w:rPr>
          <w:rFonts w:ascii="Times New Roman" w:hAnsi="Times New Roman" w:cs="B Lotus" w:hint="cs"/>
          <w:sz w:val="28"/>
          <w:szCs w:val="28"/>
          <w:rtl/>
          <w:lang w:bidi="fa-IR"/>
        </w:rPr>
        <w:t>ه</w:t>
      </w:r>
      <w:r w:rsidRPr="00FE0897">
        <w:rPr>
          <w:rFonts w:ascii="Times New Roman" w:hAnsi="Times New Roman" w:cs="B Lotus" w:hint="cs"/>
          <w:sz w:val="28"/>
          <w:szCs w:val="28"/>
          <w:rtl/>
          <w:lang w:bidi="fa-IR"/>
        </w:rPr>
        <w:t xml:space="preserve">، أَشجَع، بَنی‌سُلَیم </w:t>
      </w:r>
      <w:r>
        <w:rPr>
          <w:rFonts w:ascii="Times New Roman" w:hAnsi="Times New Roman" w:cs="B Lotus" w:hint="cs"/>
          <w:sz w:val="28"/>
          <w:szCs w:val="28"/>
          <w:rtl/>
          <w:lang w:bidi="fa-IR"/>
        </w:rPr>
        <w:t>بودند</w:t>
      </w:r>
      <w:r w:rsidRPr="00060CBE">
        <w:rPr>
          <w:rStyle w:val="FootnoteReference"/>
          <w:rFonts w:cs="B Lotus"/>
          <w:sz w:val="28"/>
          <w:szCs w:val="28"/>
          <w:rtl/>
          <w:lang w:bidi="fa-IR"/>
        </w:rPr>
        <w:footnoteReference w:id="38"/>
      </w:r>
      <w:r>
        <w:rPr>
          <w:rFonts w:ascii="Times New Roman" w:hAnsi="Times New Roman" w:cs="B Lotus" w:hint="cs"/>
          <w:sz w:val="28"/>
          <w:szCs w:val="28"/>
          <w:rtl/>
          <w:lang w:bidi="fa-IR"/>
        </w:rPr>
        <w:t xml:space="preserve"> که در رمضان سال ه</w:t>
      </w:r>
      <w:r w:rsidR="004D15E0">
        <w:rPr>
          <w:rFonts w:ascii="Times New Roman" w:hAnsi="Times New Roman" w:cs="B Lotus" w:hint="cs"/>
          <w:sz w:val="28"/>
          <w:szCs w:val="28"/>
          <w:rtl/>
          <w:lang w:bidi="fa-IR"/>
        </w:rPr>
        <w:t>شتم هجری (نه ده سال پس از هجرت)</w:t>
      </w:r>
      <w:r>
        <w:rPr>
          <w:rFonts w:ascii="Times New Roman" w:hAnsi="Times New Roman" w:cs="B Lotus" w:hint="cs"/>
          <w:sz w:val="28"/>
          <w:szCs w:val="28"/>
          <w:rtl/>
          <w:lang w:bidi="fa-IR"/>
        </w:rPr>
        <w:t xml:space="preserve"> بدین فتح شکوهمند تقریباً بدون جنگ و خونریزی نائل آمدند و بجای آنکه دشمنان را از دم تیغ بگذارند، بفرمان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عفوعمومی را به آنان ابلاغ کردند زیرا دیدند پیامبر ارجمندشان در برابر دشمنِ کینه‌توزی که حتّی پس از هجرت هم او را آسوده نگذاشت با کمال بزرگواری فرمود: </w:t>
      </w:r>
      <w:r w:rsidR="00FE0897">
        <w:rPr>
          <w:rFonts w:ascii="Times New Roman" w:hAnsi="Times New Roman" w:cs="Traditional Arabic" w:hint="cs"/>
          <w:sz w:val="28"/>
          <w:szCs w:val="28"/>
          <w:rtl/>
          <w:lang w:bidi="fa-IR"/>
        </w:rPr>
        <w:t>«</w:t>
      </w:r>
      <w:r w:rsidR="00FE0897">
        <w:rPr>
          <w:rStyle w:val="Char1"/>
          <w:rFonts w:hint="cs"/>
          <w:rtl/>
        </w:rPr>
        <w:t xml:space="preserve">فَإِنّی أَقولُ </w:t>
      </w:r>
      <w:r w:rsidRPr="00FE0897">
        <w:rPr>
          <w:rStyle w:val="Char1"/>
          <w:rFonts w:hint="cs"/>
          <w:rtl/>
        </w:rPr>
        <w:t>لَکُم کَما قالَ أَخ</w:t>
      </w:r>
      <w:r w:rsidR="00FE0897">
        <w:rPr>
          <w:rStyle w:val="Char1"/>
          <w:rFonts w:hint="cs"/>
          <w:rtl/>
        </w:rPr>
        <w:t>ي</w:t>
      </w:r>
      <w:r w:rsidRPr="00FE0897">
        <w:rPr>
          <w:rStyle w:val="Char1"/>
          <w:rFonts w:hint="cs"/>
          <w:rtl/>
        </w:rPr>
        <w:t xml:space="preserve"> یُوسُفُ: لا</w:t>
      </w:r>
      <w:r w:rsidR="00FE0897">
        <w:rPr>
          <w:rStyle w:val="Char1"/>
          <w:rFonts w:hint="cs"/>
          <w:rtl/>
        </w:rPr>
        <w:t xml:space="preserve"> </w:t>
      </w:r>
      <w:r w:rsidRPr="00FE0897">
        <w:rPr>
          <w:rStyle w:val="Char1"/>
          <w:rFonts w:hint="cs"/>
          <w:rtl/>
        </w:rPr>
        <w:t>تَثریبَ عَلَیکُمُ الیَومَ</w:t>
      </w:r>
      <w:r w:rsidR="00FE0897">
        <w:rPr>
          <w:rFonts w:ascii="Times New Roman" w:hAnsi="Times New Roman" w:cs="Traditional Arabic" w:hint="cs"/>
          <w:sz w:val="28"/>
          <w:szCs w:val="28"/>
          <w:rtl/>
          <w:lang w:bidi="fa-IR"/>
        </w:rPr>
        <w:t>»</w:t>
      </w:r>
      <w:r w:rsidR="00FE0897" w:rsidRPr="00FE0897">
        <w:rPr>
          <w:rStyle w:val="FootnoteReference"/>
          <w:rFonts w:ascii="Times New Roman" w:hAnsi="Times New Roman" w:cs="B Lotus"/>
          <w:color w:val="000000"/>
          <w:spacing w:val="-4"/>
          <w:sz w:val="28"/>
          <w:szCs w:val="28"/>
          <w:rtl/>
          <w:lang w:bidi="fa-IR"/>
        </w:rPr>
        <w:footnoteReference w:id="39"/>
      </w:r>
      <w:r w:rsidR="00FE0897">
        <w:rPr>
          <w:rFonts w:ascii="Times New Roman" w:hAnsi="Times New Roman" w:cs="B Lotus" w:hint="cs"/>
          <w:sz w:val="28"/>
          <w:szCs w:val="28"/>
          <w:rtl/>
          <w:lang w:bidi="fa-IR"/>
        </w:rPr>
        <w:t>.</w:t>
      </w:r>
    </w:p>
    <w:p w:rsidR="00FD0410" w:rsidRPr="00FE0897" w:rsidRDefault="00FD0410" w:rsidP="00FE0897">
      <w:pPr>
        <w:pStyle w:val="StyleComplexBLotus12ptJustifiedFirstline05cmCharChar"/>
        <w:spacing w:line="240" w:lineRule="auto"/>
        <w:rPr>
          <w:rFonts w:ascii="Times New Roman" w:hAnsi="Times New Roman" w:cs="B Lotus"/>
          <w:sz w:val="26"/>
          <w:szCs w:val="26"/>
          <w:rtl/>
          <w:lang w:bidi="fa-IR"/>
        </w:rPr>
      </w:pPr>
      <w:r>
        <w:rPr>
          <w:rFonts w:ascii="Times New Roman" w:hAnsi="Times New Roman" w:cs="B Lotus" w:hint="cs"/>
          <w:sz w:val="28"/>
          <w:szCs w:val="28"/>
          <w:rtl/>
          <w:lang w:bidi="fa-IR"/>
        </w:rPr>
        <w:t xml:space="preserve">یعنی، </w:t>
      </w:r>
      <w:r w:rsidR="00FE0897" w:rsidRPr="00FE0897">
        <w:rPr>
          <w:rFonts w:ascii="Times New Roman" w:hAnsi="Times New Roman" w:cs="Traditional Arabic" w:hint="cs"/>
          <w:sz w:val="26"/>
          <w:szCs w:val="26"/>
          <w:rtl/>
          <w:lang w:bidi="fa-IR"/>
        </w:rPr>
        <w:t>«</w:t>
      </w:r>
      <w:r w:rsidRPr="00FE0897">
        <w:rPr>
          <w:rFonts w:ascii="Times New Roman" w:hAnsi="Times New Roman" w:cs="B Lotus" w:hint="cs"/>
          <w:sz w:val="26"/>
          <w:szCs w:val="26"/>
          <w:rtl/>
          <w:lang w:bidi="fa-IR"/>
        </w:rPr>
        <w:t>من همان سخنی را به شما می‌گویم که یوسف</w:t>
      </w:r>
      <w:r w:rsidRPr="00FE0897">
        <w:rPr>
          <w:rFonts w:ascii="Times New Roman" w:hAnsi="Times New Roman" w:cs="B Lotus" w:hint="cs"/>
          <w:sz w:val="26"/>
          <w:szCs w:val="26"/>
          <w:lang w:bidi="fa-IR"/>
        </w:rPr>
        <w:sym w:font="AGA Arabesque" w:char="F075"/>
      </w:r>
      <w:r w:rsidRPr="00FE0897">
        <w:rPr>
          <w:rFonts w:ascii="Times New Roman" w:hAnsi="Times New Roman" w:cs="B Lotus" w:hint="cs"/>
          <w:sz w:val="26"/>
          <w:szCs w:val="26"/>
          <w:rtl/>
          <w:lang w:bidi="fa-IR"/>
        </w:rPr>
        <w:t xml:space="preserve"> به برادرانش گفت: امروز سرزنشی بر شما نیست...</w:t>
      </w:r>
      <w:r w:rsidR="00FE0897" w:rsidRPr="00FE0897">
        <w:rPr>
          <w:rFonts w:ascii="Times New Roman" w:hAnsi="Times New Roman" w:cs="Traditional Arabic" w:hint="cs"/>
          <w:sz w:val="26"/>
          <w:szCs w:val="26"/>
          <w:rtl/>
          <w:lang w:bidi="fa-IR"/>
        </w:rPr>
        <w:t>»</w:t>
      </w:r>
      <w:r w:rsidRPr="00FE0897">
        <w:rPr>
          <w:rFonts w:ascii="Times New Roman" w:hAnsi="Times New Roman" w:cs="B Lotus" w:hint="cs"/>
          <w:sz w:val="26"/>
          <w:szCs w:val="26"/>
          <w:rtl/>
          <w:lang w:bidi="fa-IR"/>
        </w:rPr>
        <w:t>.</w:t>
      </w:r>
    </w:p>
    <w:p w:rsidR="00FD0410" w:rsidRDefault="00FD0410" w:rsidP="00FD0410">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بدینسان، مسلمانان قدرت را با رحمت درآمیختند و علاوه بر فتح مکّه، دل</w:t>
      </w:r>
      <w:r w:rsidR="004D15E0">
        <w:rPr>
          <w:rFonts w:ascii="Times New Roman" w:hAnsi="Times New Roman" w:cs="B Lotus" w:hint="eastAsia"/>
          <w:sz w:val="28"/>
          <w:szCs w:val="28"/>
          <w:rtl/>
          <w:lang w:bidi="fa-IR"/>
        </w:rPr>
        <w:t>‌</w:t>
      </w:r>
      <w:r>
        <w:rPr>
          <w:rFonts w:ascii="Times New Roman" w:hAnsi="Times New Roman" w:cs="B Lotus" w:hint="cs"/>
          <w:sz w:val="28"/>
          <w:szCs w:val="28"/>
          <w:rtl/>
          <w:lang w:bidi="fa-IR"/>
        </w:rPr>
        <w:t>های مردم مکّه را نیز فتح کردند.</w:t>
      </w:r>
    </w:p>
    <w:p w:rsidR="00FD0410" w:rsidRPr="00205459" w:rsidRDefault="00FD0410" w:rsidP="00FE0897">
      <w:pPr>
        <w:pStyle w:val="a1"/>
        <w:rPr>
          <w:rtl/>
        </w:rPr>
      </w:pPr>
      <w:bookmarkStart w:id="12" w:name="_Toc140195222"/>
      <w:bookmarkStart w:id="13" w:name="_Toc342853236"/>
      <w:r>
        <w:rPr>
          <w:rFonts w:hint="cs"/>
          <w:rtl/>
        </w:rPr>
        <w:t xml:space="preserve">امید به ایمان رؤسا و </w:t>
      </w:r>
      <w:r w:rsidR="00FE0897">
        <w:rPr>
          <w:rFonts w:hint="cs"/>
          <w:rtl/>
        </w:rPr>
        <w:t>ا</w:t>
      </w:r>
      <w:r>
        <w:rPr>
          <w:rFonts w:hint="cs"/>
          <w:rtl/>
        </w:rPr>
        <w:t>شراف!</w:t>
      </w:r>
      <w:bookmarkEnd w:id="12"/>
      <w:bookmarkEnd w:id="13"/>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کتاب 23 سال از نظم لازم برخوردار نیست و سخن را بدون ضرور</w:t>
      </w:r>
      <w:r w:rsidR="00FE0897">
        <w:rPr>
          <w:rFonts w:ascii="Times New Roman" w:hAnsi="Times New Roman" w:cs="B Lotus" w:hint="cs"/>
          <w:szCs w:val="28"/>
          <w:rtl/>
          <w:lang w:bidi="fa-IR"/>
        </w:rPr>
        <w:t>ت تکرار می‌کند، بعنوان نمونه در</w:t>
      </w:r>
      <w:r>
        <w:rPr>
          <w:rFonts w:ascii="Times New Roman" w:hAnsi="Times New Roman" w:cs="B Lotus" w:hint="cs"/>
          <w:szCs w:val="28"/>
          <w:rtl/>
          <w:lang w:bidi="fa-IR"/>
        </w:rPr>
        <w:t>میان فصل هجرت پس از ذکر حرکت مسلمانان به مدینه، دوباره به گذشته باز می‌گردد و از سفر مسلمین به حبشه یاد می‌کند و مقدّمات هجرت به مدینه را تکرار می‌نماید. ما میل نداریم این راه ارتجاعی! را بپیماییم وکجروی نویسنده را در این باره قبلاً خاطرنشان ساخته‌ایم با وجود این، سه ادّعاء در اینجا وجود دارد که نباید بدون پاسخ بماند.</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ادّعای </w:t>
      </w:r>
      <w:r w:rsidRPr="00FE0897">
        <w:rPr>
          <w:rFonts w:ascii="Times New Roman" w:hAnsi="Times New Roman" w:cs="B Lotus" w:hint="cs"/>
          <w:sz w:val="28"/>
          <w:szCs w:val="28"/>
          <w:rtl/>
          <w:lang w:bidi="fa-IR"/>
        </w:rPr>
        <w:t>نخست</w:t>
      </w:r>
      <w:r w:rsidR="00FE0897">
        <w:rPr>
          <w:rFonts w:ascii="Times New Roman" w:hAnsi="Times New Roman" w:cs="B Lotus" w:hint="cs"/>
          <w:szCs w:val="28"/>
          <w:rtl/>
          <w:lang w:bidi="fa-IR"/>
        </w:rPr>
        <w:t xml:space="preserve"> آنکه سیره‌نگار جدید می‌نویسد:</w:t>
      </w:r>
    </w:p>
    <w:p w:rsidR="00FD0410" w:rsidRPr="00205459" w:rsidRDefault="00FE0897" w:rsidP="00FE0897">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Cs w:val="28"/>
          <w:rtl/>
          <w:lang w:bidi="fa-IR"/>
        </w:rPr>
        <w:t>«</w:t>
      </w:r>
      <w:r w:rsidR="00FD0410">
        <w:rPr>
          <w:rFonts w:ascii="Times New Roman" w:hAnsi="Times New Roman" w:cs="B Lotus" w:hint="cs"/>
          <w:szCs w:val="28"/>
          <w:rtl/>
          <w:lang w:bidi="fa-IR"/>
        </w:rPr>
        <w:t>محمّد دعوتی را شروع کرد و با مخالفت سران قریش مواجه شده شاید در بدو امر تصور نمی‌کرد دعوت وی که بنیانی خردپسند دارد و شبیه دو دیانت دیگر سامی است با چنان لجاج و عناد روبرو شود، بواسط</w:t>
      </w:r>
      <w:r>
        <w:rPr>
          <w:rFonts w:ascii="Times New Roman" w:hAnsi="Times New Roman" w:cs="B Lotus" w:hint="cs"/>
          <w:szCs w:val="28"/>
          <w:rtl/>
          <w:lang w:bidi="fa-IR"/>
        </w:rPr>
        <w:t>ه</w:t>
      </w:r>
      <w:r w:rsidR="00FD0410">
        <w:rPr>
          <w:rFonts w:ascii="Times New Roman" w:hAnsi="Times New Roman" w:cs="B Lotus" w:hint="cs"/>
          <w:szCs w:val="28"/>
          <w:rtl/>
          <w:lang w:bidi="fa-IR"/>
        </w:rPr>
        <w:t xml:space="preserve"> عدم توجّه(!!) به این نکت</w:t>
      </w:r>
      <w:r>
        <w:rPr>
          <w:rFonts w:ascii="Times New Roman" w:hAnsi="Times New Roman" w:cs="B Lotus" w:hint="cs"/>
          <w:szCs w:val="28"/>
          <w:rtl/>
          <w:lang w:bidi="fa-IR"/>
        </w:rPr>
        <w:t>ه</w:t>
      </w:r>
      <w:r w:rsidR="00FD0410">
        <w:rPr>
          <w:rFonts w:ascii="Times New Roman" w:hAnsi="Times New Roman" w:cs="B Lotus" w:hint="cs"/>
          <w:szCs w:val="28"/>
          <w:rtl/>
          <w:lang w:bidi="fa-IR"/>
        </w:rPr>
        <w:t xml:space="preserve"> مهم که پیشرفت دعوت، مستلزم خاتم</w:t>
      </w:r>
      <w:r>
        <w:rPr>
          <w:rFonts w:ascii="Times New Roman" w:hAnsi="Times New Roman" w:cs="B Lotus" w:hint="cs"/>
          <w:szCs w:val="28"/>
          <w:rtl/>
          <w:lang w:bidi="fa-IR"/>
        </w:rPr>
        <w:t>ه</w:t>
      </w:r>
      <w:r w:rsidR="00FD0410">
        <w:rPr>
          <w:rFonts w:ascii="Times New Roman" w:hAnsi="Times New Roman" w:cs="B Lotus" w:hint="cs"/>
          <w:szCs w:val="28"/>
          <w:rtl/>
          <w:lang w:bidi="fa-IR"/>
        </w:rPr>
        <w:t xml:space="preserve"> سیادت قری</w:t>
      </w:r>
      <w:r w:rsidR="00FD0410" w:rsidRPr="00205459">
        <w:rPr>
          <w:rFonts w:ascii="Times New Roman" w:hAnsi="Times New Roman" w:cs="B Lotus" w:hint="cs"/>
          <w:sz w:val="28"/>
          <w:szCs w:val="28"/>
          <w:rtl/>
          <w:lang w:bidi="fa-IR"/>
        </w:rPr>
        <w:t>ش و تنعّم رؤسای آن طایفه خواهد شد</w:t>
      </w:r>
      <w:r>
        <w:rPr>
          <w:rFonts w:ascii="Times New Roman" w:hAnsi="Times New Roman" w:cs="B Lotus" w:hint="cs"/>
          <w:sz w:val="28"/>
          <w:szCs w:val="28"/>
          <w:rtl/>
          <w:lang w:bidi="fa-IR"/>
        </w:rPr>
        <w:t>»</w:t>
      </w:r>
      <w:r w:rsidR="00FD0410" w:rsidRPr="00205459">
        <w:rPr>
          <w:rFonts w:ascii="Times New Roman" w:hAnsi="Times New Roman" w:cs="B Lotus" w:hint="cs"/>
          <w:sz w:val="28"/>
          <w:szCs w:val="28"/>
          <w:rtl/>
          <w:lang w:bidi="fa-IR"/>
        </w:rPr>
        <w:t>!</w:t>
      </w:r>
      <w:r w:rsidRPr="00FE0897">
        <w:rPr>
          <w:rStyle w:val="FootnoteReference"/>
          <w:rFonts w:ascii="Times New Roman" w:hAnsi="Times New Roman" w:cs="B Lotus"/>
          <w:color w:val="000000"/>
          <w:spacing w:val="-4"/>
          <w:sz w:val="28"/>
          <w:szCs w:val="28"/>
          <w:rtl/>
          <w:lang w:bidi="fa-IR"/>
        </w:rPr>
        <w:footnoteReference w:id="40"/>
      </w:r>
      <w:r w:rsidR="00FD0410" w:rsidRPr="00205459">
        <w:rPr>
          <w:rFonts w:ascii="Times New Roman" w:hAnsi="Times New Roman" w:cs="B Lotus" w:hint="cs"/>
          <w:sz w:val="28"/>
          <w:szCs w:val="28"/>
          <w:rtl/>
          <w:lang w:bidi="fa-IR"/>
        </w:rPr>
        <w:t>.</w:t>
      </w:r>
    </w:p>
    <w:p w:rsidR="00FD0410" w:rsidRDefault="00FD0410" w:rsidP="00FD0410">
      <w:pPr>
        <w:pStyle w:val="StyleComplexBLotus12ptJustifiedFirstline05cmCharChar"/>
        <w:spacing w:line="240" w:lineRule="auto"/>
        <w:rPr>
          <w:rFonts w:ascii="Times New Roman" w:hAnsi="Times New Roman" w:cs="B Lotus"/>
          <w:sz w:val="28"/>
          <w:szCs w:val="28"/>
          <w:rtl/>
          <w:lang w:bidi="fa-IR"/>
        </w:rPr>
      </w:pPr>
      <w:r w:rsidRPr="00205459">
        <w:rPr>
          <w:rFonts w:ascii="Times New Roman" w:hAnsi="Times New Roman" w:cs="B Lotus" w:hint="cs"/>
          <w:sz w:val="28"/>
          <w:szCs w:val="28"/>
          <w:rtl/>
          <w:lang w:bidi="fa-IR"/>
        </w:rPr>
        <w:t>این ادّعا که پیامبر</w:t>
      </w:r>
      <w:r w:rsidRPr="00205459">
        <w:rPr>
          <w:rFonts w:ascii="Times New Roman" w:hAnsi="Times New Roman" w:cs="B Lotus" w:hint="cs"/>
          <w:sz w:val="28"/>
          <w:szCs w:val="28"/>
          <w:lang w:bidi="fa-IR"/>
        </w:rPr>
        <w:sym w:font="AGA Arabesque" w:char="F072"/>
      </w:r>
      <w:r w:rsidRPr="00205459">
        <w:rPr>
          <w:rFonts w:ascii="Times New Roman" w:hAnsi="Times New Roman" w:cs="B Lotus" w:hint="cs"/>
          <w:sz w:val="28"/>
          <w:szCs w:val="28"/>
          <w:rtl/>
          <w:lang w:bidi="fa-IR"/>
        </w:rPr>
        <w:t xml:space="preserve"> در اوائل دعوت نمی‌دانست که با مخالفت سران قریش مواجه می‌شود، از چند جهت مردود است.</w:t>
      </w:r>
    </w:p>
    <w:p w:rsidR="00FD0410" w:rsidRPr="00FE0897" w:rsidRDefault="00FE0897" w:rsidP="00FE0897">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b/>
          <w:bCs/>
          <w:sz w:val="28"/>
          <w:szCs w:val="28"/>
          <w:rtl/>
          <w:lang w:bidi="fa-IR"/>
        </w:rPr>
        <w:t>ا</w:t>
      </w:r>
      <w:r w:rsidR="00FD0410" w:rsidRPr="00FD0410">
        <w:rPr>
          <w:rFonts w:ascii="Times New Roman" w:hAnsi="Times New Roman" w:cs="B Lotus" w:hint="cs"/>
          <w:b/>
          <w:bCs/>
          <w:sz w:val="28"/>
          <w:szCs w:val="28"/>
          <w:rtl/>
          <w:lang w:bidi="fa-IR"/>
        </w:rPr>
        <w:t>وّلاً</w:t>
      </w:r>
      <w:r w:rsidR="00FD0410">
        <w:rPr>
          <w:rFonts w:ascii="Times New Roman" w:hAnsi="Times New Roman" w:cs="B Lotus" w:hint="cs"/>
          <w:sz w:val="28"/>
          <w:szCs w:val="28"/>
          <w:rtl/>
          <w:lang w:bidi="fa-IR"/>
        </w:rPr>
        <w:t>: خود سیره‌نگار اعتراف کرده که پیامبر اسلام</w:t>
      </w:r>
      <w:r w:rsidR="00FD0410">
        <w:rPr>
          <w:rFonts w:ascii="Times New Roman" w:hAnsi="Times New Roman" w:cs="B Lotus" w:hint="cs"/>
          <w:sz w:val="28"/>
          <w:szCs w:val="28"/>
          <w:lang w:bidi="fa-IR"/>
        </w:rPr>
        <w:sym w:font="AGA Arabesque" w:char="F072"/>
      </w:r>
      <w:r w:rsidR="00FD0410">
        <w:rPr>
          <w:rFonts w:ascii="Times New Roman" w:hAnsi="Times New Roman" w:cs="B Lotus" w:hint="cs"/>
          <w:sz w:val="28"/>
          <w:szCs w:val="28"/>
          <w:rtl/>
          <w:lang w:bidi="fa-IR"/>
        </w:rPr>
        <w:t xml:space="preserve"> روحیّة عرب و رَوش آنها را بخوبی می‌شناخت چنانکه در صفح</w:t>
      </w:r>
      <w:r>
        <w:rPr>
          <w:rFonts w:ascii="Times New Roman" w:hAnsi="Times New Roman" w:cs="B Lotus" w:hint="cs"/>
          <w:sz w:val="28"/>
          <w:szCs w:val="28"/>
          <w:rtl/>
          <w:lang w:bidi="fa-IR"/>
        </w:rPr>
        <w:t>ه</w:t>
      </w:r>
      <w:r w:rsidR="00FD0410">
        <w:rPr>
          <w:rFonts w:ascii="Times New Roman" w:hAnsi="Times New Roman" w:cs="B Lotus" w:hint="cs"/>
          <w:sz w:val="28"/>
          <w:szCs w:val="28"/>
          <w:rtl/>
          <w:lang w:bidi="fa-IR"/>
        </w:rPr>
        <w:t xml:space="preserve"> 62 از کتابش می‌نویسد: </w:t>
      </w:r>
      <w:r>
        <w:rPr>
          <w:rFonts w:ascii="Times New Roman" w:hAnsi="Times New Roman" w:cs="B Lotus" w:hint="cs"/>
          <w:sz w:val="28"/>
          <w:szCs w:val="28"/>
          <w:rtl/>
          <w:lang w:bidi="fa-IR"/>
        </w:rPr>
        <w:t>«</w:t>
      </w:r>
      <w:r w:rsidR="00FD0410" w:rsidRPr="00FE0897">
        <w:rPr>
          <w:rFonts w:ascii="Times New Roman" w:hAnsi="Times New Roman" w:cs="B Lotus" w:hint="cs"/>
          <w:sz w:val="28"/>
          <w:szCs w:val="28"/>
          <w:rtl/>
          <w:lang w:bidi="fa-IR"/>
        </w:rPr>
        <w:t>حضرت محمّد به خوی و روش آنها کاملاً آشنا بود</w:t>
      </w:r>
      <w:r>
        <w:rPr>
          <w:rFonts w:ascii="Times New Roman" w:hAnsi="Times New Roman" w:cs="B Lotus" w:hint="cs"/>
          <w:sz w:val="28"/>
          <w:szCs w:val="28"/>
          <w:rtl/>
          <w:lang w:bidi="fa-IR"/>
        </w:rPr>
        <w:t>»</w:t>
      </w:r>
      <w:r w:rsidR="00FD0410" w:rsidRPr="00FE0897">
        <w:rPr>
          <w:rFonts w:ascii="Times New Roman" w:hAnsi="Times New Roman" w:cs="B Lotus" w:hint="cs"/>
          <w:sz w:val="28"/>
          <w:szCs w:val="28"/>
          <w:rtl/>
          <w:lang w:bidi="fa-IR"/>
        </w:rPr>
        <w:t>. بنابراین چگونه پیامبر</w:t>
      </w:r>
      <w:r w:rsidR="00FD0410" w:rsidRPr="00FE0897">
        <w:rPr>
          <w:rFonts w:ascii="Times New Roman" w:hAnsi="Times New Roman" w:cs="B Lotus" w:hint="cs"/>
          <w:sz w:val="28"/>
          <w:szCs w:val="28"/>
          <w:lang w:bidi="fa-IR"/>
        </w:rPr>
        <w:sym w:font="AGA Arabesque" w:char="F072"/>
      </w:r>
      <w:r w:rsidR="00FD0410" w:rsidRPr="00FE0897">
        <w:rPr>
          <w:rFonts w:ascii="Times New Roman" w:hAnsi="Times New Roman" w:cs="B Lotus" w:hint="cs"/>
          <w:sz w:val="28"/>
          <w:szCs w:val="28"/>
          <w:rtl/>
          <w:lang w:bidi="fa-IR"/>
        </w:rPr>
        <w:t xml:space="preserve"> نمی‌توانست تصوّر کند که پیشرفتِ دعوت او با منافع سران قریش برخورد دارد و همین امر مانع از ایمان آنها می‌شود؟!</w:t>
      </w:r>
      <w:r>
        <w:rPr>
          <w:rFonts w:ascii="Times New Roman" w:hAnsi="Times New Roman" w:cs="B Lotus" w:hint="cs"/>
          <w:sz w:val="28"/>
          <w:szCs w:val="28"/>
          <w:rtl/>
          <w:lang w:bidi="fa-IR"/>
        </w:rPr>
        <w:t>.</w:t>
      </w:r>
    </w:p>
    <w:p w:rsidR="00FD0410" w:rsidRPr="00FE0897" w:rsidRDefault="00FD0410" w:rsidP="00FD0410">
      <w:pPr>
        <w:pStyle w:val="StyleComplexBLotus12ptJustifiedFirstline05cmCharChar"/>
        <w:spacing w:line="240" w:lineRule="auto"/>
        <w:rPr>
          <w:rFonts w:ascii="Times New Roman" w:hAnsi="Times New Roman" w:cs="B Lotus"/>
          <w:sz w:val="28"/>
          <w:szCs w:val="28"/>
          <w:rtl/>
          <w:lang w:bidi="fa-IR"/>
        </w:rPr>
      </w:pPr>
      <w:r w:rsidRPr="00FE0897">
        <w:rPr>
          <w:rFonts w:ascii="Times New Roman" w:hAnsi="Times New Roman" w:cs="B Lotus" w:hint="cs"/>
          <w:b/>
          <w:bCs/>
          <w:sz w:val="28"/>
          <w:szCs w:val="28"/>
          <w:rtl/>
          <w:lang w:bidi="fa-IR"/>
        </w:rPr>
        <w:t>ثانیاً</w:t>
      </w:r>
      <w:r w:rsidRPr="00FE0897">
        <w:rPr>
          <w:rFonts w:ascii="Times New Roman" w:hAnsi="Times New Roman" w:cs="B Lotus" w:hint="cs"/>
          <w:sz w:val="28"/>
          <w:szCs w:val="28"/>
          <w:rtl/>
          <w:lang w:bidi="fa-IR"/>
        </w:rPr>
        <w:t>: قرآن کریم از همان سوره‌های نخستین که در مکّه آمده با رؤسای ثروتمند و م</w:t>
      </w:r>
      <w:r w:rsidR="00FE0897">
        <w:rPr>
          <w:rFonts w:ascii="Times New Roman" w:hAnsi="Times New Roman" w:cs="B Lotus" w:hint="cs"/>
          <w:sz w:val="28"/>
          <w:szCs w:val="28"/>
          <w:rtl/>
          <w:lang w:bidi="fa-IR"/>
        </w:rPr>
        <w:t>تکبّر قریش روی مخالفت نشان داده</w:t>
      </w:r>
      <w:r w:rsidR="00FE0897">
        <w:rPr>
          <w:rFonts w:ascii="Times New Roman" w:hAnsi="Times New Roman" w:cs="B Lotus" w:hint="eastAsia"/>
          <w:sz w:val="28"/>
          <w:szCs w:val="28"/>
          <w:rtl/>
          <w:lang w:bidi="fa-IR"/>
        </w:rPr>
        <w:t>‌</w:t>
      </w:r>
      <w:r w:rsidR="00FE0897">
        <w:rPr>
          <w:rFonts w:ascii="Times New Roman" w:hAnsi="Times New Roman" w:cs="B Lotus" w:hint="cs"/>
          <w:sz w:val="28"/>
          <w:szCs w:val="28"/>
          <w:rtl/>
          <w:lang w:bidi="fa-IR"/>
        </w:rPr>
        <w:t>است چنانکه می‌خوانیم:</w:t>
      </w:r>
    </w:p>
    <w:p w:rsidR="00FD0410" w:rsidRDefault="00E5056E" w:rsidP="00830267">
      <w:pPr>
        <w:pStyle w:val="StyleComplexBLotus12ptJustifiedFirstline05cmCharChar"/>
        <w:tabs>
          <w:tab w:val="right" w:pos="7371"/>
        </w:tabs>
        <w:spacing w:line="240" w:lineRule="auto"/>
        <w:rPr>
          <w:rFonts w:ascii="Times New Roman" w:hAnsi="Times New Roman" w:cs="B Lotus"/>
          <w:sz w:val="28"/>
          <w:szCs w:val="32"/>
          <w:rtl/>
          <w:lang w:bidi="fa-IR"/>
        </w:rPr>
      </w:pPr>
      <w:r w:rsidRPr="00FE0897">
        <w:rPr>
          <w:rFonts w:ascii="Times New Roman" w:hAnsi="Times New Roman" w:cs="Traditional Arabic" w:hint="cs"/>
          <w:spacing w:val="-4"/>
          <w:sz w:val="28"/>
          <w:szCs w:val="28"/>
          <w:rtl/>
          <w:lang w:bidi="fa-IR"/>
        </w:rPr>
        <w:t>﴿</w:t>
      </w:r>
      <w:r w:rsidR="00830267" w:rsidRPr="00FE0897">
        <w:rPr>
          <w:rFonts w:ascii="KFGQPC Uthmanic Script HAFS" w:cs="KFGQPC Uthmanic Script HAFS" w:hint="eastAsia"/>
          <w:sz w:val="29"/>
          <w:szCs w:val="29"/>
          <w:rtl/>
          <w:lang w:bidi="fa-IR"/>
        </w:rPr>
        <w:t xml:space="preserve"> </w:t>
      </w:r>
      <w:r w:rsidR="00830267" w:rsidRPr="00FE0897">
        <w:rPr>
          <w:rFonts w:ascii="KFGQPC Uthmanic Script HAFS" w:cs="KFGQPC Uthmanic Script HAFS" w:hint="eastAsia"/>
          <w:sz w:val="28"/>
          <w:szCs w:val="28"/>
          <w:rtl/>
          <w:lang w:bidi="fa-IR"/>
        </w:rPr>
        <w:t>وَي</w:t>
      </w:r>
      <w:r w:rsidR="00830267" w:rsidRPr="00FE0897">
        <w:rPr>
          <w:rFonts w:ascii="KFGQPC Uthmanic Script HAFS" w:cs="KFGQPC Uthmanic Script HAFS" w:hint="cs"/>
          <w:sz w:val="28"/>
          <w:szCs w:val="28"/>
          <w:rtl/>
          <w:lang w:bidi="fa-IR"/>
        </w:rPr>
        <w:t>ۡ</w:t>
      </w:r>
      <w:r w:rsidR="00830267" w:rsidRPr="00FE0897">
        <w:rPr>
          <w:rFonts w:ascii="KFGQPC Uthmanic Script HAFS" w:cs="KFGQPC Uthmanic Script HAFS" w:hint="eastAsia"/>
          <w:sz w:val="28"/>
          <w:szCs w:val="28"/>
          <w:rtl/>
          <w:lang w:bidi="fa-IR"/>
        </w:rPr>
        <w:t>ل</w:t>
      </w:r>
      <w:r w:rsidR="00830267" w:rsidRPr="00FE0897">
        <w:rPr>
          <w:rFonts w:ascii="KFGQPC Uthmanic Script HAFS" w:cs="KFGQPC Uthmanic Script HAFS" w:hint="cs"/>
          <w:sz w:val="28"/>
          <w:szCs w:val="28"/>
          <w:rtl/>
          <w:lang w:bidi="fa-IR"/>
        </w:rPr>
        <w:t>ٞ</w:t>
      </w:r>
      <w:r w:rsidR="00830267" w:rsidRPr="00FE0897">
        <w:rPr>
          <w:rFonts w:ascii="KFGQPC Uthmanic Script HAFS" w:cs="KFGQPC Uthmanic Script HAFS"/>
          <w:sz w:val="28"/>
          <w:szCs w:val="28"/>
          <w:rtl/>
          <w:lang w:bidi="fa-IR"/>
        </w:rPr>
        <w:t xml:space="preserve"> </w:t>
      </w:r>
      <w:r w:rsidR="00830267" w:rsidRPr="00FE0897">
        <w:rPr>
          <w:rFonts w:ascii="KFGQPC Uthmanic Script HAFS" w:cs="KFGQPC Uthmanic Script HAFS" w:hint="eastAsia"/>
          <w:sz w:val="28"/>
          <w:szCs w:val="28"/>
          <w:rtl/>
          <w:lang w:bidi="fa-IR"/>
        </w:rPr>
        <w:t>لِّكُلِّ</w:t>
      </w:r>
      <w:r w:rsidR="00830267" w:rsidRPr="00FE0897">
        <w:rPr>
          <w:rFonts w:ascii="KFGQPC Uthmanic Script HAFS" w:cs="KFGQPC Uthmanic Script HAFS"/>
          <w:sz w:val="28"/>
          <w:szCs w:val="28"/>
          <w:rtl/>
          <w:lang w:bidi="fa-IR"/>
        </w:rPr>
        <w:t xml:space="preserve"> </w:t>
      </w:r>
      <w:r w:rsidR="00830267" w:rsidRPr="00FE0897">
        <w:rPr>
          <w:rFonts w:ascii="KFGQPC Uthmanic Script HAFS" w:cs="KFGQPC Uthmanic Script HAFS" w:hint="eastAsia"/>
          <w:sz w:val="28"/>
          <w:szCs w:val="28"/>
          <w:rtl/>
          <w:lang w:bidi="fa-IR"/>
        </w:rPr>
        <w:t>هُمَزَة</w:t>
      </w:r>
      <w:r w:rsidR="00830267" w:rsidRPr="00FE0897">
        <w:rPr>
          <w:rFonts w:ascii="KFGQPC Uthmanic Script HAFS" w:cs="KFGQPC Uthmanic Script HAFS" w:hint="cs"/>
          <w:sz w:val="28"/>
          <w:szCs w:val="28"/>
          <w:rtl/>
          <w:lang w:bidi="fa-IR"/>
        </w:rPr>
        <w:t>ٖ</w:t>
      </w:r>
      <w:r w:rsidR="00830267" w:rsidRPr="00FE0897">
        <w:rPr>
          <w:rFonts w:ascii="KFGQPC Uthmanic Script HAFS" w:cs="KFGQPC Uthmanic Script HAFS"/>
          <w:sz w:val="28"/>
          <w:szCs w:val="28"/>
          <w:rtl/>
          <w:lang w:bidi="fa-IR"/>
        </w:rPr>
        <w:t xml:space="preserve"> </w:t>
      </w:r>
      <w:r w:rsidR="00830267" w:rsidRPr="00FE0897">
        <w:rPr>
          <w:rFonts w:ascii="KFGQPC Uthmanic Script HAFS" w:cs="KFGQPC Uthmanic Script HAFS" w:hint="eastAsia"/>
          <w:sz w:val="28"/>
          <w:szCs w:val="28"/>
          <w:rtl/>
          <w:lang w:bidi="fa-IR"/>
        </w:rPr>
        <w:t>لُّمَزَةٍ</w:t>
      </w:r>
      <w:r w:rsidR="00830267" w:rsidRPr="00FE0897">
        <w:rPr>
          <w:rFonts w:ascii="KFGQPC Uthmanic Script HAFS" w:cs="KFGQPC Uthmanic Script HAFS"/>
          <w:sz w:val="28"/>
          <w:szCs w:val="28"/>
          <w:rtl/>
          <w:lang w:bidi="fa-IR"/>
        </w:rPr>
        <w:t xml:space="preserve"> </w:t>
      </w:r>
      <w:r w:rsidR="00830267" w:rsidRPr="00FE0897">
        <w:rPr>
          <w:rFonts w:ascii="KFGQPC Uthmanic Script HAFS" w:cs="KFGQPC Uthmanic Script HAFS" w:hint="cs"/>
          <w:sz w:val="28"/>
          <w:szCs w:val="28"/>
          <w:rtl/>
          <w:lang w:bidi="fa-IR"/>
        </w:rPr>
        <w:t>١</w:t>
      </w:r>
      <w:r w:rsidR="00830267" w:rsidRPr="00FE0897">
        <w:rPr>
          <w:rFonts w:ascii="KFGQPC Uthmanic Script HAFS" w:cs="KFGQPC Uthmanic Script HAFS"/>
          <w:sz w:val="28"/>
          <w:szCs w:val="28"/>
          <w:rtl/>
          <w:lang w:bidi="fa-IR"/>
        </w:rPr>
        <w:t xml:space="preserve"> </w:t>
      </w:r>
      <w:r w:rsidR="00830267" w:rsidRPr="00FE0897">
        <w:rPr>
          <w:rFonts w:ascii="KFGQPC Uthmanic Script HAFS" w:cs="KFGQPC Uthmanic Script HAFS" w:hint="cs"/>
          <w:sz w:val="28"/>
          <w:szCs w:val="28"/>
          <w:rtl/>
          <w:lang w:bidi="fa-IR"/>
        </w:rPr>
        <w:t>ٱ</w:t>
      </w:r>
      <w:r w:rsidR="00830267" w:rsidRPr="00FE0897">
        <w:rPr>
          <w:rFonts w:ascii="KFGQPC Uthmanic Script HAFS" w:cs="KFGQPC Uthmanic Script HAFS" w:hint="eastAsia"/>
          <w:sz w:val="28"/>
          <w:szCs w:val="28"/>
          <w:rtl/>
          <w:lang w:bidi="fa-IR"/>
        </w:rPr>
        <w:t>لَّذِي</w:t>
      </w:r>
      <w:r w:rsidR="00830267" w:rsidRPr="00FE0897">
        <w:rPr>
          <w:rFonts w:ascii="KFGQPC Uthmanic Script HAFS" w:cs="KFGQPC Uthmanic Script HAFS"/>
          <w:sz w:val="28"/>
          <w:szCs w:val="28"/>
          <w:rtl/>
          <w:lang w:bidi="fa-IR"/>
        </w:rPr>
        <w:t xml:space="preserve"> </w:t>
      </w:r>
      <w:r w:rsidR="00830267" w:rsidRPr="00FE0897">
        <w:rPr>
          <w:rFonts w:ascii="KFGQPC Uthmanic Script HAFS" w:cs="KFGQPC Uthmanic Script HAFS" w:hint="eastAsia"/>
          <w:sz w:val="28"/>
          <w:szCs w:val="28"/>
          <w:rtl/>
          <w:lang w:bidi="fa-IR"/>
        </w:rPr>
        <w:t>جَمَعَ</w:t>
      </w:r>
      <w:r w:rsidR="00830267" w:rsidRPr="00FE0897">
        <w:rPr>
          <w:rFonts w:ascii="KFGQPC Uthmanic Script HAFS" w:cs="KFGQPC Uthmanic Script HAFS"/>
          <w:sz w:val="28"/>
          <w:szCs w:val="28"/>
          <w:rtl/>
          <w:lang w:bidi="fa-IR"/>
        </w:rPr>
        <w:t xml:space="preserve"> </w:t>
      </w:r>
      <w:r w:rsidR="00830267" w:rsidRPr="00FE0897">
        <w:rPr>
          <w:rFonts w:ascii="KFGQPC Uthmanic Script HAFS" w:cs="KFGQPC Uthmanic Script HAFS" w:hint="eastAsia"/>
          <w:sz w:val="28"/>
          <w:szCs w:val="28"/>
          <w:rtl/>
          <w:lang w:bidi="fa-IR"/>
        </w:rPr>
        <w:t>مَال</w:t>
      </w:r>
      <w:r w:rsidR="00830267" w:rsidRPr="00FE0897">
        <w:rPr>
          <w:rFonts w:ascii="KFGQPC Uthmanic Script HAFS" w:cs="KFGQPC Uthmanic Script HAFS" w:hint="cs"/>
          <w:sz w:val="28"/>
          <w:szCs w:val="28"/>
          <w:rtl/>
          <w:lang w:bidi="fa-IR"/>
        </w:rPr>
        <w:t>ٗ</w:t>
      </w:r>
      <w:r w:rsidR="00830267" w:rsidRPr="00FE0897">
        <w:rPr>
          <w:rFonts w:ascii="KFGQPC Uthmanic Script HAFS" w:cs="KFGQPC Uthmanic Script HAFS" w:hint="eastAsia"/>
          <w:sz w:val="28"/>
          <w:szCs w:val="28"/>
          <w:rtl/>
          <w:lang w:bidi="fa-IR"/>
        </w:rPr>
        <w:t>ا</w:t>
      </w:r>
      <w:r w:rsidR="00830267" w:rsidRPr="00FE0897">
        <w:rPr>
          <w:rFonts w:ascii="KFGQPC Uthmanic Script HAFS" w:cs="KFGQPC Uthmanic Script HAFS"/>
          <w:sz w:val="28"/>
          <w:szCs w:val="28"/>
          <w:rtl/>
          <w:lang w:bidi="fa-IR"/>
        </w:rPr>
        <w:t xml:space="preserve"> </w:t>
      </w:r>
      <w:r w:rsidR="00830267" w:rsidRPr="00FE0897">
        <w:rPr>
          <w:rFonts w:ascii="KFGQPC Uthmanic Script HAFS" w:cs="KFGQPC Uthmanic Script HAFS" w:hint="eastAsia"/>
          <w:sz w:val="28"/>
          <w:szCs w:val="28"/>
          <w:rtl/>
          <w:lang w:bidi="fa-IR"/>
        </w:rPr>
        <w:t>وَعَدَّدَهُ</w:t>
      </w:r>
      <w:r w:rsidR="00830267" w:rsidRPr="00FE0897">
        <w:rPr>
          <w:rFonts w:ascii="KFGQPC Uthmanic Script HAFS" w:cs="KFGQPC Uthmanic Script HAFS" w:hint="cs"/>
          <w:sz w:val="28"/>
          <w:szCs w:val="28"/>
          <w:rtl/>
          <w:lang w:bidi="fa-IR"/>
        </w:rPr>
        <w:t>ۥ</w:t>
      </w:r>
      <w:r w:rsidR="00830267" w:rsidRPr="00FE0897">
        <w:rPr>
          <w:rFonts w:ascii="KFGQPC Uthmanic Script HAFS" w:cs="KFGQPC Uthmanic Script HAFS"/>
          <w:sz w:val="28"/>
          <w:szCs w:val="28"/>
          <w:rtl/>
          <w:lang w:bidi="fa-IR"/>
        </w:rPr>
        <w:t xml:space="preserve"> </w:t>
      </w:r>
      <w:r w:rsidR="00830267" w:rsidRPr="00FE0897">
        <w:rPr>
          <w:rFonts w:ascii="KFGQPC Uthmanic Script HAFS" w:cs="KFGQPC Uthmanic Script HAFS" w:hint="cs"/>
          <w:sz w:val="28"/>
          <w:szCs w:val="28"/>
          <w:rtl/>
          <w:lang w:bidi="fa-IR"/>
        </w:rPr>
        <w:t>٢</w:t>
      </w:r>
      <w:r w:rsidR="00830267" w:rsidRPr="00FE0897">
        <w:rPr>
          <w:rFonts w:ascii="KFGQPC Uthmanic Script HAFS" w:cs="KFGQPC Uthmanic Script HAFS"/>
          <w:sz w:val="28"/>
          <w:szCs w:val="28"/>
          <w:rtl/>
          <w:lang w:bidi="fa-IR"/>
        </w:rPr>
        <w:t xml:space="preserve"> </w:t>
      </w:r>
      <w:r w:rsidR="00830267" w:rsidRPr="00FE0897">
        <w:rPr>
          <w:rFonts w:ascii="KFGQPC Uthmanic Script HAFS" w:cs="KFGQPC Uthmanic Script HAFS" w:hint="eastAsia"/>
          <w:sz w:val="28"/>
          <w:szCs w:val="28"/>
          <w:rtl/>
          <w:lang w:bidi="fa-IR"/>
        </w:rPr>
        <w:t>يَح</w:t>
      </w:r>
      <w:r w:rsidR="00830267" w:rsidRPr="00FE0897">
        <w:rPr>
          <w:rFonts w:ascii="KFGQPC Uthmanic Script HAFS" w:cs="KFGQPC Uthmanic Script HAFS" w:hint="cs"/>
          <w:sz w:val="28"/>
          <w:szCs w:val="28"/>
          <w:rtl/>
          <w:lang w:bidi="fa-IR"/>
        </w:rPr>
        <w:t>ۡ</w:t>
      </w:r>
      <w:r w:rsidR="00830267" w:rsidRPr="00FE0897">
        <w:rPr>
          <w:rFonts w:ascii="KFGQPC Uthmanic Script HAFS" w:cs="KFGQPC Uthmanic Script HAFS" w:hint="eastAsia"/>
          <w:sz w:val="28"/>
          <w:szCs w:val="28"/>
          <w:rtl/>
          <w:lang w:bidi="fa-IR"/>
        </w:rPr>
        <w:t>سَبُ</w:t>
      </w:r>
      <w:r w:rsidR="00830267" w:rsidRPr="00FE0897">
        <w:rPr>
          <w:rFonts w:ascii="KFGQPC Uthmanic Script HAFS" w:cs="KFGQPC Uthmanic Script HAFS"/>
          <w:sz w:val="28"/>
          <w:szCs w:val="28"/>
          <w:rtl/>
          <w:lang w:bidi="fa-IR"/>
        </w:rPr>
        <w:t xml:space="preserve"> </w:t>
      </w:r>
      <w:r w:rsidR="00830267" w:rsidRPr="00FE0897">
        <w:rPr>
          <w:rFonts w:ascii="KFGQPC Uthmanic Script HAFS" w:cs="KFGQPC Uthmanic Script HAFS" w:hint="eastAsia"/>
          <w:sz w:val="28"/>
          <w:szCs w:val="28"/>
          <w:rtl/>
          <w:lang w:bidi="fa-IR"/>
        </w:rPr>
        <w:t>أَنَّ</w:t>
      </w:r>
      <w:r w:rsidR="00830267" w:rsidRPr="00FE0897">
        <w:rPr>
          <w:rFonts w:ascii="KFGQPC Uthmanic Script HAFS" w:cs="KFGQPC Uthmanic Script HAFS"/>
          <w:sz w:val="28"/>
          <w:szCs w:val="28"/>
          <w:rtl/>
          <w:lang w:bidi="fa-IR"/>
        </w:rPr>
        <w:t xml:space="preserve"> </w:t>
      </w:r>
      <w:r w:rsidR="00830267" w:rsidRPr="00FE0897">
        <w:rPr>
          <w:rFonts w:ascii="KFGQPC Uthmanic Script HAFS" w:cs="KFGQPC Uthmanic Script HAFS" w:hint="eastAsia"/>
          <w:sz w:val="28"/>
          <w:szCs w:val="28"/>
          <w:rtl/>
          <w:lang w:bidi="fa-IR"/>
        </w:rPr>
        <w:t>مَالَهُ</w:t>
      </w:r>
      <w:r w:rsidR="00830267" w:rsidRPr="00FE0897">
        <w:rPr>
          <w:rFonts w:ascii="KFGQPC Uthmanic Script HAFS" w:cs="KFGQPC Uthmanic Script HAFS" w:hint="cs"/>
          <w:sz w:val="28"/>
          <w:szCs w:val="28"/>
          <w:rtl/>
          <w:lang w:bidi="fa-IR"/>
        </w:rPr>
        <w:t>ۥٓ</w:t>
      </w:r>
      <w:r w:rsidR="00830267" w:rsidRPr="00FE0897">
        <w:rPr>
          <w:rFonts w:ascii="KFGQPC Uthmanic Script HAFS" w:cs="KFGQPC Uthmanic Script HAFS"/>
          <w:sz w:val="28"/>
          <w:szCs w:val="28"/>
          <w:rtl/>
          <w:lang w:bidi="fa-IR"/>
        </w:rPr>
        <w:t xml:space="preserve"> </w:t>
      </w:r>
      <w:r w:rsidR="00830267" w:rsidRPr="00FE0897">
        <w:rPr>
          <w:rFonts w:ascii="KFGQPC Uthmanic Script HAFS" w:cs="KFGQPC Uthmanic Script HAFS" w:hint="eastAsia"/>
          <w:sz w:val="28"/>
          <w:szCs w:val="28"/>
          <w:rtl/>
          <w:lang w:bidi="fa-IR"/>
        </w:rPr>
        <w:t>أَخ</w:t>
      </w:r>
      <w:r w:rsidR="00830267" w:rsidRPr="00FE0897">
        <w:rPr>
          <w:rFonts w:ascii="KFGQPC Uthmanic Script HAFS" w:cs="KFGQPC Uthmanic Script HAFS" w:hint="cs"/>
          <w:sz w:val="28"/>
          <w:szCs w:val="28"/>
          <w:rtl/>
          <w:lang w:bidi="fa-IR"/>
        </w:rPr>
        <w:t>ۡ</w:t>
      </w:r>
      <w:r w:rsidR="00830267" w:rsidRPr="00FE0897">
        <w:rPr>
          <w:rFonts w:ascii="KFGQPC Uthmanic Script HAFS" w:cs="KFGQPC Uthmanic Script HAFS" w:hint="eastAsia"/>
          <w:sz w:val="28"/>
          <w:szCs w:val="28"/>
          <w:rtl/>
          <w:lang w:bidi="fa-IR"/>
        </w:rPr>
        <w:t>لَدَهُ</w:t>
      </w:r>
      <w:r w:rsidR="00830267" w:rsidRPr="00FE0897">
        <w:rPr>
          <w:rFonts w:ascii="KFGQPC Uthmanic Script HAFS" w:cs="KFGQPC Uthmanic Script HAFS" w:hint="cs"/>
          <w:sz w:val="28"/>
          <w:szCs w:val="28"/>
          <w:rtl/>
          <w:lang w:bidi="fa-IR"/>
        </w:rPr>
        <w:t>ۥ</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cs"/>
          <w:sz w:val="28"/>
          <w:szCs w:val="28"/>
          <w:rtl/>
          <w:lang w:bidi="fa-IR"/>
        </w:rPr>
        <w:t>٣</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كَلَّا</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لَيُن</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hint="eastAsia"/>
          <w:sz w:val="28"/>
          <w:szCs w:val="28"/>
          <w:rtl/>
          <w:lang w:bidi="fa-IR"/>
        </w:rPr>
        <w:t>بَذَنَّ</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فِي</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cs"/>
          <w:sz w:val="28"/>
          <w:szCs w:val="28"/>
          <w:rtl/>
          <w:lang w:bidi="fa-IR"/>
        </w:rPr>
        <w:t>ٱ</w:t>
      </w:r>
      <w:r w:rsidR="00830267" w:rsidRPr="00830267">
        <w:rPr>
          <w:rFonts w:ascii="KFGQPC Uthmanic Script HAFS" w:cs="KFGQPC Uthmanic Script HAFS" w:hint="eastAsia"/>
          <w:sz w:val="28"/>
          <w:szCs w:val="28"/>
          <w:rtl/>
          <w:lang w:bidi="fa-IR"/>
        </w:rPr>
        <w:t>ل</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hint="eastAsia"/>
          <w:sz w:val="28"/>
          <w:szCs w:val="28"/>
          <w:rtl/>
          <w:lang w:bidi="fa-IR"/>
        </w:rPr>
        <w:t>حُطَمَةِ</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cs"/>
          <w:sz w:val="28"/>
          <w:szCs w:val="28"/>
          <w:rtl/>
          <w:lang w:bidi="fa-IR"/>
        </w:rPr>
        <w:t>٤</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245479">
        <w:rPr>
          <w:rFonts w:ascii="Times New Roman" w:hAnsi="Times New Roman" w:cs="B Lotus" w:hint="cs"/>
          <w:spacing w:val="-4"/>
          <w:sz w:val="26"/>
          <w:szCs w:val="26"/>
          <w:rtl/>
          <w:lang w:bidi="fa-IR"/>
        </w:rPr>
        <w:t>الهمر</w:t>
      </w:r>
      <w:r w:rsidR="00245479" w:rsidRPr="00245479">
        <w:rPr>
          <w:rFonts w:ascii="mylotus" w:hAnsi="mylotus" w:cs="mylotus"/>
          <w:spacing w:val="-4"/>
          <w:sz w:val="26"/>
          <w:szCs w:val="26"/>
          <w:rtl/>
          <w:lang w:bidi="fa-IR"/>
        </w:rPr>
        <w:t>ة</w:t>
      </w:r>
      <w:r w:rsidR="00245479">
        <w:rPr>
          <w:rFonts w:ascii="Times New Roman" w:hAnsi="Times New Roman" w:cs="B Lotus" w:hint="cs"/>
          <w:spacing w:val="-4"/>
          <w:sz w:val="26"/>
          <w:szCs w:val="26"/>
          <w:rtl/>
          <w:lang w:bidi="fa-IR"/>
        </w:rPr>
        <w:t>: 1-4</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9E2140" w:rsidRDefault="00830267" w:rsidP="004D15E0">
      <w:pPr>
        <w:pStyle w:val="StyleComplexBLotus12ptJustifiedFirstline05cmCharChar"/>
        <w:widowControl w:val="0"/>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وای بر هر عیبجوی طعنه‌زن. همانکه مالی فراهم کرد و بشمارش آن پرداخت. پندارد که مالش او را جاودان سازد! چنین نیست، بی‌گمان در (دوزخ) خردکننده درخواهد افتاد</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4D15E0">
      <w:pPr>
        <w:pStyle w:val="StyleComplexBLotus12ptJustifiedFirstline05cmCharChar"/>
        <w:widowControl w:val="0"/>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باز در سور</w:t>
      </w:r>
      <w:r w:rsidR="00FE089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«فجر» آمده است: </w:t>
      </w:r>
    </w:p>
    <w:p w:rsidR="00FD0410" w:rsidRDefault="00E5056E" w:rsidP="004D15E0">
      <w:pPr>
        <w:pStyle w:val="StyleComplexBLotus12ptJustifiedFirstline05cmCharChar"/>
        <w:widowControl w:val="0"/>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830267" w:rsidRPr="00830267">
        <w:rPr>
          <w:rFonts w:ascii="KFGQPC Uthmanic Script HAFS" w:cs="KFGQPC Uthmanic Script HAFS" w:hint="eastAsia"/>
          <w:sz w:val="28"/>
          <w:szCs w:val="28"/>
          <w:rtl/>
          <w:lang w:bidi="fa-IR"/>
        </w:rPr>
        <w:t>كَلَّا</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بَل</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لَّا</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تُك</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hint="eastAsia"/>
          <w:sz w:val="28"/>
          <w:szCs w:val="28"/>
          <w:rtl/>
          <w:lang w:bidi="fa-IR"/>
        </w:rPr>
        <w:t>رِمُونَ</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cs"/>
          <w:sz w:val="28"/>
          <w:szCs w:val="28"/>
          <w:rtl/>
          <w:lang w:bidi="fa-IR"/>
        </w:rPr>
        <w:t>ٱ</w:t>
      </w:r>
      <w:r w:rsidR="00830267" w:rsidRPr="00830267">
        <w:rPr>
          <w:rFonts w:ascii="KFGQPC Uthmanic Script HAFS" w:cs="KFGQPC Uthmanic Script HAFS" w:hint="eastAsia"/>
          <w:sz w:val="28"/>
          <w:szCs w:val="28"/>
          <w:rtl/>
          <w:lang w:bidi="fa-IR"/>
        </w:rPr>
        <w:t>ل</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hint="eastAsia"/>
          <w:sz w:val="28"/>
          <w:szCs w:val="28"/>
          <w:rtl/>
          <w:lang w:bidi="fa-IR"/>
        </w:rPr>
        <w:t>يَتِيمَ</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cs"/>
          <w:sz w:val="28"/>
          <w:szCs w:val="28"/>
          <w:rtl/>
          <w:lang w:bidi="fa-IR"/>
        </w:rPr>
        <w:t>١٧</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وَلَا</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تَحَ</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hint="eastAsia"/>
          <w:sz w:val="28"/>
          <w:szCs w:val="28"/>
          <w:rtl/>
          <w:lang w:bidi="fa-IR"/>
        </w:rPr>
        <w:t>ضُّونَ</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عَلَى</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طَعَامِ</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cs"/>
          <w:sz w:val="28"/>
          <w:szCs w:val="28"/>
          <w:rtl/>
          <w:lang w:bidi="fa-IR"/>
        </w:rPr>
        <w:t>ٱ</w:t>
      </w:r>
      <w:r w:rsidR="00830267" w:rsidRPr="00830267">
        <w:rPr>
          <w:rFonts w:ascii="KFGQPC Uthmanic Script HAFS" w:cs="KFGQPC Uthmanic Script HAFS" w:hint="eastAsia"/>
          <w:sz w:val="28"/>
          <w:szCs w:val="28"/>
          <w:rtl/>
          <w:lang w:bidi="fa-IR"/>
        </w:rPr>
        <w:t>ل</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hint="eastAsia"/>
          <w:sz w:val="28"/>
          <w:szCs w:val="28"/>
          <w:rtl/>
          <w:lang w:bidi="fa-IR"/>
        </w:rPr>
        <w:t>مِس</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hint="eastAsia"/>
          <w:sz w:val="28"/>
          <w:szCs w:val="28"/>
          <w:rtl/>
          <w:lang w:bidi="fa-IR"/>
        </w:rPr>
        <w:t>كِينِ</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cs"/>
          <w:sz w:val="28"/>
          <w:szCs w:val="28"/>
          <w:rtl/>
          <w:lang w:bidi="fa-IR"/>
        </w:rPr>
        <w:t>١٨</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وَتَأ</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hint="eastAsia"/>
          <w:sz w:val="28"/>
          <w:szCs w:val="28"/>
          <w:rtl/>
          <w:lang w:bidi="fa-IR"/>
        </w:rPr>
        <w:t>كُلُونَ</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cs"/>
          <w:sz w:val="28"/>
          <w:szCs w:val="28"/>
          <w:rtl/>
          <w:lang w:bidi="fa-IR"/>
        </w:rPr>
        <w:t>ٱ</w:t>
      </w:r>
      <w:r w:rsidR="00830267" w:rsidRPr="00830267">
        <w:rPr>
          <w:rFonts w:ascii="KFGQPC Uthmanic Script HAFS" w:cs="KFGQPC Uthmanic Script HAFS" w:hint="eastAsia"/>
          <w:sz w:val="28"/>
          <w:szCs w:val="28"/>
          <w:rtl/>
          <w:lang w:bidi="fa-IR"/>
        </w:rPr>
        <w:t>لتُّرَاثَ</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أَك</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hint="eastAsia"/>
          <w:sz w:val="28"/>
          <w:szCs w:val="28"/>
          <w:rtl/>
          <w:lang w:bidi="fa-IR"/>
        </w:rPr>
        <w:t>ل</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hint="eastAsia"/>
          <w:sz w:val="28"/>
          <w:szCs w:val="28"/>
          <w:rtl/>
          <w:lang w:bidi="fa-IR"/>
        </w:rPr>
        <w:t>ا</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لَّمّ</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hint="eastAsia"/>
          <w:sz w:val="28"/>
          <w:szCs w:val="28"/>
          <w:rtl/>
          <w:lang w:bidi="fa-IR"/>
        </w:rPr>
        <w:t>ا</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cs"/>
          <w:sz w:val="28"/>
          <w:szCs w:val="28"/>
          <w:rtl/>
          <w:lang w:bidi="fa-IR"/>
        </w:rPr>
        <w:t>١٩</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وَتُحِبُّونَ</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cs"/>
          <w:sz w:val="28"/>
          <w:szCs w:val="28"/>
          <w:rtl/>
          <w:lang w:bidi="fa-IR"/>
        </w:rPr>
        <w:t>ٱ</w:t>
      </w:r>
      <w:r w:rsidR="00830267" w:rsidRPr="00830267">
        <w:rPr>
          <w:rFonts w:ascii="KFGQPC Uthmanic Script HAFS" w:cs="KFGQPC Uthmanic Script HAFS" w:hint="eastAsia"/>
          <w:sz w:val="28"/>
          <w:szCs w:val="28"/>
          <w:rtl/>
          <w:lang w:bidi="fa-IR"/>
        </w:rPr>
        <w:t>ل</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hint="eastAsia"/>
          <w:sz w:val="28"/>
          <w:szCs w:val="28"/>
          <w:rtl/>
          <w:lang w:bidi="fa-IR"/>
        </w:rPr>
        <w:t>مَالَ</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حُبّ</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hint="eastAsia"/>
          <w:sz w:val="28"/>
          <w:szCs w:val="28"/>
          <w:rtl/>
          <w:lang w:bidi="fa-IR"/>
        </w:rPr>
        <w:t>ا</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eastAsia"/>
          <w:sz w:val="28"/>
          <w:szCs w:val="28"/>
          <w:rtl/>
          <w:lang w:bidi="fa-IR"/>
        </w:rPr>
        <w:t>جَمّ</w:t>
      </w:r>
      <w:r w:rsidR="00830267" w:rsidRPr="00830267">
        <w:rPr>
          <w:rFonts w:ascii="KFGQPC Uthmanic Script HAFS" w:cs="KFGQPC Uthmanic Script HAFS" w:hint="cs"/>
          <w:sz w:val="28"/>
          <w:szCs w:val="28"/>
          <w:rtl/>
          <w:lang w:bidi="fa-IR"/>
        </w:rPr>
        <w:t>ٗ</w:t>
      </w:r>
      <w:r w:rsidR="00830267" w:rsidRPr="00830267">
        <w:rPr>
          <w:rFonts w:ascii="KFGQPC Uthmanic Script HAFS" w:cs="KFGQPC Uthmanic Script HAFS" w:hint="eastAsia"/>
          <w:sz w:val="28"/>
          <w:szCs w:val="28"/>
          <w:rtl/>
          <w:lang w:bidi="fa-IR"/>
        </w:rPr>
        <w:t>ا</w:t>
      </w:r>
      <w:r w:rsidR="00830267" w:rsidRPr="00830267">
        <w:rPr>
          <w:rFonts w:ascii="KFGQPC Uthmanic Script HAFS" w:cs="KFGQPC Uthmanic Script HAFS"/>
          <w:sz w:val="28"/>
          <w:szCs w:val="28"/>
          <w:rtl/>
          <w:lang w:bidi="fa-IR"/>
        </w:rPr>
        <w:t xml:space="preserve"> </w:t>
      </w:r>
      <w:r w:rsidR="00830267" w:rsidRPr="00830267">
        <w:rPr>
          <w:rFonts w:ascii="KFGQPC Uthmanic Script HAFS" w:cs="KFGQPC Uthmanic Script HAFS" w:hint="cs"/>
          <w:sz w:val="28"/>
          <w:szCs w:val="28"/>
          <w:rtl/>
          <w:lang w:bidi="fa-IR"/>
        </w:rPr>
        <w:t>٢٠</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245479">
        <w:rPr>
          <w:rFonts w:ascii="Times New Roman" w:hAnsi="Times New Roman" w:cs="B Lotus" w:hint="cs"/>
          <w:spacing w:val="-4"/>
          <w:sz w:val="26"/>
          <w:szCs w:val="26"/>
          <w:rtl/>
          <w:lang w:bidi="fa-IR"/>
        </w:rPr>
        <w:t>الفجر: 17-20</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 xml:space="preserve">. </w:t>
      </w:r>
    </w:p>
    <w:p w:rsidR="00FD0410" w:rsidRPr="009E2140" w:rsidRDefault="00FE0897" w:rsidP="00FE0897">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چنین نیست، بلکه شما یتیمان را گرامی نمی‌دارید. و یکدیگر را بر غذادادن به نیازمندان ترغیب نمی‌کنید. و میراث را تماماً می‌خورید! و مال را شدیداً دوست می‌دارید</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4D15E0" w:rsidP="00FD0410">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این</w:t>
      </w:r>
      <w:r>
        <w:rPr>
          <w:rFonts w:ascii="Times New Roman" w:hAnsi="Times New Roman" w:cs="B Lotus" w:hint="eastAsia"/>
          <w:sz w:val="28"/>
          <w:szCs w:val="28"/>
          <w:rtl/>
          <w:lang w:bidi="fa-IR"/>
        </w:rPr>
        <w:t>‌</w:t>
      </w:r>
      <w:r w:rsidR="00FD0410">
        <w:rPr>
          <w:rFonts w:ascii="Times New Roman" w:hAnsi="Times New Roman" w:cs="B Lotus" w:hint="cs"/>
          <w:sz w:val="28"/>
          <w:szCs w:val="28"/>
          <w:rtl/>
          <w:lang w:bidi="fa-IR"/>
        </w:rPr>
        <w:t>گونه آیات در سوره‌های مکّی فراوانند و با وجود این، چگونه پیامبر تصوّر نمی‌کرد که رسالت او با رؤسای مالدار قریش برخورد پیدا می</w:t>
      </w:r>
      <w:r w:rsidR="00FD0410">
        <w:rPr>
          <w:rFonts w:ascii="Times New Roman" w:hAnsi="Times New Roman" w:cs="B Lotus" w:hint="eastAsia"/>
          <w:sz w:val="28"/>
          <w:szCs w:val="28"/>
          <w:rtl/>
          <w:lang w:bidi="fa-IR"/>
        </w:rPr>
        <w:t>‌کند و با لجاجت و عناد آنها روبرو می‌شود؟</w:t>
      </w:r>
      <w:r w:rsidR="00FD0410">
        <w:rPr>
          <w:rFonts w:ascii="Times New Roman" w:hAnsi="Times New Roman" w:cs="B Lotus" w:hint="cs"/>
          <w:sz w:val="28"/>
          <w:szCs w:val="28"/>
          <w:rtl/>
          <w:lang w:bidi="fa-IR"/>
        </w:rPr>
        <w:t>!</w:t>
      </w:r>
      <w:r w:rsidR="00FE0897">
        <w:rPr>
          <w:rFonts w:ascii="Times New Roman" w:hAnsi="Times New Roman" w:cs="B Lotus" w:hint="cs"/>
          <w:sz w:val="28"/>
          <w:szCs w:val="28"/>
          <w:rtl/>
          <w:lang w:bidi="fa-IR"/>
        </w:rPr>
        <w:t>.</w:t>
      </w:r>
    </w:p>
    <w:p w:rsidR="00FD0410" w:rsidRDefault="00FD0410" w:rsidP="00FE0897">
      <w:pPr>
        <w:pStyle w:val="StyleComplexBLotus12ptJustifiedFirstline05cmCharChar"/>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ثالثاً</w:t>
      </w:r>
      <w:r>
        <w:rPr>
          <w:rFonts w:ascii="Times New Roman" w:hAnsi="Times New Roman" w:cs="B Lotus" w:hint="cs"/>
          <w:sz w:val="28"/>
          <w:szCs w:val="28"/>
          <w:rtl/>
          <w:lang w:bidi="fa-IR"/>
        </w:rPr>
        <w:t xml:space="preserve">: نویسندة 23 سال هیچگونه دلیلی برای اثبات مدّعای خود نمی‌آورد، تنها برهان قاطع آن جناب، حدس و گمان است! و از این رو می‌نویسد: </w:t>
      </w:r>
      <w:r w:rsidR="00FE0897">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شاید در بدو </w:t>
      </w:r>
      <w:r w:rsidR="00FE0897">
        <w:rPr>
          <w:rFonts w:ascii="Times New Roman" w:hAnsi="Times New Roman" w:cs="B Lotus" w:hint="cs"/>
          <w:sz w:val="28"/>
          <w:szCs w:val="28"/>
          <w:rtl/>
          <w:lang w:bidi="fa-IR"/>
        </w:rPr>
        <w:t>ا</w:t>
      </w:r>
      <w:r>
        <w:rPr>
          <w:rFonts w:ascii="Times New Roman" w:hAnsi="Times New Roman" w:cs="B Lotus" w:hint="cs"/>
          <w:sz w:val="28"/>
          <w:szCs w:val="28"/>
          <w:rtl/>
          <w:lang w:bidi="fa-IR"/>
        </w:rPr>
        <w:t>مر تصور نمی‌کرد...</w:t>
      </w:r>
      <w:r w:rsidR="00FE0897">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00FE0897">
        <w:rPr>
          <w:rFonts w:ascii="Times New Roman" w:hAnsi="Times New Roman" w:cs="B Lotus" w:hint="cs"/>
          <w:sz w:val="28"/>
          <w:szCs w:val="28"/>
          <w:rtl/>
          <w:lang w:bidi="fa-IR"/>
        </w:rPr>
        <w:t>ا</w:t>
      </w:r>
      <w:r>
        <w:rPr>
          <w:rFonts w:ascii="Times New Roman" w:hAnsi="Times New Roman" w:cs="B Lotus" w:hint="cs"/>
          <w:sz w:val="28"/>
          <w:szCs w:val="28"/>
          <w:rtl/>
          <w:lang w:bidi="fa-IR"/>
        </w:rPr>
        <w:t xml:space="preserve">مّا چیزی نمی‌گذرد که کلمة «شاید» از آغاز جملات او می‌افتد و </w:t>
      </w:r>
      <w:r w:rsidR="00FE0897">
        <w:rPr>
          <w:rFonts w:ascii="Times New Roman" w:hAnsi="Times New Roman" w:cs="B Lotus" w:hint="cs"/>
          <w:sz w:val="28"/>
          <w:szCs w:val="28"/>
          <w:rtl/>
          <w:lang w:bidi="fa-IR"/>
        </w:rPr>
        <w:t>ا</w:t>
      </w:r>
      <w:r>
        <w:rPr>
          <w:rFonts w:ascii="Times New Roman" w:hAnsi="Times New Roman" w:cs="B Lotus" w:hint="cs"/>
          <w:sz w:val="28"/>
          <w:szCs w:val="28"/>
          <w:rtl/>
          <w:lang w:bidi="fa-IR"/>
        </w:rPr>
        <w:t xml:space="preserve">مر، بر خود سیره‌نویس هم مشتبه می‌شود و سخنی را که با احتمال پیش آورده بود قطعی می‌پندارد و می‌نویسد: </w:t>
      </w:r>
      <w:r w:rsidR="00FE0897">
        <w:rPr>
          <w:rFonts w:ascii="Times New Roman" w:hAnsi="Times New Roman" w:cs="B Lotus" w:hint="cs"/>
          <w:sz w:val="28"/>
          <w:szCs w:val="28"/>
          <w:rtl/>
          <w:lang w:bidi="fa-IR"/>
        </w:rPr>
        <w:t>«</w:t>
      </w:r>
      <w:r>
        <w:rPr>
          <w:rFonts w:ascii="Times New Roman" w:hAnsi="Times New Roman" w:cs="B Lotus" w:hint="cs"/>
          <w:sz w:val="28"/>
          <w:szCs w:val="28"/>
          <w:rtl/>
          <w:lang w:bidi="fa-IR"/>
        </w:rPr>
        <w:t>بواسط</w:t>
      </w:r>
      <w:r w:rsidR="00FE089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عدم توجّه به این نکت</w:t>
      </w:r>
      <w:r w:rsidR="00FE089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مهم...</w:t>
      </w:r>
      <w:r w:rsidR="00FE0897">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و یا اینکه می‌نویسد: </w:t>
      </w:r>
      <w:r w:rsidR="00FE0897">
        <w:rPr>
          <w:rFonts w:ascii="Times New Roman" w:hAnsi="Times New Roman" w:cs="B Lotus" w:hint="cs"/>
          <w:sz w:val="28"/>
          <w:szCs w:val="28"/>
          <w:rtl/>
          <w:lang w:bidi="fa-IR"/>
        </w:rPr>
        <w:t>«</w:t>
      </w:r>
      <w:r>
        <w:rPr>
          <w:rFonts w:ascii="Times New Roman" w:hAnsi="Times New Roman" w:cs="B Lotus" w:hint="cs"/>
          <w:sz w:val="28"/>
          <w:szCs w:val="28"/>
          <w:rtl/>
          <w:lang w:bidi="fa-IR"/>
        </w:rPr>
        <w:t>روح ساده و مؤمن او متوجّه این قضی</w:t>
      </w:r>
      <w:r w:rsidR="00FE089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مهم و اساسی نشده بود</w:t>
      </w:r>
      <w:r w:rsidR="00FE0897">
        <w:rPr>
          <w:rFonts w:ascii="Times New Roman" w:hAnsi="Times New Roman" w:cs="B Lotus" w:hint="cs"/>
          <w:sz w:val="28"/>
          <w:szCs w:val="28"/>
          <w:rtl/>
          <w:lang w:bidi="fa-IR"/>
        </w:rPr>
        <w:t>»</w:t>
      </w:r>
      <w:r>
        <w:rPr>
          <w:rFonts w:ascii="Times New Roman" w:hAnsi="Times New Roman" w:cs="B Lotus" w:hint="cs"/>
          <w:sz w:val="28"/>
          <w:szCs w:val="28"/>
          <w:rtl/>
          <w:lang w:bidi="fa-IR"/>
        </w:rPr>
        <w:t>!</w:t>
      </w:r>
      <w:r w:rsidRPr="00060CBE">
        <w:rPr>
          <w:rStyle w:val="FootnoteReference"/>
          <w:rFonts w:cs="B Lotus"/>
          <w:sz w:val="28"/>
          <w:szCs w:val="28"/>
          <w:rtl/>
          <w:lang w:bidi="fa-IR"/>
        </w:rPr>
        <w:footnoteReference w:id="41"/>
      </w:r>
      <w:r w:rsidR="00FE0897">
        <w:rPr>
          <w:rFonts w:ascii="Times New Roman" w:hAnsi="Times New Roman" w:cs="B Lotus" w:hint="cs"/>
          <w:sz w:val="28"/>
          <w:szCs w:val="28"/>
          <w:rtl/>
          <w:lang w:bidi="fa-IR"/>
        </w:rPr>
        <w:t>.</w:t>
      </w:r>
    </w:p>
    <w:p w:rsidR="00FD0410" w:rsidRDefault="00FD0410" w:rsidP="00FD0410">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آیا دلیلِ این پنداربافی چیست؟ ظاهراً دلیلش همان «شاید»ی است که در ابتدای سخن او گذشت و بزودی به «باید» تبدیل گردید! وگرنه کمترین دلیلی در کتاب 23 سال نمی‌بینیم.</w:t>
      </w:r>
    </w:p>
    <w:p w:rsidR="00FD0410" w:rsidRPr="00FE0897" w:rsidRDefault="00FD0410" w:rsidP="00FE0897">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این کدام رؤسا و ثروتمندان بوده‌اند که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با ساده‌اندیشی خود! از احوال ایشان با خبر نبود و گمان می‌کرد که همگی در برابر دعوت او فوراً خاضع می‌شوند؟ اگر مقصود، </w:t>
      </w:r>
      <w:r w:rsidRPr="00FE0897">
        <w:rPr>
          <w:rFonts w:ascii="Times New Roman" w:hAnsi="Times New Roman" w:cs="B Lotus" w:hint="cs"/>
          <w:sz w:val="28"/>
          <w:szCs w:val="28"/>
          <w:rtl/>
          <w:lang w:bidi="fa-IR"/>
        </w:rPr>
        <w:t>ابوجهل است که قرآن در سور</w:t>
      </w:r>
      <w:r w:rsidR="00FE0897">
        <w:rPr>
          <w:rFonts w:ascii="Times New Roman" w:hAnsi="Times New Roman" w:cs="B Lotus" w:hint="cs"/>
          <w:sz w:val="28"/>
          <w:szCs w:val="28"/>
          <w:rtl/>
          <w:lang w:bidi="fa-IR"/>
        </w:rPr>
        <w:t xml:space="preserve">ه </w:t>
      </w:r>
      <w:r w:rsidRPr="00FE0897">
        <w:rPr>
          <w:rFonts w:ascii="Times New Roman" w:hAnsi="Times New Roman" w:cs="B Lotus" w:hint="cs"/>
          <w:sz w:val="28"/>
          <w:szCs w:val="28"/>
          <w:rtl/>
          <w:lang w:bidi="fa-IR"/>
        </w:rPr>
        <w:t xml:space="preserve"> علق (آی</w:t>
      </w:r>
      <w:r w:rsidR="00FE0897">
        <w:rPr>
          <w:rFonts w:ascii="Times New Roman" w:hAnsi="Times New Roman" w:cs="B Lotus" w:hint="cs"/>
          <w:sz w:val="28"/>
          <w:szCs w:val="28"/>
          <w:rtl/>
          <w:lang w:bidi="fa-IR"/>
        </w:rPr>
        <w:t>ه</w:t>
      </w:r>
      <w:r w:rsidRPr="00FE0897">
        <w:rPr>
          <w:rFonts w:ascii="Times New Roman" w:hAnsi="Times New Roman" w:cs="B Lotus" w:hint="cs"/>
          <w:sz w:val="28"/>
          <w:szCs w:val="28"/>
          <w:rtl/>
          <w:lang w:bidi="fa-IR"/>
        </w:rPr>
        <w:t xml:space="preserve"> 9 تا 18) عد</w:t>
      </w:r>
      <w:r w:rsidR="00FE0897">
        <w:rPr>
          <w:rFonts w:ascii="Times New Roman" w:hAnsi="Times New Roman" w:cs="B Lotus" w:hint="cs"/>
          <w:sz w:val="28"/>
          <w:szCs w:val="28"/>
          <w:rtl/>
          <w:lang w:bidi="fa-IR"/>
        </w:rPr>
        <w:t>ه</w:t>
      </w:r>
      <w:r w:rsidRPr="00FE0897">
        <w:rPr>
          <w:rFonts w:ascii="Times New Roman" w:hAnsi="Times New Roman" w:cs="B Lotus" w:hint="cs"/>
          <w:sz w:val="28"/>
          <w:szCs w:val="28"/>
          <w:rtl/>
          <w:lang w:bidi="fa-IR"/>
        </w:rPr>
        <w:t xml:space="preserve"> «</w:t>
      </w:r>
      <w:r w:rsidRPr="00FE0897">
        <w:rPr>
          <w:rStyle w:val="Char2"/>
          <w:rFonts w:hint="cs"/>
          <w:rtl/>
        </w:rPr>
        <w:t>زَبانِیَة</w:t>
      </w:r>
      <w:r w:rsidRPr="00FE0897">
        <w:rPr>
          <w:rFonts w:ascii="Times New Roman" w:hAnsi="Times New Roman" w:cs="B Lotus" w:hint="cs"/>
          <w:sz w:val="28"/>
          <w:szCs w:val="28"/>
          <w:rtl/>
          <w:lang w:bidi="fa-IR"/>
        </w:rPr>
        <w:t>»</w:t>
      </w:r>
      <w:r w:rsidR="00FE0897">
        <w:rPr>
          <w:rFonts w:ascii="Times New Roman" w:hAnsi="Times New Roman" w:cs="B Lotus" w:hint="cs"/>
          <w:sz w:val="28"/>
          <w:szCs w:val="28"/>
          <w:rtl/>
          <w:lang w:bidi="fa-IR"/>
        </w:rPr>
        <w:t xml:space="preserve"> به او داده</w:t>
      </w:r>
      <w:r w:rsidR="00FE0897">
        <w:rPr>
          <w:rFonts w:ascii="Times New Roman" w:hAnsi="Times New Roman" w:cs="B Lotus" w:hint="eastAsia"/>
          <w:sz w:val="28"/>
          <w:szCs w:val="28"/>
          <w:rtl/>
          <w:lang w:bidi="fa-IR"/>
        </w:rPr>
        <w:t>‌</w:t>
      </w:r>
      <w:r w:rsidRPr="00FE0897">
        <w:rPr>
          <w:rFonts w:ascii="Times New Roman" w:hAnsi="Times New Roman" w:cs="B Lotus" w:hint="cs"/>
          <w:sz w:val="28"/>
          <w:szCs w:val="28"/>
          <w:rtl/>
          <w:lang w:bidi="fa-IR"/>
        </w:rPr>
        <w:t>است!</w:t>
      </w:r>
    </w:p>
    <w:p w:rsidR="00FD0410" w:rsidRPr="00FE0897" w:rsidRDefault="00FD0410" w:rsidP="004D15E0">
      <w:pPr>
        <w:pStyle w:val="StyleComplexBLotus12ptJustifiedFirstline05cmCharChar"/>
        <w:widowControl w:val="0"/>
        <w:spacing w:line="240" w:lineRule="auto"/>
        <w:rPr>
          <w:rFonts w:ascii="Times New Roman" w:hAnsi="Times New Roman" w:cs="B Lotus"/>
          <w:sz w:val="28"/>
          <w:szCs w:val="28"/>
          <w:rtl/>
          <w:lang w:bidi="fa-IR"/>
        </w:rPr>
      </w:pPr>
      <w:r w:rsidRPr="00FE0897">
        <w:rPr>
          <w:rFonts w:ascii="Times New Roman" w:hAnsi="Times New Roman" w:cs="B Lotus" w:hint="cs"/>
          <w:sz w:val="28"/>
          <w:szCs w:val="28"/>
          <w:rtl/>
          <w:lang w:bidi="fa-IR"/>
        </w:rPr>
        <w:t xml:space="preserve">و اگر مقصود، </w:t>
      </w:r>
      <w:r w:rsidR="00FE0897">
        <w:rPr>
          <w:rFonts w:ascii="Times New Roman" w:hAnsi="Times New Roman" w:cs="B Lotus" w:hint="cs"/>
          <w:sz w:val="28"/>
          <w:szCs w:val="28"/>
          <w:rtl/>
          <w:lang w:bidi="fa-IR"/>
        </w:rPr>
        <w:t>ا</w:t>
      </w:r>
      <w:r w:rsidRPr="00FE0897">
        <w:rPr>
          <w:rFonts w:ascii="Times New Roman" w:hAnsi="Times New Roman" w:cs="B Lotus" w:hint="cs"/>
          <w:sz w:val="28"/>
          <w:szCs w:val="28"/>
          <w:rtl/>
          <w:lang w:bidi="fa-IR"/>
        </w:rPr>
        <w:t>بولهب است که قرآن در خلال سور</w:t>
      </w:r>
      <w:r w:rsidR="00FE0897">
        <w:rPr>
          <w:rFonts w:ascii="Times New Roman" w:hAnsi="Times New Roman" w:cs="B Lotus" w:hint="cs"/>
          <w:sz w:val="28"/>
          <w:szCs w:val="28"/>
          <w:rtl/>
          <w:lang w:bidi="fa-IR"/>
        </w:rPr>
        <w:t>ه</w:t>
      </w:r>
      <w:r w:rsidRPr="00FE0897">
        <w:rPr>
          <w:rFonts w:ascii="Times New Roman" w:hAnsi="Times New Roman" w:cs="B Lotus" w:hint="cs"/>
          <w:sz w:val="28"/>
          <w:szCs w:val="28"/>
          <w:rtl/>
          <w:lang w:bidi="fa-IR"/>
        </w:rPr>
        <w:t xml:space="preserve"> مسد (آیة 1 تا 2) او رابا آتشی «</w:t>
      </w:r>
      <w:r w:rsidRPr="00FE0897">
        <w:rPr>
          <w:rStyle w:val="Char2"/>
          <w:rFonts w:hint="cs"/>
          <w:rtl/>
        </w:rPr>
        <w:t>ذات لَهَب</w:t>
      </w:r>
      <w:r w:rsidRPr="00FE0897">
        <w:rPr>
          <w:rFonts w:ascii="Times New Roman" w:hAnsi="Times New Roman" w:cs="B Lotus" w:hint="cs"/>
          <w:sz w:val="28"/>
          <w:szCs w:val="28"/>
          <w:rtl/>
          <w:lang w:bidi="fa-IR"/>
        </w:rPr>
        <w:t>»</w:t>
      </w:r>
      <w:r w:rsidR="00FE0897">
        <w:rPr>
          <w:rFonts w:ascii="Times New Roman" w:hAnsi="Times New Roman" w:cs="B Lotus" w:hint="cs"/>
          <w:sz w:val="28"/>
          <w:szCs w:val="28"/>
          <w:rtl/>
          <w:lang w:bidi="fa-IR"/>
        </w:rPr>
        <w:t xml:space="preserve"> پیوند داده</w:t>
      </w:r>
      <w:r w:rsidR="00FE0897">
        <w:rPr>
          <w:rFonts w:ascii="Times New Roman" w:hAnsi="Times New Roman" w:cs="B Lotus" w:hint="eastAsia"/>
          <w:sz w:val="28"/>
          <w:szCs w:val="28"/>
          <w:rtl/>
          <w:lang w:bidi="fa-IR"/>
        </w:rPr>
        <w:t>‌</w:t>
      </w:r>
      <w:r w:rsidRPr="00FE0897">
        <w:rPr>
          <w:rFonts w:ascii="Times New Roman" w:hAnsi="Times New Roman" w:cs="B Lotus" w:hint="cs"/>
          <w:sz w:val="28"/>
          <w:szCs w:val="28"/>
          <w:rtl/>
          <w:lang w:bidi="fa-IR"/>
        </w:rPr>
        <w:t>است!</w:t>
      </w:r>
      <w:r w:rsidR="00FE0897">
        <w:rPr>
          <w:rFonts w:ascii="Times New Roman" w:hAnsi="Times New Roman" w:cs="B Lotus" w:hint="cs"/>
          <w:sz w:val="28"/>
          <w:szCs w:val="28"/>
          <w:rtl/>
          <w:lang w:bidi="fa-IR"/>
        </w:rPr>
        <w:t>.</w:t>
      </w:r>
    </w:p>
    <w:p w:rsidR="00FD0410" w:rsidRPr="00FE0897" w:rsidRDefault="00FD0410" w:rsidP="004D15E0">
      <w:pPr>
        <w:pStyle w:val="StyleComplexBLotus12ptJustifiedFirstline05cmCharChar"/>
        <w:widowControl w:val="0"/>
        <w:spacing w:line="240" w:lineRule="auto"/>
        <w:rPr>
          <w:rFonts w:ascii="Times New Roman" w:hAnsi="Times New Roman" w:cs="B Lotus"/>
          <w:sz w:val="28"/>
          <w:szCs w:val="28"/>
          <w:rtl/>
          <w:lang w:bidi="fa-IR"/>
        </w:rPr>
      </w:pPr>
      <w:r w:rsidRPr="00FE0897">
        <w:rPr>
          <w:rFonts w:ascii="Times New Roman" w:hAnsi="Times New Roman" w:cs="B Lotus" w:hint="cs"/>
          <w:sz w:val="28"/>
          <w:szCs w:val="28"/>
          <w:rtl/>
          <w:lang w:bidi="fa-IR"/>
        </w:rPr>
        <w:t>و اگر مقصود، وَلید بن مُغَیر</w:t>
      </w:r>
      <w:r w:rsidR="00FE0897">
        <w:rPr>
          <w:rFonts w:ascii="Times New Roman" w:hAnsi="Times New Roman" w:cs="B Lotus" w:hint="cs"/>
          <w:sz w:val="28"/>
          <w:szCs w:val="28"/>
          <w:rtl/>
          <w:lang w:bidi="fa-IR"/>
        </w:rPr>
        <w:t>ه</w:t>
      </w:r>
      <w:r w:rsidRPr="00FE0897">
        <w:rPr>
          <w:rFonts w:ascii="Times New Roman" w:hAnsi="Times New Roman" w:cs="B Lotus" w:hint="cs"/>
          <w:sz w:val="28"/>
          <w:szCs w:val="28"/>
          <w:rtl/>
          <w:lang w:bidi="fa-IR"/>
        </w:rPr>
        <w:t xml:space="preserve"> مَحزومی است که قرآن در سور</w:t>
      </w:r>
      <w:r w:rsidR="00FE0897">
        <w:rPr>
          <w:rFonts w:ascii="Times New Roman" w:hAnsi="Times New Roman" w:cs="B Lotus" w:hint="cs"/>
          <w:sz w:val="28"/>
          <w:szCs w:val="28"/>
          <w:rtl/>
          <w:lang w:bidi="fa-IR"/>
        </w:rPr>
        <w:t>ه</w:t>
      </w:r>
      <w:r w:rsidRPr="00FE0897">
        <w:rPr>
          <w:rFonts w:ascii="Times New Roman" w:hAnsi="Times New Roman" w:cs="B Lotus" w:hint="cs"/>
          <w:sz w:val="28"/>
          <w:szCs w:val="28"/>
          <w:rtl/>
          <w:lang w:bidi="fa-IR"/>
        </w:rPr>
        <w:t xml:space="preserve"> مدثّر (آی</w:t>
      </w:r>
      <w:r w:rsidR="00FE0897">
        <w:rPr>
          <w:rFonts w:ascii="Times New Roman" w:hAnsi="Times New Roman" w:cs="B Lotus" w:hint="cs"/>
          <w:sz w:val="28"/>
          <w:szCs w:val="28"/>
          <w:rtl/>
          <w:lang w:bidi="fa-IR"/>
        </w:rPr>
        <w:t>ه</w:t>
      </w:r>
      <w:r w:rsidRPr="00FE0897">
        <w:rPr>
          <w:rFonts w:ascii="Times New Roman" w:hAnsi="Times New Roman" w:cs="B Lotus" w:hint="cs"/>
          <w:sz w:val="28"/>
          <w:szCs w:val="28"/>
          <w:rtl/>
          <w:lang w:bidi="fa-IR"/>
        </w:rPr>
        <w:t xml:space="preserve"> 11 تا 26) او را از ورود در «</w:t>
      </w:r>
      <w:r w:rsidRPr="00FE0897">
        <w:rPr>
          <w:rStyle w:val="Char2"/>
          <w:rFonts w:hint="cs"/>
          <w:rtl/>
        </w:rPr>
        <w:t>سَقَر</w:t>
      </w:r>
      <w:r w:rsidRPr="00FE0897">
        <w:rPr>
          <w:rFonts w:ascii="Times New Roman" w:hAnsi="Times New Roman" w:cs="B Lotus" w:hint="cs"/>
          <w:sz w:val="28"/>
          <w:szCs w:val="28"/>
          <w:rtl/>
          <w:lang w:bidi="fa-IR"/>
        </w:rPr>
        <w:t>» آگاه کرده است.</w:t>
      </w:r>
    </w:p>
    <w:p w:rsidR="00FD0410" w:rsidRPr="00FE0897" w:rsidRDefault="00FD0410" w:rsidP="00FE0897">
      <w:pPr>
        <w:pStyle w:val="StyleComplexBLotus12ptJustifiedFirstline05cmCharChar"/>
        <w:spacing w:line="240" w:lineRule="auto"/>
        <w:rPr>
          <w:rFonts w:ascii="Times New Roman" w:hAnsi="Times New Roman" w:cs="B Lotus"/>
          <w:sz w:val="28"/>
          <w:szCs w:val="28"/>
          <w:rtl/>
          <w:lang w:bidi="fa-IR"/>
        </w:rPr>
      </w:pPr>
      <w:r w:rsidRPr="00FE0897">
        <w:rPr>
          <w:rFonts w:ascii="Times New Roman" w:hAnsi="Times New Roman" w:cs="B Lotus" w:hint="cs"/>
          <w:sz w:val="28"/>
          <w:szCs w:val="28"/>
          <w:rtl/>
          <w:lang w:bidi="fa-IR"/>
        </w:rPr>
        <w:t>و اگر مقصود عاص بن وائِل سَهمی است که قرآن در سور</w:t>
      </w:r>
      <w:r w:rsidR="00FE0897">
        <w:rPr>
          <w:rFonts w:ascii="Times New Roman" w:hAnsi="Times New Roman" w:cs="B Lotus" w:hint="cs"/>
          <w:sz w:val="28"/>
          <w:szCs w:val="28"/>
          <w:rtl/>
          <w:lang w:bidi="fa-IR"/>
        </w:rPr>
        <w:t>ه</w:t>
      </w:r>
      <w:r w:rsidRPr="00FE0897">
        <w:rPr>
          <w:rFonts w:ascii="Times New Roman" w:hAnsi="Times New Roman" w:cs="B Lotus" w:hint="cs"/>
          <w:sz w:val="28"/>
          <w:szCs w:val="28"/>
          <w:rtl/>
          <w:lang w:bidi="fa-IR"/>
        </w:rPr>
        <w:t xml:space="preserve"> کوثر</w:t>
      </w:r>
      <w:r w:rsidR="00FE0897">
        <w:rPr>
          <w:rFonts w:ascii="Times New Roman" w:hAnsi="Times New Roman" w:cs="B Lotus" w:hint="cs"/>
          <w:sz w:val="28"/>
          <w:szCs w:val="28"/>
          <w:rtl/>
          <w:lang w:bidi="fa-IR"/>
        </w:rPr>
        <w:t xml:space="preserve"> </w:t>
      </w:r>
      <w:r w:rsidRPr="00FE0897">
        <w:rPr>
          <w:rFonts w:ascii="Times New Roman" w:hAnsi="Times New Roman" w:cs="B Lotus" w:hint="cs"/>
          <w:sz w:val="28"/>
          <w:szCs w:val="28"/>
          <w:rtl/>
          <w:lang w:bidi="fa-IR"/>
        </w:rPr>
        <w:t>(آی</w:t>
      </w:r>
      <w:r w:rsidR="00FE0897">
        <w:rPr>
          <w:rFonts w:ascii="Times New Roman" w:hAnsi="Times New Roman" w:cs="B Lotus" w:hint="cs"/>
          <w:sz w:val="28"/>
          <w:szCs w:val="28"/>
          <w:rtl/>
          <w:lang w:bidi="fa-IR"/>
        </w:rPr>
        <w:t xml:space="preserve">ه </w:t>
      </w:r>
      <w:r w:rsidRPr="00FE0897">
        <w:rPr>
          <w:rFonts w:ascii="Times New Roman" w:hAnsi="Times New Roman" w:cs="B Lotus" w:hint="cs"/>
          <w:sz w:val="28"/>
          <w:szCs w:val="28"/>
          <w:rtl/>
          <w:lang w:bidi="fa-IR"/>
        </w:rPr>
        <w:t>3)</w:t>
      </w:r>
      <w:r w:rsidR="00FE0897">
        <w:rPr>
          <w:rFonts w:ascii="Times New Roman" w:hAnsi="Times New Roman" w:cs="B Lotus" w:hint="cs"/>
          <w:sz w:val="28"/>
          <w:szCs w:val="28"/>
          <w:rtl/>
          <w:lang w:bidi="fa-IR"/>
        </w:rPr>
        <w:t xml:space="preserve"> </w:t>
      </w:r>
      <w:r w:rsidRPr="00FE0897">
        <w:rPr>
          <w:rFonts w:ascii="Times New Roman" w:hAnsi="Times New Roman" w:cs="B Lotus" w:hint="cs"/>
          <w:sz w:val="28"/>
          <w:szCs w:val="28"/>
          <w:rtl/>
          <w:lang w:bidi="fa-IR"/>
        </w:rPr>
        <w:t>او را «</w:t>
      </w:r>
      <w:r w:rsidRPr="00FE0897">
        <w:rPr>
          <w:rStyle w:val="Char2"/>
          <w:rFonts w:hint="cs"/>
          <w:rtl/>
        </w:rPr>
        <w:t>أَبتَر</w:t>
      </w:r>
      <w:r w:rsidRPr="00FE0897">
        <w:rPr>
          <w:rFonts w:ascii="Times New Roman" w:hAnsi="Times New Roman" w:cs="B Lotus" w:hint="cs"/>
          <w:sz w:val="28"/>
          <w:szCs w:val="28"/>
          <w:rtl/>
          <w:lang w:bidi="fa-IR"/>
        </w:rPr>
        <w:t>» خوانده است!</w:t>
      </w:r>
      <w:r w:rsidR="00FE0897">
        <w:rPr>
          <w:rFonts w:ascii="Times New Roman" w:hAnsi="Times New Roman" w:cs="B Lotus" w:hint="cs"/>
          <w:sz w:val="28"/>
          <w:szCs w:val="28"/>
          <w:rtl/>
          <w:lang w:bidi="fa-IR"/>
        </w:rPr>
        <w:t>.</w:t>
      </w:r>
    </w:p>
    <w:p w:rsidR="00FD0410" w:rsidRPr="00FE0897" w:rsidRDefault="00FD0410" w:rsidP="00616853">
      <w:pPr>
        <w:pStyle w:val="StyleComplexBLotus12ptJustifiedFirstline05cmCharChar"/>
        <w:spacing w:line="240" w:lineRule="auto"/>
        <w:rPr>
          <w:rFonts w:ascii="Times New Roman" w:hAnsi="Times New Roman" w:cs="B Lotus"/>
          <w:sz w:val="28"/>
          <w:szCs w:val="28"/>
          <w:rtl/>
          <w:lang w:bidi="fa-IR"/>
        </w:rPr>
      </w:pPr>
      <w:r w:rsidRPr="00FE0897">
        <w:rPr>
          <w:rFonts w:ascii="Times New Roman" w:hAnsi="Times New Roman" w:cs="B Lotus" w:hint="cs"/>
          <w:sz w:val="28"/>
          <w:szCs w:val="28"/>
          <w:rtl/>
          <w:lang w:bidi="fa-IR"/>
        </w:rPr>
        <w:t>و اگر مقصود، أَخنَس بن شَریق است که قرآن در سور</w:t>
      </w:r>
      <w:r w:rsidR="00FE0897">
        <w:rPr>
          <w:rFonts w:ascii="Times New Roman" w:hAnsi="Times New Roman" w:cs="B Lotus" w:hint="cs"/>
          <w:sz w:val="28"/>
          <w:szCs w:val="28"/>
          <w:rtl/>
          <w:lang w:bidi="fa-IR"/>
        </w:rPr>
        <w:t>ه</w:t>
      </w:r>
      <w:r w:rsidRPr="00FE0897">
        <w:rPr>
          <w:rFonts w:ascii="Times New Roman" w:hAnsi="Times New Roman" w:cs="B Lotus" w:hint="cs"/>
          <w:sz w:val="28"/>
          <w:szCs w:val="28"/>
          <w:rtl/>
          <w:lang w:bidi="fa-IR"/>
        </w:rPr>
        <w:t xml:space="preserve"> قلم (آی</w:t>
      </w:r>
      <w:r w:rsidR="00616853">
        <w:rPr>
          <w:rFonts w:ascii="Times New Roman" w:hAnsi="Times New Roman" w:cs="B Lotus" w:hint="cs"/>
          <w:sz w:val="28"/>
          <w:szCs w:val="28"/>
          <w:rtl/>
          <w:lang w:bidi="fa-IR"/>
        </w:rPr>
        <w:t>ه</w:t>
      </w:r>
      <w:r w:rsidRPr="00FE0897">
        <w:rPr>
          <w:rFonts w:ascii="Times New Roman" w:hAnsi="Times New Roman" w:cs="B Lotus" w:hint="cs"/>
          <w:sz w:val="28"/>
          <w:szCs w:val="28"/>
          <w:rtl/>
          <w:lang w:bidi="fa-IR"/>
        </w:rPr>
        <w:t xml:space="preserve"> 10 تا 16) از داغ ذلّت بر او یاد کرده است!</w:t>
      </w:r>
      <w:r w:rsidRPr="00FE0897">
        <w:rPr>
          <w:rStyle w:val="FootnoteReference"/>
          <w:rFonts w:cs="B Lotus"/>
          <w:sz w:val="28"/>
          <w:szCs w:val="28"/>
          <w:rtl/>
          <w:lang w:bidi="fa-IR"/>
        </w:rPr>
        <w:footnoteReference w:id="42"/>
      </w:r>
      <w:r w:rsidR="00FE0897">
        <w:rPr>
          <w:rFonts w:ascii="Times New Roman" w:hAnsi="Times New Roman" w:cs="B Lotus" w:hint="cs"/>
          <w:sz w:val="28"/>
          <w:szCs w:val="28"/>
          <w:rtl/>
          <w:lang w:bidi="fa-IR"/>
        </w:rPr>
        <w:t>.</w:t>
      </w:r>
    </w:p>
    <w:p w:rsidR="00FD0410" w:rsidRPr="00FE0897" w:rsidRDefault="00FD0410" w:rsidP="00FE0897">
      <w:pPr>
        <w:pStyle w:val="StyleComplexBLotus12ptJustifiedFirstline05cmCharChar"/>
        <w:spacing w:line="240" w:lineRule="auto"/>
        <w:rPr>
          <w:rFonts w:ascii="Times New Roman" w:hAnsi="Times New Roman" w:cs="B Lotus"/>
          <w:sz w:val="28"/>
          <w:szCs w:val="28"/>
          <w:rtl/>
          <w:lang w:bidi="fa-IR"/>
        </w:rPr>
      </w:pPr>
      <w:r w:rsidRPr="00FE0897">
        <w:rPr>
          <w:rFonts w:ascii="Times New Roman" w:hAnsi="Times New Roman" w:cs="B Lotus" w:hint="cs"/>
          <w:sz w:val="28"/>
          <w:szCs w:val="28"/>
          <w:rtl/>
          <w:lang w:bidi="fa-IR"/>
        </w:rPr>
        <w:t>عجب آنکه هم</w:t>
      </w:r>
      <w:r w:rsidR="00FE0897">
        <w:rPr>
          <w:rFonts w:ascii="Times New Roman" w:hAnsi="Times New Roman" w:cs="B Lotus" w:hint="cs"/>
          <w:sz w:val="28"/>
          <w:szCs w:val="28"/>
          <w:rtl/>
          <w:lang w:bidi="fa-IR"/>
        </w:rPr>
        <w:t>ه</w:t>
      </w:r>
      <w:r w:rsidRPr="00FE0897">
        <w:rPr>
          <w:rFonts w:ascii="Times New Roman" w:hAnsi="Times New Roman" w:cs="B Lotus" w:hint="cs"/>
          <w:sz w:val="28"/>
          <w:szCs w:val="28"/>
          <w:rtl/>
          <w:lang w:bidi="fa-IR"/>
        </w:rPr>
        <w:t xml:space="preserve"> این سوره‌ها در اوائل بعثت نازل شده و نشان می‌دهند که رؤسای قریش با تکیه به مال و اعتبار خود از قبول ایم</w:t>
      </w:r>
      <w:r w:rsidR="00FE0897">
        <w:rPr>
          <w:rFonts w:ascii="Times New Roman" w:hAnsi="Times New Roman" w:cs="B Lotus" w:hint="cs"/>
          <w:sz w:val="28"/>
          <w:szCs w:val="28"/>
          <w:rtl/>
          <w:lang w:bidi="fa-IR"/>
        </w:rPr>
        <w:t>ان سرباز می‌زدند، یکجا می‌گوید:</w:t>
      </w:r>
    </w:p>
    <w:p w:rsidR="001873FA" w:rsidRDefault="00E5056E" w:rsidP="001873FA">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1873FA" w:rsidRPr="001873FA">
        <w:rPr>
          <w:rFonts w:ascii="KFGQPC Uthmanic Script HAFS" w:cs="KFGQPC Uthmanic Script HAFS" w:hint="eastAsia"/>
          <w:sz w:val="28"/>
          <w:szCs w:val="28"/>
          <w:rtl/>
        </w:rPr>
        <w:t>مَا</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أَغ</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نَى</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عَن</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هُ</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مَالُهُ</w:t>
      </w:r>
      <w:r w:rsidR="001873FA" w:rsidRPr="001873FA">
        <w:rPr>
          <w:rFonts w:ascii="KFGQPC Uthmanic Script HAFS" w:cs="KFGQPC Uthmanic Script HAFS" w:hint="cs"/>
          <w:sz w:val="28"/>
          <w:szCs w:val="28"/>
          <w:rtl/>
        </w:rPr>
        <w:t>ۥ</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وَمَا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كَسَبَ</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٢</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245479">
        <w:rPr>
          <w:rFonts w:ascii="Times New Roman" w:hAnsi="Times New Roman" w:cs="B Lotus" w:hint="cs"/>
          <w:spacing w:val="-4"/>
          <w:sz w:val="26"/>
          <w:szCs w:val="26"/>
          <w:rtl/>
          <w:lang w:bidi="fa-IR"/>
        </w:rPr>
        <w:t>المسد: 2</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9E2140" w:rsidRDefault="001873FA" w:rsidP="001873FA">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مال و دستاوردش برای او مفید نیافتاد</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FE0897" w:rsidP="00FD0410">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جای دیگر آمده:</w:t>
      </w:r>
    </w:p>
    <w:p w:rsidR="00FD0410" w:rsidRDefault="00E5056E" w:rsidP="001873FA">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1873FA" w:rsidRPr="001873FA">
        <w:rPr>
          <w:rFonts w:ascii="KFGQPC Uthmanic Script HAFS" w:cs="KFGQPC Uthmanic Script HAFS" w:hint="eastAsia"/>
          <w:sz w:val="28"/>
          <w:szCs w:val="28"/>
          <w:rtl/>
        </w:rPr>
        <w:t>يَح</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سَبُ</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أَنَّ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مَالَهُ</w:t>
      </w:r>
      <w:r w:rsidR="001873FA" w:rsidRPr="001873FA">
        <w:rPr>
          <w:rFonts w:ascii="KFGQPC Uthmanic Script HAFS" w:cs="KFGQPC Uthmanic Script HAFS" w:hint="cs"/>
          <w:sz w:val="28"/>
          <w:szCs w:val="28"/>
          <w:rtl/>
        </w:rPr>
        <w:t>ۥٓ</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أَخ</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لَدَهُ</w:t>
      </w:r>
      <w:r w:rsidR="001873FA" w:rsidRPr="001873FA">
        <w:rPr>
          <w:rFonts w:ascii="KFGQPC Uthmanic Script HAFS" w:cs="KFGQPC Uthmanic Script HAFS" w:hint="cs"/>
          <w:sz w:val="28"/>
          <w:szCs w:val="28"/>
          <w:rtl/>
        </w:rPr>
        <w:t>ۥ</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٣</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245479">
        <w:rPr>
          <w:rFonts w:ascii="Times New Roman" w:hAnsi="Times New Roman" w:cs="B Lotus" w:hint="cs"/>
          <w:spacing w:val="-4"/>
          <w:sz w:val="26"/>
          <w:szCs w:val="26"/>
          <w:rtl/>
          <w:lang w:bidi="fa-IR"/>
        </w:rPr>
        <w:t>الهمز</w:t>
      </w:r>
      <w:r w:rsidR="00245479" w:rsidRPr="00245479">
        <w:rPr>
          <w:rFonts w:ascii="mylotus" w:hAnsi="mylotus" w:cs="mylotus"/>
          <w:spacing w:val="-4"/>
          <w:sz w:val="26"/>
          <w:szCs w:val="26"/>
          <w:rtl/>
          <w:lang w:bidi="fa-IR"/>
        </w:rPr>
        <w:t>ة</w:t>
      </w:r>
      <w:r w:rsidR="00245479">
        <w:rPr>
          <w:rFonts w:ascii="Times New Roman" w:hAnsi="Times New Roman" w:cs="B Lotus" w:hint="cs"/>
          <w:spacing w:val="-4"/>
          <w:sz w:val="26"/>
          <w:szCs w:val="26"/>
          <w:rtl/>
          <w:lang w:bidi="fa-IR"/>
        </w:rPr>
        <w:t>: 3</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 xml:space="preserve">. </w:t>
      </w:r>
    </w:p>
    <w:p w:rsidR="00FD0410" w:rsidRPr="009E2140" w:rsidRDefault="001873FA" w:rsidP="001873FA">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پندارد که مالش او را جاودان سازد</w:t>
      </w: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در جایگاه دیگر می‌خوانیم: </w:t>
      </w:r>
    </w:p>
    <w:p w:rsidR="00FD0410" w:rsidRDefault="00E5056E" w:rsidP="001873FA">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1873FA" w:rsidRPr="001873FA">
        <w:rPr>
          <w:rFonts w:ascii="KFGQPC Uthmanic Script HAFS" w:cs="KFGQPC Uthmanic Script HAFS" w:hint="eastAsia"/>
          <w:sz w:val="28"/>
          <w:szCs w:val="28"/>
          <w:rtl/>
          <w:lang w:bidi="fa-IR"/>
        </w:rPr>
        <w:t>أَن</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كَانَ</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ذَا</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مَال</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وَبَنِينَ</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cs"/>
          <w:sz w:val="28"/>
          <w:szCs w:val="28"/>
          <w:rtl/>
          <w:lang w:bidi="fa-IR"/>
        </w:rPr>
        <w:t>١٤</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إِذَا</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تُت</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لَى</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عَلَي</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هِ</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ءَايَ</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تُنَا</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قَالَ</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أَسَ</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طِيرُ</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cs"/>
          <w:sz w:val="28"/>
          <w:szCs w:val="28"/>
          <w:rtl/>
          <w:lang w:bidi="fa-IR"/>
        </w:rPr>
        <w:t>ٱ</w:t>
      </w:r>
      <w:r w:rsidR="001873FA" w:rsidRPr="001873FA">
        <w:rPr>
          <w:rFonts w:ascii="KFGQPC Uthmanic Script HAFS" w:cs="KFGQPC Uthmanic Script HAFS" w:hint="eastAsia"/>
          <w:sz w:val="28"/>
          <w:szCs w:val="28"/>
          <w:rtl/>
          <w:lang w:bidi="fa-IR"/>
        </w:rPr>
        <w:t>ل</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أَوَّلِينَ</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cs"/>
          <w:sz w:val="28"/>
          <w:szCs w:val="28"/>
          <w:rtl/>
          <w:lang w:bidi="fa-IR"/>
        </w:rPr>
        <w:t>١٥</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245479">
        <w:rPr>
          <w:rFonts w:ascii="Times New Roman" w:hAnsi="Times New Roman" w:cs="B Lotus" w:hint="cs"/>
          <w:spacing w:val="-4"/>
          <w:sz w:val="26"/>
          <w:szCs w:val="26"/>
          <w:rtl/>
          <w:lang w:bidi="fa-IR"/>
        </w:rPr>
        <w:t>القلم: 14-15</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9E2140" w:rsidRDefault="001873FA" w:rsidP="001873FA">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برای آنکه دارای ثروت و پسران (و پشتگرم بدیشان) است چون آیات ما بر او خوانده شود گوید که افسانه‌های پیشینیان است</w:t>
      </w: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در موضع دیگر آمده است: </w:t>
      </w:r>
    </w:p>
    <w:p w:rsidR="00FD0410" w:rsidRDefault="00E5056E" w:rsidP="001873FA">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1873FA" w:rsidRPr="001873FA">
        <w:rPr>
          <w:rFonts w:ascii="KFGQPC Uthmanic Script HAFS" w:cs="KFGQPC Uthmanic Script HAFS" w:hint="eastAsia"/>
          <w:sz w:val="28"/>
          <w:szCs w:val="28"/>
          <w:rtl/>
          <w:lang w:bidi="fa-IR"/>
        </w:rPr>
        <w:t>وَجَعَل</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تُ</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لَهُ</w:t>
      </w:r>
      <w:r w:rsidR="001873FA" w:rsidRPr="001873FA">
        <w:rPr>
          <w:rFonts w:ascii="KFGQPC Uthmanic Script HAFS" w:cs="KFGQPC Uthmanic Script HAFS" w:hint="cs"/>
          <w:sz w:val="28"/>
          <w:szCs w:val="28"/>
          <w:rtl/>
          <w:lang w:bidi="fa-IR"/>
        </w:rPr>
        <w:t>ۥ</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مَال</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ا</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مَّم</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دُود</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ا</w:t>
      </w:r>
      <w:r w:rsidR="001873FA">
        <w:rPr>
          <w:rFonts w:ascii="KFGQPC Uthmanic Script HAFS" w:cs="Times New Roman" w:hint="cs"/>
          <w:sz w:val="28"/>
          <w:szCs w:val="28"/>
          <w:rtl/>
          <w:lang w:bidi="fa-IR"/>
        </w:rPr>
        <w:t xml:space="preserve"> </w:t>
      </w:r>
      <w:r w:rsidR="001873FA" w:rsidRPr="001873FA">
        <w:rPr>
          <w:rFonts w:ascii="KFGQPC Uthmanic Script HAFS" w:cs="Times New Roman" w:hint="cs"/>
          <w:sz w:val="28"/>
          <w:szCs w:val="28"/>
          <w:rtl/>
          <w:lang w:bidi="fa-IR"/>
        </w:rPr>
        <w:t xml:space="preserve">... </w:t>
      </w:r>
      <w:r w:rsidR="001873FA" w:rsidRPr="001873FA">
        <w:rPr>
          <w:rFonts w:ascii="KFGQPC Uthmanic Script HAFS" w:cs="KFGQPC Uthmanic Script HAFS" w:hint="eastAsia"/>
          <w:sz w:val="28"/>
          <w:szCs w:val="28"/>
          <w:rtl/>
          <w:lang w:bidi="fa-IR"/>
        </w:rPr>
        <w:t>إِنَّهُ</w:t>
      </w:r>
      <w:r w:rsidR="001873FA" w:rsidRPr="001873FA">
        <w:rPr>
          <w:rFonts w:ascii="KFGQPC Uthmanic Script HAFS" w:cs="KFGQPC Uthmanic Script HAFS" w:hint="cs"/>
          <w:sz w:val="28"/>
          <w:szCs w:val="28"/>
          <w:rtl/>
          <w:lang w:bidi="fa-IR"/>
        </w:rPr>
        <w:t>ۥ</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كَانَ</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لِأ</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يَ</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تِنَا</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عَنِيد</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ا</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245479">
        <w:rPr>
          <w:rFonts w:ascii="Times New Roman" w:hAnsi="Times New Roman" w:cs="B Lotus" w:hint="cs"/>
          <w:spacing w:val="-4"/>
          <w:sz w:val="26"/>
          <w:szCs w:val="26"/>
          <w:rtl/>
          <w:lang w:bidi="fa-IR"/>
        </w:rPr>
        <w:t>المدثر: 12-16</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9E2140" w:rsidRDefault="001873FA" w:rsidP="004D15E0">
      <w:pPr>
        <w:pStyle w:val="StyleComplexBLotus12ptJustifiedFirstline05cmCharChar"/>
        <w:widowControl w:val="0"/>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و مالی دامنه‌دار برای او مقرّر داشتم. ... او در برابر آیات ما معاند است</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4D15E0">
      <w:pPr>
        <w:pStyle w:val="StyleComplexBLotus12ptJustifiedFirstline05cmCharChar"/>
        <w:widowControl w:val="0"/>
        <w:spacing w:line="240" w:lineRule="auto"/>
        <w:rPr>
          <w:rFonts w:ascii="Times New Roman" w:hAnsi="Times New Roman" w:cs="B Lotus"/>
          <w:szCs w:val="28"/>
          <w:rtl/>
          <w:lang w:bidi="fa-IR"/>
        </w:rPr>
      </w:pPr>
      <w:r>
        <w:rPr>
          <w:rFonts w:ascii="Times New Roman" w:hAnsi="Times New Roman" w:cs="B Lotus" w:hint="cs"/>
          <w:szCs w:val="28"/>
          <w:rtl/>
          <w:lang w:bidi="fa-IR"/>
        </w:rPr>
        <w:t>با وجود این آیا</w:t>
      </w:r>
      <w:r w:rsidRPr="008909F3">
        <w:rPr>
          <w:rFonts w:ascii="Times New Roman" w:hAnsi="Times New Roman" w:cs="B Lotus" w:hint="cs"/>
          <w:sz w:val="28"/>
          <w:szCs w:val="28"/>
          <w:rtl/>
          <w:lang w:bidi="fa-IR"/>
        </w:rPr>
        <w:t>ت، چگونه روح پیامبر اسلام</w:t>
      </w:r>
      <w:r w:rsidRPr="008909F3">
        <w:rPr>
          <w:rFonts w:ascii="Times New Roman" w:hAnsi="Times New Roman" w:cs="B Lotus" w:hint="cs"/>
          <w:sz w:val="28"/>
          <w:szCs w:val="28"/>
          <w:lang w:bidi="fa-IR"/>
        </w:rPr>
        <w:sym w:font="AGA Arabesque" w:char="F072"/>
      </w:r>
      <w:r w:rsidRPr="008909F3">
        <w:rPr>
          <w:rFonts w:ascii="Times New Roman" w:hAnsi="Times New Roman" w:cs="B Lotus" w:hint="cs"/>
          <w:sz w:val="28"/>
          <w:szCs w:val="28"/>
          <w:rtl/>
          <w:lang w:bidi="fa-IR"/>
        </w:rPr>
        <w:t xml:space="preserve"> متوجّه «این قضی</w:t>
      </w:r>
      <w:r w:rsidR="00FE0897">
        <w:rPr>
          <w:rFonts w:ascii="Times New Roman" w:hAnsi="Times New Roman" w:cs="B Lotus" w:hint="cs"/>
          <w:sz w:val="28"/>
          <w:szCs w:val="28"/>
          <w:rtl/>
          <w:lang w:bidi="fa-IR"/>
        </w:rPr>
        <w:t>ه</w:t>
      </w:r>
      <w:r w:rsidRPr="008909F3">
        <w:rPr>
          <w:rFonts w:ascii="Times New Roman" w:hAnsi="Times New Roman" w:cs="B Lotus" w:hint="cs"/>
          <w:sz w:val="28"/>
          <w:szCs w:val="28"/>
          <w:rtl/>
          <w:lang w:bidi="fa-IR"/>
        </w:rPr>
        <w:t xml:space="preserve"> اساسی و مهم»!! </w:t>
      </w:r>
      <w:r>
        <w:rPr>
          <w:rFonts w:ascii="Times New Roman" w:hAnsi="Times New Roman" w:cs="B Lotus" w:hint="cs"/>
          <w:szCs w:val="28"/>
          <w:rtl/>
          <w:lang w:bidi="fa-IR"/>
        </w:rPr>
        <w:t xml:space="preserve">نشده بود که </w:t>
      </w:r>
      <w:r w:rsidR="00FE0897">
        <w:rPr>
          <w:rFonts w:ascii="Times New Roman" w:hAnsi="Times New Roman" w:cs="B Lotus" w:hint="cs"/>
          <w:szCs w:val="28"/>
          <w:rtl/>
          <w:lang w:bidi="fa-IR"/>
        </w:rPr>
        <w:t>ا</w:t>
      </w:r>
      <w:r>
        <w:rPr>
          <w:rFonts w:ascii="Times New Roman" w:hAnsi="Times New Roman" w:cs="B Lotus" w:hint="cs"/>
          <w:szCs w:val="28"/>
          <w:rtl/>
          <w:lang w:bidi="fa-IR"/>
        </w:rPr>
        <w:t>شراف متکبّر قریش در برابر او راه عناد و لجاج پیش می‌گیرند؟ و جناب سیره‌نویسِ قرن بیستم بر أسرار این قضیّة اساسی و مهم، وقوف یافته است؟!</w:t>
      </w:r>
      <w:r w:rsidR="001873FA">
        <w:rPr>
          <w:rFonts w:ascii="Times New Roman" w:hAnsi="Times New Roman" w:cs="B Lotus" w:hint="cs"/>
          <w:szCs w:val="28"/>
          <w:rtl/>
          <w:lang w:bidi="fa-IR"/>
        </w:rPr>
        <w:t>.</w:t>
      </w:r>
    </w:p>
    <w:p w:rsidR="00FD0410" w:rsidRDefault="00FD0410" w:rsidP="00FE0897">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این سیره‌نگار با</w:t>
      </w:r>
      <w:r w:rsidRPr="008909F3">
        <w:rPr>
          <w:rFonts w:ascii="Times New Roman" w:hAnsi="Times New Roman" w:cs="B Lotus" w:hint="cs"/>
          <w:sz w:val="28"/>
          <w:szCs w:val="28"/>
          <w:rtl/>
          <w:lang w:bidi="fa-IR"/>
        </w:rPr>
        <w:t xml:space="preserve"> انصاف! اگر یکبار به سوره‌های مکّی قرآن که در اوائل بعث نازل شده است نظر می‌افکَنْد می‌دید که قرآن مجید این حقیقت را بوضوح اعلام نموده که قشر متنعّم نه تنها در برابر پیامبر اسلام</w:t>
      </w:r>
      <w:r w:rsidRPr="008909F3">
        <w:rPr>
          <w:rFonts w:ascii="Times New Roman" w:hAnsi="Times New Roman" w:cs="B Lotus" w:hint="cs"/>
          <w:sz w:val="28"/>
          <w:szCs w:val="28"/>
          <w:lang w:bidi="fa-IR"/>
        </w:rPr>
        <w:sym w:font="AGA Arabesque" w:char="F072"/>
      </w:r>
      <w:r w:rsidRPr="008909F3">
        <w:rPr>
          <w:rFonts w:ascii="Times New Roman" w:hAnsi="Times New Roman" w:cs="B Lotus" w:hint="cs"/>
          <w:sz w:val="28"/>
          <w:szCs w:val="28"/>
          <w:rtl/>
          <w:lang w:bidi="fa-IR"/>
        </w:rPr>
        <w:t xml:space="preserve"> بلکه اساساً در برابر همة پیامبران خدا، ایستادگی و مخالفت کرده‌اند (مگر افراد پاکدل و استثنائی آنها) چنانکه در سور</w:t>
      </w:r>
      <w:r w:rsidR="00FE0897">
        <w:rPr>
          <w:rFonts w:ascii="Times New Roman" w:hAnsi="Times New Roman" w:cs="B Lotus" w:hint="cs"/>
          <w:sz w:val="28"/>
          <w:szCs w:val="28"/>
          <w:rtl/>
          <w:lang w:bidi="fa-IR"/>
        </w:rPr>
        <w:t>ه</w:t>
      </w:r>
      <w:r w:rsidRPr="008909F3">
        <w:rPr>
          <w:rFonts w:ascii="Times New Roman" w:hAnsi="Times New Roman" w:cs="B Lotus" w:hint="cs"/>
          <w:sz w:val="28"/>
          <w:szCs w:val="28"/>
          <w:rtl/>
          <w:lang w:bidi="fa-IR"/>
        </w:rPr>
        <w:t xml:space="preserve"> شریفه زُخرف می‌خوانیم</w:t>
      </w:r>
      <w:r>
        <w:rPr>
          <w:rFonts w:ascii="Times New Roman" w:hAnsi="Times New Roman" w:cs="B Lotus" w:hint="cs"/>
          <w:sz w:val="28"/>
          <w:szCs w:val="28"/>
          <w:rtl/>
          <w:lang w:bidi="fa-IR"/>
        </w:rPr>
        <w:t>:</w:t>
      </w:r>
    </w:p>
    <w:p w:rsidR="00FD0410" w:rsidRDefault="00E5056E" w:rsidP="001873FA">
      <w:pPr>
        <w:tabs>
          <w:tab w:val="right" w:pos="7371"/>
        </w:tabs>
        <w:ind w:firstLine="284"/>
        <w:jc w:val="both"/>
        <w:rPr>
          <w:rFonts w:cs="B Lotus"/>
          <w:szCs w:val="32"/>
          <w:rtl/>
          <w:lang w:bidi="fa-IR"/>
        </w:rPr>
      </w:pPr>
      <w:r>
        <w:rPr>
          <w:rFonts w:cs="Traditional Arabic" w:hint="cs"/>
          <w:spacing w:val="-4"/>
          <w:rtl/>
          <w:lang w:bidi="fa-IR"/>
        </w:rPr>
        <w:t>﴿</w:t>
      </w:r>
      <w:r w:rsidR="001873FA" w:rsidRPr="001873FA">
        <w:rPr>
          <w:rFonts w:ascii="KFGQPC Uthmanic Script HAFS" w:cs="KFGQPC Uthmanic Script HAFS" w:hint="eastAsia"/>
          <w:rtl/>
          <w:lang w:bidi="fa-IR"/>
        </w:rPr>
        <w:t>وَكَذَ</w:t>
      </w:r>
      <w:r w:rsidR="001873FA" w:rsidRPr="001873FA">
        <w:rPr>
          <w:rFonts w:ascii="KFGQPC Uthmanic Script HAFS" w:cs="KFGQPC Uthmanic Script HAFS" w:hint="cs"/>
          <w:rtl/>
          <w:lang w:bidi="fa-IR"/>
        </w:rPr>
        <w:t>ٰ</w:t>
      </w:r>
      <w:r w:rsidR="001873FA" w:rsidRPr="001873FA">
        <w:rPr>
          <w:rFonts w:ascii="KFGQPC Uthmanic Script HAFS" w:cs="KFGQPC Uthmanic Script HAFS" w:hint="eastAsia"/>
          <w:rtl/>
          <w:lang w:bidi="fa-IR"/>
        </w:rPr>
        <w:t>لِكَ</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مَا</w:t>
      </w:r>
      <w:r w:rsidR="001873FA" w:rsidRPr="001873FA">
        <w:rPr>
          <w:rFonts w:ascii="KFGQPC Uthmanic Script HAFS" w:cs="KFGQPC Uthmanic Script HAFS" w:hint="cs"/>
          <w:rtl/>
          <w:lang w:bidi="fa-IR"/>
        </w:rPr>
        <w:t>ٓ</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أَر</w:t>
      </w:r>
      <w:r w:rsidR="001873FA" w:rsidRPr="001873FA">
        <w:rPr>
          <w:rFonts w:ascii="KFGQPC Uthmanic Script HAFS" w:cs="KFGQPC Uthmanic Script HAFS" w:hint="cs"/>
          <w:rtl/>
          <w:lang w:bidi="fa-IR"/>
        </w:rPr>
        <w:t>ۡ</w:t>
      </w:r>
      <w:r w:rsidR="001873FA" w:rsidRPr="001873FA">
        <w:rPr>
          <w:rFonts w:ascii="KFGQPC Uthmanic Script HAFS" w:cs="KFGQPC Uthmanic Script HAFS" w:hint="eastAsia"/>
          <w:rtl/>
          <w:lang w:bidi="fa-IR"/>
        </w:rPr>
        <w:t>سَل</w:t>
      </w:r>
      <w:r w:rsidR="001873FA" w:rsidRPr="001873FA">
        <w:rPr>
          <w:rFonts w:ascii="KFGQPC Uthmanic Script HAFS" w:cs="KFGQPC Uthmanic Script HAFS" w:hint="cs"/>
          <w:rtl/>
          <w:lang w:bidi="fa-IR"/>
        </w:rPr>
        <w:t>ۡ</w:t>
      </w:r>
      <w:r w:rsidR="001873FA" w:rsidRPr="001873FA">
        <w:rPr>
          <w:rFonts w:ascii="KFGQPC Uthmanic Script HAFS" w:cs="KFGQPC Uthmanic Script HAFS" w:hint="eastAsia"/>
          <w:rtl/>
          <w:lang w:bidi="fa-IR"/>
        </w:rPr>
        <w:t>نَا</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مِن</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قَب</w:t>
      </w:r>
      <w:r w:rsidR="001873FA" w:rsidRPr="001873FA">
        <w:rPr>
          <w:rFonts w:ascii="KFGQPC Uthmanic Script HAFS" w:cs="KFGQPC Uthmanic Script HAFS" w:hint="cs"/>
          <w:rtl/>
          <w:lang w:bidi="fa-IR"/>
        </w:rPr>
        <w:t>ۡ</w:t>
      </w:r>
      <w:r w:rsidR="001873FA" w:rsidRPr="001873FA">
        <w:rPr>
          <w:rFonts w:ascii="KFGQPC Uthmanic Script HAFS" w:cs="KFGQPC Uthmanic Script HAFS" w:hint="eastAsia"/>
          <w:rtl/>
          <w:lang w:bidi="fa-IR"/>
        </w:rPr>
        <w:t>لِكَ</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فِي</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قَر</w:t>
      </w:r>
      <w:r w:rsidR="001873FA" w:rsidRPr="001873FA">
        <w:rPr>
          <w:rFonts w:ascii="KFGQPC Uthmanic Script HAFS" w:cs="KFGQPC Uthmanic Script HAFS" w:hint="cs"/>
          <w:rtl/>
          <w:lang w:bidi="fa-IR"/>
        </w:rPr>
        <w:t>ۡ</w:t>
      </w:r>
      <w:r w:rsidR="001873FA" w:rsidRPr="001873FA">
        <w:rPr>
          <w:rFonts w:ascii="KFGQPC Uthmanic Script HAFS" w:cs="KFGQPC Uthmanic Script HAFS" w:hint="eastAsia"/>
          <w:rtl/>
          <w:lang w:bidi="fa-IR"/>
        </w:rPr>
        <w:t>يَة</w:t>
      </w:r>
      <w:r w:rsidR="001873FA" w:rsidRPr="001873FA">
        <w:rPr>
          <w:rFonts w:ascii="KFGQPC Uthmanic Script HAFS" w:cs="KFGQPC Uthmanic Script HAFS" w:hint="cs"/>
          <w:rtl/>
          <w:lang w:bidi="fa-IR"/>
        </w:rPr>
        <w:t>ٖ</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مِّن</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نَّذِيرٍ</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إِلَّا</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قَالَ</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مُت</w:t>
      </w:r>
      <w:r w:rsidR="001873FA" w:rsidRPr="001873FA">
        <w:rPr>
          <w:rFonts w:ascii="KFGQPC Uthmanic Script HAFS" w:cs="KFGQPC Uthmanic Script HAFS" w:hint="cs"/>
          <w:rtl/>
          <w:lang w:bidi="fa-IR"/>
        </w:rPr>
        <w:t>ۡ</w:t>
      </w:r>
      <w:r w:rsidR="001873FA" w:rsidRPr="001873FA">
        <w:rPr>
          <w:rFonts w:ascii="KFGQPC Uthmanic Script HAFS" w:cs="KFGQPC Uthmanic Script HAFS" w:hint="eastAsia"/>
          <w:rtl/>
          <w:lang w:bidi="fa-IR"/>
        </w:rPr>
        <w:t>رَفُوهَا</w:t>
      </w:r>
      <w:r w:rsidR="001873FA" w:rsidRPr="001873FA">
        <w:rPr>
          <w:rFonts w:ascii="KFGQPC Uthmanic Script HAFS" w:cs="KFGQPC Uthmanic Script HAFS" w:hint="cs"/>
          <w:rtl/>
          <w:lang w:bidi="fa-IR"/>
        </w:rPr>
        <w:t>ٓ</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إِنَّا</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وَجَد</w:t>
      </w:r>
      <w:r w:rsidR="001873FA" w:rsidRPr="001873FA">
        <w:rPr>
          <w:rFonts w:ascii="KFGQPC Uthmanic Script HAFS" w:cs="KFGQPC Uthmanic Script HAFS" w:hint="cs"/>
          <w:rtl/>
          <w:lang w:bidi="fa-IR"/>
        </w:rPr>
        <w:t>ۡ</w:t>
      </w:r>
      <w:r w:rsidR="001873FA" w:rsidRPr="001873FA">
        <w:rPr>
          <w:rFonts w:ascii="KFGQPC Uthmanic Script HAFS" w:cs="KFGQPC Uthmanic Script HAFS" w:hint="eastAsia"/>
          <w:rtl/>
          <w:lang w:bidi="fa-IR"/>
        </w:rPr>
        <w:t>نَا</w:t>
      </w:r>
      <w:r w:rsidR="001873FA" w:rsidRPr="001873FA">
        <w:rPr>
          <w:rFonts w:ascii="KFGQPC Uthmanic Script HAFS" w:cs="KFGQPC Uthmanic Script HAFS" w:hint="cs"/>
          <w:rtl/>
          <w:lang w:bidi="fa-IR"/>
        </w:rPr>
        <w:t>ٓ</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ءَابَا</w:t>
      </w:r>
      <w:r w:rsidR="001873FA" w:rsidRPr="001873FA">
        <w:rPr>
          <w:rFonts w:ascii="KFGQPC Uthmanic Script HAFS" w:cs="KFGQPC Uthmanic Script HAFS" w:hint="cs"/>
          <w:rtl/>
          <w:lang w:bidi="fa-IR"/>
        </w:rPr>
        <w:t>ٓ</w:t>
      </w:r>
      <w:r w:rsidR="001873FA" w:rsidRPr="001873FA">
        <w:rPr>
          <w:rFonts w:ascii="KFGQPC Uthmanic Script HAFS" w:cs="KFGQPC Uthmanic Script HAFS" w:hint="eastAsia"/>
          <w:rtl/>
          <w:lang w:bidi="fa-IR"/>
        </w:rPr>
        <w:t>ءَنَا</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عَلَى</w:t>
      </w:r>
      <w:r w:rsidR="001873FA" w:rsidRPr="001873FA">
        <w:rPr>
          <w:rFonts w:ascii="KFGQPC Uthmanic Script HAFS" w:cs="KFGQPC Uthmanic Script HAFS" w:hint="cs"/>
          <w:rtl/>
          <w:lang w:bidi="fa-IR"/>
        </w:rPr>
        <w:t>ٰٓ</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أُمَّة</w:t>
      </w:r>
      <w:r w:rsidR="001873FA" w:rsidRPr="001873FA">
        <w:rPr>
          <w:rFonts w:ascii="KFGQPC Uthmanic Script HAFS" w:cs="KFGQPC Uthmanic Script HAFS" w:hint="cs"/>
          <w:rtl/>
          <w:lang w:bidi="fa-IR"/>
        </w:rPr>
        <w:t>ٖ</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وَإِنَّا</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عَلَى</w:t>
      </w:r>
      <w:r w:rsidR="001873FA" w:rsidRPr="001873FA">
        <w:rPr>
          <w:rFonts w:ascii="KFGQPC Uthmanic Script HAFS" w:cs="KFGQPC Uthmanic Script HAFS" w:hint="cs"/>
          <w:rtl/>
          <w:lang w:bidi="fa-IR"/>
        </w:rPr>
        <w:t>ٰٓ</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ءَاثَ</w:t>
      </w:r>
      <w:r w:rsidR="001873FA" w:rsidRPr="001873FA">
        <w:rPr>
          <w:rFonts w:ascii="KFGQPC Uthmanic Script HAFS" w:cs="KFGQPC Uthmanic Script HAFS" w:hint="cs"/>
          <w:rtl/>
          <w:lang w:bidi="fa-IR"/>
        </w:rPr>
        <w:t>ٰ</w:t>
      </w:r>
      <w:r w:rsidR="001873FA" w:rsidRPr="001873FA">
        <w:rPr>
          <w:rFonts w:ascii="KFGQPC Uthmanic Script HAFS" w:cs="KFGQPC Uthmanic Script HAFS" w:hint="eastAsia"/>
          <w:rtl/>
          <w:lang w:bidi="fa-IR"/>
        </w:rPr>
        <w:t>رِهِم</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مُّق</w:t>
      </w:r>
      <w:r w:rsidR="001873FA" w:rsidRPr="001873FA">
        <w:rPr>
          <w:rFonts w:ascii="KFGQPC Uthmanic Script HAFS" w:cs="KFGQPC Uthmanic Script HAFS" w:hint="cs"/>
          <w:rtl/>
          <w:lang w:bidi="fa-IR"/>
        </w:rPr>
        <w:t>ۡ</w:t>
      </w:r>
      <w:r w:rsidR="001873FA" w:rsidRPr="001873FA">
        <w:rPr>
          <w:rFonts w:ascii="KFGQPC Uthmanic Script HAFS" w:cs="KFGQPC Uthmanic Script HAFS" w:hint="eastAsia"/>
          <w:rtl/>
          <w:lang w:bidi="fa-IR"/>
        </w:rPr>
        <w:t>تَدُونَ</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cs"/>
          <w:rtl/>
          <w:lang w:bidi="fa-IR"/>
        </w:rPr>
        <w:t>٢٣</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cs"/>
          <w:rtl/>
          <w:lang w:bidi="fa-IR"/>
        </w:rPr>
        <w:t>۞</w:t>
      </w:r>
      <w:r w:rsidR="001873FA" w:rsidRPr="001873FA">
        <w:rPr>
          <w:rFonts w:ascii="KFGQPC Uthmanic Script HAFS" w:cs="KFGQPC Uthmanic Script HAFS" w:hint="eastAsia"/>
          <w:rtl/>
          <w:lang w:bidi="fa-IR"/>
        </w:rPr>
        <w:t>قَ</w:t>
      </w:r>
      <w:r w:rsidR="001873FA" w:rsidRPr="001873FA">
        <w:rPr>
          <w:rFonts w:ascii="KFGQPC Uthmanic Script HAFS" w:cs="KFGQPC Uthmanic Script HAFS" w:hint="cs"/>
          <w:rtl/>
          <w:lang w:bidi="fa-IR"/>
        </w:rPr>
        <w:t>ٰ</w:t>
      </w:r>
      <w:r w:rsidR="001873FA" w:rsidRPr="001873FA">
        <w:rPr>
          <w:rFonts w:ascii="KFGQPC Uthmanic Script HAFS" w:cs="KFGQPC Uthmanic Script HAFS" w:hint="eastAsia"/>
          <w:rtl/>
          <w:lang w:bidi="fa-IR"/>
        </w:rPr>
        <w:t>لَ</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أَوَلَو</w:t>
      </w:r>
      <w:r w:rsidR="001873FA" w:rsidRPr="001873FA">
        <w:rPr>
          <w:rFonts w:ascii="KFGQPC Uthmanic Script HAFS" w:cs="KFGQPC Uthmanic Script HAFS" w:hint="cs"/>
          <w:rtl/>
          <w:lang w:bidi="fa-IR"/>
        </w:rPr>
        <w:t>ۡ</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جِئ</w:t>
      </w:r>
      <w:r w:rsidR="001873FA" w:rsidRPr="001873FA">
        <w:rPr>
          <w:rFonts w:ascii="KFGQPC Uthmanic Script HAFS" w:cs="KFGQPC Uthmanic Script HAFS" w:hint="cs"/>
          <w:rtl/>
          <w:lang w:bidi="fa-IR"/>
        </w:rPr>
        <w:t>ۡ</w:t>
      </w:r>
      <w:r w:rsidR="001873FA" w:rsidRPr="001873FA">
        <w:rPr>
          <w:rFonts w:ascii="KFGQPC Uthmanic Script HAFS" w:cs="KFGQPC Uthmanic Script HAFS" w:hint="eastAsia"/>
          <w:rtl/>
          <w:lang w:bidi="fa-IR"/>
        </w:rPr>
        <w:t>تُكُم</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بِأَه</w:t>
      </w:r>
      <w:r w:rsidR="001873FA" w:rsidRPr="001873FA">
        <w:rPr>
          <w:rFonts w:ascii="KFGQPC Uthmanic Script HAFS" w:cs="KFGQPC Uthmanic Script HAFS" w:hint="cs"/>
          <w:rtl/>
          <w:lang w:bidi="fa-IR"/>
        </w:rPr>
        <w:t>ۡ</w:t>
      </w:r>
      <w:r w:rsidR="001873FA" w:rsidRPr="001873FA">
        <w:rPr>
          <w:rFonts w:ascii="KFGQPC Uthmanic Script HAFS" w:cs="KFGQPC Uthmanic Script HAFS" w:hint="eastAsia"/>
          <w:rtl/>
          <w:lang w:bidi="fa-IR"/>
        </w:rPr>
        <w:t>دَى</w:t>
      </w:r>
      <w:r w:rsidR="001873FA" w:rsidRPr="001873FA">
        <w:rPr>
          <w:rFonts w:ascii="KFGQPC Uthmanic Script HAFS" w:cs="KFGQPC Uthmanic Script HAFS" w:hint="cs"/>
          <w:rtl/>
          <w:lang w:bidi="fa-IR"/>
        </w:rPr>
        <w:t>ٰ</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مِمَّا</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وَجَدتُّم</w:t>
      </w:r>
      <w:r w:rsidR="001873FA" w:rsidRPr="001873FA">
        <w:rPr>
          <w:rFonts w:ascii="KFGQPC Uthmanic Script HAFS" w:cs="KFGQPC Uthmanic Script HAFS" w:hint="cs"/>
          <w:rtl/>
          <w:lang w:bidi="fa-IR"/>
        </w:rPr>
        <w:t>ۡ</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عَلَي</w:t>
      </w:r>
      <w:r w:rsidR="001873FA" w:rsidRPr="001873FA">
        <w:rPr>
          <w:rFonts w:ascii="KFGQPC Uthmanic Script HAFS" w:cs="KFGQPC Uthmanic Script HAFS" w:hint="cs"/>
          <w:rtl/>
          <w:lang w:bidi="fa-IR"/>
        </w:rPr>
        <w:t>ۡ</w:t>
      </w:r>
      <w:r w:rsidR="001873FA" w:rsidRPr="001873FA">
        <w:rPr>
          <w:rFonts w:ascii="KFGQPC Uthmanic Script HAFS" w:cs="KFGQPC Uthmanic Script HAFS" w:hint="eastAsia"/>
          <w:rtl/>
          <w:lang w:bidi="fa-IR"/>
        </w:rPr>
        <w:t>هِ</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ءَابَا</w:t>
      </w:r>
      <w:r w:rsidR="001873FA" w:rsidRPr="001873FA">
        <w:rPr>
          <w:rFonts w:ascii="KFGQPC Uthmanic Script HAFS" w:cs="KFGQPC Uthmanic Script HAFS" w:hint="cs"/>
          <w:rtl/>
          <w:lang w:bidi="fa-IR"/>
        </w:rPr>
        <w:t>ٓ</w:t>
      </w:r>
      <w:r w:rsidR="001873FA" w:rsidRPr="001873FA">
        <w:rPr>
          <w:rFonts w:ascii="KFGQPC Uthmanic Script HAFS" w:cs="KFGQPC Uthmanic Script HAFS" w:hint="eastAsia"/>
          <w:rtl/>
          <w:lang w:bidi="fa-IR"/>
        </w:rPr>
        <w:t>ءَكُم</w:t>
      </w:r>
      <w:r w:rsidR="001873FA" w:rsidRPr="001873FA">
        <w:rPr>
          <w:rFonts w:ascii="KFGQPC Uthmanic Script HAFS" w:cs="KFGQPC Uthmanic Script HAFS" w:hint="cs"/>
          <w:rtl/>
          <w:lang w:bidi="fa-IR"/>
        </w:rPr>
        <w:t>ۡۖ</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قَالُو</w:t>
      </w:r>
      <w:r w:rsidR="001873FA" w:rsidRPr="001873FA">
        <w:rPr>
          <w:rFonts w:ascii="KFGQPC Uthmanic Script HAFS" w:cs="KFGQPC Uthmanic Script HAFS" w:hint="cs"/>
          <w:rtl/>
          <w:lang w:bidi="fa-IR"/>
        </w:rPr>
        <w:t>ٓ</w:t>
      </w:r>
      <w:r w:rsidR="001873FA" w:rsidRPr="001873FA">
        <w:rPr>
          <w:rFonts w:ascii="KFGQPC Uthmanic Script HAFS" w:cs="KFGQPC Uthmanic Script HAFS" w:hint="eastAsia"/>
          <w:rtl/>
          <w:lang w:bidi="fa-IR"/>
        </w:rPr>
        <w:t>اْ</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إِنَّا</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بِمَا</w:t>
      </w:r>
      <w:r w:rsidR="001873FA" w:rsidRPr="001873FA">
        <w:rPr>
          <w:rFonts w:ascii="KFGQPC Uthmanic Script HAFS" w:cs="KFGQPC Uthmanic Script HAFS" w:hint="cs"/>
          <w:rtl/>
          <w:lang w:bidi="fa-IR"/>
        </w:rPr>
        <w:t>ٓ</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أُر</w:t>
      </w:r>
      <w:r w:rsidR="001873FA" w:rsidRPr="001873FA">
        <w:rPr>
          <w:rFonts w:ascii="KFGQPC Uthmanic Script HAFS" w:cs="KFGQPC Uthmanic Script HAFS" w:hint="cs"/>
          <w:rtl/>
          <w:lang w:bidi="fa-IR"/>
        </w:rPr>
        <w:t>ۡ</w:t>
      </w:r>
      <w:r w:rsidR="001873FA" w:rsidRPr="001873FA">
        <w:rPr>
          <w:rFonts w:ascii="KFGQPC Uthmanic Script HAFS" w:cs="KFGQPC Uthmanic Script HAFS" w:hint="eastAsia"/>
          <w:rtl/>
          <w:lang w:bidi="fa-IR"/>
        </w:rPr>
        <w:t>سِل</w:t>
      </w:r>
      <w:r w:rsidR="001873FA" w:rsidRPr="001873FA">
        <w:rPr>
          <w:rFonts w:ascii="KFGQPC Uthmanic Script HAFS" w:cs="KFGQPC Uthmanic Script HAFS" w:hint="cs"/>
          <w:rtl/>
          <w:lang w:bidi="fa-IR"/>
        </w:rPr>
        <w:t>ۡ</w:t>
      </w:r>
      <w:r w:rsidR="001873FA" w:rsidRPr="001873FA">
        <w:rPr>
          <w:rFonts w:ascii="KFGQPC Uthmanic Script HAFS" w:cs="KFGQPC Uthmanic Script HAFS" w:hint="eastAsia"/>
          <w:rtl/>
          <w:lang w:bidi="fa-IR"/>
        </w:rPr>
        <w:t>تُم</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بِهِ</w:t>
      </w:r>
      <w:r w:rsidR="001873FA" w:rsidRPr="001873FA">
        <w:rPr>
          <w:rFonts w:ascii="KFGQPC Uthmanic Script HAFS" w:cs="KFGQPC Uthmanic Script HAFS" w:hint="cs"/>
          <w:rtl/>
          <w:lang w:bidi="fa-IR"/>
        </w:rPr>
        <w:t>ۦ</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eastAsia"/>
          <w:rtl/>
          <w:lang w:bidi="fa-IR"/>
        </w:rPr>
        <w:t>كَ</w:t>
      </w:r>
      <w:r w:rsidR="001873FA" w:rsidRPr="001873FA">
        <w:rPr>
          <w:rFonts w:ascii="KFGQPC Uthmanic Script HAFS" w:cs="KFGQPC Uthmanic Script HAFS" w:hint="cs"/>
          <w:rtl/>
          <w:lang w:bidi="fa-IR"/>
        </w:rPr>
        <w:t>ٰ</w:t>
      </w:r>
      <w:r w:rsidR="001873FA" w:rsidRPr="001873FA">
        <w:rPr>
          <w:rFonts w:ascii="KFGQPC Uthmanic Script HAFS" w:cs="KFGQPC Uthmanic Script HAFS" w:hint="eastAsia"/>
          <w:rtl/>
          <w:lang w:bidi="fa-IR"/>
        </w:rPr>
        <w:t>فِرُونَ</w:t>
      </w:r>
      <w:r w:rsidR="001873FA" w:rsidRPr="001873FA">
        <w:rPr>
          <w:rFonts w:ascii="KFGQPC Uthmanic Script HAFS" w:cs="KFGQPC Uthmanic Script HAFS"/>
          <w:rtl/>
          <w:lang w:bidi="fa-IR"/>
        </w:rPr>
        <w:t xml:space="preserve"> </w:t>
      </w:r>
      <w:r w:rsidR="001873FA" w:rsidRPr="001873FA">
        <w:rPr>
          <w:rFonts w:ascii="KFGQPC Uthmanic Script HAFS" w:cs="KFGQPC Uthmanic Script HAFS" w:hint="cs"/>
          <w:rtl/>
          <w:lang w:bidi="fa-IR"/>
        </w:rPr>
        <w:t>٢٤</w:t>
      </w:r>
      <w:r>
        <w:rPr>
          <w:rFonts w:cs="Traditional Arabic" w:hint="cs"/>
          <w:spacing w:val="-4"/>
          <w:rtl/>
          <w:lang w:bidi="fa-IR"/>
        </w:rPr>
        <w:t xml:space="preserve">﴾ </w:t>
      </w:r>
      <w:r>
        <w:rPr>
          <w:rFonts w:cs="B Lotus" w:hint="cs"/>
          <w:spacing w:val="-4"/>
          <w:sz w:val="26"/>
          <w:szCs w:val="26"/>
          <w:rtl/>
          <w:lang w:bidi="fa-IR"/>
        </w:rPr>
        <w:t>[</w:t>
      </w:r>
      <w:r w:rsidR="00245479">
        <w:rPr>
          <w:rFonts w:cs="B Lotus" w:hint="cs"/>
          <w:spacing w:val="-4"/>
          <w:sz w:val="26"/>
          <w:szCs w:val="26"/>
          <w:rtl/>
          <w:lang w:bidi="fa-IR"/>
        </w:rPr>
        <w:t>الزخرف: 23-24</w:t>
      </w:r>
      <w:r>
        <w:rPr>
          <w:rFonts w:cs="B Lotus" w:hint="cs"/>
          <w:spacing w:val="-4"/>
          <w:sz w:val="26"/>
          <w:szCs w:val="26"/>
          <w:rtl/>
          <w:lang w:bidi="fa-IR"/>
        </w:rPr>
        <w:t>]</w:t>
      </w:r>
      <w:r>
        <w:rPr>
          <w:rFonts w:cs="B Lotus" w:hint="cs"/>
          <w:spacing w:val="-4"/>
          <w:rtl/>
          <w:lang w:bidi="fa-IR"/>
        </w:rPr>
        <w:t>.</w:t>
      </w:r>
    </w:p>
    <w:p w:rsidR="00FD0410" w:rsidRPr="009E2140" w:rsidRDefault="001873FA" w:rsidP="001873FA">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پیش از تو در هیچ قریه‌ای بیم‌رسانی نفرستادیم مگر آنکه طبقة مرفّهِ آنجا می‌گفتند که ما پدران خود را بر آئینی یافته‌ایم و ما پیروِ راه ایشان هستیم. بیم‌رسان آنان گفت: و هر چند آئینی هدایت‌کننده‌تر از آنچه پدرانتان را بر آن یافته‌اید برای شما آورده باشم؟! گفتند: ما چیزی را که شما برای ابلاغ آن فرستاده شده‌اید منکریم</w:t>
      </w: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FD0410">
      <w:pPr>
        <w:pStyle w:val="StyleComplexBLotus12ptJustifiedFirstline05cmCharChar"/>
        <w:spacing w:line="240" w:lineRule="auto"/>
        <w:rPr>
          <w:rFonts w:ascii="Times New Roman" w:hAnsi="Times New Roman" w:cs="B Lotus"/>
          <w:sz w:val="28"/>
          <w:szCs w:val="28"/>
          <w:rtl/>
          <w:lang w:bidi="fa-IR"/>
        </w:rPr>
      </w:pPr>
      <w:r w:rsidRPr="001173E1">
        <w:rPr>
          <w:rFonts w:ascii="Times New Roman" w:hAnsi="Times New Roman" w:cs="B Lotus" w:hint="cs"/>
          <w:sz w:val="28"/>
          <w:szCs w:val="28"/>
          <w:rtl/>
          <w:lang w:bidi="fa-IR"/>
        </w:rPr>
        <w:t>بالاتر از این، گاهی رؤسای ثروتمند قریش به پیامبر اسلام</w:t>
      </w:r>
      <w:r w:rsidRPr="001173E1">
        <w:rPr>
          <w:rFonts w:ascii="Times New Roman" w:hAnsi="Times New Roman" w:cs="B Lotus" w:hint="cs"/>
          <w:sz w:val="28"/>
          <w:szCs w:val="28"/>
          <w:lang w:bidi="fa-IR"/>
        </w:rPr>
        <w:sym w:font="AGA Arabesque" w:char="F072"/>
      </w:r>
      <w:r w:rsidRPr="001173E1">
        <w:rPr>
          <w:rFonts w:ascii="Times New Roman" w:hAnsi="Times New Roman" w:cs="B Lotus" w:hint="cs"/>
          <w:sz w:val="28"/>
          <w:szCs w:val="28"/>
          <w:rtl/>
          <w:lang w:bidi="fa-IR"/>
        </w:rPr>
        <w:t xml:space="preserve"> پیشنهاد</w:t>
      </w:r>
      <w:r>
        <w:rPr>
          <w:rFonts w:ascii="Times New Roman" w:hAnsi="Times New Roman" w:cs="B Lotus" w:hint="cs"/>
          <w:sz w:val="28"/>
          <w:szCs w:val="28"/>
          <w:rtl/>
          <w:lang w:bidi="fa-IR"/>
        </w:rPr>
        <w:t xml:space="preserve"> می‌کردند: فقرائی را که در پیرامونت گرد آمده‌اند طرد کن تا ما بتوانیم به تو ایمان آوریم! آنگاه، آیات قاطع قرآنی نازل می‌شد و دست رد بر سینة آنان می‌زد و نشان می‌داد که خدا (و پیامبرش) از این گونه معاملات! بی‌نیازند چنانکه أبوجعفر </w:t>
      </w:r>
      <w:r w:rsidRPr="00FD0410">
        <w:rPr>
          <w:rFonts w:ascii="Times New Roman" w:hAnsi="Times New Roman" w:cs="B Lotus" w:hint="cs"/>
          <w:b/>
          <w:bCs/>
          <w:sz w:val="28"/>
          <w:szCs w:val="28"/>
          <w:rtl/>
          <w:lang w:bidi="fa-IR"/>
        </w:rPr>
        <w:t>طبری</w:t>
      </w:r>
      <w:r>
        <w:rPr>
          <w:rFonts w:ascii="Times New Roman" w:hAnsi="Times New Roman" w:cs="B Lotus" w:hint="cs"/>
          <w:sz w:val="28"/>
          <w:szCs w:val="28"/>
          <w:rtl/>
          <w:lang w:bidi="fa-IR"/>
        </w:rPr>
        <w:t xml:space="preserve"> در تفسیر خود آورده است:</w:t>
      </w:r>
    </w:p>
    <w:p w:rsidR="00FD0410" w:rsidRPr="00616853" w:rsidRDefault="00616853" w:rsidP="004D15E0">
      <w:pPr>
        <w:pStyle w:val="StyleComplexBLotus12ptJustifiedFirstline05cmCharChar"/>
        <w:widowControl w:val="0"/>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616853">
        <w:rPr>
          <w:rStyle w:val="Char1"/>
          <w:rFonts w:hint="cs"/>
          <w:rtl/>
        </w:rPr>
        <w:t>عَنِ ابنِ مَسعُودٍ قالَ: مَرَّ المَلَأُ مِن قُرَیشٍ بِالنَّبِیّ</w:t>
      </w:r>
      <w:r w:rsidR="00FD0410" w:rsidRPr="00616853">
        <w:rPr>
          <w:rStyle w:val="Char1"/>
          <w:rFonts w:hint="cs"/>
          <w:rtl/>
        </w:rPr>
        <w:sym w:font="AGA Arabesque" w:char="F072"/>
      </w:r>
      <w:r>
        <w:rPr>
          <w:rStyle w:val="Char1"/>
          <w:rFonts w:hint="cs"/>
          <w:rtl/>
        </w:rPr>
        <w:t xml:space="preserve"> و</w:t>
      </w:r>
      <w:r w:rsidR="00FD0410" w:rsidRPr="00616853">
        <w:rPr>
          <w:rStyle w:val="Char1"/>
          <w:rFonts w:hint="cs"/>
          <w:rtl/>
        </w:rPr>
        <w:t>ع</w:t>
      </w:r>
      <w:r>
        <w:rPr>
          <w:rStyle w:val="Char1"/>
          <w:rFonts w:hint="cs"/>
          <w:rtl/>
        </w:rPr>
        <w:t>ِندَهُ صُهَیبٌ وعَمّارٌ وبِلالٌ و</w:t>
      </w:r>
      <w:r w:rsidR="00FD0410" w:rsidRPr="00616853">
        <w:rPr>
          <w:rStyle w:val="Char1"/>
          <w:rFonts w:hint="cs"/>
          <w:rtl/>
        </w:rPr>
        <w:t>خَبّابٌ ونَحوُهُم مِن ضُعَفاءِ المُسلِمینَ، فَقالُوا: یا مُحَمَّدُ رَضیتَ بِهؤُلاءِ مِن قَوم</w:t>
      </w:r>
      <w:r>
        <w:rPr>
          <w:rStyle w:val="Char1"/>
          <w:rFonts w:hint="cs"/>
          <w:rtl/>
        </w:rPr>
        <w:t>ك</w:t>
      </w:r>
      <w:r w:rsidR="00FD0410" w:rsidRPr="00616853">
        <w:rPr>
          <w:rStyle w:val="Char1"/>
          <w:rFonts w:hint="cs"/>
          <w:rtl/>
        </w:rPr>
        <w:t>َ؟ أَهؤُلاءِ الَّذینَ مَنَّ اللهُ عَلَیهِم مِن بَینِنا؟ أَنَحنُ نَکُونَ تَبَعاً لِهؤُلاءِ؟ اُطرُدهُم عَن</w:t>
      </w:r>
      <w:r>
        <w:rPr>
          <w:rStyle w:val="Char1"/>
          <w:rFonts w:hint="cs"/>
          <w:rtl/>
        </w:rPr>
        <w:t>ك</w:t>
      </w:r>
      <w:r w:rsidR="00FD0410" w:rsidRPr="00616853">
        <w:rPr>
          <w:rStyle w:val="Char1"/>
          <w:rFonts w:hint="cs"/>
          <w:rtl/>
        </w:rPr>
        <w:t>َ فَلَعَلَّ</w:t>
      </w:r>
      <w:r>
        <w:rPr>
          <w:rStyle w:val="Char1"/>
          <w:rFonts w:hint="cs"/>
          <w:rtl/>
        </w:rPr>
        <w:t>ك</w:t>
      </w:r>
      <w:r w:rsidR="00FD0410" w:rsidRPr="00616853">
        <w:rPr>
          <w:rStyle w:val="Char1"/>
          <w:rFonts w:hint="cs"/>
          <w:rtl/>
        </w:rPr>
        <w:t>َ إِن طَرَدتَهُم أَن نَتَّبِعَ</w:t>
      </w:r>
      <w:r>
        <w:rPr>
          <w:rStyle w:val="Char1"/>
          <w:rFonts w:hint="cs"/>
          <w:rtl/>
        </w:rPr>
        <w:t>ك</w:t>
      </w:r>
      <w:r w:rsidR="00FD0410" w:rsidRPr="00616853">
        <w:rPr>
          <w:rStyle w:val="Char1"/>
          <w:rFonts w:hint="cs"/>
          <w:rtl/>
        </w:rPr>
        <w:t>َ، فَنَزَلَت هذِهِ الآیَةُ:</w:t>
      </w:r>
      <w:r>
        <w:rPr>
          <w:rStyle w:val="Char1"/>
          <w:rFonts w:hint="cs"/>
          <w:rtl/>
        </w:rPr>
        <w:t xml:space="preserve"> </w:t>
      </w:r>
      <w:r>
        <w:rPr>
          <w:rFonts w:ascii="Times New Roman" w:hAnsi="Times New Roman" w:cs="Traditional Arabic" w:hint="cs"/>
          <w:sz w:val="28"/>
          <w:szCs w:val="28"/>
          <w:rtl/>
          <w:lang w:bidi="fa-IR"/>
        </w:rPr>
        <w:t>﴿</w:t>
      </w:r>
      <w:r w:rsidRPr="00616853">
        <w:rPr>
          <w:rFonts w:ascii="KFGQPC Uthmanic Script HAFS" w:cs="KFGQPC Uthmanic Script HAFS" w:hint="eastAsia"/>
          <w:sz w:val="28"/>
          <w:szCs w:val="28"/>
          <w:rtl/>
        </w:rPr>
        <w:t>وَلَا</w:t>
      </w:r>
      <w:r w:rsidRPr="00616853">
        <w:rPr>
          <w:rFonts w:ascii="KFGQPC Uthmanic Script HAFS" w:cs="KFGQPC Uthmanic Script HAFS"/>
          <w:sz w:val="28"/>
          <w:szCs w:val="28"/>
          <w:rtl/>
        </w:rPr>
        <w:t xml:space="preserve"> </w:t>
      </w:r>
      <w:r w:rsidRPr="00616853">
        <w:rPr>
          <w:rFonts w:ascii="KFGQPC Uthmanic Script HAFS" w:cs="KFGQPC Uthmanic Script HAFS" w:hint="eastAsia"/>
          <w:sz w:val="28"/>
          <w:szCs w:val="28"/>
          <w:rtl/>
        </w:rPr>
        <w:t>تَط</w:t>
      </w:r>
      <w:r w:rsidRPr="00616853">
        <w:rPr>
          <w:rFonts w:ascii="KFGQPC Uthmanic Script HAFS" w:cs="KFGQPC Uthmanic Script HAFS" w:hint="cs"/>
          <w:sz w:val="28"/>
          <w:szCs w:val="28"/>
          <w:rtl/>
        </w:rPr>
        <w:t>ۡ</w:t>
      </w:r>
      <w:r w:rsidRPr="00616853">
        <w:rPr>
          <w:rFonts w:ascii="KFGQPC Uthmanic Script HAFS" w:cs="KFGQPC Uthmanic Script HAFS" w:hint="eastAsia"/>
          <w:sz w:val="28"/>
          <w:szCs w:val="28"/>
          <w:rtl/>
        </w:rPr>
        <w:t>رُدِ</w:t>
      </w:r>
      <w:r w:rsidRPr="00616853">
        <w:rPr>
          <w:rFonts w:ascii="KFGQPC Uthmanic Script HAFS" w:cs="KFGQPC Uthmanic Script HAFS"/>
          <w:sz w:val="28"/>
          <w:szCs w:val="28"/>
          <w:rtl/>
        </w:rPr>
        <w:t xml:space="preserve"> </w:t>
      </w:r>
      <w:r w:rsidRPr="00616853">
        <w:rPr>
          <w:rFonts w:ascii="KFGQPC Uthmanic Script HAFS" w:cs="KFGQPC Uthmanic Script HAFS" w:hint="cs"/>
          <w:sz w:val="28"/>
          <w:szCs w:val="28"/>
          <w:rtl/>
        </w:rPr>
        <w:t>ٱ</w:t>
      </w:r>
      <w:r w:rsidRPr="00616853">
        <w:rPr>
          <w:rFonts w:ascii="KFGQPC Uthmanic Script HAFS" w:cs="KFGQPC Uthmanic Script HAFS" w:hint="eastAsia"/>
          <w:sz w:val="28"/>
          <w:szCs w:val="28"/>
          <w:rtl/>
        </w:rPr>
        <w:t>لَّذِينَ</w:t>
      </w:r>
      <w:r w:rsidRPr="00616853">
        <w:rPr>
          <w:rFonts w:ascii="KFGQPC Uthmanic Script HAFS" w:cs="KFGQPC Uthmanic Script HAFS"/>
          <w:sz w:val="28"/>
          <w:szCs w:val="28"/>
          <w:rtl/>
        </w:rPr>
        <w:t xml:space="preserve"> </w:t>
      </w:r>
      <w:r w:rsidRPr="00616853">
        <w:rPr>
          <w:rFonts w:ascii="KFGQPC Uthmanic Script HAFS" w:cs="KFGQPC Uthmanic Script HAFS" w:hint="eastAsia"/>
          <w:sz w:val="28"/>
          <w:szCs w:val="28"/>
          <w:rtl/>
        </w:rPr>
        <w:t>يَد</w:t>
      </w:r>
      <w:r w:rsidRPr="00616853">
        <w:rPr>
          <w:rFonts w:ascii="KFGQPC Uthmanic Script HAFS" w:cs="KFGQPC Uthmanic Script HAFS" w:hint="cs"/>
          <w:sz w:val="28"/>
          <w:szCs w:val="28"/>
          <w:rtl/>
        </w:rPr>
        <w:t>ۡ</w:t>
      </w:r>
      <w:r w:rsidRPr="00616853">
        <w:rPr>
          <w:rFonts w:ascii="KFGQPC Uthmanic Script HAFS" w:cs="KFGQPC Uthmanic Script HAFS" w:hint="eastAsia"/>
          <w:sz w:val="28"/>
          <w:szCs w:val="28"/>
          <w:rtl/>
        </w:rPr>
        <w:t>عُونَ</w:t>
      </w:r>
      <w:r w:rsidRPr="00616853">
        <w:rPr>
          <w:rFonts w:ascii="KFGQPC Uthmanic Script HAFS" w:cs="KFGQPC Uthmanic Script HAFS"/>
          <w:sz w:val="28"/>
          <w:szCs w:val="28"/>
          <w:rtl/>
        </w:rPr>
        <w:t xml:space="preserve"> </w:t>
      </w:r>
      <w:r w:rsidRPr="00616853">
        <w:rPr>
          <w:rFonts w:ascii="KFGQPC Uthmanic Script HAFS" w:cs="KFGQPC Uthmanic Script HAFS" w:hint="eastAsia"/>
          <w:sz w:val="28"/>
          <w:szCs w:val="28"/>
          <w:rtl/>
        </w:rPr>
        <w:t>رَبَّهُم</w:t>
      </w:r>
      <w:r w:rsidRPr="00616853">
        <w:rPr>
          <w:rFonts w:ascii="KFGQPC Uthmanic Script HAFS" w:cs="KFGQPC Uthmanic Script HAFS"/>
          <w:sz w:val="28"/>
          <w:szCs w:val="28"/>
          <w:rtl/>
        </w:rPr>
        <w:t xml:space="preserve"> </w:t>
      </w:r>
      <w:r w:rsidRPr="00616853">
        <w:rPr>
          <w:rFonts w:ascii="KFGQPC Uthmanic Script HAFS" w:cs="KFGQPC Uthmanic Script HAFS" w:hint="eastAsia"/>
          <w:sz w:val="28"/>
          <w:szCs w:val="28"/>
          <w:rtl/>
        </w:rPr>
        <w:t>بِ</w:t>
      </w:r>
      <w:r w:rsidRPr="00616853">
        <w:rPr>
          <w:rFonts w:ascii="KFGQPC Uthmanic Script HAFS" w:cs="KFGQPC Uthmanic Script HAFS" w:hint="cs"/>
          <w:sz w:val="28"/>
          <w:szCs w:val="28"/>
          <w:rtl/>
        </w:rPr>
        <w:t>ٱ</w:t>
      </w:r>
      <w:r w:rsidRPr="00616853">
        <w:rPr>
          <w:rFonts w:ascii="KFGQPC Uthmanic Script HAFS" w:cs="KFGQPC Uthmanic Script HAFS" w:hint="eastAsia"/>
          <w:sz w:val="28"/>
          <w:szCs w:val="28"/>
          <w:rtl/>
        </w:rPr>
        <w:t>ل</w:t>
      </w:r>
      <w:r w:rsidRPr="00616853">
        <w:rPr>
          <w:rFonts w:ascii="KFGQPC Uthmanic Script HAFS" w:cs="KFGQPC Uthmanic Script HAFS" w:hint="cs"/>
          <w:sz w:val="28"/>
          <w:szCs w:val="28"/>
          <w:rtl/>
        </w:rPr>
        <w:t>ۡ</w:t>
      </w:r>
      <w:r w:rsidRPr="00616853">
        <w:rPr>
          <w:rFonts w:ascii="KFGQPC Uthmanic Script HAFS" w:cs="KFGQPC Uthmanic Script HAFS" w:hint="eastAsia"/>
          <w:sz w:val="28"/>
          <w:szCs w:val="28"/>
          <w:rtl/>
        </w:rPr>
        <w:t>غَدَو</w:t>
      </w:r>
      <w:r w:rsidRPr="00616853">
        <w:rPr>
          <w:rFonts w:ascii="KFGQPC Uthmanic Script HAFS" w:cs="KFGQPC Uthmanic Script HAFS" w:hint="cs"/>
          <w:sz w:val="28"/>
          <w:szCs w:val="28"/>
          <w:rtl/>
        </w:rPr>
        <w:t>ٰ</w:t>
      </w:r>
      <w:r w:rsidRPr="00616853">
        <w:rPr>
          <w:rFonts w:ascii="KFGQPC Uthmanic Script HAFS" w:cs="KFGQPC Uthmanic Script HAFS" w:hint="eastAsia"/>
          <w:sz w:val="28"/>
          <w:szCs w:val="28"/>
          <w:rtl/>
        </w:rPr>
        <w:t>ةِ</w:t>
      </w:r>
      <w:r w:rsidRPr="00616853">
        <w:rPr>
          <w:rFonts w:ascii="KFGQPC Uthmanic Script HAFS" w:cs="KFGQPC Uthmanic Script HAFS"/>
          <w:sz w:val="28"/>
          <w:szCs w:val="28"/>
          <w:rtl/>
        </w:rPr>
        <w:t xml:space="preserve"> </w:t>
      </w:r>
      <w:r w:rsidRPr="00616853">
        <w:rPr>
          <w:rFonts w:ascii="KFGQPC Uthmanic Script HAFS" w:cs="KFGQPC Uthmanic Script HAFS" w:hint="eastAsia"/>
          <w:sz w:val="28"/>
          <w:szCs w:val="28"/>
          <w:rtl/>
        </w:rPr>
        <w:t>وَ</w:t>
      </w:r>
      <w:r w:rsidRPr="00616853">
        <w:rPr>
          <w:rFonts w:ascii="KFGQPC Uthmanic Script HAFS" w:cs="KFGQPC Uthmanic Script HAFS" w:hint="cs"/>
          <w:sz w:val="28"/>
          <w:szCs w:val="28"/>
          <w:rtl/>
        </w:rPr>
        <w:t>ٱ</w:t>
      </w:r>
      <w:r w:rsidRPr="00616853">
        <w:rPr>
          <w:rFonts w:ascii="KFGQPC Uthmanic Script HAFS" w:cs="KFGQPC Uthmanic Script HAFS" w:hint="eastAsia"/>
          <w:sz w:val="28"/>
          <w:szCs w:val="28"/>
          <w:rtl/>
        </w:rPr>
        <w:t>ل</w:t>
      </w:r>
      <w:r w:rsidRPr="00616853">
        <w:rPr>
          <w:rFonts w:ascii="KFGQPC Uthmanic Script HAFS" w:cs="KFGQPC Uthmanic Script HAFS" w:hint="cs"/>
          <w:sz w:val="28"/>
          <w:szCs w:val="28"/>
          <w:rtl/>
        </w:rPr>
        <w:t>ۡ</w:t>
      </w:r>
      <w:r w:rsidRPr="00616853">
        <w:rPr>
          <w:rFonts w:ascii="KFGQPC Uthmanic Script HAFS" w:cs="KFGQPC Uthmanic Script HAFS" w:hint="eastAsia"/>
          <w:sz w:val="28"/>
          <w:szCs w:val="28"/>
          <w:rtl/>
        </w:rPr>
        <w:t>عَشِيِّ</w:t>
      </w:r>
      <w:r w:rsidRPr="00616853">
        <w:rPr>
          <w:rFonts w:ascii="KFGQPC Uthmanic Script HAFS" w:cs="KFGQPC Uthmanic Script HAFS"/>
          <w:sz w:val="28"/>
          <w:szCs w:val="28"/>
          <w:rtl/>
        </w:rPr>
        <w:t xml:space="preserve"> </w:t>
      </w:r>
      <w:r w:rsidRPr="00616853">
        <w:rPr>
          <w:rFonts w:ascii="KFGQPC Uthmanic Script HAFS" w:cs="KFGQPC Uthmanic Script HAFS" w:hint="eastAsia"/>
          <w:sz w:val="28"/>
          <w:szCs w:val="28"/>
          <w:rtl/>
        </w:rPr>
        <w:t>يُرِيدُونَ</w:t>
      </w:r>
      <w:r w:rsidRPr="00616853">
        <w:rPr>
          <w:rFonts w:ascii="KFGQPC Uthmanic Script HAFS" w:cs="KFGQPC Uthmanic Script HAFS"/>
          <w:sz w:val="28"/>
          <w:szCs w:val="28"/>
          <w:rtl/>
        </w:rPr>
        <w:t xml:space="preserve"> </w:t>
      </w:r>
      <w:r w:rsidRPr="00616853">
        <w:rPr>
          <w:rFonts w:ascii="KFGQPC Uthmanic Script HAFS" w:cs="KFGQPC Uthmanic Script HAFS" w:hint="eastAsia"/>
          <w:sz w:val="28"/>
          <w:szCs w:val="28"/>
          <w:rtl/>
        </w:rPr>
        <w:t>وَج</w:t>
      </w:r>
      <w:r w:rsidRPr="00616853">
        <w:rPr>
          <w:rFonts w:ascii="KFGQPC Uthmanic Script HAFS" w:cs="KFGQPC Uthmanic Script HAFS" w:hint="cs"/>
          <w:sz w:val="28"/>
          <w:szCs w:val="28"/>
          <w:rtl/>
        </w:rPr>
        <w:t>ۡ</w:t>
      </w:r>
      <w:r w:rsidRPr="00616853">
        <w:rPr>
          <w:rFonts w:ascii="KFGQPC Uthmanic Script HAFS" w:cs="KFGQPC Uthmanic Script HAFS" w:hint="eastAsia"/>
          <w:sz w:val="28"/>
          <w:szCs w:val="28"/>
          <w:rtl/>
        </w:rPr>
        <w:t>هَهُ</w:t>
      </w:r>
      <w:r w:rsidRPr="00616853">
        <w:rPr>
          <w:rFonts w:ascii="KFGQPC Uthmanic Script HAFS" w:cs="KFGQPC Uthmanic Script HAFS" w:hint="cs"/>
          <w:sz w:val="28"/>
          <w:szCs w:val="28"/>
          <w:rtl/>
        </w:rPr>
        <w:t>ۥۖ</w:t>
      </w:r>
      <w:r w:rsidRPr="00616853">
        <w:rPr>
          <w:rFonts w:ascii="KFGQPC Uthmanic Script HAFS" w:cs="KFGQPC Uthmanic Script HAFS"/>
          <w:sz w:val="28"/>
          <w:szCs w:val="28"/>
          <w:rtl/>
        </w:rPr>
        <w:t xml:space="preserve"> </w:t>
      </w:r>
      <w:r w:rsidRPr="00616853">
        <w:rPr>
          <w:rFonts w:ascii="KFGQPC Uthmanic Script HAFS" w:cs="KFGQPC Uthmanic Script HAFS" w:hint="eastAsia"/>
          <w:sz w:val="28"/>
          <w:szCs w:val="28"/>
          <w:rtl/>
        </w:rPr>
        <w:t>مَا</w:t>
      </w:r>
      <w:r w:rsidRPr="00616853">
        <w:rPr>
          <w:rFonts w:ascii="KFGQPC Uthmanic Script HAFS" w:cs="KFGQPC Uthmanic Script HAFS"/>
          <w:sz w:val="28"/>
          <w:szCs w:val="28"/>
          <w:rtl/>
        </w:rPr>
        <w:t xml:space="preserve"> </w:t>
      </w:r>
      <w:r w:rsidRPr="00616853">
        <w:rPr>
          <w:rFonts w:ascii="KFGQPC Uthmanic Script HAFS" w:cs="KFGQPC Uthmanic Script HAFS" w:hint="eastAsia"/>
          <w:sz w:val="28"/>
          <w:szCs w:val="28"/>
          <w:rtl/>
        </w:rPr>
        <w:t>عَلَي</w:t>
      </w:r>
      <w:r w:rsidRPr="00616853">
        <w:rPr>
          <w:rFonts w:ascii="KFGQPC Uthmanic Script HAFS" w:cs="KFGQPC Uthmanic Script HAFS" w:hint="cs"/>
          <w:sz w:val="28"/>
          <w:szCs w:val="28"/>
          <w:rtl/>
        </w:rPr>
        <w:t>ۡ</w:t>
      </w:r>
      <w:r w:rsidRPr="00616853">
        <w:rPr>
          <w:rFonts w:ascii="KFGQPC Uthmanic Script HAFS" w:cs="KFGQPC Uthmanic Script HAFS" w:hint="eastAsia"/>
          <w:sz w:val="28"/>
          <w:szCs w:val="28"/>
          <w:rtl/>
        </w:rPr>
        <w:t>كَ</w:t>
      </w:r>
      <w:r w:rsidRPr="00616853">
        <w:rPr>
          <w:rFonts w:ascii="KFGQPC Uthmanic Script HAFS" w:cs="KFGQPC Uthmanic Script HAFS"/>
          <w:sz w:val="28"/>
          <w:szCs w:val="28"/>
          <w:rtl/>
        </w:rPr>
        <w:t xml:space="preserve"> </w:t>
      </w:r>
      <w:r w:rsidRPr="00616853">
        <w:rPr>
          <w:rFonts w:ascii="KFGQPC Uthmanic Script HAFS" w:cs="KFGQPC Uthmanic Script HAFS" w:hint="eastAsia"/>
          <w:sz w:val="28"/>
          <w:szCs w:val="28"/>
          <w:rtl/>
        </w:rPr>
        <w:t>مِن</w:t>
      </w:r>
      <w:r w:rsidRPr="00616853">
        <w:rPr>
          <w:rFonts w:ascii="KFGQPC Uthmanic Script HAFS" w:cs="KFGQPC Uthmanic Script HAFS" w:hint="cs"/>
          <w:sz w:val="28"/>
          <w:szCs w:val="28"/>
          <w:rtl/>
        </w:rPr>
        <w:t>ۡ</w:t>
      </w:r>
      <w:r w:rsidRPr="00616853">
        <w:rPr>
          <w:rFonts w:ascii="KFGQPC Uthmanic Script HAFS" w:cs="KFGQPC Uthmanic Script HAFS"/>
          <w:sz w:val="28"/>
          <w:szCs w:val="28"/>
          <w:rtl/>
        </w:rPr>
        <w:t xml:space="preserve"> </w:t>
      </w:r>
      <w:r w:rsidRPr="00616853">
        <w:rPr>
          <w:rFonts w:ascii="KFGQPC Uthmanic Script HAFS" w:cs="KFGQPC Uthmanic Script HAFS" w:hint="eastAsia"/>
          <w:sz w:val="28"/>
          <w:szCs w:val="28"/>
          <w:rtl/>
        </w:rPr>
        <w:t>حِسَابِهِم</w:t>
      </w:r>
      <w:r w:rsidRPr="00616853">
        <w:rPr>
          <w:rFonts w:ascii="KFGQPC Uthmanic Script HAFS" w:cs="KFGQPC Uthmanic Script HAFS"/>
          <w:sz w:val="28"/>
          <w:szCs w:val="28"/>
          <w:rtl/>
        </w:rPr>
        <w:t xml:space="preserve"> </w:t>
      </w:r>
      <w:r w:rsidRPr="00616853">
        <w:rPr>
          <w:rFonts w:ascii="KFGQPC Uthmanic Script HAFS" w:cs="KFGQPC Uthmanic Script HAFS" w:hint="eastAsia"/>
          <w:sz w:val="28"/>
          <w:szCs w:val="28"/>
          <w:rtl/>
        </w:rPr>
        <w:t>مِّن</w:t>
      </w:r>
      <w:r w:rsidRPr="00616853">
        <w:rPr>
          <w:rFonts w:ascii="KFGQPC Uthmanic Script HAFS" w:cs="KFGQPC Uthmanic Script HAFS"/>
          <w:sz w:val="28"/>
          <w:szCs w:val="28"/>
          <w:rtl/>
        </w:rPr>
        <w:t xml:space="preserve"> </w:t>
      </w:r>
      <w:r w:rsidRPr="00616853">
        <w:rPr>
          <w:rFonts w:ascii="KFGQPC Uthmanic Script HAFS" w:cs="KFGQPC Uthmanic Script HAFS" w:hint="eastAsia"/>
          <w:sz w:val="28"/>
          <w:szCs w:val="28"/>
          <w:rtl/>
        </w:rPr>
        <w:t>شَي</w:t>
      </w:r>
      <w:r w:rsidRPr="00616853">
        <w:rPr>
          <w:rFonts w:ascii="KFGQPC Uthmanic Script HAFS" w:cs="KFGQPC Uthmanic Script HAFS" w:hint="cs"/>
          <w:sz w:val="28"/>
          <w:szCs w:val="28"/>
          <w:rtl/>
        </w:rPr>
        <w:t>ۡ</w:t>
      </w:r>
      <w:r w:rsidRPr="00616853">
        <w:rPr>
          <w:rFonts w:ascii="KFGQPC Uthmanic Script HAFS" w:cs="KFGQPC Uthmanic Script HAFS" w:hint="eastAsia"/>
          <w:sz w:val="28"/>
          <w:szCs w:val="28"/>
          <w:rtl/>
        </w:rPr>
        <w:t>ء</w:t>
      </w:r>
      <w:r w:rsidRPr="00616853">
        <w:rPr>
          <w:rFonts w:ascii="KFGQPC Uthmanic Script HAFS" w:cs="KFGQPC Uthmanic Script HAFS" w:hint="cs"/>
          <w:sz w:val="28"/>
          <w:szCs w:val="28"/>
          <w:rtl/>
        </w:rPr>
        <w:t>ٖ</w:t>
      </w:r>
      <w:r w:rsidRPr="00616853">
        <w:rPr>
          <w:rFonts w:ascii="KFGQPC Uthmanic Script HAFS" w:cs="KFGQPC Uthmanic Script HAFS"/>
          <w:sz w:val="28"/>
          <w:szCs w:val="28"/>
          <w:rtl/>
        </w:rPr>
        <w:t xml:space="preserve"> </w:t>
      </w:r>
      <w:r w:rsidRPr="00616853">
        <w:rPr>
          <w:rFonts w:ascii="KFGQPC Uthmanic Script HAFS" w:cs="KFGQPC Uthmanic Script HAFS" w:hint="eastAsia"/>
          <w:sz w:val="28"/>
          <w:szCs w:val="28"/>
          <w:rtl/>
        </w:rPr>
        <w:t>وَمَا</w:t>
      </w:r>
      <w:r w:rsidRPr="00616853">
        <w:rPr>
          <w:rFonts w:ascii="KFGQPC Uthmanic Script HAFS" w:cs="KFGQPC Uthmanic Script HAFS"/>
          <w:sz w:val="28"/>
          <w:szCs w:val="28"/>
          <w:rtl/>
        </w:rPr>
        <w:t xml:space="preserve"> </w:t>
      </w:r>
      <w:r w:rsidRPr="00616853">
        <w:rPr>
          <w:rFonts w:ascii="KFGQPC Uthmanic Script HAFS" w:cs="KFGQPC Uthmanic Script HAFS" w:hint="eastAsia"/>
          <w:sz w:val="28"/>
          <w:szCs w:val="28"/>
          <w:rtl/>
        </w:rPr>
        <w:t>مِن</w:t>
      </w:r>
      <w:r w:rsidRPr="00616853">
        <w:rPr>
          <w:rFonts w:ascii="KFGQPC Uthmanic Script HAFS" w:cs="KFGQPC Uthmanic Script HAFS" w:hint="cs"/>
          <w:sz w:val="28"/>
          <w:szCs w:val="28"/>
          <w:rtl/>
        </w:rPr>
        <w:t>ۡ</w:t>
      </w:r>
      <w:r w:rsidRPr="00616853">
        <w:rPr>
          <w:rFonts w:ascii="KFGQPC Uthmanic Script HAFS" w:cs="KFGQPC Uthmanic Script HAFS"/>
          <w:sz w:val="28"/>
          <w:szCs w:val="28"/>
          <w:rtl/>
        </w:rPr>
        <w:t xml:space="preserve"> </w:t>
      </w:r>
      <w:r w:rsidRPr="00616853">
        <w:rPr>
          <w:rFonts w:ascii="KFGQPC Uthmanic Script HAFS" w:cs="KFGQPC Uthmanic Script HAFS" w:hint="eastAsia"/>
          <w:sz w:val="28"/>
          <w:szCs w:val="28"/>
          <w:rtl/>
        </w:rPr>
        <w:t>حِسَابِكَ</w:t>
      </w:r>
      <w:r w:rsidRPr="00616853">
        <w:rPr>
          <w:rFonts w:ascii="KFGQPC Uthmanic Script HAFS" w:cs="KFGQPC Uthmanic Script HAFS"/>
          <w:sz w:val="28"/>
          <w:szCs w:val="28"/>
          <w:rtl/>
        </w:rPr>
        <w:t xml:space="preserve"> </w:t>
      </w:r>
      <w:r w:rsidRPr="00616853">
        <w:rPr>
          <w:rFonts w:ascii="KFGQPC Uthmanic Script HAFS" w:cs="KFGQPC Uthmanic Script HAFS" w:hint="eastAsia"/>
          <w:sz w:val="28"/>
          <w:szCs w:val="28"/>
          <w:rtl/>
        </w:rPr>
        <w:t>عَلَي</w:t>
      </w:r>
      <w:r w:rsidRPr="00616853">
        <w:rPr>
          <w:rFonts w:ascii="KFGQPC Uthmanic Script HAFS" w:cs="KFGQPC Uthmanic Script HAFS" w:hint="cs"/>
          <w:sz w:val="28"/>
          <w:szCs w:val="28"/>
          <w:rtl/>
        </w:rPr>
        <w:t>ۡ</w:t>
      </w:r>
      <w:r w:rsidRPr="00616853">
        <w:rPr>
          <w:rFonts w:ascii="KFGQPC Uthmanic Script HAFS" w:cs="KFGQPC Uthmanic Script HAFS" w:hint="eastAsia"/>
          <w:sz w:val="28"/>
          <w:szCs w:val="28"/>
          <w:rtl/>
        </w:rPr>
        <w:t>هِم</w:t>
      </w:r>
      <w:r w:rsidRPr="00616853">
        <w:rPr>
          <w:rFonts w:ascii="KFGQPC Uthmanic Script HAFS" w:cs="KFGQPC Uthmanic Script HAFS"/>
          <w:sz w:val="28"/>
          <w:szCs w:val="28"/>
          <w:rtl/>
        </w:rPr>
        <w:t xml:space="preserve"> </w:t>
      </w:r>
      <w:r w:rsidRPr="00616853">
        <w:rPr>
          <w:rFonts w:ascii="KFGQPC Uthmanic Script HAFS" w:cs="KFGQPC Uthmanic Script HAFS" w:hint="eastAsia"/>
          <w:sz w:val="28"/>
          <w:szCs w:val="28"/>
          <w:rtl/>
        </w:rPr>
        <w:t>مِّن</w:t>
      </w:r>
      <w:r w:rsidRPr="00616853">
        <w:rPr>
          <w:rFonts w:ascii="KFGQPC Uthmanic Script HAFS" w:cs="KFGQPC Uthmanic Script HAFS"/>
          <w:sz w:val="28"/>
          <w:szCs w:val="28"/>
          <w:rtl/>
        </w:rPr>
        <w:t xml:space="preserve"> </w:t>
      </w:r>
      <w:r w:rsidRPr="00616853">
        <w:rPr>
          <w:rFonts w:ascii="KFGQPC Uthmanic Script HAFS" w:cs="KFGQPC Uthmanic Script HAFS" w:hint="eastAsia"/>
          <w:sz w:val="28"/>
          <w:szCs w:val="28"/>
          <w:rtl/>
        </w:rPr>
        <w:t>شَي</w:t>
      </w:r>
      <w:r w:rsidRPr="00616853">
        <w:rPr>
          <w:rFonts w:ascii="KFGQPC Uthmanic Script HAFS" w:cs="KFGQPC Uthmanic Script HAFS" w:hint="cs"/>
          <w:sz w:val="28"/>
          <w:szCs w:val="28"/>
          <w:rtl/>
        </w:rPr>
        <w:t>ۡ</w:t>
      </w:r>
      <w:r w:rsidRPr="00616853">
        <w:rPr>
          <w:rFonts w:ascii="KFGQPC Uthmanic Script HAFS" w:cs="KFGQPC Uthmanic Script HAFS" w:hint="eastAsia"/>
          <w:sz w:val="28"/>
          <w:szCs w:val="28"/>
          <w:rtl/>
        </w:rPr>
        <w:t>ء</w:t>
      </w:r>
      <w:r w:rsidRPr="00616853">
        <w:rPr>
          <w:rFonts w:ascii="KFGQPC Uthmanic Script HAFS" w:cs="KFGQPC Uthmanic Script HAFS" w:hint="cs"/>
          <w:sz w:val="28"/>
          <w:szCs w:val="28"/>
          <w:rtl/>
        </w:rPr>
        <w:t>ٖ</w:t>
      </w:r>
      <w:r w:rsidRPr="00616853">
        <w:rPr>
          <w:rFonts w:ascii="KFGQPC Uthmanic Script HAFS" w:cs="KFGQPC Uthmanic Script HAFS"/>
          <w:sz w:val="28"/>
          <w:szCs w:val="28"/>
          <w:rtl/>
        </w:rPr>
        <w:t xml:space="preserve"> </w:t>
      </w:r>
      <w:r w:rsidRPr="00616853">
        <w:rPr>
          <w:rFonts w:ascii="KFGQPC Uthmanic Script HAFS" w:cs="KFGQPC Uthmanic Script HAFS" w:hint="eastAsia"/>
          <w:sz w:val="28"/>
          <w:szCs w:val="28"/>
          <w:rtl/>
        </w:rPr>
        <w:t>فَتَط</w:t>
      </w:r>
      <w:r w:rsidRPr="00616853">
        <w:rPr>
          <w:rFonts w:ascii="KFGQPC Uthmanic Script HAFS" w:cs="KFGQPC Uthmanic Script HAFS" w:hint="cs"/>
          <w:sz w:val="28"/>
          <w:szCs w:val="28"/>
          <w:rtl/>
        </w:rPr>
        <w:t>ۡ</w:t>
      </w:r>
      <w:r w:rsidRPr="00616853">
        <w:rPr>
          <w:rFonts w:ascii="KFGQPC Uthmanic Script HAFS" w:cs="KFGQPC Uthmanic Script HAFS" w:hint="eastAsia"/>
          <w:sz w:val="28"/>
          <w:szCs w:val="28"/>
          <w:rtl/>
        </w:rPr>
        <w:t>رُدَهُم</w:t>
      </w:r>
      <w:r w:rsidRPr="00616853">
        <w:rPr>
          <w:rFonts w:ascii="KFGQPC Uthmanic Script HAFS" w:cs="KFGQPC Uthmanic Script HAFS" w:hint="cs"/>
          <w:sz w:val="28"/>
          <w:szCs w:val="28"/>
          <w:rtl/>
        </w:rPr>
        <w:t>ۡ</w:t>
      </w:r>
      <w:r w:rsidRPr="00616853">
        <w:rPr>
          <w:rFonts w:ascii="KFGQPC Uthmanic Script HAFS" w:cs="KFGQPC Uthmanic Script HAFS"/>
          <w:sz w:val="28"/>
          <w:szCs w:val="28"/>
          <w:rtl/>
        </w:rPr>
        <w:t xml:space="preserve"> </w:t>
      </w:r>
      <w:r w:rsidRPr="00616853">
        <w:rPr>
          <w:rFonts w:ascii="KFGQPC Uthmanic Script HAFS" w:cs="KFGQPC Uthmanic Script HAFS" w:hint="eastAsia"/>
          <w:sz w:val="28"/>
          <w:szCs w:val="28"/>
          <w:rtl/>
        </w:rPr>
        <w:t>فَتَكُونَ</w:t>
      </w:r>
      <w:r w:rsidRPr="00616853">
        <w:rPr>
          <w:rFonts w:ascii="KFGQPC Uthmanic Script HAFS" w:cs="KFGQPC Uthmanic Script HAFS"/>
          <w:sz w:val="28"/>
          <w:szCs w:val="28"/>
          <w:rtl/>
        </w:rPr>
        <w:t xml:space="preserve"> </w:t>
      </w:r>
      <w:r w:rsidRPr="00616853">
        <w:rPr>
          <w:rFonts w:ascii="KFGQPC Uthmanic Script HAFS" w:cs="KFGQPC Uthmanic Script HAFS" w:hint="eastAsia"/>
          <w:sz w:val="28"/>
          <w:szCs w:val="28"/>
          <w:rtl/>
        </w:rPr>
        <w:t>مِنَ</w:t>
      </w:r>
      <w:r w:rsidRPr="00616853">
        <w:rPr>
          <w:rFonts w:ascii="KFGQPC Uthmanic Script HAFS" w:cs="KFGQPC Uthmanic Script HAFS"/>
          <w:sz w:val="28"/>
          <w:szCs w:val="28"/>
          <w:rtl/>
        </w:rPr>
        <w:t xml:space="preserve"> </w:t>
      </w:r>
      <w:r w:rsidRPr="00616853">
        <w:rPr>
          <w:rFonts w:ascii="KFGQPC Uthmanic Script HAFS" w:cs="KFGQPC Uthmanic Script HAFS" w:hint="cs"/>
          <w:sz w:val="28"/>
          <w:szCs w:val="28"/>
          <w:rtl/>
        </w:rPr>
        <w:t>ٱ</w:t>
      </w:r>
      <w:r w:rsidRPr="00616853">
        <w:rPr>
          <w:rFonts w:ascii="KFGQPC Uthmanic Script HAFS" w:cs="KFGQPC Uthmanic Script HAFS" w:hint="eastAsia"/>
          <w:sz w:val="28"/>
          <w:szCs w:val="28"/>
          <w:rtl/>
        </w:rPr>
        <w:t>لظَّ</w:t>
      </w:r>
      <w:r w:rsidRPr="00616853">
        <w:rPr>
          <w:rFonts w:ascii="KFGQPC Uthmanic Script HAFS" w:cs="KFGQPC Uthmanic Script HAFS" w:hint="cs"/>
          <w:sz w:val="28"/>
          <w:szCs w:val="28"/>
          <w:rtl/>
        </w:rPr>
        <w:t>ٰ</w:t>
      </w:r>
      <w:r w:rsidRPr="00616853">
        <w:rPr>
          <w:rFonts w:ascii="KFGQPC Uthmanic Script HAFS" w:cs="KFGQPC Uthmanic Script HAFS" w:hint="eastAsia"/>
          <w:sz w:val="28"/>
          <w:szCs w:val="28"/>
          <w:rtl/>
        </w:rPr>
        <w:t>لِمِينَ</w:t>
      </w:r>
      <w:r w:rsidRPr="00616853">
        <w:rPr>
          <w:rFonts w:ascii="KFGQPC Uthmanic Script HAFS" w:cs="KFGQPC Uthmanic Script HAFS"/>
          <w:sz w:val="28"/>
          <w:szCs w:val="28"/>
          <w:rtl/>
        </w:rPr>
        <w:t xml:space="preserve"> </w:t>
      </w:r>
      <w:r w:rsidRPr="00616853">
        <w:rPr>
          <w:rFonts w:ascii="KFGQPC Uthmanic Script HAFS" w:cs="KFGQPC Uthmanic Script HAFS" w:hint="cs"/>
          <w:sz w:val="28"/>
          <w:szCs w:val="28"/>
          <w:rtl/>
        </w:rPr>
        <w:t>٥٢</w:t>
      </w:r>
      <w:r>
        <w:rPr>
          <w:rFonts w:ascii="Times New Roman" w:hAnsi="Times New Roman" w:cs="Traditional Arabic" w:hint="cs"/>
          <w:sz w:val="28"/>
          <w:szCs w:val="28"/>
          <w:rtl/>
          <w:lang w:bidi="fa-IR"/>
        </w:rPr>
        <w:t>﴾</w:t>
      </w:r>
      <w:r>
        <w:rPr>
          <w:rFonts w:ascii="Times New Roman" w:hAnsi="Times New Roman" w:cs="B Lotus" w:hint="cs"/>
          <w:sz w:val="28"/>
          <w:szCs w:val="28"/>
          <w:rtl/>
          <w:lang w:bidi="fa-IR"/>
        </w:rPr>
        <w:t xml:space="preserve"> </w:t>
      </w:r>
      <w:r>
        <w:rPr>
          <w:rFonts w:ascii="Times New Roman" w:hAnsi="Times New Roman" w:cs="B Lotus" w:hint="cs"/>
          <w:sz w:val="26"/>
          <w:szCs w:val="26"/>
          <w:rtl/>
          <w:lang w:bidi="fa-IR"/>
        </w:rPr>
        <w:t>[الأنعام: 52]</w:t>
      </w:r>
      <w:r>
        <w:rPr>
          <w:rFonts w:ascii="Times New Roman" w:hAnsi="Times New Roman" w:cs="Traditional Arabic" w:hint="cs"/>
          <w:sz w:val="28"/>
          <w:szCs w:val="28"/>
          <w:rtl/>
          <w:lang w:bidi="fa-IR"/>
        </w:rPr>
        <w:t>»</w:t>
      </w:r>
      <w:r w:rsidRPr="00616853">
        <w:rPr>
          <w:rStyle w:val="FootnoteReference"/>
          <w:rFonts w:ascii="Times New Roman" w:hAnsi="Times New Roman" w:cs="B Lotus"/>
          <w:color w:val="000000"/>
          <w:spacing w:val="-4"/>
          <w:sz w:val="28"/>
          <w:szCs w:val="28"/>
          <w:rtl/>
          <w:lang w:bidi="fa-IR"/>
        </w:rPr>
        <w:footnoteReference w:id="43"/>
      </w:r>
      <w:r w:rsidR="00FD0410">
        <w:rPr>
          <w:rFonts w:ascii="Times New Roman" w:hAnsi="Times New Roman" w:cs="B Lotus" w:hint="cs"/>
          <w:sz w:val="28"/>
          <w:szCs w:val="28"/>
          <w:rtl/>
          <w:lang w:bidi="fa-IR"/>
        </w:rPr>
        <w:t>.</w:t>
      </w:r>
    </w:p>
    <w:p w:rsidR="00FD0410" w:rsidRDefault="00FD0410" w:rsidP="00616853">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یعنی:</w:t>
      </w:r>
      <w:r w:rsidRPr="00616853">
        <w:rPr>
          <w:rFonts w:ascii="Times New Roman" w:hAnsi="Times New Roman" w:cs="B Lotus" w:hint="cs"/>
          <w:sz w:val="26"/>
          <w:szCs w:val="26"/>
          <w:rtl/>
          <w:lang w:bidi="fa-IR"/>
        </w:rPr>
        <w:t xml:space="preserve"> </w:t>
      </w:r>
      <w:r w:rsidR="00616853" w:rsidRPr="00616853">
        <w:rPr>
          <w:rFonts w:ascii="Times New Roman" w:hAnsi="Times New Roman" w:cs="Traditional Arabic" w:hint="cs"/>
          <w:sz w:val="26"/>
          <w:szCs w:val="26"/>
          <w:rtl/>
          <w:lang w:bidi="fa-IR"/>
        </w:rPr>
        <w:t>«</w:t>
      </w:r>
      <w:r w:rsidRPr="00616853">
        <w:rPr>
          <w:rFonts w:ascii="Times New Roman" w:hAnsi="Times New Roman" w:cs="B Lotus" w:hint="cs"/>
          <w:sz w:val="26"/>
          <w:szCs w:val="26"/>
          <w:rtl/>
          <w:lang w:bidi="fa-IR"/>
        </w:rPr>
        <w:t>از عبدالله بن مسعودرسیده که گفت گروهی از رؤسا و اشراف قریش بر پیامبر خدا</w:t>
      </w:r>
      <w:r w:rsidRPr="00616853">
        <w:rPr>
          <w:rFonts w:ascii="Times New Roman" w:hAnsi="Times New Roman" w:cs="B Lotus" w:hint="cs"/>
          <w:sz w:val="26"/>
          <w:szCs w:val="26"/>
          <w:lang w:bidi="fa-IR"/>
        </w:rPr>
        <w:sym w:font="AGA Arabesque" w:char="F072"/>
      </w:r>
      <w:r w:rsidRPr="00616853">
        <w:rPr>
          <w:rFonts w:ascii="Times New Roman" w:hAnsi="Times New Roman" w:cs="B Lotus" w:hint="cs"/>
          <w:sz w:val="26"/>
          <w:szCs w:val="26"/>
          <w:rtl/>
          <w:lang w:bidi="fa-IR"/>
        </w:rPr>
        <w:t xml:space="preserve"> گذر کردند و صُهَیْب و عَمّار و بِلال و خَبّاب و دیگر فقرای مسلمین نزد پیامبر</w:t>
      </w:r>
      <w:r w:rsidRPr="00616853">
        <w:rPr>
          <w:rFonts w:ascii="Times New Roman" w:hAnsi="Times New Roman" w:cs="B Lotus" w:hint="cs"/>
          <w:sz w:val="26"/>
          <w:szCs w:val="26"/>
          <w:lang w:bidi="fa-IR"/>
        </w:rPr>
        <w:sym w:font="AGA Arabesque" w:char="F072"/>
      </w:r>
      <w:r w:rsidRPr="00616853">
        <w:rPr>
          <w:rFonts w:ascii="Times New Roman" w:hAnsi="Times New Roman" w:cs="B Lotus" w:hint="cs"/>
          <w:sz w:val="26"/>
          <w:szCs w:val="26"/>
          <w:rtl/>
          <w:lang w:bidi="fa-IR"/>
        </w:rPr>
        <w:t xml:space="preserve"> حضور داشتند گفتند: ای محمّد از میان قوم خود به این مردم فقیر راضی شده‌ای؟ آیا اینها هستند کسانی که خدا از میان ما بر آنها منّت نهاده است؟ آیا ما باید پیرو اینان باشیم؟ ایشان را از خود دور کن که اگر طردشان کنی شاید ما تو را پیروی نماییم! آنگاه این آیه نازل شد: </w:t>
      </w:r>
      <w:r w:rsidR="00616853" w:rsidRPr="00616853">
        <w:rPr>
          <w:rFonts w:ascii="Times New Roman" w:hAnsi="Times New Roman" w:cs="Traditional Arabic" w:hint="cs"/>
          <w:sz w:val="26"/>
          <w:szCs w:val="26"/>
          <w:rtl/>
          <w:lang w:bidi="fa-IR"/>
        </w:rPr>
        <w:t>«</w:t>
      </w:r>
      <w:r w:rsidRPr="00616853">
        <w:rPr>
          <w:rFonts w:ascii="Times New Roman" w:hAnsi="Times New Roman" w:cs="B Lotus" w:hint="cs"/>
          <w:sz w:val="26"/>
          <w:szCs w:val="26"/>
          <w:rtl/>
          <w:lang w:bidi="fa-IR"/>
        </w:rPr>
        <w:t>کسانی را که صبح و شام خدای خویش را می‌خوانند و خوشنودی او را خواهانند طرد مکن که از حساب ایشان چیزی بر عهدة تو نیست و از حساب تو نیز چیزی بر عهد</w:t>
      </w:r>
      <w:r w:rsidR="00616853">
        <w:rPr>
          <w:rFonts w:ascii="Times New Roman" w:hAnsi="Times New Roman" w:cs="B Lotus" w:hint="cs"/>
          <w:sz w:val="26"/>
          <w:szCs w:val="26"/>
          <w:rtl/>
          <w:lang w:bidi="fa-IR"/>
        </w:rPr>
        <w:t>ه</w:t>
      </w:r>
      <w:r w:rsidRPr="00616853">
        <w:rPr>
          <w:rFonts w:ascii="Times New Roman" w:hAnsi="Times New Roman" w:cs="B Lotus" w:hint="cs"/>
          <w:sz w:val="26"/>
          <w:szCs w:val="26"/>
          <w:rtl/>
          <w:lang w:bidi="fa-IR"/>
        </w:rPr>
        <w:t xml:space="preserve"> آنها نیست پس اگر آنان را از خود برانی از ستمگران شوی</w:t>
      </w:r>
      <w:r w:rsidR="00616853" w:rsidRPr="00616853">
        <w:rPr>
          <w:rFonts w:ascii="Times New Roman" w:hAnsi="Times New Roman" w:cs="Traditional Arabic" w:hint="cs"/>
          <w:sz w:val="26"/>
          <w:szCs w:val="26"/>
          <w:rtl/>
          <w:lang w:bidi="fa-IR"/>
        </w:rPr>
        <w:t>»</w:t>
      </w:r>
      <w:r w:rsidRPr="00616853">
        <w:rPr>
          <w:rFonts w:ascii="Times New Roman" w:hAnsi="Times New Roman" w:cs="B Lotus" w:hint="cs"/>
          <w:sz w:val="26"/>
          <w:szCs w:val="26"/>
          <w:rtl/>
          <w:lang w:bidi="fa-IR"/>
        </w:rPr>
        <w:t>»</w:t>
      </w:r>
      <w:r w:rsidR="00616853">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بنابراین مخالفت سران قریش با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موضوعی نبود که مورد غفلت قرار گرفته باشد.</w:t>
      </w:r>
    </w:p>
    <w:p w:rsidR="00FD0410" w:rsidRPr="00FD0410" w:rsidRDefault="00FD0410" w:rsidP="00FD0410">
      <w:pPr>
        <w:pStyle w:val="a1"/>
        <w:rPr>
          <w:rtl/>
        </w:rPr>
      </w:pPr>
      <w:bookmarkStart w:id="14" w:name="_Toc140195223"/>
      <w:bookmarkStart w:id="15" w:name="_Toc342853237"/>
      <w:r w:rsidRPr="00FD0410">
        <w:rPr>
          <w:rFonts w:hint="cs"/>
          <w:rtl/>
        </w:rPr>
        <w:t>تحلیلهای پندارآمیز!</w:t>
      </w:r>
      <w:bookmarkEnd w:id="14"/>
      <w:bookmarkEnd w:id="15"/>
    </w:p>
    <w:p w:rsidR="00FD0410" w:rsidRDefault="00FD0410" w:rsidP="004D15E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ادّعای دوّم آن است که نویسند</w:t>
      </w:r>
      <w:r w:rsidR="00616853">
        <w:rPr>
          <w:rFonts w:ascii="Times New Roman" w:hAnsi="Times New Roman" w:cs="B Lotus" w:hint="cs"/>
          <w:szCs w:val="28"/>
          <w:rtl/>
          <w:lang w:bidi="fa-IR"/>
        </w:rPr>
        <w:t>ه</w:t>
      </w:r>
      <w:r>
        <w:rPr>
          <w:rFonts w:ascii="Times New Roman" w:hAnsi="Times New Roman" w:cs="B Lotus" w:hint="cs"/>
          <w:szCs w:val="28"/>
          <w:rtl/>
          <w:lang w:bidi="fa-IR"/>
        </w:rPr>
        <w:t xml:space="preserve"> 23 سال در فصل هجرت، ایمان صمیمی و گرم مردم مدینه را مولود خیالات خامی می‌شمرد که تنها در مُخیّل</w:t>
      </w:r>
      <w:r w:rsidR="00616853">
        <w:rPr>
          <w:rFonts w:ascii="Times New Roman" w:hAnsi="Times New Roman" w:cs="B Lotus" w:hint="cs"/>
          <w:szCs w:val="28"/>
          <w:rtl/>
          <w:lang w:bidi="fa-IR"/>
        </w:rPr>
        <w:t>ه</w:t>
      </w:r>
      <w:r>
        <w:rPr>
          <w:rFonts w:ascii="Times New Roman" w:hAnsi="Times New Roman" w:cs="B Lotus" w:hint="cs"/>
          <w:szCs w:val="28"/>
          <w:rtl/>
          <w:lang w:bidi="fa-IR"/>
        </w:rPr>
        <w:t xml:space="preserve"> خودش جای داشته و با یاران پیامبر</w:t>
      </w:r>
      <w:r>
        <w:rPr>
          <w:rFonts w:ascii="Times New Roman" w:hAnsi="Times New Roman" w:cs="B Lotus" w:hint="cs"/>
          <w:szCs w:val="28"/>
          <w:lang w:bidi="fa-IR"/>
        </w:rPr>
        <w:sym w:font="AGA Arabesque" w:char="F072"/>
      </w:r>
      <w:r>
        <w:rPr>
          <w:rFonts w:ascii="Times New Roman" w:hAnsi="Times New Roman" w:cs="B Lotus" w:hint="cs"/>
          <w:szCs w:val="28"/>
          <w:rtl/>
          <w:lang w:bidi="fa-IR"/>
        </w:rPr>
        <w:t xml:space="preserve"> پیوند و نسبتی ندارد! بدین شرح که می‌نویسد: </w:t>
      </w:r>
      <w:r w:rsidR="00616853">
        <w:rPr>
          <w:rFonts w:ascii="Times New Roman" w:hAnsi="Times New Roman" w:cs="B Lotus" w:hint="cs"/>
          <w:szCs w:val="28"/>
          <w:rtl/>
          <w:lang w:bidi="fa-IR"/>
        </w:rPr>
        <w:t>«</w:t>
      </w:r>
      <w:r>
        <w:rPr>
          <w:rFonts w:ascii="Times New Roman" w:hAnsi="Times New Roman" w:cs="B Lotus" w:hint="cs"/>
          <w:szCs w:val="28"/>
          <w:rtl/>
          <w:lang w:bidi="fa-IR"/>
        </w:rPr>
        <w:t>خبر ظهور محمّد در مکّه و دعوت به اسلام، گرویدن عدّه‌ای به پیغمبر جدید، مخالفت قریش و کشمکش‌های چندساله در هم</w:t>
      </w:r>
      <w:r w:rsidR="00616853">
        <w:rPr>
          <w:rFonts w:ascii="Times New Roman" w:hAnsi="Times New Roman" w:cs="B Lotus" w:hint="cs"/>
          <w:szCs w:val="28"/>
          <w:rtl/>
          <w:lang w:bidi="fa-IR"/>
        </w:rPr>
        <w:t>ه حجاز منتشر شده و بیش از همه</w:t>
      </w:r>
      <w:r w:rsidR="00616853">
        <w:rPr>
          <w:rFonts w:ascii="Times New Roman" w:hAnsi="Times New Roman" w:cs="B Lotus" w:hint="eastAsia"/>
          <w:szCs w:val="28"/>
          <w:rtl/>
          <w:lang w:bidi="fa-IR"/>
        </w:rPr>
        <w:t>‌</w:t>
      </w:r>
      <w:r>
        <w:rPr>
          <w:rFonts w:ascii="Times New Roman" w:hAnsi="Times New Roman" w:cs="B Lotus" w:hint="cs"/>
          <w:szCs w:val="28"/>
          <w:rtl/>
          <w:lang w:bidi="fa-IR"/>
        </w:rPr>
        <w:t xml:space="preserve">جا به یثرب رسیده بود. آمد وشد یثربیان به مکّه و ملاقات پاره‌ای از آنان با پیغمبر، بعضی از سران </w:t>
      </w:r>
      <w:r w:rsidR="00616853">
        <w:rPr>
          <w:rFonts w:ascii="Times New Roman" w:hAnsi="Times New Roman" w:cs="B Lotus" w:hint="cs"/>
          <w:szCs w:val="28"/>
          <w:rtl/>
          <w:lang w:bidi="fa-IR"/>
        </w:rPr>
        <w:t>ا</w:t>
      </w:r>
      <w:r>
        <w:rPr>
          <w:rFonts w:ascii="Times New Roman" w:hAnsi="Times New Roman" w:cs="B Lotus" w:hint="cs"/>
          <w:szCs w:val="28"/>
          <w:rtl/>
          <w:lang w:bidi="fa-IR"/>
        </w:rPr>
        <w:t>وس و خزرج را بدین فکر انداخت که از آب گل‌آلود ماهی بگیرند(!!) اگر محمّ</w:t>
      </w:r>
      <w:r w:rsidR="00616853">
        <w:rPr>
          <w:rFonts w:ascii="Times New Roman" w:hAnsi="Times New Roman" w:cs="B Lotus" w:hint="cs"/>
          <w:szCs w:val="28"/>
          <w:rtl/>
          <w:lang w:bidi="fa-IR"/>
        </w:rPr>
        <w:t>د و یارانش به یثرب آیند و با وی</w:t>
      </w:r>
      <w:r>
        <w:rPr>
          <w:rFonts w:ascii="Times New Roman" w:hAnsi="Times New Roman" w:cs="B Lotus" w:hint="cs"/>
          <w:szCs w:val="28"/>
          <w:rtl/>
          <w:lang w:bidi="fa-IR"/>
        </w:rPr>
        <w:t>(!!) هم‌پیمان شوند چندین دشوار آسان می‌شود:محمّد و یارانش از قریشند پس شکافی به دیوار مستحکم قریش وارد می‌شود. هم‌پیمانی با محمّد و یارانش ممکن است خود آنها را از شرّ نفاق داخلی و منازعاتی که پیوسته میان آنها روی می‌داد رهائی دهد. علاوه بر این محمّد دین جدیدی آورده است واگر کار این دین بگیرد دیگر یهودان(!!) را که مدّعیند اهل کتاب و قوم برگزید</w:t>
      </w:r>
      <w:r w:rsidR="004D15E0">
        <w:rPr>
          <w:rFonts w:ascii="Times New Roman" w:hAnsi="Times New Roman" w:cs="B Lotus" w:hint="cs"/>
          <w:szCs w:val="28"/>
          <w:rtl/>
          <w:lang w:bidi="fa-IR"/>
        </w:rPr>
        <w:t>ه</w:t>
      </w:r>
      <w:r>
        <w:rPr>
          <w:rFonts w:ascii="Times New Roman" w:hAnsi="Times New Roman" w:cs="B Lotus" w:hint="cs"/>
          <w:szCs w:val="28"/>
          <w:rtl/>
          <w:lang w:bidi="fa-IR"/>
        </w:rPr>
        <w:t xml:space="preserve"> خدایند بر آنها توفّقی نخواهد بود. از هم‌پیمانی با محمّد و یارانش در مقابل سه‌ طائفة یهود یثرب، قوّ</w:t>
      </w:r>
      <w:r w:rsidR="00616853">
        <w:rPr>
          <w:rFonts w:ascii="Times New Roman" w:hAnsi="Times New Roman" w:cs="B Lotus" w:hint="cs"/>
          <w:szCs w:val="28"/>
          <w:rtl/>
          <w:lang w:bidi="fa-IR"/>
        </w:rPr>
        <w:t>ه</w:t>
      </w:r>
      <w:r>
        <w:rPr>
          <w:rFonts w:ascii="Times New Roman" w:hAnsi="Times New Roman" w:cs="B Lotus" w:hint="cs"/>
          <w:szCs w:val="28"/>
          <w:rtl/>
          <w:lang w:bidi="fa-IR"/>
        </w:rPr>
        <w:t xml:space="preserve"> جدیدی بوجود می‌آید</w:t>
      </w:r>
      <w:r w:rsidR="00616853">
        <w:rPr>
          <w:rFonts w:ascii="Times New Roman" w:hAnsi="Times New Roman" w:cs="B Lotus" w:hint="cs"/>
          <w:szCs w:val="28"/>
          <w:rtl/>
          <w:lang w:bidi="fa-IR"/>
        </w:rPr>
        <w:t>»</w:t>
      </w:r>
      <w:r w:rsidR="00616853" w:rsidRPr="00616853">
        <w:rPr>
          <w:rStyle w:val="FootnoteReference"/>
          <w:rFonts w:ascii="Times New Roman" w:hAnsi="Times New Roman" w:cs="B Lotus"/>
          <w:color w:val="000000"/>
          <w:spacing w:val="-4"/>
          <w:szCs w:val="28"/>
          <w:rtl/>
          <w:lang w:bidi="fa-IR"/>
        </w:rPr>
        <w:footnoteReference w:id="44"/>
      </w:r>
      <w:r>
        <w:rPr>
          <w:rFonts w:ascii="Times New Roman" w:hAnsi="Times New Roman" w:cs="B Lotus" w:hint="cs"/>
          <w:szCs w:val="28"/>
          <w:rtl/>
          <w:lang w:bidi="fa-IR"/>
        </w:rPr>
        <w:t>.</w:t>
      </w:r>
    </w:p>
    <w:p w:rsidR="00FD0410" w:rsidRDefault="00FD0410" w:rsidP="00616853">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در این تحلیل تاریخی! که نویسنده از اسلام سران أوس و خزرج ارائه کرده همه چیز نقشی دارد جز خلوص نیّت و ایمان به حقیقت! و سیره‌نویس خیالپرداز بمصداق آنکه: «کافر همه را به کیش خود پندارد» گمان کرده که اسلامِ بزرگانِ انصار جز برای رقابت با اهل مکّه و همچشمی با یهود و ایجاد قوّ</w:t>
      </w:r>
      <w:r w:rsidR="00616853">
        <w:rPr>
          <w:rFonts w:ascii="Times New Roman" w:hAnsi="Times New Roman" w:cs="B Lotus" w:hint="cs"/>
          <w:szCs w:val="28"/>
          <w:rtl/>
          <w:lang w:bidi="fa-IR"/>
        </w:rPr>
        <w:t>ه</w:t>
      </w:r>
      <w:r>
        <w:rPr>
          <w:rFonts w:ascii="Times New Roman" w:hAnsi="Times New Roman" w:cs="B Lotus" w:hint="cs"/>
          <w:szCs w:val="28"/>
          <w:rtl/>
          <w:lang w:bidi="fa-IR"/>
        </w:rPr>
        <w:t xml:space="preserve"> جدید! نبوده است با اینکه: </w:t>
      </w:r>
    </w:p>
    <w:p w:rsidR="00FD0410" w:rsidRDefault="00616853" w:rsidP="00616853">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b/>
          <w:bCs/>
          <w:sz w:val="28"/>
          <w:szCs w:val="28"/>
          <w:rtl/>
          <w:lang w:bidi="fa-IR"/>
        </w:rPr>
        <w:t>ا</w:t>
      </w:r>
      <w:r w:rsidR="00FD0410" w:rsidRPr="00FD0410">
        <w:rPr>
          <w:rFonts w:ascii="Times New Roman" w:hAnsi="Times New Roman" w:cs="B Lotus" w:hint="cs"/>
          <w:b/>
          <w:bCs/>
          <w:sz w:val="28"/>
          <w:szCs w:val="28"/>
          <w:rtl/>
          <w:lang w:bidi="fa-IR"/>
        </w:rPr>
        <w:t>وّلاً</w:t>
      </w:r>
      <w:r w:rsidR="00FD0410">
        <w:rPr>
          <w:rFonts w:ascii="Times New Roman" w:hAnsi="Times New Roman" w:cs="B Lotus" w:hint="cs"/>
          <w:szCs w:val="28"/>
          <w:rtl/>
          <w:lang w:bidi="fa-IR"/>
        </w:rPr>
        <w:t>: اگر سران أوس و خزرج رسالت پیامبر را باور نکرده بودند در مقایس</w:t>
      </w:r>
      <w:r>
        <w:rPr>
          <w:rFonts w:ascii="Times New Roman" w:hAnsi="Times New Roman" w:cs="B Lotus" w:hint="cs"/>
          <w:szCs w:val="28"/>
          <w:rtl/>
          <w:lang w:bidi="fa-IR"/>
        </w:rPr>
        <w:t>ه</w:t>
      </w:r>
      <w:r w:rsidR="00FD0410">
        <w:rPr>
          <w:rFonts w:ascii="Times New Roman" w:hAnsi="Times New Roman" w:cs="B Lotus" w:hint="cs"/>
          <w:szCs w:val="28"/>
          <w:rtl/>
          <w:lang w:bidi="fa-IR"/>
        </w:rPr>
        <w:t xml:space="preserve"> مسلمانان و قریش، البتّه جانب قریش را رعایت می‌نمودند چرا که قریش قبیله‌ای پر نفوذ و قدرتمند بود و بعلاوه سدانت کعبه را بعهده داشت و </w:t>
      </w:r>
      <w:r>
        <w:rPr>
          <w:rFonts w:ascii="Times New Roman" w:hAnsi="Times New Roman" w:cs="B Lotus" w:hint="cs"/>
          <w:szCs w:val="28"/>
          <w:rtl/>
          <w:lang w:bidi="fa-IR"/>
        </w:rPr>
        <w:t>ا</w:t>
      </w:r>
      <w:r w:rsidR="00FD0410">
        <w:rPr>
          <w:rFonts w:ascii="Times New Roman" w:hAnsi="Times New Roman" w:cs="B Lotus" w:hint="cs"/>
          <w:szCs w:val="28"/>
          <w:rtl/>
          <w:lang w:bidi="fa-IR"/>
        </w:rPr>
        <w:t>وس و خزرج نیز با قریش هم‌عقیده بودند و بحکم اعتقادات خود هر ساله به مکّه می‌رفتند و در درون خان</w:t>
      </w:r>
      <w:r>
        <w:rPr>
          <w:rFonts w:ascii="Times New Roman" w:hAnsi="Times New Roman" w:cs="B Lotus" w:hint="cs"/>
          <w:szCs w:val="28"/>
          <w:rtl/>
          <w:lang w:bidi="fa-IR"/>
        </w:rPr>
        <w:t>ه</w:t>
      </w:r>
      <w:r w:rsidR="00FD0410">
        <w:rPr>
          <w:rFonts w:ascii="Times New Roman" w:hAnsi="Times New Roman" w:cs="B Lotus" w:hint="cs"/>
          <w:szCs w:val="28"/>
          <w:rtl/>
          <w:lang w:bidi="fa-IR"/>
        </w:rPr>
        <w:t xml:space="preserve"> کعبه بت‌ها را می‌پرستیدند و به قریش بیشتر نیاز داشتند تا به مهاجران مسلمانی که بقول نویسند</w:t>
      </w:r>
      <w:r>
        <w:rPr>
          <w:rFonts w:ascii="Times New Roman" w:hAnsi="Times New Roman" w:cs="B Lotus" w:hint="cs"/>
          <w:szCs w:val="28"/>
          <w:rtl/>
          <w:lang w:bidi="fa-IR"/>
        </w:rPr>
        <w:t>ه</w:t>
      </w:r>
      <w:r w:rsidR="00FD0410">
        <w:rPr>
          <w:rFonts w:ascii="Times New Roman" w:hAnsi="Times New Roman" w:cs="B Lotus" w:hint="cs"/>
          <w:szCs w:val="28"/>
          <w:rtl/>
          <w:lang w:bidi="fa-IR"/>
        </w:rPr>
        <w:t xml:space="preserve"> 23 سال گروهی اندک بشمار می‌آمدند و از نفوذ و اعتباری همچون قریش بهره نداشتند. وانگهی قبائل دیگر عرب نیز تا آن هنگام به اسلام نگرویده بودند و با پیامبر  سر مخالفت داشتند و طرفداری از آئین و کیش پیامبر</w:t>
      </w:r>
      <w:r w:rsidR="00FD0410">
        <w:rPr>
          <w:rFonts w:ascii="Times New Roman" w:hAnsi="Times New Roman" w:cs="B Lotus" w:hint="cs"/>
          <w:szCs w:val="28"/>
          <w:lang w:bidi="fa-IR"/>
        </w:rPr>
        <w:sym w:font="AGA Arabesque" w:char="F072"/>
      </w:r>
      <w:r w:rsidR="00FD0410">
        <w:rPr>
          <w:rFonts w:ascii="Times New Roman" w:hAnsi="Times New Roman" w:cs="B Lotus" w:hint="cs"/>
          <w:szCs w:val="28"/>
          <w:rtl/>
          <w:lang w:bidi="fa-IR"/>
        </w:rPr>
        <w:t xml:space="preserve"> اسباب دشمنی آنها را فراهم می‌کرد. پس اگر ایمان به خدای یکتا و رسول وی نبود هیچ دلیلی‌ نداشت تا </w:t>
      </w:r>
      <w:r>
        <w:rPr>
          <w:rFonts w:ascii="Times New Roman" w:hAnsi="Times New Roman" w:cs="B Lotus" w:hint="cs"/>
          <w:szCs w:val="28"/>
          <w:rtl/>
          <w:lang w:bidi="fa-IR"/>
        </w:rPr>
        <w:t>ا</w:t>
      </w:r>
      <w:r w:rsidR="00FD0410">
        <w:rPr>
          <w:rFonts w:ascii="Times New Roman" w:hAnsi="Times New Roman" w:cs="B Lotus" w:hint="cs"/>
          <w:szCs w:val="28"/>
          <w:rtl/>
          <w:lang w:bidi="fa-IR"/>
        </w:rPr>
        <w:t>وس و خزرج با مخالفان آئین خود دوستی کنند و دوستان و همدینان نیرومندشان را بدشمنی با خویش برانگیزند. این پنداربافی و مصلحت‌تراشی‌ها نشان می‌دهد نویسنده‌ای که سال</w:t>
      </w:r>
      <w:r>
        <w:rPr>
          <w:rFonts w:ascii="Times New Roman" w:hAnsi="Times New Roman" w:cs="B Lotus" w:hint="eastAsia"/>
          <w:szCs w:val="28"/>
          <w:rtl/>
          <w:lang w:bidi="fa-IR"/>
        </w:rPr>
        <w:t>‌</w:t>
      </w:r>
      <w:r w:rsidR="00FD0410">
        <w:rPr>
          <w:rFonts w:ascii="Times New Roman" w:hAnsi="Times New Roman" w:cs="B Lotus" w:hint="cs"/>
          <w:szCs w:val="28"/>
          <w:rtl/>
          <w:lang w:bidi="fa-IR"/>
        </w:rPr>
        <w:t>ها بر مسند سیاست تکیه زده چون به تاریخ اسلام می‌رسد، توفیق درک و فهم ساده‌ترین مسئل</w:t>
      </w:r>
      <w:r>
        <w:rPr>
          <w:rFonts w:ascii="Times New Roman" w:hAnsi="Times New Roman" w:cs="B Lotus" w:hint="cs"/>
          <w:szCs w:val="28"/>
          <w:rtl/>
          <w:lang w:bidi="fa-IR"/>
        </w:rPr>
        <w:t>ه</w:t>
      </w:r>
      <w:r w:rsidR="00FD0410">
        <w:rPr>
          <w:rFonts w:ascii="Times New Roman" w:hAnsi="Times New Roman" w:cs="B Lotus" w:hint="cs"/>
          <w:szCs w:val="28"/>
          <w:rtl/>
          <w:lang w:bidi="fa-IR"/>
        </w:rPr>
        <w:t xml:space="preserve"> سیاسی را از دست می‌دهد چراکه اگر حسن نیّت و عشق به کشف حقیقت در این راه نباشد آدمی ناچار برای توجیه حوادث به خیالپردازی روی می‌آورد و خرد و انیدش</w:t>
      </w:r>
      <w:r>
        <w:rPr>
          <w:rFonts w:ascii="Times New Roman" w:hAnsi="Times New Roman" w:cs="B Lotus" w:hint="cs"/>
          <w:szCs w:val="28"/>
          <w:rtl/>
          <w:lang w:bidi="fa-IR"/>
        </w:rPr>
        <w:t>ه</w:t>
      </w:r>
      <w:r w:rsidR="00FD0410">
        <w:rPr>
          <w:rFonts w:ascii="Times New Roman" w:hAnsi="Times New Roman" w:cs="B Lotus" w:hint="cs"/>
          <w:szCs w:val="28"/>
          <w:rtl/>
          <w:lang w:bidi="fa-IR"/>
        </w:rPr>
        <w:t xml:space="preserve"> خود را گم می‌کند!.</w:t>
      </w:r>
    </w:p>
    <w:p w:rsidR="00FD0410" w:rsidRPr="00616853" w:rsidRDefault="00FD0410" w:rsidP="004D15E0">
      <w:pPr>
        <w:pStyle w:val="StyleComplexBLotus12ptJustifiedFirstline05cmCharChar"/>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ثانیاً</w:t>
      </w:r>
      <w:r>
        <w:rPr>
          <w:rFonts w:ascii="Times New Roman" w:hAnsi="Times New Roman" w:cs="B Lotus" w:hint="cs"/>
          <w:szCs w:val="28"/>
          <w:rtl/>
          <w:lang w:bidi="fa-IR"/>
        </w:rPr>
        <w:t xml:space="preserve">: قبائل </w:t>
      </w:r>
      <w:r w:rsidR="004D15E0">
        <w:rPr>
          <w:rFonts w:ascii="Times New Roman" w:hAnsi="Times New Roman" w:cs="B Lotus" w:hint="cs"/>
          <w:szCs w:val="28"/>
          <w:rtl/>
          <w:lang w:bidi="fa-IR"/>
        </w:rPr>
        <w:t>ا</w:t>
      </w:r>
      <w:r>
        <w:rPr>
          <w:rFonts w:ascii="Times New Roman" w:hAnsi="Times New Roman" w:cs="B Lotus" w:hint="cs"/>
          <w:szCs w:val="28"/>
          <w:rtl/>
          <w:lang w:bidi="fa-IR"/>
        </w:rPr>
        <w:t xml:space="preserve">وس و خزرج بعلت آنکه مسلمان شدند، از اختلافات دوری جستند نه آنکه </w:t>
      </w:r>
      <w:r w:rsidRPr="00616853">
        <w:rPr>
          <w:rFonts w:ascii="Times New Roman" w:hAnsi="Times New Roman" w:cs="B Lotus" w:hint="cs"/>
          <w:szCs w:val="28"/>
          <w:rtl/>
          <w:lang w:bidi="fa-IR"/>
        </w:rPr>
        <w:t xml:space="preserve">چون می‌خواستند از اختلافات دوری بجویند، به اسلام گرایش نشان دادند! </w:t>
      </w:r>
      <w:r w:rsidRPr="00616853">
        <w:rPr>
          <w:rFonts w:ascii="Times New Roman" w:hAnsi="Times New Roman" w:cs="B Lotus" w:hint="cs"/>
          <w:sz w:val="28"/>
          <w:szCs w:val="28"/>
          <w:rtl/>
          <w:lang w:bidi="fa-IR"/>
        </w:rPr>
        <w:t>چنانکه ابن هشام و طبری نوشته‌اند نخستین گروه از اهل مدینه که با پیامبر</w:t>
      </w:r>
      <w:r w:rsidRPr="00616853">
        <w:rPr>
          <w:rFonts w:ascii="Times New Roman" w:hAnsi="Times New Roman" w:cs="B Lotus" w:hint="cs"/>
          <w:sz w:val="28"/>
          <w:szCs w:val="28"/>
          <w:lang w:bidi="fa-IR"/>
        </w:rPr>
        <w:sym w:font="AGA Arabesque" w:char="F072"/>
      </w:r>
      <w:r w:rsidRPr="00616853">
        <w:rPr>
          <w:rFonts w:ascii="Times New Roman" w:hAnsi="Times New Roman" w:cs="B Lotus" w:hint="cs"/>
          <w:sz w:val="28"/>
          <w:szCs w:val="28"/>
          <w:rtl/>
          <w:lang w:bidi="fa-IR"/>
        </w:rPr>
        <w:t xml:space="preserve"> در عقب</w:t>
      </w:r>
      <w:r w:rsidR="00616853">
        <w:rPr>
          <w:rFonts w:ascii="Times New Roman" w:hAnsi="Times New Roman" w:cs="B Lotus" w:hint="cs"/>
          <w:sz w:val="28"/>
          <w:szCs w:val="28"/>
          <w:rtl/>
          <w:lang w:bidi="fa-IR"/>
        </w:rPr>
        <w:t>ه</w:t>
      </w:r>
      <w:r w:rsidRPr="00616853">
        <w:rPr>
          <w:rFonts w:ascii="Times New Roman" w:hAnsi="Times New Roman" w:cs="B Lotus" w:hint="cs"/>
          <w:sz w:val="28"/>
          <w:szCs w:val="28"/>
          <w:rtl/>
          <w:lang w:bidi="fa-IR"/>
        </w:rPr>
        <w:t xml:space="preserve"> اول ملاقات کردند، به دعوت و ارشاد آن حضرت اسلام آوردند و سپس اظهار امیدواری کردند که شاید خداوند در آینده پراکندگی قوم ما را ببرکت تو به وحدت مبدّل سازد </w:t>
      </w:r>
      <w:r w:rsidR="00616853">
        <w:rPr>
          <w:rFonts w:ascii="Times New Roman" w:hAnsi="Times New Roman" w:cs="Traditional Arabic" w:hint="cs"/>
          <w:sz w:val="28"/>
          <w:szCs w:val="28"/>
          <w:rtl/>
          <w:lang w:bidi="fa-IR"/>
        </w:rPr>
        <w:t>«</w:t>
      </w:r>
      <w:r w:rsidRPr="00616853">
        <w:rPr>
          <w:rStyle w:val="Char1"/>
          <w:rFonts w:hint="cs"/>
          <w:rtl/>
        </w:rPr>
        <w:t>فَعَسی أَن یَجمَعَهُمُ اللهُ بِ</w:t>
      </w:r>
      <w:r w:rsidR="00616853">
        <w:rPr>
          <w:rStyle w:val="Char1"/>
          <w:rFonts w:hint="cs"/>
          <w:rtl/>
        </w:rPr>
        <w:t>ك</w:t>
      </w:r>
      <w:r w:rsidRPr="00616853">
        <w:rPr>
          <w:rStyle w:val="Char1"/>
          <w:rFonts w:hint="cs"/>
          <w:rtl/>
        </w:rPr>
        <w:t>َ</w:t>
      </w:r>
      <w:r w:rsidR="00616853">
        <w:rPr>
          <w:rFonts w:ascii="Times New Roman" w:hAnsi="Times New Roman" w:cs="Traditional Arabic" w:hint="cs"/>
          <w:sz w:val="28"/>
          <w:szCs w:val="28"/>
          <w:rtl/>
          <w:lang w:bidi="fa-IR"/>
        </w:rPr>
        <w:t>»</w:t>
      </w:r>
      <w:r w:rsidR="00616853" w:rsidRPr="00616853">
        <w:rPr>
          <w:rStyle w:val="FootnoteReference"/>
          <w:rFonts w:ascii="Times New Roman" w:hAnsi="Times New Roman" w:cs="B Lotus"/>
          <w:color w:val="000000"/>
          <w:spacing w:val="-4"/>
          <w:sz w:val="28"/>
          <w:szCs w:val="28"/>
          <w:rtl/>
          <w:lang w:bidi="fa-IR"/>
        </w:rPr>
        <w:footnoteReference w:id="45"/>
      </w:r>
      <w:r w:rsidRPr="00616853">
        <w:rPr>
          <w:rFonts w:ascii="Times New Roman" w:hAnsi="Times New Roman" w:cs="B Lotus" w:hint="cs"/>
          <w:sz w:val="28"/>
          <w:szCs w:val="28"/>
          <w:rtl/>
          <w:lang w:bidi="fa-IR"/>
        </w:rPr>
        <w:t>.</w:t>
      </w:r>
    </w:p>
    <w:p w:rsidR="00FD0410" w:rsidRDefault="00FD0410" w:rsidP="00616853">
      <w:pPr>
        <w:pStyle w:val="StyleComplexBLotus12ptJustifiedFirstline05cmCharChar"/>
        <w:spacing w:line="240" w:lineRule="auto"/>
        <w:rPr>
          <w:rFonts w:ascii="Times New Roman" w:hAnsi="Times New Roman" w:cs="B Lotus"/>
          <w:sz w:val="28"/>
          <w:szCs w:val="28"/>
          <w:rtl/>
          <w:lang w:bidi="fa-IR"/>
        </w:rPr>
      </w:pPr>
      <w:r w:rsidRPr="00616853">
        <w:rPr>
          <w:rFonts w:ascii="Times New Roman" w:hAnsi="Times New Roman" w:cs="B Lotus" w:hint="cs"/>
          <w:sz w:val="28"/>
          <w:szCs w:val="28"/>
          <w:rtl/>
          <w:lang w:bidi="fa-IR"/>
        </w:rPr>
        <w:t>اگر ایشان تنها خواهان وحدت بودند لزومی نداشت دین خود</w:t>
      </w:r>
      <w:r>
        <w:rPr>
          <w:rFonts w:ascii="Times New Roman" w:hAnsi="Times New Roman" w:cs="B Lotus" w:hint="cs"/>
          <w:sz w:val="28"/>
          <w:szCs w:val="28"/>
          <w:rtl/>
          <w:lang w:bidi="fa-IR"/>
        </w:rPr>
        <w:t xml:space="preserve"> را تغییر دهند و به آئین دیگری روی آورند بلکه سران قوم، واسطه‌هایی بسوی هم می‌فرستادند و سپس دوستانه می‌نشستند و با یکدیگر هم‌پ</w:t>
      </w:r>
      <w:r w:rsidR="00616853">
        <w:rPr>
          <w:rFonts w:ascii="Times New Roman" w:hAnsi="Times New Roman" w:cs="B Lotus" w:hint="cs"/>
          <w:sz w:val="28"/>
          <w:szCs w:val="28"/>
          <w:rtl/>
          <w:lang w:bidi="fa-IR"/>
        </w:rPr>
        <w:t>یمان می‌شدند چنانکه رسم جاری در</w:t>
      </w:r>
      <w:r>
        <w:rPr>
          <w:rFonts w:ascii="Times New Roman" w:hAnsi="Times New Roman" w:cs="B Lotus" w:hint="cs"/>
          <w:sz w:val="28"/>
          <w:szCs w:val="28"/>
          <w:rtl/>
          <w:lang w:bidi="fa-IR"/>
        </w:rPr>
        <w:t>میان اقوام قدیم این گونه بود. گذشته از این، تاریخ گواهی می‌دهد که پس از اسلام‌آوردنِ مردمِ یثرب، گاهی رویدادهای دوران جاهلیّت در افرادی از اوس و خزرج یادآوری می‌شد و طرفین تصمیم می‌گرفتند در برابر یکدیگر بایستند و پیمان برادری را بشکنند و شمشیرها را از نیام برآورند امّا تنها چیزی که مانع از اقدام به اینکار می‌شد ایمان به خدا و پیامبر بود چنانکه واحدی نیشابوری در کتاب «</w:t>
      </w:r>
      <w:r w:rsidRPr="00616853">
        <w:rPr>
          <w:rStyle w:val="Char2"/>
          <w:rFonts w:hint="cs"/>
          <w:rtl/>
        </w:rPr>
        <w:t>أسبابُ النّزول</w:t>
      </w:r>
      <w:r>
        <w:rPr>
          <w:rFonts w:ascii="Times New Roman" w:hAnsi="Times New Roman" w:cs="B Lotus" w:hint="cs"/>
          <w:sz w:val="28"/>
          <w:szCs w:val="28"/>
          <w:rtl/>
          <w:lang w:bidi="fa-IR"/>
        </w:rPr>
        <w:t xml:space="preserve">» آورده که یهودیان برخی از افراد </w:t>
      </w:r>
      <w:r w:rsidR="00616853">
        <w:rPr>
          <w:rFonts w:ascii="Times New Roman" w:hAnsi="Times New Roman" w:cs="B Lotus" w:hint="cs"/>
          <w:sz w:val="28"/>
          <w:szCs w:val="28"/>
          <w:rtl/>
          <w:lang w:bidi="fa-IR"/>
        </w:rPr>
        <w:t>ا</w:t>
      </w:r>
      <w:r>
        <w:rPr>
          <w:rFonts w:ascii="Times New Roman" w:hAnsi="Times New Roman" w:cs="B Lotus" w:hint="cs"/>
          <w:sz w:val="28"/>
          <w:szCs w:val="28"/>
          <w:rtl/>
          <w:lang w:bidi="fa-IR"/>
        </w:rPr>
        <w:t>وس و خزرج را بر ضدّ یکدیگر تحریک کردند تا بدانجا که طرفین آماد</w:t>
      </w:r>
      <w:r w:rsidR="0061685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جنگ شدند و فریاد برآوردند:</w:t>
      </w:r>
    </w:p>
    <w:p w:rsidR="00FD0410" w:rsidRPr="00FD0410" w:rsidRDefault="00FD0410" w:rsidP="00616853">
      <w:pPr>
        <w:pStyle w:val="a5"/>
        <w:rPr>
          <w:rtl/>
          <w:lang w:bidi="fa-IR"/>
        </w:rPr>
      </w:pPr>
      <w:r w:rsidRPr="00FD0410">
        <w:rPr>
          <w:rFonts w:hint="cs"/>
          <w:rtl/>
          <w:lang w:bidi="fa-IR"/>
        </w:rPr>
        <w:t>السِّلاح! السِّلاح!</w:t>
      </w:r>
    </w:p>
    <w:p w:rsidR="00FD0410" w:rsidRDefault="00FD0410" w:rsidP="004D15E0">
      <w:pPr>
        <w:pStyle w:val="StyleComplexBLotus12ptJustifiedFirstline05cmCharChar"/>
        <w:widowControl w:val="0"/>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همینکه این خبر به پیامبر رسید،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با گروهی از مهاجران، خود ر</w:t>
      </w:r>
      <w:r w:rsidR="00616853">
        <w:rPr>
          <w:rFonts w:ascii="Times New Roman" w:hAnsi="Times New Roman" w:cs="B Lotus" w:hint="cs"/>
          <w:sz w:val="28"/>
          <w:szCs w:val="28"/>
          <w:rtl/>
          <w:lang w:bidi="fa-IR"/>
        </w:rPr>
        <w:t>ا به آنان رسانید و بانگ برداشت:</w:t>
      </w:r>
    </w:p>
    <w:p w:rsidR="00FD0410" w:rsidRDefault="00616853" w:rsidP="004D15E0">
      <w:pPr>
        <w:pStyle w:val="StyleComplexBLotus12ptJustifiedFirstline05cmCharChar"/>
        <w:widowControl w:val="0"/>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616853">
        <w:rPr>
          <w:rStyle w:val="Char3"/>
          <w:rFonts w:hint="cs"/>
          <w:rtl/>
        </w:rPr>
        <w:t>یا مَعشَرَ المُسلِم</w:t>
      </w:r>
      <w:r w:rsidRPr="00616853">
        <w:rPr>
          <w:rStyle w:val="Char3"/>
          <w:rFonts w:hint="cs"/>
          <w:rtl/>
        </w:rPr>
        <w:t>ینَ، أَتَدعُونَ الجاهِلِیَّةَ و</w:t>
      </w:r>
      <w:r w:rsidR="00FD0410" w:rsidRPr="00616853">
        <w:rPr>
          <w:rStyle w:val="Char3"/>
          <w:rFonts w:hint="cs"/>
          <w:rtl/>
        </w:rPr>
        <w:t xml:space="preserve">أَنا بَینَ أَظهُرِکُم بَعدَ أَن </w:t>
      </w:r>
      <w:r>
        <w:rPr>
          <w:rStyle w:val="Char3"/>
          <w:rFonts w:hint="cs"/>
          <w:rtl/>
        </w:rPr>
        <w:t>أَکرَمَکُمُ اللهُ بِالإِسلامِ و</w:t>
      </w:r>
      <w:r w:rsidR="00FD0410" w:rsidRPr="00616853">
        <w:rPr>
          <w:rStyle w:val="Char3"/>
          <w:rFonts w:hint="cs"/>
          <w:rtl/>
        </w:rPr>
        <w:t>قَطَعَ بِ</w:t>
      </w:r>
      <w:r w:rsidRPr="00616853">
        <w:rPr>
          <w:rStyle w:val="Char3"/>
          <w:rFonts w:hint="cs"/>
          <w:rtl/>
        </w:rPr>
        <w:t>هِ عَنکُم أَمرَ الجاهِلِیَّةِ و</w:t>
      </w:r>
      <w:r w:rsidR="00FD0410" w:rsidRPr="00616853">
        <w:rPr>
          <w:rStyle w:val="Char3"/>
          <w:rFonts w:hint="cs"/>
          <w:rtl/>
        </w:rPr>
        <w:t>أَلَّفَ بَینَکُم، فَتَرجِعُونَ إِلی ما کُنتُم عَلَیهِ کُفّاراً؟ اللهَ اللهَ</w:t>
      </w:r>
      <w:r>
        <w:rPr>
          <w:rFonts w:ascii="Times New Roman" w:hAnsi="Times New Roman" w:cs="Traditional Arabic" w:hint="cs"/>
          <w:sz w:val="28"/>
          <w:szCs w:val="28"/>
          <w:rtl/>
          <w:lang w:bidi="fa-IR"/>
        </w:rPr>
        <w:t>»</w:t>
      </w:r>
      <w:r w:rsidR="00FD0410">
        <w:rPr>
          <w:rFonts w:ascii="Times New Roman" w:hAnsi="Times New Roman" w:cs="B Lotus" w:hint="cs"/>
          <w:sz w:val="28"/>
          <w:szCs w:val="28"/>
          <w:rtl/>
          <w:lang w:bidi="fa-IR"/>
        </w:rPr>
        <w:t>!</w:t>
      </w:r>
      <w:r>
        <w:rPr>
          <w:rFonts w:ascii="Times New Roman" w:hAnsi="Times New Roman" w:cs="B Lotus" w:hint="cs"/>
          <w:sz w:val="28"/>
          <w:szCs w:val="28"/>
          <w:rtl/>
          <w:lang w:bidi="fa-IR"/>
        </w:rPr>
        <w:t>.</w:t>
      </w:r>
    </w:p>
    <w:p w:rsidR="00FD0410" w:rsidRPr="00616853" w:rsidRDefault="00616853" w:rsidP="00616853">
      <w:pPr>
        <w:pStyle w:val="StyleComplexBLotus12ptJustifiedFirstline05cmCharChar"/>
        <w:spacing w:line="240" w:lineRule="auto"/>
        <w:rPr>
          <w:rFonts w:ascii="Times New Roman" w:hAnsi="Times New Roman" w:cs="B Lotus"/>
          <w:sz w:val="22"/>
          <w:szCs w:val="26"/>
          <w:rtl/>
          <w:lang w:bidi="fa-IR"/>
        </w:rPr>
      </w:pPr>
      <w:r w:rsidRPr="00616853">
        <w:rPr>
          <w:rFonts w:ascii="Times New Roman" w:hAnsi="Times New Roman" w:cs="Traditional Arabic" w:hint="cs"/>
          <w:sz w:val="22"/>
          <w:szCs w:val="26"/>
          <w:rtl/>
          <w:lang w:bidi="fa-IR"/>
        </w:rPr>
        <w:t>«</w:t>
      </w:r>
      <w:r w:rsidR="00FD0410" w:rsidRPr="00616853">
        <w:rPr>
          <w:rFonts w:ascii="Times New Roman" w:hAnsi="Times New Roman" w:cs="B Lotus" w:hint="cs"/>
          <w:sz w:val="22"/>
          <w:szCs w:val="26"/>
          <w:rtl/>
          <w:lang w:bidi="fa-IR"/>
        </w:rPr>
        <w:t>ای گروه مسلمانان، آیا دوران جاهلیّت را می‌خ</w:t>
      </w:r>
      <w:r>
        <w:rPr>
          <w:rFonts w:ascii="Times New Roman" w:hAnsi="Times New Roman" w:cs="B Lotus" w:hint="cs"/>
          <w:sz w:val="22"/>
          <w:szCs w:val="26"/>
          <w:rtl/>
          <w:lang w:bidi="fa-IR"/>
        </w:rPr>
        <w:t>واهید تجدید کنید با اینکه من در</w:t>
      </w:r>
      <w:r w:rsidR="00FD0410" w:rsidRPr="00616853">
        <w:rPr>
          <w:rFonts w:ascii="Times New Roman" w:hAnsi="Times New Roman" w:cs="B Lotus" w:hint="cs"/>
          <w:sz w:val="22"/>
          <w:szCs w:val="26"/>
          <w:rtl/>
          <w:lang w:bidi="fa-IR"/>
        </w:rPr>
        <w:t>میان شما هستم، آیا پس از آنکه خدا شما را بوسیل</w:t>
      </w:r>
      <w:r>
        <w:rPr>
          <w:rFonts w:ascii="Times New Roman" w:hAnsi="Times New Roman" w:cs="B Lotus" w:hint="cs"/>
          <w:sz w:val="22"/>
          <w:szCs w:val="26"/>
          <w:rtl/>
          <w:lang w:bidi="fa-IR"/>
        </w:rPr>
        <w:t>ه</w:t>
      </w:r>
      <w:r w:rsidR="00FD0410" w:rsidRPr="00616853">
        <w:rPr>
          <w:rFonts w:ascii="Times New Roman" w:hAnsi="Times New Roman" w:cs="B Lotus" w:hint="cs"/>
          <w:sz w:val="22"/>
          <w:szCs w:val="26"/>
          <w:rtl/>
          <w:lang w:bidi="fa-IR"/>
        </w:rPr>
        <w:t xml:space="preserve"> اسلام گرامی داشت و رشت</w:t>
      </w:r>
      <w:r>
        <w:rPr>
          <w:rFonts w:ascii="Times New Roman" w:hAnsi="Times New Roman" w:cs="B Lotus" w:hint="cs"/>
          <w:sz w:val="22"/>
          <w:szCs w:val="26"/>
          <w:rtl/>
          <w:lang w:bidi="fa-IR"/>
        </w:rPr>
        <w:t>ه</w:t>
      </w:r>
      <w:r w:rsidR="00FD0410" w:rsidRPr="00616853">
        <w:rPr>
          <w:rFonts w:ascii="Times New Roman" w:hAnsi="Times New Roman" w:cs="B Lotus" w:hint="cs"/>
          <w:sz w:val="22"/>
          <w:szCs w:val="26"/>
          <w:rtl/>
          <w:lang w:bidi="fa-IR"/>
        </w:rPr>
        <w:t xml:space="preserve"> جاهلیّت را قطع کرد و در میانتان دوستی افکند، اکنون به روش گذشته باز می‌گردید و کافر می‌شوید؟! خدا را بیاد آورید، خدا را ...</w:t>
      </w:r>
      <w:r w:rsidRPr="00616853">
        <w:rPr>
          <w:rFonts w:ascii="Times New Roman" w:hAnsi="Times New Roman" w:cs="Traditional Arabic" w:hint="cs"/>
          <w:sz w:val="22"/>
          <w:szCs w:val="26"/>
          <w:rtl/>
          <w:lang w:bidi="fa-IR"/>
        </w:rPr>
        <w:t>»</w:t>
      </w:r>
      <w:r w:rsidR="00FD0410" w:rsidRPr="00616853">
        <w:rPr>
          <w:rFonts w:ascii="Times New Roman" w:hAnsi="Times New Roman" w:cs="B Lotus" w:hint="cs"/>
          <w:sz w:val="22"/>
          <w:szCs w:val="26"/>
          <w:rtl/>
          <w:lang w:bidi="fa-IR"/>
        </w:rPr>
        <w:t>.</w:t>
      </w:r>
    </w:p>
    <w:p w:rsidR="00FD0410" w:rsidRDefault="00616853"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«واحدی» می‌نویسد:</w:t>
      </w:r>
    </w:p>
    <w:p w:rsidR="00FD0410" w:rsidRPr="00FD0410" w:rsidRDefault="00616853" w:rsidP="00616853">
      <w:pPr>
        <w:pStyle w:val="StyleComplexBLotus12ptJustifiedFirstline05cmCharChar"/>
        <w:spacing w:line="240" w:lineRule="auto"/>
        <w:rPr>
          <w:rFonts w:ascii="Times New Roman" w:hAnsi="Times New Roman" w:cs="B Lotus"/>
          <w:b/>
          <w:bCs/>
          <w:sz w:val="28"/>
          <w:szCs w:val="28"/>
          <w:rtl/>
          <w:lang w:bidi="fa-IR"/>
        </w:rPr>
      </w:pPr>
      <w:r>
        <w:rPr>
          <w:rFonts w:ascii="Times New Roman" w:hAnsi="Times New Roman" w:cs="Traditional Arabic" w:hint="cs"/>
          <w:sz w:val="28"/>
          <w:szCs w:val="28"/>
          <w:rtl/>
          <w:lang w:bidi="fa-IR"/>
        </w:rPr>
        <w:t>«</w:t>
      </w:r>
      <w:r w:rsidR="00FD0410" w:rsidRPr="00616853">
        <w:rPr>
          <w:rStyle w:val="Char1"/>
          <w:rFonts w:hint="cs"/>
          <w:rtl/>
        </w:rPr>
        <w:t>فَعَرَفَ القَومُ أَنَّها نَزغَةٌ مِنَ ا</w:t>
      </w:r>
      <w:r>
        <w:rPr>
          <w:rStyle w:val="Char1"/>
          <w:rFonts w:hint="cs"/>
          <w:rtl/>
        </w:rPr>
        <w:t>لشَّیطانِ و</w:t>
      </w:r>
      <w:r w:rsidR="00FD0410" w:rsidRPr="00616853">
        <w:rPr>
          <w:rStyle w:val="Char1"/>
          <w:rFonts w:hint="cs"/>
          <w:rtl/>
        </w:rPr>
        <w:t>کَیدٌ مِن عَدُوِّهِم فَأَلق</w:t>
      </w:r>
      <w:r>
        <w:rPr>
          <w:rStyle w:val="Char1"/>
          <w:rFonts w:hint="cs"/>
          <w:rtl/>
        </w:rPr>
        <w:t>َوُا السِّلاحَ مِن أَیدیهِم وَ َکَوا و</w:t>
      </w:r>
      <w:r w:rsidR="00FD0410" w:rsidRPr="00616853">
        <w:rPr>
          <w:rStyle w:val="Char1"/>
          <w:rFonts w:hint="cs"/>
          <w:rtl/>
        </w:rPr>
        <w:t>عانَقَ بَعضُهُم بَعضاً، ثُمَّ انصَرَفُوا مَعَ رَسولِ الله</w:t>
      </w:r>
      <w:r w:rsidR="00FD0410" w:rsidRPr="00616853">
        <w:rPr>
          <w:rStyle w:val="Char1"/>
          <w:rFonts w:hint="cs"/>
          <w:rtl/>
        </w:rPr>
        <w:sym w:font="AGA Arabesque" w:char="F072"/>
      </w:r>
      <w:r w:rsidR="00FD0410" w:rsidRPr="00616853">
        <w:rPr>
          <w:rStyle w:val="Char1"/>
          <w:rFonts w:hint="cs"/>
          <w:rtl/>
        </w:rPr>
        <w:t xml:space="preserve"> سامِعینَ مُطیعینَ، فَأنزَلَ اللهُ</w:t>
      </w:r>
      <w:r>
        <w:rPr>
          <w:rStyle w:val="Char1"/>
          <w:rFonts w:hint="cs"/>
        </w:rPr>
        <w:sym w:font="AGA Arabesque" w:char="F055"/>
      </w:r>
      <w:r w:rsidRPr="00616853">
        <w:rPr>
          <w:rFonts w:ascii="Times New Roman" w:hAnsi="Times New Roman" w:cs="B Lotus" w:hint="cs"/>
          <w:rtl/>
          <w:lang w:bidi="fa-IR"/>
        </w:rPr>
        <w:t>:</w:t>
      </w:r>
    </w:p>
    <w:p w:rsidR="00FD0410" w:rsidRDefault="00E5056E" w:rsidP="001873FA">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1873FA" w:rsidRPr="001873FA">
        <w:rPr>
          <w:rFonts w:ascii="KFGQPC Uthmanic Script HAFS" w:cs="KFGQPC Uthmanic Script HAFS" w:hint="eastAsia"/>
          <w:sz w:val="28"/>
          <w:szCs w:val="28"/>
          <w:rtl/>
        </w:rPr>
        <w:t>يَ</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أَيُّهَا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لَّذِينَ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ءَامَنُو</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إِن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تُطِيعُواْ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فَرِيق</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مِّنَ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لَّذِينَ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أُوتُواْ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كِتَ</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بَ</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يَرُدُّوكُم</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بَع</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دَ</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إِيمَ</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نِكُم</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كَ</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فِرِينَ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١٠٠</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245479">
        <w:rPr>
          <w:rFonts w:ascii="Times New Roman" w:hAnsi="Times New Roman" w:cs="B Lotus" w:hint="cs"/>
          <w:spacing w:val="-4"/>
          <w:sz w:val="26"/>
          <w:szCs w:val="26"/>
          <w:rtl/>
          <w:lang w:bidi="fa-IR"/>
        </w:rPr>
        <w:t>آل‌عمران: 100</w:t>
      </w:r>
      <w:r>
        <w:rPr>
          <w:rFonts w:ascii="Times New Roman" w:hAnsi="Times New Roman" w:cs="B Lotus" w:hint="cs"/>
          <w:spacing w:val="-4"/>
          <w:sz w:val="26"/>
          <w:szCs w:val="26"/>
          <w:rtl/>
          <w:lang w:bidi="fa-IR"/>
        </w:rPr>
        <w:t>]</w:t>
      </w:r>
      <w:r w:rsidR="00FD0410" w:rsidRPr="00060CBE">
        <w:rPr>
          <w:rStyle w:val="FootnoteReference"/>
          <w:rFonts w:cs="B Lotus"/>
          <w:sz w:val="28"/>
          <w:szCs w:val="28"/>
          <w:rtl/>
          <w:lang w:bidi="fa-IR"/>
        </w:rPr>
        <w:footnoteReference w:id="46"/>
      </w:r>
      <w:r w:rsidR="001873FA" w:rsidRPr="001873FA">
        <w:rPr>
          <w:rFonts w:ascii="Times New Roman" w:hAnsi="Times New Roman" w:cs="B Lotus" w:hint="cs"/>
          <w:szCs w:val="28"/>
          <w:rtl/>
          <w:lang w:bidi="fa-IR"/>
        </w:rPr>
        <w:t>.</w:t>
      </w:r>
    </w:p>
    <w:p w:rsidR="00FD0410" w:rsidRDefault="00FD0410" w:rsidP="00616853">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616853">
        <w:rPr>
          <w:rFonts w:ascii="Times New Roman" w:hAnsi="Times New Roman" w:cs="Traditional Arabic" w:hint="cs"/>
          <w:szCs w:val="28"/>
          <w:rtl/>
          <w:lang w:bidi="fa-IR"/>
        </w:rPr>
        <w:t>«</w:t>
      </w:r>
      <w:r>
        <w:rPr>
          <w:rFonts w:ascii="Times New Roman" w:hAnsi="Times New Roman" w:cs="B Lotus" w:hint="cs"/>
          <w:szCs w:val="28"/>
          <w:rtl/>
          <w:lang w:bidi="fa-IR"/>
        </w:rPr>
        <w:t>مسلمین دانستند که کار آنها انگیزة شیطانی داشته و بر اثر نیرنگ دشمنانشان (یه</w:t>
      </w:r>
      <w:r w:rsidRPr="00FA6104">
        <w:rPr>
          <w:rFonts w:ascii="Times New Roman" w:hAnsi="Times New Roman" w:cs="B Lotus" w:hint="cs"/>
          <w:sz w:val="28"/>
          <w:szCs w:val="28"/>
          <w:rtl/>
          <w:lang w:bidi="fa-IR"/>
        </w:rPr>
        <w:t>ود) رخداده است از این رو شمشیرها را از دست انداخته، و گریه کردند و دست در گردن یکدیگر افکنده با هم روبوسی نمودند، سپس مطیعانه به همراه رسول خدا</w:t>
      </w:r>
      <w:r w:rsidRPr="00FA6104">
        <w:rPr>
          <w:rFonts w:ascii="Times New Roman" w:hAnsi="Times New Roman" w:cs="B Lotus" w:hint="cs"/>
          <w:sz w:val="28"/>
          <w:szCs w:val="28"/>
          <w:lang w:bidi="fa-IR"/>
        </w:rPr>
        <w:sym w:font="AGA Arabesque" w:char="F072"/>
      </w:r>
      <w:r w:rsidRPr="00FA6104">
        <w:rPr>
          <w:rFonts w:ascii="Times New Roman" w:hAnsi="Times New Roman" w:cs="B Lotus" w:hint="cs"/>
          <w:sz w:val="28"/>
          <w:szCs w:val="28"/>
          <w:rtl/>
          <w:lang w:bidi="fa-IR"/>
        </w:rPr>
        <w:t xml:space="preserve"> </w:t>
      </w:r>
      <w:r>
        <w:rPr>
          <w:rFonts w:ascii="Times New Roman" w:hAnsi="Times New Roman" w:cs="B Lotus" w:hint="cs"/>
          <w:szCs w:val="28"/>
          <w:rtl/>
          <w:lang w:bidi="fa-IR"/>
        </w:rPr>
        <w:t>بازگشتند و خدای بزرگ این آیه را نازل فرمود که:</w:t>
      </w:r>
    </w:p>
    <w:p w:rsidR="00FD0410" w:rsidRPr="009E2140" w:rsidRDefault="00FD0410" w:rsidP="00616853">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B Lotus" w:hint="cs"/>
          <w:sz w:val="22"/>
          <w:szCs w:val="26"/>
          <w:rtl/>
          <w:lang w:bidi="fa-IR"/>
        </w:rPr>
        <w:t>ای مؤمنان اگر گروهی از اهل کتاب را فرمان برید آنان شما را پس از ایمانتان به کفر بازمی‌گردانند</w:t>
      </w:r>
      <w:r w:rsidR="00616853">
        <w:rPr>
          <w:rFonts w:ascii="Times New Roman" w:hAnsi="Times New Roman" w:cs="Traditional Arabic" w:hint="cs"/>
          <w:sz w:val="22"/>
          <w:szCs w:val="26"/>
          <w:rtl/>
          <w:lang w:bidi="fa-IR"/>
        </w:rPr>
        <w:t>»</w:t>
      </w:r>
      <w:r w:rsidRPr="009E2140">
        <w:rPr>
          <w:rFonts w:ascii="Times New Roman" w:hAnsi="Times New Roman" w:cs="B Lotus" w:hint="cs"/>
          <w:sz w:val="22"/>
          <w:szCs w:val="26"/>
          <w:rtl/>
          <w:lang w:bidi="fa-IR"/>
        </w:rPr>
        <w:t>.</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آیات بعد نیز به روایت </w:t>
      </w:r>
      <w:r w:rsidRPr="00616853">
        <w:rPr>
          <w:rFonts w:ascii="Times New Roman" w:hAnsi="Times New Roman" w:cs="B Lotus" w:hint="cs"/>
          <w:sz w:val="28"/>
          <w:szCs w:val="28"/>
          <w:rtl/>
          <w:lang w:bidi="fa-IR"/>
        </w:rPr>
        <w:t>أَبوعَلی طَبرِسی</w:t>
      </w:r>
      <w:r w:rsidRPr="00616853">
        <w:rPr>
          <w:rFonts w:ascii="Times New Roman" w:hAnsi="Times New Roman" w:cs="B Lotus" w:hint="cs"/>
          <w:szCs w:val="28"/>
          <w:rtl/>
          <w:lang w:bidi="fa-IR"/>
        </w:rPr>
        <w:t xml:space="preserve"> در</w:t>
      </w:r>
      <w:r>
        <w:rPr>
          <w:rFonts w:ascii="Times New Roman" w:hAnsi="Times New Roman" w:cs="B Lotus" w:hint="cs"/>
          <w:szCs w:val="28"/>
          <w:rtl/>
          <w:lang w:bidi="fa-IR"/>
        </w:rPr>
        <w:t xml:space="preserve"> «</w:t>
      </w:r>
      <w:r w:rsidRPr="00616853">
        <w:rPr>
          <w:rStyle w:val="Char2"/>
          <w:rFonts w:hint="cs"/>
          <w:rtl/>
        </w:rPr>
        <w:t>مجمعُ البیان</w:t>
      </w:r>
      <w:r>
        <w:rPr>
          <w:rFonts w:ascii="Times New Roman" w:hAnsi="Times New Roman" w:cs="B Lotus" w:hint="cs"/>
          <w:szCs w:val="28"/>
          <w:rtl/>
          <w:lang w:bidi="fa-IR"/>
        </w:rPr>
        <w:t>»</w:t>
      </w:r>
      <w:r w:rsidRPr="00060CBE">
        <w:rPr>
          <w:rStyle w:val="FootnoteReference"/>
          <w:rFonts w:cs="B Lotus"/>
          <w:sz w:val="28"/>
          <w:szCs w:val="28"/>
          <w:rtl/>
          <w:lang w:bidi="fa-IR"/>
        </w:rPr>
        <w:footnoteReference w:id="47"/>
      </w:r>
      <w:r>
        <w:rPr>
          <w:rFonts w:ascii="Times New Roman" w:hAnsi="Times New Roman" w:cs="B Lotus" w:hint="cs"/>
          <w:szCs w:val="28"/>
          <w:rtl/>
          <w:lang w:bidi="fa-IR"/>
        </w:rPr>
        <w:t xml:space="preserve"> در هم</w:t>
      </w:r>
      <w:r w:rsidR="00616853">
        <w:rPr>
          <w:rFonts w:ascii="Times New Roman" w:hAnsi="Times New Roman" w:cs="B Lotus" w:hint="cs"/>
          <w:szCs w:val="28"/>
          <w:rtl/>
          <w:lang w:bidi="fa-IR"/>
        </w:rPr>
        <w:t>ین زمینه آمده است که می‌فرماید:</w:t>
      </w:r>
    </w:p>
    <w:p w:rsidR="00FD0410" w:rsidRDefault="00E5056E" w:rsidP="001873FA">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1873FA" w:rsidRPr="001873FA">
        <w:rPr>
          <w:rFonts w:ascii="KFGQPC Uthmanic Script HAFS" w:cs="KFGQPC Uthmanic Script HAFS" w:hint="eastAsia"/>
          <w:sz w:val="28"/>
          <w:szCs w:val="28"/>
          <w:rtl/>
          <w:lang w:bidi="fa-IR"/>
        </w:rPr>
        <w:t>يَ</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أَيُّهَا</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cs"/>
          <w:sz w:val="28"/>
          <w:szCs w:val="28"/>
          <w:rtl/>
          <w:lang w:bidi="fa-IR"/>
        </w:rPr>
        <w:t>ٱ</w:t>
      </w:r>
      <w:r w:rsidR="001873FA" w:rsidRPr="001873FA">
        <w:rPr>
          <w:rFonts w:ascii="KFGQPC Uthmanic Script HAFS" w:cs="KFGQPC Uthmanic Script HAFS" w:hint="eastAsia"/>
          <w:sz w:val="28"/>
          <w:szCs w:val="28"/>
          <w:rtl/>
          <w:lang w:bidi="fa-IR"/>
        </w:rPr>
        <w:t>لَّذِينَ</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ءَامَنُواْ</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cs"/>
          <w:sz w:val="28"/>
          <w:szCs w:val="28"/>
          <w:rtl/>
          <w:lang w:bidi="fa-IR"/>
        </w:rPr>
        <w:t>ٱ</w:t>
      </w:r>
      <w:r w:rsidR="001873FA" w:rsidRPr="001873FA">
        <w:rPr>
          <w:rFonts w:ascii="KFGQPC Uthmanic Script HAFS" w:cs="KFGQPC Uthmanic Script HAFS" w:hint="eastAsia"/>
          <w:sz w:val="28"/>
          <w:szCs w:val="28"/>
          <w:rtl/>
          <w:lang w:bidi="fa-IR"/>
        </w:rPr>
        <w:t>تَّقُواْ</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cs"/>
          <w:sz w:val="28"/>
          <w:szCs w:val="28"/>
          <w:rtl/>
          <w:lang w:bidi="fa-IR"/>
        </w:rPr>
        <w:t>ٱ</w:t>
      </w:r>
      <w:r w:rsidR="001873FA" w:rsidRPr="001873FA">
        <w:rPr>
          <w:rFonts w:ascii="KFGQPC Uthmanic Script HAFS" w:cs="KFGQPC Uthmanic Script HAFS" w:hint="eastAsia"/>
          <w:sz w:val="28"/>
          <w:szCs w:val="28"/>
          <w:rtl/>
          <w:lang w:bidi="fa-IR"/>
        </w:rPr>
        <w:t>للَّهَ</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حَقَّ</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تُقَاتِهِ</w:t>
      </w:r>
      <w:r w:rsidR="001873FA" w:rsidRPr="001873FA">
        <w:rPr>
          <w:rFonts w:ascii="KFGQPC Uthmanic Script HAFS" w:cs="KFGQPC Uthmanic Script HAFS" w:hint="cs"/>
          <w:sz w:val="28"/>
          <w:szCs w:val="28"/>
          <w:rtl/>
          <w:lang w:bidi="fa-IR"/>
        </w:rPr>
        <w:t>ۦ</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وَلَا</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تَمُوتُنَّ</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إِلَّا</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وَأَنتُم</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مُّس</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لِمُونَ</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cs"/>
          <w:sz w:val="28"/>
          <w:szCs w:val="28"/>
          <w:rtl/>
          <w:lang w:bidi="fa-IR"/>
        </w:rPr>
        <w:t>١٠٢</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وَ</w:t>
      </w:r>
      <w:r w:rsidR="001873FA" w:rsidRPr="001873FA">
        <w:rPr>
          <w:rFonts w:ascii="KFGQPC Uthmanic Script HAFS" w:cs="KFGQPC Uthmanic Script HAFS" w:hint="cs"/>
          <w:sz w:val="28"/>
          <w:szCs w:val="28"/>
          <w:rtl/>
          <w:lang w:bidi="fa-IR"/>
        </w:rPr>
        <w:t>ٱ</w:t>
      </w:r>
      <w:r w:rsidR="001873FA" w:rsidRPr="001873FA">
        <w:rPr>
          <w:rFonts w:ascii="KFGQPC Uthmanic Script HAFS" w:cs="KFGQPC Uthmanic Script HAFS" w:hint="eastAsia"/>
          <w:sz w:val="28"/>
          <w:szCs w:val="28"/>
          <w:rtl/>
          <w:lang w:bidi="fa-IR"/>
        </w:rPr>
        <w:t>ع</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تَصِمُواْ</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بِحَب</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لِ</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cs"/>
          <w:sz w:val="28"/>
          <w:szCs w:val="28"/>
          <w:rtl/>
          <w:lang w:bidi="fa-IR"/>
        </w:rPr>
        <w:t>ٱ</w:t>
      </w:r>
      <w:r w:rsidR="001873FA" w:rsidRPr="001873FA">
        <w:rPr>
          <w:rFonts w:ascii="KFGQPC Uthmanic Script HAFS" w:cs="KFGQPC Uthmanic Script HAFS" w:hint="eastAsia"/>
          <w:sz w:val="28"/>
          <w:szCs w:val="28"/>
          <w:rtl/>
          <w:lang w:bidi="fa-IR"/>
        </w:rPr>
        <w:t>للَّهِ</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جَمِيع</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ا</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وَلَا</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تَفَرَّقُواْ</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وَ</w:t>
      </w:r>
      <w:r w:rsidR="001873FA" w:rsidRPr="001873FA">
        <w:rPr>
          <w:rFonts w:ascii="KFGQPC Uthmanic Script HAFS" w:cs="KFGQPC Uthmanic Script HAFS" w:hint="cs"/>
          <w:sz w:val="28"/>
          <w:szCs w:val="28"/>
          <w:rtl/>
          <w:lang w:bidi="fa-IR"/>
        </w:rPr>
        <w:t>ٱ</w:t>
      </w:r>
      <w:r w:rsidR="001873FA" w:rsidRPr="001873FA">
        <w:rPr>
          <w:rFonts w:ascii="KFGQPC Uthmanic Script HAFS" w:cs="KFGQPC Uthmanic Script HAFS" w:hint="eastAsia"/>
          <w:sz w:val="28"/>
          <w:szCs w:val="28"/>
          <w:rtl/>
          <w:lang w:bidi="fa-IR"/>
        </w:rPr>
        <w:t>ذ</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كُرُواْ</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نِع</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مَتَ</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cs"/>
          <w:sz w:val="28"/>
          <w:szCs w:val="28"/>
          <w:rtl/>
          <w:lang w:bidi="fa-IR"/>
        </w:rPr>
        <w:t>ٱ</w:t>
      </w:r>
      <w:r w:rsidR="001873FA" w:rsidRPr="001873FA">
        <w:rPr>
          <w:rFonts w:ascii="KFGQPC Uthmanic Script HAFS" w:cs="KFGQPC Uthmanic Script HAFS" w:hint="eastAsia"/>
          <w:sz w:val="28"/>
          <w:szCs w:val="28"/>
          <w:rtl/>
          <w:lang w:bidi="fa-IR"/>
        </w:rPr>
        <w:t>للَّهِ</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عَلَي</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كُم</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إِذ</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كُنتُم</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أَع</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دَا</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ء</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فَأَلَّفَ</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بَي</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نَ</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قُلُوبِكُم</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فَأَص</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بَح</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تُم</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بِنِع</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مَتِهِ</w:t>
      </w:r>
      <w:r w:rsidR="001873FA" w:rsidRPr="001873FA">
        <w:rPr>
          <w:rFonts w:ascii="KFGQPC Uthmanic Script HAFS" w:cs="KFGQPC Uthmanic Script HAFS" w:hint="cs"/>
          <w:sz w:val="28"/>
          <w:szCs w:val="28"/>
          <w:rtl/>
          <w:lang w:bidi="fa-IR"/>
        </w:rPr>
        <w:t>ۦٓ</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إِخ</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وَ</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ن</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ا</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وَكُنتُم</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عَلَى</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شَفَا</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حُف</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رَة</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مِّنَ</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cs"/>
          <w:sz w:val="28"/>
          <w:szCs w:val="28"/>
          <w:rtl/>
          <w:lang w:bidi="fa-IR"/>
        </w:rPr>
        <w:t>ٱ</w:t>
      </w:r>
      <w:r w:rsidR="001873FA" w:rsidRPr="001873FA">
        <w:rPr>
          <w:rFonts w:ascii="KFGQPC Uthmanic Script HAFS" w:cs="KFGQPC Uthmanic Script HAFS" w:hint="eastAsia"/>
          <w:sz w:val="28"/>
          <w:szCs w:val="28"/>
          <w:rtl/>
          <w:lang w:bidi="fa-IR"/>
        </w:rPr>
        <w:t>لنَّارِ</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فَأَنقَذَكُم</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مِّن</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هَا</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كَذَ</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لِكَ</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يُبَيِّنُ</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cs"/>
          <w:sz w:val="28"/>
          <w:szCs w:val="28"/>
          <w:rtl/>
          <w:lang w:bidi="fa-IR"/>
        </w:rPr>
        <w:t>ٱ</w:t>
      </w:r>
      <w:r w:rsidR="001873FA" w:rsidRPr="001873FA">
        <w:rPr>
          <w:rFonts w:ascii="KFGQPC Uthmanic Script HAFS" w:cs="KFGQPC Uthmanic Script HAFS" w:hint="eastAsia"/>
          <w:sz w:val="28"/>
          <w:szCs w:val="28"/>
          <w:rtl/>
          <w:lang w:bidi="fa-IR"/>
        </w:rPr>
        <w:t>للَّهُ</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لَكُم</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ءَايَ</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تِهِ</w:t>
      </w:r>
      <w:r w:rsidR="001873FA" w:rsidRPr="001873FA">
        <w:rPr>
          <w:rFonts w:ascii="KFGQPC Uthmanic Script HAFS" w:cs="KFGQPC Uthmanic Script HAFS" w:hint="cs"/>
          <w:sz w:val="28"/>
          <w:szCs w:val="28"/>
          <w:rtl/>
          <w:lang w:bidi="fa-IR"/>
        </w:rPr>
        <w:t>ۦ</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لَعَلَّكُم</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تَه</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تَدُونَ</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cs"/>
          <w:sz w:val="28"/>
          <w:szCs w:val="28"/>
          <w:rtl/>
          <w:lang w:bidi="fa-IR"/>
        </w:rPr>
        <w:t>١٠٣</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245479">
        <w:rPr>
          <w:rFonts w:ascii="Times New Roman" w:hAnsi="Times New Roman" w:cs="B Lotus" w:hint="cs"/>
          <w:spacing w:val="-4"/>
          <w:sz w:val="26"/>
          <w:szCs w:val="26"/>
          <w:rtl/>
          <w:lang w:bidi="fa-IR"/>
        </w:rPr>
        <w:t>آل‌عمران: 102-103</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9E2140" w:rsidRDefault="001873FA" w:rsidP="001873FA">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هان ای مؤمنان، در برابر خدا پرهیزکاری کنید چنانکه سزاوارِ تقوی او است و جز به مسلمانی جان نسپرید. و همگی به رشتة خداوند چنگ درزنید و پراکنده نشوید و نعمت خدا را بر خود بیاد آرید آنگاه که دشمنان هم بودید و خدا میان دل</w:t>
      </w:r>
      <w:r w:rsidR="00616853">
        <w:rPr>
          <w:rFonts w:ascii="Times New Roman" w:hAnsi="Times New Roman" w:cs="B Lotus" w:hint="eastAsia"/>
          <w:sz w:val="22"/>
          <w:szCs w:val="26"/>
          <w:rtl/>
          <w:lang w:bidi="fa-IR"/>
        </w:rPr>
        <w:t>‌</w:t>
      </w:r>
      <w:r w:rsidR="00FD0410">
        <w:rPr>
          <w:rFonts w:ascii="Times New Roman" w:hAnsi="Times New Roman" w:cs="B Lotus" w:hint="cs"/>
          <w:sz w:val="22"/>
          <w:szCs w:val="26"/>
          <w:rtl/>
          <w:lang w:bidi="fa-IR"/>
        </w:rPr>
        <w:t>های شما دوستی افکند و بنعمت حق برادران یکدیگر گشتید و بر کنار گودالی از آتش بودید آنگاه خدا شما را از آن نجات بخشید، خداوند آیات خود را بدینگونه برایتان روشن می‌کند شاید که هدایت شوید</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Pr="00616853" w:rsidRDefault="00FD0410" w:rsidP="00616853">
      <w:pPr>
        <w:pStyle w:val="StyleComplexBLotus12ptJustifiedFirstline05cmCharChar"/>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ثالثاً</w:t>
      </w:r>
      <w:r>
        <w:rPr>
          <w:rFonts w:ascii="Times New Roman" w:hAnsi="Times New Roman" w:cs="B Lotus" w:hint="cs"/>
          <w:b/>
          <w:bCs/>
          <w:sz w:val="28"/>
          <w:szCs w:val="28"/>
          <w:rtl/>
          <w:lang w:bidi="fa-IR"/>
        </w:rPr>
        <w:t>:</w:t>
      </w:r>
      <w:r w:rsidRPr="00FA6104">
        <w:rPr>
          <w:rFonts w:ascii="Times New Roman" w:hAnsi="Times New Roman" w:cs="B Lotus" w:hint="cs"/>
          <w:sz w:val="28"/>
          <w:szCs w:val="28"/>
          <w:rtl/>
          <w:lang w:bidi="fa-IR"/>
        </w:rPr>
        <w:t xml:space="preserve"> أو</w:t>
      </w:r>
      <w:r>
        <w:rPr>
          <w:rFonts w:ascii="Times New Roman" w:hAnsi="Times New Roman" w:cs="B Lotus" w:hint="cs"/>
          <w:sz w:val="28"/>
          <w:szCs w:val="28"/>
          <w:rtl/>
          <w:lang w:bidi="fa-IR"/>
        </w:rPr>
        <w:t>س و خزرج برای رقابت و یا خصومت ب</w:t>
      </w:r>
      <w:r w:rsidRPr="00FA6104">
        <w:rPr>
          <w:rFonts w:ascii="Times New Roman" w:hAnsi="Times New Roman" w:cs="B Lotus" w:hint="cs"/>
          <w:sz w:val="28"/>
          <w:szCs w:val="28"/>
          <w:rtl/>
          <w:lang w:bidi="fa-IR"/>
        </w:rPr>
        <w:t>ا یهودیان بسوی اسلام نیامدند بلکه خبر یهود مبنی بر ظهور پیامبر موعود، آنان را آماد</w:t>
      </w:r>
      <w:r w:rsidR="00616853">
        <w:rPr>
          <w:rFonts w:ascii="Times New Roman" w:hAnsi="Times New Roman" w:cs="B Lotus" w:hint="cs"/>
          <w:sz w:val="28"/>
          <w:szCs w:val="28"/>
          <w:rtl/>
          <w:lang w:bidi="fa-IR"/>
        </w:rPr>
        <w:t>ه</w:t>
      </w:r>
      <w:r w:rsidRPr="00FA6104">
        <w:rPr>
          <w:rFonts w:ascii="Times New Roman" w:hAnsi="Times New Roman" w:cs="B Lotus" w:hint="cs"/>
          <w:sz w:val="28"/>
          <w:szCs w:val="28"/>
          <w:rtl/>
          <w:lang w:bidi="fa-IR"/>
        </w:rPr>
        <w:t xml:space="preserve"> پذیرش اسلام ساخته بود و پس از ملاقات با پیامبر</w:t>
      </w:r>
      <w:r w:rsidRPr="00FA6104">
        <w:rPr>
          <w:rFonts w:ascii="Times New Roman" w:hAnsi="Times New Roman" w:cs="B Lotus" w:hint="cs"/>
          <w:sz w:val="28"/>
          <w:szCs w:val="28"/>
          <w:lang w:bidi="fa-IR"/>
        </w:rPr>
        <w:sym w:font="AGA Arabesque" w:char="F072"/>
      </w:r>
      <w:r w:rsidRPr="00FA6104">
        <w:rPr>
          <w:rFonts w:ascii="Times New Roman" w:hAnsi="Times New Roman" w:cs="B Lotus" w:hint="cs"/>
          <w:sz w:val="28"/>
          <w:szCs w:val="28"/>
          <w:rtl/>
          <w:lang w:bidi="fa-IR"/>
        </w:rPr>
        <w:t xml:space="preserve"> باور کردند که او فرستادة خدا است و سپس در اظهار ایمان، بر یهودیان سبقت گرفتند (چنانکه در بخش نخستین از همین کتاب موضوع مزبور را به تفصیل آورده‌ایم</w:t>
      </w:r>
      <w:r w:rsidRPr="00FA6104">
        <w:rPr>
          <w:rStyle w:val="FootnoteReference"/>
          <w:rFonts w:cs="B Lotus"/>
          <w:sz w:val="28"/>
          <w:szCs w:val="28"/>
          <w:rtl/>
          <w:lang w:bidi="fa-IR"/>
        </w:rPr>
        <w:footnoteReference w:id="48"/>
      </w:r>
      <w:r w:rsidRPr="00FA6104">
        <w:rPr>
          <w:rFonts w:ascii="Times New Roman" w:hAnsi="Times New Roman" w:cs="B Lotus" w:hint="cs"/>
          <w:sz w:val="28"/>
          <w:szCs w:val="28"/>
          <w:rtl/>
          <w:lang w:bidi="fa-IR"/>
        </w:rPr>
        <w:t xml:space="preserve">) و گواه ما در این ادّعاء متون صریح تاریخی است که </w:t>
      </w:r>
      <w:r w:rsidRPr="00616853">
        <w:rPr>
          <w:rFonts w:ascii="Times New Roman" w:hAnsi="Times New Roman" w:cs="B Lotus" w:hint="cs"/>
          <w:sz w:val="28"/>
          <w:szCs w:val="28"/>
          <w:rtl/>
          <w:lang w:bidi="fa-IR"/>
        </w:rPr>
        <w:t>ابن هشام و یعقوبی و طبری و دیگران گزارش کرده‌اند.</w:t>
      </w:r>
    </w:p>
    <w:p w:rsidR="00FD0410" w:rsidRDefault="00FD0410" w:rsidP="00616853">
      <w:pPr>
        <w:pStyle w:val="StyleComplexBLotus12ptJustifiedFirstline05cmCharChar"/>
        <w:spacing w:line="240" w:lineRule="auto"/>
        <w:rPr>
          <w:rFonts w:ascii="Times New Roman" w:hAnsi="Times New Roman" w:cs="B Lotus"/>
          <w:sz w:val="28"/>
          <w:szCs w:val="28"/>
          <w:rtl/>
          <w:lang w:bidi="fa-IR"/>
        </w:rPr>
      </w:pPr>
      <w:r w:rsidRPr="00FA6104">
        <w:rPr>
          <w:rFonts w:ascii="Times New Roman" w:hAnsi="Times New Roman" w:cs="B Lotus" w:hint="cs"/>
          <w:sz w:val="28"/>
          <w:szCs w:val="28"/>
          <w:rtl/>
          <w:lang w:bidi="fa-IR"/>
        </w:rPr>
        <w:t>در سیر</w:t>
      </w:r>
      <w:r w:rsidR="00616853">
        <w:rPr>
          <w:rFonts w:ascii="Times New Roman" w:hAnsi="Times New Roman" w:cs="B Lotus" w:hint="cs"/>
          <w:sz w:val="28"/>
          <w:szCs w:val="28"/>
          <w:rtl/>
          <w:lang w:bidi="fa-IR"/>
        </w:rPr>
        <w:t>ه</w:t>
      </w:r>
      <w:r w:rsidRPr="00FA6104">
        <w:rPr>
          <w:rFonts w:ascii="Times New Roman" w:hAnsi="Times New Roman" w:cs="B Lotus" w:hint="cs"/>
          <w:sz w:val="28"/>
          <w:szCs w:val="28"/>
          <w:rtl/>
          <w:lang w:bidi="fa-IR"/>
        </w:rPr>
        <w:t xml:space="preserve"> ابن هشام ضمن آنکه برخورد پیامبر</w:t>
      </w:r>
      <w:r w:rsidRPr="00FA6104">
        <w:rPr>
          <w:rFonts w:ascii="Times New Roman" w:hAnsi="Times New Roman" w:cs="B Lotus" w:hint="cs"/>
          <w:sz w:val="28"/>
          <w:szCs w:val="28"/>
          <w:lang w:bidi="fa-IR"/>
        </w:rPr>
        <w:sym w:font="AGA Arabesque" w:char="F072"/>
      </w:r>
      <w:r w:rsidRPr="00FA6104">
        <w:rPr>
          <w:rFonts w:ascii="Times New Roman" w:hAnsi="Times New Roman" w:cs="B Lotus" w:hint="cs"/>
          <w:sz w:val="28"/>
          <w:szCs w:val="28"/>
          <w:rtl/>
          <w:lang w:bidi="fa-IR"/>
        </w:rPr>
        <w:t xml:space="preserve"> را با اوّلین دسته از اهل مدینه شرح می</w:t>
      </w:r>
      <w:r w:rsidRPr="00FA6104">
        <w:rPr>
          <w:rFonts w:ascii="Times New Roman" w:hAnsi="Times New Roman" w:cs="B Lotus" w:hint="eastAsia"/>
          <w:sz w:val="28"/>
          <w:szCs w:val="28"/>
          <w:rtl/>
          <w:lang w:bidi="fa-IR"/>
        </w:rPr>
        <w:t>‌</w:t>
      </w:r>
      <w:r w:rsidRPr="00FA6104">
        <w:rPr>
          <w:rFonts w:ascii="Times New Roman" w:hAnsi="Times New Roman" w:cs="B Lotus" w:hint="cs"/>
          <w:sz w:val="28"/>
          <w:szCs w:val="28"/>
          <w:rtl/>
          <w:lang w:bidi="fa-IR"/>
        </w:rPr>
        <w:t>دهد می‌نویسد</w:t>
      </w:r>
      <w:r>
        <w:rPr>
          <w:rFonts w:ascii="Times New Roman" w:hAnsi="Times New Roman" w:cs="B Lotus" w:hint="cs"/>
          <w:sz w:val="28"/>
          <w:szCs w:val="28"/>
          <w:rtl/>
          <w:lang w:bidi="fa-IR"/>
        </w:rPr>
        <w:t>:</w:t>
      </w:r>
    </w:p>
    <w:p w:rsidR="00FD0410" w:rsidRDefault="00616853" w:rsidP="00616853">
      <w:pPr>
        <w:pStyle w:val="StyleComplexBLotus12ptJustifiedFirstline05cmCharChar"/>
        <w:spacing w:line="240" w:lineRule="auto"/>
        <w:rPr>
          <w:rFonts w:ascii="Times New Roman" w:hAnsi="Times New Roman" w:cs="B Lotus"/>
          <w:szCs w:val="28"/>
          <w:rtl/>
          <w:lang w:bidi="fa-IR"/>
        </w:rPr>
      </w:pPr>
      <w:r>
        <w:rPr>
          <w:rFonts w:ascii="Times New Roman" w:hAnsi="Times New Roman" w:cs="Traditional Arabic" w:hint="cs"/>
          <w:sz w:val="28"/>
          <w:szCs w:val="28"/>
          <w:rtl/>
          <w:lang w:bidi="fa-IR"/>
        </w:rPr>
        <w:t>«</w:t>
      </w:r>
      <w:r w:rsidR="00FD0410" w:rsidRPr="00616853">
        <w:rPr>
          <w:rStyle w:val="Char1"/>
          <w:rFonts w:hint="cs"/>
          <w:rtl/>
        </w:rPr>
        <w:t>فَلَمّا کَلَّمَ رَسولُ اللهِ</w:t>
      </w:r>
      <w:r w:rsidR="00FD0410" w:rsidRPr="00616853">
        <w:rPr>
          <w:rStyle w:val="Char1"/>
          <w:rFonts w:hint="cs"/>
          <w:rtl/>
        </w:rPr>
        <w:sym w:font="AGA Arabesque" w:char="F072"/>
      </w:r>
      <w:r w:rsidR="00FD0410" w:rsidRPr="00616853">
        <w:rPr>
          <w:rStyle w:val="Char1"/>
          <w:rFonts w:hint="cs"/>
          <w:rtl/>
        </w:rPr>
        <w:t xml:space="preserve"> أوُلئِ</w:t>
      </w:r>
      <w:r>
        <w:rPr>
          <w:rStyle w:val="Char1"/>
          <w:rFonts w:hint="cs"/>
          <w:rtl/>
        </w:rPr>
        <w:t>كَ النَّفَرَ و</w:t>
      </w:r>
      <w:r w:rsidR="00FD0410" w:rsidRPr="00616853">
        <w:rPr>
          <w:rStyle w:val="Char1"/>
          <w:rFonts w:hint="cs"/>
          <w:rtl/>
        </w:rPr>
        <w:t>دَعاهُم إِلی اللهِ قالَ بَعضُهُم لِبَعضٍ یا قَومِ: تَعَلَّمُوا وَاللهِ إِنَّهُ لَلنَّبِ</w:t>
      </w:r>
      <w:r>
        <w:rPr>
          <w:rStyle w:val="Char1"/>
          <w:rFonts w:hint="cs"/>
          <w:rtl/>
        </w:rPr>
        <w:t>ي</w:t>
      </w:r>
      <w:r w:rsidR="00FD0410" w:rsidRPr="00616853">
        <w:rPr>
          <w:rStyle w:val="Char1"/>
          <w:rFonts w:hint="cs"/>
          <w:rtl/>
        </w:rPr>
        <w:t>َُّ الَّذ</w:t>
      </w:r>
      <w:r>
        <w:rPr>
          <w:rStyle w:val="Char1"/>
          <w:rFonts w:hint="cs"/>
          <w:rtl/>
        </w:rPr>
        <w:t>ي</w:t>
      </w:r>
      <w:r w:rsidR="00FD0410" w:rsidRPr="00616853">
        <w:rPr>
          <w:rStyle w:val="Char1"/>
          <w:rFonts w:hint="cs"/>
          <w:rtl/>
        </w:rPr>
        <w:t xml:space="preserve"> تَوَعَّدَکُم بِهِ یَهُودُ فَلاتَسبِقَنَّکُم إِلَیهِ فَأَجابُوهُ</w:t>
      </w:r>
      <w:r>
        <w:rPr>
          <w:rFonts w:ascii="Times New Roman" w:hAnsi="Times New Roman" w:cs="Traditional Arabic" w:hint="cs"/>
          <w:szCs w:val="28"/>
          <w:rtl/>
          <w:lang w:bidi="fa-IR"/>
        </w:rPr>
        <w:t>»</w:t>
      </w:r>
      <w:r w:rsidRPr="00616853">
        <w:rPr>
          <w:rStyle w:val="FootnoteReference"/>
          <w:rFonts w:ascii="Times New Roman" w:hAnsi="Times New Roman" w:cs="B Lotus"/>
          <w:color w:val="000000"/>
          <w:spacing w:val="-4"/>
          <w:szCs w:val="28"/>
          <w:rtl/>
          <w:lang w:bidi="fa-IR"/>
        </w:rPr>
        <w:footnoteReference w:id="49"/>
      </w:r>
      <w:r>
        <w:rPr>
          <w:rFonts w:ascii="Times New Roman" w:hAnsi="Times New Roman" w:cs="B Lotus" w:hint="cs"/>
          <w:szCs w:val="28"/>
          <w:rtl/>
          <w:lang w:bidi="fa-IR"/>
        </w:rPr>
        <w:t>.</w:t>
      </w:r>
    </w:p>
    <w:p w:rsidR="00FD0410" w:rsidRDefault="00FD0410" w:rsidP="00616853">
      <w:pPr>
        <w:pStyle w:val="StyleComplexBLotus12ptJustifiedFirstline05cmCharChar"/>
        <w:spacing w:line="240" w:lineRule="auto"/>
        <w:rPr>
          <w:rFonts w:ascii="Times New Roman" w:hAnsi="Times New Roman" w:cs="B Lotus"/>
          <w:sz w:val="28"/>
          <w:szCs w:val="28"/>
          <w:rtl/>
          <w:lang w:bidi="fa-IR"/>
        </w:rPr>
      </w:pPr>
      <w:r w:rsidRPr="009F6F06">
        <w:rPr>
          <w:rFonts w:ascii="Times New Roman" w:hAnsi="Times New Roman" w:cs="B Lotus" w:hint="cs"/>
          <w:sz w:val="28"/>
          <w:szCs w:val="28"/>
          <w:rtl/>
          <w:lang w:bidi="fa-IR"/>
        </w:rPr>
        <w:t>یعنی</w:t>
      </w:r>
      <w:r>
        <w:rPr>
          <w:rFonts w:ascii="Times New Roman" w:hAnsi="Times New Roman" w:cs="B Lotus" w:hint="cs"/>
          <w:sz w:val="28"/>
          <w:szCs w:val="28"/>
          <w:rtl/>
          <w:lang w:bidi="fa-IR"/>
        </w:rPr>
        <w:t>:</w:t>
      </w:r>
      <w:r w:rsidRPr="00616853">
        <w:rPr>
          <w:rFonts w:ascii="Times New Roman" w:hAnsi="Times New Roman" w:cs="B Lotus" w:hint="cs"/>
          <w:sz w:val="26"/>
          <w:szCs w:val="26"/>
          <w:rtl/>
          <w:lang w:bidi="fa-IR"/>
        </w:rPr>
        <w:t xml:space="preserve"> </w:t>
      </w:r>
      <w:r w:rsidR="00616853" w:rsidRPr="00616853">
        <w:rPr>
          <w:rFonts w:ascii="Times New Roman" w:hAnsi="Times New Roman" w:cs="Traditional Arabic" w:hint="cs"/>
          <w:sz w:val="26"/>
          <w:szCs w:val="26"/>
          <w:rtl/>
          <w:lang w:bidi="fa-IR"/>
        </w:rPr>
        <w:t>«</w:t>
      </w:r>
      <w:r w:rsidRPr="00616853">
        <w:rPr>
          <w:rFonts w:ascii="Times New Roman" w:hAnsi="Times New Roman" w:cs="B Lotus" w:hint="cs"/>
          <w:sz w:val="26"/>
          <w:szCs w:val="26"/>
          <w:rtl/>
          <w:lang w:bidi="fa-IR"/>
        </w:rPr>
        <w:t>همینکه رسول خدا</w:t>
      </w:r>
      <w:r w:rsidRPr="00616853">
        <w:rPr>
          <w:rFonts w:ascii="Times New Roman" w:hAnsi="Times New Roman" w:cs="B Lotus" w:hint="cs"/>
          <w:sz w:val="26"/>
          <w:szCs w:val="26"/>
          <w:lang w:bidi="fa-IR"/>
        </w:rPr>
        <w:sym w:font="AGA Arabesque" w:char="F072"/>
      </w:r>
      <w:r w:rsidRPr="00616853">
        <w:rPr>
          <w:rFonts w:ascii="Times New Roman" w:hAnsi="Times New Roman" w:cs="B Lotus" w:hint="cs"/>
          <w:sz w:val="26"/>
          <w:szCs w:val="26"/>
          <w:rtl/>
          <w:lang w:bidi="fa-IR"/>
        </w:rPr>
        <w:t xml:space="preserve"> با آنان سخن گفت</w:t>
      </w:r>
      <w:r w:rsidR="00616853" w:rsidRPr="00616853">
        <w:rPr>
          <w:rFonts w:ascii="Times New Roman" w:hAnsi="Times New Roman" w:cs="B Lotus" w:hint="cs"/>
          <w:sz w:val="26"/>
          <w:szCs w:val="26"/>
          <w:rtl/>
          <w:lang w:bidi="fa-IR"/>
        </w:rPr>
        <w:t xml:space="preserve"> و ایشان را به</w:t>
      </w:r>
      <w:r w:rsidR="00616853" w:rsidRPr="00616853">
        <w:rPr>
          <w:rFonts w:ascii="Times New Roman" w:hAnsi="Times New Roman" w:cs="B Lotus" w:hint="eastAsia"/>
          <w:sz w:val="26"/>
          <w:szCs w:val="26"/>
          <w:rtl/>
          <w:lang w:bidi="fa-IR"/>
        </w:rPr>
        <w:t>‌</w:t>
      </w:r>
      <w:r w:rsidRPr="00616853">
        <w:rPr>
          <w:rFonts w:ascii="Times New Roman" w:hAnsi="Times New Roman" w:cs="B Lotus" w:hint="cs"/>
          <w:sz w:val="26"/>
          <w:szCs w:val="26"/>
          <w:rtl/>
          <w:lang w:bidi="fa-IR"/>
        </w:rPr>
        <w:t>سوی خدا فرا خواند، یکی از آنها به دیگران گفت: ای قوم من بدانید به خدا سوگند این همان پیامبری است که یهودیان شما را از آن بیم می‌دادند و مراقب باشید که در ایمان به وی بر شما پیشی نگیرند سپس دعوت پیامبر را اجابت کردند</w:t>
      </w:r>
      <w:r w:rsidR="00616853" w:rsidRPr="00616853">
        <w:rPr>
          <w:rFonts w:ascii="Times New Roman" w:hAnsi="Times New Roman" w:cs="Traditional Arabic" w:hint="cs"/>
          <w:sz w:val="26"/>
          <w:szCs w:val="26"/>
          <w:rtl/>
          <w:lang w:bidi="fa-IR"/>
        </w:rPr>
        <w:t>»</w:t>
      </w:r>
      <w:r w:rsidRPr="00616853">
        <w:rPr>
          <w:rFonts w:ascii="Times New Roman" w:hAnsi="Times New Roman" w:cs="B Lotus" w:hint="cs"/>
          <w:sz w:val="26"/>
          <w:szCs w:val="26"/>
          <w:rtl/>
          <w:lang w:bidi="fa-IR"/>
        </w:rPr>
        <w:t>.</w:t>
      </w:r>
    </w:p>
    <w:p w:rsidR="00FD0410" w:rsidRDefault="00FD0410" w:rsidP="00FD0410">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همین مضمون را طبری در تاریخ و نیز در تفسیرش آورده</w:t>
      </w:r>
      <w:r w:rsidRPr="00060CBE">
        <w:rPr>
          <w:rStyle w:val="FootnoteReference"/>
          <w:rFonts w:cs="B Lotus"/>
          <w:sz w:val="28"/>
          <w:szCs w:val="28"/>
          <w:rtl/>
          <w:lang w:bidi="fa-IR"/>
        </w:rPr>
        <w:footnoteReference w:id="50"/>
      </w:r>
      <w:r>
        <w:rPr>
          <w:rFonts w:ascii="Times New Roman" w:hAnsi="Times New Roman" w:cs="B Lotus" w:hint="cs"/>
          <w:sz w:val="28"/>
          <w:szCs w:val="28"/>
          <w:rtl/>
          <w:lang w:bidi="fa-IR"/>
        </w:rPr>
        <w:t xml:space="preserve"> و همچنین یعقوبی آنرا در تاریخ</w:t>
      </w:r>
      <w:r w:rsidR="00616853">
        <w:rPr>
          <w:rFonts w:ascii="Times New Roman" w:hAnsi="Times New Roman" w:cs="B Lotus" w:hint="cs"/>
          <w:sz w:val="28"/>
          <w:szCs w:val="28"/>
          <w:rtl/>
          <w:lang w:bidi="fa-IR"/>
        </w:rPr>
        <w:t xml:space="preserve"> خود گزراش کرده است و می‌نویسد:</w:t>
      </w:r>
    </w:p>
    <w:p w:rsidR="00FD0410" w:rsidRDefault="00616853" w:rsidP="00616853">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616853">
        <w:rPr>
          <w:rStyle w:val="Char1"/>
          <w:rtl/>
        </w:rPr>
        <w:t>َ</w:t>
      </w:r>
      <w:r>
        <w:rPr>
          <w:rStyle w:val="Char1"/>
          <w:rFonts w:hint="cs"/>
          <w:rtl/>
        </w:rPr>
        <w:t>فلَقِیَهُم رَسُولُ اللهِ ودَعاهُم إِلَی اللهِ و</w:t>
      </w:r>
      <w:r w:rsidR="00FD0410" w:rsidRPr="00616853">
        <w:rPr>
          <w:rStyle w:val="Char1"/>
          <w:rFonts w:hint="cs"/>
          <w:rtl/>
        </w:rPr>
        <w:t>قَرَءَ عَلَیهِمُ القُرآنَ. فَقالَ رَجُلٌ مِنهُم یُقالُ لَهُ إیاسُ بنُ مَعاذ: یا قَومِ هذا وَاللهِ النَّبِ</w:t>
      </w:r>
      <w:r>
        <w:rPr>
          <w:rStyle w:val="Char1"/>
          <w:rFonts w:hint="cs"/>
          <w:rtl/>
        </w:rPr>
        <w:t>ي</w:t>
      </w:r>
      <w:r w:rsidR="00FD0410" w:rsidRPr="00616853">
        <w:rPr>
          <w:rStyle w:val="Char1"/>
          <w:rFonts w:hint="cs"/>
          <w:rtl/>
        </w:rPr>
        <w:t>ُّ الَّذ</w:t>
      </w:r>
      <w:r>
        <w:rPr>
          <w:rStyle w:val="Char1"/>
          <w:rFonts w:hint="cs"/>
          <w:rtl/>
        </w:rPr>
        <w:t>ي</w:t>
      </w:r>
      <w:r w:rsidR="00FD0410" w:rsidRPr="00616853">
        <w:rPr>
          <w:rStyle w:val="Char1"/>
          <w:rFonts w:hint="cs"/>
          <w:rtl/>
        </w:rPr>
        <w:t xml:space="preserve"> کانَتِ الیَهُودُ تَعِدُکُم بِهِ وَلا</w:t>
      </w:r>
      <w:r>
        <w:rPr>
          <w:rStyle w:val="Char1"/>
          <w:rFonts w:hint="cs"/>
          <w:rtl/>
        </w:rPr>
        <w:t xml:space="preserve"> </w:t>
      </w:r>
      <w:r w:rsidR="00FD0410" w:rsidRPr="00616853">
        <w:rPr>
          <w:rStyle w:val="Char1"/>
          <w:rFonts w:hint="cs"/>
          <w:rtl/>
        </w:rPr>
        <w:t xml:space="preserve">یَسبِقَنَّکُم </w:t>
      </w:r>
      <w:r>
        <w:rPr>
          <w:rStyle w:val="Char1"/>
          <w:rFonts w:hint="cs"/>
          <w:rtl/>
        </w:rPr>
        <w:t>إِلَیهِ أَحَدٌ، فَأَسلَمُوا وَ</w:t>
      </w:r>
      <w:r w:rsidR="00FD0410" w:rsidRPr="00616853">
        <w:rPr>
          <w:rStyle w:val="Char1"/>
          <w:rFonts w:hint="cs"/>
          <w:rtl/>
        </w:rPr>
        <w:t>أَخَذَ عَلَیهِم رَسُولُ اللهِ الإیمانَ بِاللهِ وَ بِرَسُولِه</w:t>
      </w:r>
      <w:r>
        <w:rPr>
          <w:rFonts w:ascii="Times New Roman" w:hAnsi="Times New Roman" w:cs="Traditional Arabic" w:hint="cs"/>
          <w:sz w:val="28"/>
          <w:szCs w:val="28"/>
          <w:rtl/>
          <w:lang w:bidi="fa-IR"/>
        </w:rPr>
        <w:t>»</w:t>
      </w:r>
      <w:r w:rsidRPr="00616853">
        <w:rPr>
          <w:rStyle w:val="FootnoteReference"/>
          <w:rFonts w:ascii="Times New Roman" w:hAnsi="Times New Roman" w:cs="B Lotus"/>
          <w:color w:val="000000"/>
          <w:spacing w:val="-4"/>
          <w:sz w:val="28"/>
          <w:szCs w:val="28"/>
          <w:rtl/>
          <w:lang w:bidi="fa-IR"/>
        </w:rPr>
        <w:footnoteReference w:id="51"/>
      </w:r>
      <w:r w:rsidR="00FD0410">
        <w:rPr>
          <w:rFonts w:ascii="Times New Roman" w:hAnsi="Times New Roman" w:cs="B Lotus" w:hint="cs"/>
          <w:sz w:val="28"/>
          <w:szCs w:val="28"/>
          <w:rtl/>
          <w:lang w:bidi="fa-IR"/>
        </w:rPr>
        <w:t>.</w:t>
      </w:r>
    </w:p>
    <w:p w:rsidR="00FD0410" w:rsidRDefault="00FD0410" w:rsidP="00616853">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616853" w:rsidRPr="00616853">
        <w:rPr>
          <w:rFonts w:ascii="Times New Roman" w:hAnsi="Times New Roman" w:cs="Traditional Arabic" w:hint="cs"/>
          <w:sz w:val="26"/>
          <w:szCs w:val="26"/>
          <w:rtl/>
          <w:lang w:bidi="fa-IR"/>
        </w:rPr>
        <w:t>«</w:t>
      </w:r>
      <w:r w:rsidRPr="00616853">
        <w:rPr>
          <w:rFonts w:ascii="Times New Roman" w:hAnsi="Times New Roman" w:cs="B Lotus" w:hint="cs"/>
          <w:sz w:val="26"/>
          <w:szCs w:val="26"/>
          <w:rtl/>
          <w:lang w:bidi="fa-IR"/>
        </w:rPr>
        <w:t>رسول خدا</w:t>
      </w:r>
      <w:r w:rsidRPr="00616853">
        <w:rPr>
          <w:rFonts w:ascii="Times New Roman" w:hAnsi="Times New Roman" w:cs="B Lotus" w:hint="cs"/>
          <w:sz w:val="26"/>
          <w:szCs w:val="26"/>
          <w:lang w:bidi="fa-IR"/>
        </w:rPr>
        <w:sym w:font="AGA Arabesque" w:char="F072"/>
      </w:r>
      <w:r w:rsidRPr="00616853">
        <w:rPr>
          <w:rFonts w:ascii="Times New Roman" w:hAnsi="Times New Roman" w:cs="B Lotus" w:hint="cs"/>
          <w:sz w:val="26"/>
          <w:szCs w:val="26"/>
          <w:rtl/>
          <w:lang w:bidi="fa-IR"/>
        </w:rPr>
        <w:t xml:space="preserve"> آنان را ملاقات کرد و ایشان را بسوی خدای یگانه فراخواند و بر آنها قرآن قرائت نمود. پس مردی از میان ایشان که او را </w:t>
      </w:r>
      <w:r w:rsidR="00616853" w:rsidRPr="00616853">
        <w:rPr>
          <w:rFonts w:ascii="Times New Roman" w:hAnsi="Times New Roman" w:cs="B Lotus" w:hint="cs"/>
          <w:sz w:val="26"/>
          <w:szCs w:val="26"/>
          <w:rtl/>
          <w:lang w:bidi="fa-IR"/>
        </w:rPr>
        <w:t>ا</w:t>
      </w:r>
      <w:r w:rsidRPr="00616853">
        <w:rPr>
          <w:rFonts w:ascii="Times New Roman" w:hAnsi="Times New Roman" w:cs="B Lotus" w:hint="cs"/>
          <w:sz w:val="26"/>
          <w:szCs w:val="26"/>
          <w:rtl/>
          <w:lang w:bidi="fa-IR"/>
        </w:rPr>
        <w:t>یاس بن معاذ می‌گفتند، به دیگران گفت: ای قوم من به خدا سوگند این همان پیامبری است که یهودیان شما را بدان وعده می‌دادند و مراقب باشید کسی دربار</w:t>
      </w:r>
      <w:r w:rsidR="00616853" w:rsidRPr="00616853">
        <w:rPr>
          <w:rFonts w:ascii="Times New Roman" w:hAnsi="Times New Roman" w:cs="B Lotus" w:hint="cs"/>
          <w:sz w:val="26"/>
          <w:szCs w:val="26"/>
          <w:rtl/>
          <w:lang w:bidi="fa-IR"/>
        </w:rPr>
        <w:t>ه</w:t>
      </w:r>
      <w:r w:rsidRPr="00616853">
        <w:rPr>
          <w:rFonts w:ascii="Times New Roman" w:hAnsi="Times New Roman" w:cs="B Lotus" w:hint="cs"/>
          <w:sz w:val="26"/>
          <w:szCs w:val="26"/>
          <w:rtl/>
          <w:lang w:bidi="fa-IR"/>
        </w:rPr>
        <w:t xml:space="preserve"> وی بر شما پیشی نگیرد، سپس اسلام آوردند و رسول خدا</w:t>
      </w:r>
      <w:r w:rsidRPr="00616853">
        <w:rPr>
          <w:rFonts w:ascii="Times New Roman" w:hAnsi="Times New Roman" w:cs="B Lotus" w:hint="cs"/>
          <w:sz w:val="26"/>
          <w:szCs w:val="26"/>
          <w:lang w:bidi="fa-IR"/>
        </w:rPr>
        <w:sym w:font="AGA Arabesque" w:char="F072"/>
      </w:r>
      <w:r w:rsidRPr="00616853">
        <w:rPr>
          <w:rFonts w:ascii="Times New Roman" w:hAnsi="Times New Roman" w:cs="B Lotus" w:hint="cs"/>
          <w:sz w:val="26"/>
          <w:szCs w:val="26"/>
          <w:rtl/>
          <w:lang w:bidi="fa-IR"/>
        </w:rPr>
        <w:t xml:space="preserve"> در ایمان به خدا و پیامبرش از آنها پیمان گرفت</w:t>
      </w:r>
      <w:r w:rsidR="00616853" w:rsidRPr="00616853">
        <w:rPr>
          <w:rFonts w:ascii="Times New Roman" w:hAnsi="Times New Roman" w:cs="Traditional Arabic" w:hint="cs"/>
          <w:sz w:val="26"/>
          <w:szCs w:val="26"/>
          <w:rtl/>
          <w:lang w:bidi="fa-IR"/>
        </w:rPr>
        <w:t>»</w:t>
      </w:r>
      <w:r w:rsidRPr="00616853">
        <w:rPr>
          <w:rFonts w:ascii="Times New Roman" w:hAnsi="Times New Roman" w:cs="B Lotus" w:hint="cs"/>
          <w:sz w:val="26"/>
          <w:szCs w:val="26"/>
          <w:rtl/>
          <w:lang w:bidi="fa-IR"/>
        </w:rPr>
        <w:t>.</w:t>
      </w:r>
    </w:p>
    <w:p w:rsidR="00FD0410" w:rsidRDefault="00FD0410" w:rsidP="004D15E0">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تاریخ بوضوح نشان می‌دهد که أوس و خزرج پیش از اسلام با یهودیان همپیمان بودند و دلیلی نداشت که صرفاً برای رقابت و مخالفت با آنها به پیامبر اسلام گرایند بویژه آنکه یاران پیامبر در آن روزگار اندک بودند و در تحت فشار قرار داشتند و نیروی مسلمین از یهود ضعیف‌تر بود وامکانات و ثروت یهودیان نیز از مسلمانان بیشتر بود و اسلام‌آوردن </w:t>
      </w:r>
      <w:r w:rsidR="00616853">
        <w:rPr>
          <w:rFonts w:ascii="Times New Roman" w:hAnsi="Times New Roman" w:cs="B Lotus" w:hint="cs"/>
          <w:sz w:val="28"/>
          <w:szCs w:val="28"/>
          <w:rtl/>
          <w:lang w:bidi="fa-IR"/>
        </w:rPr>
        <w:t>ا</w:t>
      </w:r>
      <w:r>
        <w:rPr>
          <w:rFonts w:ascii="Times New Roman" w:hAnsi="Times New Roman" w:cs="B Lotus" w:hint="cs"/>
          <w:sz w:val="28"/>
          <w:szCs w:val="28"/>
          <w:rtl/>
          <w:lang w:bidi="fa-IR"/>
        </w:rPr>
        <w:t>وس و خزرج علاوه بر اینکه یهود را بدشمنی با آنها برمی‌انگیخت سایر قبایل عرب را نیز از ایشان جدا می‌کرد. پس سبب اصلی در پیوستن آنها به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و گسستن آنان از دیگران، همان باور بود که او پیامبر راستین خدا است. شیو</w:t>
      </w:r>
      <w:r w:rsidR="0061685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صحیح درتاریخنگاری هر نویسند</w:t>
      </w:r>
      <w:r w:rsidR="0061685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محقّقی را وادار می‌کند که برای اثبات ادّعاء یا استنباط خود، مدارک و شواهدی ارائه دهد نه آنکه بدون گواه و دلیل و برهان، تخیّلات خود را تحلیل تاریخی بشمرد و آنرا ضمیم</w:t>
      </w:r>
      <w:r w:rsidR="0061685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متون تاریخ کند! </w:t>
      </w:r>
      <w:r w:rsidR="004D15E0">
        <w:rPr>
          <w:rFonts w:ascii="Times New Roman" w:hAnsi="Times New Roman" w:cs="B Lotus" w:hint="cs"/>
          <w:sz w:val="28"/>
          <w:szCs w:val="28"/>
          <w:rtl/>
          <w:lang w:bidi="fa-IR"/>
        </w:rPr>
        <w:t>ا</w:t>
      </w:r>
      <w:r>
        <w:rPr>
          <w:rFonts w:ascii="Times New Roman" w:hAnsi="Times New Roman" w:cs="B Lotus" w:hint="cs"/>
          <w:sz w:val="28"/>
          <w:szCs w:val="28"/>
          <w:rtl/>
          <w:lang w:bidi="fa-IR"/>
        </w:rPr>
        <w:t>مّا سیره‌نویس جدید بی‌آنکه م</w:t>
      </w:r>
      <w:r w:rsidR="004D15E0">
        <w:rPr>
          <w:rFonts w:ascii="Times New Roman" w:hAnsi="Times New Roman" w:cs="B Lotus" w:hint="cs"/>
          <w:sz w:val="28"/>
          <w:szCs w:val="28"/>
          <w:rtl/>
          <w:lang w:bidi="fa-IR"/>
        </w:rPr>
        <w:t>ا</w:t>
      </w:r>
      <w:r>
        <w:rPr>
          <w:rFonts w:ascii="Times New Roman" w:hAnsi="Times New Roman" w:cs="B Lotus" w:hint="cs"/>
          <w:sz w:val="28"/>
          <w:szCs w:val="28"/>
          <w:rtl/>
          <w:lang w:bidi="fa-IR"/>
        </w:rPr>
        <w:t>خذ و قرینه‌ای نشان دهد چنین وانمود می‌کند که سرانِ أوس و خزرج می‌خواستند «از آب گل‌آلود ماهی بگیرند»! یعنی اگر تمایلی به دعوت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نشان دادند به خاطر محاسبات مادّی بود نه برای رضای خدا و حقّانیت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و هرچند این سخن را به صراحت بیان نداشته ولی: «کیست کز لحن سخن، پی‌به نهانش نبرد»؟! و بدین صورت نویسندة بداندیش</w:t>
      </w:r>
      <w:r w:rsidR="00561220">
        <w:rPr>
          <w:rFonts w:ascii="Times New Roman" w:hAnsi="Times New Roman" w:cs="B Lotus" w:hint="cs"/>
          <w:sz w:val="28"/>
          <w:szCs w:val="28"/>
          <w:rtl/>
          <w:lang w:bidi="fa-IR"/>
        </w:rPr>
        <w:t xml:space="preserve"> می‌</w:t>
      </w:r>
      <w:r>
        <w:rPr>
          <w:rFonts w:ascii="Times New Roman" w:hAnsi="Times New Roman" w:cs="B Lotus" w:hint="cs"/>
          <w:sz w:val="28"/>
          <w:szCs w:val="28"/>
          <w:rtl/>
          <w:lang w:bidi="fa-IR"/>
        </w:rPr>
        <w:t>خواهد بر ایمان یاران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طعنه زند.</w:t>
      </w:r>
    </w:p>
    <w:tbl>
      <w:tblPr>
        <w:bidiVisual/>
        <w:tblW w:w="0" w:type="auto"/>
        <w:tblInd w:w="79" w:type="dxa"/>
        <w:tblLook w:val="04A0" w:firstRow="1" w:lastRow="0" w:firstColumn="1" w:lastColumn="0" w:noHBand="0" w:noVBand="1"/>
      </w:tblPr>
      <w:tblGrid>
        <w:gridCol w:w="3402"/>
        <w:gridCol w:w="567"/>
        <w:gridCol w:w="3544"/>
      </w:tblGrid>
      <w:tr w:rsidR="00616853" w:rsidRPr="004D6D77" w:rsidTr="00E60497">
        <w:tc>
          <w:tcPr>
            <w:tcW w:w="3402" w:type="dxa"/>
          </w:tcPr>
          <w:p w:rsidR="00616853" w:rsidRPr="004D6D77" w:rsidRDefault="00616853" w:rsidP="00616853">
            <w:pPr>
              <w:pStyle w:val="a5"/>
              <w:ind w:firstLine="0"/>
              <w:rPr>
                <w:sz w:val="2"/>
                <w:szCs w:val="2"/>
                <w:rtl/>
                <w:lang w:bidi="fa-IR"/>
              </w:rPr>
            </w:pPr>
            <w:r>
              <w:rPr>
                <w:rFonts w:hint="cs"/>
                <w:rtl/>
                <w:lang w:bidi="fa-IR"/>
              </w:rPr>
              <w:t>وَ</w:t>
            </w:r>
            <w:r w:rsidRPr="00FD0410">
              <w:rPr>
                <w:rFonts w:hint="cs"/>
                <w:rtl/>
                <w:lang w:bidi="fa-IR"/>
              </w:rPr>
              <w:t>مَن ذَالَّذی یَنجُو مِنَ النّاسِ سالِماً</w:t>
            </w:r>
            <w:r w:rsidRPr="004D6D77">
              <w:rPr>
                <w:rtl/>
                <w:lang w:bidi="fa-IR"/>
              </w:rPr>
              <w:br/>
            </w:r>
          </w:p>
        </w:tc>
        <w:tc>
          <w:tcPr>
            <w:tcW w:w="567" w:type="dxa"/>
          </w:tcPr>
          <w:p w:rsidR="00616853" w:rsidRPr="004D6D77" w:rsidRDefault="00616853" w:rsidP="00616853">
            <w:pPr>
              <w:pStyle w:val="a5"/>
              <w:rPr>
                <w:rtl/>
                <w:lang w:bidi="fa-IR"/>
              </w:rPr>
            </w:pPr>
          </w:p>
        </w:tc>
        <w:tc>
          <w:tcPr>
            <w:tcW w:w="3544" w:type="dxa"/>
          </w:tcPr>
          <w:p w:rsidR="00616853" w:rsidRPr="004D6D77" w:rsidRDefault="00616853" w:rsidP="00616853">
            <w:pPr>
              <w:pStyle w:val="a5"/>
              <w:ind w:firstLine="0"/>
              <w:rPr>
                <w:sz w:val="2"/>
                <w:szCs w:val="2"/>
                <w:rtl/>
                <w:lang w:bidi="fa-IR"/>
              </w:rPr>
            </w:pPr>
            <w:r>
              <w:rPr>
                <w:rFonts w:hint="cs"/>
                <w:rtl/>
                <w:lang w:bidi="fa-IR"/>
              </w:rPr>
              <w:t>وَلِلنّاسِ قالٌ بِالظُّنُونِ و</w:t>
            </w:r>
            <w:r w:rsidRPr="00FD0410">
              <w:rPr>
                <w:rFonts w:hint="cs"/>
                <w:rtl/>
                <w:lang w:bidi="fa-IR"/>
              </w:rPr>
              <w:t>قیلٌ!</w:t>
            </w:r>
            <w:r w:rsidRPr="00616853">
              <w:rPr>
                <w:rStyle w:val="FootnoteReference"/>
                <w:rFonts w:cs="B Lotus"/>
                <w:rtl/>
                <w:lang w:bidi="fa-IR"/>
              </w:rPr>
              <w:footnoteReference w:id="52"/>
            </w:r>
            <w:r w:rsidRPr="004D6D77">
              <w:rPr>
                <w:rtl/>
                <w:lang w:bidi="fa-IR"/>
              </w:rPr>
              <w:br/>
            </w:r>
          </w:p>
        </w:tc>
      </w:tr>
      <w:tr w:rsidR="00616853" w:rsidRPr="004D6D77" w:rsidTr="00E60497">
        <w:tc>
          <w:tcPr>
            <w:tcW w:w="3402" w:type="dxa"/>
          </w:tcPr>
          <w:p w:rsidR="00616853" w:rsidRPr="00616853" w:rsidRDefault="00616853" w:rsidP="00616853">
            <w:pPr>
              <w:jc w:val="lowKashida"/>
              <w:rPr>
                <w:rFonts w:cs="B Lotus"/>
                <w:b/>
                <w:bCs/>
                <w:sz w:val="2"/>
                <w:szCs w:val="2"/>
                <w:rtl/>
                <w:lang w:bidi="fa-IR"/>
              </w:rPr>
            </w:pPr>
            <w:r w:rsidRPr="00616853">
              <w:rPr>
                <w:rFonts w:cs="B Lotus" w:hint="cs"/>
                <w:sz w:val="26"/>
                <w:szCs w:val="26"/>
                <w:rtl/>
                <w:lang w:bidi="fa-IR"/>
              </w:rPr>
              <w:t>کیست کز طعن</w:t>
            </w:r>
            <w:r>
              <w:rPr>
                <w:rFonts w:cs="B Lotus" w:hint="cs"/>
                <w:sz w:val="26"/>
                <w:szCs w:val="26"/>
                <w:rtl/>
                <w:lang w:bidi="fa-IR"/>
              </w:rPr>
              <w:t>ه</w:t>
            </w:r>
            <w:r w:rsidRPr="00616853">
              <w:rPr>
                <w:rFonts w:cs="B Lotus" w:hint="cs"/>
                <w:sz w:val="26"/>
                <w:szCs w:val="26"/>
                <w:rtl/>
                <w:lang w:bidi="fa-IR"/>
              </w:rPr>
              <w:t xml:space="preserve"> بدخواه امان یافته است؟</w:t>
            </w:r>
            <w:r>
              <w:rPr>
                <w:rFonts w:cs="B Lotus"/>
                <w:sz w:val="26"/>
                <w:szCs w:val="26"/>
                <w:rtl/>
                <w:lang w:bidi="fa-IR"/>
              </w:rPr>
              <w:br/>
            </w:r>
          </w:p>
        </w:tc>
        <w:tc>
          <w:tcPr>
            <w:tcW w:w="567" w:type="dxa"/>
          </w:tcPr>
          <w:p w:rsidR="00616853" w:rsidRPr="004D6D77" w:rsidRDefault="00616853" w:rsidP="00E60497">
            <w:pPr>
              <w:jc w:val="center"/>
              <w:rPr>
                <w:rFonts w:cs="B Lotus"/>
                <w:rtl/>
                <w:lang w:bidi="fa-IR"/>
              </w:rPr>
            </w:pPr>
          </w:p>
        </w:tc>
        <w:tc>
          <w:tcPr>
            <w:tcW w:w="3544" w:type="dxa"/>
          </w:tcPr>
          <w:p w:rsidR="00616853" w:rsidRPr="00616853" w:rsidRDefault="00616853" w:rsidP="00E60497">
            <w:pPr>
              <w:jc w:val="lowKashida"/>
              <w:rPr>
                <w:rFonts w:cs="B Lotus"/>
                <w:b/>
                <w:bCs/>
                <w:sz w:val="2"/>
                <w:szCs w:val="2"/>
                <w:rtl/>
                <w:lang w:bidi="fa-IR"/>
              </w:rPr>
            </w:pPr>
            <w:r w:rsidRPr="00616853">
              <w:rPr>
                <w:rFonts w:cs="B Lotus" w:hint="cs"/>
                <w:spacing w:val="-2"/>
                <w:sz w:val="26"/>
                <w:szCs w:val="26"/>
                <w:rtl/>
                <w:lang w:bidi="fa-IR"/>
              </w:rPr>
              <w:t>مدّعی فخر فروشد که گمان! یافته است</w:t>
            </w:r>
            <w:r>
              <w:rPr>
                <w:rFonts w:cs="B Lotus"/>
                <w:b/>
                <w:bCs/>
                <w:rtl/>
                <w:lang w:bidi="fa-IR"/>
              </w:rPr>
              <w:br/>
            </w:r>
          </w:p>
        </w:tc>
      </w:tr>
    </w:tbl>
    <w:p w:rsidR="00FD0410" w:rsidRDefault="00FD0410" w:rsidP="00FD0410">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در حقیقت سیره‌نویس جدید «قیاس پاکان را از خود گرفته» و «نشانی از خویشتن بجای نهاده» و با سوءظن به پاکمردان عالم، سریرت خود را نمایش می‌دهد که: </w:t>
      </w:r>
    </w:p>
    <w:tbl>
      <w:tblPr>
        <w:bidiVisual/>
        <w:tblW w:w="0" w:type="auto"/>
        <w:tblInd w:w="79" w:type="dxa"/>
        <w:tblLook w:val="04A0" w:firstRow="1" w:lastRow="0" w:firstColumn="1" w:lastColumn="0" w:noHBand="0" w:noVBand="1"/>
      </w:tblPr>
      <w:tblGrid>
        <w:gridCol w:w="3402"/>
        <w:gridCol w:w="567"/>
        <w:gridCol w:w="3544"/>
      </w:tblGrid>
      <w:tr w:rsidR="00616853" w:rsidRPr="004D6D77" w:rsidTr="00E60497">
        <w:tc>
          <w:tcPr>
            <w:tcW w:w="3402" w:type="dxa"/>
          </w:tcPr>
          <w:p w:rsidR="00616853" w:rsidRPr="00616853" w:rsidRDefault="00616853" w:rsidP="00E60497">
            <w:pPr>
              <w:jc w:val="lowKashida"/>
              <w:rPr>
                <w:rFonts w:cs="B Lotus"/>
                <w:sz w:val="2"/>
                <w:szCs w:val="2"/>
                <w:rtl/>
                <w:lang w:bidi="fa-IR"/>
              </w:rPr>
            </w:pPr>
            <w:r w:rsidRPr="00616853">
              <w:rPr>
                <w:rFonts w:cs="B Lotus" w:hint="cs"/>
                <w:rtl/>
                <w:lang w:bidi="fa-IR"/>
              </w:rPr>
              <w:t>چون خدا خواهد که پرد</w:t>
            </w:r>
            <w:r w:rsidRPr="00616853">
              <w:rPr>
                <w:rFonts w:ascii="Tahoma" w:hAnsi="Tahoma" w:cs="B Lotus" w:hint="cs"/>
                <w:rtl/>
                <w:lang w:bidi="fa-IR"/>
              </w:rPr>
              <w:t>ۀ</w:t>
            </w:r>
            <w:r w:rsidRPr="00616853">
              <w:rPr>
                <w:rFonts w:cs="B Lotus" w:hint="cs"/>
                <w:rtl/>
                <w:lang w:bidi="fa-IR"/>
              </w:rPr>
              <w:t xml:space="preserve"> کس درد</w:t>
            </w:r>
            <w:r w:rsidRPr="00616853">
              <w:rPr>
                <w:rFonts w:cs="B Lotus"/>
                <w:rtl/>
                <w:lang w:bidi="fa-IR"/>
              </w:rPr>
              <w:br/>
            </w:r>
          </w:p>
        </w:tc>
        <w:tc>
          <w:tcPr>
            <w:tcW w:w="567" w:type="dxa"/>
          </w:tcPr>
          <w:p w:rsidR="00616853" w:rsidRPr="00616853" w:rsidRDefault="00616853" w:rsidP="00E60497">
            <w:pPr>
              <w:jc w:val="center"/>
              <w:rPr>
                <w:rFonts w:cs="B Lotus"/>
                <w:rtl/>
                <w:lang w:bidi="fa-IR"/>
              </w:rPr>
            </w:pPr>
          </w:p>
        </w:tc>
        <w:tc>
          <w:tcPr>
            <w:tcW w:w="3544" w:type="dxa"/>
          </w:tcPr>
          <w:p w:rsidR="00616853" w:rsidRPr="00616853" w:rsidRDefault="00616853" w:rsidP="00E60497">
            <w:pPr>
              <w:jc w:val="lowKashida"/>
              <w:rPr>
                <w:rFonts w:cs="B Lotus"/>
                <w:sz w:val="2"/>
                <w:szCs w:val="2"/>
                <w:rtl/>
                <w:lang w:bidi="fa-IR"/>
              </w:rPr>
            </w:pPr>
            <w:r w:rsidRPr="00616853">
              <w:rPr>
                <w:rFonts w:cs="B Lotus" w:hint="cs"/>
                <w:rtl/>
                <w:lang w:bidi="fa-IR"/>
              </w:rPr>
              <w:t>میلش اندر طعنه پاکان برد!</w:t>
            </w:r>
            <w:r w:rsidRPr="00616853">
              <w:rPr>
                <w:rFonts w:cs="B Lotus"/>
                <w:vertAlign w:val="superscript"/>
                <w:rtl/>
                <w:lang w:bidi="fa-IR"/>
              </w:rPr>
              <w:footnoteReference w:id="53"/>
            </w:r>
            <w:r w:rsidRPr="00616853">
              <w:rPr>
                <w:rFonts w:cs="B Lotus"/>
                <w:rtl/>
                <w:lang w:bidi="fa-IR"/>
              </w:rPr>
              <w:br/>
            </w:r>
          </w:p>
        </w:tc>
      </w:tr>
    </w:tbl>
    <w:p w:rsidR="00FD0410" w:rsidRDefault="00FD0410" w:rsidP="00616853">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ما نیز قبول داریم که این سیاستمدار نخب</w:t>
      </w:r>
      <w:r w:rsidR="0061685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دوران </w:t>
      </w:r>
      <w:r w:rsidRPr="00747C43">
        <w:rPr>
          <w:rFonts w:ascii="Times New Roman" w:hAnsi="Times New Roman" w:cs="B Lotus" w:hint="cs"/>
          <w:sz w:val="28"/>
          <w:szCs w:val="28"/>
          <w:rtl/>
          <w:lang w:bidi="fa-IR"/>
        </w:rPr>
        <w:t>پهلو</w:t>
      </w:r>
      <w:r>
        <w:rPr>
          <w:rFonts w:ascii="Times New Roman" w:hAnsi="Times New Roman" w:cs="B Lotus" w:hint="cs"/>
          <w:sz w:val="28"/>
          <w:szCs w:val="28"/>
          <w:rtl/>
          <w:lang w:bidi="fa-IR"/>
        </w:rPr>
        <w:t>ی! با همان چشمی به همه چیز و همه کس (و از جمله یاران رسول</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نگریسته که خود را دیده است!</w:t>
      </w:r>
      <w:r w:rsidR="00616853">
        <w:rPr>
          <w:rFonts w:ascii="Times New Roman" w:hAnsi="Times New Roman" w:cs="B Lotus" w:hint="cs"/>
          <w:sz w:val="28"/>
          <w:szCs w:val="28"/>
          <w:rtl/>
          <w:lang w:bidi="fa-IR"/>
        </w:rPr>
        <w:t>.</w:t>
      </w:r>
    </w:p>
    <w:p w:rsidR="00FD0410" w:rsidRDefault="00FD0410" w:rsidP="00FD0410">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بقول </w:t>
      </w:r>
      <w:r w:rsidRPr="00616853">
        <w:rPr>
          <w:rFonts w:ascii="Times New Roman" w:hAnsi="Times New Roman" w:cs="B Lotus" w:hint="cs"/>
          <w:sz w:val="28"/>
          <w:szCs w:val="28"/>
          <w:rtl/>
          <w:lang w:bidi="fa-IR"/>
        </w:rPr>
        <w:t>مولوی</w:t>
      </w:r>
      <w:r w:rsidR="00616853">
        <w:rPr>
          <w:rFonts w:ascii="Times New Roman" w:hAnsi="Times New Roman" w:cs="B Lotus" w:hint="cs"/>
          <w:sz w:val="28"/>
          <w:szCs w:val="28"/>
          <w:rtl/>
          <w:lang w:bidi="fa-IR"/>
        </w:rPr>
        <w:t>:</w:t>
      </w:r>
    </w:p>
    <w:tbl>
      <w:tblPr>
        <w:bidiVisual/>
        <w:tblW w:w="0" w:type="auto"/>
        <w:tblInd w:w="79" w:type="dxa"/>
        <w:tblLook w:val="04A0" w:firstRow="1" w:lastRow="0" w:firstColumn="1" w:lastColumn="0" w:noHBand="0" w:noVBand="1"/>
      </w:tblPr>
      <w:tblGrid>
        <w:gridCol w:w="3402"/>
        <w:gridCol w:w="567"/>
        <w:gridCol w:w="3544"/>
      </w:tblGrid>
      <w:tr w:rsidR="00616853" w:rsidRPr="004D6D77" w:rsidTr="00E60497">
        <w:tc>
          <w:tcPr>
            <w:tcW w:w="3402" w:type="dxa"/>
          </w:tcPr>
          <w:p w:rsidR="00616853" w:rsidRPr="004D6D77" w:rsidRDefault="00616853" w:rsidP="00E60497">
            <w:pPr>
              <w:jc w:val="lowKashida"/>
              <w:rPr>
                <w:rFonts w:cs="B Lotus"/>
                <w:sz w:val="2"/>
                <w:szCs w:val="2"/>
                <w:rtl/>
                <w:lang w:bidi="fa-IR"/>
              </w:rPr>
            </w:pPr>
            <w:r w:rsidRPr="00616853">
              <w:rPr>
                <w:rFonts w:cs="B Lotus" w:hint="cs"/>
                <w:rtl/>
                <w:lang w:bidi="fa-IR"/>
              </w:rPr>
              <w:t>پیش چشمت داشتی شیشة کبود</w:t>
            </w:r>
            <w:r w:rsidRPr="004D6D77">
              <w:rPr>
                <w:rFonts w:cs="B Lotus"/>
                <w:rtl/>
                <w:lang w:bidi="fa-IR"/>
              </w:rPr>
              <w:br/>
            </w:r>
          </w:p>
        </w:tc>
        <w:tc>
          <w:tcPr>
            <w:tcW w:w="567" w:type="dxa"/>
          </w:tcPr>
          <w:p w:rsidR="00616853" w:rsidRPr="004D6D77" w:rsidRDefault="00616853" w:rsidP="00E60497">
            <w:pPr>
              <w:jc w:val="center"/>
              <w:rPr>
                <w:rFonts w:cs="B Lotus"/>
                <w:rtl/>
                <w:lang w:bidi="fa-IR"/>
              </w:rPr>
            </w:pPr>
          </w:p>
        </w:tc>
        <w:tc>
          <w:tcPr>
            <w:tcW w:w="3544" w:type="dxa"/>
          </w:tcPr>
          <w:p w:rsidR="00616853" w:rsidRPr="004D6D77" w:rsidRDefault="00616853" w:rsidP="00E60497">
            <w:pPr>
              <w:jc w:val="lowKashida"/>
              <w:rPr>
                <w:rFonts w:cs="B Lotus"/>
                <w:sz w:val="2"/>
                <w:szCs w:val="2"/>
                <w:rtl/>
                <w:lang w:bidi="fa-IR"/>
              </w:rPr>
            </w:pPr>
            <w:r w:rsidRPr="00616853">
              <w:rPr>
                <w:rFonts w:cs="B Lotus" w:hint="cs"/>
                <w:rtl/>
                <w:lang w:bidi="fa-IR"/>
              </w:rPr>
              <w:t>زآن سبب عالم کبودت می‌نمود!</w:t>
            </w:r>
            <w:r w:rsidRPr="00616853">
              <w:rPr>
                <w:rFonts w:cs="B Lotus"/>
                <w:vertAlign w:val="superscript"/>
                <w:rtl/>
                <w:lang w:bidi="fa-IR"/>
              </w:rPr>
              <w:footnoteReference w:id="54"/>
            </w:r>
            <w:r w:rsidRPr="004D6D77">
              <w:rPr>
                <w:rFonts w:cs="B Lotus"/>
                <w:rtl/>
                <w:lang w:bidi="fa-IR"/>
              </w:rPr>
              <w:br/>
            </w:r>
          </w:p>
        </w:tc>
      </w:tr>
    </w:tbl>
    <w:p w:rsidR="00FD0410" w:rsidRDefault="00FD0410" w:rsidP="00FD0410">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امّا قرآن کریم که سندی معتبر در نمایش ایمان واخلاص یاران پیامبر است در </w:t>
      </w:r>
      <w:r w:rsidR="00616853">
        <w:rPr>
          <w:rFonts w:ascii="Times New Roman" w:hAnsi="Times New Roman" w:cs="B Lotus" w:hint="cs"/>
          <w:sz w:val="28"/>
          <w:szCs w:val="28"/>
          <w:rtl/>
          <w:lang w:bidi="fa-IR"/>
        </w:rPr>
        <w:t>این باره می‌فرماید:</w:t>
      </w:r>
    </w:p>
    <w:p w:rsidR="00FD0410" w:rsidRDefault="00E5056E" w:rsidP="001873FA">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1873FA" w:rsidRPr="001873FA">
        <w:rPr>
          <w:rFonts w:ascii="KFGQPC Uthmanic Script HAFS" w:cs="KFGQPC Uthmanic Script HAFS" w:hint="eastAsia"/>
          <w:sz w:val="28"/>
          <w:szCs w:val="28"/>
          <w:rtl/>
        </w:rPr>
        <w:t>وَلَ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كِنَّ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للَّهَ</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حَبَّبَ</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إِلَي</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كُمُ</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إِيمَ</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وَزَيَّنَهُ</w:t>
      </w:r>
      <w:r w:rsidR="001873FA" w:rsidRPr="001873FA">
        <w:rPr>
          <w:rFonts w:ascii="KFGQPC Uthmanic Script HAFS" w:cs="KFGQPC Uthmanic Script HAFS" w:hint="cs"/>
          <w:sz w:val="28"/>
          <w:szCs w:val="28"/>
          <w:rtl/>
        </w:rPr>
        <w:t>ۥ</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فِي</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قُلُوبِكُم</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وَكَرَّهَ</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إِلَي</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كُمُ</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كُف</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رَ</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وَ</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فُسُوقَ</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وَ</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عِص</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يَانَ</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245479">
        <w:rPr>
          <w:rFonts w:ascii="Times New Roman" w:hAnsi="Times New Roman" w:cs="B Lotus" w:hint="cs"/>
          <w:spacing w:val="-4"/>
          <w:sz w:val="26"/>
          <w:szCs w:val="26"/>
          <w:rtl/>
          <w:lang w:bidi="fa-IR"/>
        </w:rPr>
        <w:t>الحجرات: 7</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9E2140" w:rsidRDefault="00616853" w:rsidP="00616853">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 خدا ایمان را محبوب شما (یاورانِ رسول) کرد وآنرا در دل</w:t>
      </w:r>
      <w:r>
        <w:rPr>
          <w:rFonts w:ascii="Times New Roman" w:hAnsi="Times New Roman" w:cs="B Lotus" w:hint="eastAsia"/>
          <w:sz w:val="22"/>
          <w:szCs w:val="26"/>
          <w:rtl/>
          <w:lang w:bidi="fa-IR"/>
        </w:rPr>
        <w:t>‌</w:t>
      </w:r>
      <w:r w:rsidR="00FD0410">
        <w:rPr>
          <w:rFonts w:ascii="Times New Roman" w:hAnsi="Times New Roman" w:cs="B Lotus" w:hint="cs"/>
          <w:sz w:val="22"/>
          <w:szCs w:val="26"/>
          <w:rtl/>
          <w:lang w:bidi="fa-IR"/>
        </w:rPr>
        <w:t>هایتان بیاراست و کفر و گناهان و عصیان را منفورتان ساخت</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FD0410">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و باز می‌فرماید: </w:t>
      </w:r>
    </w:p>
    <w:p w:rsidR="00FD0410" w:rsidRDefault="00E5056E" w:rsidP="001873FA">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1873FA" w:rsidRPr="001873FA">
        <w:rPr>
          <w:rFonts w:ascii="KFGQPC Uthmanic Script HAFS" w:cs="KFGQPC Uthmanic Script HAFS" w:hint="eastAsia"/>
          <w:sz w:val="28"/>
          <w:szCs w:val="28"/>
          <w:rtl/>
        </w:rPr>
        <w:t>وَأَلَّفَ</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بَي</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قُلُوبِهِم</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لَو</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أَنفَق</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تَ</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مَا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فِي</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أَر</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ضِ</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جَمِيع</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مَّا</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أَلَّف</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تَ</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بَي</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قُلُوبِهِم</w:t>
      </w:r>
      <w:r w:rsidR="001873FA" w:rsidRPr="001873FA">
        <w:rPr>
          <w:rFonts w:ascii="KFGQPC Uthmanic Script HAFS" w:cs="KFGQPC Uthmanic Script HAFS"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245479">
        <w:rPr>
          <w:rFonts w:ascii="Times New Roman" w:hAnsi="Times New Roman" w:cs="B Lotus" w:hint="cs"/>
          <w:spacing w:val="-4"/>
          <w:sz w:val="26"/>
          <w:szCs w:val="26"/>
          <w:rtl/>
          <w:lang w:bidi="fa-IR"/>
        </w:rPr>
        <w:t>الأنفال: 63</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9E2140" w:rsidRDefault="001873FA" w:rsidP="00616853">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616853">
        <w:rPr>
          <w:rFonts w:ascii="Times New Roman" w:hAnsi="Times New Roman" w:cs="B Lotus" w:hint="cs"/>
          <w:sz w:val="22"/>
          <w:szCs w:val="26"/>
          <w:rtl/>
          <w:lang w:bidi="fa-IR"/>
        </w:rPr>
        <w:t>خدا در</w:t>
      </w:r>
      <w:r w:rsidR="00FD0410">
        <w:rPr>
          <w:rFonts w:ascii="Times New Roman" w:hAnsi="Times New Roman" w:cs="B Lotus" w:hint="cs"/>
          <w:sz w:val="22"/>
          <w:szCs w:val="26"/>
          <w:rtl/>
          <w:lang w:bidi="fa-IR"/>
        </w:rPr>
        <w:t>میان دل</w:t>
      </w:r>
      <w:r w:rsidR="00616853">
        <w:rPr>
          <w:rFonts w:ascii="Times New Roman" w:hAnsi="Times New Roman" w:cs="B Lotus" w:hint="eastAsia"/>
          <w:sz w:val="22"/>
          <w:szCs w:val="26"/>
          <w:rtl/>
          <w:lang w:bidi="fa-IR"/>
        </w:rPr>
        <w:t>‌</w:t>
      </w:r>
      <w:r w:rsidR="00FD0410">
        <w:rPr>
          <w:rFonts w:ascii="Times New Roman" w:hAnsi="Times New Roman" w:cs="B Lotus" w:hint="cs"/>
          <w:sz w:val="22"/>
          <w:szCs w:val="26"/>
          <w:rtl/>
          <w:lang w:bidi="fa-IR"/>
        </w:rPr>
        <w:t>های ایشان ألفت افکند و اگر تو (ای محمّد) هم</w:t>
      </w:r>
      <w:r w:rsidR="00616853">
        <w:rPr>
          <w:rFonts w:ascii="Times New Roman" w:hAnsi="Times New Roman" w:cs="B Lotus" w:hint="cs"/>
          <w:sz w:val="22"/>
          <w:szCs w:val="26"/>
          <w:rtl/>
          <w:lang w:bidi="fa-IR"/>
        </w:rPr>
        <w:t>ه</w:t>
      </w:r>
      <w:r w:rsidR="00FD0410">
        <w:rPr>
          <w:rFonts w:ascii="Times New Roman" w:hAnsi="Times New Roman" w:cs="B Lotus" w:hint="cs"/>
          <w:sz w:val="22"/>
          <w:szCs w:val="26"/>
          <w:rtl/>
          <w:lang w:bidi="fa-IR"/>
        </w:rPr>
        <w:t xml:space="preserve"> ثروت زمین را خرج می‌کردی میان قلوب آنان نمی‌توانستی محبّت و همدلی برقرار کنی</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FD0410">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براستی اگر شور</w:t>
      </w:r>
      <w:r w:rsidR="001873FA">
        <w:rPr>
          <w:rFonts w:ascii="Times New Roman" w:hAnsi="Times New Roman" w:cs="B Lotus" w:hint="cs"/>
          <w:sz w:val="28"/>
          <w:szCs w:val="28"/>
          <w:rtl/>
          <w:lang w:bidi="fa-IR"/>
        </w:rPr>
        <w:t xml:space="preserve"> خدایی و ایمان و</w:t>
      </w:r>
      <w:r w:rsidR="00616853">
        <w:rPr>
          <w:rFonts w:ascii="Times New Roman" w:hAnsi="Times New Roman" w:cs="B Lotus" w:hint="cs"/>
          <w:sz w:val="28"/>
          <w:szCs w:val="28"/>
          <w:rtl/>
          <w:lang w:bidi="fa-IR"/>
        </w:rPr>
        <w:t xml:space="preserve"> </w:t>
      </w:r>
      <w:r w:rsidR="001873FA">
        <w:rPr>
          <w:rFonts w:ascii="Times New Roman" w:hAnsi="Times New Roman" w:cs="B Lotus" w:hint="cs"/>
          <w:sz w:val="28"/>
          <w:szCs w:val="28"/>
          <w:rtl/>
          <w:lang w:bidi="fa-IR"/>
        </w:rPr>
        <w:t>اخلاص و</w:t>
      </w:r>
      <w:r w:rsidR="00616853">
        <w:rPr>
          <w:rFonts w:ascii="Times New Roman" w:hAnsi="Times New Roman" w:cs="B Lotus" w:hint="cs"/>
          <w:sz w:val="28"/>
          <w:szCs w:val="28"/>
          <w:rtl/>
          <w:lang w:bidi="fa-IR"/>
        </w:rPr>
        <w:t xml:space="preserve"> </w:t>
      </w:r>
      <w:r w:rsidR="001873FA">
        <w:rPr>
          <w:rFonts w:ascii="Times New Roman" w:hAnsi="Times New Roman" w:cs="B Lotus" w:hint="cs"/>
          <w:sz w:val="28"/>
          <w:szCs w:val="28"/>
          <w:rtl/>
          <w:lang w:bidi="fa-IR"/>
        </w:rPr>
        <w:t>یکدلی در</w:t>
      </w:r>
      <w:r>
        <w:rPr>
          <w:rFonts w:ascii="Times New Roman" w:hAnsi="Times New Roman" w:cs="B Lotus" w:hint="cs"/>
          <w:sz w:val="28"/>
          <w:szCs w:val="28"/>
          <w:rtl/>
          <w:lang w:bidi="fa-IR"/>
        </w:rPr>
        <w:t>میان مسلمانان صدر اسلام نبود چگونه می‌توانستند با جمع اندک، دنیا را از ندای توحید و دعوت به اسلام پر</w:t>
      </w:r>
      <w:r w:rsidR="00616853">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کنند و امپراطوری</w:t>
      </w:r>
      <w:r w:rsidR="00616853">
        <w:rPr>
          <w:rFonts w:ascii="Times New Roman" w:hAnsi="Times New Roman" w:cs="B Lotus" w:hint="eastAsia"/>
          <w:sz w:val="28"/>
          <w:szCs w:val="28"/>
          <w:rtl/>
          <w:lang w:bidi="fa-IR"/>
        </w:rPr>
        <w:t>‌</w:t>
      </w:r>
      <w:r>
        <w:rPr>
          <w:rFonts w:ascii="Times New Roman" w:hAnsi="Times New Roman" w:cs="B Lotus" w:hint="cs"/>
          <w:sz w:val="28"/>
          <w:szCs w:val="28"/>
          <w:rtl/>
          <w:lang w:bidi="fa-IR"/>
        </w:rPr>
        <w:t>های بزرگ چون ایران و روم شرقی و مصر... را تسخیر نمایند؟</w:t>
      </w:r>
    </w:p>
    <w:p w:rsidR="00FD0410" w:rsidRDefault="00FD0410" w:rsidP="00FD0410">
      <w:pPr>
        <w:pStyle w:val="StyleComplexBLotus12ptJustifiedFirstline05cmCharChar"/>
        <w:spacing w:line="240" w:lineRule="auto"/>
        <w:rPr>
          <w:rFonts w:ascii="Times New Roman" w:hAnsi="Times New Roman" w:cs="B Lotus"/>
          <w:sz w:val="28"/>
          <w:szCs w:val="28"/>
          <w:rtl/>
          <w:lang w:bidi="fa-IR"/>
        </w:rPr>
      </w:pPr>
      <w:r w:rsidRPr="00616853">
        <w:rPr>
          <w:rFonts w:ascii="Times New Roman" w:hAnsi="Times New Roman" w:cs="B Lotus" w:hint="cs"/>
          <w:sz w:val="28"/>
          <w:szCs w:val="28"/>
          <w:rtl/>
          <w:lang w:bidi="fa-IR"/>
        </w:rPr>
        <w:t>ابن خلدون، مورّخ و جامعه‌شناس بزرگ اسلامی این معنا را بخوبی دریافته آنجا که</w:t>
      </w:r>
      <w:r>
        <w:rPr>
          <w:rFonts w:ascii="Times New Roman" w:hAnsi="Times New Roman" w:cs="B Lotus" w:hint="cs"/>
          <w:sz w:val="28"/>
          <w:szCs w:val="28"/>
          <w:rtl/>
          <w:lang w:bidi="fa-IR"/>
        </w:rPr>
        <w:t xml:space="preserve"> می‌نویسد:</w:t>
      </w:r>
    </w:p>
    <w:p w:rsidR="00FD0410" w:rsidRPr="00FD0410" w:rsidRDefault="00616853" w:rsidP="00616853">
      <w:pPr>
        <w:pStyle w:val="StyleComplexBLotus12ptJustifiedFirstline05cmCharChar"/>
        <w:spacing w:line="240" w:lineRule="auto"/>
        <w:rPr>
          <w:rFonts w:ascii="Times New Roman" w:hAnsi="Times New Roman" w:cs="B Lotus"/>
          <w:b/>
          <w:bCs/>
          <w:sz w:val="28"/>
          <w:szCs w:val="28"/>
          <w:rtl/>
        </w:rPr>
      </w:pPr>
      <w:r>
        <w:rPr>
          <w:rFonts w:ascii="Times New Roman" w:hAnsi="Times New Roman" w:cs="Traditional Arabic" w:hint="cs"/>
          <w:sz w:val="28"/>
          <w:szCs w:val="28"/>
          <w:rtl/>
          <w:lang w:bidi="fa-IR"/>
        </w:rPr>
        <w:t>«</w:t>
      </w:r>
      <w:r w:rsidR="00FD0410" w:rsidRPr="00616853">
        <w:rPr>
          <w:rStyle w:val="Char1"/>
          <w:rFonts w:hint="cs"/>
          <w:rtl/>
        </w:rPr>
        <w:t>إِنَّ العَرَبَ لایَحصُلُ لَهُمُ المُل</w:t>
      </w:r>
      <w:r>
        <w:rPr>
          <w:rStyle w:val="Char1"/>
          <w:rFonts w:hint="cs"/>
          <w:rtl/>
        </w:rPr>
        <w:t>ك</w:t>
      </w:r>
      <w:r w:rsidR="00FD0410" w:rsidRPr="00616853">
        <w:rPr>
          <w:rStyle w:val="Char1"/>
          <w:rFonts w:hint="cs"/>
          <w:rtl/>
        </w:rPr>
        <w:t>َ إِلاّ بِصِبغَةٍ دینِیَّةٍ ...</w:t>
      </w:r>
    </w:p>
    <w:p w:rsidR="00FD0410" w:rsidRPr="00FD0410" w:rsidRDefault="00FD0410" w:rsidP="00616853">
      <w:pPr>
        <w:pStyle w:val="a3"/>
        <w:rPr>
          <w:rtl/>
        </w:rPr>
      </w:pPr>
      <w:r w:rsidRPr="00FD0410">
        <w:rPr>
          <w:rFonts w:hint="cs"/>
          <w:rtl/>
        </w:rPr>
        <w:t>وَالسَّبَبُ ف</w:t>
      </w:r>
      <w:r w:rsidR="00616853">
        <w:rPr>
          <w:rFonts w:hint="cs"/>
          <w:rtl/>
        </w:rPr>
        <w:t>ي</w:t>
      </w:r>
      <w:r w:rsidRPr="00FD0410">
        <w:rPr>
          <w:rFonts w:hint="cs"/>
          <w:rtl/>
        </w:rPr>
        <w:t xml:space="preserve"> ذلِ</w:t>
      </w:r>
      <w:r w:rsidR="00616853">
        <w:rPr>
          <w:rFonts w:hint="cs"/>
          <w:rtl/>
        </w:rPr>
        <w:t>ك</w:t>
      </w:r>
      <w:r w:rsidRPr="00FD0410">
        <w:rPr>
          <w:rFonts w:hint="cs"/>
          <w:rtl/>
        </w:rPr>
        <w:t>َ أَنَّهُم لِخُلُقِ التَّوَحُّشِ الَّذی فیهمِ أصعَبُ الأُمَمِ انقِیادا</w:t>
      </w:r>
      <w:r w:rsidR="00616853">
        <w:rPr>
          <w:rFonts w:hint="cs"/>
          <w:rtl/>
        </w:rPr>
        <w:t>ً بَعضُهُم لِبَعضٍ لِلغِلظَةِ والأَنَفَةِ  بُعدِ الهِمَّةِ وَ</w:t>
      </w:r>
      <w:r w:rsidRPr="00FD0410">
        <w:rPr>
          <w:rFonts w:hint="cs"/>
          <w:rtl/>
        </w:rPr>
        <w:t>المُنافَسَةِ ف</w:t>
      </w:r>
      <w:r w:rsidR="00616853">
        <w:rPr>
          <w:rFonts w:hint="cs"/>
          <w:rtl/>
        </w:rPr>
        <w:t>ي</w:t>
      </w:r>
      <w:r w:rsidRPr="00FD0410">
        <w:rPr>
          <w:rFonts w:hint="cs"/>
          <w:rtl/>
        </w:rPr>
        <w:t xml:space="preserve"> الرِّئاسَةِ، فَقَلَّما تَجتَمِعُ أَهوائُهُم، فَإِذا کانَ الدّینُ بِالنُّبُوَّةِ أَوِ</w:t>
      </w:r>
      <w:r w:rsidR="00616853">
        <w:rPr>
          <w:rFonts w:hint="cs"/>
          <w:rtl/>
        </w:rPr>
        <w:t xml:space="preserve"> </w:t>
      </w:r>
      <w:r w:rsidRPr="00FD0410">
        <w:rPr>
          <w:rFonts w:hint="cs"/>
          <w:rtl/>
        </w:rPr>
        <w:t xml:space="preserve">الوَلایَةِ کانَ </w:t>
      </w:r>
      <w:r w:rsidR="00616853">
        <w:rPr>
          <w:rFonts w:hint="cs"/>
          <w:rtl/>
        </w:rPr>
        <w:t>الوازِعُ لَهُم مِن أَنفُسِهِم وذَهَبَ خُلُقُ الکِبرِ و</w:t>
      </w:r>
      <w:r w:rsidRPr="00FD0410">
        <w:rPr>
          <w:rFonts w:hint="cs"/>
          <w:rtl/>
        </w:rPr>
        <w:t>المُنافَسَةِ مِنهُم فَسَهُلَ انقِیادُهُم وَاجتِماعُهُم ...</w:t>
      </w:r>
    </w:p>
    <w:p w:rsidR="00FD0410" w:rsidRDefault="00FD0410" w:rsidP="00616853">
      <w:pPr>
        <w:pStyle w:val="StyleComplexBLotus12ptJustifiedFirstline05cmCharChar"/>
        <w:spacing w:line="240" w:lineRule="auto"/>
        <w:rPr>
          <w:rFonts w:ascii="Times New Roman" w:hAnsi="Times New Roman" w:cs="B Lotus"/>
          <w:sz w:val="28"/>
          <w:szCs w:val="28"/>
          <w:rtl/>
          <w:lang w:bidi="fa-IR"/>
        </w:rPr>
      </w:pPr>
      <w:r w:rsidRPr="00616853">
        <w:rPr>
          <w:rStyle w:val="Char1"/>
          <w:rFonts w:hint="cs"/>
          <w:rtl/>
        </w:rPr>
        <w:t>فَإِذا کانَ فیهِمُ النَّبِیُّ أَوِِالوَلِیُّ الَّذی یَبعَثُهُم عَلَی القِیامِ بِأَمرِ</w:t>
      </w:r>
      <w:r w:rsidR="00616853">
        <w:rPr>
          <w:rStyle w:val="Char1"/>
          <w:rFonts w:hint="cs"/>
          <w:rtl/>
        </w:rPr>
        <w:t xml:space="preserve"> </w:t>
      </w:r>
      <w:r w:rsidRPr="00616853">
        <w:rPr>
          <w:rStyle w:val="Char1"/>
          <w:rFonts w:hint="cs"/>
          <w:rtl/>
        </w:rPr>
        <w:t>اللهِ یُذهِب</w:t>
      </w:r>
      <w:r w:rsidR="00616853">
        <w:rPr>
          <w:rStyle w:val="Char1"/>
          <w:rFonts w:hint="cs"/>
          <w:rtl/>
        </w:rPr>
        <w:t>ُ عَنهُم مَذمُوماتِ الأَخلاقِ ویَأخَذَهَم بِمَحمُودِها وَ</w:t>
      </w:r>
      <w:r w:rsidRPr="00616853">
        <w:rPr>
          <w:rStyle w:val="Char1"/>
          <w:rFonts w:hint="cs"/>
          <w:rtl/>
        </w:rPr>
        <w:t>یُؤَلِّفُ کَلِمَتَهُم لِإِظهارِ الحَقِّ تَمَّ اجتِماعُهُم و حَصُلَ لَهُمُ التَّغَلُّبُ وَ المُل</w:t>
      </w:r>
      <w:r w:rsidR="00616853">
        <w:rPr>
          <w:rStyle w:val="Char1"/>
          <w:rFonts w:hint="cs"/>
          <w:rtl/>
        </w:rPr>
        <w:t>ك</w:t>
      </w:r>
      <w:r w:rsidRPr="00616853">
        <w:rPr>
          <w:rStyle w:val="Char1"/>
          <w:rFonts w:hint="cs"/>
          <w:rtl/>
        </w:rPr>
        <w:t>ُ</w:t>
      </w:r>
      <w:r w:rsidR="00616853">
        <w:rPr>
          <w:rFonts w:ascii="Times New Roman" w:hAnsi="Times New Roman" w:cs="Traditional Arabic" w:hint="cs"/>
          <w:sz w:val="28"/>
          <w:szCs w:val="28"/>
          <w:rtl/>
          <w:lang w:bidi="fa-IR"/>
        </w:rPr>
        <w:t>»</w:t>
      </w:r>
      <w:r w:rsidR="00616853" w:rsidRPr="00616853">
        <w:rPr>
          <w:rStyle w:val="FootnoteReference"/>
          <w:rFonts w:ascii="Times New Roman" w:hAnsi="Times New Roman" w:cs="B Lotus"/>
          <w:color w:val="000000"/>
          <w:spacing w:val="-4"/>
          <w:sz w:val="28"/>
          <w:szCs w:val="28"/>
          <w:rtl/>
          <w:lang w:bidi="fa-IR"/>
        </w:rPr>
        <w:footnoteReference w:id="55"/>
      </w:r>
      <w:r>
        <w:rPr>
          <w:rFonts w:ascii="Times New Roman" w:hAnsi="Times New Roman" w:cs="B Lotus" w:hint="cs"/>
          <w:sz w:val="28"/>
          <w:szCs w:val="28"/>
          <w:rtl/>
          <w:lang w:bidi="fa-IR"/>
        </w:rPr>
        <w:t>.</w:t>
      </w:r>
    </w:p>
    <w:p w:rsidR="00FD0410" w:rsidRPr="00616853" w:rsidRDefault="00FD0410" w:rsidP="004D15E0">
      <w:pPr>
        <w:pStyle w:val="StyleComplexBLotus12ptJustifiedFirstline05cmCharChar"/>
        <w:spacing w:line="240" w:lineRule="auto"/>
        <w:rPr>
          <w:rFonts w:ascii="Times New Roman" w:hAnsi="Times New Roman" w:cs="B Lotus"/>
          <w:sz w:val="26"/>
          <w:szCs w:val="26"/>
          <w:rtl/>
          <w:lang w:bidi="fa-IR"/>
        </w:rPr>
      </w:pPr>
      <w:r>
        <w:rPr>
          <w:rFonts w:ascii="Times New Roman" w:hAnsi="Times New Roman" w:cs="B Lotus" w:hint="cs"/>
          <w:sz w:val="28"/>
          <w:szCs w:val="28"/>
          <w:rtl/>
          <w:lang w:bidi="fa-IR"/>
        </w:rPr>
        <w:t>یعنی:</w:t>
      </w:r>
      <w:r w:rsidRPr="00616853">
        <w:rPr>
          <w:rFonts w:ascii="Times New Roman" w:hAnsi="Times New Roman" w:cs="B Lotus" w:hint="cs"/>
          <w:sz w:val="26"/>
          <w:szCs w:val="26"/>
          <w:rtl/>
          <w:lang w:bidi="fa-IR"/>
        </w:rPr>
        <w:t xml:space="preserve"> </w:t>
      </w:r>
      <w:r w:rsidR="00616853" w:rsidRPr="00616853">
        <w:rPr>
          <w:rFonts w:ascii="Times New Roman" w:hAnsi="Times New Roman" w:cs="Traditional Arabic" w:hint="cs"/>
          <w:sz w:val="26"/>
          <w:szCs w:val="26"/>
          <w:rtl/>
          <w:lang w:bidi="fa-IR"/>
        </w:rPr>
        <w:t>«</w:t>
      </w:r>
      <w:r w:rsidRPr="00616853">
        <w:rPr>
          <w:rFonts w:ascii="Times New Roman" w:hAnsi="Times New Roman" w:cs="B Lotus" w:hint="cs"/>
          <w:sz w:val="26"/>
          <w:szCs w:val="26"/>
          <w:rtl/>
          <w:lang w:bidi="fa-IR"/>
        </w:rPr>
        <w:t>کشورداری برای تازیان حاصل نمی‌شود جز به شیو</w:t>
      </w:r>
      <w:r w:rsidR="004D15E0">
        <w:rPr>
          <w:rFonts w:ascii="Times New Roman" w:hAnsi="Times New Roman" w:cs="B Lotus" w:hint="cs"/>
          <w:sz w:val="26"/>
          <w:szCs w:val="26"/>
          <w:rtl/>
          <w:lang w:bidi="fa-IR"/>
        </w:rPr>
        <w:t>ه</w:t>
      </w:r>
      <w:r w:rsidRPr="00616853">
        <w:rPr>
          <w:rFonts w:ascii="Times New Roman" w:hAnsi="Times New Roman" w:cs="B Lotus" w:hint="cs"/>
          <w:sz w:val="26"/>
          <w:szCs w:val="26"/>
          <w:rtl/>
          <w:lang w:bidi="fa-IR"/>
        </w:rPr>
        <w:t xml:space="preserve"> دینی ...</w:t>
      </w:r>
    </w:p>
    <w:p w:rsidR="00FD0410" w:rsidRPr="00616853" w:rsidRDefault="00FD0410" w:rsidP="004D15E0">
      <w:pPr>
        <w:pStyle w:val="StyleComplexBLotus12ptJustifiedFirstline05cmCharChar"/>
        <w:widowControl w:val="0"/>
        <w:spacing w:line="240" w:lineRule="auto"/>
        <w:rPr>
          <w:rFonts w:ascii="Times New Roman" w:hAnsi="Times New Roman" w:cs="B Lotus"/>
          <w:sz w:val="26"/>
          <w:szCs w:val="26"/>
          <w:rtl/>
          <w:lang w:bidi="fa-IR"/>
        </w:rPr>
      </w:pPr>
      <w:r w:rsidRPr="00616853">
        <w:rPr>
          <w:rFonts w:ascii="Times New Roman" w:hAnsi="Times New Roman" w:cs="B Lotus" w:hint="cs"/>
          <w:sz w:val="26"/>
          <w:szCs w:val="26"/>
          <w:rtl/>
          <w:lang w:bidi="fa-IR"/>
        </w:rPr>
        <w:t>و</w:t>
      </w:r>
      <w:r w:rsidR="00616853" w:rsidRPr="00616853">
        <w:rPr>
          <w:rFonts w:ascii="Times New Roman" w:hAnsi="Times New Roman" w:cs="B Lotus" w:hint="cs"/>
          <w:sz w:val="26"/>
          <w:szCs w:val="26"/>
          <w:rtl/>
          <w:lang w:bidi="fa-IR"/>
        </w:rPr>
        <w:t xml:space="preserve"> </w:t>
      </w:r>
      <w:r w:rsidRPr="00616853">
        <w:rPr>
          <w:rFonts w:ascii="Times New Roman" w:hAnsi="Times New Roman" w:cs="B Lotus" w:hint="cs"/>
          <w:sz w:val="26"/>
          <w:szCs w:val="26"/>
          <w:rtl/>
          <w:lang w:bidi="fa-IR"/>
        </w:rPr>
        <w:t>علّتش آن است که چون این قوم خوی وحشیگری دارند از همة اقوام دشوارتر فرمان یکدیگر می‌</w:t>
      </w:r>
      <w:r w:rsidRPr="00616853">
        <w:rPr>
          <w:rFonts w:ascii="Times New Roman" w:hAnsi="Times New Roman" w:cs="B Lotus" w:hint="eastAsia"/>
          <w:sz w:val="26"/>
          <w:szCs w:val="26"/>
          <w:rtl/>
          <w:lang w:bidi="fa-IR"/>
        </w:rPr>
        <w:t>‌برند زیرا که خشونت و گردنفرازی و فزونخواهی و هم</w:t>
      </w:r>
      <w:r w:rsidRPr="00616853">
        <w:rPr>
          <w:rFonts w:ascii="Times New Roman" w:hAnsi="Times New Roman" w:cs="B Lotus" w:hint="cs"/>
          <w:sz w:val="26"/>
          <w:szCs w:val="26"/>
          <w:rtl/>
          <w:lang w:bidi="fa-IR"/>
        </w:rPr>
        <w:t>چشمی در ریاست بر آنها حکومت می‌کند. از اینرو کمتر رأی  دلخواه ایشان با هم به یگانگی و سازش می‌پیوندد. امّا همینکه از راه نبوّت یا حکومت دینی به کیشی گرویدند فرماند</w:t>
      </w:r>
      <w:r w:rsidR="00616853" w:rsidRPr="00616853">
        <w:rPr>
          <w:rFonts w:ascii="Times New Roman" w:hAnsi="Times New Roman" w:cs="B Lotus" w:hint="cs"/>
          <w:sz w:val="26"/>
          <w:szCs w:val="26"/>
          <w:rtl/>
          <w:lang w:bidi="fa-IR"/>
        </w:rPr>
        <w:t>ه</w:t>
      </w:r>
      <w:r w:rsidRPr="00616853">
        <w:rPr>
          <w:rFonts w:ascii="Times New Roman" w:hAnsi="Times New Roman" w:cs="B Lotus" w:hint="cs"/>
          <w:sz w:val="26"/>
          <w:szCs w:val="26"/>
          <w:rtl/>
          <w:lang w:bidi="fa-IR"/>
        </w:rPr>
        <w:t xml:space="preserve"> آنان از درون بر ایشان حکمرانی می‌کند  در این هنگام تکبّر و رقابت از آنها رخت برمی‌بندد و فرمانبرداری و اتّحاد بر آنان آسان می‌گردد... .</w:t>
      </w:r>
    </w:p>
    <w:p w:rsidR="00FD0410" w:rsidRPr="00616853" w:rsidRDefault="00FD0410" w:rsidP="00616853">
      <w:pPr>
        <w:pStyle w:val="StyleComplexBLotus12ptJustifiedFirstline05cmCharChar"/>
        <w:spacing w:line="240" w:lineRule="auto"/>
        <w:rPr>
          <w:rFonts w:ascii="Times New Roman" w:hAnsi="Times New Roman" w:cs="B Lotus"/>
          <w:sz w:val="26"/>
          <w:szCs w:val="26"/>
          <w:rtl/>
          <w:lang w:bidi="fa-IR"/>
        </w:rPr>
      </w:pPr>
      <w:r w:rsidRPr="00616853">
        <w:rPr>
          <w:rFonts w:ascii="Times New Roman" w:hAnsi="Times New Roman" w:cs="B Lotus" w:hint="cs"/>
          <w:sz w:val="26"/>
          <w:szCs w:val="26"/>
          <w:rtl/>
          <w:lang w:bidi="fa-IR"/>
        </w:rPr>
        <w:t>بنابر</w:t>
      </w:r>
      <w:r w:rsidR="00616853" w:rsidRPr="00616853">
        <w:rPr>
          <w:rFonts w:ascii="Times New Roman" w:hAnsi="Times New Roman" w:cs="B Lotus" w:hint="cs"/>
          <w:sz w:val="26"/>
          <w:szCs w:val="26"/>
          <w:rtl/>
          <w:lang w:bidi="fa-IR"/>
        </w:rPr>
        <w:t>این، هرگاه پیامبر یا سرپرستی در</w:t>
      </w:r>
      <w:r w:rsidRPr="00616853">
        <w:rPr>
          <w:rFonts w:ascii="Times New Roman" w:hAnsi="Times New Roman" w:cs="B Lotus" w:hint="cs"/>
          <w:sz w:val="26"/>
          <w:szCs w:val="26"/>
          <w:rtl/>
          <w:lang w:bidi="fa-IR"/>
        </w:rPr>
        <w:t>میانشان باشد که آنان را به اجرای فرمان خدا برانگیزد خوی</w:t>
      </w:r>
      <w:r w:rsidR="00616853" w:rsidRPr="00616853">
        <w:rPr>
          <w:rFonts w:ascii="Times New Roman" w:hAnsi="Times New Roman" w:cs="B Lotus" w:hint="eastAsia"/>
          <w:sz w:val="26"/>
          <w:szCs w:val="26"/>
          <w:rtl/>
          <w:lang w:bidi="fa-IR"/>
        </w:rPr>
        <w:t>‌</w:t>
      </w:r>
      <w:r w:rsidRPr="00616853">
        <w:rPr>
          <w:rFonts w:ascii="Times New Roman" w:hAnsi="Times New Roman" w:cs="B Lotus" w:hint="cs"/>
          <w:sz w:val="26"/>
          <w:szCs w:val="26"/>
          <w:rtl/>
          <w:lang w:bidi="fa-IR"/>
        </w:rPr>
        <w:t>های نکوهید</w:t>
      </w:r>
      <w:r w:rsidR="00616853" w:rsidRPr="00616853">
        <w:rPr>
          <w:rFonts w:ascii="Times New Roman" w:hAnsi="Times New Roman" w:cs="B Lotus" w:hint="cs"/>
          <w:sz w:val="26"/>
          <w:szCs w:val="26"/>
          <w:rtl/>
          <w:lang w:bidi="fa-IR"/>
        </w:rPr>
        <w:t>ه</w:t>
      </w:r>
      <w:r w:rsidRPr="00616853">
        <w:rPr>
          <w:rFonts w:ascii="Times New Roman" w:hAnsi="Times New Roman" w:cs="B Lotus" w:hint="cs"/>
          <w:sz w:val="26"/>
          <w:szCs w:val="26"/>
          <w:rtl/>
          <w:lang w:bidi="fa-IR"/>
        </w:rPr>
        <w:t xml:space="preserve"> مزبور را از ایشان پاک می‌کند و آنها را به اخلاق پسندیده وامی‌دارد و همگی را برای آشکارساختنِ حق، همدل و همسخن می‌کند و اتّحادشان کمال می‌پذیرد و غلبه و کشورداری برای آنان حاصل می‌گردد</w:t>
      </w:r>
      <w:r w:rsidR="00616853" w:rsidRPr="00616853">
        <w:rPr>
          <w:rFonts w:ascii="Times New Roman" w:hAnsi="Times New Roman" w:cs="Traditional Arabic" w:hint="cs"/>
          <w:sz w:val="26"/>
          <w:szCs w:val="26"/>
          <w:rtl/>
          <w:lang w:bidi="fa-IR"/>
        </w:rPr>
        <w:t>»</w:t>
      </w:r>
      <w:r w:rsidRPr="00616853">
        <w:rPr>
          <w:rFonts w:ascii="Times New Roman" w:hAnsi="Times New Roman" w:cs="B Lotus" w:hint="cs"/>
          <w:sz w:val="26"/>
          <w:szCs w:val="26"/>
          <w:rtl/>
          <w:lang w:bidi="fa-IR"/>
        </w:rPr>
        <w:t>.</w:t>
      </w:r>
    </w:p>
    <w:p w:rsidR="00FD0410" w:rsidRDefault="00FD0410" w:rsidP="00616853">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آری، ایمان به آئین اسلام بود که أوس وخزرج را پس از 120 سال اختلاف و نزاع به یگانگی و برادری فراخواند </w:t>
      </w:r>
      <w:r w:rsidR="00616853">
        <w:rPr>
          <w:rFonts w:ascii="Times New Roman" w:hAnsi="Times New Roman" w:cs="B Lotus" w:hint="cs"/>
          <w:sz w:val="28"/>
          <w:szCs w:val="28"/>
          <w:rtl/>
          <w:lang w:bidi="fa-IR"/>
        </w:rPr>
        <w:t>-</w:t>
      </w:r>
      <w:r>
        <w:rPr>
          <w:rFonts w:ascii="Times New Roman" w:hAnsi="Times New Roman" w:cs="B Lotus" w:hint="cs"/>
          <w:sz w:val="28"/>
          <w:szCs w:val="28"/>
          <w:rtl/>
          <w:lang w:bidi="fa-IR"/>
        </w:rPr>
        <w:t>هرچند خود آنها نیز از این اختلاف رنج می‌بردند</w:t>
      </w:r>
      <w:r w:rsidR="00616853">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و خداوند دشمنی آنها را ببرکت اسلام به دوستی تبدیل فرمود اگرچه سیره‌نیوسان تازه‌کار! بدین حقیقتِ آشکار اعتراف نکنند.</w:t>
      </w:r>
    </w:p>
    <w:p w:rsidR="00FD0410" w:rsidRPr="00FD0410" w:rsidRDefault="00FD0410" w:rsidP="00FD0410">
      <w:pPr>
        <w:pStyle w:val="a1"/>
        <w:rPr>
          <w:rtl/>
        </w:rPr>
      </w:pPr>
      <w:bookmarkStart w:id="16" w:name="_Toc140195224"/>
      <w:bookmarkStart w:id="17" w:name="_Toc342853238"/>
      <w:r w:rsidRPr="00FD0410">
        <w:rPr>
          <w:rFonts w:hint="cs"/>
          <w:rtl/>
        </w:rPr>
        <w:t>من خون می‌خواهم!!</w:t>
      </w:r>
      <w:bookmarkEnd w:id="16"/>
      <w:bookmarkEnd w:id="17"/>
    </w:p>
    <w:p w:rsidR="00FD0410" w:rsidRDefault="00FD0410" w:rsidP="00616853">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کتاب</w:t>
      </w:r>
      <w:r w:rsidR="00616853">
        <w:rPr>
          <w:rFonts w:ascii="Times New Roman" w:hAnsi="Times New Roman" w:cs="B Lotus" w:hint="eastAsia"/>
          <w:sz w:val="28"/>
          <w:szCs w:val="28"/>
          <w:rtl/>
          <w:lang w:bidi="fa-IR"/>
        </w:rPr>
        <w:t>‌</w:t>
      </w:r>
      <w:r>
        <w:rPr>
          <w:rFonts w:ascii="Times New Roman" w:hAnsi="Times New Roman" w:cs="B Lotus" w:hint="cs"/>
          <w:sz w:val="28"/>
          <w:szCs w:val="28"/>
          <w:rtl/>
          <w:lang w:bidi="fa-IR"/>
        </w:rPr>
        <w:t>های سیره و تاریخِ قدیم عرب، گاهی واژه‌هایی بکار رفته که مقصود و معنای خاصّی از آنها در نظر بوده است و به اصطلاحِ رایجی در روزگار کهن اشاره می‌کند. اگر کسی از سر ناآگاهی واژه‌های مزبور را به معنای لغوی آنها برگرداند البتّه از مقصود نویسنده یا مورّخ دور می‌افتد و اگر به توضیح خود نویسند</w:t>
      </w:r>
      <w:r w:rsidR="0061685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کتاب دربار</w:t>
      </w:r>
      <w:r w:rsidR="0061685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اصطلاح مزبور اعتنایی نکند و دست از کج‌فهمی برندارد، علاوه بر ناآگاهی، غرض‌ورزی او نیز آشکار می‌شود. جناب سیره‌نگار تازه در پایان سخن خود از هجرت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همین شیو</w:t>
      </w:r>
      <w:r w:rsidR="0061685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محقّقانه! را برگزیده وبه بحث خویش «حُس</w:t>
      </w:r>
      <w:r w:rsidR="00616853">
        <w:rPr>
          <w:rFonts w:ascii="Times New Roman" w:hAnsi="Times New Roman" w:cs="B Lotus" w:hint="cs"/>
          <w:sz w:val="28"/>
          <w:szCs w:val="28"/>
          <w:rtl/>
          <w:lang w:bidi="fa-IR"/>
        </w:rPr>
        <w:t>ن ختام»!! بخشیده است، می‌نویسد:</w:t>
      </w:r>
    </w:p>
    <w:p w:rsidR="00FD0410" w:rsidRPr="002B3F9B" w:rsidRDefault="00616853" w:rsidP="002B3F9B">
      <w:pPr>
        <w:pStyle w:val="StyleComplexBLotus12ptJustifiedFirstline05cmCharChar"/>
        <w:spacing w:line="240" w:lineRule="auto"/>
        <w:rPr>
          <w:rFonts w:ascii="Times New Roman" w:hAnsi="Times New Roman" w:cs="B Lotus"/>
          <w:sz w:val="26"/>
          <w:szCs w:val="26"/>
          <w:rtl/>
          <w:lang w:bidi="fa-IR"/>
        </w:rPr>
      </w:pPr>
      <w:r>
        <w:rPr>
          <w:rFonts w:ascii="Times New Roman" w:hAnsi="Times New Roman" w:cs="B Lotus" w:hint="cs"/>
          <w:sz w:val="28"/>
          <w:szCs w:val="28"/>
          <w:rtl/>
          <w:lang w:bidi="fa-IR"/>
        </w:rPr>
        <w:t>«</w:t>
      </w:r>
      <w:r w:rsidR="00FD0410">
        <w:rPr>
          <w:rFonts w:ascii="Times New Roman" w:hAnsi="Times New Roman" w:cs="B Lotus" w:hint="cs"/>
          <w:sz w:val="28"/>
          <w:szCs w:val="28"/>
          <w:rtl/>
          <w:lang w:bidi="fa-IR"/>
        </w:rPr>
        <w:t xml:space="preserve">در معاهده‌ای که بین حضرت محمّد و سران </w:t>
      </w:r>
      <w:r>
        <w:rPr>
          <w:rFonts w:ascii="Times New Roman" w:hAnsi="Times New Roman" w:cs="B Lotus" w:hint="cs"/>
          <w:sz w:val="28"/>
          <w:szCs w:val="28"/>
          <w:rtl/>
          <w:lang w:bidi="fa-IR"/>
        </w:rPr>
        <w:t>ا</w:t>
      </w:r>
      <w:r w:rsidR="00FD0410">
        <w:rPr>
          <w:rFonts w:ascii="Times New Roman" w:hAnsi="Times New Roman" w:cs="B Lotus" w:hint="cs"/>
          <w:sz w:val="28"/>
          <w:szCs w:val="28"/>
          <w:rtl/>
          <w:lang w:bidi="fa-IR"/>
        </w:rPr>
        <w:t xml:space="preserve">وس و خزرج در عقبه بسته شد عبّاس بن عبدالمطّلب با آنکه ظاهراً اسلام </w:t>
      </w:r>
      <w:r w:rsidR="002B3F9B">
        <w:rPr>
          <w:rFonts w:ascii="Times New Roman" w:hAnsi="Times New Roman" w:cs="B Lotus" w:hint="cs"/>
          <w:sz w:val="28"/>
          <w:szCs w:val="28"/>
          <w:rtl/>
          <w:lang w:bidi="fa-IR"/>
        </w:rPr>
        <w:t>نیاورده بود، چون حامی برادرزاده</w:t>
      </w:r>
      <w:r w:rsidR="002B3F9B">
        <w:rPr>
          <w:rFonts w:ascii="Times New Roman" w:hAnsi="Times New Roman" w:cs="B Lotus" w:hint="eastAsia"/>
          <w:sz w:val="28"/>
          <w:szCs w:val="28"/>
          <w:rtl/>
          <w:lang w:bidi="fa-IR"/>
        </w:rPr>
        <w:t>‌</w:t>
      </w:r>
      <w:r w:rsidR="00FD0410">
        <w:rPr>
          <w:rFonts w:ascii="Times New Roman" w:hAnsi="Times New Roman" w:cs="B Lotus" w:hint="cs"/>
          <w:sz w:val="28"/>
          <w:szCs w:val="28"/>
          <w:rtl/>
          <w:lang w:bidi="fa-IR"/>
        </w:rPr>
        <w:t>اش بود حضور داشت و طیّ نطقی از یثربیان خواست که آنچه در دل دارند و بر آن مصمّم هستند آشکار بگویند و بدون پرده‌پوشی به آنها گفت قریش بر ضدّ محمّد و بر ضدّ شما برخواهد خاست اگر مردانه قول می‌دهید که از وی مانند زن و فرزند خود حمایت کنید اکنون بگوئید وگرنه برادرزاد</w:t>
      </w:r>
      <w:r w:rsidR="002B3F9B">
        <w:rPr>
          <w:rFonts w:ascii="Times New Roman" w:hAnsi="Times New Roman" w:cs="B Lotus" w:hint="cs"/>
          <w:sz w:val="28"/>
          <w:szCs w:val="28"/>
          <w:rtl/>
          <w:lang w:bidi="fa-IR"/>
        </w:rPr>
        <w:t>ه</w:t>
      </w:r>
      <w:r w:rsidR="00FD0410">
        <w:rPr>
          <w:rFonts w:ascii="Times New Roman" w:hAnsi="Times New Roman" w:cs="B Lotus" w:hint="cs"/>
          <w:sz w:val="28"/>
          <w:szCs w:val="28"/>
          <w:rtl/>
          <w:lang w:bidi="fa-IR"/>
        </w:rPr>
        <w:t xml:space="preserve"> مرا به وعده‌های بیهوده دچار فتنه نسازید. براء بن معرور با حماسه و هیجان گفت: ما اهل نبردیم از جنگ نمی‌هراسیم و در تمام دشواریها با هم همراه خواهیم بود. ابوالهیثم تیهان که مردی بود دوراندیش و به حزم و پختگی موصوف، به محمّد گفت: اکنون میان ما و یهودیان(!!) کمابیش ارتباطی هست، پس از بسته‌</w:t>
      </w:r>
      <w:r w:rsidR="00FD0410">
        <w:rPr>
          <w:rFonts w:ascii="Times New Roman" w:hAnsi="Times New Roman" w:cs="B Lotus" w:hint="eastAsia"/>
          <w:sz w:val="28"/>
          <w:szCs w:val="28"/>
          <w:rtl/>
          <w:lang w:bidi="fa-IR"/>
        </w:rPr>
        <w:t>‌شدن پیمان با تو و یاران</w:t>
      </w:r>
      <w:r w:rsidR="00FD0410">
        <w:rPr>
          <w:rFonts w:ascii="Times New Roman" w:hAnsi="Times New Roman" w:cs="B Lotus" w:hint="cs"/>
          <w:sz w:val="28"/>
          <w:szCs w:val="28"/>
          <w:rtl/>
          <w:lang w:bidi="fa-IR"/>
        </w:rPr>
        <w:t>ت این رابطه می‌گسلد، ممکن است کار تو بالا بگیرد و با طایف</w:t>
      </w:r>
      <w:r w:rsidR="002B3F9B">
        <w:rPr>
          <w:rFonts w:ascii="Times New Roman" w:hAnsi="Times New Roman" w:cs="B Lotus" w:hint="cs"/>
          <w:sz w:val="28"/>
          <w:szCs w:val="28"/>
          <w:rtl/>
          <w:lang w:bidi="fa-IR"/>
        </w:rPr>
        <w:t>ه</w:t>
      </w:r>
      <w:r w:rsidR="00FD0410">
        <w:rPr>
          <w:rFonts w:ascii="Times New Roman" w:hAnsi="Times New Roman" w:cs="B Lotus" w:hint="cs"/>
          <w:sz w:val="28"/>
          <w:szCs w:val="28"/>
          <w:rtl/>
          <w:lang w:bidi="fa-IR"/>
        </w:rPr>
        <w:t xml:space="preserve"> خویش سازش کنی، آیا در این صورت ما را رها خواهی کرد؟ بر حسب </w:t>
      </w:r>
      <w:r w:rsidR="00FD0410" w:rsidRPr="002B3F9B">
        <w:rPr>
          <w:rFonts w:ascii="Times New Roman" w:hAnsi="Times New Roman" w:cs="B Lotus" w:hint="cs"/>
          <w:sz w:val="28"/>
          <w:szCs w:val="28"/>
          <w:rtl/>
          <w:lang w:bidi="fa-IR"/>
        </w:rPr>
        <w:t>سیره ابن هشام</w:t>
      </w:r>
      <w:r w:rsidR="00FD0410">
        <w:rPr>
          <w:rFonts w:ascii="Times New Roman" w:hAnsi="Times New Roman" w:cs="B Lotus" w:hint="cs"/>
          <w:sz w:val="28"/>
          <w:szCs w:val="28"/>
          <w:rtl/>
          <w:lang w:bidi="fa-IR"/>
        </w:rPr>
        <w:t xml:space="preserve"> حضرت محمّد تبسمی کرده فرمود: </w:t>
      </w:r>
      <w:r w:rsidR="002B3F9B">
        <w:rPr>
          <w:rFonts w:ascii="Times New Roman" w:hAnsi="Times New Roman" w:cs="Traditional Arabic" w:hint="cs"/>
          <w:sz w:val="28"/>
          <w:szCs w:val="28"/>
          <w:rtl/>
          <w:lang w:bidi="fa-IR"/>
        </w:rPr>
        <w:t>«</w:t>
      </w:r>
      <w:r w:rsidR="00FD0410" w:rsidRPr="002B3F9B">
        <w:rPr>
          <w:rStyle w:val="Char1"/>
          <w:rFonts w:hint="cs"/>
          <w:rtl/>
        </w:rPr>
        <w:t>بل الد</w:t>
      </w:r>
      <w:r w:rsidR="002B3F9B">
        <w:rPr>
          <w:rStyle w:val="Char1"/>
          <w:rFonts w:hint="cs"/>
          <w:rtl/>
        </w:rPr>
        <w:t>م الدم، الهدم الهدم. أنا منکم و</w:t>
      </w:r>
      <w:r w:rsidR="00FD0410" w:rsidRPr="002B3F9B">
        <w:rPr>
          <w:rStyle w:val="Char1"/>
          <w:rFonts w:hint="cs"/>
          <w:rtl/>
        </w:rPr>
        <w:t>أنتم من</w:t>
      </w:r>
      <w:r w:rsidR="002B3F9B">
        <w:rPr>
          <w:rStyle w:val="Char1"/>
          <w:rFonts w:hint="cs"/>
          <w:rtl/>
        </w:rPr>
        <w:t>ي. أحارب من حاربتم و</w:t>
      </w:r>
      <w:r w:rsidR="00FD0410" w:rsidRPr="002B3F9B">
        <w:rPr>
          <w:rStyle w:val="Char1"/>
          <w:rFonts w:hint="cs"/>
          <w:rtl/>
        </w:rPr>
        <w:t>أسالم من سال</w:t>
      </w:r>
      <w:r w:rsidR="002B3F9B">
        <w:rPr>
          <w:rStyle w:val="Char1"/>
          <w:rFonts w:hint="cs"/>
          <w:rtl/>
        </w:rPr>
        <w:t>ـ</w:t>
      </w:r>
      <w:r w:rsidR="00FD0410" w:rsidRPr="002B3F9B">
        <w:rPr>
          <w:rStyle w:val="Char1"/>
          <w:rFonts w:hint="cs"/>
          <w:rtl/>
        </w:rPr>
        <w:t>متم</w:t>
      </w:r>
      <w:r w:rsidR="002B3F9B">
        <w:rPr>
          <w:rFonts w:ascii="Times New Roman" w:hAnsi="Times New Roman" w:cs="Traditional Arabic" w:hint="cs"/>
          <w:sz w:val="28"/>
          <w:szCs w:val="28"/>
          <w:rtl/>
          <w:lang w:bidi="fa-IR"/>
        </w:rPr>
        <w:t>»</w:t>
      </w:r>
      <w:r w:rsidR="002B3F9B">
        <w:rPr>
          <w:rFonts w:ascii="Times New Roman" w:hAnsi="Times New Roman" w:cs="B Lotus" w:hint="cs"/>
          <w:sz w:val="28"/>
          <w:szCs w:val="28"/>
          <w:rtl/>
          <w:lang w:bidi="fa-IR"/>
        </w:rPr>
        <w:t>.</w:t>
      </w:r>
      <w:r w:rsidR="00FD0410">
        <w:rPr>
          <w:rFonts w:ascii="Times New Roman" w:hAnsi="Times New Roman" w:cs="B Lotus" w:hint="cs"/>
          <w:sz w:val="28"/>
          <w:szCs w:val="28"/>
          <w:rtl/>
          <w:lang w:bidi="fa-IR"/>
        </w:rPr>
        <w:t xml:space="preserve"> </w:t>
      </w:r>
      <w:r w:rsidR="002B3F9B" w:rsidRPr="002B3F9B">
        <w:rPr>
          <w:rFonts w:ascii="Times New Roman" w:hAnsi="Times New Roman" w:cs="Traditional Arabic" w:hint="cs"/>
          <w:sz w:val="26"/>
          <w:szCs w:val="26"/>
          <w:rtl/>
          <w:lang w:bidi="fa-IR"/>
        </w:rPr>
        <w:t>«</w:t>
      </w:r>
      <w:r w:rsidR="00FD0410" w:rsidRPr="002B3F9B">
        <w:rPr>
          <w:rFonts w:ascii="Times New Roman" w:hAnsi="Times New Roman" w:cs="B Lotus" w:hint="cs"/>
          <w:sz w:val="26"/>
          <w:szCs w:val="26"/>
          <w:rtl/>
          <w:lang w:bidi="fa-IR"/>
        </w:rPr>
        <w:t>خون خون، ویرانی ویرانی(!!) من از شمایم، شما از منید، با هر کس جنگ کنید می‌جنگم و با هر کس سازش کنید سازش می‌کنم</w:t>
      </w:r>
      <w:r w:rsidR="002B3F9B" w:rsidRPr="002B3F9B">
        <w:rPr>
          <w:rFonts w:ascii="Times New Roman" w:hAnsi="Times New Roman" w:cs="Traditional Arabic" w:hint="cs"/>
          <w:sz w:val="26"/>
          <w:szCs w:val="26"/>
          <w:rtl/>
          <w:lang w:bidi="fa-IR"/>
        </w:rPr>
        <w:t>»</w:t>
      </w:r>
      <w:r w:rsidR="00FD0410" w:rsidRPr="002B3F9B">
        <w:rPr>
          <w:rFonts w:ascii="Times New Roman" w:hAnsi="Times New Roman" w:cs="B Lotus" w:hint="cs"/>
          <w:sz w:val="26"/>
          <w:szCs w:val="26"/>
          <w:rtl/>
          <w:lang w:bidi="fa-IR"/>
        </w:rPr>
        <w:t>.</w:t>
      </w:r>
    </w:p>
    <w:p w:rsidR="00FD0410" w:rsidRDefault="00FD0410" w:rsidP="002B3F9B">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آیا تکرار کلمه‌های خون و انهدام جمل</w:t>
      </w:r>
      <w:r w:rsidR="002B3F9B">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معروف «</w:t>
      </w:r>
      <w:r w:rsidRPr="002B3F9B">
        <w:rPr>
          <w:rFonts w:ascii="Times New Roman" w:hAnsi="Times New Roman" w:cs="B Lotus" w:hint="cs"/>
          <w:sz w:val="28"/>
          <w:szCs w:val="28"/>
          <w:rtl/>
          <w:lang w:bidi="fa-IR"/>
        </w:rPr>
        <w:t>مارا</w:t>
      </w:r>
      <w:r>
        <w:rPr>
          <w:rFonts w:ascii="Times New Roman" w:hAnsi="Times New Roman" w:cs="B Lotus" w:hint="cs"/>
          <w:sz w:val="28"/>
          <w:szCs w:val="28"/>
          <w:rtl/>
          <w:lang w:bidi="fa-IR"/>
        </w:rPr>
        <w:t>» انقلابیِ معروف فرانسه را به خاطر نمی‌آو</w:t>
      </w:r>
      <w:r w:rsidR="002B3F9B">
        <w:rPr>
          <w:rFonts w:ascii="Times New Roman" w:hAnsi="Times New Roman" w:cs="B Lotus" w:hint="cs"/>
          <w:sz w:val="28"/>
          <w:szCs w:val="28"/>
          <w:rtl/>
          <w:lang w:bidi="fa-IR"/>
        </w:rPr>
        <w:t>رد که می‌نوشت: من خون می‌خواهم»</w:t>
      </w:r>
      <w:r w:rsidR="002B3F9B" w:rsidRPr="002B3F9B">
        <w:rPr>
          <w:rStyle w:val="FootnoteReference"/>
          <w:rFonts w:ascii="Times New Roman" w:hAnsi="Times New Roman" w:cs="B Lotus"/>
          <w:color w:val="000000"/>
          <w:spacing w:val="-4"/>
          <w:sz w:val="28"/>
          <w:szCs w:val="28"/>
          <w:rtl/>
          <w:lang w:bidi="fa-IR"/>
        </w:rPr>
        <w:footnoteReference w:id="56"/>
      </w:r>
      <w:r>
        <w:rPr>
          <w:rFonts w:ascii="Times New Roman" w:hAnsi="Times New Roman" w:cs="B Lotus" w:hint="cs"/>
          <w:sz w:val="28"/>
          <w:szCs w:val="28"/>
          <w:rtl/>
          <w:lang w:bidi="fa-IR"/>
        </w:rPr>
        <w:t>.</w:t>
      </w:r>
    </w:p>
    <w:p w:rsidR="00FD0410" w:rsidRDefault="00FD0410" w:rsidP="00FD0410">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اینجا به چند نکته باید توجه کرد.</w:t>
      </w:r>
    </w:p>
    <w:p w:rsidR="00FD0410" w:rsidRDefault="00FD0410" w:rsidP="002B3F9B">
      <w:pPr>
        <w:pStyle w:val="StyleComplexBLotus12ptJustifiedFirstline05cmCharChar"/>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نخست</w:t>
      </w:r>
      <w:r>
        <w:rPr>
          <w:rFonts w:ascii="Times New Roman" w:hAnsi="Times New Roman" w:cs="B Lotus" w:hint="cs"/>
          <w:sz w:val="28"/>
          <w:szCs w:val="28"/>
          <w:rtl/>
          <w:lang w:bidi="fa-IR"/>
        </w:rPr>
        <w:t xml:space="preserve"> آنکه: آنچه از پیامبر اکرم رسیده که فرموده: </w:t>
      </w:r>
      <w:r w:rsidR="002B3F9B">
        <w:rPr>
          <w:rFonts w:ascii="Times New Roman" w:hAnsi="Times New Roman" w:cs="Traditional Arabic" w:hint="cs"/>
          <w:sz w:val="28"/>
          <w:szCs w:val="28"/>
          <w:rtl/>
          <w:lang w:bidi="fa-IR"/>
        </w:rPr>
        <w:t>«</w:t>
      </w:r>
      <w:r w:rsidRPr="002B3F9B">
        <w:rPr>
          <w:rStyle w:val="Char1"/>
          <w:rFonts w:hint="cs"/>
          <w:rtl/>
        </w:rPr>
        <w:t>بَلِ الدَّمُ الدَّم، وَالهَدمُ الهَدمُ</w:t>
      </w:r>
      <w:r w:rsidR="002B3F9B">
        <w:rPr>
          <w:rFonts w:ascii="Times New Roman" w:hAnsi="Times New Roman" w:cs="Traditional Arabic" w:hint="cs"/>
          <w:sz w:val="28"/>
          <w:szCs w:val="28"/>
          <w:rtl/>
          <w:lang w:bidi="fa-IR"/>
        </w:rPr>
        <w:t>»</w:t>
      </w:r>
      <w:r w:rsidR="002B3F9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عبارتی نبود که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آنرا از خود ساخته و</w:t>
      </w:r>
      <w:r w:rsidR="002B3F9B">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 xml:space="preserve">انشاء کرده باشد بلکه بقول </w:t>
      </w:r>
      <w:r w:rsidRPr="002B3F9B">
        <w:rPr>
          <w:rFonts w:ascii="Times New Roman" w:hAnsi="Times New Roman" w:cs="B Lotus" w:hint="cs"/>
          <w:sz w:val="28"/>
          <w:szCs w:val="28"/>
          <w:rtl/>
          <w:lang w:bidi="fa-IR"/>
        </w:rPr>
        <w:t>ابن قُتَیبَة</w:t>
      </w:r>
      <w:r>
        <w:rPr>
          <w:rFonts w:ascii="Times New Roman" w:hAnsi="Times New Roman" w:cs="B Lotus" w:hint="cs"/>
          <w:sz w:val="28"/>
          <w:szCs w:val="28"/>
          <w:rtl/>
          <w:lang w:bidi="fa-IR"/>
        </w:rPr>
        <w:t xml:space="preserve"> (متوفّی در حدود سال 276 </w:t>
      </w:r>
      <w:r w:rsidR="002B3F9B">
        <w:rPr>
          <w:rFonts w:ascii="Times New Roman" w:hAnsi="Times New Roman" w:cs="Traditional Arabic" w:hint="cs"/>
          <w:sz w:val="28"/>
          <w:szCs w:val="28"/>
          <w:rtl/>
          <w:lang w:bidi="fa-IR"/>
        </w:rPr>
        <w:t>ﻫ</w:t>
      </w:r>
      <w:r>
        <w:rPr>
          <w:rFonts w:ascii="Times New Roman" w:hAnsi="Times New Roman" w:cs="B Lotus" w:hint="cs"/>
          <w:sz w:val="28"/>
          <w:szCs w:val="28"/>
          <w:rtl/>
          <w:lang w:bidi="fa-IR"/>
        </w:rPr>
        <w:t>‍ ق):</w:t>
      </w:r>
    </w:p>
    <w:p w:rsidR="00FD0410" w:rsidRDefault="002B3F9B" w:rsidP="002B3F9B">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616853">
        <w:rPr>
          <w:rStyle w:val="Char1"/>
          <w:rFonts w:hint="cs"/>
          <w:rtl/>
        </w:rPr>
        <w:t>کانَتِ العَرَ</w:t>
      </w:r>
      <w:r>
        <w:rPr>
          <w:rStyle w:val="Char1"/>
          <w:rFonts w:hint="cs"/>
          <w:rtl/>
        </w:rPr>
        <w:t>بُ تَقولُ عِندَ عَقدِ الحِلفِ و</w:t>
      </w:r>
      <w:r w:rsidR="00FD0410" w:rsidRPr="00616853">
        <w:rPr>
          <w:rStyle w:val="Char1"/>
          <w:rFonts w:hint="cs"/>
          <w:rtl/>
        </w:rPr>
        <w:t>الجِوارِ: دَمی دَمُ</w:t>
      </w:r>
      <w:r>
        <w:rPr>
          <w:rStyle w:val="Char1"/>
          <w:rFonts w:hint="cs"/>
          <w:rtl/>
        </w:rPr>
        <w:t>ك</w:t>
      </w:r>
      <w:r w:rsidR="00FD0410" w:rsidRPr="00616853">
        <w:rPr>
          <w:rStyle w:val="Char1"/>
          <w:rFonts w:hint="cs"/>
          <w:rtl/>
        </w:rPr>
        <w:t>َ وَهَدَمی هَدَمُ</w:t>
      </w:r>
      <w:r>
        <w:rPr>
          <w:rStyle w:val="Char1"/>
          <w:rFonts w:hint="cs"/>
          <w:rtl/>
        </w:rPr>
        <w:t>ك</w:t>
      </w:r>
      <w:r w:rsidR="00FD0410" w:rsidRPr="00616853">
        <w:rPr>
          <w:rStyle w:val="Char1"/>
          <w:rFonts w:hint="cs"/>
          <w:rtl/>
        </w:rPr>
        <w:t>َ</w:t>
      </w:r>
      <w:r>
        <w:rPr>
          <w:rFonts w:ascii="Times New Roman" w:hAnsi="Times New Roman" w:cs="Traditional Arabic" w:hint="cs"/>
          <w:sz w:val="28"/>
          <w:szCs w:val="28"/>
          <w:rtl/>
          <w:lang w:bidi="fa-IR"/>
        </w:rPr>
        <w:t>»</w:t>
      </w:r>
      <w:r w:rsidR="00FD0410" w:rsidRPr="002B3F9B">
        <w:rPr>
          <w:rFonts w:ascii="Times New Roman" w:hAnsi="Times New Roman" w:cs="B Lotus"/>
          <w:sz w:val="28"/>
          <w:szCs w:val="28"/>
          <w:vertAlign w:val="superscript"/>
          <w:rtl/>
          <w:lang w:bidi="fa-IR"/>
        </w:rPr>
        <w:footnoteReference w:id="57"/>
      </w:r>
      <w:r>
        <w:rPr>
          <w:rFonts w:ascii="Times New Roman" w:hAnsi="Times New Roman" w:cs="B Lotus" w:hint="cs"/>
          <w:sz w:val="28"/>
          <w:szCs w:val="28"/>
          <w:rtl/>
          <w:lang w:bidi="fa-IR"/>
        </w:rPr>
        <w:t>.</w:t>
      </w:r>
    </w:p>
    <w:p w:rsidR="00FD0410" w:rsidRDefault="00FD0410" w:rsidP="002B3F9B">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2B3F9B" w:rsidRPr="002B3F9B">
        <w:rPr>
          <w:rFonts w:ascii="Times New Roman" w:hAnsi="Times New Roman" w:cs="Traditional Arabic" w:hint="cs"/>
          <w:sz w:val="26"/>
          <w:szCs w:val="26"/>
          <w:rtl/>
          <w:lang w:bidi="fa-IR"/>
        </w:rPr>
        <w:t>«</w:t>
      </w:r>
      <w:r w:rsidRPr="002B3F9B">
        <w:rPr>
          <w:rFonts w:ascii="Times New Roman" w:hAnsi="Times New Roman" w:cs="B Lotus" w:hint="cs"/>
          <w:sz w:val="26"/>
          <w:szCs w:val="26"/>
          <w:rtl/>
          <w:lang w:bidi="fa-IR"/>
        </w:rPr>
        <w:t>عرب هنگام پیمان‌بستن با یکدیگر و در وقت قراردادِ پناهندگی، می‌گفت: خون من، خون تو است و حرمت من، حرمت تو است</w:t>
      </w:r>
      <w:r w:rsidR="002B3F9B" w:rsidRPr="002B3F9B">
        <w:rPr>
          <w:rFonts w:ascii="Times New Roman" w:hAnsi="Times New Roman" w:cs="Traditional Arabic" w:hint="cs"/>
          <w:sz w:val="26"/>
          <w:szCs w:val="26"/>
          <w:rtl/>
          <w:lang w:bidi="fa-IR"/>
        </w:rPr>
        <w:t>»</w:t>
      </w:r>
      <w:r w:rsidRPr="002B3F9B">
        <w:rPr>
          <w:rFonts w:ascii="Times New Roman" w:hAnsi="Times New Roman" w:cs="B Lotus" w:hint="cs"/>
          <w:sz w:val="26"/>
          <w:szCs w:val="26"/>
          <w:rtl/>
          <w:lang w:bidi="fa-IR"/>
        </w:rPr>
        <w:t>.</w:t>
      </w:r>
    </w:p>
    <w:p w:rsidR="00FD0410" w:rsidRDefault="00FD0410" w:rsidP="004D15E0">
      <w:pPr>
        <w:pStyle w:val="StyleComplexBLotus12ptJustifiedFirstline05cmCharChar"/>
        <w:widowControl w:val="0"/>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بنابراین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همان رسم معمول عرب را بازگو کرده و شعار تازه‌ای را بمیان نیاورد تا نمایند</w:t>
      </w:r>
      <w:r w:rsidR="002B3F9B">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روحیّ</w:t>
      </w:r>
      <w:r w:rsidR="002B3F9B">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مخصوص او باشد!</w:t>
      </w:r>
      <w:r w:rsidR="002B3F9B">
        <w:rPr>
          <w:rFonts w:ascii="Times New Roman" w:hAnsi="Times New Roman" w:cs="B Lotus" w:hint="cs"/>
          <w:sz w:val="28"/>
          <w:szCs w:val="28"/>
          <w:rtl/>
          <w:lang w:bidi="fa-IR"/>
        </w:rPr>
        <w:t>.</w:t>
      </w:r>
    </w:p>
    <w:p w:rsidR="00FD0410" w:rsidRPr="002B3F9B" w:rsidRDefault="00FD0410" w:rsidP="004D15E0">
      <w:pPr>
        <w:pStyle w:val="StyleComplexBLotus12ptJustifiedFirstline05cmCharChar"/>
        <w:widowControl w:val="0"/>
        <w:spacing w:line="240" w:lineRule="auto"/>
        <w:rPr>
          <w:rFonts w:ascii="Times New Roman" w:hAnsi="Times New Roman" w:cs="B Lotus"/>
          <w:sz w:val="28"/>
          <w:szCs w:val="28"/>
          <w:rtl/>
          <w:lang w:bidi="fa-IR"/>
        </w:rPr>
      </w:pPr>
      <w:r w:rsidRPr="002B3F9B">
        <w:rPr>
          <w:rFonts w:ascii="Times New Roman" w:hAnsi="Times New Roman" w:cs="B Lotus" w:hint="cs"/>
          <w:b/>
          <w:bCs/>
          <w:sz w:val="28"/>
          <w:szCs w:val="28"/>
          <w:rtl/>
          <w:lang w:bidi="fa-IR"/>
        </w:rPr>
        <w:t>دوّم</w:t>
      </w:r>
      <w:r w:rsidRPr="002B3F9B">
        <w:rPr>
          <w:rFonts w:ascii="Times New Roman" w:hAnsi="Times New Roman" w:cs="B Lotus" w:hint="cs"/>
          <w:sz w:val="28"/>
          <w:szCs w:val="28"/>
          <w:rtl/>
          <w:lang w:bidi="fa-IR"/>
        </w:rPr>
        <w:t xml:space="preserve"> آنکه: مفهوم جمل</w:t>
      </w:r>
      <w:r w:rsidR="002B3F9B" w:rsidRPr="002B3F9B">
        <w:rPr>
          <w:rFonts w:ascii="Times New Roman" w:hAnsi="Times New Roman" w:cs="B Lotus" w:hint="cs"/>
          <w:sz w:val="28"/>
          <w:szCs w:val="28"/>
          <w:rtl/>
          <w:lang w:bidi="fa-IR"/>
        </w:rPr>
        <w:t>ه</w:t>
      </w:r>
      <w:r w:rsidRPr="002B3F9B">
        <w:rPr>
          <w:rFonts w:ascii="Times New Roman" w:hAnsi="Times New Roman" w:cs="B Lotus" w:hint="cs"/>
          <w:sz w:val="28"/>
          <w:szCs w:val="28"/>
          <w:rtl/>
          <w:lang w:bidi="fa-IR"/>
        </w:rPr>
        <w:t xml:space="preserve"> مذکور با: «من خون می‌خواهم» و «ویرانی می‌جویم» از زمین تا آسمان تفاوت دارد. معنای عبارت مزبور آن است که: «خون شما، خون من است و احترام شما، احترام من شمرده می‌شود» چنانکه در سیر</w:t>
      </w:r>
      <w:r w:rsidR="004D15E0">
        <w:rPr>
          <w:rFonts w:ascii="Times New Roman" w:hAnsi="Times New Roman" w:cs="B Lotus" w:hint="cs"/>
          <w:sz w:val="28"/>
          <w:szCs w:val="28"/>
          <w:rtl/>
          <w:lang w:bidi="fa-IR"/>
        </w:rPr>
        <w:t>ه</w:t>
      </w:r>
      <w:r w:rsidRPr="002B3F9B">
        <w:rPr>
          <w:rFonts w:ascii="Times New Roman" w:hAnsi="Times New Roman" w:cs="B Lotus" w:hint="cs"/>
          <w:sz w:val="28"/>
          <w:szCs w:val="28"/>
          <w:rtl/>
          <w:lang w:bidi="fa-IR"/>
        </w:rPr>
        <w:t xml:space="preserve"> ابن هشام بلافاصله پس از جمل</w:t>
      </w:r>
      <w:r w:rsidR="002B3F9B" w:rsidRPr="002B3F9B">
        <w:rPr>
          <w:rFonts w:ascii="Times New Roman" w:hAnsi="Times New Roman" w:cs="B Lotus" w:hint="cs"/>
          <w:sz w:val="28"/>
          <w:szCs w:val="28"/>
          <w:rtl/>
          <w:lang w:bidi="fa-IR"/>
        </w:rPr>
        <w:t>ه</w:t>
      </w:r>
      <w:r w:rsidRPr="002B3F9B">
        <w:rPr>
          <w:rFonts w:ascii="Times New Roman" w:hAnsi="Times New Roman" w:cs="B Lotus" w:hint="cs"/>
          <w:sz w:val="28"/>
          <w:szCs w:val="28"/>
          <w:rtl/>
          <w:lang w:bidi="fa-IR"/>
        </w:rPr>
        <w:t xml:space="preserve"> مورد بحث، می‌نویسد: </w:t>
      </w:r>
    </w:p>
    <w:p w:rsidR="00FD0410" w:rsidRPr="002B3F9B" w:rsidRDefault="002B3F9B" w:rsidP="002B3F9B">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Traditional Arabic" w:hint="cs"/>
          <w:sz w:val="26"/>
          <w:szCs w:val="26"/>
          <w:rtl/>
          <w:lang w:bidi="fa-IR"/>
        </w:rPr>
        <w:t>«</w:t>
      </w:r>
      <w:r>
        <w:rPr>
          <w:rStyle w:val="Char1"/>
          <w:rFonts w:hint="cs"/>
          <w:rtl/>
        </w:rPr>
        <w:t>و</w:t>
      </w:r>
      <w:r w:rsidR="00FD0410" w:rsidRPr="00616853">
        <w:rPr>
          <w:rStyle w:val="Char1"/>
          <w:rFonts w:hint="cs"/>
          <w:rtl/>
        </w:rPr>
        <w:t>یُقالُ: الهَدَمُ الهَدَم یَعنی الحُ</w:t>
      </w:r>
      <w:r>
        <w:rPr>
          <w:rStyle w:val="Char1"/>
          <w:rFonts w:hint="cs"/>
          <w:rtl/>
        </w:rPr>
        <w:t>رمَةُ. أَی ذِمَّتی ذِمَّتُکُم و</w:t>
      </w:r>
      <w:r w:rsidR="00FD0410" w:rsidRPr="00616853">
        <w:rPr>
          <w:rStyle w:val="Char1"/>
          <w:rFonts w:hint="cs"/>
          <w:rtl/>
        </w:rPr>
        <w:t>حُرمَتی حُرمَتُکُم</w:t>
      </w:r>
      <w:r w:rsidRPr="002B3F9B">
        <w:rPr>
          <w:rFonts w:ascii="Times New Roman" w:hAnsi="Times New Roman" w:cs="Traditional Arabic" w:hint="cs"/>
          <w:sz w:val="28"/>
          <w:szCs w:val="28"/>
          <w:rtl/>
          <w:lang w:bidi="fa-IR"/>
        </w:rPr>
        <w:t>»</w:t>
      </w:r>
      <w:r w:rsidR="00FD0410" w:rsidRPr="00060CBE">
        <w:rPr>
          <w:rStyle w:val="FootnoteReference"/>
          <w:rFonts w:cs="B Lotus"/>
          <w:sz w:val="28"/>
          <w:szCs w:val="28"/>
          <w:rtl/>
          <w:lang w:bidi="fa-IR"/>
        </w:rPr>
        <w:footnoteReference w:id="58"/>
      </w:r>
      <w:r>
        <w:rPr>
          <w:rFonts w:ascii="Times New Roman" w:hAnsi="Times New Roman" w:cs="B Lotus" w:hint="cs"/>
          <w:sz w:val="28"/>
          <w:szCs w:val="28"/>
          <w:rtl/>
          <w:lang w:bidi="fa-IR"/>
        </w:rPr>
        <w:t>.</w:t>
      </w:r>
    </w:p>
    <w:p w:rsidR="00FD0410" w:rsidRDefault="00FD0410" w:rsidP="002B3F9B">
      <w:pPr>
        <w:pStyle w:val="StyleComplexBLotus12ptJustifiedFirstline05cmCharChar"/>
        <w:spacing w:line="240" w:lineRule="auto"/>
        <w:rPr>
          <w:rFonts w:ascii="Times New Roman" w:hAnsi="Times New Roman" w:cs="B Lotus"/>
          <w:sz w:val="26"/>
          <w:szCs w:val="26"/>
          <w:rtl/>
          <w:lang w:bidi="fa-IR"/>
        </w:rPr>
      </w:pPr>
      <w:r>
        <w:rPr>
          <w:rFonts w:ascii="Times New Roman" w:hAnsi="Times New Roman" w:cs="B Lotus" w:hint="cs"/>
          <w:sz w:val="26"/>
          <w:szCs w:val="26"/>
          <w:rtl/>
          <w:lang w:bidi="fa-IR"/>
        </w:rPr>
        <w:t xml:space="preserve">یعنی: </w:t>
      </w:r>
      <w:r w:rsidR="002B3F9B">
        <w:rPr>
          <w:rFonts w:ascii="Times New Roman" w:hAnsi="Times New Roman" w:cs="Traditional Arabic" w:hint="cs"/>
          <w:sz w:val="26"/>
          <w:szCs w:val="26"/>
          <w:rtl/>
          <w:lang w:bidi="fa-IR"/>
        </w:rPr>
        <w:t>«</w:t>
      </w:r>
      <w:r>
        <w:rPr>
          <w:rFonts w:ascii="Times New Roman" w:hAnsi="Times New Roman" w:cs="B Lotus" w:hint="cs"/>
          <w:sz w:val="26"/>
          <w:szCs w:val="26"/>
          <w:rtl/>
          <w:lang w:bidi="fa-IR"/>
        </w:rPr>
        <w:t xml:space="preserve">و گفته می‌شود </w:t>
      </w:r>
      <w:r w:rsidR="002B3F9B">
        <w:rPr>
          <w:rFonts w:ascii="Times New Roman" w:hAnsi="Times New Roman" w:cs="B Lotus" w:hint="cs"/>
          <w:sz w:val="26"/>
          <w:szCs w:val="26"/>
          <w:rtl/>
          <w:lang w:bidi="fa-IR"/>
        </w:rPr>
        <w:t>(</w:t>
      </w:r>
      <w:r w:rsidRPr="002B3F9B">
        <w:rPr>
          <w:rStyle w:val="Char2"/>
          <w:rFonts w:hint="cs"/>
          <w:rtl/>
        </w:rPr>
        <w:t>الهَدَمُ الهَدَمُ</w:t>
      </w:r>
      <w:r>
        <w:rPr>
          <w:rFonts w:ascii="Times New Roman" w:hAnsi="Times New Roman" w:cs="B Lotus" w:hint="cs"/>
          <w:sz w:val="26"/>
          <w:szCs w:val="26"/>
          <w:rtl/>
          <w:lang w:bidi="fa-IR"/>
        </w:rPr>
        <w:t>) یعنی حرمت. و مقصود آن است که عهد من عهد شما است و احترام من احترام شما خواهد بود</w:t>
      </w:r>
      <w:r w:rsidR="002B3F9B">
        <w:rPr>
          <w:rFonts w:ascii="Times New Roman" w:hAnsi="Times New Roman" w:cs="Traditional Arabic" w:hint="cs"/>
          <w:sz w:val="26"/>
          <w:szCs w:val="26"/>
          <w:rtl/>
          <w:lang w:bidi="fa-IR"/>
        </w:rPr>
        <w:t>»</w:t>
      </w:r>
      <w:r>
        <w:rPr>
          <w:rFonts w:ascii="Times New Roman" w:hAnsi="Times New Roman" w:cs="B Lotus" w:hint="cs"/>
          <w:sz w:val="26"/>
          <w:szCs w:val="26"/>
          <w:rtl/>
          <w:lang w:bidi="fa-IR"/>
        </w:rPr>
        <w:t>.</w:t>
      </w:r>
    </w:p>
    <w:p w:rsidR="00FD0410" w:rsidRPr="002B3F9B" w:rsidRDefault="00FD0410" w:rsidP="002B3F9B">
      <w:pPr>
        <w:pStyle w:val="StyleComplexBLotus12ptJustifiedFirstline05cmCharChar"/>
        <w:spacing w:line="240" w:lineRule="auto"/>
        <w:rPr>
          <w:rFonts w:ascii="Times New Roman" w:hAnsi="Times New Roman" w:cs="B Lotus"/>
          <w:sz w:val="28"/>
          <w:szCs w:val="28"/>
          <w:rtl/>
          <w:lang w:bidi="fa-IR"/>
        </w:rPr>
      </w:pPr>
      <w:r w:rsidRPr="002B3F9B">
        <w:rPr>
          <w:rFonts w:ascii="Times New Roman" w:hAnsi="Times New Roman" w:cs="B Lotus" w:hint="cs"/>
          <w:sz w:val="28"/>
          <w:szCs w:val="28"/>
          <w:rtl/>
          <w:lang w:bidi="fa-IR"/>
        </w:rPr>
        <w:t>بنابراین ملاحظه می‌کنیم که واژة «</w:t>
      </w:r>
      <w:r w:rsidRPr="002B3F9B">
        <w:rPr>
          <w:rFonts w:ascii="mylotus" w:hAnsi="mylotus" w:cs="mylotus"/>
          <w:sz w:val="28"/>
          <w:szCs w:val="28"/>
          <w:rtl/>
          <w:lang w:bidi="fa-IR"/>
        </w:rPr>
        <w:t>الهَدَم</w:t>
      </w:r>
      <w:r w:rsidRPr="002B3F9B">
        <w:rPr>
          <w:rFonts w:ascii="Times New Roman" w:hAnsi="Times New Roman" w:cs="B Lotus" w:hint="cs"/>
          <w:sz w:val="28"/>
          <w:szCs w:val="28"/>
          <w:rtl/>
          <w:lang w:bidi="fa-IR"/>
        </w:rPr>
        <w:t>» اساساً بمعنای ویرانی در اینجا بکار نرفته و مراد آن نبوده است که من در پی ویرانی و تخریب هستم! همچنین دو کلمة «</w:t>
      </w:r>
      <w:r w:rsidRPr="002B3F9B">
        <w:rPr>
          <w:rFonts w:ascii="mylotus" w:hAnsi="mylotus" w:cs="mylotus"/>
          <w:sz w:val="28"/>
          <w:szCs w:val="28"/>
          <w:rtl/>
          <w:lang w:bidi="fa-IR"/>
        </w:rPr>
        <w:t>الدَّمُ الدَّمُ</w:t>
      </w:r>
      <w:r w:rsidRPr="002B3F9B">
        <w:rPr>
          <w:rFonts w:ascii="Times New Roman" w:hAnsi="Times New Roman" w:cs="B Lotus" w:hint="cs"/>
          <w:sz w:val="28"/>
          <w:szCs w:val="28"/>
          <w:rtl/>
          <w:lang w:bidi="fa-IR"/>
        </w:rPr>
        <w:t>» بمعنای برابری خون طرفین آمده و نشان</w:t>
      </w:r>
      <w:r w:rsidR="002B3F9B">
        <w:rPr>
          <w:rFonts w:ascii="Times New Roman" w:hAnsi="Times New Roman" w:cs="B Lotus" w:hint="cs"/>
          <w:sz w:val="28"/>
          <w:szCs w:val="28"/>
          <w:rtl/>
          <w:lang w:bidi="fa-IR"/>
        </w:rPr>
        <w:t>ه</w:t>
      </w:r>
      <w:r w:rsidRPr="002B3F9B">
        <w:rPr>
          <w:rFonts w:ascii="Times New Roman" w:hAnsi="Times New Roman" w:cs="B Lotus" w:hint="cs"/>
          <w:sz w:val="28"/>
          <w:szCs w:val="28"/>
          <w:rtl/>
          <w:lang w:bidi="fa-IR"/>
        </w:rPr>
        <w:t xml:space="preserve"> حمایت دو طرف از یکدیگر وهم‌پیمانی آنها با هم است نه علامت عطش به خونریزی و عشق به قتلِ عام و سفّاکی!</w:t>
      </w:r>
      <w:r w:rsidR="002B3F9B">
        <w:rPr>
          <w:rFonts w:ascii="Times New Roman" w:hAnsi="Times New Roman" w:cs="B Lotus" w:hint="cs"/>
          <w:sz w:val="28"/>
          <w:szCs w:val="28"/>
          <w:rtl/>
          <w:lang w:bidi="fa-IR"/>
        </w:rPr>
        <w:t>.</w:t>
      </w:r>
    </w:p>
    <w:p w:rsidR="00FD0410" w:rsidRPr="002B3F9B" w:rsidRDefault="00FD0410" w:rsidP="002B3F9B">
      <w:pPr>
        <w:pStyle w:val="StyleComplexBLotus12ptJustifiedFirstline05cmCharChar"/>
        <w:spacing w:line="240" w:lineRule="auto"/>
        <w:rPr>
          <w:rFonts w:ascii="Times New Roman" w:hAnsi="Times New Roman" w:cs="B Lotus"/>
          <w:sz w:val="28"/>
          <w:szCs w:val="28"/>
          <w:rtl/>
          <w:lang w:bidi="fa-IR"/>
        </w:rPr>
      </w:pPr>
      <w:r w:rsidRPr="002B3F9B">
        <w:rPr>
          <w:rFonts w:ascii="Times New Roman" w:hAnsi="Times New Roman" w:cs="B Lotus" w:hint="cs"/>
          <w:sz w:val="28"/>
          <w:szCs w:val="28"/>
          <w:rtl/>
          <w:lang w:bidi="fa-IR"/>
        </w:rPr>
        <w:t>پس جا دارد که بپرسیم که نویسند</w:t>
      </w:r>
      <w:r w:rsidR="002B3F9B">
        <w:rPr>
          <w:rFonts w:ascii="Times New Roman" w:hAnsi="Times New Roman" w:cs="B Lotus" w:hint="cs"/>
          <w:sz w:val="28"/>
          <w:szCs w:val="28"/>
          <w:rtl/>
          <w:lang w:bidi="fa-IR"/>
        </w:rPr>
        <w:t>ه</w:t>
      </w:r>
      <w:r w:rsidRPr="002B3F9B">
        <w:rPr>
          <w:rFonts w:ascii="Times New Roman" w:hAnsi="Times New Roman" w:cs="B Lotus" w:hint="cs"/>
          <w:sz w:val="28"/>
          <w:szCs w:val="28"/>
          <w:rtl/>
          <w:lang w:bidi="fa-IR"/>
        </w:rPr>
        <w:t xml:space="preserve"> 23 سال چگونه اصل عبارت را از سیر</w:t>
      </w:r>
      <w:r w:rsidR="002B3F9B">
        <w:rPr>
          <w:rFonts w:ascii="Times New Roman" w:hAnsi="Times New Roman" w:cs="B Lotus" w:hint="cs"/>
          <w:sz w:val="28"/>
          <w:szCs w:val="28"/>
          <w:rtl/>
          <w:lang w:bidi="fa-IR"/>
        </w:rPr>
        <w:t>ه</w:t>
      </w:r>
      <w:r w:rsidRPr="002B3F9B">
        <w:rPr>
          <w:rFonts w:ascii="Times New Roman" w:hAnsi="Times New Roman" w:cs="B Lotus" w:hint="cs"/>
          <w:sz w:val="28"/>
          <w:szCs w:val="28"/>
          <w:rtl/>
          <w:lang w:bidi="fa-IR"/>
        </w:rPr>
        <w:t xml:space="preserve"> ابن هشام گزارش کرده ولی توضیح ابن هشام رادر پی گفتار مزبور نادیده گرفته است؟!.</w:t>
      </w:r>
    </w:p>
    <w:p w:rsidR="00FD0410" w:rsidRPr="002B3F9B" w:rsidRDefault="00FD0410" w:rsidP="00FD0410">
      <w:pPr>
        <w:pStyle w:val="StyleComplexBLotus12ptJustifiedFirstline05cmCharChar"/>
        <w:spacing w:line="240" w:lineRule="auto"/>
        <w:rPr>
          <w:rFonts w:ascii="Times New Roman" w:hAnsi="Times New Roman" w:cs="B Lotus"/>
          <w:sz w:val="28"/>
          <w:szCs w:val="28"/>
          <w:rtl/>
          <w:lang w:bidi="fa-IR"/>
        </w:rPr>
      </w:pPr>
      <w:r w:rsidRPr="002B3F9B">
        <w:rPr>
          <w:rFonts w:ascii="Times New Roman" w:hAnsi="Times New Roman" w:cs="B Lotus" w:hint="cs"/>
          <w:sz w:val="28"/>
          <w:szCs w:val="28"/>
          <w:rtl/>
          <w:lang w:bidi="fa-IR"/>
        </w:rPr>
        <w:t xml:space="preserve">جواب این پرسش جز این چیزی نیست که بقول قرآن کریم: </w:t>
      </w:r>
    </w:p>
    <w:p w:rsidR="00FD0410" w:rsidRDefault="00E5056E" w:rsidP="001873FA">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1873FA" w:rsidRPr="001873FA">
        <w:rPr>
          <w:rFonts w:ascii="KFGQPC Uthmanic Script HAFS" w:cs="KFGQPC Uthmanic Script HAFS" w:hint="eastAsia"/>
          <w:sz w:val="28"/>
          <w:szCs w:val="28"/>
          <w:rtl/>
        </w:rPr>
        <w:t>وَلَهُم</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أَع</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يُن</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لَّا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يُب</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صِرُونَ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بِهَا</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245479">
        <w:rPr>
          <w:rFonts w:ascii="Times New Roman" w:hAnsi="Times New Roman" w:cs="B Lotus" w:hint="cs"/>
          <w:spacing w:val="-4"/>
          <w:sz w:val="26"/>
          <w:szCs w:val="26"/>
          <w:rtl/>
          <w:lang w:bidi="fa-IR"/>
        </w:rPr>
        <w:t>الأعراف: 179</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9E2140" w:rsidRDefault="001873FA" w:rsidP="001873FA">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اینان چشم دارند ولی نمی‌بینند</w:t>
      </w: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w:t>
      </w:r>
      <w:r w:rsidR="00FD0410" w:rsidRPr="009E2140">
        <w:rPr>
          <w:rFonts w:ascii="Times New Roman" w:hAnsi="Times New Roman" w:cs="B Lotus" w:hint="cs"/>
          <w:sz w:val="22"/>
          <w:szCs w:val="26"/>
          <w:rtl/>
          <w:lang w:bidi="fa-IR"/>
        </w:rPr>
        <w:t>.</w:t>
      </w:r>
    </w:p>
    <w:p w:rsidR="00FD0410" w:rsidRPr="002B3F9B" w:rsidRDefault="00FD0410" w:rsidP="004D15E0">
      <w:pPr>
        <w:pStyle w:val="StyleComplexBLotus12ptJustifiedFirstline05cmCharChar"/>
        <w:widowControl w:val="0"/>
        <w:spacing w:line="240" w:lineRule="auto"/>
        <w:rPr>
          <w:rFonts w:ascii="Times New Roman" w:hAnsi="Times New Roman" w:cs="B Lotus"/>
          <w:sz w:val="28"/>
          <w:szCs w:val="28"/>
          <w:rtl/>
          <w:lang w:bidi="fa-IR"/>
        </w:rPr>
      </w:pPr>
      <w:r w:rsidRPr="002B3F9B">
        <w:rPr>
          <w:rFonts w:ascii="Times New Roman" w:hAnsi="Times New Roman" w:cs="B Lotus" w:hint="cs"/>
          <w:sz w:val="28"/>
          <w:szCs w:val="28"/>
          <w:rtl/>
          <w:lang w:bidi="fa-IR"/>
        </w:rPr>
        <w:t>زیرا رؤیت حقایق با امیال و اغراض نفسانی ایشان هماهنگ نیست وگرنه شخص محقّق، بفرض آنکه سیر</w:t>
      </w:r>
      <w:r w:rsidR="002B3F9B">
        <w:rPr>
          <w:rFonts w:ascii="Times New Roman" w:hAnsi="Times New Roman" w:cs="B Lotus" w:hint="cs"/>
          <w:sz w:val="28"/>
          <w:szCs w:val="28"/>
          <w:rtl/>
          <w:lang w:bidi="fa-IR"/>
        </w:rPr>
        <w:t>ه</w:t>
      </w:r>
      <w:r w:rsidRPr="002B3F9B">
        <w:rPr>
          <w:rFonts w:ascii="Times New Roman" w:hAnsi="Times New Roman" w:cs="B Lotus" w:hint="cs"/>
          <w:sz w:val="28"/>
          <w:szCs w:val="28"/>
          <w:rtl/>
          <w:lang w:bidi="fa-IR"/>
        </w:rPr>
        <w:t xml:space="preserve"> ابن هشام را در دسترس نداشته باشد و بواسط</w:t>
      </w:r>
      <w:r w:rsidR="002B3F9B">
        <w:rPr>
          <w:rFonts w:ascii="Times New Roman" w:hAnsi="Times New Roman" w:cs="B Lotus" w:hint="cs"/>
          <w:sz w:val="28"/>
          <w:szCs w:val="28"/>
          <w:rtl/>
          <w:lang w:bidi="fa-IR"/>
        </w:rPr>
        <w:t>ه</w:t>
      </w:r>
      <w:r w:rsidRPr="002B3F9B">
        <w:rPr>
          <w:rFonts w:ascii="Times New Roman" w:hAnsi="Times New Roman" w:cs="B Lotus" w:hint="cs"/>
          <w:sz w:val="28"/>
          <w:szCs w:val="28"/>
          <w:rtl/>
          <w:lang w:bidi="fa-IR"/>
        </w:rPr>
        <w:t xml:space="preserve"> کتاب دیگری از آن نقل کند، لا</w:t>
      </w:r>
      <w:r w:rsidR="002B3F9B">
        <w:rPr>
          <w:rFonts w:ascii="Times New Roman" w:hAnsi="Times New Roman" w:cs="B Lotus" w:hint="cs"/>
          <w:sz w:val="28"/>
          <w:szCs w:val="28"/>
          <w:rtl/>
          <w:lang w:bidi="fa-IR"/>
        </w:rPr>
        <w:t>ا</w:t>
      </w:r>
      <w:r w:rsidRPr="002B3F9B">
        <w:rPr>
          <w:rFonts w:ascii="Times New Roman" w:hAnsi="Times New Roman" w:cs="B Lotus" w:hint="cs"/>
          <w:sz w:val="28"/>
          <w:szCs w:val="28"/>
          <w:rtl/>
          <w:lang w:bidi="fa-IR"/>
        </w:rPr>
        <w:t>قل لازمست تابه یکی از کتب معتبرِ لغت مراجعه نموده و مفهوم این اصطلاح قدیمی را در آنجا جستجو کند و شرط تحقیق را بجای آورد و اگر سیره‌نگار تازه، به این کار جام</w:t>
      </w:r>
      <w:r w:rsidR="004D15E0">
        <w:rPr>
          <w:rFonts w:ascii="Times New Roman" w:hAnsi="Times New Roman" w:cs="B Lotus" w:hint="cs"/>
          <w:sz w:val="28"/>
          <w:szCs w:val="28"/>
          <w:rtl/>
          <w:lang w:bidi="fa-IR"/>
        </w:rPr>
        <w:t>ه</w:t>
      </w:r>
      <w:r w:rsidRPr="002B3F9B">
        <w:rPr>
          <w:rFonts w:ascii="Times New Roman" w:hAnsi="Times New Roman" w:cs="B Lotus" w:hint="cs"/>
          <w:sz w:val="28"/>
          <w:szCs w:val="28"/>
          <w:rtl/>
          <w:lang w:bidi="fa-IR"/>
        </w:rPr>
        <w:t xml:space="preserve"> عمل پوشیده بود و مثلاً به کتاب «</w:t>
      </w:r>
      <w:r w:rsidRPr="002B3F9B">
        <w:rPr>
          <w:rFonts w:ascii="mylotus" w:hAnsi="mylotus" w:cs="mylotus"/>
          <w:sz w:val="28"/>
          <w:szCs w:val="28"/>
          <w:rtl/>
          <w:lang w:bidi="fa-IR"/>
        </w:rPr>
        <w:t>لسان العرب</w:t>
      </w:r>
      <w:r w:rsidRPr="002B3F9B">
        <w:rPr>
          <w:rFonts w:ascii="Times New Roman" w:hAnsi="Times New Roman" w:cs="B Lotus" w:hint="cs"/>
          <w:sz w:val="28"/>
          <w:szCs w:val="28"/>
          <w:rtl/>
          <w:lang w:bidi="fa-IR"/>
        </w:rPr>
        <w:t xml:space="preserve">» </w:t>
      </w:r>
      <w:r w:rsidR="002B3F9B">
        <w:rPr>
          <w:rFonts w:ascii="Times New Roman" w:hAnsi="Times New Roman" w:cs="B Lotus" w:hint="cs"/>
          <w:sz w:val="28"/>
          <w:szCs w:val="28"/>
          <w:rtl/>
          <w:lang w:bidi="fa-IR"/>
        </w:rPr>
        <w:t>ا</w:t>
      </w:r>
      <w:r w:rsidRPr="002B3F9B">
        <w:rPr>
          <w:rFonts w:ascii="Times New Roman" w:hAnsi="Times New Roman" w:cs="B Lotus" w:hint="cs"/>
          <w:sz w:val="28"/>
          <w:szCs w:val="28"/>
          <w:rtl/>
          <w:lang w:bidi="fa-IR"/>
        </w:rPr>
        <w:t>ثر ابن منظور (متوفّی در سال 711 ه‍. ق) نگاه می‌کرد البتّه به این انحراف زشت و نسبت ناجوانمردانه نمی‌گرایید یعنی پیامبر رحمت را با «مارای فرانسوی» که تشنة خون بود! قیاس نمی‌کرد.</w:t>
      </w:r>
    </w:p>
    <w:p w:rsidR="00FD0410" w:rsidRPr="002B3F9B" w:rsidRDefault="00FD0410" w:rsidP="004D15E0">
      <w:pPr>
        <w:pStyle w:val="StyleComplexBLotus12ptJustifiedFirstline05cmCharChar"/>
        <w:widowControl w:val="0"/>
        <w:spacing w:line="240" w:lineRule="auto"/>
        <w:rPr>
          <w:rFonts w:ascii="Times New Roman" w:hAnsi="Times New Roman" w:cs="B Lotus"/>
          <w:sz w:val="28"/>
          <w:szCs w:val="28"/>
          <w:rtl/>
          <w:lang w:bidi="fa-IR"/>
        </w:rPr>
      </w:pPr>
      <w:r w:rsidRPr="002B3F9B">
        <w:rPr>
          <w:rFonts w:ascii="Times New Roman" w:hAnsi="Times New Roman" w:cs="B Lotus" w:hint="cs"/>
          <w:sz w:val="28"/>
          <w:szCs w:val="28"/>
          <w:rtl/>
          <w:lang w:bidi="fa-IR"/>
        </w:rPr>
        <w:t>ابن منظور در «</w:t>
      </w:r>
      <w:r w:rsidRPr="002B3F9B">
        <w:rPr>
          <w:rFonts w:ascii="mylotus" w:hAnsi="mylotus" w:cs="mylotus"/>
          <w:sz w:val="28"/>
          <w:szCs w:val="28"/>
          <w:rtl/>
          <w:lang w:bidi="fa-IR"/>
        </w:rPr>
        <w:t>لسانُ العَرَب</w:t>
      </w:r>
      <w:r w:rsidRPr="002B3F9B">
        <w:rPr>
          <w:rFonts w:ascii="Times New Roman" w:hAnsi="Times New Roman" w:cs="B Lotus" w:hint="cs"/>
          <w:sz w:val="28"/>
          <w:szCs w:val="28"/>
          <w:rtl/>
          <w:lang w:bidi="fa-IR"/>
        </w:rPr>
        <w:t>» ذیل واژة هدم، حدیث مورد بحث ر</w:t>
      </w:r>
      <w:r w:rsidR="002B3F9B" w:rsidRPr="002B3F9B">
        <w:rPr>
          <w:rFonts w:ascii="Times New Roman" w:hAnsi="Times New Roman" w:cs="B Lotus" w:hint="cs"/>
          <w:sz w:val="28"/>
          <w:szCs w:val="28"/>
          <w:rtl/>
          <w:lang w:bidi="fa-IR"/>
        </w:rPr>
        <w:t>ا آورده و در معنای آن می‌نویسد:</w:t>
      </w:r>
    </w:p>
    <w:p w:rsidR="00FD0410" w:rsidRPr="002B3F9B" w:rsidRDefault="002B3F9B" w:rsidP="002B3F9B">
      <w:pPr>
        <w:pStyle w:val="StyleComplexBLotus12ptJustifiedFirstline05cmCharChar"/>
        <w:spacing w:line="240" w:lineRule="auto"/>
        <w:rPr>
          <w:rFonts w:ascii="Times New Roman" w:hAnsi="Times New Roman" w:cs="B Lotus"/>
          <w:sz w:val="28"/>
          <w:szCs w:val="28"/>
          <w:rtl/>
          <w:lang w:bidi="fa-IR"/>
        </w:rPr>
      </w:pPr>
      <w:r w:rsidRPr="002B3F9B">
        <w:rPr>
          <w:rFonts w:ascii="Times New Roman" w:hAnsi="Times New Roman" w:cs="Traditional Arabic" w:hint="cs"/>
          <w:sz w:val="28"/>
          <w:szCs w:val="28"/>
          <w:rtl/>
          <w:lang w:bidi="fa-IR"/>
        </w:rPr>
        <w:t>«</w:t>
      </w:r>
      <w:r w:rsidR="00FD0410" w:rsidRPr="00616853">
        <w:rPr>
          <w:rStyle w:val="Char1"/>
          <w:rFonts w:hint="cs"/>
          <w:rtl/>
        </w:rPr>
        <w:t>وَالمَعنی إِن طُلِب</w:t>
      </w:r>
      <w:r>
        <w:rPr>
          <w:rStyle w:val="Char1"/>
          <w:rFonts w:hint="cs"/>
          <w:rtl/>
        </w:rPr>
        <w:t>َ دَمُکُم فَقَد طُلِبَ دَمی، وَ</w:t>
      </w:r>
      <w:r w:rsidR="00FD0410" w:rsidRPr="00616853">
        <w:rPr>
          <w:rStyle w:val="Char1"/>
          <w:rFonts w:hint="cs"/>
          <w:rtl/>
        </w:rPr>
        <w:t xml:space="preserve">إِن أُهدِرَدَمُکُم فَقَد أُهدِرَ دَمی </w:t>
      </w:r>
      <w:r>
        <w:rPr>
          <w:rStyle w:val="Char1"/>
          <w:rFonts w:hint="cs"/>
          <w:rtl/>
        </w:rPr>
        <w:t>لاِستِحکامِ الأُلفَةِ بَینَنا وهو قَولٌ مَعروفٌ وَ</w:t>
      </w:r>
      <w:r w:rsidR="00FD0410" w:rsidRPr="00616853">
        <w:rPr>
          <w:rStyle w:val="Char1"/>
          <w:rFonts w:hint="cs"/>
          <w:rtl/>
        </w:rPr>
        <w:t>العَرَبُ تَقولُ: دَمی دَمُ</w:t>
      </w:r>
      <w:r>
        <w:rPr>
          <w:rStyle w:val="Char1"/>
          <w:rFonts w:hint="cs"/>
          <w:rtl/>
        </w:rPr>
        <w:t>كَ و</w:t>
      </w:r>
      <w:r w:rsidR="00FD0410" w:rsidRPr="00616853">
        <w:rPr>
          <w:rStyle w:val="Char1"/>
          <w:rFonts w:hint="cs"/>
          <w:rtl/>
        </w:rPr>
        <w:t>هَدَمی هَدَمُ</w:t>
      </w:r>
      <w:r>
        <w:rPr>
          <w:rStyle w:val="Char1"/>
          <w:rFonts w:hint="cs"/>
          <w:rtl/>
        </w:rPr>
        <w:t>كَ و</w:t>
      </w:r>
      <w:r w:rsidR="00FD0410" w:rsidRPr="00616853">
        <w:rPr>
          <w:rStyle w:val="Char1"/>
          <w:rFonts w:hint="cs"/>
          <w:rtl/>
        </w:rPr>
        <w:t>ذِل</w:t>
      </w:r>
      <w:r>
        <w:rPr>
          <w:rStyle w:val="Char1"/>
          <w:rFonts w:hint="cs"/>
          <w:rtl/>
        </w:rPr>
        <w:t>ك</w:t>
      </w:r>
      <w:r w:rsidR="00FD0410" w:rsidRPr="00616853">
        <w:rPr>
          <w:rStyle w:val="Char1"/>
          <w:rFonts w:hint="cs"/>
          <w:rtl/>
        </w:rPr>
        <w:t>َ عِندَ المُعاهَ</w:t>
      </w:r>
      <w:r>
        <w:rPr>
          <w:rStyle w:val="Char1"/>
          <w:rFonts w:hint="cs"/>
          <w:rtl/>
        </w:rPr>
        <w:t>دَةِ و</w:t>
      </w:r>
      <w:r w:rsidR="00FD0410" w:rsidRPr="00616853">
        <w:rPr>
          <w:rStyle w:val="Char1"/>
          <w:rFonts w:hint="cs"/>
          <w:rtl/>
        </w:rPr>
        <w:t>النُّصرَةِ</w:t>
      </w:r>
      <w:r w:rsidRPr="002B3F9B">
        <w:rPr>
          <w:rFonts w:ascii="Times New Roman" w:hAnsi="Times New Roman" w:cs="Traditional Arabic" w:hint="cs"/>
          <w:sz w:val="28"/>
          <w:szCs w:val="28"/>
          <w:rtl/>
          <w:lang w:bidi="fa-IR"/>
        </w:rPr>
        <w:t>»</w:t>
      </w:r>
      <w:r w:rsidRPr="002B3F9B">
        <w:rPr>
          <w:rFonts w:ascii="Times New Roman" w:hAnsi="Times New Roman" w:cs="B Lotus" w:hint="cs"/>
          <w:sz w:val="28"/>
          <w:szCs w:val="28"/>
          <w:rtl/>
          <w:lang w:bidi="fa-IR"/>
        </w:rPr>
        <w:t>.</w:t>
      </w:r>
    </w:p>
    <w:p w:rsidR="00FD0410" w:rsidRDefault="00FD0410" w:rsidP="002B3F9B">
      <w:pPr>
        <w:pStyle w:val="StyleComplexBLotus12ptJustifiedFirstline05cmCharChar"/>
        <w:spacing w:line="240" w:lineRule="auto"/>
        <w:rPr>
          <w:rFonts w:ascii="Times New Roman" w:hAnsi="Times New Roman" w:cs="B Lotus"/>
          <w:sz w:val="28"/>
          <w:szCs w:val="28"/>
          <w:rtl/>
          <w:lang w:bidi="fa-IR"/>
        </w:rPr>
      </w:pPr>
      <w:r w:rsidRPr="00DF532F">
        <w:rPr>
          <w:rFonts w:ascii="Times New Roman" w:hAnsi="Times New Roman" w:cs="B Lotus" w:hint="cs"/>
          <w:sz w:val="28"/>
          <w:szCs w:val="28"/>
          <w:rtl/>
          <w:lang w:bidi="fa-IR"/>
        </w:rPr>
        <w:t>یعنی</w:t>
      </w:r>
      <w:r>
        <w:rPr>
          <w:rFonts w:ascii="Times New Roman" w:hAnsi="Times New Roman" w:cs="B Lotus" w:hint="cs"/>
          <w:sz w:val="28"/>
          <w:szCs w:val="28"/>
          <w:rtl/>
          <w:lang w:bidi="fa-IR"/>
        </w:rPr>
        <w:t>:</w:t>
      </w:r>
      <w:r w:rsidRPr="00DF532F">
        <w:rPr>
          <w:rFonts w:ascii="Times New Roman" w:hAnsi="Times New Roman" w:cs="B Lotus" w:hint="cs"/>
          <w:sz w:val="28"/>
          <w:szCs w:val="28"/>
          <w:rtl/>
          <w:lang w:bidi="fa-IR"/>
        </w:rPr>
        <w:t xml:space="preserve"> </w:t>
      </w:r>
      <w:r w:rsidR="002B3F9B" w:rsidRPr="002B3F9B">
        <w:rPr>
          <w:rFonts w:ascii="Times New Roman" w:hAnsi="Times New Roman" w:cs="Traditional Arabic" w:hint="cs"/>
          <w:sz w:val="26"/>
          <w:szCs w:val="26"/>
          <w:rtl/>
          <w:lang w:bidi="fa-IR"/>
        </w:rPr>
        <w:t>«</w:t>
      </w:r>
      <w:r w:rsidRPr="002B3F9B">
        <w:rPr>
          <w:rFonts w:ascii="Times New Roman" w:hAnsi="Times New Roman" w:cs="B Lotus" w:hint="cs"/>
          <w:sz w:val="26"/>
          <w:szCs w:val="26"/>
          <w:rtl/>
          <w:lang w:bidi="fa-IR"/>
        </w:rPr>
        <w:t>معنای گفتار پیامبر</w:t>
      </w:r>
      <w:r w:rsidRPr="002B3F9B">
        <w:rPr>
          <w:rFonts w:ascii="Times New Roman" w:hAnsi="Times New Roman" w:cs="B Lotus" w:hint="cs"/>
          <w:sz w:val="26"/>
          <w:szCs w:val="26"/>
          <w:lang w:bidi="fa-IR"/>
        </w:rPr>
        <w:sym w:font="AGA Arabesque" w:char="F072"/>
      </w:r>
      <w:r w:rsidRPr="002B3F9B">
        <w:rPr>
          <w:rFonts w:ascii="Times New Roman" w:hAnsi="Times New Roman" w:cs="B Lotus" w:hint="cs"/>
          <w:sz w:val="26"/>
          <w:szCs w:val="26"/>
          <w:rtl/>
          <w:lang w:bidi="fa-IR"/>
        </w:rPr>
        <w:t xml:space="preserve"> آن است که اگر دربارة شما خوانخواهی شود، دربار</w:t>
      </w:r>
      <w:r w:rsidR="002B3F9B" w:rsidRPr="002B3F9B">
        <w:rPr>
          <w:rFonts w:ascii="Times New Roman" w:hAnsi="Times New Roman" w:cs="B Lotus" w:hint="cs"/>
          <w:sz w:val="26"/>
          <w:szCs w:val="26"/>
          <w:rtl/>
          <w:lang w:bidi="fa-IR"/>
        </w:rPr>
        <w:t>ه</w:t>
      </w:r>
      <w:r w:rsidRPr="002B3F9B">
        <w:rPr>
          <w:rFonts w:ascii="Times New Roman" w:hAnsi="Times New Roman" w:cs="B Lotus" w:hint="cs"/>
          <w:sz w:val="26"/>
          <w:szCs w:val="26"/>
          <w:rtl/>
          <w:lang w:bidi="fa-IR"/>
        </w:rPr>
        <w:t xml:space="preserve"> من خونخواهی شده و اگر خون شما به هدر داده شود خون من به هدر داده شده است چرا که میان ما دوستیِ استورای برقرار است و این سخنِ معروفی می‌باشد که عرب بهنگام معاهده و نصرت به یکدیگر می‌گویند که: خون من، خون تو است...</w:t>
      </w:r>
      <w:r w:rsidR="002B3F9B" w:rsidRPr="002B3F9B">
        <w:rPr>
          <w:rFonts w:ascii="Times New Roman" w:hAnsi="Times New Roman" w:cs="Traditional Arabic" w:hint="cs"/>
          <w:sz w:val="26"/>
          <w:szCs w:val="26"/>
          <w:rtl/>
          <w:lang w:bidi="fa-IR"/>
        </w:rPr>
        <w:t>»</w:t>
      </w:r>
      <w:r w:rsidR="002B3F9B" w:rsidRPr="002B3F9B">
        <w:rPr>
          <w:rFonts w:ascii="Times New Roman" w:hAnsi="Times New Roman" w:cs="B Lotus" w:hint="cs"/>
          <w:sz w:val="26"/>
          <w:szCs w:val="26"/>
          <w:rtl/>
          <w:lang w:bidi="fa-IR"/>
        </w:rPr>
        <w:t>.</w:t>
      </w:r>
    </w:p>
    <w:p w:rsidR="00FD0410" w:rsidRDefault="00FD0410" w:rsidP="00FD0410">
      <w:pPr>
        <w:pStyle w:val="StyleComplexBLotus12ptJustifiedFirstline05cmCharChar"/>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سوّم</w:t>
      </w:r>
      <w:r>
        <w:rPr>
          <w:rFonts w:ascii="Times New Roman" w:hAnsi="Times New Roman" w:cs="B Lotus" w:hint="cs"/>
          <w:sz w:val="28"/>
          <w:szCs w:val="28"/>
          <w:rtl/>
          <w:lang w:bidi="fa-IR"/>
        </w:rPr>
        <w:t xml:space="preserve"> آنکه: پیامبر اکرم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در همین عبارتی که سیره‌نویس جدید آورده از «صلح و سازش» نیز</w:t>
      </w:r>
      <w:r w:rsidR="002B3F9B">
        <w:rPr>
          <w:rFonts w:ascii="Times New Roman" w:hAnsi="Times New Roman" w:cs="B Lotus" w:hint="cs"/>
          <w:sz w:val="28"/>
          <w:szCs w:val="28"/>
          <w:rtl/>
          <w:lang w:bidi="fa-IR"/>
        </w:rPr>
        <w:t xml:space="preserve"> سخن گفته است چنانکه می‌فرماید:</w:t>
      </w:r>
    </w:p>
    <w:p w:rsidR="00FD0410" w:rsidRPr="00DE5D24" w:rsidRDefault="002B3F9B" w:rsidP="002B3F9B">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616853">
        <w:rPr>
          <w:rStyle w:val="Char1"/>
          <w:rFonts w:hint="cs"/>
          <w:rtl/>
        </w:rPr>
        <w:t>أُسالِمُ مَن سال</w:t>
      </w:r>
      <w:r>
        <w:rPr>
          <w:rStyle w:val="Char1"/>
          <w:rFonts w:hint="cs"/>
          <w:rtl/>
        </w:rPr>
        <w:t>ـ</w:t>
      </w:r>
      <w:r w:rsidR="00FD0410" w:rsidRPr="00616853">
        <w:rPr>
          <w:rStyle w:val="Char1"/>
          <w:rFonts w:hint="cs"/>
          <w:rtl/>
        </w:rPr>
        <w:t>َمتُم</w:t>
      </w:r>
      <w:r>
        <w:rPr>
          <w:rFonts w:ascii="Times New Roman" w:hAnsi="Times New Roman" w:cs="Traditional Arabic" w:hint="cs"/>
          <w:sz w:val="28"/>
          <w:szCs w:val="28"/>
          <w:rtl/>
          <w:lang w:bidi="fa-IR"/>
        </w:rPr>
        <w:t>»</w:t>
      </w:r>
      <w:r>
        <w:rPr>
          <w:rFonts w:ascii="Times New Roman" w:hAnsi="Times New Roman" w:cs="B Lotus" w:hint="cs"/>
          <w:sz w:val="28"/>
          <w:szCs w:val="28"/>
          <w:rtl/>
          <w:lang w:bidi="fa-IR"/>
        </w:rPr>
        <w:t>.</w:t>
      </w:r>
    </w:p>
    <w:p w:rsidR="00FD0410" w:rsidRDefault="00FD0410" w:rsidP="002B3F9B">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2B3F9B" w:rsidRPr="002B3F9B">
        <w:rPr>
          <w:rFonts w:ascii="Times New Roman" w:hAnsi="Times New Roman" w:cs="Traditional Arabic" w:hint="cs"/>
          <w:sz w:val="22"/>
          <w:szCs w:val="26"/>
          <w:rtl/>
          <w:lang w:bidi="fa-IR"/>
        </w:rPr>
        <w:t>«</w:t>
      </w:r>
      <w:r w:rsidRPr="002B3F9B">
        <w:rPr>
          <w:rFonts w:ascii="Times New Roman" w:hAnsi="Times New Roman" w:cs="B Lotus" w:hint="cs"/>
          <w:sz w:val="22"/>
          <w:szCs w:val="26"/>
          <w:rtl/>
          <w:lang w:bidi="fa-IR"/>
        </w:rPr>
        <w:t>با هر کس که شما در صلح باشید من نیز صلح می‌کنم</w:t>
      </w:r>
      <w:r w:rsidR="002B3F9B" w:rsidRPr="002B3F9B">
        <w:rPr>
          <w:rFonts w:ascii="Times New Roman" w:hAnsi="Times New Roman" w:cs="Traditional Arabic" w:hint="cs"/>
          <w:sz w:val="22"/>
          <w:szCs w:val="26"/>
          <w:rtl/>
          <w:lang w:bidi="fa-IR"/>
        </w:rPr>
        <w:t>»</w:t>
      </w:r>
      <w:r w:rsidRPr="002B3F9B">
        <w:rPr>
          <w:rFonts w:ascii="Times New Roman" w:hAnsi="Times New Roman" w:cs="B Lotus" w:hint="cs"/>
          <w:sz w:val="22"/>
          <w:szCs w:val="26"/>
          <w:rtl/>
          <w:lang w:bidi="fa-IR"/>
        </w:rPr>
        <w:t>.</w:t>
      </w:r>
    </w:p>
    <w:p w:rsidR="00FD0410" w:rsidRPr="0086456C" w:rsidRDefault="00FD0410" w:rsidP="002B3F9B">
      <w:pPr>
        <w:pStyle w:val="StyleComplexBLotus12ptJustifiedFirstline05cmCharChar"/>
        <w:spacing w:line="240" w:lineRule="auto"/>
        <w:rPr>
          <w:rFonts w:ascii="Times New Roman" w:hAnsi="Times New Roman" w:cs="B Lotus"/>
          <w:sz w:val="28"/>
          <w:szCs w:val="28"/>
          <w:rtl/>
          <w:lang w:bidi="fa-IR"/>
        </w:rPr>
      </w:pPr>
      <w:r w:rsidRPr="0086456C">
        <w:rPr>
          <w:rFonts w:ascii="Times New Roman" w:hAnsi="Times New Roman" w:cs="B Lotus" w:hint="cs"/>
          <w:sz w:val="28"/>
          <w:szCs w:val="28"/>
          <w:rtl/>
          <w:lang w:bidi="fa-IR"/>
        </w:rPr>
        <w:t>پس اگر نویسند</w:t>
      </w:r>
      <w:r w:rsidR="002B3F9B">
        <w:rPr>
          <w:rFonts w:ascii="Times New Roman" w:hAnsi="Times New Roman" w:cs="B Lotus" w:hint="cs"/>
          <w:sz w:val="28"/>
          <w:szCs w:val="28"/>
          <w:rtl/>
          <w:lang w:bidi="fa-IR"/>
        </w:rPr>
        <w:t>ه</w:t>
      </w:r>
      <w:r w:rsidRPr="0086456C">
        <w:rPr>
          <w:rFonts w:ascii="Times New Roman" w:hAnsi="Times New Roman" w:cs="B Lotus" w:hint="cs"/>
          <w:sz w:val="28"/>
          <w:szCs w:val="28"/>
          <w:rtl/>
          <w:lang w:bidi="fa-IR"/>
        </w:rPr>
        <w:t xml:space="preserve"> 23 سال به غرض و معاندت با رسول خدا</w:t>
      </w:r>
      <w:r w:rsidRPr="0086456C">
        <w:rPr>
          <w:rFonts w:ascii="Times New Roman" w:hAnsi="Times New Roman" w:cs="B Lotus" w:hint="cs"/>
          <w:sz w:val="28"/>
          <w:szCs w:val="28"/>
          <w:lang w:bidi="fa-IR"/>
        </w:rPr>
        <w:sym w:font="AGA Arabesque" w:char="F072"/>
      </w:r>
      <w:r w:rsidRPr="0086456C">
        <w:rPr>
          <w:rFonts w:ascii="Times New Roman" w:hAnsi="Times New Roman" w:cs="B Lotus" w:hint="cs"/>
          <w:sz w:val="28"/>
          <w:szCs w:val="28"/>
          <w:rtl/>
          <w:lang w:bidi="fa-IR"/>
        </w:rPr>
        <w:t xml:space="preserve"> آلوده نبود گویند</w:t>
      </w:r>
      <w:r w:rsidR="002B3F9B">
        <w:rPr>
          <w:rFonts w:ascii="Times New Roman" w:hAnsi="Times New Roman" w:cs="B Lotus" w:hint="cs"/>
          <w:sz w:val="28"/>
          <w:szCs w:val="28"/>
          <w:rtl/>
          <w:lang w:bidi="fa-IR"/>
        </w:rPr>
        <w:t>ه</w:t>
      </w:r>
      <w:r w:rsidRPr="0086456C">
        <w:rPr>
          <w:rFonts w:ascii="Times New Roman" w:hAnsi="Times New Roman" w:cs="B Lotus" w:hint="cs"/>
          <w:sz w:val="28"/>
          <w:szCs w:val="28"/>
          <w:rtl/>
          <w:lang w:bidi="fa-IR"/>
        </w:rPr>
        <w:t xml:space="preserve"> این س</w:t>
      </w:r>
      <w:r>
        <w:rPr>
          <w:rFonts w:ascii="Times New Roman" w:hAnsi="Times New Roman" w:cs="B Lotus" w:hint="cs"/>
          <w:sz w:val="28"/>
          <w:szCs w:val="28"/>
          <w:rtl/>
          <w:lang w:bidi="fa-IR"/>
        </w:rPr>
        <w:t>خ</w:t>
      </w:r>
      <w:r w:rsidRPr="0086456C">
        <w:rPr>
          <w:rFonts w:ascii="Times New Roman" w:hAnsi="Times New Roman" w:cs="B Lotus" w:hint="cs"/>
          <w:sz w:val="28"/>
          <w:szCs w:val="28"/>
          <w:rtl/>
          <w:lang w:bidi="fa-IR"/>
        </w:rPr>
        <w:t>ن را با کسیکه نوشته است</w:t>
      </w:r>
      <w:r>
        <w:rPr>
          <w:rFonts w:ascii="Times New Roman" w:hAnsi="Times New Roman" w:cs="B Lotus" w:hint="cs"/>
          <w:sz w:val="28"/>
          <w:szCs w:val="28"/>
          <w:rtl/>
          <w:lang w:bidi="fa-IR"/>
        </w:rPr>
        <w:t>:</w:t>
      </w:r>
      <w:r w:rsidRPr="0086456C">
        <w:rPr>
          <w:rFonts w:ascii="Times New Roman" w:hAnsi="Times New Roman" w:cs="B Lotus" w:hint="cs"/>
          <w:sz w:val="28"/>
          <w:szCs w:val="28"/>
          <w:rtl/>
          <w:lang w:bidi="fa-IR"/>
        </w:rPr>
        <w:t xml:space="preserve"> «من خون می‌خواهم» همانند نمی‌کرد بوی</w:t>
      </w:r>
      <w:r w:rsidRPr="0086456C">
        <w:rPr>
          <w:rFonts w:ascii="Times New Roman" w:hAnsi="Times New Roman" w:cs="B Lotus" w:hint="eastAsia"/>
          <w:sz w:val="28"/>
          <w:szCs w:val="28"/>
          <w:rtl/>
          <w:lang w:bidi="fa-IR"/>
        </w:rPr>
        <w:t>ژه که می‌دانیم پیامبر اسلام</w:t>
      </w:r>
      <w:r w:rsidRPr="0086456C">
        <w:rPr>
          <w:rFonts w:ascii="Times New Roman" w:hAnsi="Times New Roman" w:cs="B Lotus" w:hint="eastAsia"/>
          <w:sz w:val="28"/>
          <w:szCs w:val="28"/>
          <w:lang w:bidi="fa-IR"/>
        </w:rPr>
        <w:sym w:font="AGA Arabesque" w:char="F072"/>
      </w:r>
      <w:r w:rsidRPr="0086456C">
        <w:rPr>
          <w:rFonts w:ascii="Times New Roman" w:hAnsi="Times New Roman" w:cs="B Lotus" w:hint="cs"/>
          <w:sz w:val="28"/>
          <w:szCs w:val="28"/>
          <w:rtl/>
          <w:lang w:bidi="fa-IR"/>
        </w:rPr>
        <w:t xml:space="preserve"> حتّی با بت‌پرستان مکّه در «</w:t>
      </w:r>
      <w:r w:rsidRPr="002B3F9B">
        <w:rPr>
          <w:rFonts w:ascii="Times New Roman" w:hAnsi="Times New Roman" w:cs="B Lotus" w:hint="cs"/>
          <w:sz w:val="28"/>
          <w:szCs w:val="28"/>
          <w:rtl/>
          <w:lang w:bidi="fa-IR"/>
        </w:rPr>
        <w:t>حُدَیبِیَة</w:t>
      </w:r>
      <w:r w:rsidRPr="0086456C">
        <w:rPr>
          <w:rFonts w:ascii="Times New Roman" w:hAnsi="Times New Roman" w:cs="B Lotus" w:hint="cs"/>
          <w:sz w:val="28"/>
          <w:szCs w:val="28"/>
          <w:rtl/>
          <w:lang w:bidi="fa-IR"/>
        </w:rPr>
        <w:t>» صلح نمود و قرارداد رسمی مبنی بر ترک جنگ و لزوم رفتار مسالمت‌آمیز با آ</w:t>
      </w:r>
      <w:r>
        <w:rPr>
          <w:rFonts w:ascii="Times New Roman" w:hAnsi="Times New Roman" w:cs="B Lotus" w:hint="cs"/>
          <w:sz w:val="28"/>
          <w:szCs w:val="28"/>
          <w:rtl/>
          <w:lang w:bidi="fa-IR"/>
        </w:rPr>
        <w:t>ن</w:t>
      </w:r>
      <w:r w:rsidRPr="0086456C">
        <w:rPr>
          <w:rFonts w:ascii="Times New Roman" w:hAnsi="Times New Roman" w:cs="B Lotus" w:hint="cs"/>
          <w:sz w:val="28"/>
          <w:szCs w:val="28"/>
          <w:rtl/>
          <w:lang w:bidi="fa-IR"/>
        </w:rPr>
        <w:t xml:space="preserve">ها نوشت و پس از مدّتی که مشرکان پیمان‌شکنی کردند و پیامبر تقریباً بدون جنگ مکّه را گشود، از سر رحمت گناه ایشان را بخشود و آدمکشی‌هایشان را </w:t>
      </w:r>
      <w:r w:rsidR="002B3F9B">
        <w:rPr>
          <w:rFonts w:ascii="Times New Roman" w:hAnsi="Times New Roman" w:cs="B Lotus" w:hint="cs"/>
          <w:sz w:val="28"/>
          <w:szCs w:val="28"/>
          <w:rtl/>
          <w:lang w:bidi="fa-IR"/>
        </w:rPr>
        <w:t>-</w:t>
      </w:r>
      <w:r w:rsidRPr="0086456C">
        <w:rPr>
          <w:rFonts w:ascii="Times New Roman" w:hAnsi="Times New Roman" w:cs="B Lotus" w:hint="cs"/>
          <w:sz w:val="28"/>
          <w:szCs w:val="28"/>
          <w:rtl/>
          <w:lang w:bidi="fa-IR"/>
        </w:rPr>
        <w:t>هر چند بزرگ بود</w:t>
      </w:r>
      <w:r w:rsidR="002B3F9B">
        <w:rPr>
          <w:rFonts w:ascii="Times New Roman" w:hAnsi="Times New Roman" w:cs="B Lotus" w:hint="cs"/>
          <w:sz w:val="28"/>
          <w:szCs w:val="28"/>
          <w:rtl/>
          <w:lang w:bidi="fa-IR"/>
        </w:rPr>
        <w:t>-</w:t>
      </w:r>
      <w:r w:rsidRPr="0086456C">
        <w:rPr>
          <w:rFonts w:ascii="Times New Roman" w:hAnsi="Times New Roman" w:cs="B Lotus" w:hint="cs"/>
          <w:sz w:val="28"/>
          <w:szCs w:val="28"/>
          <w:rtl/>
          <w:lang w:bidi="fa-IR"/>
        </w:rPr>
        <w:t xml:space="preserve"> نادیده گرفت و این از مسلّمات تاریخ اسلام شمرده می‌شود و مورد اتّفاق همة مورّخان قدیم و جدید است. آیا از چنین بزرگمردِ کریمی، همچون خوانخوارانِ تاریخ‌ سخن‌گفتن نشان</w:t>
      </w:r>
      <w:r w:rsidR="002B3F9B">
        <w:rPr>
          <w:rFonts w:ascii="Times New Roman" w:hAnsi="Times New Roman" w:cs="B Lotus" w:hint="cs"/>
          <w:sz w:val="28"/>
          <w:szCs w:val="28"/>
          <w:rtl/>
          <w:lang w:bidi="fa-IR"/>
        </w:rPr>
        <w:t>ه</w:t>
      </w:r>
      <w:r w:rsidRPr="0086456C">
        <w:rPr>
          <w:rFonts w:ascii="Times New Roman" w:hAnsi="Times New Roman" w:cs="B Lotus" w:hint="cs"/>
          <w:sz w:val="28"/>
          <w:szCs w:val="28"/>
          <w:rtl/>
          <w:lang w:bidi="fa-IR"/>
        </w:rPr>
        <w:t xml:space="preserve"> بی‌انصافی و بیمروّتی نیست؟!</w:t>
      </w:r>
      <w:r w:rsidR="002B3F9B">
        <w:rPr>
          <w:rFonts w:ascii="Times New Roman" w:hAnsi="Times New Roman" w:cs="B Lotus" w:hint="cs"/>
          <w:sz w:val="28"/>
          <w:szCs w:val="28"/>
          <w:rtl/>
          <w:lang w:bidi="fa-IR"/>
        </w:rPr>
        <w:t>.</w:t>
      </w:r>
    </w:p>
    <w:p w:rsidR="00FD0410" w:rsidRPr="002B3F9B" w:rsidRDefault="00FD0410" w:rsidP="002C6338">
      <w:pPr>
        <w:pStyle w:val="StyleComplexBLotus12ptJustifiedFirstline05cmCharChar"/>
        <w:spacing w:line="228" w:lineRule="auto"/>
        <w:rPr>
          <w:rFonts w:ascii="Times New Roman" w:hAnsi="Times New Roman" w:cs="B Lotus"/>
          <w:sz w:val="28"/>
          <w:szCs w:val="28"/>
          <w:rtl/>
          <w:lang w:bidi="fa-IR"/>
        </w:rPr>
      </w:pPr>
      <w:r w:rsidRPr="0086456C">
        <w:rPr>
          <w:rFonts w:ascii="Times New Roman" w:hAnsi="Times New Roman" w:cs="B Lotus" w:hint="cs"/>
          <w:sz w:val="28"/>
          <w:szCs w:val="28"/>
          <w:rtl/>
          <w:lang w:bidi="fa-IR"/>
        </w:rPr>
        <w:t>عجب آنکه نویسند</w:t>
      </w:r>
      <w:r w:rsidR="002B3F9B">
        <w:rPr>
          <w:rFonts w:ascii="Times New Roman" w:hAnsi="Times New Roman" w:cs="B Lotus" w:hint="cs"/>
          <w:sz w:val="28"/>
          <w:szCs w:val="28"/>
          <w:rtl/>
          <w:lang w:bidi="fa-IR"/>
        </w:rPr>
        <w:t>ه</w:t>
      </w:r>
      <w:r w:rsidRPr="0086456C">
        <w:rPr>
          <w:rFonts w:ascii="Times New Roman" w:hAnsi="Times New Roman" w:cs="B Lotus" w:hint="cs"/>
          <w:sz w:val="28"/>
          <w:szCs w:val="28"/>
          <w:rtl/>
          <w:lang w:bidi="fa-IR"/>
        </w:rPr>
        <w:t xml:space="preserve"> 23 سال در این مقام نیز مانند بسیاری از مواضع دیگر</w:t>
      </w:r>
      <w:r w:rsidR="002B3F9B">
        <w:rPr>
          <w:rFonts w:ascii="Times New Roman" w:hAnsi="Times New Roman" w:cs="B Lotus" w:hint="cs"/>
          <w:sz w:val="28"/>
          <w:szCs w:val="28"/>
          <w:rtl/>
          <w:lang w:bidi="fa-IR"/>
        </w:rPr>
        <w:t xml:space="preserve"> دچار تناقض</w:t>
      </w:r>
      <w:r w:rsidR="002B3F9B">
        <w:rPr>
          <w:rFonts w:ascii="Times New Roman" w:hAnsi="Times New Roman" w:cs="B Lotus" w:hint="eastAsia"/>
          <w:sz w:val="28"/>
          <w:szCs w:val="28"/>
          <w:rtl/>
          <w:lang w:bidi="fa-IR"/>
        </w:rPr>
        <w:t>‌</w:t>
      </w:r>
      <w:r>
        <w:rPr>
          <w:rFonts w:ascii="Times New Roman" w:hAnsi="Times New Roman" w:cs="B Lotus" w:hint="cs"/>
          <w:sz w:val="28"/>
          <w:szCs w:val="28"/>
          <w:rtl/>
          <w:lang w:bidi="fa-IR"/>
        </w:rPr>
        <w:t>گویی شده و مثلاً در صفح</w:t>
      </w:r>
      <w:r w:rsidR="002B3F9B">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39 از کتاب</w:t>
      </w:r>
      <w:r w:rsidRPr="002B3F9B">
        <w:rPr>
          <w:rFonts w:ascii="Times New Roman" w:hAnsi="Times New Roman" w:cs="B Lotus" w:hint="cs"/>
          <w:sz w:val="28"/>
          <w:szCs w:val="28"/>
          <w:rtl/>
          <w:lang w:bidi="fa-IR"/>
        </w:rPr>
        <w:t>ش ضمن بیان روحیّات پیامبر</w:t>
      </w:r>
      <w:r w:rsidRPr="002B3F9B">
        <w:rPr>
          <w:rFonts w:ascii="Times New Roman" w:hAnsi="Times New Roman" w:cs="B Lotus" w:hint="cs"/>
          <w:sz w:val="28"/>
          <w:szCs w:val="28"/>
          <w:lang w:bidi="fa-IR"/>
        </w:rPr>
        <w:sym w:font="AGA Arabesque" w:char="F072"/>
      </w:r>
      <w:r w:rsidRPr="002B3F9B">
        <w:rPr>
          <w:rFonts w:ascii="Times New Roman" w:hAnsi="Times New Roman" w:cs="B Lotus" w:hint="cs"/>
          <w:sz w:val="28"/>
          <w:szCs w:val="28"/>
          <w:rtl/>
          <w:lang w:bidi="fa-IR"/>
        </w:rPr>
        <w:t xml:space="preserve"> می‌نویسد</w:t>
      </w:r>
      <w:r w:rsidR="002B3F9B" w:rsidRPr="002B3F9B">
        <w:rPr>
          <w:rFonts w:ascii="Times New Roman" w:hAnsi="Times New Roman" w:cs="B Lotus" w:hint="cs"/>
          <w:sz w:val="28"/>
          <w:szCs w:val="28"/>
          <w:rtl/>
          <w:lang w:bidi="fa-IR"/>
        </w:rPr>
        <w:t>:</w:t>
      </w:r>
    </w:p>
    <w:p w:rsidR="00FD0410" w:rsidRDefault="002B3F9B" w:rsidP="002C6338">
      <w:pPr>
        <w:pStyle w:val="StyleComplexBLotus12ptJustifiedFirstline05cmCharChar"/>
        <w:spacing w:line="228" w:lineRule="auto"/>
        <w:rPr>
          <w:rFonts w:ascii="Times New Roman" w:hAnsi="Times New Roman" w:cs="B Lotus"/>
          <w:sz w:val="28"/>
          <w:szCs w:val="28"/>
          <w:rtl/>
          <w:lang w:bidi="fa-IR"/>
        </w:rPr>
      </w:pPr>
      <w:r w:rsidRPr="002B3F9B">
        <w:rPr>
          <w:rFonts w:ascii="Times New Roman" w:hAnsi="Times New Roman" w:cs="B Lotus" w:hint="cs"/>
          <w:sz w:val="28"/>
          <w:szCs w:val="28"/>
          <w:rtl/>
          <w:lang w:bidi="fa-IR"/>
        </w:rPr>
        <w:t>«</w:t>
      </w:r>
      <w:r w:rsidR="00FD0410" w:rsidRPr="002B3F9B">
        <w:rPr>
          <w:rFonts w:ascii="Times New Roman" w:hAnsi="Times New Roman" w:cs="B Lotus" w:hint="cs"/>
          <w:sz w:val="28"/>
          <w:szCs w:val="28"/>
          <w:rtl/>
          <w:lang w:bidi="fa-IR"/>
        </w:rPr>
        <w:t>طبعی متمایل به تواضع و رحمت داشت</w:t>
      </w:r>
      <w:r>
        <w:rPr>
          <w:rFonts w:ascii="Times New Roman" w:hAnsi="Times New Roman" w:cs="B Lotus" w:hint="cs"/>
          <w:sz w:val="28"/>
          <w:szCs w:val="28"/>
          <w:rtl/>
          <w:lang w:bidi="fa-IR"/>
        </w:rPr>
        <w:t>...».</w:t>
      </w:r>
    </w:p>
    <w:p w:rsidR="00FD0410" w:rsidRDefault="00FD0410" w:rsidP="002C6338">
      <w:pPr>
        <w:pStyle w:val="StyleComplexBLotus12ptJustifiedFirstline05cmCharChar"/>
        <w:spacing w:line="228" w:lineRule="auto"/>
        <w:rPr>
          <w:rFonts w:ascii="Times New Roman" w:hAnsi="Times New Roman" w:cs="B Lotus"/>
          <w:sz w:val="28"/>
          <w:szCs w:val="28"/>
          <w:rtl/>
          <w:lang w:bidi="fa-IR"/>
        </w:rPr>
      </w:pPr>
      <w:r>
        <w:rPr>
          <w:rFonts w:ascii="Times New Roman" w:hAnsi="Times New Roman" w:cs="B Lotus" w:hint="cs"/>
          <w:sz w:val="28"/>
          <w:szCs w:val="28"/>
          <w:rtl/>
          <w:lang w:bidi="fa-IR"/>
        </w:rPr>
        <w:t>امّا بزودی آنچه را که در آنجا نوشته بود بفراموشی می‌سپارد و چیزی را که قبلاً اقرار کرده در ا</w:t>
      </w:r>
      <w:r w:rsidR="002B3F9B">
        <w:rPr>
          <w:rFonts w:ascii="Times New Roman" w:hAnsi="Times New Roman" w:cs="B Lotus" w:hint="cs"/>
          <w:sz w:val="28"/>
          <w:szCs w:val="28"/>
          <w:rtl/>
          <w:lang w:bidi="fa-IR"/>
        </w:rPr>
        <w:t>ینجا انکار می‌نماید و می‌نویسد:</w:t>
      </w:r>
    </w:p>
    <w:p w:rsidR="00FD0410" w:rsidRDefault="002B3F9B" w:rsidP="002C6338">
      <w:pPr>
        <w:pStyle w:val="StyleComplexBLotus12ptJustifiedFirstline05cmCharChar"/>
        <w:spacing w:line="228"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FD0410">
        <w:rPr>
          <w:rFonts w:ascii="Times New Roman" w:hAnsi="Times New Roman" w:cs="B Lotus" w:hint="cs"/>
          <w:sz w:val="28"/>
          <w:szCs w:val="28"/>
          <w:rtl/>
          <w:lang w:bidi="fa-IR"/>
        </w:rPr>
        <w:t>یک جمل</w:t>
      </w:r>
      <w:r>
        <w:rPr>
          <w:rFonts w:ascii="Times New Roman" w:hAnsi="Times New Roman" w:cs="B Lotus" w:hint="cs"/>
          <w:sz w:val="28"/>
          <w:szCs w:val="28"/>
          <w:rtl/>
          <w:lang w:bidi="fa-IR"/>
        </w:rPr>
        <w:t>ه دیگر در همین</w:t>
      </w:r>
      <w:r>
        <w:rPr>
          <w:rFonts w:ascii="Times New Roman" w:hAnsi="Times New Roman" w:cs="B Lotus" w:hint="eastAsia"/>
          <w:sz w:val="28"/>
          <w:szCs w:val="28"/>
          <w:rtl/>
          <w:lang w:bidi="fa-IR"/>
        </w:rPr>
        <w:t>‌</w:t>
      </w:r>
      <w:r w:rsidR="00FD0410">
        <w:rPr>
          <w:rFonts w:ascii="Times New Roman" w:hAnsi="Times New Roman" w:cs="B Lotus" w:hint="cs"/>
          <w:sz w:val="28"/>
          <w:szCs w:val="28"/>
          <w:rtl/>
          <w:lang w:bidi="fa-IR"/>
        </w:rPr>
        <w:t xml:space="preserve">جا و در جواب </w:t>
      </w:r>
      <w:r>
        <w:rPr>
          <w:rFonts w:ascii="Times New Roman" w:hAnsi="Times New Roman" w:cs="B Lotus" w:hint="cs"/>
          <w:sz w:val="28"/>
          <w:szCs w:val="28"/>
          <w:rtl/>
          <w:lang w:bidi="fa-IR"/>
        </w:rPr>
        <w:t>ا</w:t>
      </w:r>
      <w:r w:rsidR="00FD0410">
        <w:rPr>
          <w:rFonts w:ascii="Times New Roman" w:hAnsi="Times New Roman" w:cs="B Lotus" w:hint="cs"/>
          <w:sz w:val="28"/>
          <w:szCs w:val="28"/>
          <w:rtl/>
          <w:lang w:bidi="fa-IR"/>
        </w:rPr>
        <w:t xml:space="preserve">بوالهیثم از وی معروف است که گفته است: </w:t>
      </w:r>
      <w:r>
        <w:rPr>
          <w:rFonts w:ascii="Times New Roman" w:hAnsi="Times New Roman" w:cs="B Lotus" w:hint="cs"/>
          <w:sz w:val="28"/>
          <w:szCs w:val="28"/>
          <w:rtl/>
          <w:lang w:bidi="fa-IR"/>
        </w:rPr>
        <w:t>«</w:t>
      </w:r>
      <w:r>
        <w:rPr>
          <w:rStyle w:val="Char2"/>
          <w:rFonts w:hint="cs"/>
          <w:rtl/>
        </w:rPr>
        <w:t>حرب الأحمر و</w:t>
      </w:r>
      <w:r w:rsidR="00FD0410" w:rsidRPr="002B3F9B">
        <w:rPr>
          <w:rStyle w:val="Char2"/>
          <w:rFonts w:hint="cs"/>
          <w:rtl/>
        </w:rPr>
        <w:t>الأسود من الناس</w:t>
      </w:r>
      <w:r>
        <w:rPr>
          <w:rFonts w:ascii="Times New Roman" w:hAnsi="Times New Roman" w:cs="B Lotus" w:hint="cs"/>
          <w:sz w:val="28"/>
          <w:szCs w:val="28"/>
          <w:rtl/>
          <w:lang w:bidi="fa-IR"/>
        </w:rPr>
        <w:t>».</w:t>
      </w:r>
      <w:r w:rsidR="00FD0410">
        <w:rPr>
          <w:rFonts w:ascii="Times New Roman" w:hAnsi="Times New Roman" w:cs="B Lotus" w:hint="cs"/>
          <w:sz w:val="28"/>
          <w:szCs w:val="28"/>
          <w:rtl/>
          <w:lang w:bidi="fa-IR"/>
        </w:rPr>
        <w:t xml:space="preserve"> جنگ با همه کس با سیاه و سفید و با عرب و عجم(!!) این جمله نشان‌دهند</w:t>
      </w:r>
      <w:r>
        <w:rPr>
          <w:rFonts w:ascii="Times New Roman" w:hAnsi="Times New Roman" w:cs="B Lotus" w:hint="cs"/>
          <w:sz w:val="28"/>
          <w:szCs w:val="28"/>
          <w:rtl/>
          <w:lang w:bidi="fa-IR"/>
        </w:rPr>
        <w:t>ه</w:t>
      </w:r>
      <w:r w:rsidR="00FD0410">
        <w:rPr>
          <w:rFonts w:ascii="Times New Roman" w:hAnsi="Times New Roman" w:cs="B Lotus" w:hint="cs"/>
          <w:sz w:val="28"/>
          <w:szCs w:val="28"/>
          <w:rtl/>
          <w:lang w:bidi="fa-IR"/>
        </w:rPr>
        <w:t xml:space="preserve"> کنه تمایلات اویا به تعبیر دیگر صورت خواسته‌های درونی اوست، این جمله‌ها فریاد صریح محمّدی است که در </w:t>
      </w:r>
      <w:r>
        <w:rPr>
          <w:rFonts w:ascii="Times New Roman" w:hAnsi="Times New Roman" w:cs="B Lotus" w:hint="cs"/>
          <w:sz w:val="28"/>
          <w:szCs w:val="28"/>
          <w:rtl/>
          <w:lang w:bidi="fa-IR"/>
        </w:rPr>
        <w:t>ا</w:t>
      </w:r>
      <w:r w:rsidR="00FD0410">
        <w:rPr>
          <w:rFonts w:ascii="Times New Roman" w:hAnsi="Times New Roman" w:cs="B Lotus" w:hint="cs"/>
          <w:sz w:val="28"/>
          <w:szCs w:val="28"/>
          <w:rtl/>
          <w:lang w:bidi="fa-IR"/>
        </w:rPr>
        <w:t xml:space="preserve">عماق این محمّد ظاهری نهفته است(!!)، آرزوهای خفته در روح محمّد است که در قالب این عبارت درمی‌آید، حمایت </w:t>
      </w:r>
      <w:r>
        <w:rPr>
          <w:rFonts w:ascii="Times New Roman" w:hAnsi="Times New Roman" w:cs="B Lotus" w:hint="cs"/>
          <w:sz w:val="28"/>
          <w:szCs w:val="28"/>
          <w:rtl/>
          <w:lang w:bidi="fa-IR"/>
        </w:rPr>
        <w:t>ا</w:t>
      </w:r>
      <w:r w:rsidR="00FD0410">
        <w:rPr>
          <w:rFonts w:ascii="Times New Roman" w:hAnsi="Times New Roman" w:cs="B Lotus" w:hint="cs"/>
          <w:sz w:val="28"/>
          <w:szCs w:val="28"/>
          <w:rtl/>
          <w:lang w:bidi="fa-IR"/>
        </w:rPr>
        <w:t>وس و خزرج دریچ</w:t>
      </w:r>
      <w:r>
        <w:rPr>
          <w:rFonts w:ascii="Times New Roman" w:hAnsi="Times New Roman" w:cs="B Lotus" w:hint="cs"/>
          <w:sz w:val="28"/>
          <w:szCs w:val="28"/>
          <w:rtl/>
          <w:lang w:bidi="fa-IR"/>
        </w:rPr>
        <w:t>ه</w:t>
      </w:r>
      <w:r w:rsidR="00FD0410">
        <w:rPr>
          <w:rFonts w:ascii="Times New Roman" w:hAnsi="Times New Roman" w:cs="B Lotus" w:hint="cs"/>
          <w:sz w:val="28"/>
          <w:szCs w:val="28"/>
          <w:rtl/>
          <w:lang w:bidi="fa-IR"/>
        </w:rPr>
        <w:t xml:space="preserve"> فروغ‌بخشی بر روی او می‌گشاید، امکان پیشرفت دعوت اسلام را به وی نوید می‌دهد، معاندان قریش بدین وسیله منکوب می‌شوند و از این رو خود نهفته‌اش رخ می‌نماید(!!) و محمّدیکه باید جزیره</w:t>
      </w:r>
      <w:r>
        <w:rPr>
          <w:rFonts w:ascii="Times New Roman" w:hAnsi="Times New Roman" w:cs="B Lotus" w:hint="cs"/>
          <w:sz w:val="28"/>
          <w:szCs w:val="28"/>
          <w:rtl/>
          <w:lang w:bidi="fa-IR"/>
        </w:rPr>
        <w:t xml:space="preserve"> </w:t>
      </w:r>
      <w:r w:rsidR="00FD0410">
        <w:rPr>
          <w:rFonts w:ascii="Times New Roman" w:hAnsi="Times New Roman" w:cs="B Lotus" w:hint="eastAsia"/>
          <w:sz w:val="28"/>
          <w:szCs w:val="28"/>
          <w:rtl/>
          <w:lang w:bidi="fa-IR"/>
        </w:rPr>
        <w:t>‌</w:t>
      </w:r>
      <w:r w:rsidR="00FD0410">
        <w:rPr>
          <w:rFonts w:ascii="Times New Roman" w:hAnsi="Times New Roman" w:cs="B Lotus" w:hint="cs"/>
          <w:sz w:val="28"/>
          <w:szCs w:val="28"/>
          <w:rtl/>
          <w:lang w:bidi="fa-IR"/>
        </w:rPr>
        <w:t>العرب را به اطاعت درآورد از گریبان محمّدی که 13 سال موعظه کرده و سودی ب</w:t>
      </w:r>
      <w:r>
        <w:rPr>
          <w:rFonts w:ascii="Times New Roman" w:hAnsi="Times New Roman" w:cs="B Lotus" w:hint="cs"/>
          <w:sz w:val="28"/>
          <w:szCs w:val="28"/>
          <w:rtl/>
          <w:lang w:bidi="fa-IR"/>
        </w:rPr>
        <w:t>بار نیاورده است(!!) سر بیرون می</w:t>
      </w:r>
      <w:r>
        <w:rPr>
          <w:rFonts w:ascii="Times New Roman" w:hAnsi="Times New Roman" w:cs="B Lotus" w:hint="eastAsia"/>
          <w:sz w:val="28"/>
          <w:szCs w:val="28"/>
          <w:rtl/>
          <w:lang w:bidi="fa-IR"/>
        </w:rPr>
        <w:t>‌</w:t>
      </w:r>
      <w:r w:rsidR="00FD0410">
        <w:rPr>
          <w:rFonts w:ascii="Times New Roman" w:hAnsi="Times New Roman" w:cs="B Lotus" w:hint="cs"/>
          <w:sz w:val="28"/>
          <w:szCs w:val="28"/>
          <w:rtl/>
          <w:lang w:bidi="fa-IR"/>
        </w:rPr>
        <w:t>کشد</w:t>
      </w:r>
      <w:r>
        <w:rPr>
          <w:rFonts w:ascii="Times New Roman" w:hAnsi="Times New Roman" w:cs="B Lotus" w:hint="cs"/>
          <w:sz w:val="28"/>
          <w:szCs w:val="28"/>
          <w:rtl/>
          <w:lang w:bidi="fa-IR"/>
        </w:rPr>
        <w:t>»</w:t>
      </w:r>
      <w:r w:rsidR="00FD0410">
        <w:rPr>
          <w:rFonts w:ascii="Times New Roman" w:hAnsi="Times New Roman" w:cs="B Lotus" w:hint="cs"/>
          <w:sz w:val="28"/>
          <w:szCs w:val="28"/>
          <w:rtl/>
          <w:lang w:bidi="fa-IR"/>
        </w:rPr>
        <w:t>.</w:t>
      </w:r>
      <w:r w:rsidR="00FD0410" w:rsidRPr="002B3F9B">
        <w:rPr>
          <w:rFonts w:ascii="Times New Roman" w:hAnsi="Times New Roman" w:cs="B Lotus" w:hint="cs"/>
          <w:sz w:val="26"/>
          <w:szCs w:val="26"/>
          <w:rtl/>
          <w:lang w:bidi="fa-IR"/>
        </w:rPr>
        <w:t xml:space="preserve"> </w:t>
      </w:r>
      <w:r w:rsidRPr="002B3F9B">
        <w:rPr>
          <w:rFonts w:ascii="Times New Roman" w:hAnsi="Times New Roman" w:cs="B Lotus" w:hint="cs"/>
          <w:sz w:val="26"/>
          <w:szCs w:val="26"/>
          <w:rtl/>
          <w:lang w:bidi="fa-IR"/>
        </w:rPr>
        <w:t>[</w:t>
      </w:r>
      <w:r w:rsidR="00FD0410" w:rsidRPr="002B3F9B">
        <w:rPr>
          <w:rFonts w:ascii="Times New Roman" w:hAnsi="Times New Roman" w:cs="B Lotus" w:hint="cs"/>
          <w:sz w:val="26"/>
          <w:szCs w:val="26"/>
          <w:rtl/>
          <w:lang w:bidi="fa-IR"/>
        </w:rPr>
        <w:t>صفح</w:t>
      </w:r>
      <w:r>
        <w:rPr>
          <w:rFonts w:ascii="Times New Roman" w:hAnsi="Times New Roman" w:cs="B Lotus" w:hint="cs"/>
          <w:sz w:val="26"/>
          <w:szCs w:val="26"/>
          <w:rtl/>
          <w:lang w:bidi="fa-IR"/>
        </w:rPr>
        <w:t>ه</w:t>
      </w:r>
      <w:r w:rsidR="00FD0410" w:rsidRPr="002B3F9B">
        <w:rPr>
          <w:rFonts w:ascii="Times New Roman" w:hAnsi="Times New Roman" w:cs="B Lotus" w:hint="cs"/>
          <w:sz w:val="26"/>
          <w:szCs w:val="26"/>
          <w:rtl/>
          <w:lang w:bidi="fa-IR"/>
        </w:rPr>
        <w:t xml:space="preserve"> 132 و 133</w:t>
      </w:r>
      <w:r w:rsidRPr="002B3F9B">
        <w:rPr>
          <w:rFonts w:ascii="Times New Roman" w:hAnsi="Times New Roman" w:cs="B Lotus" w:hint="cs"/>
          <w:sz w:val="26"/>
          <w:szCs w:val="26"/>
          <w:rtl/>
          <w:lang w:bidi="fa-IR"/>
        </w:rPr>
        <w:t>].</w:t>
      </w:r>
    </w:p>
    <w:p w:rsidR="00FD0410" w:rsidRDefault="00FD0410" w:rsidP="002C6338">
      <w:pPr>
        <w:pStyle w:val="StyleComplexBLotus12ptJustifiedFirstline05cmCharChar"/>
        <w:spacing w:line="228" w:lineRule="auto"/>
        <w:rPr>
          <w:rFonts w:ascii="Times New Roman" w:hAnsi="Times New Roman" w:cs="B Lotus"/>
          <w:sz w:val="28"/>
          <w:szCs w:val="28"/>
          <w:rtl/>
          <w:lang w:bidi="fa-IR"/>
        </w:rPr>
      </w:pPr>
      <w:r>
        <w:rPr>
          <w:rFonts w:ascii="Times New Roman" w:hAnsi="Times New Roman" w:cs="B Lotus" w:hint="cs"/>
          <w:sz w:val="28"/>
          <w:szCs w:val="28"/>
          <w:rtl/>
          <w:lang w:bidi="fa-IR"/>
        </w:rPr>
        <w:t>گمان ندارم خوانندگان این کتاب چندان بشگفتی افتند هنگامی که بعرضشان برسانم هم</w:t>
      </w:r>
      <w:r w:rsidR="002B3F9B">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این صحنه‌سازی‌ها و عبارت‌پردازی‌ها به یک دروغ آشکار بازمی‌گردد! زیرا قبلاً با این شیو</w:t>
      </w:r>
      <w:r w:rsidR="002B3F9B">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هنرمندانه! در کار نویسند</w:t>
      </w:r>
      <w:r w:rsidR="002B3F9B">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آشنایی داشته‌اند.</w:t>
      </w:r>
    </w:p>
    <w:p w:rsidR="00FD0410" w:rsidRDefault="00FD0410" w:rsidP="002C6338">
      <w:pPr>
        <w:pStyle w:val="StyleComplexBLotus12ptJustifiedFirstline05cmCharChar"/>
        <w:spacing w:line="228" w:lineRule="auto"/>
        <w:rPr>
          <w:rFonts w:ascii="Times New Roman" w:hAnsi="Times New Roman" w:cs="B Lotus"/>
          <w:sz w:val="28"/>
          <w:szCs w:val="28"/>
          <w:rtl/>
          <w:lang w:bidi="fa-IR"/>
        </w:rPr>
      </w:pPr>
      <w:r>
        <w:rPr>
          <w:rFonts w:ascii="Times New Roman" w:hAnsi="Times New Roman" w:cs="B Lotus" w:hint="cs"/>
          <w:sz w:val="28"/>
          <w:szCs w:val="28"/>
          <w:rtl/>
          <w:lang w:bidi="fa-IR"/>
        </w:rPr>
        <w:t>امّا بهرصورت باید دانست که هیچیک از کتب سیره و تاریخ چنین عبارتی را که پیامبر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در پیمان با انصار گفته باشد: </w:t>
      </w:r>
      <w:r w:rsidR="002B3F9B">
        <w:rPr>
          <w:rFonts w:ascii="Times New Roman" w:hAnsi="Times New Roman" w:cs="B Lotus" w:hint="cs"/>
          <w:sz w:val="28"/>
          <w:szCs w:val="28"/>
          <w:rtl/>
          <w:lang w:bidi="fa-IR"/>
        </w:rPr>
        <w:t>«</w:t>
      </w:r>
      <w:r w:rsidRPr="002B3F9B">
        <w:rPr>
          <w:rStyle w:val="Char2"/>
          <w:rFonts w:hint="cs"/>
          <w:rtl/>
        </w:rPr>
        <w:t>حَربُ الأَحمَرِ والأَسوَدِ مِنَ النّاسِ</w:t>
      </w:r>
      <w:r w:rsidR="002B3F9B">
        <w:rPr>
          <w:rFonts w:ascii="Times New Roman" w:hAnsi="Times New Roman" w:cs="B Lotus" w:hint="cs"/>
          <w:sz w:val="28"/>
          <w:szCs w:val="28"/>
          <w:rtl/>
          <w:lang w:bidi="fa-IR"/>
        </w:rPr>
        <w:t>»</w:t>
      </w:r>
      <w:r>
        <w:rPr>
          <w:rFonts w:ascii="Times New Roman" w:hAnsi="Times New Roman" w:cs="B Lotus" w:hint="cs"/>
          <w:sz w:val="28"/>
          <w:szCs w:val="28"/>
          <w:rtl/>
          <w:lang w:bidi="fa-IR"/>
        </w:rPr>
        <w:t>! ضبط نکرده‌اند. نه طبری، نه ابن هشام، نه واقدی، نه ابن سعد، نه یعقوبی، نه مسعودی، نه ذهبی، نه ابن کثیر، نه حلبی... هیچکس جمل</w:t>
      </w:r>
      <w:r w:rsidR="002B3F9B">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مذکور را از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گزارش ننموده است. آری یعقوبی در تاریخ خود می‌نویسد: گروهی که با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در عقب</w:t>
      </w:r>
      <w:r w:rsidR="002C6338">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اوّل بیعت کرده بودند رهسپار مدینه شدند و در آنجا به تبلیغ اسلام پرداختند و محیط یثرب را آماد</w:t>
      </w:r>
      <w:r w:rsidR="002B3F9B">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هجرت ساختند، سپس برای پ</w:t>
      </w:r>
      <w:r w:rsidR="002B3F9B">
        <w:rPr>
          <w:rFonts w:ascii="Times New Roman" w:hAnsi="Times New Roman" w:cs="B Lotus" w:hint="cs"/>
          <w:sz w:val="28"/>
          <w:szCs w:val="28"/>
          <w:rtl/>
          <w:lang w:bidi="fa-IR"/>
        </w:rPr>
        <w:t>یامبر اسلام پیغام فرستادند: «به</w:t>
      </w:r>
      <w:r w:rsidR="002B3F9B">
        <w:rPr>
          <w:rFonts w:ascii="Times New Roman" w:hAnsi="Times New Roman" w:cs="B Lotus" w:hint="eastAsia"/>
          <w:sz w:val="28"/>
          <w:szCs w:val="28"/>
          <w:rtl/>
          <w:lang w:bidi="fa-IR"/>
        </w:rPr>
        <w:t>‌</w:t>
      </w:r>
      <w:r>
        <w:rPr>
          <w:rFonts w:ascii="Times New Roman" w:hAnsi="Times New Roman" w:cs="B Lotus" w:hint="cs"/>
          <w:sz w:val="28"/>
          <w:szCs w:val="28"/>
          <w:rtl/>
          <w:lang w:bidi="fa-IR"/>
        </w:rPr>
        <w:t>سوی ما بیا و متعهّد شدند که او را در برابر خویشاوند و بیگانه و سیاه و قرمز</w:t>
      </w:r>
      <w:r w:rsidRPr="00060CBE">
        <w:rPr>
          <w:rStyle w:val="FootnoteReference"/>
          <w:rFonts w:cs="B Lotus"/>
          <w:sz w:val="28"/>
          <w:szCs w:val="28"/>
          <w:rtl/>
          <w:lang w:bidi="fa-IR"/>
        </w:rPr>
        <w:footnoteReference w:id="59"/>
      </w:r>
      <w:r>
        <w:rPr>
          <w:rFonts w:ascii="Times New Roman" w:hAnsi="Times New Roman" w:cs="B Lotus" w:hint="cs"/>
          <w:sz w:val="28"/>
          <w:szCs w:val="28"/>
          <w:rtl/>
          <w:lang w:bidi="fa-IR"/>
        </w:rPr>
        <w:t xml:space="preserve"> یاری کنند». در عبارت یعقوبی چنین آمده است:</w:t>
      </w:r>
    </w:p>
    <w:p w:rsidR="00FD0410" w:rsidRPr="002B3F9B" w:rsidRDefault="002B3F9B" w:rsidP="002C6338">
      <w:pPr>
        <w:pStyle w:val="StyleComplexBLotus12ptJustifiedFirstline05cmCharChar"/>
        <w:spacing w:line="228"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Pr>
          <w:rStyle w:val="Char1"/>
          <w:rFonts w:hint="cs"/>
          <w:rtl/>
        </w:rPr>
        <w:t>وَسَأَلُوهُ الخُرُوجَ مَعَهُم و</w:t>
      </w:r>
      <w:r w:rsidR="00FD0410" w:rsidRPr="00616853">
        <w:rPr>
          <w:rStyle w:val="Char1"/>
          <w:rFonts w:hint="cs"/>
          <w:rtl/>
        </w:rPr>
        <w:t xml:space="preserve">عاهَدُوهُ أَن یَنصُروهُ عَلَی </w:t>
      </w:r>
      <w:r>
        <w:rPr>
          <w:rStyle w:val="Char1"/>
          <w:rFonts w:hint="cs"/>
          <w:rtl/>
        </w:rPr>
        <w:t>القَریبِ والبَعیدِ والأَسوَدِ و</w:t>
      </w:r>
      <w:r w:rsidR="00FD0410" w:rsidRPr="00616853">
        <w:rPr>
          <w:rStyle w:val="Char1"/>
          <w:rFonts w:hint="cs"/>
          <w:rtl/>
        </w:rPr>
        <w:t>الأَحمَرِ</w:t>
      </w:r>
      <w:r>
        <w:rPr>
          <w:rFonts w:ascii="Times New Roman" w:hAnsi="Times New Roman" w:cs="Traditional Arabic" w:hint="cs"/>
          <w:sz w:val="28"/>
          <w:szCs w:val="28"/>
          <w:rtl/>
          <w:lang w:bidi="fa-IR"/>
        </w:rPr>
        <w:t>»</w:t>
      </w:r>
      <w:r w:rsidRPr="002B3F9B">
        <w:rPr>
          <w:rStyle w:val="FootnoteReference"/>
          <w:rFonts w:ascii="Times New Roman" w:hAnsi="Times New Roman" w:cs="B Lotus"/>
          <w:color w:val="000000"/>
          <w:spacing w:val="-4"/>
          <w:sz w:val="28"/>
          <w:szCs w:val="28"/>
          <w:rtl/>
          <w:lang w:bidi="fa-IR"/>
        </w:rPr>
        <w:footnoteReference w:id="60"/>
      </w:r>
      <w:r w:rsidR="00FD0410">
        <w:rPr>
          <w:rFonts w:ascii="Times New Roman" w:hAnsi="Times New Roman" w:cs="B Lotus" w:hint="cs"/>
          <w:sz w:val="28"/>
          <w:szCs w:val="28"/>
          <w:rtl/>
          <w:lang w:bidi="fa-IR"/>
        </w:rPr>
        <w:t>. و ترجم</w:t>
      </w:r>
      <w:r>
        <w:rPr>
          <w:rFonts w:ascii="Times New Roman" w:hAnsi="Times New Roman" w:cs="B Lotus" w:hint="cs"/>
          <w:sz w:val="28"/>
          <w:szCs w:val="28"/>
          <w:rtl/>
          <w:lang w:bidi="fa-IR"/>
        </w:rPr>
        <w:t>ه</w:t>
      </w:r>
      <w:r w:rsidR="00FD0410">
        <w:rPr>
          <w:rFonts w:ascii="Times New Roman" w:hAnsi="Times New Roman" w:cs="B Lotus" w:hint="cs"/>
          <w:sz w:val="28"/>
          <w:szCs w:val="28"/>
          <w:rtl/>
          <w:lang w:bidi="fa-IR"/>
        </w:rPr>
        <w:t xml:space="preserve"> این جمله همانست که گذشت. آنگاه یعقوبی می‌نویسد که: </w:t>
      </w:r>
      <w:r w:rsidR="00FD0410" w:rsidRPr="002B3F9B">
        <w:rPr>
          <w:rFonts w:ascii="Times New Roman" w:hAnsi="Times New Roman" w:cs="B Lotus" w:hint="cs"/>
          <w:sz w:val="28"/>
          <w:szCs w:val="28"/>
          <w:rtl/>
          <w:lang w:bidi="fa-IR"/>
        </w:rPr>
        <w:t>عبّاس بن عبدالمطّلب</w:t>
      </w:r>
      <w:r w:rsidR="00FD0410">
        <w:rPr>
          <w:rFonts w:ascii="Times New Roman" w:hAnsi="Times New Roman" w:cs="B Lotus" w:hint="cs"/>
          <w:sz w:val="28"/>
          <w:szCs w:val="28"/>
          <w:rtl/>
          <w:lang w:bidi="fa-IR"/>
        </w:rPr>
        <w:t xml:space="preserve"> عموی پیامبر به آن حضرت پیشنهاد کرد: اجازه بده من از آنها برای تو پیمان بگیرم و به همان صورت که گفته بودند پیمان گرفت. </w:t>
      </w:r>
      <w:r w:rsidR="00FD0410" w:rsidRPr="002B3F9B">
        <w:rPr>
          <w:rFonts w:ascii="Times New Roman" w:hAnsi="Times New Roman" w:cs="B Lotus" w:hint="cs"/>
          <w:sz w:val="28"/>
          <w:szCs w:val="28"/>
          <w:rtl/>
          <w:lang w:bidi="fa-IR"/>
        </w:rPr>
        <w:t>ابن هشام</w:t>
      </w:r>
      <w:r w:rsidR="00FD0410">
        <w:rPr>
          <w:rFonts w:ascii="Times New Roman" w:hAnsi="Times New Roman" w:cs="B Lotus" w:hint="cs"/>
          <w:sz w:val="28"/>
          <w:szCs w:val="28"/>
          <w:rtl/>
          <w:lang w:bidi="fa-IR"/>
        </w:rPr>
        <w:t xml:space="preserve"> و دیگران نیز نظیر سخن </w:t>
      </w:r>
      <w:r w:rsidR="00FD0410" w:rsidRPr="002B3F9B">
        <w:rPr>
          <w:rFonts w:ascii="Times New Roman" w:hAnsi="Times New Roman" w:cs="B Lotus" w:hint="cs"/>
          <w:sz w:val="28"/>
          <w:szCs w:val="28"/>
          <w:rtl/>
          <w:lang w:bidi="fa-IR"/>
        </w:rPr>
        <w:t>مذکور را از قول عبّاس بن عُباد</w:t>
      </w:r>
      <w:r>
        <w:rPr>
          <w:rFonts w:ascii="Times New Roman" w:hAnsi="Times New Roman" w:cs="B Lotus" w:hint="cs"/>
          <w:sz w:val="28"/>
          <w:szCs w:val="28"/>
          <w:rtl/>
          <w:lang w:bidi="fa-IR"/>
        </w:rPr>
        <w:t>ه</w:t>
      </w:r>
      <w:r w:rsidR="00FD0410" w:rsidRPr="002B3F9B">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ا</w:t>
      </w:r>
      <w:r w:rsidR="00FD0410" w:rsidRPr="002B3F9B">
        <w:rPr>
          <w:rFonts w:ascii="Times New Roman" w:hAnsi="Times New Roman" w:cs="B Lotus" w:hint="cs"/>
          <w:sz w:val="28"/>
          <w:szCs w:val="28"/>
          <w:rtl/>
          <w:lang w:bidi="fa-IR"/>
        </w:rPr>
        <w:t>نصاری (یکی از اهل یثرب) گزارش کرده‌اند.</w:t>
      </w:r>
    </w:p>
    <w:p w:rsidR="00FD0410" w:rsidRPr="002B3F9B" w:rsidRDefault="00FD0410" w:rsidP="002C6338">
      <w:pPr>
        <w:pStyle w:val="StyleComplexBLotus12ptJustifiedFirstline05cmCharChar"/>
        <w:spacing w:line="228" w:lineRule="auto"/>
        <w:rPr>
          <w:rFonts w:ascii="Times New Roman" w:hAnsi="Times New Roman" w:cs="B Lotus"/>
          <w:sz w:val="28"/>
          <w:szCs w:val="28"/>
          <w:rtl/>
          <w:lang w:bidi="fa-IR"/>
        </w:rPr>
      </w:pPr>
      <w:r w:rsidRPr="002B3F9B">
        <w:rPr>
          <w:rFonts w:ascii="Times New Roman" w:hAnsi="Times New Roman" w:cs="B Lotus" w:hint="cs"/>
          <w:sz w:val="28"/>
          <w:szCs w:val="28"/>
          <w:rtl/>
          <w:lang w:bidi="fa-IR"/>
        </w:rPr>
        <w:t>بنابراین اساساً رسول خدا</w:t>
      </w:r>
      <w:r w:rsidRPr="002B3F9B">
        <w:rPr>
          <w:rFonts w:ascii="Times New Roman" w:hAnsi="Times New Roman" w:cs="B Lotus" w:hint="cs"/>
          <w:sz w:val="28"/>
          <w:szCs w:val="28"/>
          <w:lang w:bidi="fa-IR"/>
        </w:rPr>
        <w:sym w:font="AGA Arabesque" w:char="F072"/>
      </w:r>
      <w:r w:rsidRPr="002B3F9B">
        <w:rPr>
          <w:rFonts w:ascii="Times New Roman" w:hAnsi="Times New Roman" w:cs="B Lotus" w:hint="cs"/>
          <w:sz w:val="28"/>
          <w:szCs w:val="28"/>
          <w:rtl/>
          <w:lang w:bidi="fa-IR"/>
        </w:rPr>
        <w:t xml:space="preserve"> چنین جمله‌ای را بهنگام برخورد با یثربیان به زبان نیاورد و آنچه نقل شده سخن خود اهل یثرب بود، نه گفتار پیامبر بزرگوار</w:t>
      </w:r>
      <w:r w:rsidRPr="002B3F9B">
        <w:rPr>
          <w:rFonts w:ascii="Times New Roman" w:hAnsi="Times New Roman" w:cs="B Lotus" w:hint="cs"/>
          <w:sz w:val="28"/>
          <w:szCs w:val="28"/>
          <w:lang w:bidi="fa-IR"/>
        </w:rPr>
        <w:sym w:font="AGA Arabesque" w:char="F072"/>
      </w:r>
      <w:r w:rsidRPr="002B3F9B">
        <w:rPr>
          <w:rFonts w:ascii="Times New Roman" w:hAnsi="Times New Roman" w:cs="B Lotus" w:hint="cs"/>
          <w:sz w:val="28"/>
          <w:szCs w:val="28"/>
          <w:rtl/>
          <w:lang w:bidi="fa-IR"/>
        </w:rPr>
        <w:t>. بعلاوه، معنای این عبارت نیز چنان نیست که: ما می‌خواهیم خون همه را از سیاه و سفید بریزیم! بلکه یثربیان بدین صورت وعد</w:t>
      </w:r>
      <w:r w:rsidR="002B3F9B">
        <w:rPr>
          <w:rFonts w:ascii="Times New Roman" w:hAnsi="Times New Roman" w:cs="B Lotus" w:hint="cs"/>
          <w:sz w:val="28"/>
          <w:szCs w:val="28"/>
          <w:rtl/>
          <w:lang w:bidi="fa-IR"/>
        </w:rPr>
        <w:t>ه</w:t>
      </w:r>
      <w:r w:rsidRPr="002B3F9B">
        <w:rPr>
          <w:rFonts w:ascii="Times New Roman" w:hAnsi="Times New Roman" w:cs="B Lotus" w:hint="cs"/>
          <w:sz w:val="28"/>
          <w:szCs w:val="28"/>
          <w:rtl/>
          <w:lang w:bidi="fa-IR"/>
        </w:rPr>
        <w:t xml:space="preserve"> دفاع و حمایت در برابر هجوم‌ها و حملات احتمالی دادند چنانکه هر سخن‌شناسی این مفهوم را از گفتار آنها درمی‌یابد و از این رو در سیر</w:t>
      </w:r>
      <w:r w:rsidR="002B3F9B">
        <w:rPr>
          <w:rFonts w:ascii="Times New Roman" w:hAnsi="Times New Roman" w:cs="B Lotus" w:hint="cs"/>
          <w:sz w:val="28"/>
          <w:szCs w:val="28"/>
          <w:rtl/>
          <w:lang w:bidi="fa-IR"/>
        </w:rPr>
        <w:t xml:space="preserve">ه </w:t>
      </w:r>
      <w:r w:rsidRPr="002B3F9B">
        <w:rPr>
          <w:rFonts w:ascii="Times New Roman" w:hAnsi="Times New Roman" w:cs="B Lotus" w:hint="cs"/>
          <w:sz w:val="28"/>
          <w:szCs w:val="28"/>
          <w:rtl/>
          <w:lang w:bidi="fa-IR"/>
        </w:rPr>
        <w:t>ابن هشام آمده که عاصِم بن عُمَر بن قَتادَ</w:t>
      </w:r>
      <w:r w:rsidR="002B3F9B">
        <w:rPr>
          <w:rFonts w:ascii="Times New Roman" w:hAnsi="Times New Roman" w:cs="B Lotus" w:hint="cs"/>
          <w:sz w:val="28"/>
          <w:szCs w:val="28"/>
          <w:rtl/>
          <w:lang w:bidi="fa-IR"/>
        </w:rPr>
        <w:t>ه</w:t>
      </w:r>
      <w:r w:rsidRPr="002B3F9B">
        <w:rPr>
          <w:rFonts w:ascii="Times New Roman" w:hAnsi="Times New Roman" w:cs="B Lotus" w:hint="cs"/>
          <w:sz w:val="28"/>
          <w:szCs w:val="28"/>
          <w:rtl/>
          <w:lang w:bidi="fa-IR"/>
        </w:rPr>
        <w:t xml:space="preserve"> گفت: بخدا سوگند که عبّاس بن عُبادَه این جمله را نگفت مگر برای آنکه پیمان رسول خدا</w:t>
      </w:r>
      <w:r w:rsidRPr="002B3F9B">
        <w:rPr>
          <w:rFonts w:ascii="Times New Roman" w:hAnsi="Times New Roman" w:cs="B Lotus" w:hint="cs"/>
          <w:sz w:val="28"/>
          <w:szCs w:val="28"/>
          <w:lang w:bidi="fa-IR"/>
        </w:rPr>
        <w:sym w:font="AGA Arabesque" w:char="F072"/>
      </w:r>
      <w:r w:rsidRPr="002B3F9B">
        <w:rPr>
          <w:rFonts w:ascii="Times New Roman" w:hAnsi="Times New Roman" w:cs="B Lotus" w:hint="cs"/>
          <w:sz w:val="28"/>
          <w:szCs w:val="28"/>
          <w:rtl/>
          <w:lang w:bidi="fa-IR"/>
        </w:rPr>
        <w:t xml:space="preserve"> را بر گردن اهل یثرب محکم</w:t>
      </w:r>
      <w:r w:rsidR="002B3F9B">
        <w:rPr>
          <w:rFonts w:ascii="Times New Roman" w:hAnsi="Times New Roman" w:cs="B Lotus" w:hint="eastAsia"/>
          <w:sz w:val="28"/>
          <w:szCs w:val="28"/>
          <w:rtl/>
          <w:lang w:bidi="fa-IR"/>
        </w:rPr>
        <w:t>‌</w:t>
      </w:r>
      <w:r w:rsidRPr="002B3F9B">
        <w:rPr>
          <w:rFonts w:ascii="Times New Roman" w:hAnsi="Times New Roman" w:cs="B Lotus" w:hint="cs"/>
          <w:sz w:val="28"/>
          <w:szCs w:val="28"/>
          <w:rtl/>
          <w:lang w:bidi="fa-IR"/>
        </w:rPr>
        <w:t>تر کند.</w:t>
      </w:r>
    </w:p>
    <w:p w:rsidR="00FD0410" w:rsidRDefault="00FD0410" w:rsidP="002C6338">
      <w:pPr>
        <w:pStyle w:val="StyleComplexBLotus12ptJustifiedFirstline05cmCharChar"/>
        <w:spacing w:line="228" w:lineRule="auto"/>
        <w:rPr>
          <w:rFonts w:ascii="Times New Roman" w:hAnsi="Times New Roman" w:cs="B Lotus"/>
          <w:sz w:val="28"/>
          <w:szCs w:val="28"/>
          <w:rtl/>
          <w:lang w:bidi="fa-IR"/>
        </w:rPr>
      </w:pPr>
      <w:r w:rsidRPr="002B3F9B">
        <w:rPr>
          <w:rFonts w:ascii="Times New Roman" w:hAnsi="Times New Roman" w:cs="B Lotus" w:hint="cs"/>
          <w:sz w:val="28"/>
          <w:szCs w:val="28"/>
          <w:rtl/>
          <w:lang w:bidi="fa-IR"/>
        </w:rPr>
        <w:t>اما نکته‌ای که نویسند</w:t>
      </w:r>
      <w:r w:rsidR="002B3F9B">
        <w:rPr>
          <w:rFonts w:ascii="Times New Roman" w:hAnsi="Times New Roman" w:cs="B Lotus" w:hint="cs"/>
          <w:sz w:val="28"/>
          <w:szCs w:val="28"/>
          <w:rtl/>
          <w:lang w:bidi="fa-IR"/>
        </w:rPr>
        <w:t>ه</w:t>
      </w:r>
      <w:r w:rsidRPr="002B3F9B">
        <w:rPr>
          <w:rFonts w:ascii="Times New Roman" w:hAnsi="Times New Roman" w:cs="B Lotus" w:hint="cs"/>
          <w:sz w:val="28"/>
          <w:szCs w:val="28"/>
          <w:rtl/>
          <w:lang w:bidi="fa-IR"/>
        </w:rPr>
        <w:t xml:space="preserve"> 23 سال آن</w:t>
      </w:r>
      <w:r w:rsidR="002B3F9B">
        <w:rPr>
          <w:rFonts w:ascii="Times New Roman" w:hAnsi="Times New Roman" w:cs="B Lotus" w:hint="cs"/>
          <w:sz w:val="28"/>
          <w:szCs w:val="28"/>
          <w:rtl/>
          <w:lang w:bidi="fa-IR"/>
        </w:rPr>
        <w:t xml:space="preserve"> </w:t>
      </w:r>
      <w:r w:rsidRPr="002B3F9B">
        <w:rPr>
          <w:rFonts w:ascii="Times New Roman" w:hAnsi="Times New Roman" w:cs="B Lotus" w:hint="cs"/>
          <w:sz w:val="28"/>
          <w:szCs w:val="28"/>
          <w:rtl/>
          <w:lang w:bidi="fa-IR"/>
        </w:rPr>
        <w:t xml:space="preserve">را از قلم انداخته و </w:t>
      </w:r>
      <w:r w:rsidR="002B3F9B">
        <w:rPr>
          <w:rFonts w:ascii="Times New Roman" w:hAnsi="Times New Roman" w:cs="B Lotus" w:hint="cs"/>
          <w:sz w:val="28"/>
          <w:szCs w:val="28"/>
          <w:rtl/>
          <w:lang w:bidi="fa-IR"/>
        </w:rPr>
        <w:t>ا</w:t>
      </w:r>
      <w:r w:rsidRPr="002B3F9B">
        <w:rPr>
          <w:rFonts w:ascii="Times New Roman" w:hAnsi="Times New Roman" w:cs="B Lotus" w:hint="cs"/>
          <w:sz w:val="28"/>
          <w:szCs w:val="28"/>
          <w:rtl/>
          <w:lang w:bidi="fa-IR"/>
        </w:rPr>
        <w:t>بداً بروی مبارک نیاورده! این مهم است که درکتب تاریخ آورده‌اند: پس از انجام بیعت با رسول اکرم</w:t>
      </w:r>
      <w:r w:rsidRPr="002B3F9B">
        <w:rPr>
          <w:rFonts w:ascii="Times New Roman" w:hAnsi="Times New Roman" w:cs="B Lotus" w:hint="cs"/>
          <w:sz w:val="28"/>
          <w:szCs w:val="28"/>
          <w:lang w:bidi="fa-IR"/>
        </w:rPr>
        <w:sym w:font="AGA Arabesque" w:char="F072"/>
      </w:r>
      <w:r w:rsidRPr="002B3F9B">
        <w:rPr>
          <w:rFonts w:ascii="Times New Roman" w:hAnsi="Times New Roman" w:cs="B Lotus" w:hint="cs"/>
          <w:sz w:val="28"/>
          <w:szCs w:val="28"/>
          <w:rtl/>
          <w:lang w:bidi="fa-IR"/>
        </w:rPr>
        <w:t xml:space="preserve"> اهل یثرب</w:t>
      </w:r>
      <w:r>
        <w:rPr>
          <w:rFonts w:ascii="Times New Roman" w:hAnsi="Times New Roman" w:cs="B Lotus" w:hint="cs"/>
          <w:sz w:val="28"/>
          <w:szCs w:val="28"/>
          <w:rtl/>
          <w:lang w:bidi="fa-IR"/>
        </w:rPr>
        <w:t xml:space="preserve"> شنیدند که مکّیان از پیمان آنها با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باخبر شده و سخت خشمگین گشته‌اند و مممکن است درصدد آزار ایشان برآیند. لذا از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درخواست نمودند تا اجازت دهدکه بر اهل مکّه در «مِنی» یورش برند و زخمی بر ایشان بزنند و زهر چشمی بگیرند! ولی پیامبر اکرم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فرمود که چنین م</w:t>
      </w:r>
      <w:r w:rsidR="002B3F9B">
        <w:rPr>
          <w:rFonts w:ascii="Times New Roman" w:hAnsi="Times New Roman" w:cs="B Lotus" w:hint="cs"/>
          <w:sz w:val="28"/>
          <w:szCs w:val="28"/>
          <w:rtl/>
          <w:lang w:bidi="fa-IR"/>
        </w:rPr>
        <w:t>ا</w:t>
      </w:r>
      <w:r>
        <w:rPr>
          <w:rFonts w:ascii="Times New Roman" w:hAnsi="Times New Roman" w:cs="B Lotus" w:hint="cs"/>
          <w:sz w:val="28"/>
          <w:szCs w:val="28"/>
          <w:rtl/>
          <w:lang w:bidi="fa-IR"/>
        </w:rPr>
        <w:t xml:space="preserve">موریتی از جانب خدا به من داده نشده است. چنانکه </w:t>
      </w:r>
      <w:r w:rsidRPr="002B3F9B">
        <w:rPr>
          <w:rFonts w:ascii="Times New Roman" w:hAnsi="Times New Roman" w:cs="B Lotus" w:hint="cs"/>
          <w:sz w:val="28"/>
          <w:szCs w:val="28"/>
          <w:rtl/>
          <w:lang w:bidi="fa-IR"/>
        </w:rPr>
        <w:t>ابن هشام</w:t>
      </w:r>
      <w:r w:rsidR="002B3F9B">
        <w:rPr>
          <w:rFonts w:ascii="Times New Roman" w:hAnsi="Times New Roman" w:cs="B Lotus" w:hint="cs"/>
          <w:sz w:val="28"/>
          <w:szCs w:val="28"/>
          <w:rtl/>
          <w:lang w:bidi="fa-IR"/>
        </w:rPr>
        <w:t xml:space="preserve"> در این باره می‌نویسد:</w:t>
      </w:r>
    </w:p>
    <w:p w:rsidR="00FD0410" w:rsidRDefault="002B3F9B" w:rsidP="002C6338">
      <w:pPr>
        <w:pStyle w:val="StyleComplexBLotus12ptJustifiedFirstline05cmCharChar"/>
        <w:spacing w:line="228"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616853">
        <w:rPr>
          <w:rStyle w:val="Char1"/>
          <w:rFonts w:hint="cs"/>
          <w:rtl/>
        </w:rPr>
        <w:t>فَقالَ لَهُ العَبّاسُ بنُ عُبادَةِ بنِ نَضلَة: وَاللهِ الَّذ</w:t>
      </w:r>
      <w:r>
        <w:rPr>
          <w:rStyle w:val="Char1"/>
          <w:rFonts w:hint="cs"/>
          <w:rtl/>
        </w:rPr>
        <w:t>ي</w:t>
      </w:r>
      <w:r w:rsidR="00FD0410" w:rsidRPr="00616853">
        <w:rPr>
          <w:rStyle w:val="Char1"/>
          <w:rFonts w:hint="cs"/>
          <w:rtl/>
        </w:rPr>
        <w:t xml:space="preserve"> بَعَثَ</w:t>
      </w:r>
      <w:r>
        <w:rPr>
          <w:rStyle w:val="Char1"/>
          <w:rFonts w:hint="cs"/>
          <w:rtl/>
        </w:rPr>
        <w:t>ك</w:t>
      </w:r>
      <w:r w:rsidR="00FD0410" w:rsidRPr="00616853">
        <w:rPr>
          <w:rStyle w:val="Char1"/>
          <w:rFonts w:hint="cs"/>
          <w:rtl/>
        </w:rPr>
        <w:t>َ بِالحَقِّ إِن شِئتَ لَنَمیلَنَّ عَلی أَهلِ مِنی غَداً بِأَسیافِنا! فَقالَ رَسولُ اللهِ</w:t>
      </w:r>
      <w:r w:rsidR="00FD0410" w:rsidRPr="00616853">
        <w:rPr>
          <w:rStyle w:val="Char1"/>
          <w:rFonts w:hint="cs"/>
          <w:rtl/>
        </w:rPr>
        <w:sym w:font="AGA Arabesque" w:char="F072"/>
      </w:r>
      <w:r w:rsidR="00FD0410" w:rsidRPr="00616853">
        <w:rPr>
          <w:rStyle w:val="Char1"/>
          <w:rFonts w:hint="cs"/>
          <w:rtl/>
        </w:rPr>
        <w:t xml:space="preserve"> لَم نُؤمَر بِذلِ</w:t>
      </w:r>
      <w:r>
        <w:rPr>
          <w:rStyle w:val="Char1"/>
          <w:rFonts w:hint="cs"/>
          <w:rtl/>
        </w:rPr>
        <w:t>ك</w:t>
      </w:r>
      <w:r w:rsidR="00FD0410" w:rsidRPr="00616853">
        <w:rPr>
          <w:rStyle w:val="Char1"/>
          <w:rFonts w:hint="cs"/>
          <w:rtl/>
        </w:rPr>
        <w:t>َ</w:t>
      </w:r>
      <w:r>
        <w:rPr>
          <w:rFonts w:ascii="Times New Roman" w:hAnsi="Times New Roman" w:cs="Traditional Arabic" w:hint="cs"/>
          <w:sz w:val="28"/>
          <w:szCs w:val="28"/>
          <w:rtl/>
          <w:lang w:bidi="fa-IR"/>
        </w:rPr>
        <w:t>»</w:t>
      </w:r>
      <w:r w:rsidRPr="002B3F9B">
        <w:rPr>
          <w:rStyle w:val="FootnoteReference"/>
          <w:rFonts w:ascii="Times New Roman" w:hAnsi="Times New Roman" w:cs="B Lotus"/>
          <w:color w:val="000000"/>
          <w:spacing w:val="-4"/>
          <w:sz w:val="28"/>
          <w:szCs w:val="28"/>
          <w:rtl/>
          <w:lang w:bidi="fa-IR"/>
        </w:rPr>
        <w:footnoteReference w:id="61"/>
      </w:r>
      <w:r>
        <w:rPr>
          <w:rFonts w:ascii="Times New Roman" w:hAnsi="Times New Roman" w:cs="B Lotus" w:hint="cs"/>
          <w:sz w:val="28"/>
          <w:szCs w:val="28"/>
          <w:rtl/>
          <w:lang w:bidi="fa-IR"/>
        </w:rPr>
        <w:t>.</w:t>
      </w:r>
    </w:p>
    <w:p w:rsidR="00FD0410" w:rsidRDefault="00FD0410" w:rsidP="002C6338">
      <w:pPr>
        <w:pStyle w:val="StyleComplexBLotus12ptJustifiedFirstline05cmCharChar"/>
        <w:spacing w:line="228"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2B3F9B" w:rsidRPr="002B3F9B">
        <w:rPr>
          <w:rFonts w:ascii="Times New Roman" w:hAnsi="Times New Roman" w:cs="Traditional Arabic" w:hint="cs"/>
          <w:sz w:val="26"/>
          <w:szCs w:val="26"/>
          <w:rtl/>
          <w:lang w:bidi="fa-IR"/>
        </w:rPr>
        <w:t>«</w:t>
      </w:r>
      <w:r w:rsidRPr="002B3F9B">
        <w:rPr>
          <w:rFonts w:ascii="Times New Roman" w:hAnsi="Times New Roman" w:cs="B Lotus" w:hint="cs"/>
          <w:sz w:val="26"/>
          <w:szCs w:val="26"/>
          <w:rtl/>
          <w:lang w:bidi="fa-IR"/>
        </w:rPr>
        <w:t>عبّاس بن عباده به پیامبر گفت: سوگند به خدایی که تو را به حق فرستاده است اگر بخواهی فردا ما بر اهل مِِنی با شمشیرهای خود یورش می‌بریم! پیامبر</w:t>
      </w:r>
      <w:r w:rsidRPr="002B3F9B">
        <w:rPr>
          <w:rFonts w:ascii="Times New Roman" w:hAnsi="Times New Roman" w:cs="B Lotus" w:hint="cs"/>
          <w:sz w:val="26"/>
          <w:szCs w:val="26"/>
          <w:lang w:bidi="fa-IR"/>
        </w:rPr>
        <w:sym w:font="AGA Arabesque" w:char="F072"/>
      </w:r>
      <w:r w:rsidRPr="002B3F9B">
        <w:rPr>
          <w:rFonts w:ascii="Times New Roman" w:hAnsi="Times New Roman" w:cs="B Lotus" w:hint="cs"/>
          <w:sz w:val="26"/>
          <w:szCs w:val="26"/>
          <w:rtl/>
          <w:lang w:bidi="fa-IR"/>
        </w:rPr>
        <w:t xml:space="preserve"> فرمود: ما بدینکار م</w:t>
      </w:r>
      <w:r w:rsidR="002B3F9B">
        <w:rPr>
          <w:rFonts w:ascii="Times New Roman" w:hAnsi="Times New Roman" w:cs="B Lotus" w:hint="cs"/>
          <w:sz w:val="26"/>
          <w:szCs w:val="26"/>
          <w:rtl/>
          <w:lang w:bidi="fa-IR"/>
        </w:rPr>
        <w:t>ا</w:t>
      </w:r>
      <w:r w:rsidRPr="002B3F9B">
        <w:rPr>
          <w:rFonts w:ascii="Times New Roman" w:hAnsi="Times New Roman" w:cs="B Lotus" w:hint="cs"/>
          <w:sz w:val="26"/>
          <w:szCs w:val="26"/>
          <w:rtl/>
          <w:lang w:bidi="fa-IR"/>
        </w:rPr>
        <w:t>مور نشده‌ایم</w:t>
      </w:r>
      <w:r w:rsidR="002B3F9B" w:rsidRPr="002B3F9B">
        <w:rPr>
          <w:rFonts w:ascii="Times New Roman" w:hAnsi="Times New Roman" w:cs="Traditional Arabic" w:hint="cs"/>
          <w:sz w:val="26"/>
          <w:szCs w:val="26"/>
          <w:rtl/>
          <w:lang w:bidi="fa-IR"/>
        </w:rPr>
        <w:t>»</w:t>
      </w:r>
      <w:r w:rsidRPr="002B3F9B">
        <w:rPr>
          <w:rFonts w:ascii="Times New Roman" w:hAnsi="Times New Roman" w:cs="B Lotus" w:hint="cs"/>
          <w:sz w:val="26"/>
          <w:szCs w:val="26"/>
          <w:rtl/>
          <w:lang w:bidi="fa-IR"/>
        </w:rPr>
        <w:t>.</w:t>
      </w:r>
    </w:p>
    <w:p w:rsidR="00FD0410" w:rsidRDefault="00FD0410" w:rsidP="002C6338">
      <w:pPr>
        <w:pStyle w:val="StyleComplexBLotus12ptJustifiedFirstline05cmCharChar"/>
        <w:spacing w:line="228"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همین مضمون </w:t>
      </w:r>
      <w:r w:rsidRPr="002B3F9B">
        <w:rPr>
          <w:rFonts w:ascii="Times New Roman" w:hAnsi="Times New Roman" w:cs="B Lotus" w:hint="cs"/>
          <w:sz w:val="28"/>
          <w:szCs w:val="28"/>
          <w:rtl/>
          <w:lang w:bidi="fa-IR"/>
        </w:rPr>
        <w:t>را ابن سعد</w:t>
      </w:r>
      <w:r w:rsidRPr="00FD0410">
        <w:rPr>
          <w:rFonts w:ascii="Times New Roman" w:hAnsi="Times New Roman" w:cs="B Lotus" w:hint="cs"/>
          <w:b/>
          <w:bCs/>
          <w:sz w:val="28"/>
          <w:szCs w:val="28"/>
          <w:rtl/>
          <w:lang w:bidi="fa-IR"/>
        </w:rPr>
        <w:t xml:space="preserve"> </w:t>
      </w:r>
      <w:r>
        <w:rPr>
          <w:rFonts w:ascii="Times New Roman" w:hAnsi="Times New Roman" w:cs="B Lotus" w:hint="cs"/>
          <w:sz w:val="28"/>
          <w:szCs w:val="28"/>
          <w:rtl/>
          <w:lang w:bidi="fa-IR"/>
        </w:rPr>
        <w:t>در کتاب طبقات (</w:t>
      </w:r>
      <w:r w:rsidRPr="002B3F9B">
        <w:rPr>
          <w:rFonts w:ascii="mylotus" w:hAnsi="mylotus" w:cs="mylotus"/>
          <w:sz w:val="28"/>
          <w:szCs w:val="28"/>
          <w:rtl/>
          <w:lang w:bidi="fa-IR"/>
        </w:rPr>
        <w:t>القسم الأوّل</w:t>
      </w:r>
      <w:r>
        <w:rPr>
          <w:rFonts w:ascii="Times New Roman" w:hAnsi="Times New Roman" w:cs="B Lotus" w:hint="cs"/>
          <w:sz w:val="28"/>
          <w:szCs w:val="28"/>
          <w:rtl/>
          <w:lang w:bidi="fa-IR"/>
        </w:rPr>
        <w:t>، صفح</w:t>
      </w:r>
      <w:r w:rsidR="002B3F9B">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150) و </w:t>
      </w:r>
      <w:r w:rsidRPr="002B3F9B">
        <w:rPr>
          <w:rFonts w:ascii="Times New Roman" w:hAnsi="Times New Roman" w:cs="B Lotus" w:hint="cs"/>
          <w:sz w:val="28"/>
          <w:szCs w:val="28"/>
          <w:rtl/>
          <w:lang w:bidi="fa-IR"/>
        </w:rPr>
        <w:t>طبری</w:t>
      </w:r>
      <w:r>
        <w:rPr>
          <w:rFonts w:ascii="Times New Roman" w:hAnsi="Times New Roman" w:cs="B Lotus" w:hint="cs"/>
          <w:sz w:val="28"/>
          <w:szCs w:val="28"/>
          <w:rtl/>
          <w:lang w:bidi="fa-IR"/>
        </w:rPr>
        <w:t xml:space="preserve"> در تاریخ خود (</w:t>
      </w:r>
      <w:r w:rsidRPr="002B3F9B">
        <w:rPr>
          <w:rFonts w:ascii="mylotus" w:hAnsi="mylotus" w:cs="mylotus"/>
          <w:sz w:val="28"/>
          <w:szCs w:val="28"/>
          <w:rtl/>
          <w:lang w:bidi="fa-IR"/>
        </w:rPr>
        <w:t>الجزء الثّانی</w:t>
      </w:r>
      <w:r>
        <w:rPr>
          <w:rFonts w:ascii="Times New Roman" w:hAnsi="Times New Roman" w:cs="B Lotus" w:hint="cs"/>
          <w:sz w:val="28"/>
          <w:szCs w:val="28"/>
          <w:rtl/>
          <w:lang w:bidi="fa-IR"/>
        </w:rPr>
        <w:t>، صفح</w:t>
      </w:r>
      <w:r w:rsidR="002B3F9B">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365) و نیز دیگران آورده‌اند و بخوبی نشان می‌دهد که در آئین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جنگ و قتال تشریع نشده بود مگر پس از آنکه قریش مسلمانان را شکنجه دادند و برخی</w:t>
      </w:r>
      <w:r w:rsidRPr="00060CBE">
        <w:rPr>
          <w:rStyle w:val="FootnoteReference"/>
          <w:rFonts w:cs="B Lotus"/>
          <w:sz w:val="28"/>
          <w:szCs w:val="28"/>
          <w:rtl/>
          <w:lang w:bidi="fa-IR"/>
        </w:rPr>
        <w:footnoteReference w:id="62"/>
      </w:r>
      <w:r>
        <w:rPr>
          <w:rFonts w:ascii="Times New Roman" w:hAnsi="Times New Roman" w:cs="B Lotus" w:hint="cs"/>
          <w:sz w:val="28"/>
          <w:szCs w:val="28"/>
          <w:rtl/>
          <w:lang w:bidi="fa-IR"/>
        </w:rPr>
        <w:t xml:space="preserve"> را کشتند، و بقیّه را به هجرت از مکّه واداشتند و اموالشان را تصرّف کردند و شبانه به خانة پیامبر ریختند تا او را از پای درآورند و پس از هجرت به مدینه، نیز او را آسوده نگذاشتند. اینجاست که قرآن کریم اجازة دفاع به </w:t>
      </w:r>
      <w:r w:rsidR="002B3F9B">
        <w:rPr>
          <w:rFonts w:ascii="Times New Roman" w:hAnsi="Times New Roman" w:cs="B Lotus" w:hint="cs"/>
          <w:sz w:val="28"/>
          <w:szCs w:val="28"/>
          <w:rtl/>
          <w:lang w:bidi="fa-IR"/>
        </w:rPr>
        <w:t>مظلومان می‌دهد و می‌فرماید:</w:t>
      </w:r>
    </w:p>
    <w:p w:rsidR="00FD0410" w:rsidRDefault="00E5056E" w:rsidP="002C6338">
      <w:pPr>
        <w:pStyle w:val="StyleComplexBLotus12ptJustifiedFirstline05cmCharChar"/>
        <w:tabs>
          <w:tab w:val="right" w:pos="7371"/>
        </w:tabs>
        <w:spacing w:line="228"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1873FA" w:rsidRPr="001873FA">
        <w:rPr>
          <w:rFonts w:ascii="KFGQPC Uthmanic Script HAFS" w:cs="KFGQPC Uthmanic Script HAFS" w:hint="eastAsia"/>
          <w:sz w:val="28"/>
          <w:szCs w:val="28"/>
          <w:rtl/>
          <w:lang w:bidi="fa-IR"/>
        </w:rPr>
        <w:t>أُذِنَ</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لِلَّذِينَ</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يُقَ</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تَلُونَ</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بِأَنَّهُم</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ظُلِمُواْ</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وَإِنَّ</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cs"/>
          <w:sz w:val="28"/>
          <w:szCs w:val="28"/>
          <w:rtl/>
          <w:lang w:bidi="fa-IR"/>
        </w:rPr>
        <w:t>ٱ</w:t>
      </w:r>
      <w:r w:rsidR="001873FA" w:rsidRPr="001873FA">
        <w:rPr>
          <w:rFonts w:ascii="KFGQPC Uthmanic Script HAFS" w:cs="KFGQPC Uthmanic Script HAFS" w:hint="eastAsia"/>
          <w:sz w:val="28"/>
          <w:szCs w:val="28"/>
          <w:rtl/>
          <w:lang w:bidi="fa-IR"/>
        </w:rPr>
        <w:t>للَّهَ</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عَلَى</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نَص</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رِهِم</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لَقَدِيرٌ</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cs"/>
          <w:sz w:val="28"/>
          <w:szCs w:val="28"/>
          <w:rtl/>
          <w:lang w:bidi="fa-IR"/>
        </w:rPr>
        <w:t>٣٩</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cs"/>
          <w:sz w:val="28"/>
          <w:szCs w:val="28"/>
          <w:rtl/>
          <w:lang w:bidi="fa-IR"/>
        </w:rPr>
        <w:t>ٱ</w:t>
      </w:r>
      <w:r w:rsidR="001873FA" w:rsidRPr="001873FA">
        <w:rPr>
          <w:rFonts w:ascii="KFGQPC Uthmanic Script HAFS" w:cs="KFGQPC Uthmanic Script HAFS" w:hint="eastAsia"/>
          <w:sz w:val="28"/>
          <w:szCs w:val="28"/>
          <w:rtl/>
          <w:lang w:bidi="fa-IR"/>
        </w:rPr>
        <w:t>لَّذِينَ</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أُخ</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رِجُواْ</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مِن</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دِيَ</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رِهِم</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بِغَي</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رِ</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حَقٍّ</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إِلَّا</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أَن</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يَقُولُواْ</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رَبُّنَا</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cs"/>
          <w:sz w:val="28"/>
          <w:szCs w:val="28"/>
          <w:rtl/>
          <w:lang w:bidi="fa-IR"/>
        </w:rPr>
        <w:t>ٱ</w:t>
      </w:r>
      <w:r w:rsidR="001873FA" w:rsidRPr="001873FA">
        <w:rPr>
          <w:rFonts w:ascii="KFGQPC Uthmanic Script HAFS" w:cs="KFGQPC Uthmanic Script HAFS" w:hint="eastAsia"/>
          <w:sz w:val="28"/>
          <w:szCs w:val="28"/>
          <w:rtl/>
          <w:lang w:bidi="fa-IR"/>
        </w:rPr>
        <w:t>للَّهُ</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245479">
        <w:rPr>
          <w:rFonts w:ascii="Times New Roman" w:hAnsi="Times New Roman" w:cs="B Lotus" w:hint="cs"/>
          <w:spacing w:val="-4"/>
          <w:sz w:val="26"/>
          <w:szCs w:val="26"/>
          <w:rtl/>
          <w:lang w:bidi="fa-IR"/>
        </w:rPr>
        <w:t>الحج: 39-40</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Default="001873FA" w:rsidP="002C6338">
      <w:pPr>
        <w:pStyle w:val="StyleComplexBLotus12ptJustifiedFirstline05cmCharChar"/>
        <w:tabs>
          <w:tab w:val="right" w:pos="7371"/>
        </w:tabs>
        <w:spacing w:line="228"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به آنانکه در معرض پیکار قرار دارند اجاز</w:t>
      </w:r>
      <w:r w:rsidR="002B3F9B">
        <w:rPr>
          <w:rFonts w:ascii="Times New Roman" w:hAnsi="Times New Roman" w:cs="B Lotus" w:hint="cs"/>
          <w:sz w:val="22"/>
          <w:szCs w:val="26"/>
          <w:rtl/>
          <w:lang w:bidi="fa-IR"/>
        </w:rPr>
        <w:t>ه</w:t>
      </w:r>
      <w:r w:rsidR="00FD0410">
        <w:rPr>
          <w:rFonts w:ascii="Times New Roman" w:hAnsi="Times New Roman" w:cs="B Lotus" w:hint="cs"/>
          <w:sz w:val="22"/>
          <w:szCs w:val="26"/>
          <w:rtl/>
          <w:lang w:bidi="fa-IR"/>
        </w:rPr>
        <w:t xml:space="preserve"> جنگ داده شد زیرا که بر ایشان ستم رفته است، آنانکه بناحق ازخانه‌های خود رانده شدند (و هیچ جُرمی نداشتند) جز اینکه گویند خداوندگار ما، الله است...</w:t>
      </w: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2C6338">
      <w:pPr>
        <w:pStyle w:val="StyleComplexBLotus12ptJustifiedFirstline05cmCharChar"/>
        <w:spacing w:line="228"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باز می‌فرماید: </w:t>
      </w:r>
    </w:p>
    <w:p w:rsidR="00FD0410" w:rsidRPr="001873FA" w:rsidRDefault="00E5056E" w:rsidP="002C6338">
      <w:pPr>
        <w:pStyle w:val="StyleComplexBLotus12ptJustifiedFirstline05cmCharChar"/>
        <w:tabs>
          <w:tab w:val="right" w:pos="7371"/>
        </w:tabs>
        <w:spacing w:line="228" w:lineRule="auto"/>
        <w:rPr>
          <w:rFonts w:ascii="Times New Roman" w:hAnsi="Times New Roman" w:cs="B Lotus"/>
          <w:sz w:val="26"/>
          <w:szCs w:val="30"/>
          <w:rtl/>
          <w:lang w:bidi="fa-IR"/>
        </w:rPr>
      </w:pPr>
      <w:r w:rsidRPr="001873FA">
        <w:rPr>
          <w:rFonts w:ascii="Times New Roman" w:hAnsi="Times New Roman" w:cs="Traditional Arabic" w:hint="cs"/>
          <w:spacing w:val="-4"/>
          <w:sz w:val="28"/>
          <w:szCs w:val="28"/>
          <w:rtl/>
          <w:lang w:bidi="fa-IR"/>
        </w:rPr>
        <w:t>﴿</w:t>
      </w:r>
      <w:r w:rsidR="001873FA" w:rsidRPr="001873FA">
        <w:rPr>
          <w:rFonts w:cs="KFGQPC Uthmanic Script HAFS"/>
          <w:color w:val="000000"/>
          <w:sz w:val="26"/>
          <w:szCs w:val="26"/>
          <w:rtl/>
        </w:rPr>
        <w:t>أَلَا تُقَٰتِلُونَ قَوۡم</w:t>
      </w:r>
      <w:r w:rsidR="001873FA" w:rsidRPr="001873FA">
        <w:rPr>
          <w:rFonts w:ascii="Jameel Noori Nastaleeq" w:hAnsi="Jameel Noori Nastaleeq" w:cs="KFGQPC Uthmanic Script HAFS" w:hint="cs"/>
          <w:color w:val="000000"/>
          <w:sz w:val="26"/>
          <w:szCs w:val="26"/>
          <w:rtl/>
        </w:rPr>
        <w:t>ٗ</w:t>
      </w:r>
      <w:r w:rsidR="001873FA" w:rsidRPr="001873FA">
        <w:rPr>
          <w:rFonts w:cs="KFGQPC Uthmanic Script HAFS" w:hint="cs"/>
          <w:color w:val="000000"/>
          <w:sz w:val="26"/>
          <w:szCs w:val="26"/>
          <w:rtl/>
        </w:rPr>
        <w:t xml:space="preserve">ا نَّكَثُوٓاْ أَيۡمَٰنَهُمۡ </w:t>
      </w:r>
      <w:r w:rsidR="001873FA" w:rsidRPr="001873FA">
        <w:rPr>
          <w:rFonts w:cs="KFGQPC Uthmanic Script HAFS"/>
          <w:color w:val="000000"/>
          <w:sz w:val="26"/>
          <w:szCs w:val="26"/>
          <w:rtl/>
        </w:rPr>
        <w:t>وَهَمُّواْ بِإِخۡرَاجِ ٱلرَّسُولِ وَهُم بَدَءُوكُمۡ أَوَّلَ مَرَّةٍ</w:t>
      </w:r>
      <w:r w:rsidRPr="001873FA">
        <w:rPr>
          <w:rFonts w:ascii="Times New Roman" w:hAnsi="Times New Roman" w:cs="Traditional Arabic" w:hint="cs"/>
          <w:spacing w:val="-4"/>
          <w:sz w:val="28"/>
          <w:szCs w:val="28"/>
          <w:rtl/>
          <w:lang w:bidi="fa-IR"/>
        </w:rPr>
        <w:t>﴾</w:t>
      </w:r>
      <w:r w:rsidRPr="001873FA">
        <w:rPr>
          <w:rFonts w:ascii="Times New Roman" w:hAnsi="Times New Roman" w:cs="Traditional Arabic" w:hint="cs"/>
          <w:spacing w:val="-4"/>
          <w:sz w:val="26"/>
          <w:szCs w:val="26"/>
          <w:rtl/>
          <w:lang w:bidi="fa-IR"/>
        </w:rPr>
        <w:t xml:space="preserve"> </w:t>
      </w:r>
      <w:r w:rsidRPr="001873FA">
        <w:rPr>
          <w:rFonts w:ascii="Times New Roman" w:hAnsi="Times New Roman" w:cs="B Lotus" w:hint="cs"/>
          <w:spacing w:val="-4"/>
          <w:sz w:val="26"/>
          <w:szCs w:val="26"/>
          <w:rtl/>
          <w:lang w:bidi="fa-IR"/>
        </w:rPr>
        <w:t>[</w:t>
      </w:r>
      <w:r w:rsidR="00245479" w:rsidRPr="001873FA">
        <w:rPr>
          <w:rFonts w:ascii="mylotus" w:hAnsi="mylotus" w:cs="mylotus"/>
          <w:spacing w:val="-4"/>
          <w:sz w:val="26"/>
          <w:szCs w:val="26"/>
          <w:rtl/>
          <w:lang w:bidi="fa-IR"/>
        </w:rPr>
        <w:t>التوبة</w:t>
      </w:r>
      <w:r w:rsidR="00245479" w:rsidRPr="001873FA">
        <w:rPr>
          <w:rFonts w:ascii="Times New Roman" w:hAnsi="Times New Roman" w:cs="B Lotus" w:hint="cs"/>
          <w:spacing w:val="-4"/>
          <w:sz w:val="26"/>
          <w:szCs w:val="26"/>
          <w:rtl/>
          <w:lang w:bidi="fa-IR"/>
        </w:rPr>
        <w:t>: 13</w:t>
      </w:r>
      <w:r w:rsidRPr="001873FA">
        <w:rPr>
          <w:rFonts w:ascii="Times New Roman" w:hAnsi="Times New Roman" w:cs="B Lotus" w:hint="cs"/>
          <w:spacing w:val="-4"/>
          <w:sz w:val="26"/>
          <w:szCs w:val="26"/>
          <w:rtl/>
          <w:lang w:bidi="fa-IR"/>
        </w:rPr>
        <w:t>]</w:t>
      </w:r>
      <w:r w:rsidRPr="001873FA">
        <w:rPr>
          <w:rFonts w:ascii="Times New Roman" w:hAnsi="Times New Roman" w:cs="B Lotus" w:hint="cs"/>
          <w:spacing w:val="-4"/>
          <w:sz w:val="28"/>
          <w:szCs w:val="28"/>
          <w:rtl/>
          <w:lang w:bidi="fa-IR"/>
        </w:rPr>
        <w:t>.</w:t>
      </w:r>
    </w:p>
    <w:p w:rsidR="00FD0410" w:rsidRPr="009E2140" w:rsidRDefault="001873FA" w:rsidP="002C6338">
      <w:pPr>
        <w:pStyle w:val="StyleComplexBLotus12ptJustifiedFirstline05cmCharChar"/>
        <w:tabs>
          <w:tab w:val="right" w:pos="7371"/>
        </w:tabs>
        <w:spacing w:line="228"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چرا با گروهی پیکار نمی‌کنیدکه پیمان</w:t>
      </w:r>
      <w:r w:rsidR="002B3F9B">
        <w:rPr>
          <w:rFonts w:ascii="Times New Roman" w:hAnsi="Times New Roman" w:cs="B Lotus" w:hint="eastAsia"/>
          <w:sz w:val="22"/>
          <w:szCs w:val="26"/>
          <w:rtl/>
          <w:lang w:bidi="fa-IR"/>
        </w:rPr>
        <w:t>‌</w:t>
      </w:r>
      <w:r w:rsidR="00FD0410">
        <w:rPr>
          <w:rFonts w:ascii="Times New Roman" w:hAnsi="Times New Roman" w:cs="B Lotus" w:hint="cs"/>
          <w:sz w:val="22"/>
          <w:szCs w:val="26"/>
          <w:rtl/>
          <w:lang w:bidi="fa-IR"/>
        </w:rPr>
        <w:t>های خود را شکستند و در بیرون‌راندن پیامبر کوشیدند و همانها بودند که نخستین بار جنگ را با شما آغاز کردند...</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Pr="00F309B4" w:rsidRDefault="00FD0410" w:rsidP="002C6338">
      <w:pPr>
        <w:pStyle w:val="StyleComplexBLotus12ptJustifiedFirstline05cmCharChar"/>
        <w:spacing w:line="228"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پس </w:t>
      </w:r>
      <w:r w:rsidRPr="00F309B4">
        <w:rPr>
          <w:rFonts w:ascii="Times New Roman" w:hAnsi="Times New Roman" w:cs="B Lotus" w:hint="cs"/>
          <w:sz w:val="28"/>
          <w:szCs w:val="28"/>
          <w:rtl/>
          <w:lang w:bidi="fa-IR"/>
        </w:rPr>
        <w:t>در منطق اسلام، هجوم و خونریزی برای کسب قدرت، ممنوع و مردود است و جنگ پیامبر</w:t>
      </w:r>
      <w:r w:rsidRPr="00F309B4">
        <w:rPr>
          <w:rFonts w:ascii="Times New Roman" w:hAnsi="Times New Roman" w:cs="B Lotus" w:hint="cs"/>
          <w:sz w:val="28"/>
          <w:szCs w:val="28"/>
          <w:lang w:bidi="fa-IR"/>
        </w:rPr>
        <w:sym w:font="AGA Arabesque" w:char="F072"/>
      </w:r>
      <w:r w:rsidRPr="00F309B4">
        <w:rPr>
          <w:rFonts w:ascii="Times New Roman" w:hAnsi="Times New Roman" w:cs="B Lotus" w:hint="cs"/>
          <w:sz w:val="28"/>
          <w:szCs w:val="28"/>
          <w:rtl/>
          <w:lang w:bidi="fa-IR"/>
        </w:rPr>
        <w:t xml:space="preserve"> با قریش و هم‌پیمانهایش، جنگ مظلوم با ظالم بوده است که معقول</w:t>
      </w:r>
      <w:r w:rsidR="002B3F9B">
        <w:rPr>
          <w:rFonts w:ascii="Times New Roman" w:hAnsi="Times New Roman" w:cs="B Lotus" w:hint="eastAsia"/>
          <w:sz w:val="28"/>
          <w:szCs w:val="28"/>
          <w:rtl/>
          <w:lang w:bidi="fa-IR"/>
        </w:rPr>
        <w:t>‌</w:t>
      </w:r>
      <w:r w:rsidRPr="00F309B4">
        <w:rPr>
          <w:rFonts w:ascii="Times New Roman" w:hAnsi="Times New Roman" w:cs="B Lotus" w:hint="cs"/>
          <w:sz w:val="28"/>
          <w:szCs w:val="28"/>
          <w:rtl/>
          <w:lang w:bidi="fa-IR"/>
        </w:rPr>
        <w:t>تر و مشروع</w:t>
      </w:r>
      <w:r w:rsidR="00327091">
        <w:rPr>
          <w:rFonts w:ascii="Times New Roman" w:hAnsi="Times New Roman" w:cs="B Lotus" w:hint="eastAsia"/>
          <w:sz w:val="28"/>
          <w:szCs w:val="28"/>
          <w:rtl/>
          <w:lang w:bidi="fa-IR"/>
        </w:rPr>
        <w:t>‌</w:t>
      </w:r>
      <w:r w:rsidRPr="00F309B4">
        <w:rPr>
          <w:rFonts w:ascii="Times New Roman" w:hAnsi="Times New Roman" w:cs="B Lotus" w:hint="cs"/>
          <w:sz w:val="28"/>
          <w:szCs w:val="28"/>
          <w:rtl/>
          <w:lang w:bidi="fa-IR"/>
        </w:rPr>
        <w:t>تر از آن تصوّر نمی‌شود. ولی نویسنده‌ای که به غرض و مرض! گرفتار آمده می‌خواهد به هر ترتیبی که شده و از هر راهی که به پندارش می‌رسد پیامبر مظلوم را به سخت‌دلی و سفّاکی و جبّاری متّهم سازد چنانکه در صفحات آینده خواهیم دید، و این بیانات منصفانه! و تحلیل</w:t>
      </w:r>
      <w:r w:rsidR="00327091">
        <w:rPr>
          <w:rFonts w:ascii="Times New Roman" w:hAnsi="Times New Roman" w:cs="B Lotus" w:hint="eastAsia"/>
          <w:sz w:val="28"/>
          <w:szCs w:val="28"/>
          <w:rtl/>
          <w:lang w:bidi="fa-IR"/>
        </w:rPr>
        <w:t>‌</w:t>
      </w:r>
      <w:r w:rsidRPr="00F309B4">
        <w:rPr>
          <w:rFonts w:ascii="Times New Roman" w:hAnsi="Times New Roman" w:cs="B Lotus" w:hint="cs"/>
          <w:sz w:val="28"/>
          <w:szCs w:val="28"/>
          <w:rtl/>
          <w:lang w:bidi="fa-IR"/>
        </w:rPr>
        <w:t>های هنرمندانه! دیباچ</w:t>
      </w:r>
      <w:r w:rsidR="00327091">
        <w:rPr>
          <w:rFonts w:ascii="Times New Roman" w:hAnsi="Times New Roman" w:cs="B Lotus" w:hint="cs"/>
          <w:sz w:val="28"/>
          <w:szCs w:val="28"/>
          <w:rtl/>
          <w:lang w:bidi="fa-IR"/>
        </w:rPr>
        <w:t>ه</w:t>
      </w:r>
      <w:r w:rsidRPr="00F309B4">
        <w:rPr>
          <w:rFonts w:ascii="Times New Roman" w:hAnsi="Times New Roman" w:cs="B Lotus" w:hint="cs"/>
          <w:sz w:val="28"/>
          <w:szCs w:val="28"/>
          <w:rtl/>
          <w:lang w:bidi="fa-IR"/>
        </w:rPr>
        <w:t xml:space="preserve"> آن اتّهامات بشمار می‌آید و</w:t>
      </w:r>
      <w:r>
        <w:rPr>
          <w:rFonts w:ascii="Times New Roman" w:hAnsi="Times New Roman" w:cs="B Lotus" w:hint="cs"/>
          <w:sz w:val="28"/>
          <w:szCs w:val="28"/>
          <w:rtl/>
          <w:lang w:bidi="fa-IR"/>
        </w:rPr>
        <w:t>:</w:t>
      </w:r>
      <w:r w:rsidRPr="00F309B4">
        <w:rPr>
          <w:rFonts w:ascii="Times New Roman" w:hAnsi="Times New Roman" w:cs="B Lotus" w:hint="cs"/>
          <w:sz w:val="28"/>
          <w:szCs w:val="28"/>
          <w:rtl/>
          <w:lang w:bidi="fa-IR"/>
        </w:rPr>
        <w:t xml:space="preserve"> «باش تا صبح دولتش بدمد»!.</w:t>
      </w:r>
    </w:p>
    <w:p w:rsidR="00FD0410" w:rsidRPr="00327091" w:rsidRDefault="00FD0410" w:rsidP="002C6338">
      <w:pPr>
        <w:pStyle w:val="StyleComplexBLotus12ptJustifiedFirstline05cmCharChar"/>
        <w:spacing w:line="228" w:lineRule="auto"/>
        <w:rPr>
          <w:rFonts w:ascii="Times New Roman" w:hAnsi="Times New Roman" w:cs="B Lotus"/>
          <w:sz w:val="28"/>
          <w:szCs w:val="28"/>
          <w:rtl/>
          <w:lang w:bidi="fa-IR"/>
        </w:rPr>
      </w:pPr>
      <w:r w:rsidRPr="00F309B4">
        <w:rPr>
          <w:rFonts w:ascii="Times New Roman" w:hAnsi="Times New Roman" w:cs="B Lotus" w:hint="cs"/>
          <w:sz w:val="28"/>
          <w:szCs w:val="28"/>
          <w:rtl/>
          <w:lang w:bidi="fa-IR"/>
        </w:rPr>
        <w:t>ولی از آنجا که نویسند</w:t>
      </w:r>
      <w:r w:rsidR="00327091">
        <w:rPr>
          <w:rFonts w:ascii="Times New Roman" w:hAnsi="Times New Roman" w:cs="B Lotus" w:hint="cs"/>
          <w:sz w:val="28"/>
          <w:szCs w:val="28"/>
          <w:rtl/>
          <w:lang w:bidi="fa-IR"/>
        </w:rPr>
        <w:t>ه</w:t>
      </w:r>
      <w:r w:rsidRPr="00F309B4">
        <w:rPr>
          <w:rFonts w:ascii="Times New Roman" w:hAnsi="Times New Roman" w:cs="B Lotus" w:hint="cs"/>
          <w:sz w:val="28"/>
          <w:szCs w:val="28"/>
          <w:rtl/>
          <w:lang w:bidi="fa-IR"/>
        </w:rPr>
        <w:t xml:space="preserve"> پریشان گفتار، کم و بیش دریافته که راه بی‌فروغ دروغ را می‌سپرد و عناد و لجاج می‌ورزد، از این رو «خودِ نهفته‌اش» در گفتارهای پراکند</w:t>
      </w:r>
      <w:r w:rsidR="00327091">
        <w:rPr>
          <w:rFonts w:ascii="Times New Roman" w:hAnsi="Times New Roman" w:cs="B Lotus" w:hint="cs"/>
          <w:sz w:val="28"/>
          <w:szCs w:val="28"/>
          <w:rtl/>
          <w:lang w:bidi="fa-IR"/>
        </w:rPr>
        <w:t>ه</w:t>
      </w:r>
      <w:r w:rsidRPr="00F309B4">
        <w:rPr>
          <w:rFonts w:ascii="Times New Roman" w:hAnsi="Times New Roman" w:cs="B Lotus" w:hint="cs"/>
          <w:sz w:val="28"/>
          <w:szCs w:val="28"/>
          <w:rtl/>
          <w:lang w:bidi="fa-IR"/>
        </w:rPr>
        <w:t xml:space="preserve"> او رخ می‌نماید و اعتراف به حقیقت، سرانجام «از گریبان وی سر بیرون می‌</w:t>
      </w:r>
      <w:r w:rsidRPr="00F309B4">
        <w:rPr>
          <w:rFonts w:ascii="Times New Roman" w:hAnsi="Times New Roman" w:cs="B Lotus" w:hint="eastAsia"/>
          <w:sz w:val="28"/>
          <w:szCs w:val="28"/>
          <w:rtl/>
          <w:lang w:bidi="fa-IR"/>
        </w:rPr>
        <w:t xml:space="preserve">‌کشد»! </w:t>
      </w:r>
      <w:r w:rsidRPr="00F309B4">
        <w:rPr>
          <w:rFonts w:ascii="Times New Roman" w:hAnsi="Times New Roman" w:cs="B Lotus" w:hint="cs"/>
          <w:sz w:val="28"/>
          <w:szCs w:val="28"/>
          <w:rtl/>
          <w:lang w:bidi="fa-IR"/>
        </w:rPr>
        <w:t>چنانکه در خلال صفحات آینده ناگزیر می‌نویسد</w:t>
      </w:r>
      <w:r>
        <w:rPr>
          <w:rFonts w:ascii="Times New Roman" w:hAnsi="Times New Roman" w:cs="B Lotus" w:hint="cs"/>
          <w:sz w:val="28"/>
          <w:szCs w:val="28"/>
          <w:rtl/>
          <w:lang w:bidi="fa-IR"/>
        </w:rPr>
        <w:t>:</w:t>
      </w:r>
    </w:p>
    <w:p w:rsidR="00FD0410" w:rsidRPr="00327091" w:rsidRDefault="00327091" w:rsidP="002C6338">
      <w:pPr>
        <w:pStyle w:val="StyleComplexBLotus12ptJustifiedFirstline05cmCharChar"/>
        <w:spacing w:line="228"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FD0410" w:rsidRPr="00327091">
        <w:rPr>
          <w:rFonts w:ascii="Times New Roman" w:hAnsi="Times New Roman" w:cs="B Lotus" w:hint="cs"/>
          <w:sz w:val="28"/>
          <w:szCs w:val="28"/>
          <w:rtl/>
          <w:lang w:bidi="fa-IR"/>
        </w:rPr>
        <w:t>امارت بر مردمانی که سودای ریاست، آنها را به شور و ماجرا می‌کشاند، مستلزم نرمخویی و گذشت و مراعات حوائج و تمنّیات زیردستانست، در شخص پیغمبر این صفات به حدّ کمال وجود داشت، در فتح مکّه از کشتن بسی معاندان صرفنظر کرد...</w:t>
      </w:r>
      <w:r>
        <w:rPr>
          <w:rFonts w:ascii="Times New Roman" w:hAnsi="Times New Roman" w:cs="B Lotus" w:hint="cs"/>
          <w:sz w:val="28"/>
          <w:szCs w:val="28"/>
          <w:rtl/>
          <w:lang w:bidi="fa-IR"/>
        </w:rPr>
        <w:t>»</w:t>
      </w:r>
      <w:r w:rsidRPr="00327091">
        <w:rPr>
          <w:rStyle w:val="FootnoteReference"/>
          <w:rFonts w:ascii="Times New Roman" w:hAnsi="Times New Roman" w:cs="B Lotus"/>
          <w:color w:val="000000"/>
          <w:spacing w:val="-4"/>
          <w:sz w:val="28"/>
          <w:szCs w:val="28"/>
          <w:rtl/>
          <w:lang w:bidi="fa-IR"/>
        </w:rPr>
        <w:footnoteReference w:id="63"/>
      </w:r>
      <w:r w:rsidR="00FD0410" w:rsidRPr="00327091">
        <w:rPr>
          <w:rFonts w:ascii="Times New Roman" w:hAnsi="Times New Roman" w:cs="B Lotus" w:hint="cs"/>
          <w:sz w:val="28"/>
          <w:szCs w:val="28"/>
          <w:rtl/>
          <w:lang w:bidi="fa-IR"/>
        </w:rPr>
        <w:t>.</w:t>
      </w:r>
    </w:p>
    <w:p w:rsidR="00FD0410" w:rsidRPr="00F309B4" w:rsidRDefault="00FD0410" w:rsidP="002C6338">
      <w:pPr>
        <w:pStyle w:val="StyleComplexBLotus12ptJustifiedFirstline05cmCharChar"/>
        <w:widowControl w:val="0"/>
        <w:spacing w:line="228" w:lineRule="auto"/>
        <w:rPr>
          <w:rFonts w:ascii="Times New Roman" w:hAnsi="Times New Roman" w:cs="B Lotus"/>
          <w:sz w:val="28"/>
          <w:szCs w:val="28"/>
          <w:rtl/>
          <w:lang w:bidi="fa-IR"/>
        </w:rPr>
      </w:pPr>
      <w:r w:rsidRPr="00F309B4">
        <w:rPr>
          <w:rFonts w:ascii="Times New Roman" w:hAnsi="Times New Roman" w:cs="B Lotus" w:hint="cs"/>
          <w:sz w:val="28"/>
          <w:szCs w:val="28"/>
          <w:rtl/>
          <w:lang w:bidi="fa-IR"/>
        </w:rPr>
        <w:t>و این همان پیغمبر مظلومی است که سیره‌نویس محقّق! پش از این دربار</w:t>
      </w:r>
      <w:r w:rsidR="00327091">
        <w:rPr>
          <w:rFonts w:ascii="Times New Roman" w:hAnsi="Times New Roman" w:cs="B Lotus" w:hint="cs"/>
          <w:sz w:val="28"/>
          <w:szCs w:val="28"/>
          <w:rtl/>
          <w:lang w:bidi="fa-IR"/>
        </w:rPr>
        <w:t>ه</w:t>
      </w:r>
      <w:r w:rsidRPr="00F309B4">
        <w:rPr>
          <w:rFonts w:ascii="Times New Roman" w:hAnsi="Times New Roman" w:cs="B Lotus" w:hint="cs"/>
          <w:sz w:val="28"/>
          <w:szCs w:val="28"/>
          <w:rtl/>
          <w:lang w:bidi="fa-IR"/>
        </w:rPr>
        <w:t xml:space="preserve"> وی گفته بود که همچون «ما را» خون می</w:t>
      </w:r>
      <w:r w:rsidRPr="00F309B4">
        <w:rPr>
          <w:rFonts w:ascii="Times New Roman" w:hAnsi="Times New Roman" w:cs="B Lotus" w:hint="eastAsia"/>
          <w:sz w:val="28"/>
          <w:szCs w:val="28"/>
          <w:rtl/>
          <w:lang w:bidi="fa-IR"/>
        </w:rPr>
        <w:t>‌خواسته و قصدِ جان</w:t>
      </w:r>
      <w:r>
        <w:rPr>
          <w:rFonts w:ascii="Times New Roman" w:hAnsi="Times New Roman" w:cs="B Lotus" w:hint="cs"/>
          <w:sz w:val="28"/>
          <w:szCs w:val="28"/>
          <w:rtl/>
          <w:lang w:bidi="fa-IR"/>
        </w:rPr>
        <w:t>ِ</w:t>
      </w:r>
      <w:r w:rsidRPr="00F309B4">
        <w:rPr>
          <w:rFonts w:ascii="Times New Roman" w:hAnsi="Times New Roman" w:cs="B Lotus" w:hint="eastAsia"/>
          <w:sz w:val="28"/>
          <w:szCs w:val="28"/>
          <w:rtl/>
          <w:lang w:bidi="fa-IR"/>
        </w:rPr>
        <w:t xml:space="preserve"> سیاه و سپید و عرب و عجم را داشته است!</w:t>
      </w:r>
      <w:r w:rsidR="00327091">
        <w:rPr>
          <w:rFonts w:ascii="Times New Roman" w:hAnsi="Times New Roman" w:cs="B Lotus" w:hint="cs"/>
          <w:sz w:val="28"/>
          <w:szCs w:val="28"/>
          <w:rtl/>
          <w:lang w:bidi="fa-IR"/>
        </w:rPr>
        <w:t>.</w:t>
      </w:r>
    </w:p>
    <w:p w:rsidR="00FD0410" w:rsidRDefault="00FD0410" w:rsidP="002C6338">
      <w:pPr>
        <w:pStyle w:val="StyleComplexBLotus12ptJustifiedFirstline05cmCharChar"/>
        <w:widowControl w:val="0"/>
        <w:spacing w:line="228" w:lineRule="auto"/>
        <w:rPr>
          <w:rFonts w:ascii="Times New Roman" w:hAnsi="Times New Roman" w:cs="B Lotus"/>
          <w:sz w:val="28"/>
          <w:szCs w:val="28"/>
          <w:rtl/>
          <w:lang w:bidi="fa-IR"/>
        </w:rPr>
      </w:pPr>
      <w:r w:rsidRPr="00F309B4">
        <w:rPr>
          <w:rFonts w:ascii="Times New Roman" w:hAnsi="Times New Roman" w:cs="B Lotus" w:hint="cs"/>
          <w:sz w:val="28"/>
          <w:szCs w:val="28"/>
          <w:rtl/>
          <w:lang w:bidi="fa-IR"/>
        </w:rPr>
        <w:t>من در پایان این فصل سخن دیگری ندارم جز آنکه دربار</w:t>
      </w:r>
      <w:r w:rsidR="00327091">
        <w:rPr>
          <w:rFonts w:ascii="Times New Roman" w:hAnsi="Times New Roman" w:cs="B Lotus" w:hint="cs"/>
          <w:sz w:val="28"/>
          <w:szCs w:val="28"/>
          <w:rtl/>
          <w:lang w:bidi="fa-IR"/>
        </w:rPr>
        <w:t>ه</w:t>
      </w:r>
      <w:r w:rsidRPr="00F309B4">
        <w:rPr>
          <w:rFonts w:ascii="Times New Roman" w:hAnsi="Times New Roman" w:cs="B Lotus" w:hint="cs"/>
          <w:sz w:val="28"/>
          <w:szCs w:val="28"/>
          <w:rtl/>
          <w:lang w:bidi="fa-IR"/>
        </w:rPr>
        <w:t xml:space="preserve"> پیامبر گرامی اسلام</w:t>
      </w:r>
      <w:r w:rsidRPr="00F309B4">
        <w:rPr>
          <w:rFonts w:ascii="Times New Roman" w:hAnsi="Times New Roman" w:cs="B Lotus" w:hint="cs"/>
          <w:sz w:val="28"/>
          <w:szCs w:val="28"/>
          <w:lang w:bidi="fa-IR"/>
        </w:rPr>
        <w:sym w:font="AGA Arabesque" w:char="F072"/>
      </w:r>
      <w:r w:rsidRPr="00F309B4">
        <w:rPr>
          <w:rFonts w:ascii="Times New Roman" w:hAnsi="Times New Roman" w:cs="B Lotus" w:hint="cs"/>
          <w:sz w:val="28"/>
          <w:szCs w:val="28"/>
          <w:rtl/>
          <w:lang w:bidi="fa-IR"/>
        </w:rPr>
        <w:t xml:space="preserve"> بگویم</w:t>
      </w:r>
      <w:r>
        <w:rPr>
          <w:rFonts w:ascii="Times New Roman" w:hAnsi="Times New Roman" w:cs="B Lotus" w:hint="cs"/>
          <w:sz w:val="28"/>
          <w:szCs w:val="28"/>
          <w:rtl/>
          <w:lang w:bidi="fa-IR"/>
        </w:rPr>
        <w:t>:</w:t>
      </w:r>
    </w:p>
    <w:tbl>
      <w:tblPr>
        <w:bidiVisual/>
        <w:tblW w:w="0" w:type="auto"/>
        <w:tblInd w:w="79" w:type="dxa"/>
        <w:tblLook w:val="04A0" w:firstRow="1" w:lastRow="0" w:firstColumn="1" w:lastColumn="0" w:noHBand="0" w:noVBand="1"/>
      </w:tblPr>
      <w:tblGrid>
        <w:gridCol w:w="3544"/>
        <w:gridCol w:w="425"/>
        <w:gridCol w:w="3544"/>
      </w:tblGrid>
      <w:tr w:rsidR="00327091" w:rsidRPr="004D6D77" w:rsidTr="00327091">
        <w:tc>
          <w:tcPr>
            <w:tcW w:w="3544" w:type="dxa"/>
          </w:tcPr>
          <w:p w:rsidR="00327091" w:rsidRPr="00327091" w:rsidRDefault="00327091" w:rsidP="00327091">
            <w:pPr>
              <w:pStyle w:val="StyleComplexBLotus12ptJustifiedFirstline05cmCharChar"/>
              <w:spacing w:line="240" w:lineRule="auto"/>
              <w:ind w:firstLine="0"/>
              <w:rPr>
                <w:rFonts w:ascii="Times New Roman" w:hAnsi="Times New Roman" w:cs="B Lotus"/>
                <w:sz w:val="2"/>
                <w:szCs w:val="2"/>
                <w:rtl/>
                <w:lang w:bidi="fa-IR"/>
              </w:rPr>
            </w:pPr>
            <w:r w:rsidRPr="00327091">
              <w:rPr>
                <w:rFonts w:ascii="Times New Roman" w:hAnsi="Times New Roman" w:cs="B Lotus" w:hint="cs"/>
                <w:sz w:val="28"/>
                <w:szCs w:val="28"/>
                <w:rtl/>
                <w:lang w:bidi="fa-IR"/>
              </w:rPr>
              <w:t>دشمن ارشمس توانست که پنهان بکند</w:t>
            </w:r>
            <w:r>
              <w:rPr>
                <w:rFonts w:ascii="Times New Roman" w:hAnsi="Times New Roman" w:cs="B Lotus"/>
                <w:sz w:val="28"/>
                <w:szCs w:val="28"/>
                <w:rtl/>
                <w:lang w:bidi="fa-IR"/>
              </w:rPr>
              <w:br/>
            </w:r>
          </w:p>
        </w:tc>
        <w:tc>
          <w:tcPr>
            <w:tcW w:w="425" w:type="dxa"/>
          </w:tcPr>
          <w:p w:rsidR="00327091" w:rsidRPr="00327091" w:rsidRDefault="00327091" w:rsidP="00E60497">
            <w:pPr>
              <w:jc w:val="center"/>
              <w:rPr>
                <w:rFonts w:cs="B Lotus"/>
                <w:rtl/>
                <w:lang w:bidi="fa-IR"/>
              </w:rPr>
            </w:pPr>
          </w:p>
        </w:tc>
        <w:tc>
          <w:tcPr>
            <w:tcW w:w="3544" w:type="dxa"/>
          </w:tcPr>
          <w:p w:rsidR="00327091" w:rsidRPr="00327091" w:rsidRDefault="00327091" w:rsidP="00327091">
            <w:pPr>
              <w:jc w:val="both"/>
              <w:rPr>
                <w:rFonts w:ascii="Tahoma" w:hAnsi="Tahoma" w:cs="B Lotus"/>
                <w:sz w:val="2"/>
                <w:szCs w:val="2"/>
                <w:rtl/>
                <w:lang w:bidi="fa-IR"/>
              </w:rPr>
            </w:pPr>
            <w:r w:rsidRPr="00327091">
              <w:rPr>
                <w:rFonts w:cs="B Lotus" w:hint="cs"/>
                <w:rtl/>
                <w:lang w:bidi="fa-IR"/>
              </w:rPr>
              <w:t>می‌تواند صفتِ حُسنِ تو کتمان بکند</w:t>
            </w:r>
            <w:r w:rsidRPr="00327091">
              <w:rPr>
                <w:rStyle w:val="FootnoteReference"/>
                <w:rFonts w:cs="B Lotus"/>
                <w:rtl/>
                <w:lang w:bidi="fa-IR"/>
              </w:rPr>
              <w:footnoteReference w:id="64"/>
            </w:r>
            <w:r w:rsidRPr="00327091">
              <w:rPr>
                <w:rFonts w:cs="B Lotus"/>
                <w:rtl/>
                <w:lang w:bidi="fa-IR"/>
              </w:rPr>
              <w:br/>
            </w:r>
          </w:p>
        </w:tc>
      </w:tr>
    </w:tbl>
    <w:p w:rsidR="00FD0410" w:rsidRDefault="00FD0410" w:rsidP="00FD0410">
      <w:pPr>
        <w:jc w:val="both"/>
        <w:rPr>
          <w:rFonts w:ascii="Tahoma" w:hAnsi="Tahoma" w:cs="B Lotus"/>
          <w:rtl/>
          <w:lang w:bidi="fa-IR"/>
        </w:rPr>
        <w:sectPr w:rsidR="00FD0410" w:rsidSect="00307759">
          <w:headerReference w:type="default" r:id="rId20"/>
          <w:footnotePr>
            <w:numRestart w:val="eachPage"/>
          </w:footnotePr>
          <w:pgSz w:w="9639" w:h="13608" w:code="9"/>
          <w:pgMar w:top="851" w:right="1077" w:bottom="936" w:left="1077" w:header="851" w:footer="936" w:gutter="0"/>
          <w:cols w:space="708"/>
          <w:titlePg/>
          <w:bidi/>
          <w:rtlGutter/>
          <w:docGrid w:linePitch="381"/>
        </w:sectPr>
      </w:pPr>
    </w:p>
    <w:p w:rsidR="00FD0410" w:rsidRPr="00561220" w:rsidRDefault="00FD0410" w:rsidP="00561220">
      <w:pPr>
        <w:pStyle w:val="a0"/>
        <w:rPr>
          <w:rFonts w:ascii="Cambria" w:hAnsi="Cambria" w:cs="Times New Roman"/>
          <w:b w:val="0"/>
          <w:bCs w:val="0"/>
          <w:sz w:val="36"/>
          <w:szCs w:val="36"/>
          <w:rtl/>
        </w:rPr>
      </w:pPr>
      <w:bookmarkStart w:id="18" w:name="_Toc140195226"/>
      <w:bookmarkStart w:id="19" w:name="_Toc342853239"/>
      <w:r w:rsidRPr="00FD0410">
        <w:rPr>
          <w:rFonts w:hint="cs"/>
          <w:rtl/>
        </w:rPr>
        <w:t>2- واکنش تاز</w:t>
      </w:r>
      <w:r>
        <w:rPr>
          <w:rFonts w:hint="cs"/>
          <w:rtl/>
        </w:rPr>
        <w:t>ه</w:t>
      </w:r>
      <w:r w:rsidRPr="00FD0410">
        <w:rPr>
          <w:rFonts w:hint="cs"/>
          <w:rtl/>
        </w:rPr>
        <w:t xml:space="preserve"> پیامبر</w:t>
      </w:r>
      <w:bookmarkEnd w:id="18"/>
      <w:r w:rsidR="00561220" w:rsidRPr="00561220">
        <w:rPr>
          <w:rStyle w:val="FootnoteReference"/>
          <w:rFonts w:ascii="Cambria" w:hAnsi="Cambria" w:cs="B Lotus"/>
          <w:b w:val="0"/>
          <w:bCs w:val="0"/>
          <w:color w:val="000000"/>
          <w:spacing w:val="-4"/>
          <w:sz w:val="28"/>
          <w:szCs w:val="28"/>
          <w:rtl/>
        </w:rPr>
        <w:footnoteReference w:id="65"/>
      </w:r>
      <w:bookmarkEnd w:id="19"/>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از روزگار گذشته تا کنون شبهه‌ای از سوی پاره‌ای از </w:t>
      </w:r>
      <w:r w:rsidR="00327091">
        <w:rPr>
          <w:rFonts w:ascii="Times New Roman" w:hAnsi="Times New Roman" w:cs="B Lotus" w:hint="cs"/>
          <w:szCs w:val="28"/>
          <w:rtl/>
          <w:lang w:bidi="fa-IR"/>
        </w:rPr>
        <w:t>خاورشناسان اروپایی مطرح شده که:</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پیامبر اسلام</w:t>
      </w:r>
      <w:r>
        <w:rPr>
          <w:rFonts w:ascii="Times New Roman" w:hAnsi="Times New Roman" w:cs="B Lotus" w:hint="cs"/>
          <w:szCs w:val="28"/>
          <w:lang w:bidi="fa-IR"/>
        </w:rPr>
        <w:sym w:font="AGA Arabesque" w:char="F072"/>
      </w:r>
      <w:r>
        <w:rPr>
          <w:rFonts w:ascii="Times New Roman" w:hAnsi="Times New Roman" w:cs="B Lotus" w:hint="cs"/>
          <w:szCs w:val="28"/>
          <w:rtl/>
          <w:lang w:bidi="fa-IR"/>
        </w:rPr>
        <w:t xml:space="preserve"> بهنگام فرا چنگ‌آوردن قدرت، روش ملایمت و</w:t>
      </w:r>
      <w:r w:rsidR="00561220">
        <w:rPr>
          <w:rFonts w:ascii="Times New Roman" w:hAnsi="Times New Roman" w:cs="B Lotus" w:hint="cs"/>
          <w:szCs w:val="28"/>
          <w:rtl/>
          <w:lang w:bidi="fa-IR"/>
        </w:rPr>
        <w:t xml:space="preserve"> </w:t>
      </w:r>
      <w:r>
        <w:rPr>
          <w:rFonts w:ascii="Times New Roman" w:hAnsi="Times New Roman" w:cs="B Lotus" w:hint="cs"/>
          <w:szCs w:val="28"/>
          <w:rtl/>
          <w:lang w:bidi="fa-IR"/>
        </w:rPr>
        <w:t>گذشت و رحمت را بکنار نهاد و خوی مسیحایی را که در دوران مکّه جلوه‌گر می‌ساخت به خشونت و جنگ‌طلبی و سُلطه‌جویی مبدّل نمود!</w:t>
      </w:r>
      <w:r w:rsidR="00327091">
        <w:rPr>
          <w:rFonts w:ascii="Times New Roman" w:hAnsi="Times New Roman" w:cs="B Lotus" w:hint="cs"/>
          <w:szCs w:val="28"/>
          <w:rtl/>
          <w:lang w:bidi="fa-IR"/>
        </w:rPr>
        <w:t>.</w:t>
      </w:r>
    </w:p>
    <w:p w:rsidR="00FD0410" w:rsidRDefault="00FD0410" w:rsidP="002C6338">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این نسبتِ ناروا بدلائل متقن و شواهد روشن، دور از صواب و خالی از انصافست و جا دارد در این روزگار که بیش از پیش می‌کوشند تا اسلام را آئینی خشونت</w:t>
      </w:r>
      <w:r>
        <w:rPr>
          <w:rFonts w:ascii="Times New Roman" w:hAnsi="Times New Roman" w:cs="B Lotus" w:hint="eastAsia"/>
          <w:szCs w:val="28"/>
          <w:rtl/>
          <w:lang w:bidi="fa-IR"/>
        </w:rPr>
        <w:t>‌</w:t>
      </w:r>
      <w:r>
        <w:rPr>
          <w:rFonts w:ascii="Times New Roman" w:hAnsi="Times New Roman" w:cs="B Lotus" w:hint="cs"/>
          <w:szCs w:val="28"/>
          <w:rtl/>
          <w:lang w:bidi="fa-IR"/>
        </w:rPr>
        <w:t>بار نشان دهند، بدان پاسخ داده شود بویژه که نویسند</w:t>
      </w:r>
      <w:r w:rsidR="00561220">
        <w:rPr>
          <w:rFonts w:ascii="Times New Roman" w:hAnsi="Times New Roman" w:cs="B Lotus" w:hint="cs"/>
          <w:szCs w:val="28"/>
          <w:rtl/>
          <w:lang w:bidi="fa-IR"/>
        </w:rPr>
        <w:t>ه</w:t>
      </w:r>
      <w:r>
        <w:rPr>
          <w:rFonts w:ascii="Times New Roman" w:hAnsi="Times New Roman" w:cs="B Lotus" w:hint="cs"/>
          <w:szCs w:val="28"/>
          <w:rtl/>
          <w:lang w:bidi="fa-IR"/>
        </w:rPr>
        <w:t xml:space="preserve"> 23 سال نیز در این موضوع با ت</w:t>
      </w:r>
      <w:r w:rsidR="002C6338">
        <w:rPr>
          <w:rFonts w:ascii="Times New Roman" w:hAnsi="Times New Roman" w:cs="B Lotus" w:hint="cs"/>
          <w:szCs w:val="28"/>
          <w:rtl/>
          <w:lang w:bidi="fa-IR"/>
        </w:rPr>
        <w:t>ا</w:t>
      </w:r>
      <w:r>
        <w:rPr>
          <w:rFonts w:ascii="Times New Roman" w:hAnsi="Times New Roman" w:cs="B Lotus" w:hint="cs"/>
          <w:szCs w:val="28"/>
          <w:rtl/>
          <w:lang w:bidi="fa-IR"/>
        </w:rPr>
        <w:t>کید تام و اصرار تمام سخن گفته و  از «مراجع تقلید خود»! در غرب پیروی نموده است.</w:t>
      </w:r>
    </w:p>
    <w:p w:rsidR="00FD0410" w:rsidRDefault="00FD0410" w:rsidP="0056122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در</w:t>
      </w:r>
      <w:r w:rsidR="00561220">
        <w:rPr>
          <w:rFonts w:ascii="Times New Roman" w:hAnsi="Times New Roman" w:cs="B Lotus" w:hint="cs"/>
          <w:szCs w:val="28"/>
          <w:rtl/>
          <w:lang w:bidi="fa-IR"/>
        </w:rPr>
        <w:t xml:space="preserve"> </w:t>
      </w:r>
      <w:r>
        <w:rPr>
          <w:rFonts w:ascii="Times New Roman" w:hAnsi="Times New Roman" w:cs="B Lotus" w:hint="cs"/>
          <w:szCs w:val="28"/>
          <w:rtl/>
          <w:lang w:bidi="fa-IR"/>
        </w:rPr>
        <w:t>اینجا سزاوار است نمونه‌ای از اقوال خاورشناسان را پیش از گفتار سیره‌نویس تازه بیاوریم تا ریش</w:t>
      </w:r>
      <w:r w:rsidR="00561220">
        <w:rPr>
          <w:rFonts w:ascii="Times New Roman" w:hAnsi="Times New Roman" w:cs="B Lotus" w:hint="cs"/>
          <w:szCs w:val="28"/>
          <w:rtl/>
          <w:lang w:bidi="fa-IR"/>
        </w:rPr>
        <w:t>ه</w:t>
      </w:r>
      <w:r>
        <w:rPr>
          <w:rFonts w:ascii="Times New Roman" w:hAnsi="Times New Roman" w:cs="B Lotus" w:hint="cs"/>
          <w:szCs w:val="28"/>
          <w:rtl/>
          <w:lang w:bidi="fa-IR"/>
        </w:rPr>
        <w:t xml:space="preserve"> شبهه و سرچشم</w:t>
      </w:r>
      <w:r w:rsidR="00561220">
        <w:rPr>
          <w:rFonts w:ascii="Times New Roman" w:hAnsi="Times New Roman" w:cs="B Lotus" w:hint="cs"/>
          <w:szCs w:val="28"/>
          <w:rtl/>
          <w:lang w:bidi="fa-IR"/>
        </w:rPr>
        <w:t>ه</w:t>
      </w:r>
      <w:r>
        <w:rPr>
          <w:rFonts w:ascii="Times New Roman" w:hAnsi="Times New Roman" w:cs="B Lotus" w:hint="cs"/>
          <w:szCs w:val="28"/>
          <w:rtl/>
          <w:lang w:bidi="fa-IR"/>
        </w:rPr>
        <w:t xml:space="preserve"> مغالطه را نیز معرّفی کرده باشیم.</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یکی از شرقشناسان قدیمی، مورّخ انگلیسی ادوارد گیبون </w:t>
      </w:r>
      <w:r>
        <w:rPr>
          <w:rFonts w:ascii="Times New Roman" w:hAnsi="Times New Roman" w:cs="B Lotus"/>
          <w:szCs w:val="28"/>
          <w:lang w:bidi="fa-IR"/>
        </w:rPr>
        <w:t>E. GUIBON</w:t>
      </w:r>
      <w:r>
        <w:rPr>
          <w:rFonts w:ascii="Times New Roman" w:hAnsi="Times New Roman" w:cs="B Lotus" w:hint="cs"/>
          <w:szCs w:val="28"/>
          <w:rtl/>
          <w:lang w:bidi="fa-IR"/>
        </w:rPr>
        <w:t xml:space="preserve"> نام دارد، وی را «بانی کاخ تاریخ اروپا» خوانده‌اند. گیبون کتابی تحت عنوان: «تاریخ انحطاط و انقراض امپراطوری رُم» تألیف کرده و در باب پنجاهم از همین کتاب می‌نویسد: </w:t>
      </w:r>
    </w:p>
    <w:p w:rsidR="00FD0410" w:rsidRDefault="00FD0410" w:rsidP="002C6338">
      <w:pPr>
        <w:pStyle w:val="StyleComplexBLotus12ptJustifiedFirstline05cmCharChar"/>
        <w:widowControl w:val="0"/>
        <w:spacing w:line="240" w:lineRule="auto"/>
        <w:rPr>
          <w:rFonts w:ascii="Times New Roman" w:hAnsi="Times New Roman" w:cs="B Lotus"/>
          <w:szCs w:val="28"/>
          <w:rtl/>
          <w:lang w:bidi="fa-IR"/>
        </w:rPr>
      </w:pPr>
      <w:r>
        <w:rPr>
          <w:rFonts w:ascii="Times New Roman" w:hAnsi="Times New Roman" w:cs="B Lotus" w:hint="cs"/>
          <w:szCs w:val="28"/>
          <w:rtl/>
          <w:lang w:bidi="fa-IR"/>
        </w:rPr>
        <w:t>«نمی‌توانم در باب پیغمبر عربی حکم صحیحی بکنم چونکه آن مردی که در کوه حرا معتکف گردید و سپس در مکّه وعظ و تبلغی می‌کرد غیر از آن مردی بنظر می‌رسد که عربستان را فتح کرد»!</w:t>
      </w:r>
      <w:r w:rsidRPr="00060CBE">
        <w:rPr>
          <w:rStyle w:val="FootnoteReference"/>
          <w:rFonts w:cs="B Lotus"/>
          <w:sz w:val="28"/>
          <w:szCs w:val="28"/>
          <w:rtl/>
          <w:lang w:bidi="fa-IR"/>
        </w:rPr>
        <w:footnoteReference w:id="66"/>
      </w:r>
      <w:r w:rsidR="00561220">
        <w:rPr>
          <w:rFonts w:ascii="Times New Roman" w:hAnsi="Times New Roman" w:cs="B Lotus" w:hint="cs"/>
          <w:szCs w:val="28"/>
          <w:rtl/>
          <w:lang w:bidi="fa-IR"/>
        </w:rPr>
        <w:t>.</w:t>
      </w:r>
    </w:p>
    <w:p w:rsidR="00FD0410" w:rsidRDefault="00FD0410" w:rsidP="002C6338">
      <w:pPr>
        <w:pStyle w:val="StyleComplexBLotus12ptJustifiedFirstline05cmCharChar"/>
        <w:widowControl w:val="0"/>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این اندیشة ناسنجیده در برخی از خاورشناسان مؤثّر افتاده و در آثار خود باآب و تاب! آنرا مطرح ساخته‌اند. از جملة این مستشرقین، ایگناس </w:t>
      </w:r>
      <w:r w:rsidRPr="00561220">
        <w:rPr>
          <w:rFonts w:ascii="Times New Roman" w:hAnsi="Times New Roman" w:cs="B Lotus" w:hint="cs"/>
          <w:sz w:val="28"/>
          <w:szCs w:val="28"/>
          <w:rtl/>
          <w:lang w:bidi="fa-IR"/>
        </w:rPr>
        <w:t>گلدزیهر</w:t>
      </w:r>
      <w:r w:rsidRPr="00FD0410">
        <w:rPr>
          <w:rFonts w:ascii="Times New Roman" w:hAnsi="Times New Roman" w:cs="B Lotus" w:hint="cs"/>
          <w:b/>
          <w:bCs/>
          <w:sz w:val="28"/>
          <w:szCs w:val="28"/>
          <w:rtl/>
          <w:lang w:bidi="fa-IR"/>
        </w:rPr>
        <w:t xml:space="preserve"> </w:t>
      </w:r>
      <w:r w:rsidRPr="00327091">
        <w:rPr>
          <w:rFonts w:ascii="Times New Roman" w:hAnsi="Times New Roman" w:cs="B Lotus"/>
          <w:lang w:bidi="fa-IR"/>
        </w:rPr>
        <w:t>L. GOLDZIHER</w:t>
      </w:r>
      <w:r w:rsidRPr="00327091">
        <w:rPr>
          <w:rFonts w:ascii="Times New Roman" w:hAnsi="Times New Roman" w:cs="B Lotus" w:hint="cs"/>
          <w:sz w:val="20"/>
          <w:rtl/>
          <w:lang w:bidi="fa-IR"/>
        </w:rPr>
        <w:t xml:space="preserve"> </w:t>
      </w:r>
      <w:r>
        <w:rPr>
          <w:rFonts w:ascii="Times New Roman" w:hAnsi="Times New Roman" w:cs="B Lotus" w:hint="cs"/>
          <w:szCs w:val="28"/>
          <w:rtl/>
          <w:lang w:bidi="fa-IR"/>
        </w:rPr>
        <w:t>خاورشناس اطریشی است که در این کتاب مکرّر از اونام بردیم و الهام‌بخش! نویسند</w:t>
      </w:r>
      <w:r w:rsidR="00561220">
        <w:rPr>
          <w:rFonts w:ascii="Times New Roman" w:hAnsi="Times New Roman" w:cs="B Lotus" w:hint="cs"/>
          <w:szCs w:val="28"/>
          <w:rtl/>
          <w:lang w:bidi="fa-IR"/>
        </w:rPr>
        <w:t>ه</w:t>
      </w:r>
      <w:r>
        <w:rPr>
          <w:rFonts w:ascii="Times New Roman" w:hAnsi="Times New Roman" w:cs="B Lotus" w:hint="cs"/>
          <w:szCs w:val="28"/>
          <w:rtl/>
          <w:lang w:bidi="fa-IR"/>
        </w:rPr>
        <w:t xml:space="preserve"> 23 سال شمرده می‌شود. وی دربار</w:t>
      </w:r>
      <w:r w:rsidR="00561220">
        <w:rPr>
          <w:rFonts w:ascii="Times New Roman" w:hAnsi="Times New Roman" w:cs="B Lotus" w:hint="cs"/>
          <w:szCs w:val="28"/>
          <w:rtl/>
          <w:lang w:bidi="fa-IR"/>
        </w:rPr>
        <w:t>ه</w:t>
      </w:r>
      <w:r>
        <w:rPr>
          <w:rFonts w:ascii="Times New Roman" w:hAnsi="Times New Roman" w:cs="B Lotus" w:hint="cs"/>
          <w:szCs w:val="28"/>
          <w:rtl/>
          <w:lang w:bidi="fa-IR"/>
        </w:rPr>
        <w:t xml:space="preserve"> «تغییر</w:t>
      </w:r>
      <w:r w:rsidR="00561220">
        <w:rPr>
          <w:rFonts w:ascii="Times New Roman" w:hAnsi="Times New Roman" w:cs="B Lotus" w:hint="cs"/>
          <w:szCs w:val="28"/>
          <w:rtl/>
          <w:lang w:bidi="fa-IR"/>
        </w:rPr>
        <w:t xml:space="preserve"> شخصیّت پیامبر اسلام» می‌نویسد:</w:t>
      </w:r>
    </w:p>
    <w:p w:rsidR="00FD0410" w:rsidRDefault="00FD0410" w:rsidP="0056122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«دوران مدینه حتی در تصوّری که محمّد از شخصیّت ویژ</w:t>
      </w:r>
      <w:r w:rsidR="00561220">
        <w:rPr>
          <w:rFonts w:ascii="Times New Roman" w:hAnsi="Times New Roman" w:cs="B Lotus" w:hint="cs"/>
          <w:szCs w:val="28"/>
          <w:rtl/>
          <w:lang w:bidi="fa-IR"/>
        </w:rPr>
        <w:t>ه</w:t>
      </w:r>
      <w:r>
        <w:rPr>
          <w:rFonts w:ascii="Times New Roman" w:hAnsi="Times New Roman" w:cs="B Lotus" w:hint="cs"/>
          <w:szCs w:val="28"/>
          <w:rtl/>
          <w:lang w:bidi="fa-IR"/>
        </w:rPr>
        <w:t xml:space="preserve"> خود ساخته بود تغییراتی اساسی بوجود آورد. در مکّه می‌اندیشید او پیامبری است که با رسالت خود سلسل</w:t>
      </w:r>
      <w:r w:rsidR="00561220">
        <w:rPr>
          <w:rFonts w:ascii="Times New Roman" w:hAnsi="Times New Roman" w:cs="B Lotus" w:hint="cs"/>
          <w:szCs w:val="28"/>
          <w:rtl/>
          <w:lang w:bidi="fa-IR"/>
        </w:rPr>
        <w:t>ه</w:t>
      </w:r>
      <w:r>
        <w:rPr>
          <w:rFonts w:ascii="Times New Roman" w:hAnsi="Times New Roman" w:cs="B Lotus" w:hint="cs"/>
          <w:szCs w:val="28"/>
          <w:rtl/>
          <w:lang w:bidi="fa-IR"/>
        </w:rPr>
        <w:t xml:space="preserve"> پیامبران تورات را به پایان می‌برد و بنابراین وظیفه دارد </w:t>
      </w:r>
      <w:r w:rsidR="00561220">
        <w:rPr>
          <w:rFonts w:ascii="Times New Roman" w:hAnsi="Times New Roman" w:cs="B Lotus" w:hint="cs"/>
          <w:szCs w:val="28"/>
          <w:rtl/>
          <w:lang w:bidi="fa-IR"/>
        </w:rPr>
        <w:t>-</w:t>
      </w:r>
      <w:r>
        <w:rPr>
          <w:rFonts w:ascii="Times New Roman" w:hAnsi="Times New Roman" w:cs="B Lotus" w:hint="cs"/>
          <w:szCs w:val="28"/>
          <w:rtl/>
          <w:lang w:bidi="fa-IR"/>
        </w:rPr>
        <w:t>مانند پیامبران مزبور</w:t>
      </w:r>
      <w:r w:rsidR="00561220">
        <w:rPr>
          <w:rFonts w:ascii="Times New Roman" w:hAnsi="Times New Roman" w:cs="B Lotus" w:hint="cs"/>
          <w:szCs w:val="28"/>
          <w:rtl/>
          <w:lang w:bidi="fa-IR"/>
        </w:rPr>
        <w:t>-</w:t>
      </w:r>
      <w:r>
        <w:rPr>
          <w:rFonts w:ascii="Times New Roman" w:hAnsi="Times New Roman" w:cs="B Lotus" w:hint="cs"/>
          <w:szCs w:val="28"/>
          <w:rtl/>
          <w:lang w:bidi="fa-IR"/>
        </w:rPr>
        <w:t xml:space="preserve"> به هشداردادن انسان</w:t>
      </w:r>
      <w:r w:rsidR="00561220">
        <w:rPr>
          <w:rFonts w:ascii="Times New Roman" w:hAnsi="Times New Roman" w:cs="B Lotus" w:hint="eastAsia"/>
          <w:szCs w:val="28"/>
          <w:rtl/>
          <w:lang w:bidi="fa-IR"/>
        </w:rPr>
        <w:t>‌</w:t>
      </w:r>
      <w:r>
        <w:rPr>
          <w:rFonts w:ascii="Times New Roman" w:hAnsi="Times New Roman" w:cs="B Lotus" w:hint="cs"/>
          <w:szCs w:val="28"/>
          <w:rtl/>
          <w:lang w:bidi="fa-IR"/>
        </w:rPr>
        <w:t>هایی مانند خود برخیزد و آنان</w:t>
      </w:r>
      <w:r w:rsidR="00561220">
        <w:rPr>
          <w:rFonts w:ascii="Times New Roman" w:hAnsi="Times New Roman" w:cs="B Lotus" w:hint="cs"/>
          <w:szCs w:val="28"/>
          <w:rtl/>
          <w:lang w:bidi="fa-IR"/>
        </w:rPr>
        <w:t xml:space="preserve"> </w:t>
      </w:r>
      <w:r>
        <w:rPr>
          <w:rFonts w:ascii="Times New Roman" w:hAnsi="Times New Roman" w:cs="B Lotus" w:hint="cs"/>
          <w:szCs w:val="28"/>
          <w:rtl/>
          <w:lang w:bidi="fa-IR"/>
        </w:rPr>
        <w:t>را از گمراهی نجات بخشد. امّا در مدینه که شرائط خارجی دگرگون شده بود هدف‌ها و نقشه های او نیز تغییر پذیرفت»!</w:t>
      </w:r>
      <w:r w:rsidRPr="00060CBE">
        <w:rPr>
          <w:rStyle w:val="FootnoteReference"/>
          <w:rFonts w:cs="B Lotus"/>
          <w:sz w:val="28"/>
          <w:szCs w:val="28"/>
          <w:rtl/>
          <w:lang w:bidi="fa-IR"/>
        </w:rPr>
        <w:footnoteReference w:id="67"/>
      </w:r>
      <w:r w:rsidR="00561220">
        <w:rPr>
          <w:rFonts w:ascii="Times New Roman" w:hAnsi="Times New Roman" w:cs="B Lotus" w:hint="cs"/>
          <w:szCs w:val="28"/>
          <w:rtl/>
          <w:lang w:bidi="fa-IR"/>
        </w:rPr>
        <w:t>.</w:t>
      </w:r>
    </w:p>
    <w:p w:rsidR="00FD0410" w:rsidRDefault="00FD0410" w:rsidP="0056122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پاره‌ای از نویسندگان شرقی که حوصل</w:t>
      </w:r>
      <w:r w:rsidR="00561220">
        <w:rPr>
          <w:rFonts w:ascii="Times New Roman" w:hAnsi="Times New Roman" w:cs="B Lotus" w:hint="cs"/>
          <w:szCs w:val="28"/>
          <w:rtl/>
          <w:lang w:bidi="fa-IR"/>
        </w:rPr>
        <w:t>ه</w:t>
      </w:r>
      <w:r>
        <w:rPr>
          <w:rFonts w:ascii="Times New Roman" w:hAnsi="Times New Roman" w:cs="B Lotus" w:hint="cs"/>
          <w:szCs w:val="28"/>
          <w:rtl/>
          <w:lang w:bidi="fa-IR"/>
        </w:rPr>
        <w:t xml:space="preserve"> تتبّع و نیروی استنباط ندارند و در شناخت تاریخ جز تقلید از غربی</w:t>
      </w:r>
      <w:r w:rsidR="00561220">
        <w:rPr>
          <w:rFonts w:ascii="Times New Roman" w:hAnsi="Times New Roman" w:cs="B Lotus" w:hint="cs"/>
          <w:szCs w:val="28"/>
          <w:rtl/>
          <w:lang w:bidi="fa-IR"/>
        </w:rPr>
        <w:t>‌</w:t>
      </w:r>
      <w:r>
        <w:rPr>
          <w:rFonts w:ascii="Times New Roman" w:hAnsi="Times New Roman" w:cs="B Lotus" w:hint="cs"/>
          <w:szCs w:val="28"/>
          <w:rtl/>
          <w:lang w:bidi="fa-IR"/>
        </w:rPr>
        <w:t>ها راهی را نمی‌سپرند، مجذوب این نظریّه شده و آنرا چون برهان ریاضی! پنداشته‌اند که نمونة بارز ایشان، نویسند</w:t>
      </w:r>
      <w:r w:rsidR="00561220">
        <w:rPr>
          <w:rFonts w:ascii="Times New Roman" w:hAnsi="Times New Roman" w:cs="B Lotus" w:hint="cs"/>
          <w:szCs w:val="28"/>
          <w:rtl/>
          <w:lang w:bidi="fa-IR"/>
        </w:rPr>
        <w:t>ه</w:t>
      </w:r>
      <w:r>
        <w:rPr>
          <w:rFonts w:ascii="Times New Roman" w:hAnsi="Times New Roman" w:cs="B Lotus" w:hint="cs"/>
          <w:szCs w:val="28"/>
          <w:rtl/>
          <w:lang w:bidi="fa-IR"/>
        </w:rPr>
        <w:t xml:space="preserve"> 23 سال است. وی در فصل «شخصیّت تازة محمّد» پس از آنکه دوباره هجرت پیامبر </w:t>
      </w:r>
      <w:r w:rsidR="00561220">
        <w:rPr>
          <w:rFonts w:ascii="Times New Roman" w:hAnsi="Times New Roman" w:cs="B Lotus" w:hint="cs"/>
          <w:szCs w:val="28"/>
          <w:rtl/>
          <w:lang w:bidi="fa-IR"/>
        </w:rPr>
        <w:t>را مطرح و تکرار نموده می‌نوسید:</w:t>
      </w:r>
    </w:p>
    <w:p w:rsidR="00FD0410" w:rsidRDefault="00561220" w:rsidP="002C6338">
      <w:pPr>
        <w:pStyle w:val="StyleComplexBLotus12ptJustifiedFirstline05cmCharChar"/>
        <w:widowControl w:val="0"/>
        <w:spacing w:line="240" w:lineRule="auto"/>
        <w:rPr>
          <w:rFonts w:ascii="Times New Roman" w:hAnsi="Times New Roman" w:cs="B Lotus"/>
          <w:szCs w:val="28"/>
          <w:rtl/>
          <w:lang w:bidi="fa-IR"/>
        </w:rPr>
      </w:pPr>
      <w:r>
        <w:rPr>
          <w:rFonts w:ascii="Times New Roman" w:hAnsi="Times New Roman" w:cs="B Lotus" w:hint="cs"/>
          <w:szCs w:val="28"/>
          <w:rtl/>
          <w:lang w:bidi="fa-IR"/>
        </w:rPr>
        <w:t>«</w:t>
      </w:r>
      <w:r w:rsidR="00FD0410">
        <w:rPr>
          <w:rFonts w:ascii="Times New Roman" w:hAnsi="Times New Roman" w:cs="B Lotus" w:hint="cs"/>
          <w:szCs w:val="28"/>
          <w:rtl/>
          <w:lang w:bidi="fa-IR"/>
        </w:rPr>
        <w:t>در این میان امری که بیش از هر چیز دیگر جالب توجه و باعث حیرت است تغییر شخصیّت یکی از سازندگان تاریخ بشری است(!!) شاید این تعبیر (تغییر شخصیّت) چندان رسا نباشد و اگر بگوئیم ظهور و بروز شخصیّت جدیدی که در ژرفای وجود محمد نهفته است(!!)، به حقیقت نزدیکتر باشد. هجرت نبوی مبد</w:t>
      </w:r>
      <w:r>
        <w:rPr>
          <w:rFonts w:ascii="Times New Roman" w:hAnsi="Times New Roman" w:cs="B Lotus" w:hint="cs"/>
          <w:szCs w:val="28"/>
          <w:rtl/>
          <w:lang w:bidi="fa-IR"/>
        </w:rPr>
        <w:t>ا</w:t>
      </w:r>
      <w:r w:rsidR="00FD0410">
        <w:rPr>
          <w:rFonts w:ascii="Times New Roman" w:hAnsi="Times New Roman" w:cs="B Lotus" w:hint="cs"/>
          <w:szCs w:val="28"/>
          <w:rtl/>
          <w:lang w:bidi="fa-IR"/>
        </w:rPr>
        <w:t xml:space="preserve"> تاریخ و مصدر تحوّلی است بزرگ ولی خود این رویداد، معلول تحوّل شگرفی است که در شخصیّت حضرت محمّد پدید آمده و سزاوار است زیر ذرّه‌بین روانشناسان و دانشمندان و جویندگان اسرار روح آدمی قرار گیرد(!!)</w:t>
      </w:r>
      <w:r>
        <w:rPr>
          <w:rFonts w:ascii="Times New Roman" w:hAnsi="Times New Roman" w:cs="B Lotus" w:hint="cs"/>
          <w:szCs w:val="28"/>
          <w:rtl/>
          <w:lang w:bidi="fa-IR"/>
        </w:rPr>
        <w:t>»</w:t>
      </w:r>
      <w:r w:rsidRPr="00561220">
        <w:rPr>
          <w:rStyle w:val="FootnoteReference"/>
          <w:rFonts w:ascii="Times New Roman" w:hAnsi="Times New Roman" w:cs="B Lotus"/>
          <w:color w:val="000000"/>
          <w:spacing w:val="-4"/>
          <w:szCs w:val="28"/>
          <w:rtl/>
          <w:lang w:bidi="fa-IR"/>
        </w:rPr>
        <w:footnoteReference w:id="68"/>
      </w:r>
      <w:r w:rsidR="00FD0410">
        <w:rPr>
          <w:rFonts w:ascii="Times New Roman" w:hAnsi="Times New Roman" w:cs="B Lotus" w:hint="cs"/>
          <w:szCs w:val="28"/>
          <w:rtl/>
          <w:lang w:bidi="fa-IR"/>
        </w:rPr>
        <w:t>.</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ممکن است خوانندگان محترم بپرسند: از کجا معلوم شده که نویسندة 23 سال در این باره تحت تأثیر گلدزیهر قرار گرفته است؟ برای روشن‌</w:t>
      </w:r>
      <w:r w:rsidR="00561220">
        <w:rPr>
          <w:rFonts w:ascii="Times New Roman" w:hAnsi="Times New Roman" w:cs="B Lotus" w:hint="cs"/>
          <w:szCs w:val="28"/>
          <w:rtl/>
          <w:lang w:bidi="fa-IR"/>
        </w:rPr>
        <w:t xml:space="preserve"> </w:t>
      </w:r>
      <w:r>
        <w:rPr>
          <w:rFonts w:ascii="Times New Roman" w:hAnsi="Times New Roman" w:cs="B Lotus" w:hint="cs"/>
          <w:szCs w:val="28"/>
          <w:rtl/>
          <w:lang w:bidi="fa-IR"/>
        </w:rPr>
        <w:t>شدن این موضوع لازمست به عبارت ذیل توجه کنیم که نویسنده از علّت تحوّل پیامب</w:t>
      </w:r>
      <w:r w:rsidR="00561220">
        <w:rPr>
          <w:rFonts w:ascii="Times New Roman" w:hAnsi="Times New Roman" w:cs="B Lotus" w:hint="cs"/>
          <w:szCs w:val="28"/>
          <w:rtl/>
          <w:lang w:bidi="fa-IR"/>
        </w:rPr>
        <w:t>ر! در آن یاد می‌کند و می‌نویسد:</w:t>
      </w:r>
    </w:p>
    <w:p w:rsidR="00FD0410" w:rsidRDefault="00561220" w:rsidP="0056122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w:t>
      </w:r>
      <w:r w:rsidR="00FD0410">
        <w:rPr>
          <w:rFonts w:ascii="Times New Roman" w:hAnsi="Times New Roman" w:cs="B Lotus" w:hint="cs"/>
          <w:szCs w:val="28"/>
          <w:rtl/>
          <w:lang w:bidi="fa-IR"/>
        </w:rPr>
        <w:t xml:space="preserve">بقول </w:t>
      </w:r>
      <w:r w:rsidR="00FD0410" w:rsidRPr="00561220">
        <w:rPr>
          <w:rFonts w:ascii="Times New Roman" w:hAnsi="Times New Roman" w:cs="B Lotus" w:hint="cs"/>
          <w:sz w:val="28"/>
          <w:szCs w:val="28"/>
          <w:rtl/>
          <w:lang w:bidi="fa-IR"/>
        </w:rPr>
        <w:t>گلدزیهر</w:t>
      </w:r>
      <w:r w:rsidR="00FD0410">
        <w:rPr>
          <w:rFonts w:ascii="Times New Roman" w:hAnsi="Times New Roman" w:cs="B Lotus" w:hint="cs"/>
          <w:szCs w:val="28"/>
          <w:rtl/>
          <w:lang w:bidi="fa-IR"/>
        </w:rPr>
        <w:t xml:space="preserve"> این تغییر ناگهانی و بدون طیّ مراحلِ تحوّل را باید بر آن امری حمل کرد که (راک) آنرا بیماری مخصوص مردان فوق‌</w:t>
      </w:r>
      <w:r>
        <w:rPr>
          <w:rFonts w:ascii="Times New Roman" w:hAnsi="Times New Roman" w:cs="B Lotus" w:hint="cs"/>
          <w:szCs w:val="28"/>
          <w:rtl/>
          <w:lang w:bidi="fa-IR"/>
        </w:rPr>
        <w:t xml:space="preserve"> </w:t>
      </w:r>
      <w:r w:rsidR="00FD0410">
        <w:rPr>
          <w:rFonts w:ascii="Times New Roman" w:hAnsi="Times New Roman" w:cs="B Lotus" w:hint="cs"/>
          <w:szCs w:val="28"/>
          <w:rtl/>
          <w:lang w:bidi="fa-IR"/>
        </w:rPr>
        <w:t>العاده نام نهاده(!!)</w:t>
      </w:r>
      <w:r>
        <w:rPr>
          <w:rFonts w:ascii="Times New Roman" w:hAnsi="Times New Roman" w:cs="B Lotus" w:hint="cs"/>
          <w:szCs w:val="28"/>
          <w:rtl/>
          <w:lang w:bidi="fa-IR"/>
        </w:rPr>
        <w:t>»</w:t>
      </w:r>
      <w:r w:rsidR="00FD0410">
        <w:rPr>
          <w:rFonts w:ascii="Times New Roman" w:hAnsi="Times New Roman" w:cs="B Lotus" w:hint="cs"/>
          <w:szCs w:val="28"/>
          <w:rtl/>
          <w:lang w:bidi="fa-IR"/>
        </w:rPr>
        <w:t xml:space="preserve">. </w:t>
      </w:r>
      <w:r w:rsidRPr="00561220">
        <w:rPr>
          <w:rFonts w:ascii="Times New Roman" w:hAnsi="Times New Roman" w:cs="B Lotus" w:hint="cs"/>
          <w:sz w:val="22"/>
          <w:szCs w:val="26"/>
          <w:rtl/>
          <w:lang w:bidi="fa-IR"/>
        </w:rPr>
        <w:t>[</w:t>
      </w:r>
      <w:r w:rsidR="00FD0410" w:rsidRPr="00561220">
        <w:rPr>
          <w:rFonts w:ascii="Times New Roman" w:hAnsi="Times New Roman" w:cs="B Lotus" w:hint="cs"/>
          <w:sz w:val="22"/>
          <w:szCs w:val="26"/>
          <w:rtl/>
          <w:lang w:bidi="fa-IR"/>
        </w:rPr>
        <w:t>صفح</w:t>
      </w:r>
      <w:r w:rsidRPr="00561220">
        <w:rPr>
          <w:rFonts w:ascii="Times New Roman" w:hAnsi="Times New Roman" w:cs="B Lotus" w:hint="cs"/>
          <w:sz w:val="22"/>
          <w:szCs w:val="26"/>
          <w:rtl/>
          <w:lang w:bidi="fa-IR"/>
        </w:rPr>
        <w:t>ه</w:t>
      </w:r>
      <w:r w:rsidR="00FD0410" w:rsidRPr="00561220">
        <w:rPr>
          <w:rFonts w:ascii="Times New Roman" w:hAnsi="Times New Roman" w:cs="B Lotus" w:hint="cs"/>
          <w:sz w:val="22"/>
          <w:szCs w:val="26"/>
          <w:rtl/>
          <w:lang w:bidi="fa-IR"/>
        </w:rPr>
        <w:t xml:space="preserve"> 137 کتاب</w:t>
      </w:r>
      <w:r w:rsidRPr="00561220">
        <w:rPr>
          <w:rFonts w:ascii="Times New Roman" w:hAnsi="Times New Roman" w:cs="B Lotus" w:hint="cs"/>
          <w:sz w:val="22"/>
          <w:szCs w:val="26"/>
          <w:rtl/>
          <w:lang w:bidi="fa-IR"/>
        </w:rPr>
        <w:t>].</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اینک باید یکایک ادعاهای گزاف و سخنان دور از تحقیق این خاورشناسان را پاسخ گوییم و خطاهای گوناگون مورّخ نمایان را بَرمَلا سازیم.</w:t>
      </w:r>
    </w:p>
    <w:p w:rsidR="00FD0410" w:rsidRDefault="00FD0410" w:rsidP="002C6338">
      <w:pPr>
        <w:pStyle w:val="StyleComplexBLotus12ptJustifiedFirstline05cmCharChar"/>
        <w:spacing w:line="240" w:lineRule="auto"/>
        <w:rPr>
          <w:rFonts w:ascii="Times New Roman" w:hAnsi="Times New Roman" w:cs="B Lotus"/>
          <w:szCs w:val="28"/>
          <w:rtl/>
          <w:lang w:bidi="fa-IR"/>
        </w:rPr>
      </w:pPr>
      <w:r w:rsidRPr="00FD0410">
        <w:rPr>
          <w:rFonts w:ascii="Times New Roman" w:hAnsi="Times New Roman" w:cs="B Lotus" w:hint="cs"/>
          <w:b/>
          <w:bCs/>
          <w:sz w:val="28"/>
          <w:szCs w:val="28"/>
          <w:rtl/>
          <w:lang w:bidi="fa-IR"/>
        </w:rPr>
        <w:t>اوّلاً</w:t>
      </w:r>
      <w:r>
        <w:rPr>
          <w:rFonts w:ascii="Times New Roman" w:hAnsi="Times New Roman" w:cs="B Lotus" w:hint="cs"/>
          <w:szCs w:val="28"/>
          <w:rtl/>
          <w:lang w:bidi="fa-IR"/>
        </w:rPr>
        <w:t>: شرق‌شناسان نامبرده و نویسند</w:t>
      </w:r>
      <w:r w:rsidR="002C6338">
        <w:rPr>
          <w:rFonts w:ascii="Times New Roman" w:hAnsi="Times New Roman" w:cs="B Lotus" w:hint="cs"/>
          <w:szCs w:val="28"/>
          <w:rtl/>
          <w:lang w:bidi="fa-IR"/>
        </w:rPr>
        <w:t>ه</w:t>
      </w:r>
      <w:r>
        <w:rPr>
          <w:rFonts w:ascii="Times New Roman" w:hAnsi="Times New Roman" w:cs="B Lotus" w:hint="cs"/>
          <w:szCs w:val="28"/>
          <w:rtl/>
          <w:lang w:bidi="fa-IR"/>
        </w:rPr>
        <w:t xml:space="preserve"> غرب‌زدة 23 سال، هیچکدام نتوانسته‌اند در رابطه با احوال پیامبر</w:t>
      </w:r>
      <w:r w:rsidRPr="00561220">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تفاوتی را که میان «شخصیّت تازه» و «واکنش تازه» وجوددارد دریابند. پیامبر ارجمند اسلام</w:t>
      </w:r>
      <w:r w:rsidRPr="00561220">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هنگامیکه از مکّه به مدینه هجرت کرد پنجاه و سه سال از عمر شریفش می‌گذشت و شخصیّت و مَنِش وی از هر جهت شکل گرفته و ساخته شده بود. آن بزرگ</w:t>
      </w:r>
      <w:r>
        <w:rPr>
          <w:rFonts w:ascii="Times New Roman" w:hAnsi="Times New Roman" w:cs="B Lotus" w:hint="eastAsia"/>
          <w:szCs w:val="28"/>
          <w:rtl/>
          <w:lang w:bidi="fa-IR"/>
        </w:rPr>
        <w:t>‌</w:t>
      </w:r>
      <w:r>
        <w:rPr>
          <w:rFonts w:ascii="Times New Roman" w:hAnsi="Times New Roman" w:cs="B Lotus" w:hint="cs"/>
          <w:szCs w:val="28"/>
          <w:rtl/>
          <w:lang w:bidi="fa-IR"/>
        </w:rPr>
        <w:t>مرد، جوانی نوسال نبود که با یک مسافرت دگرگون شود و با پانهادن به محیط تازه، آموزش</w:t>
      </w:r>
      <w:r w:rsidR="00561220">
        <w:rPr>
          <w:rFonts w:ascii="Times New Roman" w:hAnsi="Times New Roman" w:cs="B Lotus" w:hint="eastAsia"/>
          <w:szCs w:val="28"/>
          <w:rtl/>
          <w:lang w:bidi="fa-IR"/>
        </w:rPr>
        <w:t>‌</w:t>
      </w:r>
      <w:r>
        <w:rPr>
          <w:rFonts w:ascii="Times New Roman" w:hAnsi="Times New Roman" w:cs="B Lotus" w:hint="cs"/>
          <w:szCs w:val="28"/>
          <w:rtl/>
          <w:lang w:bidi="fa-IR"/>
        </w:rPr>
        <w:t>ها و تعالیم خود را بکلّی فراموش کند! عُمده اقداماتی که پیامبر در مدینه نمود واکنش‌های تازه‌ای بود در برابر رویدادهای اجتناب‌ناپذیر، نه می‌توان آنها را به حساب تغییر عقیده و روحیّه گذاشت و نه باید آنها را علائم بروز و ظهور شخصیّت جدید دانست.</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خاورشناسان نامبرده در شگفتی فرو رفته‌اند که چرا پیامبر اسلام</w:t>
      </w:r>
      <w:r w:rsidRPr="00561220">
        <w:rPr>
          <w:rFonts w:ascii="Times New Roman" w:hAnsi="Times New Roman" w:cs="B Lotus" w:hint="cs"/>
          <w:sz w:val="28"/>
          <w:szCs w:val="32"/>
          <w:lang w:bidi="fa-IR"/>
        </w:rPr>
        <w:sym w:font="AGA Arabesque" w:char="F072"/>
      </w:r>
      <w:r w:rsidRPr="00561220">
        <w:rPr>
          <w:rFonts w:ascii="Times New Roman" w:hAnsi="Times New Roman" w:cs="B Lotus" w:hint="cs"/>
          <w:sz w:val="28"/>
          <w:szCs w:val="32"/>
          <w:rtl/>
          <w:lang w:bidi="fa-IR"/>
        </w:rPr>
        <w:t xml:space="preserve"> </w:t>
      </w:r>
      <w:r>
        <w:rPr>
          <w:rFonts w:ascii="Times New Roman" w:hAnsi="Times New Roman" w:cs="B Lotus" w:hint="cs"/>
          <w:szCs w:val="28"/>
          <w:rtl/>
          <w:lang w:bidi="fa-IR"/>
        </w:rPr>
        <w:t>در مکّه به صبر و بردباری در برابر مشرکان دعوت می‌کرد ولی در مدینه دست به جنگ و پیکار بر ضدِّ آنها زد؟ گویا خبر ندارند که پیامبر در مکّه نمی‌توانست آزارها و شکنجه‌های مشرکان را با مقاومت مسلّحانه از خود و یارانش دفع کند. زیرا این اقدام هرچند برخلاف عدالت شمرده نمی‌شد ولی گروه اندک و ضعیف مسلمانان را به کام مرگ می‌افکند. در این شرائط، آیاتی که در سوره‌های مکّی آمده (و در فصل پیشین بعنوان نمونه گذشت) پیاپی به مسلمانان نوید می‌</w:t>
      </w:r>
      <w:r>
        <w:rPr>
          <w:rFonts w:ascii="Times New Roman" w:hAnsi="Times New Roman" w:cs="B Lotus" w:hint="eastAsia"/>
          <w:szCs w:val="28"/>
          <w:rtl/>
          <w:lang w:bidi="fa-IR"/>
        </w:rPr>
        <w:t xml:space="preserve">‌داد که بزودی مشرکان منهزم خواهند شد و دوران پیروزی </w:t>
      </w:r>
      <w:r>
        <w:rPr>
          <w:rFonts w:ascii="Times New Roman" w:hAnsi="Times New Roman" w:cs="B Lotus" w:hint="cs"/>
          <w:szCs w:val="28"/>
          <w:rtl/>
          <w:lang w:bidi="fa-IR"/>
        </w:rPr>
        <w:t>شما فرا می‌رسد. تا آنکه روزگار هجرت پیش آمد و مسلمانان به محیط آزاد پا نهادند و روبفزونی گذاردند، در این هنگام پیامبر</w:t>
      </w:r>
      <w:r w:rsidRPr="00561220">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مأمور شد تا در برابر سپاه مکّه بایستد و با مشرکان به نبرد برخیزد زیرا آنان اولاً برخی از مسلمین را زیر شکنجه‌های خود کشته بودند، ثانیاً اموال مسلمانانی را که به مدینه هجرت کردند در تصرّف گرفته بودند، ثالثاً مسلمانان بیمار یا ناتوانی را که امکان هجرت به مدینه نیافتند، شکنجه می‌دادند.</w:t>
      </w:r>
      <w:r w:rsidR="00561220">
        <w:rPr>
          <w:rFonts w:ascii="Times New Roman" w:hAnsi="Times New Roman" w:cs="B Lotus" w:hint="cs"/>
          <w:szCs w:val="28"/>
          <w:rtl/>
          <w:lang w:bidi="fa-IR"/>
        </w:rPr>
        <w:t xml:space="preserve"> و خلاصه آنکه به قول قرآن مجید:</w:t>
      </w:r>
    </w:p>
    <w:p w:rsidR="00FD0410" w:rsidRDefault="00E5056E" w:rsidP="001873FA">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1873FA" w:rsidRPr="000A7F3E">
        <w:rPr>
          <w:rFonts w:cs="KFGQPC Uthmanic Script HAFS"/>
          <w:color w:val="000000"/>
          <w:sz w:val="28"/>
          <w:szCs w:val="28"/>
          <w:rtl/>
        </w:rPr>
        <w:t>وَه</w:t>
      </w:r>
      <w:r w:rsidR="001873FA">
        <w:rPr>
          <w:rFonts w:cs="KFGQPC Uthmanic Script HAFS"/>
          <w:color w:val="000000"/>
          <w:sz w:val="28"/>
          <w:szCs w:val="28"/>
          <w:rtl/>
        </w:rPr>
        <w:t>ُم بَدَءُوكُمۡ أَوَّلَ مَرَّةٍ</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245479" w:rsidRPr="00245479">
        <w:rPr>
          <w:rFonts w:ascii="mylotus" w:hAnsi="mylotus" w:cs="mylotus"/>
          <w:spacing w:val="-4"/>
          <w:sz w:val="26"/>
          <w:szCs w:val="26"/>
          <w:rtl/>
          <w:lang w:bidi="fa-IR"/>
        </w:rPr>
        <w:t>التوبة</w:t>
      </w:r>
      <w:r w:rsidR="00245479">
        <w:rPr>
          <w:rFonts w:ascii="Times New Roman" w:hAnsi="Times New Roman" w:cs="B Lotus" w:hint="cs"/>
          <w:spacing w:val="-4"/>
          <w:sz w:val="26"/>
          <w:szCs w:val="26"/>
          <w:rtl/>
          <w:lang w:bidi="fa-IR"/>
        </w:rPr>
        <w:t>: 13</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Default="00FD0410" w:rsidP="0056122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ایشان نخستین بار جنگ را آغاز کرده بودند نه مسلمانان. در چنین احوالی، بی‌تفاوت‌ماندن وتنها به موعظه ونصیحت اکتفا</w:t>
      </w:r>
      <w:r w:rsidR="00561220">
        <w:rPr>
          <w:rFonts w:ascii="Times New Roman" w:hAnsi="Times New Roman" w:cs="B Lotus" w:hint="cs"/>
          <w:szCs w:val="28"/>
          <w:rtl/>
          <w:lang w:bidi="fa-IR"/>
        </w:rPr>
        <w:t xml:space="preserve"> </w:t>
      </w:r>
      <w:r>
        <w:rPr>
          <w:rFonts w:ascii="Times New Roman" w:hAnsi="Times New Roman" w:cs="B Lotus" w:hint="cs"/>
          <w:szCs w:val="28"/>
          <w:rtl/>
          <w:lang w:bidi="fa-IR"/>
        </w:rPr>
        <w:t xml:space="preserve">کردن کاری نبود که پیامبر غیور اسلام آنرا بپسندد بویژه که وحی </w:t>
      </w:r>
      <w:r w:rsidR="00561220">
        <w:rPr>
          <w:rFonts w:ascii="Times New Roman" w:hAnsi="Times New Roman" w:cs="B Lotus" w:hint="cs"/>
          <w:szCs w:val="28"/>
          <w:rtl/>
          <w:lang w:bidi="fa-IR"/>
        </w:rPr>
        <w:t>ا</w:t>
      </w:r>
      <w:r>
        <w:rPr>
          <w:rFonts w:ascii="Times New Roman" w:hAnsi="Times New Roman" w:cs="B Lotus" w:hint="cs"/>
          <w:szCs w:val="28"/>
          <w:rtl/>
          <w:lang w:bidi="fa-IR"/>
        </w:rPr>
        <w:t>لهی نیز بدین صورت مسلمین را بر پیکا</w:t>
      </w:r>
      <w:r w:rsidR="00561220">
        <w:rPr>
          <w:rFonts w:ascii="Times New Roman" w:hAnsi="Times New Roman" w:cs="B Lotus" w:hint="cs"/>
          <w:szCs w:val="28"/>
          <w:rtl/>
          <w:lang w:bidi="fa-IR"/>
        </w:rPr>
        <w:t>ر با ستمگران مزبور برمی‌انگیخت:</w:t>
      </w:r>
    </w:p>
    <w:p w:rsidR="00FD0410" w:rsidRDefault="00E5056E" w:rsidP="001873FA">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1873FA" w:rsidRPr="001873FA">
        <w:rPr>
          <w:rFonts w:ascii="KFGQPC Uthmanic Script HAFS" w:cs="KFGQPC Uthmanic Script HAFS" w:hint="eastAsia"/>
          <w:sz w:val="28"/>
          <w:szCs w:val="28"/>
          <w:rtl/>
        </w:rPr>
        <w:t>وَمَا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لَكُم</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لَا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تُقَ</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تِلُونَ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فِي</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سَبِيلِ</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للَّهِ</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وَ</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مُس</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تَض</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عَفِينَ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مِنَ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لرِّجَالِ</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وَ</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لنِّسَا</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ءِ</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وَ</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وِل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دَ</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لَّذِينَ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يَقُولُونَ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رَبَّنَا</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أَخ</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رِج</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نَا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مِن</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هَ</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ذِهِ</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قَر</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يَةِ</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لظَّالِمِ</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أَه</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لُهَا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وَ</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ج</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عَل</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لَّنَا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مِن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لَّدُنكَ</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وَلِيّ</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وَ</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ج</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عَل</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لَّنَا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مِن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لَّدُنكَ</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نَصِيرًا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٧٥</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245479">
        <w:rPr>
          <w:rFonts w:ascii="Times New Roman" w:hAnsi="Times New Roman" w:cs="B Lotus" w:hint="cs"/>
          <w:spacing w:val="-4"/>
          <w:sz w:val="26"/>
          <w:szCs w:val="26"/>
          <w:rtl/>
          <w:lang w:bidi="fa-IR"/>
        </w:rPr>
        <w:t>النساء: 75</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9E2140" w:rsidRDefault="001873FA" w:rsidP="001873FA">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چرا در راه خدا نمی‌جنگید و در راه نجات مردان و زنان و کودکان ناتوان پیکار نمی‌کنید؟ همان کسانی که می‌گویند: خداوندا ما را از این سرزمین که ساکنانش ستمگرند بیرون آر و برای ما از نزد خود سرپرست و یاوری قرار ده</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این آیه پابپای شواهد تاریخی به خوبی نشان می‌دهد که مسلمانانِ مظلوم پس از هجرت پیامبر چگونه در</w:t>
      </w:r>
      <w:r w:rsidR="00561220">
        <w:rPr>
          <w:rFonts w:ascii="Times New Roman" w:hAnsi="Times New Roman" w:cs="B Lotus" w:hint="cs"/>
          <w:szCs w:val="28"/>
          <w:rtl/>
          <w:lang w:bidi="fa-IR"/>
        </w:rPr>
        <w:t xml:space="preserve"> </w:t>
      </w:r>
      <w:r>
        <w:rPr>
          <w:rFonts w:ascii="Times New Roman" w:hAnsi="Times New Roman" w:cs="B Lotus" w:hint="cs"/>
          <w:szCs w:val="28"/>
          <w:rtl/>
          <w:lang w:bidi="fa-IR"/>
        </w:rPr>
        <w:t>مکّه جانشان به لب آمده بود و راه نجاتی می‌جستند.</w:t>
      </w:r>
    </w:p>
    <w:p w:rsidR="00FD0410" w:rsidRDefault="00FD0410" w:rsidP="0056122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مسترگیبون وگلدزیهر و کسانی که از ایشان دنباله‌روی می‌کنند توقّع دارند که پیامبر اسلام</w:t>
      </w:r>
      <w:r w:rsidRPr="00561220">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در برابر جنایات مشرکان، دست روی دست می‌نهاد و تنها به پند و اندرز مشغول می‌شد! این حضرات، پیامبر مکّی را که سرشار از عاطفه و حماسه و غیرت بود نشناخته‌اند و از اینرو گمان می‌کنند که شخصیّت وی در مدینه دگرگون شده و تعالیم خود را بدست فراموشی سپرده است!</w:t>
      </w:r>
      <w:r w:rsidR="00561220">
        <w:rPr>
          <w:rFonts w:ascii="Times New Roman" w:hAnsi="Times New Roman" w:cs="B Lotus" w:hint="cs"/>
          <w:szCs w:val="28"/>
          <w:rtl/>
          <w:lang w:bidi="fa-IR"/>
        </w:rPr>
        <w:t xml:space="preserve"> درحالی</w:t>
      </w:r>
      <w:r>
        <w:rPr>
          <w:rFonts w:ascii="Times New Roman" w:hAnsi="Times New Roman" w:cs="B Lotus" w:hint="cs"/>
          <w:szCs w:val="28"/>
          <w:rtl/>
          <w:lang w:bidi="fa-IR"/>
        </w:rPr>
        <w:t>که روحی</w:t>
      </w:r>
      <w:r w:rsidR="00561220">
        <w:rPr>
          <w:rFonts w:ascii="Times New Roman" w:hAnsi="Times New Roman" w:cs="B Lotus" w:hint="cs"/>
          <w:szCs w:val="28"/>
          <w:rtl/>
          <w:lang w:bidi="fa-IR"/>
        </w:rPr>
        <w:t>ه</w:t>
      </w:r>
      <w:r>
        <w:rPr>
          <w:rFonts w:ascii="Times New Roman" w:hAnsi="Times New Roman" w:cs="B Lotus" w:hint="cs"/>
          <w:szCs w:val="28"/>
          <w:rtl/>
          <w:lang w:bidi="fa-IR"/>
        </w:rPr>
        <w:t xml:space="preserve"> مقاومت و</w:t>
      </w:r>
      <w:r w:rsidR="00561220">
        <w:rPr>
          <w:rFonts w:ascii="Times New Roman" w:hAnsi="Times New Roman" w:cs="B Lotus" w:hint="cs"/>
          <w:szCs w:val="28"/>
          <w:rtl/>
          <w:lang w:bidi="fa-IR"/>
        </w:rPr>
        <w:t xml:space="preserve"> </w:t>
      </w:r>
      <w:r>
        <w:rPr>
          <w:rFonts w:ascii="Times New Roman" w:hAnsi="Times New Roman" w:cs="B Lotus" w:hint="cs"/>
          <w:szCs w:val="28"/>
          <w:rtl/>
          <w:lang w:bidi="fa-IR"/>
        </w:rPr>
        <w:t>اعتراض در پیامبر مکّی به صورت بارزی جلوه‌گر بود و از این رو هر روز دوزخ را به مشرکان ستمگر وعده می‌داد و هر بار از یاری خدا و پیروزی نهاییِ ستمدیدگان سخن می‌گفت.</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مگر</w:t>
      </w:r>
      <w:r w:rsidR="00561220">
        <w:rPr>
          <w:rFonts w:ascii="Times New Roman" w:hAnsi="Times New Roman" w:cs="B Lotus" w:hint="cs"/>
          <w:szCs w:val="28"/>
          <w:rtl/>
          <w:lang w:bidi="fa-IR"/>
        </w:rPr>
        <w:t xml:space="preserve"> </w:t>
      </w:r>
      <w:r>
        <w:rPr>
          <w:rFonts w:ascii="Times New Roman" w:hAnsi="Times New Roman" w:cs="B Lotus" w:hint="cs"/>
          <w:szCs w:val="28"/>
          <w:rtl/>
          <w:lang w:bidi="fa-IR"/>
        </w:rPr>
        <w:t>وحی محمّدی در</w:t>
      </w:r>
      <w:r w:rsidR="00561220">
        <w:rPr>
          <w:rFonts w:ascii="Times New Roman" w:hAnsi="Times New Roman" w:cs="B Lotus" w:hint="cs"/>
          <w:szCs w:val="28"/>
          <w:rtl/>
          <w:lang w:bidi="fa-IR"/>
        </w:rPr>
        <w:t xml:space="preserve"> </w:t>
      </w:r>
      <w:r>
        <w:rPr>
          <w:rFonts w:ascii="Times New Roman" w:hAnsi="Times New Roman" w:cs="B Lotus" w:hint="cs"/>
          <w:szCs w:val="28"/>
          <w:rtl/>
          <w:lang w:bidi="fa-IR"/>
        </w:rPr>
        <w:t>مکّه از نصرت حق و فیروزی‌ه</w:t>
      </w:r>
      <w:r w:rsidR="00561220">
        <w:rPr>
          <w:rFonts w:ascii="Times New Roman" w:hAnsi="Times New Roman" w:cs="B Lotus" w:hint="cs"/>
          <w:szCs w:val="28"/>
          <w:rtl/>
          <w:lang w:bidi="fa-IR"/>
        </w:rPr>
        <w:t>ای آینده خبر نداده و نگفته است:</w:t>
      </w:r>
    </w:p>
    <w:p w:rsidR="00FD0410" w:rsidRDefault="00E5056E" w:rsidP="001873FA">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1873FA" w:rsidRPr="001873FA">
        <w:rPr>
          <w:rFonts w:ascii="KFGQPC Uthmanic Script HAFS" w:cs="KFGQPC Uthmanic Script HAFS" w:hint="eastAsia"/>
          <w:sz w:val="28"/>
          <w:szCs w:val="28"/>
          <w:rtl/>
          <w:lang w:bidi="fa-IR"/>
        </w:rPr>
        <w:t>إِنَّا</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لَنَنصُرُ</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رُسُلَنَا</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وَ</w:t>
      </w:r>
      <w:r w:rsidR="001873FA" w:rsidRPr="001873FA">
        <w:rPr>
          <w:rFonts w:ascii="KFGQPC Uthmanic Script HAFS" w:cs="KFGQPC Uthmanic Script HAFS" w:hint="cs"/>
          <w:sz w:val="28"/>
          <w:szCs w:val="28"/>
          <w:rtl/>
          <w:lang w:bidi="fa-IR"/>
        </w:rPr>
        <w:t>ٱ</w:t>
      </w:r>
      <w:r w:rsidR="001873FA" w:rsidRPr="001873FA">
        <w:rPr>
          <w:rFonts w:ascii="KFGQPC Uthmanic Script HAFS" w:cs="KFGQPC Uthmanic Script HAFS" w:hint="eastAsia"/>
          <w:sz w:val="28"/>
          <w:szCs w:val="28"/>
          <w:rtl/>
          <w:lang w:bidi="fa-IR"/>
        </w:rPr>
        <w:t>لَّذِينَ</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ءَامَنُواْ</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فِي</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cs"/>
          <w:sz w:val="28"/>
          <w:szCs w:val="28"/>
          <w:rtl/>
          <w:lang w:bidi="fa-IR"/>
        </w:rPr>
        <w:t>ٱ</w:t>
      </w:r>
      <w:r w:rsidR="001873FA" w:rsidRPr="001873FA">
        <w:rPr>
          <w:rFonts w:ascii="KFGQPC Uthmanic Script HAFS" w:cs="KFGQPC Uthmanic Script HAFS" w:hint="eastAsia"/>
          <w:sz w:val="28"/>
          <w:szCs w:val="28"/>
          <w:rtl/>
          <w:lang w:bidi="fa-IR"/>
        </w:rPr>
        <w:t>ل</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حَيَو</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ةِ</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cs"/>
          <w:sz w:val="28"/>
          <w:szCs w:val="28"/>
          <w:rtl/>
          <w:lang w:bidi="fa-IR"/>
        </w:rPr>
        <w:t>ٱ</w:t>
      </w:r>
      <w:r w:rsidR="001873FA" w:rsidRPr="001873FA">
        <w:rPr>
          <w:rFonts w:ascii="KFGQPC Uthmanic Script HAFS" w:cs="KFGQPC Uthmanic Script HAFS" w:hint="eastAsia"/>
          <w:sz w:val="28"/>
          <w:szCs w:val="28"/>
          <w:rtl/>
          <w:lang w:bidi="fa-IR"/>
        </w:rPr>
        <w:t>لدُّن</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يَا</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وَيَو</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مَ</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يَقُومُ</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cs"/>
          <w:sz w:val="28"/>
          <w:szCs w:val="28"/>
          <w:rtl/>
          <w:lang w:bidi="fa-IR"/>
        </w:rPr>
        <w:t>ٱ</w:t>
      </w:r>
      <w:r w:rsidR="001873FA" w:rsidRPr="001873FA">
        <w:rPr>
          <w:rFonts w:ascii="KFGQPC Uthmanic Script HAFS" w:cs="KFGQPC Uthmanic Script HAFS" w:hint="eastAsia"/>
          <w:sz w:val="28"/>
          <w:szCs w:val="28"/>
          <w:rtl/>
          <w:lang w:bidi="fa-IR"/>
        </w:rPr>
        <w:t>ل</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أَش</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هَ</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دُ</w:t>
      </w:r>
      <w:r w:rsidR="001873FA" w:rsidRPr="001873FA">
        <w:rPr>
          <w:rFonts w:ascii="KFGQPC Uthmanic Script HAFS" w:cs="KFGQPC Uthmanic Script HAFS" w:hint="cs"/>
          <w:sz w:val="28"/>
          <w:szCs w:val="28"/>
          <w:rtl/>
          <w:lang w:bidi="fa-IR"/>
        </w:rPr>
        <w:t xml:space="preserve"> </w:t>
      </w:r>
      <w:r w:rsidR="001873FA" w:rsidRPr="001873FA">
        <w:rPr>
          <w:rFonts w:ascii="KFGQPC Uthmanic Script HAFS" w:cs="Times New Roman" w:hint="cs"/>
          <w:sz w:val="28"/>
          <w:szCs w:val="28"/>
          <w:rtl/>
          <w:lang w:bidi="fa-IR"/>
        </w:rPr>
        <w:t xml:space="preserve">... </w:t>
      </w:r>
      <w:r w:rsidR="001873FA" w:rsidRPr="001873FA">
        <w:rPr>
          <w:rFonts w:ascii="KFGQPC Uthmanic Script HAFS" w:cs="KFGQPC Uthmanic Script HAFS" w:hint="eastAsia"/>
          <w:sz w:val="28"/>
          <w:szCs w:val="28"/>
          <w:rtl/>
          <w:lang w:bidi="fa-IR"/>
        </w:rPr>
        <w:t>فَ</w:t>
      </w:r>
      <w:r w:rsidR="001873FA" w:rsidRPr="001873FA">
        <w:rPr>
          <w:rFonts w:ascii="KFGQPC Uthmanic Script HAFS" w:cs="KFGQPC Uthmanic Script HAFS" w:hint="cs"/>
          <w:sz w:val="28"/>
          <w:szCs w:val="28"/>
          <w:rtl/>
          <w:lang w:bidi="fa-IR"/>
        </w:rPr>
        <w:t>ٱ</w:t>
      </w:r>
      <w:r w:rsidR="001873FA" w:rsidRPr="001873FA">
        <w:rPr>
          <w:rFonts w:ascii="KFGQPC Uthmanic Script HAFS" w:cs="KFGQPC Uthmanic Script HAFS" w:hint="eastAsia"/>
          <w:sz w:val="28"/>
          <w:szCs w:val="28"/>
          <w:rtl/>
          <w:lang w:bidi="fa-IR"/>
        </w:rPr>
        <w:t>ص</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بِر</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إِنَّ</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وَع</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دَ</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cs"/>
          <w:sz w:val="28"/>
          <w:szCs w:val="28"/>
          <w:rtl/>
          <w:lang w:bidi="fa-IR"/>
        </w:rPr>
        <w:t>ٱ</w:t>
      </w:r>
      <w:r w:rsidR="001873FA" w:rsidRPr="001873FA">
        <w:rPr>
          <w:rFonts w:ascii="KFGQPC Uthmanic Script HAFS" w:cs="KFGQPC Uthmanic Script HAFS" w:hint="eastAsia"/>
          <w:sz w:val="28"/>
          <w:szCs w:val="28"/>
          <w:rtl/>
          <w:lang w:bidi="fa-IR"/>
        </w:rPr>
        <w:t>للَّهِ</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حَقّ</w:t>
      </w:r>
      <w:r w:rsidR="001873FA" w:rsidRPr="001873FA">
        <w:rPr>
          <w:rFonts w:ascii="KFGQPC Uthmanic Script HAFS" w:cs="KFGQPC Uthmanic Script HAFS" w:hint="cs"/>
          <w:sz w:val="28"/>
          <w:szCs w:val="28"/>
          <w:rtl/>
          <w:lang w:bidi="fa-IR"/>
        </w:rPr>
        <w:t xml:space="preserve">ٞ </w:t>
      </w:r>
      <w:r w:rsidR="001873FA" w:rsidRPr="001873FA">
        <w:rPr>
          <w:rFonts w:ascii="KFGQPC Uthmanic Script HAFS" w:cs="Times New Roman" w:hint="cs"/>
          <w:sz w:val="28"/>
          <w:szCs w:val="28"/>
          <w:rtl/>
          <w:lang w:bidi="fa-IR"/>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245479">
        <w:rPr>
          <w:rFonts w:ascii="Times New Roman" w:hAnsi="Times New Roman" w:cs="B Lotus" w:hint="cs"/>
          <w:spacing w:val="-4"/>
          <w:sz w:val="26"/>
          <w:szCs w:val="26"/>
          <w:rtl/>
          <w:lang w:bidi="fa-IR"/>
        </w:rPr>
        <w:t>المؤمن: 51-55</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9E2140" w:rsidRDefault="001873FA" w:rsidP="00561220">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ما فرستادگان خود و مؤمنان را در زندگانی دنیا و در روزیکه گواهان بپاخیزند (روزرستاخیز) یاری می‌کنیم ... پس شکیبا باش که وعد</w:t>
      </w:r>
      <w:r w:rsidR="00561220">
        <w:rPr>
          <w:rFonts w:ascii="Times New Roman" w:hAnsi="Times New Roman" w:cs="B Lotus" w:hint="cs"/>
          <w:sz w:val="22"/>
          <w:szCs w:val="26"/>
          <w:rtl/>
          <w:lang w:bidi="fa-IR"/>
        </w:rPr>
        <w:t>ه</w:t>
      </w:r>
      <w:r w:rsidR="00FD0410">
        <w:rPr>
          <w:rFonts w:ascii="Times New Roman" w:hAnsi="Times New Roman" w:cs="B Lotus" w:hint="cs"/>
          <w:sz w:val="22"/>
          <w:szCs w:val="26"/>
          <w:rtl/>
          <w:lang w:bidi="fa-IR"/>
        </w:rPr>
        <w:t xml:space="preserve"> خدا حق است...</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مگر وحی محمّدی در مکّه از شکست </w:t>
      </w:r>
      <w:r w:rsidR="00561220">
        <w:rPr>
          <w:rFonts w:ascii="Times New Roman" w:hAnsi="Times New Roman" w:cs="B Lotus" w:hint="cs"/>
          <w:szCs w:val="28"/>
          <w:rtl/>
          <w:lang w:bidi="fa-IR"/>
        </w:rPr>
        <w:t>قریب‌الوقع مشرکان سخن نگفته که:</w:t>
      </w:r>
    </w:p>
    <w:p w:rsidR="00FD0410" w:rsidRDefault="00E5056E" w:rsidP="001873FA">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1873FA" w:rsidRPr="001873FA">
        <w:rPr>
          <w:rFonts w:ascii="KFGQPC Uthmanic Script HAFS" w:cs="KFGQPC Uthmanic Script HAFS" w:hint="eastAsia"/>
          <w:sz w:val="28"/>
          <w:szCs w:val="28"/>
          <w:rtl/>
        </w:rPr>
        <w:t>سَيُه</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زَمُ</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جَم</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عُ</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وَيُوَلُّونَ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لدُّبُرَ</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٤٥</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245479">
        <w:rPr>
          <w:rFonts w:ascii="Times New Roman" w:hAnsi="Times New Roman" w:cs="B Lotus" w:hint="cs"/>
          <w:spacing w:val="-4"/>
          <w:sz w:val="26"/>
          <w:szCs w:val="26"/>
          <w:rtl/>
          <w:lang w:bidi="fa-IR"/>
        </w:rPr>
        <w:t>القمر: 45</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9E2140" w:rsidRDefault="001873FA" w:rsidP="001873FA">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این گروه (مشرکان) بزودی شکست می‌خورند و پشت خواهند کرد</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مگر سوره‌های مکّی که در آنها از ماجرای پیامبران گذشته سخن رفته است، بدانجا نمی‌انجامد که مشرکان به هلاکت رسیدند و پیامبران خدا پیروز شدند؟</w:t>
      </w:r>
    </w:p>
    <w:p w:rsidR="00FD0410" w:rsidRDefault="00FD0410" w:rsidP="0056122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پس چگونه پیامبر اسلام</w:t>
      </w:r>
      <w:r w:rsidRPr="00561220">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در دوران مدینه که دورة تحقّقِ وعده‌های </w:t>
      </w:r>
      <w:r w:rsidR="00561220">
        <w:rPr>
          <w:rFonts w:ascii="Times New Roman" w:hAnsi="Times New Roman" w:cs="B Lotus" w:hint="cs"/>
          <w:szCs w:val="28"/>
          <w:rtl/>
          <w:lang w:bidi="fa-IR"/>
        </w:rPr>
        <w:t>ا</w:t>
      </w:r>
      <w:r>
        <w:rPr>
          <w:rFonts w:ascii="Times New Roman" w:hAnsi="Times New Roman" w:cs="B Lotus" w:hint="cs"/>
          <w:szCs w:val="28"/>
          <w:rtl/>
          <w:lang w:bidi="fa-IR"/>
        </w:rPr>
        <w:t>لهی بود، تغییر پذیرفت و آرمان و عقاید خود را دگرگون ساخت؟!</w:t>
      </w:r>
      <w:r w:rsidR="00561220">
        <w:rPr>
          <w:rFonts w:ascii="Times New Roman" w:hAnsi="Times New Roman" w:cs="B Lotus" w:hint="cs"/>
          <w:szCs w:val="28"/>
          <w:rtl/>
          <w:lang w:bidi="fa-IR"/>
        </w:rPr>
        <w:t>.</w:t>
      </w:r>
    </w:p>
    <w:p w:rsidR="00FD0410" w:rsidRDefault="00FD0410" w:rsidP="00561220">
      <w:pPr>
        <w:pStyle w:val="StyleComplexBLotus12ptJustifiedFirstline05cmCharChar"/>
        <w:spacing w:line="240" w:lineRule="auto"/>
        <w:rPr>
          <w:rFonts w:ascii="Times New Roman" w:hAnsi="Times New Roman" w:cs="B Lotus"/>
          <w:szCs w:val="28"/>
          <w:rtl/>
          <w:lang w:bidi="fa-IR"/>
        </w:rPr>
      </w:pPr>
      <w:r w:rsidRPr="00FD0410">
        <w:rPr>
          <w:rFonts w:ascii="Times New Roman" w:hAnsi="Times New Roman" w:cs="B Lotus" w:hint="cs"/>
          <w:b/>
          <w:bCs/>
          <w:sz w:val="28"/>
          <w:szCs w:val="28"/>
          <w:rtl/>
          <w:lang w:bidi="fa-IR"/>
        </w:rPr>
        <w:t>ثانیاً</w:t>
      </w:r>
      <w:r>
        <w:rPr>
          <w:rFonts w:ascii="Times New Roman" w:hAnsi="Times New Roman" w:cs="B Lotus" w:hint="cs"/>
          <w:szCs w:val="28"/>
          <w:rtl/>
          <w:lang w:bidi="fa-IR"/>
        </w:rPr>
        <w:t>: خاورشناسان نامبرده و نویسند</w:t>
      </w:r>
      <w:r w:rsidR="00561220">
        <w:rPr>
          <w:rFonts w:ascii="Times New Roman" w:hAnsi="Times New Roman" w:cs="B Lotus" w:hint="cs"/>
          <w:szCs w:val="28"/>
          <w:rtl/>
          <w:lang w:bidi="fa-IR"/>
        </w:rPr>
        <w:t>ه</w:t>
      </w:r>
      <w:r>
        <w:rPr>
          <w:rFonts w:ascii="Times New Roman" w:hAnsi="Times New Roman" w:cs="B Lotus" w:hint="cs"/>
          <w:szCs w:val="28"/>
          <w:rtl/>
          <w:lang w:bidi="fa-IR"/>
        </w:rPr>
        <w:t xml:space="preserve"> 23 سال، در ادّعای خود به تناقض‌گویی افتاده‌اند زیرا تاریخ نشان می‌دهد که پیامبر اسلام</w:t>
      </w:r>
      <w:r w:rsidRPr="00561220">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در دوران قدرت </w:t>
      </w:r>
      <w:r w:rsidR="00561220">
        <w:rPr>
          <w:rFonts w:ascii="Times New Roman" w:hAnsi="Times New Roman" w:cs="B Lotus" w:hint="cs"/>
          <w:szCs w:val="28"/>
          <w:rtl/>
          <w:lang w:bidi="fa-IR"/>
        </w:rPr>
        <w:t>-</w:t>
      </w:r>
      <w:r>
        <w:rPr>
          <w:rFonts w:ascii="Times New Roman" w:hAnsi="Times New Roman" w:cs="B Lotus" w:hint="cs"/>
          <w:szCs w:val="28"/>
          <w:rtl/>
          <w:lang w:bidi="fa-IR"/>
        </w:rPr>
        <w:t>مانند دور</w:t>
      </w:r>
      <w:r w:rsidR="00561220">
        <w:rPr>
          <w:rFonts w:ascii="Times New Roman" w:hAnsi="Times New Roman" w:cs="B Lotus" w:hint="cs"/>
          <w:szCs w:val="28"/>
          <w:rtl/>
          <w:lang w:bidi="fa-IR"/>
        </w:rPr>
        <w:t>ه ضعف-</w:t>
      </w:r>
      <w:r>
        <w:rPr>
          <w:rFonts w:ascii="Times New Roman" w:hAnsi="Times New Roman" w:cs="B Lotus" w:hint="cs"/>
          <w:szCs w:val="28"/>
          <w:rtl/>
          <w:lang w:bidi="fa-IR"/>
        </w:rPr>
        <w:t xml:space="preserve"> از</w:t>
      </w:r>
      <w:r w:rsidR="00561220">
        <w:rPr>
          <w:rFonts w:ascii="Times New Roman" w:hAnsi="Times New Roman" w:cs="B Lotus" w:hint="cs"/>
          <w:szCs w:val="28"/>
          <w:rtl/>
          <w:lang w:bidi="fa-IR"/>
        </w:rPr>
        <w:t xml:space="preserve"> </w:t>
      </w:r>
      <w:r>
        <w:rPr>
          <w:rFonts w:ascii="Times New Roman" w:hAnsi="Times New Roman" w:cs="B Lotus" w:hint="cs"/>
          <w:szCs w:val="28"/>
          <w:rtl/>
          <w:lang w:bidi="fa-IR"/>
        </w:rPr>
        <w:t xml:space="preserve">عفو و گذشت و رحمت و مروّت نسبت به دشمنان خود دریغ نورزید و این امر آنچنان روشن است که </w:t>
      </w:r>
      <w:r w:rsidRPr="00561220">
        <w:rPr>
          <w:rFonts w:ascii="Times New Roman" w:hAnsi="Times New Roman" w:cs="B Lotus" w:hint="cs"/>
          <w:sz w:val="28"/>
          <w:szCs w:val="28"/>
          <w:rtl/>
          <w:lang w:bidi="fa-IR"/>
        </w:rPr>
        <w:t>گیبون وگلدزیهر</w:t>
      </w:r>
      <w:r>
        <w:rPr>
          <w:rFonts w:ascii="Times New Roman" w:hAnsi="Times New Roman" w:cs="B Lotus" w:hint="cs"/>
          <w:szCs w:val="28"/>
          <w:rtl/>
          <w:lang w:bidi="fa-IR"/>
        </w:rPr>
        <w:t xml:space="preserve"> نیز نتوانسته‌اند آنرا پنهان کنند وبا اقرار به نیکخویی و بزرگواری و آزادمنشی پیامبر در مدینه، دچار خلاف‌گویی شده‌اند. و شگفت آنکه سیره‌نویس ناشی نیز عیناً بهمین بلیّه! گرفتار آمده و در پی استادان پریشان گفتار خود رفته است.</w:t>
      </w:r>
    </w:p>
    <w:p w:rsidR="00FD0410" w:rsidRPr="0056122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مستر </w:t>
      </w:r>
      <w:r w:rsidRPr="00561220">
        <w:rPr>
          <w:rFonts w:ascii="Times New Roman" w:hAnsi="Times New Roman" w:cs="B Lotus" w:hint="cs"/>
          <w:sz w:val="28"/>
          <w:szCs w:val="28"/>
          <w:rtl/>
          <w:lang w:bidi="fa-IR"/>
        </w:rPr>
        <w:t>گیبون</w:t>
      </w:r>
      <w:r>
        <w:rPr>
          <w:rFonts w:ascii="Times New Roman" w:hAnsi="Times New Roman" w:cs="B Lotus" w:hint="cs"/>
          <w:szCs w:val="28"/>
          <w:rtl/>
          <w:lang w:bidi="fa-IR"/>
        </w:rPr>
        <w:t xml:space="preserve"> که پیش از این ذکر خیر او گذشت!</w:t>
      </w:r>
      <w:r w:rsidR="00561220">
        <w:rPr>
          <w:rFonts w:ascii="Times New Roman" w:hAnsi="Times New Roman" w:cs="B Lotus" w:hint="cs"/>
          <w:szCs w:val="28"/>
          <w:rtl/>
          <w:lang w:bidi="fa-IR"/>
        </w:rPr>
        <w:t xml:space="preserve"> در جای دیگر از کتابش می</w:t>
      </w:r>
      <w:r w:rsidR="00561220" w:rsidRPr="00561220">
        <w:rPr>
          <w:rFonts w:ascii="Times New Roman" w:hAnsi="Times New Roman" w:cs="B Lotus" w:hint="cs"/>
          <w:szCs w:val="28"/>
          <w:rtl/>
          <w:lang w:bidi="fa-IR"/>
        </w:rPr>
        <w:t>‌نویسد:</w:t>
      </w:r>
    </w:p>
    <w:p w:rsidR="00FD0410" w:rsidRPr="00561220" w:rsidRDefault="00561220" w:rsidP="00561220">
      <w:pPr>
        <w:pStyle w:val="StyleComplexBLotus12ptJustifiedFirstline05cmCharChar"/>
        <w:spacing w:line="240" w:lineRule="auto"/>
        <w:rPr>
          <w:rFonts w:ascii="Times New Roman" w:hAnsi="Times New Roman" w:cs="B Lotus"/>
          <w:szCs w:val="28"/>
          <w:rtl/>
          <w:lang w:bidi="fa-IR"/>
        </w:rPr>
      </w:pPr>
      <w:r w:rsidRPr="00561220">
        <w:rPr>
          <w:rFonts w:ascii="Times New Roman" w:hAnsi="Times New Roman" w:cs="B Lotus" w:hint="cs"/>
          <w:szCs w:val="28"/>
          <w:rtl/>
          <w:lang w:bidi="fa-IR"/>
        </w:rPr>
        <w:t>«</w:t>
      </w:r>
      <w:r w:rsidR="00FD0410" w:rsidRPr="00561220">
        <w:rPr>
          <w:rFonts w:ascii="Times New Roman" w:hAnsi="Times New Roman" w:cs="B Lotus" w:hint="cs"/>
          <w:sz w:val="28"/>
          <w:szCs w:val="28"/>
          <w:rtl/>
          <w:lang w:bidi="fa-IR"/>
        </w:rPr>
        <w:t>جنگ</w:t>
      </w:r>
      <w:r>
        <w:rPr>
          <w:rFonts w:ascii="Times New Roman" w:hAnsi="Times New Roman" w:cs="B Lotus" w:hint="eastAsia"/>
          <w:sz w:val="28"/>
          <w:szCs w:val="28"/>
          <w:rtl/>
          <w:lang w:bidi="fa-IR"/>
        </w:rPr>
        <w:t>‌</w:t>
      </w:r>
      <w:r w:rsidR="00FD0410" w:rsidRPr="00561220">
        <w:rPr>
          <w:rFonts w:ascii="Times New Roman" w:hAnsi="Times New Roman" w:cs="B Lotus" w:hint="cs"/>
          <w:sz w:val="28"/>
          <w:szCs w:val="28"/>
          <w:rtl/>
          <w:lang w:bidi="fa-IR"/>
        </w:rPr>
        <w:t>های مسلمین بوس</w:t>
      </w:r>
      <w:r>
        <w:rPr>
          <w:rFonts w:ascii="Times New Roman" w:hAnsi="Times New Roman" w:cs="B Lotus" w:hint="cs"/>
          <w:sz w:val="28"/>
          <w:szCs w:val="28"/>
          <w:rtl/>
          <w:lang w:bidi="fa-IR"/>
        </w:rPr>
        <w:t>یله پیغمبر تجویز شده بود ولی در</w:t>
      </w:r>
      <w:r w:rsidR="00FD0410" w:rsidRPr="00561220">
        <w:rPr>
          <w:rFonts w:ascii="Times New Roman" w:hAnsi="Times New Roman" w:cs="B Lotus" w:hint="cs"/>
          <w:sz w:val="28"/>
          <w:szCs w:val="28"/>
          <w:rtl/>
          <w:lang w:bidi="fa-IR"/>
        </w:rPr>
        <w:t>میان تعلیمات و سرمشق‌های زندگانی وی، خلفاء درس</w:t>
      </w:r>
      <w:r>
        <w:rPr>
          <w:rFonts w:ascii="Times New Roman" w:hAnsi="Times New Roman" w:cs="B Lotus" w:hint="eastAsia"/>
          <w:sz w:val="28"/>
          <w:szCs w:val="28"/>
          <w:rtl/>
          <w:lang w:bidi="fa-IR"/>
        </w:rPr>
        <w:t>‌</w:t>
      </w:r>
      <w:r w:rsidR="00FD0410" w:rsidRPr="00561220">
        <w:rPr>
          <w:rFonts w:ascii="Times New Roman" w:hAnsi="Times New Roman" w:cs="B Lotus" w:hint="cs"/>
          <w:sz w:val="28"/>
          <w:szCs w:val="28"/>
          <w:rtl/>
          <w:lang w:bidi="fa-IR"/>
        </w:rPr>
        <w:t>هایی از عفو و اغماض و تسامح را انتخاب کردند و نتیجه آن این شد که مشرکین تقریباً خودبخود خلع سلاح شدند</w:t>
      </w:r>
      <w:r w:rsidRPr="00561220">
        <w:rPr>
          <w:rFonts w:ascii="Times New Roman" w:hAnsi="Times New Roman" w:cs="B Lotus" w:hint="cs"/>
          <w:sz w:val="28"/>
          <w:szCs w:val="28"/>
          <w:rtl/>
          <w:lang w:bidi="fa-IR"/>
        </w:rPr>
        <w:t>»</w:t>
      </w:r>
      <w:r w:rsidR="00FD0410" w:rsidRPr="00561220">
        <w:rPr>
          <w:rStyle w:val="FootnoteReference"/>
          <w:rFonts w:cs="B Lotus"/>
          <w:sz w:val="28"/>
          <w:szCs w:val="28"/>
          <w:rtl/>
          <w:lang w:bidi="fa-IR"/>
        </w:rPr>
        <w:footnoteReference w:id="69"/>
      </w:r>
      <w:r w:rsidRPr="00561220">
        <w:rPr>
          <w:rFonts w:ascii="Times New Roman" w:hAnsi="Times New Roman" w:cs="B Lotus" w:hint="cs"/>
          <w:sz w:val="28"/>
          <w:szCs w:val="28"/>
          <w:rtl/>
          <w:lang w:bidi="fa-IR"/>
        </w:rPr>
        <w:t>.</w:t>
      </w:r>
    </w:p>
    <w:p w:rsidR="00FD0410" w:rsidRDefault="00FD0410" w:rsidP="0056122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چنانکه ملاحظه می‌کنید «گیبون» اعتراف نموده که پیامبر اسلام در سرمشق‌هایی که از خود بجای نهاد بر «عفو و اغماض و تسامح» تکیه کرد بطوریکه یاران او از این راه توانستند مشرکان را خودبخود خلع سلاح کنند. نتیج</w:t>
      </w:r>
      <w:r w:rsidR="00561220">
        <w:rPr>
          <w:rFonts w:ascii="Times New Roman" w:hAnsi="Times New Roman" w:cs="B Lotus" w:hint="cs"/>
          <w:szCs w:val="28"/>
          <w:rtl/>
          <w:lang w:bidi="fa-IR"/>
        </w:rPr>
        <w:t>ه</w:t>
      </w:r>
      <w:r>
        <w:rPr>
          <w:rFonts w:ascii="Times New Roman" w:hAnsi="Times New Roman" w:cs="B Lotus" w:hint="cs"/>
          <w:szCs w:val="28"/>
          <w:rtl/>
          <w:lang w:bidi="fa-IR"/>
        </w:rPr>
        <w:t xml:space="preserve"> این اعتراف آن است که بپذیریم: «مردی که در کوه حرا معتکف گردید و در مکّه وعظ و تبلیغ می‌کرد هرچند با مشرکان، مقابله و برخورد نمود ولی سرانجام با رفتار عفوآمیز و گذشت خود توانست عربستان را فتح کند» و این نتیجه با مدارک محکم و متواتر تاریخی تأیید و تطبیق می‌شود. بنابراین معلوم نیست در آنجا که مستر گیبون می‌گوید: «آن مردی که در کوه حرا معتکف گردید  سپس در مکّه وعظ و تبلیغ می‌کرد غیر از آن مردی بنظر می</w:t>
      </w:r>
      <w:r>
        <w:rPr>
          <w:rFonts w:ascii="Times New Roman" w:hAnsi="Times New Roman" w:cs="B Lotus" w:hint="eastAsia"/>
          <w:szCs w:val="28"/>
          <w:rtl/>
          <w:lang w:bidi="fa-IR"/>
        </w:rPr>
        <w:t>‌</w:t>
      </w:r>
      <w:r>
        <w:rPr>
          <w:rFonts w:ascii="Times New Roman" w:hAnsi="Times New Roman" w:cs="B Lotus" w:hint="cs"/>
          <w:szCs w:val="28"/>
          <w:rtl/>
          <w:lang w:bidi="fa-IR"/>
        </w:rPr>
        <w:t>رسد که عربستان را فتح کرد» چه مقصودی داشته است؟!</w:t>
      </w:r>
      <w:r w:rsidR="00561220">
        <w:rPr>
          <w:rFonts w:ascii="Times New Roman" w:hAnsi="Times New Roman" w:cs="B Lotus" w:hint="cs"/>
          <w:szCs w:val="28"/>
          <w:rtl/>
          <w:lang w:bidi="fa-IR"/>
        </w:rPr>
        <w:t>.</w:t>
      </w:r>
    </w:p>
    <w:p w:rsidR="00FD0410" w:rsidRDefault="00FD0410" w:rsidP="002C6338">
      <w:pPr>
        <w:pStyle w:val="StyleComplexBLotus12ptJustifiedFirstline05cmCharChar"/>
        <w:widowControl w:val="0"/>
        <w:spacing w:line="240" w:lineRule="auto"/>
        <w:rPr>
          <w:rFonts w:ascii="Times New Roman" w:hAnsi="Times New Roman" w:cs="B Lotus"/>
          <w:szCs w:val="28"/>
          <w:rtl/>
          <w:lang w:bidi="fa-IR"/>
        </w:rPr>
      </w:pPr>
      <w:r>
        <w:rPr>
          <w:rFonts w:ascii="Times New Roman" w:hAnsi="Times New Roman" w:cs="B Lotus" w:hint="cs"/>
          <w:szCs w:val="28"/>
          <w:rtl/>
          <w:lang w:bidi="fa-IR"/>
        </w:rPr>
        <w:t>آری، شخصیّت اخلاقی پیامبر در دوران مدینه انحراف نیافت، آنچه به انحراف و اختلاف افتاده سخنان جناب مسترگیبون است! و اگر «بانی کاخ تاریخ اروپا» بقی</w:t>
      </w:r>
      <w:r w:rsidR="00561220">
        <w:rPr>
          <w:rFonts w:ascii="Times New Roman" w:hAnsi="Times New Roman" w:cs="B Lotus" w:hint="cs"/>
          <w:szCs w:val="28"/>
          <w:rtl/>
          <w:lang w:bidi="fa-IR"/>
        </w:rPr>
        <w:t>ه</w:t>
      </w:r>
      <w:r>
        <w:rPr>
          <w:rFonts w:ascii="Times New Roman" w:hAnsi="Times New Roman" w:cs="B Lotus" w:hint="cs"/>
          <w:szCs w:val="28"/>
          <w:rtl/>
          <w:lang w:bidi="fa-IR"/>
        </w:rPr>
        <w:t xml:space="preserve"> تاریخ را نیز با همین گونه تناقض‌گویی‌ها معماری کرده باشد، در آن صورت تاریخ فرنگستان راباید خرابستان بنامیم!</w:t>
      </w:r>
      <w:r w:rsidR="00561220">
        <w:rPr>
          <w:rFonts w:ascii="Times New Roman" w:hAnsi="Times New Roman" w:cs="B Lotus" w:hint="cs"/>
          <w:szCs w:val="28"/>
          <w:rtl/>
          <w:lang w:bidi="fa-IR"/>
        </w:rPr>
        <w:t>.</w:t>
      </w:r>
    </w:p>
    <w:p w:rsidR="00FD0410" w:rsidRPr="00062613" w:rsidRDefault="00FD0410" w:rsidP="002C6338">
      <w:pPr>
        <w:pStyle w:val="StyleComplexBLotus12ptJustifiedFirstline05cmCharChar"/>
        <w:widowControl w:val="0"/>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اینک جای دارد به سخنان استاد </w:t>
      </w:r>
      <w:r w:rsidRPr="00561220">
        <w:rPr>
          <w:rFonts w:ascii="Times New Roman" w:hAnsi="Times New Roman" w:cs="B Lotus" w:hint="cs"/>
          <w:sz w:val="28"/>
          <w:szCs w:val="28"/>
          <w:rtl/>
          <w:lang w:bidi="fa-IR"/>
        </w:rPr>
        <w:t>گلدزیهر</w:t>
      </w:r>
      <w:r>
        <w:rPr>
          <w:rFonts w:ascii="Times New Roman" w:hAnsi="Times New Roman" w:cs="B Lotus" w:hint="cs"/>
          <w:szCs w:val="28"/>
          <w:rtl/>
          <w:lang w:bidi="fa-IR"/>
        </w:rPr>
        <w:t xml:space="preserve"> در باب اعطای آزادی و آسان</w:t>
      </w:r>
      <w:r w:rsidR="00561220">
        <w:rPr>
          <w:rFonts w:ascii="Times New Roman" w:hAnsi="Times New Roman" w:cs="B Lotus" w:hint="eastAsia"/>
          <w:szCs w:val="28"/>
          <w:rtl/>
          <w:lang w:bidi="fa-IR"/>
        </w:rPr>
        <w:t>‌</w:t>
      </w:r>
      <w:r>
        <w:rPr>
          <w:rFonts w:ascii="Times New Roman" w:hAnsi="Times New Roman" w:cs="B Lotus" w:hint="cs"/>
          <w:szCs w:val="28"/>
          <w:rtl/>
          <w:lang w:bidi="fa-IR"/>
        </w:rPr>
        <w:t>گیری پیامبر اسلام</w:t>
      </w:r>
      <w:r>
        <w:rPr>
          <w:rFonts w:ascii="Times New Roman" w:hAnsi="Times New Roman" w:cs="B Lotus" w:hint="cs"/>
          <w:szCs w:val="28"/>
          <w:lang w:bidi="fa-IR"/>
        </w:rPr>
        <w:sym w:font="AGA Arabesque" w:char="F072"/>
      </w:r>
      <w:r>
        <w:rPr>
          <w:rFonts w:ascii="Times New Roman" w:hAnsi="Times New Roman" w:cs="B Lotus" w:hint="cs"/>
          <w:szCs w:val="28"/>
          <w:rtl/>
          <w:lang w:bidi="fa-IR"/>
        </w:rPr>
        <w:t xml:space="preserve"> در دوران مدینه نظر افکنیم و ببینیم وی چگونه به این حقیقت تاریخی اعتراف کرده است؟!</w:t>
      </w:r>
      <w:r w:rsidR="00561220">
        <w:rPr>
          <w:rFonts w:ascii="Times New Roman" w:hAnsi="Times New Roman" w:cs="B Lotus" w:hint="cs"/>
          <w:szCs w:val="28"/>
          <w:rtl/>
          <w:lang w:bidi="fa-IR"/>
        </w:rPr>
        <w:t>.</w:t>
      </w:r>
    </w:p>
    <w:p w:rsidR="00FD0410" w:rsidRPr="00561220" w:rsidRDefault="00FD0410" w:rsidP="0056122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گلدزیهر در همان کتاب: «سخنرانی</w:t>
      </w:r>
      <w:r w:rsidR="00561220">
        <w:rPr>
          <w:rFonts w:ascii="Times New Roman" w:hAnsi="Times New Roman" w:cs="B Lotus" w:hint="eastAsia"/>
          <w:szCs w:val="28"/>
          <w:rtl/>
          <w:lang w:bidi="fa-IR"/>
        </w:rPr>
        <w:t>‌</w:t>
      </w:r>
      <w:r>
        <w:rPr>
          <w:rFonts w:ascii="Times New Roman" w:hAnsi="Times New Roman" w:cs="B Lotus" w:hint="cs"/>
          <w:szCs w:val="28"/>
          <w:rtl/>
          <w:lang w:bidi="fa-IR"/>
        </w:rPr>
        <w:t>های دربار</w:t>
      </w:r>
      <w:r w:rsidR="00561220">
        <w:rPr>
          <w:rFonts w:ascii="Times New Roman" w:hAnsi="Times New Roman" w:cs="B Lotus" w:hint="cs"/>
          <w:szCs w:val="28"/>
          <w:rtl/>
          <w:lang w:bidi="fa-IR"/>
        </w:rPr>
        <w:t>ه</w:t>
      </w:r>
      <w:r>
        <w:rPr>
          <w:rFonts w:ascii="Times New Roman" w:hAnsi="Times New Roman" w:cs="B Lotus" w:hint="cs"/>
          <w:szCs w:val="28"/>
          <w:rtl/>
          <w:lang w:bidi="fa-IR"/>
        </w:rPr>
        <w:t xml:space="preserve"> اسلام» که به عربی تحت عنوان: «</w:t>
      </w:r>
      <w:r w:rsidRPr="00561220">
        <w:rPr>
          <w:rStyle w:val="Char2"/>
          <w:rFonts w:hint="cs"/>
          <w:rtl/>
        </w:rPr>
        <w:t>العقید</w:t>
      </w:r>
      <w:r w:rsidR="00561220">
        <w:rPr>
          <w:rStyle w:val="Char2"/>
          <w:rFonts w:hint="cs"/>
          <w:rtl/>
        </w:rPr>
        <w:t>ة و</w:t>
      </w:r>
      <w:r w:rsidRPr="00561220">
        <w:rPr>
          <w:rStyle w:val="Char2"/>
          <w:rFonts w:hint="cs"/>
          <w:rtl/>
        </w:rPr>
        <w:t>الشّریع</w:t>
      </w:r>
      <w:r w:rsidR="00561220">
        <w:rPr>
          <w:rStyle w:val="Char2"/>
          <w:rFonts w:hint="cs"/>
          <w:rtl/>
        </w:rPr>
        <w:t>ة</w:t>
      </w:r>
      <w:r w:rsidRPr="00561220">
        <w:rPr>
          <w:rStyle w:val="Char2"/>
          <w:rFonts w:hint="cs"/>
          <w:rtl/>
        </w:rPr>
        <w:t xml:space="preserve"> ف</w:t>
      </w:r>
      <w:r w:rsidR="00561220">
        <w:rPr>
          <w:rStyle w:val="Char2"/>
          <w:rFonts w:hint="cs"/>
          <w:rtl/>
        </w:rPr>
        <w:t>ي</w:t>
      </w:r>
      <w:r w:rsidR="00561220" w:rsidRPr="00561220">
        <w:rPr>
          <w:rStyle w:val="Char2"/>
          <w:rFonts w:hint="cs"/>
          <w:rtl/>
        </w:rPr>
        <w:t xml:space="preserve"> الإسلام</w:t>
      </w:r>
      <w:r w:rsidR="00561220">
        <w:rPr>
          <w:rFonts w:ascii="Times New Roman" w:hAnsi="Times New Roman" w:cs="B Lotus" w:hint="cs"/>
          <w:szCs w:val="28"/>
          <w:rtl/>
          <w:lang w:bidi="fa-IR"/>
        </w:rPr>
        <w:t>» ترجمه شده، می‌نویسد:</w:t>
      </w:r>
    </w:p>
    <w:p w:rsidR="00FD0410" w:rsidRPr="00561220" w:rsidRDefault="00561220" w:rsidP="00561220">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FD0410" w:rsidRPr="00561220">
        <w:rPr>
          <w:rFonts w:ascii="Times New Roman" w:hAnsi="Times New Roman" w:cs="B Lotus" w:hint="cs"/>
          <w:sz w:val="28"/>
          <w:szCs w:val="28"/>
          <w:rtl/>
          <w:lang w:bidi="fa-IR"/>
        </w:rPr>
        <w:t>آنچه که امروز در روابط دولت</w:t>
      </w:r>
      <w:r>
        <w:rPr>
          <w:rFonts w:ascii="Times New Roman" w:hAnsi="Times New Roman" w:cs="B Lotus" w:hint="eastAsia"/>
          <w:sz w:val="28"/>
          <w:szCs w:val="28"/>
          <w:rtl/>
          <w:lang w:bidi="fa-IR"/>
        </w:rPr>
        <w:t>‌</w:t>
      </w:r>
      <w:r w:rsidR="00FD0410" w:rsidRPr="00561220">
        <w:rPr>
          <w:rFonts w:ascii="Times New Roman" w:hAnsi="Times New Roman" w:cs="B Lotus" w:hint="cs"/>
          <w:sz w:val="28"/>
          <w:szCs w:val="28"/>
          <w:rtl/>
          <w:lang w:bidi="fa-IR"/>
        </w:rPr>
        <w:t>های اسلامی می‌بینیم که به نوعی تسامح مذهبی شبیه است و ظواهر آنرا در کتب جهانگردان قرن هیجدهم میلادی نیز می‌یابیم، این موضوع به مبدأ آزادی مذهبی بازمی‌گردد که در نیم</w:t>
      </w:r>
      <w:r>
        <w:rPr>
          <w:rFonts w:ascii="Times New Roman" w:hAnsi="Times New Roman" w:cs="B Lotus" w:hint="cs"/>
          <w:sz w:val="28"/>
          <w:szCs w:val="28"/>
          <w:rtl/>
          <w:lang w:bidi="fa-IR"/>
        </w:rPr>
        <w:t>ه</w:t>
      </w:r>
      <w:r w:rsidR="00FD0410" w:rsidRPr="00561220">
        <w:rPr>
          <w:rFonts w:ascii="Times New Roman" w:hAnsi="Times New Roman" w:cs="B Lotus" w:hint="cs"/>
          <w:sz w:val="28"/>
          <w:szCs w:val="28"/>
          <w:rtl/>
          <w:lang w:bidi="fa-IR"/>
        </w:rPr>
        <w:t xml:space="preserve"> اوّل قرن هفتم میلادی (دوران رسالت پیامبر اسلام) به اهل کتاب بخشیده شده است تا ایشان به آزادی، مراسم دینی خود رابه جای آورند. روح تسامح و آسانگیری از قدیم در اسلام وجود داشته و</w:t>
      </w:r>
      <w:r>
        <w:rPr>
          <w:rFonts w:ascii="Times New Roman" w:hAnsi="Times New Roman" w:cs="B Lotus" w:hint="cs"/>
          <w:sz w:val="28"/>
          <w:szCs w:val="28"/>
          <w:rtl/>
          <w:lang w:bidi="fa-IR"/>
        </w:rPr>
        <w:t xml:space="preserve"> </w:t>
      </w:r>
      <w:r w:rsidR="00FD0410" w:rsidRPr="00561220">
        <w:rPr>
          <w:rFonts w:ascii="Times New Roman" w:hAnsi="Times New Roman" w:cs="B Lotus" w:hint="cs"/>
          <w:sz w:val="28"/>
          <w:szCs w:val="28"/>
          <w:rtl/>
          <w:lang w:bidi="fa-IR"/>
        </w:rPr>
        <w:t>این همان روحی است که مسیحیان معاصر نیز بدان اعتراف دارند و ریش</w:t>
      </w:r>
      <w:r>
        <w:rPr>
          <w:rFonts w:ascii="Times New Roman" w:hAnsi="Times New Roman" w:cs="B Lotus" w:hint="cs"/>
          <w:sz w:val="28"/>
          <w:szCs w:val="28"/>
          <w:rtl/>
          <w:lang w:bidi="fa-IR"/>
        </w:rPr>
        <w:t>ه</w:t>
      </w:r>
      <w:r w:rsidR="00FD0410" w:rsidRPr="00561220">
        <w:rPr>
          <w:rFonts w:ascii="Times New Roman" w:hAnsi="Times New Roman" w:cs="B Lotus" w:hint="cs"/>
          <w:sz w:val="28"/>
          <w:szCs w:val="28"/>
          <w:rtl/>
          <w:lang w:bidi="fa-IR"/>
        </w:rPr>
        <w:t xml:space="preserve"> آنرا باید در قرآن یافت که می‌گوید:</w:t>
      </w:r>
    </w:p>
    <w:p w:rsidR="00FD0410" w:rsidRPr="00561220" w:rsidRDefault="00E5056E" w:rsidP="00561220">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1873FA" w:rsidRPr="001873FA">
        <w:rPr>
          <w:rFonts w:ascii="KFGQPC Uthmanic Script HAFS" w:cs="KFGQPC Uthmanic Script HAFS" w:hint="eastAsia"/>
          <w:sz w:val="28"/>
          <w:szCs w:val="28"/>
          <w:rtl/>
        </w:rPr>
        <w:t>لَا</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إِك</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رَاهَ</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فِي</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لدِّينِ</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245479">
        <w:rPr>
          <w:rFonts w:ascii="Times New Roman" w:hAnsi="Times New Roman" w:cs="B Lotus" w:hint="cs"/>
          <w:spacing w:val="-4"/>
          <w:sz w:val="26"/>
          <w:szCs w:val="26"/>
          <w:rtl/>
          <w:lang w:bidi="fa-IR"/>
        </w:rPr>
        <w:t>البقر</w:t>
      </w:r>
      <w:r w:rsidR="00245479" w:rsidRPr="00245479">
        <w:rPr>
          <w:rFonts w:ascii="mylotus" w:hAnsi="mylotus" w:cs="mylotus"/>
          <w:spacing w:val="-4"/>
          <w:sz w:val="26"/>
          <w:szCs w:val="26"/>
          <w:rtl/>
          <w:lang w:bidi="fa-IR"/>
        </w:rPr>
        <w:t>ة</w:t>
      </w:r>
      <w:r w:rsidR="00245479">
        <w:rPr>
          <w:rFonts w:ascii="Times New Roman" w:hAnsi="Times New Roman" w:cs="B Lotus" w:hint="cs"/>
          <w:spacing w:val="-4"/>
          <w:sz w:val="26"/>
          <w:szCs w:val="26"/>
          <w:rtl/>
          <w:lang w:bidi="fa-IR"/>
        </w:rPr>
        <w:t>: 256</w:t>
      </w:r>
      <w:r>
        <w:rPr>
          <w:rFonts w:ascii="Times New Roman" w:hAnsi="Times New Roman" w:cs="B Lotus" w:hint="cs"/>
          <w:spacing w:val="-4"/>
          <w:sz w:val="26"/>
          <w:szCs w:val="26"/>
          <w:rtl/>
          <w:lang w:bidi="fa-IR"/>
        </w:rPr>
        <w:t>]</w:t>
      </w:r>
      <w:r w:rsidR="00FD0410" w:rsidRPr="00060CBE">
        <w:rPr>
          <w:rStyle w:val="FootnoteReference"/>
          <w:rFonts w:cs="B Lotus"/>
          <w:sz w:val="28"/>
          <w:szCs w:val="28"/>
          <w:rtl/>
          <w:lang w:bidi="fa-IR"/>
        </w:rPr>
        <w:footnoteReference w:id="70"/>
      </w:r>
      <w:r w:rsidR="001873FA" w:rsidRPr="00561220">
        <w:rPr>
          <w:rFonts w:ascii="Times New Roman" w:hAnsi="Times New Roman" w:cs="B Lotus" w:hint="cs"/>
          <w:szCs w:val="28"/>
          <w:rtl/>
          <w:lang w:bidi="fa-IR"/>
        </w:rPr>
        <w:t>.</w:t>
      </w:r>
    </w:p>
    <w:p w:rsidR="00FD0410" w:rsidRDefault="00FD0410" w:rsidP="0056122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البته آزادی و</w:t>
      </w:r>
      <w:r w:rsidR="002C6338">
        <w:rPr>
          <w:rFonts w:ascii="Times New Roman" w:hAnsi="Times New Roman" w:cs="B Lotus" w:hint="cs"/>
          <w:szCs w:val="28"/>
          <w:rtl/>
          <w:lang w:bidi="fa-IR"/>
        </w:rPr>
        <w:t xml:space="preserve"> </w:t>
      </w:r>
      <w:r>
        <w:rPr>
          <w:rFonts w:ascii="Times New Roman" w:hAnsi="Times New Roman" w:cs="B Lotus" w:hint="cs"/>
          <w:szCs w:val="28"/>
          <w:rtl/>
          <w:lang w:bidi="fa-IR"/>
        </w:rPr>
        <w:t>تسامحی که گلدزیهر از آن یاد می‌کند در دوران مدینه (مانند دور</w:t>
      </w:r>
      <w:r w:rsidR="00561220">
        <w:rPr>
          <w:rFonts w:ascii="Times New Roman" w:hAnsi="Times New Roman" w:cs="B Lotus" w:hint="cs"/>
          <w:szCs w:val="28"/>
          <w:rtl/>
          <w:lang w:bidi="fa-IR"/>
        </w:rPr>
        <w:t>ه</w:t>
      </w:r>
      <w:r>
        <w:rPr>
          <w:rFonts w:ascii="Times New Roman" w:hAnsi="Times New Roman" w:cs="B Lotus" w:hint="cs"/>
          <w:szCs w:val="28"/>
          <w:rtl/>
          <w:lang w:bidi="fa-IR"/>
        </w:rPr>
        <w:t xml:space="preserve"> مکّه) برقرار بوده زیرا آیه‌ای که گلذزیهر آنرا ریش</w:t>
      </w:r>
      <w:r w:rsidR="00561220">
        <w:rPr>
          <w:rFonts w:ascii="Times New Roman" w:hAnsi="Times New Roman" w:cs="B Lotus" w:hint="cs"/>
          <w:szCs w:val="28"/>
          <w:rtl/>
          <w:lang w:bidi="fa-IR"/>
        </w:rPr>
        <w:t>ه</w:t>
      </w:r>
      <w:r>
        <w:rPr>
          <w:rFonts w:ascii="Times New Roman" w:hAnsi="Times New Roman" w:cs="B Lotus" w:hint="cs"/>
          <w:szCs w:val="28"/>
          <w:rtl/>
          <w:lang w:bidi="fa-IR"/>
        </w:rPr>
        <w:t xml:space="preserve"> آزادی معرفی می‌کند در سور</w:t>
      </w:r>
      <w:r w:rsidR="00561220">
        <w:rPr>
          <w:rFonts w:ascii="Times New Roman" w:hAnsi="Times New Roman" w:cs="B Lotus" w:hint="cs"/>
          <w:szCs w:val="28"/>
          <w:rtl/>
          <w:lang w:bidi="fa-IR"/>
        </w:rPr>
        <w:t>ه</w:t>
      </w:r>
      <w:r>
        <w:rPr>
          <w:rFonts w:ascii="Times New Roman" w:hAnsi="Times New Roman" w:cs="B Lotus" w:hint="cs"/>
          <w:szCs w:val="28"/>
          <w:rtl/>
          <w:lang w:bidi="fa-IR"/>
        </w:rPr>
        <w:t xml:space="preserve"> بقره یعنی</w:t>
      </w:r>
      <w:r w:rsidR="00561220">
        <w:rPr>
          <w:rFonts w:ascii="Times New Roman" w:hAnsi="Times New Roman" w:cs="B Lotus" w:hint="cs"/>
          <w:szCs w:val="28"/>
          <w:rtl/>
          <w:lang w:bidi="fa-IR"/>
        </w:rPr>
        <w:t xml:space="preserve"> در مدینه آمده است و می‌فرماید:</w:t>
      </w:r>
    </w:p>
    <w:p w:rsidR="00FD0410" w:rsidRDefault="00E5056E" w:rsidP="001873FA">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1873FA" w:rsidRPr="001873FA">
        <w:rPr>
          <w:rFonts w:ascii="KFGQPC Uthmanic Script HAFS" w:cs="KFGQPC Uthmanic Script HAFS" w:hint="eastAsia"/>
          <w:sz w:val="28"/>
          <w:szCs w:val="28"/>
          <w:rtl/>
        </w:rPr>
        <w:t>لَا</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إِك</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رَاهَ</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فِي</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لدِّينِ</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قَد</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تَّبَيَّنَ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لرُّش</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دُ</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مِنَ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غَيِّ</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فَمَن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يَك</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فُر</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بِ</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لطَّ</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غُوتِ</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وَيُؤ</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مِن</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بِ</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للَّهِ</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فَقَدِ</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س</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تَم</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سَكَ</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بِ</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عُر</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وَةِ</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وُث</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قَى</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لَا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نفِصَامَ</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لَهَا</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البقر</w:t>
      </w:r>
      <w:r w:rsidR="00FF671A" w:rsidRPr="00245479">
        <w:rPr>
          <w:rFonts w:ascii="mylotus" w:hAnsi="mylotus" w:cs="mylotus"/>
          <w:spacing w:val="-4"/>
          <w:sz w:val="26"/>
          <w:szCs w:val="26"/>
          <w:rtl/>
          <w:lang w:bidi="fa-IR"/>
        </w:rPr>
        <w:t>ة</w:t>
      </w:r>
      <w:r w:rsidR="00FF671A">
        <w:rPr>
          <w:rFonts w:ascii="Times New Roman" w:hAnsi="Times New Roman" w:cs="B Lotus" w:hint="cs"/>
          <w:spacing w:val="-4"/>
          <w:sz w:val="26"/>
          <w:szCs w:val="26"/>
          <w:rtl/>
          <w:lang w:bidi="fa-IR"/>
        </w:rPr>
        <w:t>: 256</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9E2140" w:rsidRDefault="001873FA" w:rsidP="001873FA">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هیچ اجباری در پذیرش دین نیست، راه راست از گمراهی نمایان شده است پس کسی که طاغوت را انکار کند و به خدای یگانه ایمان آورَد بدستاویز مطمئنّی چنگ زده که از هم گسیختگی در آن راه ندارد</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با این اعتراف، دیگر جناب استاد! حق ندارد ادّعا کند که پیامبراسلام</w:t>
      </w:r>
      <w:r w:rsidRPr="009241A7">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در دوران مدینه زورگویی کرده و سلب </w:t>
      </w:r>
      <w:r w:rsidR="009241A7">
        <w:rPr>
          <w:rFonts w:ascii="Times New Roman" w:hAnsi="Times New Roman" w:cs="B Lotus" w:hint="cs"/>
          <w:szCs w:val="28"/>
          <w:rtl/>
          <w:lang w:bidi="fa-IR"/>
        </w:rPr>
        <w:t>آزادی نموده و تغییر شخصیّت داده</w:t>
      </w:r>
      <w:r w:rsidR="009241A7">
        <w:rPr>
          <w:rFonts w:ascii="Times New Roman" w:hAnsi="Times New Roman" w:cs="B Lotus" w:hint="eastAsia"/>
          <w:szCs w:val="28"/>
          <w:rtl/>
          <w:lang w:bidi="fa-IR"/>
        </w:rPr>
        <w:t>‌</w:t>
      </w:r>
      <w:r>
        <w:rPr>
          <w:rFonts w:ascii="Times New Roman" w:hAnsi="Times New Roman" w:cs="B Lotus" w:hint="cs"/>
          <w:szCs w:val="28"/>
          <w:rtl/>
          <w:lang w:bidi="fa-IR"/>
        </w:rPr>
        <w:t>است.</w:t>
      </w:r>
    </w:p>
    <w:p w:rsidR="00FD0410" w:rsidRDefault="00FD0410" w:rsidP="009241A7">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Cs w:val="28"/>
          <w:rtl/>
          <w:lang w:bidi="fa-IR"/>
        </w:rPr>
        <w:t>امّا دربار</w:t>
      </w:r>
      <w:r w:rsidR="009241A7">
        <w:rPr>
          <w:rFonts w:ascii="Times New Roman" w:hAnsi="Times New Roman" w:cs="B Lotus" w:hint="cs"/>
          <w:szCs w:val="28"/>
          <w:rtl/>
          <w:lang w:bidi="fa-IR"/>
        </w:rPr>
        <w:t>ه</w:t>
      </w:r>
      <w:r>
        <w:rPr>
          <w:rFonts w:ascii="Times New Roman" w:hAnsi="Times New Roman" w:cs="B Lotus" w:hint="cs"/>
          <w:szCs w:val="28"/>
          <w:rtl/>
          <w:lang w:bidi="fa-IR"/>
        </w:rPr>
        <w:t xml:space="preserve"> نویسند</w:t>
      </w:r>
      <w:r w:rsidR="009241A7">
        <w:rPr>
          <w:rFonts w:ascii="Times New Roman" w:hAnsi="Times New Roman" w:cs="B Lotus" w:hint="cs"/>
          <w:szCs w:val="28"/>
          <w:rtl/>
          <w:lang w:bidi="fa-IR"/>
        </w:rPr>
        <w:t>ه</w:t>
      </w:r>
      <w:r>
        <w:rPr>
          <w:rFonts w:ascii="Times New Roman" w:hAnsi="Times New Roman" w:cs="B Lotus" w:hint="cs"/>
          <w:szCs w:val="28"/>
          <w:rtl/>
          <w:lang w:bidi="fa-IR"/>
        </w:rPr>
        <w:t xml:space="preserve"> بیست و سه سال باید گفت که آن جناب در تناقص‌گویی، گوی سبقت از اس</w:t>
      </w:r>
      <w:r w:rsidRPr="00062613">
        <w:rPr>
          <w:rFonts w:ascii="Times New Roman" w:hAnsi="Times New Roman" w:cs="B Lotus" w:hint="cs"/>
          <w:sz w:val="28"/>
          <w:szCs w:val="28"/>
          <w:rtl/>
          <w:lang w:bidi="fa-IR"/>
        </w:rPr>
        <w:t>تادش ربوده زیرا از یکسو ضمن صفح</w:t>
      </w:r>
      <w:r w:rsidR="009241A7">
        <w:rPr>
          <w:rFonts w:ascii="Times New Roman" w:hAnsi="Times New Roman" w:cs="B Lotus" w:hint="cs"/>
          <w:sz w:val="28"/>
          <w:szCs w:val="28"/>
          <w:rtl/>
          <w:lang w:bidi="fa-IR"/>
        </w:rPr>
        <w:t>ه</w:t>
      </w:r>
      <w:r w:rsidRPr="00062613">
        <w:rPr>
          <w:rFonts w:ascii="Times New Roman" w:hAnsi="Times New Roman" w:cs="B Lotus" w:hint="cs"/>
          <w:sz w:val="28"/>
          <w:szCs w:val="28"/>
          <w:rtl/>
          <w:lang w:bidi="fa-IR"/>
        </w:rPr>
        <w:t xml:space="preserve"> 135 از کتابش دربار</w:t>
      </w:r>
      <w:r w:rsidR="009241A7">
        <w:rPr>
          <w:rFonts w:ascii="Times New Roman" w:hAnsi="Times New Roman" w:cs="B Lotus" w:hint="cs"/>
          <w:sz w:val="28"/>
          <w:szCs w:val="28"/>
          <w:rtl/>
          <w:lang w:bidi="fa-IR"/>
        </w:rPr>
        <w:t>ه</w:t>
      </w:r>
      <w:r w:rsidRPr="00062613">
        <w:rPr>
          <w:rFonts w:ascii="Times New Roman" w:hAnsi="Times New Roman" w:cs="B Lotus" w:hint="cs"/>
          <w:sz w:val="28"/>
          <w:szCs w:val="28"/>
          <w:rtl/>
          <w:lang w:bidi="fa-IR"/>
        </w:rPr>
        <w:t xml:space="preserve"> پیامبر اسلام</w:t>
      </w:r>
      <w:r w:rsidRPr="00062613">
        <w:rPr>
          <w:rFonts w:ascii="Times New Roman" w:hAnsi="Times New Roman" w:cs="B Lotus" w:hint="cs"/>
          <w:sz w:val="28"/>
          <w:szCs w:val="28"/>
          <w:lang w:bidi="fa-IR"/>
        </w:rPr>
        <w:sym w:font="AGA Arabesque" w:char="F072"/>
      </w:r>
      <w:r w:rsidRPr="00062613">
        <w:rPr>
          <w:rFonts w:ascii="Times New Roman" w:hAnsi="Times New Roman" w:cs="B Lotus" w:hint="cs"/>
          <w:sz w:val="28"/>
          <w:szCs w:val="28"/>
          <w:rtl/>
          <w:lang w:bidi="fa-IR"/>
        </w:rPr>
        <w:t xml:space="preserve"> می‌نویسد</w:t>
      </w:r>
      <w:r>
        <w:rPr>
          <w:rFonts w:ascii="Times New Roman" w:hAnsi="Times New Roman" w:cs="B Lotus" w:hint="cs"/>
          <w:sz w:val="28"/>
          <w:szCs w:val="28"/>
          <w:rtl/>
          <w:lang w:bidi="fa-IR"/>
        </w:rPr>
        <w:t>:</w:t>
      </w:r>
    </w:p>
    <w:p w:rsidR="00FD0410" w:rsidRDefault="009241A7" w:rsidP="009241A7">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FD0410">
        <w:rPr>
          <w:rFonts w:ascii="Times New Roman" w:hAnsi="Times New Roman" w:cs="B Lotus" w:hint="cs"/>
          <w:sz w:val="28"/>
          <w:szCs w:val="28"/>
          <w:rtl/>
          <w:lang w:bidi="fa-IR"/>
        </w:rPr>
        <w:t>چنین مردی که به روش مسیح سراپا شفقت است یکباره مبدّل به جنگجوئی</w:t>
      </w:r>
      <w:r w:rsidR="00561220">
        <w:rPr>
          <w:rFonts w:ascii="Times New Roman" w:hAnsi="Times New Roman" w:cs="B Lotus" w:hint="cs"/>
          <w:sz w:val="28"/>
          <w:szCs w:val="28"/>
          <w:rtl/>
          <w:lang w:bidi="fa-IR"/>
        </w:rPr>
        <w:t xml:space="preserve"> می‌</w:t>
      </w:r>
      <w:r w:rsidR="00FD0410">
        <w:rPr>
          <w:rFonts w:ascii="Times New Roman" w:hAnsi="Times New Roman" w:cs="B Lotus" w:hint="cs"/>
          <w:sz w:val="28"/>
          <w:szCs w:val="28"/>
          <w:rtl/>
          <w:lang w:bidi="fa-IR"/>
        </w:rPr>
        <w:t>شود سرسخت و بی‌گذشت(!!) که می‌خواهد دین خود را بزور شمشیر رواج دهد(!!)</w:t>
      </w:r>
      <w:r>
        <w:rPr>
          <w:rFonts w:ascii="Times New Roman" w:hAnsi="Times New Roman" w:cs="B Lotus" w:hint="cs"/>
          <w:sz w:val="28"/>
          <w:szCs w:val="28"/>
          <w:rtl/>
          <w:lang w:bidi="fa-IR"/>
        </w:rPr>
        <w:t>»</w:t>
      </w:r>
      <w:r w:rsidR="00FD0410">
        <w:rPr>
          <w:rFonts w:ascii="Times New Roman" w:hAnsi="Times New Roman" w:cs="B Lotus" w:hint="cs"/>
          <w:sz w:val="28"/>
          <w:szCs w:val="28"/>
          <w:rtl/>
          <w:lang w:bidi="fa-IR"/>
        </w:rPr>
        <w:t>.</w:t>
      </w:r>
    </w:p>
    <w:p w:rsidR="00FD0410" w:rsidRDefault="00FD0410" w:rsidP="009241A7">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 باز در صفح</w:t>
      </w:r>
      <w:r w:rsidR="009241A7">
        <w:rPr>
          <w:rFonts w:ascii="Times New Roman" w:hAnsi="Times New Roman" w:cs="B Lotus" w:hint="cs"/>
          <w:sz w:val="28"/>
          <w:szCs w:val="28"/>
          <w:rtl/>
          <w:lang w:bidi="fa-IR"/>
        </w:rPr>
        <w:t>ه 136 می‌نویسد:</w:t>
      </w:r>
    </w:p>
    <w:p w:rsidR="00FD0410" w:rsidRDefault="009241A7" w:rsidP="009241A7">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FD0410">
        <w:rPr>
          <w:rFonts w:ascii="Times New Roman" w:hAnsi="Times New Roman" w:cs="B Lotus" w:hint="cs"/>
          <w:sz w:val="28"/>
          <w:szCs w:val="28"/>
          <w:rtl/>
          <w:lang w:bidi="fa-IR"/>
        </w:rPr>
        <w:t>در مدینه امر و حکم صادر می‌شود، امر سرداری که هیچگونه تخلّف و انحرافی را نمی‌بخشد(!!) و سستی و اهمال در انجام امر و فرمان او کیفرهای گدازنده‌ای در پی دارد(!!)</w:t>
      </w:r>
      <w:r>
        <w:rPr>
          <w:rFonts w:ascii="Times New Roman" w:hAnsi="Times New Roman" w:cs="B Lotus" w:hint="cs"/>
          <w:sz w:val="28"/>
          <w:szCs w:val="28"/>
          <w:rtl/>
          <w:lang w:bidi="fa-IR"/>
        </w:rPr>
        <w:t>»</w:t>
      </w:r>
      <w:r w:rsidR="00FD0410">
        <w:rPr>
          <w:rFonts w:ascii="Times New Roman" w:hAnsi="Times New Roman" w:cs="B Lotus" w:hint="cs"/>
          <w:sz w:val="28"/>
          <w:szCs w:val="28"/>
          <w:rtl/>
          <w:lang w:bidi="fa-IR"/>
        </w:rPr>
        <w:t>.</w:t>
      </w:r>
    </w:p>
    <w:p w:rsidR="00FD0410" w:rsidRPr="009241A7" w:rsidRDefault="00FD0410" w:rsidP="009241A7">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 از سوی دیگر، در صفح</w:t>
      </w:r>
      <w:r w:rsidR="009241A7">
        <w:rPr>
          <w:rFonts w:ascii="Times New Roman" w:hAnsi="Times New Roman" w:cs="B Lotus" w:hint="cs"/>
          <w:sz w:val="28"/>
          <w:szCs w:val="28"/>
          <w:rtl/>
          <w:lang w:bidi="fa-IR"/>
        </w:rPr>
        <w:t>ه 290 از کتاب</w:t>
      </w:r>
      <w:r w:rsidR="009241A7" w:rsidRPr="009241A7">
        <w:rPr>
          <w:rFonts w:ascii="Times New Roman" w:hAnsi="Times New Roman" w:cs="B Lotus" w:hint="cs"/>
          <w:sz w:val="28"/>
          <w:szCs w:val="28"/>
          <w:rtl/>
          <w:lang w:bidi="fa-IR"/>
        </w:rPr>
        <w:t xml:space="preserve"> خود می‌گوید:</w:t>
      </w:r>
    </w:p>
    <w:p w:rsidR="00FD0410" w:rsidRDefault="009241A7" w:rsidP="009241A7">
      <w:pPr>
        <w:pStyle w:val="StyleComplexBLotus12ptJustifiedFirstline05cmCharChar"/>
        <w:spacing w:line="240" w:lineRule="auto"/>
        <w:rPr>
          <w:rFonts w:ascii="Times New Roman" w:hAnsi="Times New Roman" w:cs="B Lotus"/>
          <w:sz w:val="28"/>
          <w:szCs w:val="28"/>
          <w:rtl/>
          <w:lang w:bidi="fa-IR"/>
        </w:rPr>
      </w:pPr>
      <w:r w:rsidRPr="009241A7">
        <w:rPr>
          <w:rFonts w:ascii="Times New Roman" w:hAnsi="Times New Roman" w:cs="B Lotus" w:hint="cs"/>
          <w:sz w:val="28"/>
          <w:szCs w:val="28"/>
          <w:rtl/>
          <w:lang w:bidi="fa-IR"/>
        </w:rPr>
        <w:t>«</w:t>
      </w:r>
      <w:r w:rsidR="00FD0410" w:rsidRPr="009241A7">
        <w:rPr>
          <w:rFonts w:ascii="Times New Roman" w:hAnsi="Times New Roman" w:cs="B Lotus" w:hint="cs"/>
          <w:sz w:val="28"/>
          <w:szCs w:val="28"/>
          <w:rtl/>
          <w:lang w:bidi="fa-IR"/>
        </w:rPr>
        <w:t>امارت بر مردمانی که سودای ریاست، آنها را به شور و ماجرا می‌کشاند، مستلزم نرمخوئی و گذشت و مراعات حوائج و تمنّیات زیردستان است. در شخص پیغمبر، این صفات به حدّ کمال وجود داشته است</w:t>
      </w:r>
      <w:r>
        <w:rPr>
          <w:rFonts w:ascii="Times New Roman" w:hAnsi="Times New Roman" w:cs="B Lotus" w:hint="cs"/>
          <w:sz w:val="28"/>
          <w:szCs w:val="28"/>
          <w:rtl/>
          <w:lang w:bidi="fa-IR"/>
        </w:rPr>
        <w:t>»!!.</w:t>
      </w:r>
    </w:p>
    <w:p w:rsidR="00FD0410" w:rsidRPr="009241A7" w:rsidRDefault="009241A7" w:rsidP="002C6338">
      <w:pPr>
        <w:pStyle w:val="StyleComplexBLotus12ptJustifiedFirstline05cmCharChar"/>
        <w:widowControl w:val="0"/>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این</w:t>
      </w:r>
      <w:r>
        <w:rPr>
          <w:rFonts w:ascii="Times New Roman" w:hAnsi="Times New Roman" w:cs="B Lotus" w:hint="eastAsia"/>
          <w:sz w:val="28"/>
          <w:szCs w:val="28"/>
          <w:rtl/>
          <w:lang w:bidi="fa-IR"/>
        </w:rPr>
        <w:t>‌</w:t>
      </w:r>
      <w:r w:rsidR="00FD0410">
        <w:rPr>
          <w:rFonts w:ascii="Times New Roman" w:hAnsi="Times New Roman" w:cs="B Lotus" w:hint="cs"/>
          <w:sz w:val="28"/>
          <w:szCs w:val="28"/>
          <w:rtl/>
          <w:lang w:bidi="fa-IR"/>
        </w:rPr>
        <w:t>گونه پریشانگویی‌ها که به «کوس</w:t>
      </w:r>
      <w:r>
        <w:rPr>
          <w:rFonts w:ascii="Times New Roman" w:hAnsi="Times New Roman" w:cs="B Lotus" w:hint="cs"/>
          <w:sz w:val="28"/>
          <w:szCs w:val="28"/>
          <w:rtl/>
          <w:lang w:bidi="fa-IR"/>
        </w:rPr>
        <w:t>ه</w:t>
      </w:r>
      <w:r w:rsidR="00FD0410">
        <w:rPr>
          <w:rFonts w:ascii="Times New Roman" w:hAnsi="Times New Roman" w:cs="B Lotus" w:hint="cs"/>
          <w:sz w:val="28"/>
          <w:szCs w:val="28"/>
          <w:rtl/>
          <w:lang w:bidi="fa-IR"/>
        </w:rPr>
        <w:t xml:space="preserve"> ریش‌پهن»!! می‌ماند نشان</w:t>
      </w:r>
      <w:r w:rsidR="00561220">
        <w:rPr>
          <w:rFonts w:ascii="Times New Roman" w:hAnsi="Times New Roman" w:cs="B Lotus" w:hint="cs"/>
          <w:sz w:val="28"/>
          <w:szCs w:val="28"/>
          <w:rtl/>
          <w:lang w:bidi="fa-IR"/>
        </w:rPr>
        <w:t xml:space="preserve"> می‌</w:t>
      </w:r>
      <w:r w:rsidR="00FD0410">
        <w:rPr>
          <w:rFonts w:ascii="Times New Roman" w:hAnsi="Times New Roman" w:cs="B Lotus" w:hint="cs"/>
          <w:sz w:val="28"/>
          <w:szCs w:val="28"/>
          <w:rtl/>
          <w:lang w:bidi="fa-IR"/>
        </w:rPr>
        <w:t>دهد که شرقشناسان اروپایی و سیره‌نویس کذائی! تنها زیر نفوذ مدارک تاریخی قرار نداشته‌اند بلکه احساسات شخصی و اغراض نهانی آنها نیز در نوشته‌هایشان دخالت نموده است، از این رو گاهی به موافقت با تاریخ سخن</w:t>
      </w:r>
      <w:r w:rsidR="00561220">
        <w:rPr>
          <w:rFonts w:ascii="Times New Roman" w:hAnsi="Times New Roman" w:cs="B Lotus" w:hint="cs"/>
          <w:sz w:val="28"/>
          <w:szCs w:val="28"/>
          <w:rtl/>
          <w:lang w:bidi="fa-IR"/>
        </w:rPr>
        <w:t xml:space="preserve"> می‌</w:t>
      </w:r>
      <w:r w:rsidR="00FD0410">
        <w:rPr>
          <w:rFonts w:ascii="Times New Roman" w:hAnsi="Times New Roman" w:cs="B Lotus" w:hint="cs"/>
          <w:sz w:val="28"/>
          <w:szCs w:val="28"/>
          <w:rtl/>
          <w:lang w:bidi="fa-IR"/>
        </w:rPr>
        <w:t>گویند و گاهی با اعترافات خود مخالفت می‌ورزند! و این روحیّه (با توجه به سخن آقای «راک») زایید</w:t>
      </w:r>
      <w:r>
        <w:rPr>
          <w:rFonts w:ascii="Times New Roman" w:hAnsi="Times New Roman" w:cs="B Lotus" w:hint="cs"/>
          <w:sz w:val="28"/>
          <w:szCs w:val="28"/>
          <w:rtl/>
          <w:lang w:bidi="fa-IR"/>
        </w:rPr>
        <w:t>ه</w:t>
      </w:r>
      <w:r w:rsidR="00FD0410">
        <w:rPr>
          <w:rFonts w:ascii="Times New Roman" w:hAnsi="Times New Roman" w:cs="B Lotus" w:hint="cs"/>
          <w:sz w:val="28"/>
          <w:szCs w:val="28"/>
          <w:rtl/>
          <w:lang w:bidi="fa-IR"/>
        </w:rPr>
        <w:t xml:space="preserve"> </w:t>
      </w:r>
      <w:r w:rsidR="00FD0410" w:rsidRPr="009241A7">
        <w:rPr>
          <w:rFonts w:ascii="Times New Roman" w:hAnsi="Times New Roman" w:cs="B Lotus" w:hint="cs"/>
          <w:sz w:val="28"/>
          <w:szCs w:val="28"/>
          <w:rtl/>
          <w:lang w:bidi="fa-IR"/>
        </w:rPr>
        <w:t>«بیماری مخصوصی است که بسراغ بعضی از نویسندگان مشهور وخاورشناسان مرموز می‌رود»!! و ظاهراً سیره‌نیوس تازه از این بیماری سهمی بیش از سایرین داشته است!</w:t>
      </w:r>
      <w:r>
        <w:rPr>
          <w:rFonts w:ascii="Times New Roman" w:hAnsi="Times New Roman" w:cs="B Lotus" w:hint="cs"/>
          <w:sz w:val="28"/>
          <w:szCs w:val="28"/>
          <w:rtl/>
          <w:lang w:bidi="fa-IR"/>
        </w:rPr>
        <w:t>.</w:t>
      </w:r>
    </w:p>
    <w:p w:rsidR="00FD0410" w:rsidRPr="009241A7" w:rsidRDefault="00FD0410" w:rsidP="002C6338">
      <w:pPr>
        <w:pStyle w:val="StyleComplexBLotus12ptJustifiedFirstline05cmCharChar"/>
        <w:widowControl w:val="0"/>
        <w:spacing w:line="240" w:lineRule="auto"/>
        <w:rPr>
          <w:rFonts w:ascii="Times New Roman" w:hAnsi="Times New Roman" w:cs="B Lotus"/>
          <w:szCs w:val="28"/>
          <w:rtl/>
          <w:lang w:bidi="fa-IR"/>
        </w:rPr>
      </w:pPr>
      <w:r w:rsidRPr="009241A7">
        <w:rPr>
          <w:rFonts w:ascii="Times New Roman" w:hAnsi="Times New Roman" w:cs="B Lotus" w:hint="cs"/>
          <w:b/>
          <w:bCs/>
          <w:sz w:val="28"/>
          <w:szCs w:val="28"/>
          <w:rtl/>
          <w:lang w:bidi="fa-IR"/>
        </w:rPr>
        <w:t>ثالثاً</w:t>
      </w:r>
      <w:r w:rsidR="009241A7">
        <w:rPr>
          <w:rFonts w:ascii="Times New Roman" w:hAnsi="Times New Roman" w:cs="B Lotus" w:hint="cs"/>
          <w:sz w:val="28"/>
          <w:szCs w:val="28"/>
          <w:rtl/>
          <w:lang w:bidi="fa-IR"/>
        </w:rPr>
        <w:t>: در</w:t>
      </w:r>
      <w:r w:rsidRPr="009241A7">
        <w:rPr>
          <w:rFonts w:ascii="Times New Roman" w:hAnsi="Times New Roman" w:cs="B Lotus" w:hint="cs"/>
          <w:sz w:val="28"/>
          <w:szCs w:val="28"/>
          <w:rtl/>
          <w:lang w:bidi="fa-IR"/>
        </w:rPr>
        <w:t>میان شرقشناسان، افرادی نسبتاً محقّق و منصف نیز بوده و هستند که برخل</w:t>
      </w:r>
      <w:r w:rsidRPr="009241A7">
        <w:rPr>
          <w:rFonts w:ascii="Times New Roman" w:hAnsi="Times New Roman" w:cs="B Lotus" w:hint="cs"/>
          <w:szCs w:val="28"/>
          <w:rtl/>
          <w:lang w:bidi="fa-IR"/>
        </w:rPr>
        <w:t>اف ر</w:t>
      </w:r>
      <w:r w:rsidR="009241A7">
        <w:rPr>
          <w:rFonts w:ascii="Times New Roman" w:hAnsi="Times New Roman" w:cs="B Lotus" w:hint="cs"/>
          <w:szCs w:val="28"/>
          <w:rtl/>
          <w:lang w:bidi="fa-IR"/>
        </w:rPr>
        <w:t>ا</w:t>
      </w:r>
      <w:r w:rsidRPr="009241A7">
        <w:rPr>
          <w:rFonts w:ascii="Times New Roman" w:hAnsi="Times New Roman" w:cs="B Lotus" w:hint="cs"/>
          <w:szCs w:val="28"/>
          <w:rtl/>
          <w:lang w:bidi="fa-IR"/>
        </w:rPr>
        <w:t xml:space="preserve">ی گلدزیهر و امثال او سخن گفته‌اند. از آنجمله </w:t>
      </w:r>
      <w:r w:rsidRPr="009241A7">
        <w:rPr>
          <w:rFonts w:ascii="Times New Roman" w:hAnsi="Times New Roman" w:cs="B Lotus" w:hint="cs"/>
          <w:sz w:val="28"/>
          <w:szCs w:val="28"/>
          <w:rtl/>
          <w:lang w:bidi="fa-IR"/>
        </w:rPr>
        <w:t xml:space="preserve">توماس آرنولد </w:t>
      </w:r>
      <w:r w:rsidRPr="009241A7">
        <w:rPr>
          <w:rFonts w:ascii="Times New Roman" w:hAnsi="Times New Roman" w:cs="B Lotus"/>
          <w:lang w:bidi="fa-IR"/>
        </w:rPr>
        <w:t>ARNOLD</w:t>
      </w:r>
      <w:r w:rsidRPr="009241A7">
        <w:rPr>
          <w:rFonts w:ascii="Times New Roman" w:hAnsi="Times New Roman" w:cs="B Lotus" w:hint="cs"/>
          <w:sz w:val="20"/>
          <w:rtl/>
          <w:lang w:bidi="fa-IR"/>
        </w:rPr>
        <w:t xml:space="preserve"> </w:t>
      </w:r>
      <w:r w:rsidRPr="009241A7">
        <w:rPr>
          <w:rFonts w:ascii="Times New Roman" w:hAnsi="Times New Roman" w:cs="B Lotus" w:hint="cs"/>
          <w:szCs w:val="28"/>
          <w:rtl/>
          <w:lang w:bidi="fa-IR"/>
        </w:rPr>
        <w:t xml:space="preserve">مستشرق نامور انگلیسی است که کتابی تحت عنوان: «تاریخ گسترش </w:t>
      </w:r>
      <w:r w:rsidR="009241A7">
        <w:rPr>
          <w:rFonts w:ascii="Times New Roman" w:hAnsi="Times New Roman" w:cs="B Lotus" w:hint="cs"/>
          <w:szCs w:val="28"/>
          <w:rtl/>
          <w:lang w:bidi="fa-IR"/>
        </w:rPr>
        <w:t>اسلام» نگاشته و در آن می‌نویسد:</w:t>
      </w:r>
    </w:p>
    <w:p w:rsidR="00FD0410" w:rsidRPr="009241A7" w:rsidRDefault="009241A7" w:rsidP="009241A7">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 w:val="28"/>
          <w:szCs w:val="28"/>
          <w:rtl/>
          <w:lang w:bidi="fa-IR"/>
        </w:rPr>
        <w:t>«</w:t>
      </w:r>
      <w:r w:rsidR="00FD0410" w:rsidRPr="009241A7">
        <w:rPr>
          <w:rFonts w:ascii="Times New Roman" w:hAnsi="Times New Roman" w:cs="B Lotus" w:hint="cs"/>
          <w:sz w:val="28"/>
          <w:szCs w:val="28"/>
          <w:rtl/>
          <w:lang w:bidi="fa-IR"/>
        </w:rPr>
        <w:t>نویسنگان اروپائی مکّرراً اصرار ورزیده‌اند ثابت نمایند از آنروز که محمّد به یثرب هجرت نمود و از آن زمان که شرائط و محیط زندگی وی درآنجا تغییر یافت، وی یک شخصیّت کاملاً متفاوت به نظر می‌رسید. او دیگر یک مُبلّغ، یک اخطار‌کننده، فرستاد</w:t>
      </w:r>
      <w:r>
        <w:rPr>
          <w:rFonts w:ascii="Times New Roman" w:hAnsi="Times New Roman" w:cs="B Lotus" w:hint="cs"/>
          <w:sz w:val="28"/>
          <w:szCs w:val="28"/>
          <w:rtl/>
          <w:lang w:bidi="fa-IR"/>
        </w:rPr>
        <w:t>ه</w:t>
      </w:r>
      <w:r w:rsidR="00FD0410" w:rsidRPr="009241A7">
        <w:rPr>
          <w:rFonts w:ascii="Times New Roman" w:hAnsi="Times New Roman" w:cs="B Lotus" w:hint="cs"/>
          <w:sz w:val="28"/>
          <w:szCs w:val="28"/>
          <w:rtl/>
          <w:lang w:bidi="fa-IR"/>
        </w:rPr>
        <w:t xml:space="preserve"> خدا بسوی مردم نبود! بلکه او</w:t>
      </w:r>
      <w:r>
        <w:rPr>
          <w:rFonts w:ascii="Times New Roman" w:hAnsi="Times New Roman" w:cs="B Lotus" w:hint="cs"/>
          <w:sz w:val="28"/>
          <w:szCs w:val="28"/>
          <w:rtl/>
          <w:lang w:bidi="fa-IR"/>
        </w:rPr>
        <w:t xml:space="preserve"> </w:t>
      </w:r>
      <w:r w:rsidR="00FD0410" w:rsidRPr="009241A7">
        <w:rPr>
          <w:rFonts w:ascii="Times New Roman" w:hAnsi="Times New Roman" w:cs="B Lotus" w:hint="cs"/>
          <w:sz w:val="28"/>
          <w:szCs w:val="28"/>
          <w:rtl/>
          <w:lang w:bidi="fa-IR"/>
        </w:rPr>
        <w:t>اینک یک فرد متعصّب بنظر می‌رسید که از تمام وسائل موجود و در اختیار خویش، از قدرت و سیاست، بمنظور تثبیت موقعیّت خود و تحمیل نظرات خویش استفاده کرد. ولی این تصویر و تصوّر با حقیقت تطبیق نمی‌نماید»</w:t>
      </w:r>
      <w:r w:rsidRPr="009241A7">
        <w:rPr>
          <w:rStyle w:val="FootnoteReference"/>
          <w:rFonts w:ascii="Times New Roman" w:hAnsi="Times New Roman" w:cs="B Lotus"/>
          <w:color w:val="000000"/>
          <w:spacing w:val="-4"/>
          <w:sz w:val="28"/>
          <w:szCs w:val="28"/>
          <w:rtl/>
          <w:lang w:bidi="fa-IR"/>
        </w:rPr>
        <w:footnoteReference w:id="71"/>
      </w:r>
      <w:r w:rsidR="00FD0410" w:rsidRPr="009241A7">
        <w:rPr>
          <w:rFonts w:ascii="Times New Roman" w:hAnsi="Times New Roman" w:cs="B Lotus" w:hint="cs"/>
          <w:sz w:val="28"/>
          <w:szCs w:val="28"/>
          <w:rtl/>
          <w:lang w:bidi="fa-IR"/>
        </w:rPr>
        <w:t>.</w:t>
      </w:r>
    </w:p>
    <w:p w:rsidR="00FD0410" w:rsidRPr="009241A7" w:rsidRDefault="00FD0410" w:rsidP="00FD0410">
      <w:pPr>
        <w:pStyle w:val="StyleComplexBLotus12ptJustifiedFirstline05cmCharChar"/>
        <w:spacing w:line="240" w:lineRule="auto"/>
        <w:rPr>
          <w:rFonts w:ascii="Times New Roman" w:hAnsi="Times New Roman" w:cs="B Lotus"/>
          <w:szCs w:val="28"/>
          <w:rtl/>
          <w:lang w:bidi="fa-IR"/>
        </w:rPr>
      </w:pPr>
      <w:r w:rsidRPr="009241A7">
        <w:rPr>
          <w:rFonts w:ascii="Times New Roman" w:hAnsi="Times New Roman" w:cs="B Lotus" w:hint="cs"/>
          <w:szCs w:val="28"/>
          <w:rtl/>
          <w:lang w:bidi="fa-IR"/>
        </w:rPr>
        <w:t>سپس «توماس آرنولد» می‌کوشد تا با استناد به مدارک و مآخذ فراوان، این پندار مغرضانه را ردّ کند و نادرستی آنرا ثابت نماید و در پایان، به</w:t>
      </w:r>
      <w:r w:rsidR="009241A7">
        <w:rPr>
          <w:rFonts w:ascii="Times New Roman" w:hAnsi="Times New Roman" w:cs="B Lotus" w:hint="cs"/>
          <w:szCs w:val="28"/>
          <w:rtl/>
          <w:lang w:bidi="fa-IR"/>
        </w:rPr>
        <w:t xml:space="preserve"> این نتیجه می‌رسد که:</w:t>
      </w:r>
    </w:p>
    <w:p w:rsidR="00FD0410" w:rsidRPr="009241A7" w:rsidRDefault="009241A7" w:rsidP="009241A7">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 w:val="28"/>
          <w:szCs w:val="28"/>
          <w:rtl/>
          <w:lang w:bidi="fa-IR"/>
        </w:rPr>
        <w:t>«</w:t>
      </w:r>
      <w:r w:rsidR="00FD0410" w:rsidRPr="009241A7">
        <w:rPr>
          <w:rFonts w:ascii="Times New Roman" w:hAnsi="Times New Roman" w:cs="B Lotus" w:hint="cs"/>
          <w:sz w:val="28"/>
          <w:szCs w:val="28"/>
          <w:rtl/>
          <w:lang w:bidi="fa-IR"/>
        </w:rPr>
        <w:t>بنابراین، اسلام از ابتدای امر دارای خصوصیّت یک دین دعوتی بود که می‌کوشید دل</w:t>
      </w:r>
      <w:r>
        <w:rPr>
          <w:rFonts w:ascii="Times New Roman" w:hAnsi="Times New Roman" w:cs="B Lotus" w:hint="eastAsia"/>
          <w:sz w:val="28"/>
          <w:szCs w:val="28"/>
          <w:rtl/>
          <w:lang w:bidi="fa-IR"/>
        </w:rPr>
        <w:t>‌</w:t>
      </w:r>
      <w:r w:rsidR="00FD0410" w:rsidRPr="009241A7">
        <w:rPr>
          <w:rFonts w:ascii="Times New Roman" w:hAnsi="Times New Roman" w:cs="B Lotus" w:hint="cs"/>
          <w:sz w:val="28"/>
          <w:szCs w:val="28"/>
          <w:rtl/>
          <w:lang w:bidi="fa-IR"/>
        </w:rPr>
        <w:t>های مردم را به خود متوجّه سازد، آنان را مسلمان کند و در سلک برادری ایمانی درآورد و همانطور که از ابتداء این چنین بود به خصوصیّت دعوتی و تبلیغاتی خود تا زمان حاضر ادامه داده است</w:t>
      </w:r>
      <w:r>
        <w:rPr>
          <w:rFonts w:ascii="Times New Roman" w:hAnsi="Times New Roman" w:cs="B Lotus" w:hint="cs"/>
          <w:sz w:val="28"/>
          <w:szCs w:val="28"/>
          <w:rtl/>
          <w:lang w:bidi="fa-IR"/>
        </w:rPr>
        <w:t>»</w:t>
      </w:r>
      <w:r w:rsidRPr="009241A7">
        <w:rPr>
          <w:rStyle w:val="FootnoteReference"/>
          <w:rFonts w:ascii="Times New Roman" w:hAnsi="Times New Roman" w:cs="B Lotus"/>
          <w:color w:val="000000"/>
          <w:spacing w:val="-4"/>
          <w:sz w:val="28"/>
          <w:szCs w:val="28"/>
          <w:rtl/>
          <w:lang w:bidi="fa-IR"/>
        </w:rPr>
        <w:footnoteReference w:id="72"/>
      </w:r>
      <w:r w:rsidR="00FD0410" w:rsidRPr="009241A7">
        <w:rPr>
          <w:rFonts w:ascii="Times New Roman" w:hAnsi="Times New Roman" w:cs="B Lotus" w:hint="cs"/>
          <w:sz w:val="28"/>
          <w:szCs w:val="28"/>
          <w:rtl/>
          <w:lang w:bidi="fa-IR"/>
        </w:rPr>
        <w:t>.</w:t>
      </w:r>
    </w:p>
    <w:p w:rsidR="00FD0410" w:rsidRPr="009241A7" w:rsidRDefault="00FD0410" w:rsidP="00FD0410">
      <w:pPr>
        <w:pStyle w:val="StyleComplexBLotus12ptJustifiedFirstline05cmCharChar"/>
        <w:spacing w:line="240" w:lineRule="auto"/>
        <w:rPr>
          <w:rFonts w:ascii="Times New Roman" w:hAnsi="Times New Roman" w:cs="B Lotus"/>
          <w:sz w:val="28"/>
          <w:szCs w:val="28"/>
          <w:rtl/>
          <w:lang w:bidi="fa-IR"/>
        </w:rPr>
      </w:pPr>
      <w:r w:rsidRPr="009241A7">
        <w:rPr>
          <w:rFonts w:ascii="Times New Roman" w:hAnsi="Times New Roman" w:cs="B Lotus" w:hint="cs"/>
          <w:szCs w:val="28"/>
          <w:rtl/>
          <w:lang w:bidi="fa-IR"/>
        </w:rPr>
        <w:t>در اینجا نمی</w:t>
      </w:r>
      <w:r w:rsidRPr="009241A7">
        <w:rPr>
          <w:rFonts w:ascii="Times New Roman" w:hAnsi="Times New Roman" w:cs="B Lotus" w:hint="eastAsia"/>
          <w:szCs w:val="28"/>
          <w:rtl/>
          <w:lang w:bidi="fa-IR"/>
        </w:rPr>
        <w:t>‌خواهیم از آراء خاورشناسان منصفی چون</w:t>
      </w:r>
      <w:r w:rsidRPr="009241A7">
        <w:rPr>
          <w:rFonts w:ascii="Times New Roman" w:hAnsi="Times New Roman" w:cs="B Lotus" w:hint="eastAsia"/>
          <w:sz w:val="28"/>
          <w:szCs w:val="28"/>
          <w:rtl/>
          <w:lang w:bidi="fa-IR"/>
        </w:rPr>
        <w:t xml:space="preserve"> کارلایل و</w:t>
      </w:r>
      <w:r w:rsidRPr="009241A7">
        <w:rPr>
          <w:rFonts w:ascii="Times New Roman" w:hAnsi="Times New Roman" w:cs="B Lotus" w:hint="cs"/>
          <w:sz w:val="28"/>
          <w:szCs w:val="28"/>
          <w:rtl/>
          <w:lang w:bidi="fa-IR"/>
        </w:rPr>
        <w:t xml:space="preserve"> </w:t>
      </w:r>
      <w:r w:rsidRPr="009241A7">
        <w:rPr>
          <w:rFonts w:ascii="Times New Roman" w:hAnsi="Times New Roman" w:cs="B Lotus" w:hint="eastAsia"/>
          <w:sz w:val="28"/>
          <w:szCs w:val="28"/>
          <w:rtl/>
          <w:lang w:bidi="fa-IR"/>
        </w:rPr>
        <w:t>جان دیون</w:t>
      </w:r>
      <w:r w:rsidRPr="009241A7">
        <w:rPr>
          <w:rFonts w:ascii="Times New Roman" w:hAnsi="Times New Roman" w:cs="B Lotus" w:hint="cs"/>
          <w:sz w:val="28"/>
          <w:szCs w:val="28"/>
          <w:rtl/>
          <w:lang w:bidi="fa-IR"/>
        </w:rPr>
        <w:t xml:space="preserve"> پورت</w:t>
      </w:r>
      <w:r w:rsidRPr="009241A7">
        <w:rPr>
          <w:rFonts w:ascii="Times New Roman" w:hAnsi="Times New Roman" w:cs="B Lotus" w:hint="cs"/>
          <w:szCs w:val="28"/>
          <w:rtl/>
          <w:lang w:bidi="fa-IR"/>
        </w:rPr>
        <w:t xml:space="preserve"> و دیگران یاد کنیم، همین اندازه کافیست که بدانیم در هر دیاری پژوهشگران حق‌جو و با انصاف وجود دارند که آراء مغرضانه را نمی‌پذیرند و در برابر آنها از مخالفت خودداری نمی‌ورزند و از این رو دروغ</w:t>
      </w:r>
      <w:r w:rsidR="009241A7">
        <w:rPr>
          <w:rFonts w:ascii="Times New Roman" w:hAnsi="Times New Roman" w:cs="B Lotus" w:hint="eastAsia"/>
          <w:szCs w:val="28"/>
          <w:rtl/>
          <w:lang w:bidi="fa-IR"/>
        </w:rPr>
        <w:t>‌</w:t>
      </w:r>
      <w:r w:rsidRPr="009241A7">
        <w:rPr>
          <w:rFonts w:ascii="Times New Roman" w:hAnsi="Times New Roman" w:cs="B Lotus" w:hint="cs"/>
          <w:szCs w:val="28"/>
          <w:rtl/>
          <w:lang w:bidi="fa-IR"/>
        </w:rPr>
        <w:t>هایی را که به پیامبر اسلام نسبت داده شده، ردّ کرده‌اند.</w:t>
      </w:r>
    </w:p>
    <w:p w:rsidR="00FD0410" w:rsidRPr="009241A7" w:rsidRDefault="00FD0410" w:rsidP="002C6338">
      <w:pPr>
        <w:pStyle w:val="StyleComplexBLotus12ptJustifiedFirstline05cmCharChar"/>
        <w:spacing w:line="240" w:lineRule="auto"/>
        <w:rPr>
          <w:rFonts w:ascii="Times New Roman" w:hAnsi="Times New Roman" w:cs="B Lotus"/>
          <w:sz w:val="28"/>
          <w:szCs w:val="28"/>
          <w:rtl/>
          <w:lang w:bidi="fa-IR"/>
        </w:rPr>
      </w:pPr>
      <w:r w:rsidRPr="009241A7">
        <w:rPr>
          <w:rFonts w:ascii="Times New Roman" w:hAnsi="Times New Roman" w:cs="B Lotus" w:hint="cs"/>
          <w:b/>
          <w:bCs/>
          <w:sz w:val="28"/>
          <w:szCs w:val="28"/>
          <w:rtl/>
          <w:lang w:bidi="fa-IR"/>
        </w:rPr>
        <w:t>رابعاً</w:t>
      </w:r>
      <w:r w:rsidRPr="009241A7">
        <w:rPr>
          <w:rFonts w:ascii="Times New Roman" w:hAnsi="Times New Roman" w:cs="B Lotus" w:hint="cs"/>
          <w:sz w:val="28"/>
          <w:szCs w:val="28"/>
          <w:rtl/>
          <w:lang w:bidi="fa-IR"/>
        </w:rPr>
        <w:t>: وحی محمّدی</w:t>
      </w:r>
      <w:r w:rsidRPr="009241A7">
        <w:rPr>
          <w:rFonts w:ascii="Times New Roman" w:hAnsi="Times New Roman" w:cs="B Lotus" w:hint="cs"/>
          <w:sz w:val="28"/>
          <w:szCs w:val="28"/>
          <w:lang w:bidi="fa-IR"/>
        </w:rPr>
        <w:sym w:font="AGA Arabesque" w:char="F072"/>
      </w:r>
      <w:r w:rsidRPr="009241A7">
        <w:rPr>
          <w:rFonts w:ascii="Times New Roman" w:hAnsi="Times New Roman" w:cs="B Lotus" w:hint="cs"/>
          <w:sz w:val="28"/>
          <w:szCs w:val="28"/>
          <w:rtl/>
          <w:lang w:bidi="fa-IR"/>
        </w:rPr>
        <w:t xml:space="preserve"> هر چند در سوره‌های مدنی اجاز</w:t>
      </w:r>
      <w:r w:rsidR="002C6338">
        <w:rPr>
          <w:rFonts w:ascii="Times New Roman" w:hAnsi="Times New Roman" w:cs="B Lotus" w:hint="cs"/>
          <w:sz w:val="28"/>
          <w:szCs w:val="28"/>
          <w:rtl/>
          <w:lang w:bidi="fa-IR"/>
        </w:rPr>
        <w:t>ه</w:t>
      </w:r>
      <w:r w:rsidRPr="009241A7">
        <w:rPr>
          <w:rFonts w:ascii="Times New Roman" w:hAnsi="Times New Roman" w:cs="B Lotus" w:hint="cs"/>
          <w:sz w:val="28"/>
          <w:szCs w:val="28"/>
          <w:rtl/>
          <w:lang w:bidi="fa-IR"/>
        </w:rPr>
        <w:t xml:space="preserve"> جنگ به مسلمانان داده ولی هرگز این اجازه را برای سُلطه‌جویی و زورگویی صادر نکرده است. قرآن کریم می‌گوید</w:t>
      </w:r>
      <w:r w:rsidR="009241A7">
        <w:rPr>
          <w:rFonts w:ascii="Times New Roman" w:hAnsi="Times New Roman" w:cs="B Lotus" w:hint="cs"/>
          <w:sz w:val="28"/>
          <w:szCs w:val="28"/>
          <w:rtl/>
          <w:lang w:bidi="fa-IR"/>
        </w:rPr>
        <w:t>:</w:t>
      </w:r>
    </w:p>
    <w:p w:rsidR="00FD0410" w:rsidRPr="009241A7" w:rsidRDefault="00E5056E" w:rsidP="001873FA">
      <w:pPr>
        <w:pStyle w:val="StyleComplexBLotus12ptJustifiedFirstline05cmCharChar"/>
        <w:tabs>
          <w:tab w:val="right" w:pos="7371"/>
        </w:tabs>
        <w:spacing w:line="240" w:lineRule="auto"/>
        <w:rPr>
          <w:rFonts w:ascii="Times New Roman" w:hAnsi="Times New Roman" w:cs="B Lotus"/>
          <w:sz w:val="28"/>
          <w:szCs w:val="32"/>
          <w:rtl/>
          <w:lang w:bidi="fa-IR"/>
        </w:rPr>
      </w:pPr>
      <w:r w:rsidRPr="009241A7">
        <w:rPr>
          <w:rFonts w:ascii="Times New Roman" w:hAnsi="Times New Roman" w:cs="Traditional Arabic" w:hint="cs"/>
          <w:spacing w:val="-4"/>
          <w:sz w:val="28"/>
          <w:szCs w:val="28"/>
          <w:rtl/>
          <w:lang w:bidi="fa-IR"/>
        </w:rPr>
        <w:t>﴿</w:t>
      </w:r>
      <w:r w:rsidR="001873FA" w:rsidRPr="009241A7">
        <w:rPr>
          <w:rFonts w:ascii="KFGQPC Uthmanic Script HAFS" w:cs="KFGQPC Uthmanic Script HAFS" w:hint="eastAsia"/>
          <w:sz w:val="28"/>
          <w:szCs w:val="28"/>
          <w:rtl/>
        </w:rPr>
        <w:t>أُذِنَ</w:t>
      </w:r>
      <w:r w:rsidR="001873FA" w:rsidRPr="009241A7">
        <w:rPr>
          <w:rFonts w:ascii="KFGQPC Uthmanic Script HAFS" w:cs="KFGQPC Uthmanic Script HAFS"/>
          <w:sz w:val="28"/>
          <w:szCs w:val="28"/>
          <w:rtl/>
        </w:rPr>
        <w:t xml:space="preserve"> </w:t>
      </w:r>
      <w:r w:rsidR="001873FA" w:rsidRPr="009241A7">
        <w:rPr>
          <w:rFonts w:ascii="KFGQPC Uthmanic Script HAFS" w:cs="KFGQPC Uthmanic Script HAFS" w:hint="eastAsia"/>
          <w:sz w:val="28"/>
          <w:szCs w:val="28"/>
          <w:rtl/>
        </w:rPr>
        <w:t>لِلَّذِينَ</w:t>
      </w:r>
      <w:r w:rsidR="001873FA" w:rsidRPr="009241A7">
        <w:rPr>
          <w:rFonts w:ascii="KFGQPC Uthmanic Script HAFS" w:cs="KFGQPC Uthmanic Script HAFS"/>
          <w:sz w:val="28"/>
          <w:szCs w:val="28"/>
          <w:rtl/>
        </w:rPr>
        <w:t xml:space="preserve"> </w:t>
      </w:r>
      <w:r w:rsidR="001873FA" w:rsidRPr="009241A7">
        <w:rPr>
          <w:rFonts w:ascii="KFGQPC Uthmanic Script HAFS" w:cs="KFGQPC Uthmanic Script HAFS" w:hint="eastAsia"/>
          <w:sz w:val="28"/>
          <w:szCs w:val="28"/>
          <w:rtl/>
        </w:rPr>
        <w:t>يُقَ</w:t>
      </w:r>
      <w:r w:rsidR="001873FA" w:rsidRPr="009241A7">
        <w:rPr>
          <w:rFonts w:ascii="KFGQPC Uthmanic Script HAFS" w:cs="KFGQPC Uthmanic Script HAFS" w:hint="cs"/>
          <w:sz w:val="28"/>
          <w:szCs w:val="28"/>
          <w:rtl/>
        </w:rPr>
        <w:t>ٰ</w:t>
      </w:r>
      <w:r w:rsidR="001873FA" w:rsidRPr="009241A7">
        <w:rPr>
          <w:rFonts w:ascii="KFGQPC Uthmanic Script HAFS" w:cs="KFGQPC Uthmanic Script HAFS" w:hint="eastAsia"/>
          <w:sz w:val="28"/>
          <w:szCs w:val="28"/>
          <w:rtl/>
        </w:rPr>
        <w:t>تَلُونَ</w:t>
      </w:r>
      <w:r w:rsidR="001873FA" w:rsidRPr="009241A7">
        <w:rPr>
          <w:rFonts w:ascii="KFGQPC Uthmanic Script HAFS" w:cs="KFGQPC Uthmanic Script HAFS"/>
          <w:sz w:val="28"/>
          <w:szCs w:val="28"/>
          <w:rtl/>
        </w:rPr>
        <w:t xml:space="preserve"> </w:t>
      </w:r>
      <w:r w:rsidR="001873FA" w:rsidRPr="009241A7">
        <w:rPr>
          <w:rFonts w:ascii="KFGQPC Uthmanic Script HAFS" w:cs="KFGQPC Uthmanic Script HAFS" w:hint="eastAsia"/>
          <w:sz w:val="28"/>
          <w:szCs w:val="28"/>
          <w:rtl/>
        </w:rPr>
        <w:t>بِأَنَّهُم</w:t>
      </w:r>
      <w:r w:rsidR="001873FA" w:rsidRPr="009241A7">
        <w:rPr>
          <w:rFonts w:ascii="KFGQPC Uthmanic Script HAFS" w:cs="KFGQPC Uthmanic Script HAFS" w:hint="cs"/>
          <w:sz w:val="28"/>
          <w:szCs w:val="28"/>
          <w:rtl/>
        </w:rPr>
        <w:t>ۡ</w:t>
      </w:r>
      <w:r w:rsidR="001873FA" w:rsidRPr="009241A7">
        <w:rPr>
          <w:rFonts w:ascii="KFGQPC Uthmanic Script HAFS" w:cs="KFGQPC Uthmanic Script HAFS"/>
          <w:sz w:val="28"/>
          <w:szCs w:val="28"/>
          <w:rtl/>
        </w:rPr>
        <w:t xml:space="preserve"> </w:t>
      </w:r>
      <w:r w:rsidR="001873FA" w:rsidRPr="009241A7">
        <w:rPr>
          <w:rFonts w:ascii="KFGQPC Uthmanic Script HAFS" w:cs="KFGQPC Uthmanic Script HAFS" w:hint="eastAsia"/>
          <w:sz w:val="28"/>
          <w:szCs w:val="28"/>
          <w:rtl/>
        </w:rPr>
        <w:t>ظُلِمُواْ</w:t>
      </w:r>
      <w:r w:rsidRPr="009241A7">
        <w:rPr>
          <w:rFonts w:ascii="Times New Roman" w:hAnsi="Times New Roman" w:cs="Traditional Arabic" w:hint="cs"/>
          <w:spacing w:val="-4"/>
          <w:sz w:val="28"/>
          <w:szCs w:val="28"/>
          <w:rtl/>
          <w:lang w:bidi="fa-IR"/>
        </w:rPr>
        <w:t xml:space="preserve">﴾ </w:t>
      </w:r>
      <w:r w:rsidRPr="009241A7">
        <w:rPr>
          <w:rFonts w:ascii="Times New Roman" w:hAnsi="Times New Roman" w:cs="B Lotus" w:hint="cs"/>
          <w:spacing w:val="-4"/>
          <w:sz w:val="26"/>
          <w:szCs w:val="26"/>
          <w:rtl/>
          <w:lang w:bidi="fa-IR"/>
        </w:rPr>
        <w:t>[</w:t>
      </w:r>
      <w:r w:rsidR="00FF671A" w:rsidRPr="009241A7">
        <w:rPr>
          <w:rFonts w:ascii="Times New Roman" w:hAnsi="Times New Roman" w:cs="B Lotus" w:hint="cs"/>
          <w:spacing w:val="-4"/>
          <w:sz w:val="26"/>
          <w:szCs w:val="26"/>
          <w:rtl/>
          <w:lang w:bidi="fa-IR"/>
        </w:rPr>
        <w:t>الحج: 39</w:t>
      </w:r>
      <w:r w:rsidRPr="009241A7">
        <w:rPr>
          <w:rFonts w:ascii="Times New Roman" w:hAnsi="Times New Roman" w:cs="B Lotus" w:hint="cs"/>
          <w:spacing w:val="-4"/>
          <w:sz w:val="26"/>
          <w:szCs w:val="26"/>
          <w:rtl/>
          <w:lang w:bidi="fa-IR"/>
        </w:rPr>
        <w:t>]</w:t>
      </w:r>
      <w:r w:rsidRPr="009241A7">
        <w:rPr>
          <w:rFonts w:ascii="Times New Roman" w:hAnsi="Times New Roman" w:cs="B Lotus" w:hint="cs"/>
          <w:spacing w:val="-4"/>
          <w:sz w:val="28"/>
          <w:szCs w:val="28"/>
          <w:rtl/>
          <w:lang w:bidi="fa-IR"/>
        </w:rPr>
        <w:t>.</w:t>
      </w:r>
    </w:p>
    <w:p w:rsidR="00FD0410" w:rsidRPr="009241A7" w:rsidRDefault="001873FA" w:rsidP="001873FA">
      <w:pPr>
        <w:pStyle w:val="StyleComplexBLotus12ptJustifiedFirstline05cmCharChar"/>
        <w:tabs>
          <w:tab w:val="right" w:pos="7371"/>
        </w:tabs>
        <w:spacing w:line="240" w:lineRule="auto"/>
        <w:rPr>
          <w:rFonts w:ascii="Times New Roman" w:hAnsi="Times New Roman" w:cs="B Lotus"/>
          <w:sz w:val="18"/>
          <w:szCs w:val="22"/>
          <w:rtl/>
          <w:lang w:bidi="fa-IR"/>
        </w:rPr>
      </w:pPr>
      <w:r w:rsidRPr="009241A7">
        <w:rPr>
          <w:rFonts w:ascii="Times New Roman" w:hAnsi="Times New Roman" w:cs="Traditional Arabic" w:hint="cs"/>
          <w:sz w:val="22"/>
          <w:szCs w:val="26"/>
          <w:rtl/>
          <w:lang w:bidi="fa-IR"/>
        </w:rPr>
        <w:t>«</w:t>
      </w:r>
      <w:r w:rsidR="00FD0410" w:rsidRPr="009241A7">
        <w:rPr>
          <w:rFonts w:ascii="Times New Roman" w:hAnsi="Times New Roman" w:cs="B Lotus" w:hint="cs"/>
          <w:sz w:val="22"/>
          <w:szCs w:val="26"/>
          <w:rtl/>
          <w:lang w:bidi="fa-IR"/>
        </w:rPr>
        <w:t>به مسلمانانی که در معرض جنگ قرار گرفته‌اند، اجازه داده شده که پیکار کنند زیرا بر آنان ستم رفته است</w:t>
      </w:r>
      <w:r w:rsidRPr="009241A7">
        <w:rPr>
          <w:rFonts w:ascii="Times New Roman" w:hAnsi="Times New Roman" w:cs="Traditional Arabic" w:hint="cs"/>
          <w:sz w:val="22"/>
          <w:szCs w:val="26"/>
          <w:rtl/>
          <w:lang w:bidi="fa-IR"/>
        </w:rPr>
        <w:t>»</w:t>
      </w:r>
      <w:r w:rsidR="00FD0410" w:rsidRPr="009241A7">
        <w:rPr>
          <w:rFonts w:ascii="Times New Roman" w:hAnsi="Times New Roman" w:cs="B Lotus" w:hint="cs"/>
          <w:sz w:val="22"/>
          <w:szCs w:val="26"/>
          <w:rtl/>
          <w:lang w:bidi="fa-IR"/>
        </w:rPr>
        <w:t>.</w:t>
      </w:r>
    </w:p>
    <w:p w:rsidR="00FD0410" w:rsidRPr="009241A7" w:rsidRDefault="00FD0410" w:rsidP="001873FA">
      <w:pPr>
        <w:pStyle w:val="StyleComplexBLotus12ptJustifiedFirstline05cmCharChar"/>
        <w:spacing w:line="240" w:lineRule="auto"/>
        <w:rPr>
          <w:rFonts w:ascii="Times New Roman" w:hAnsi="Times New Roman" w:cs="B Lotus"/>
          <w:sz w:val="28"/>
          <w:szCs w:val="32"/>
          <w:rtl/>
          <w:lang w:bidi="fa-IR"/>
        </w:rPr>
      </w:pPr>
      <w:r w:rsidRPr="009241A7">
        <w:rPr>
          <w:rFonts w:ascii="Times New Roman" w:hAnsi="Times New Roman" w:cs="B Lotus" w:hint="cs"/>
          <w:sz w:val="28"/>
          <w:szCs w:val="28"/>
          <w:rtl/>
          <w:lang w:bidi="fa-IR"/>
        </w:rPr>
        <w:t xml:space="preserve">قرآن می‌گوید: </w:t>
      </w:r>
      <w:r w:rsidR="00E5056E" w:rsidRPr="009241A7">
        <w:rPr>
          <w:rFonts w:ascii="Times New Roman" w:hAnsi="Times New Roman" w:cs="Traditional Arabic" w:hint="cs"/>
          <w:spacing w:val="-4"/>
          <w:sz w:val="28"/>
          <w:szCs w:val="28"/>
          <w:rtl/>
          <w:lang w:bidi="fa-IR"/>
        </w:rPr>
        <w:t>﴿</w:t>
      </w:r>
      <w:r w:rsidR="001873FA" w:rsidRPr="009241A7">
        <w:rPr>
          <w:rFonts w:ascii="KFGQPC Uthmanic Script HAFS" w:cs="KFGQPC Uthmanic Script HAFS" w:hint="eastAsia"/>
          <w:sz w:val="28"/>
          <w:szCs w:val="28"/>
          <w:rtl/>
        </w:rPr>
        <w:t>وَقَ</w:t>
      </w:r>
      <w:r w:rsidR="001873FA" w:rsidRPr="009241A7">
        <w:rPr>
          <w:rFonts w:ascii="KFGQPC Uthmanic Script HAFS" w:cs="KFGQPC Uthmanic Script HAFS" w:hint="cs"/>
          <w:sz w:val="28"/>
          <w:szCs w:val="28"/>
          <w:rtl/>
        </w:rPr>
        <w:t>ٰ</w:t>
      </w:r>
      <w:r w:rsidR="001873FA" w:rsidRPr="009241A7">
        <w:rPr>
          <w:rFonts w:ascii="KFGQPC Uthmanic Script HAFS" w:cs="KFGQPC Uthmanic Script HAFS" w:hint="eastAsia"/>
          <w:sz w:val="28"/>
          <w:szCs w:val="28"/>
          <w:rtl/>
        </w:rPr>
        <w:t>تِلُواْ</w:t>
      </w:r>
      <w:r w:rsidR="001873FA" w:rsidRPr="009241A7">
        <w:rPr>
          <w:rFonts w:ascii="KFGQPC Uthmanic Script HAFS" w:cs="KFGQPC Uthmanic Script HAFS"/>
          <w:sz w:val="28"/>
          <w:szCs w:val="28"/>
          <w:rtl/>
        </w:rPr>
        <w:t xml:space="preserve"> </w:t>
      </w:r>
      <w:r w:rsidR="001873FA" w:rsidRPr="009241A7">
        <w:rPr>
          <w:rFonts w:ascii="KFGQPC Uthmanic Script HAFS" w:cs="KFGQPC Uthmanic Script HAFS" w:hint="eastAsia"/>
          <w:sz w:val="28"/>
          <w:szCs w:val="28"/>
          <w:rtl/>
        </w:rPr>
        <w:t>فِي</w:t>
      </w:r>
      <w:r w:rsidR="001873FA" w:rsidRPr="009241A7">
        <w:rPr>
          <w:rFonts w:ascii="KFGQPC Uthmanic Script HAFS" w:cs="KFGQPC Uthmanic Script HAFS"/>
          <w:sz w:val="28"/>
          <w:szCs w:val="28"/>
          <w:rtl/>
        </w:rPr>
        <w:t xml:space="preserve"> </w:t>
      </w:r>
      <w:r w:rsidR="001873FA" w:rsidRPr="009241A7">
        <w:rPr>
          <w:rFonts w:ascii="KFGQPC Uthmanic Script HAFS" w:cs="KFGQPC Uthmanic Script HAFS" w:hint="eastAsia"/>
          <w:sz w:val="28"/>
          <w:szCs w:val="28"/>
          <w:rtl/>
        </w:rPr>
        <w:t>سَبِيلِ</w:t>
      </w:r>
      <w:r w:rsidR="001873FA" w:rsidRPr="009241A7">
        <w:rPr>
          <w:rFonts w:ascii="KFGQPC Uthmanic Script HAFS" w:cs="KFGQPC Uthmanic Script HAFS"/>
          <w:sz w:val="28"/>
          <w:szCs w:val="28"/>
          <w:rtl/>
        </w:rPr>
        <w:t xml:space="preserve"> </w:t>
      </w:r>
      <w:r w:rsidR="001873FA" w:rsidRPr="009241A7">
        <w:rPr>
          <w:rFonts w:ascii="KFGQPC Uthmanic Script HAFS" w:cs="KFGQPC Uthmanic Script HAFS" w:hint="cs"/>
          <w:sz w:val="28"/>
          <w:szCs w:val="28"/>
          <w:rtl/>
        </w:rPr>
        <w:t>ٱ</w:t>
      </w:r>
      <w:r w:rsidR="001873FA" w:rsidRPr="009241A7">
        <w:rPr>
          <w:rFonts w:ascii="KFGQPC Uthmanic Script HAFS" w:cs="KFGQPC Uthmanic Script HAFS" w:hint="eastAsia"/>
          <w:sz w:val="28"/>
          <w:szCs w:val="28"/>
          <w:rtl/>
        </w:rPr>
        <w:t>للَّهِ</w:t>
      </w:r>
      <w:r w:rsidR="001873FA" w:rsidRPr="009241A7">
        <w:rPr>
          <w:rFonts w:ascii="KFGQPC Uthmanic Script HAFS" w:cs="KFGQPC Uthmanic Script HAFS"/>
          <w:sz w:val="28"/>
          <w:szCs w:val="28"/>
          <w:rtl/>
        </w:rPr>
        <w:t xml:space="preserve"> </w:t>
      </w:r>
      <w:r w:rsidR="001873FA" w:rsidRPr="009241A7">
        <w:rPr>
          <w:rFonts w:ascii="KFGQPC Uthmanic Script HAFS" w:cs="KFGQPC Uthmanic Script HAFS" w:hint="cs"/>
          <w:sz w:val="28"/>
          <w:szCs w:val="28"/>
          <w:rtl/>
        </w:rPr>
        <w:t>ٱ</w:t>
      </w:r>
      <w:r w:rsidR="001873FA" w:rsidRPr="009241A7">
        <w:rPr>
          <w:rFonts w:ascii="KFGQPC Uthmanic Script HAFS" w:cs="KFGQPC Uthmanic Script HAFS" w:hint="eastAsia"/>
          <w:sz w:val="28"/>
          <w:szCs w:val="28"/>
          <w:rtl/>
        </w:rPr>
        <w:t>لَّذِينَ</w:t>
      </w:r>
      <w:r w:rsidR="001873FA" w:rsidRPr="009241A7">
        <w:rPr>
          <w:rFonts w:ascii="KFGQPC Uthmanic Script HAFS" w:cs="KFGQPC Uthmanic Script HAFS"/>
          <w:sz w:val="28"/>
          <w:szCs w:val="28"/>
          <w:rtl/>
        </w:rPr>
        <w:t xml:space="preserve"> </w:t>
      </w:r>
      <w:r w:rsidR="001873FA" w:rsidRPr="009241A7">
        <w:rPr>
          <w:rFonts w:ascii="KFGQPC Uthmanic Script HAFS" w:cs="KFGQPC Uthmanic Script HAFS" w:hint="eastAsia"/>
          <w:sz w:val="28"/>
          <w:szCs w:val="28"/>
          <w:rtl/>
        </w:rPr>
        <w:t>يُقَ</w:t>
      </w:r>
      <w:r w:rsidR="001873FA" w:rsidRPr="009241A7">
        <w:rPr>
          <w:rFonts w:ascii="KFGQPC Uthmanic Script HAFS" w:cs="KFGQPC Uthmanic Script HAFS" w:hint="cs"/>
          <w:sz w:val="28"/>
          <w:szCs w:val="28"/>
          <w:rtl/>
        </w:rPr>
        <w:t>ٰ</w:t>
      </w:r>
      <w:r w:rsidR="001873FA" w:rsidRPr="009241A7">
        <w:rPr>
          <w:rFonts w:ascii="KFGQPC Uthmanic Script HAFS" w:cs="KFGQPC Uthmanic Script HAFS" w:hint="eastAsia"/>
          <w:sz w:val="28"/>
          <w:szCs w:val="28"/>
          <w:rtl/>
        </w:rPr>
        <w:t>تِلُونَكُم</w:t>
      </w:r>
      <w:r w:rsidR="001873FA" w:rsidRPr="009241A7">
        <w:rPr>
          <w:rFonts w:ascii="KFGQPC Uthmanic Script HAFS" w:cs="KFGQPC Uthmanic Script HAFS" w:hint="cs"/>
          <w:sz w:val="28"/>
          <w:szCs w:val="28"/>
          <w:rtl/>
        </w:rPr>
        <w:t>ۡ</w:t>
      </w:r>
      <w:r w:rsidR="001873FA" w:rsidRPr="009241A7">
        <w:rPr>
          <w:rFonts w:ascii="KFGQPC Uthmanic Script HAFS" w:cs="KFGQPC Uthmanic Script HAFS"/>
          <w:sz w:val="28"/>
          <w:szCs w:val="28"/>
          <w:rtl/>
        </w:rPr>
        <w:t xml:space="preserve"> </w:t>
      </w:r>
      <w:r w:rsidR="001873FA" w:rsidRPr="009241A7">
        <w:rPr>
          <w:rFonts w:ascii="KFGQPC Uthmanic Script HAFS" w:cs="KFGQPC Uthmanic Script HAFS" w:hint="eastAsia"/>
          <w:sz w:val="28"/>
          <w:szCs w:val="28"/>
          <w:rtl/>
        </w:rPr>
        <w:t>وَلَا</w:t>
      </w:r>
      <w:r w:rsidR="001873FA" w:rsidRPr="009241A7">
        <w:rPr>
          <w:rFonts w:ascii="KFGQPC Uthmanic Script HAFS" w:cs="KFGQPC Uthmanic Script HAFS"/>
          <w:sz w:val="28"/>
          <w:szCs w:val="28"/>
          <w:rtl/>
        </w:rPr>
        <w:t xml:space="preserve"> </w:t>
      </w:r>
      <w:r w:rsidR="001873FA" w:rsidRPr="009241A7">
        <w:rPr>
          <w:rFonts w:ascii="KFGQPC Uthmanic Script HAFS" w:cs="KFGQPC Uthmanic Script HAFS" w:hint="eastAsia"/>
          <w:sz w:val="28"/>
          <w:szCs w:val="28"/>
          <w:rtl/>
        </w:rPr>
        <w:t>تَع</w:t>
      </w:r>
      <w:r w:rsidR="001873FA" w:rsidRPr="009241A7">
        <w:rPr>
          <w:rFonts w:ascii="KFGQPC Uthmanic Script HAFS" w:cs="KFGQPC Uthmanic Script HAFS" w:hint="cs"/>
          <w:sz w:val="28"/>
          <w:szCs w:val="28"/>
          <w:rtl/>
        </w:rPr>
        <w:t>ۡ</w:t>
      </w:r>
      <w:r w:rsidR="001873FA" w:rsidRPr="009241A7">
        <w:rPr>
          <w:rFonts w:ascii="KFGQPC Uthmanic Script HAFS" w:cs="KFGQPC Uthmanic Script HAFS" w:hint="eastAsia"/>
          <w:sz w:val="28"/>
          <w:szCs w:val="28"/>
          <w:rtl/>
        </w:rPr>
        <w:t>تَدُو</w:t>
      </w:r>
      <w:r w:rsidR="001873FA" w:rsidRPr="009241A7">
        <w:rPr>
          <w:rFonts w:ascii="KFGQPC Uthmanic Script HAFS" w:cs="KFGQPC Uthmanic Script HAFS" w:hint="cs"/>
          <w:sz w:val="28"/>
          <w:szCs w:val="28"/>
          <w:rtl/>
        </w:rPr>
        <w:t>ٓ</w:t>
      </w:r>
      <w:r w:rsidR="001873FA" w:rsidRPr="009241A7">
        <w:rPr>
          <w:rFonts w:ascii="KFGQPC Uthmanic Script HAFS" w:cs="KFGQPC Uthmanic Script HAFS" w:hint="eastAsia"/>
          <w:sz w:val="28"/>
          <w:szCs w:val="28"/>
          <w:rtl/>
        </w:rPr>
        <w:t>اْ</w:t>
      </w:r>
      <w:r w:rsidR="001873FA" w:rsidRPr="009241A7">
        <w:rPr>
          <w:rFonts w:ascii="KFGQPC Uthmanic Script HAFS" w:cs="KFGQPC Uthmanic Script HAFS" w:hint="cs"/>
          <w:sz w:val="28"/>
          <w:szCs w:val="28"/>
          <w:rtl/>
        </w:rPr>
        <w:t>ۚ</w:t>
      </w:r>
      <w:r w:rsidR="001873FA" w:rsidRPr="009241A7">
        <w:rPr>
          <w:rFonts w:ascii="KFGQPC Uthmanic Script HAFS" w:cs="KFGQPC Uthmanic Script HAFS"/>
          <w:sz w:val="28"/>
          <w:szCs w:val="28"/>
          <w:rtl/>
        </w:rPr>
        <w:t xml:space="preserve"> </w:t>
      </w:r>
      <w:r w:rsidR="001873FA" w:rsidRPr="009241A7">
        <w:rPr>
          <w:rFonts w:ascii="KFGQPC Uthmanic Script HAFS" w:cs="KFGQPC Uthmanic Script HAFS" w:hint="eastAsia"/>
          <w:sz w:val="28"/>
          <w:szCs w:val="28"/>
          <w:rtl/>
        </w:rPr>
        <w:t>إِنَّ</w:t>
      </w:r>
      <w:r w:rsidR="001873FA" w:rsidRPr="009241A7">
        <w:rPr>
          <w:rFonts w:ascii="KFGQPC Uthmanic Script HAFS" w:cs="KFGQPC Uthmanic Script HAFS"/>
          <w:sz w:val="28"/>
          <w:szCs w:val="28"/>
          <w:rtl/>
        </w:rPr>
        <w:t xml:space="preserve"> </w:t>
      </w:r>
      <w:r w:rsidR="001873FA" w:rsidRPr="009241A7">
        <w:rPr>
          <w:rFonts w:ascii="KFGQPC Uthmanic Script HAFS" w:cs="KFGQPC Uthmanic Script HAFS" w:hint="cs"/>
          <w:sz w:val="28"/>
          <w:szCs w:val="28"/>
          <w:rtl/>
        </w:rPr>
        <w:t>ٱ</w:t>
      </w:r>
      <w:r w:rsidR="001873FA" w:rsidRPr="009241A7">
        <w:rPr>
          <w:rFonts w:ascii="KFGQPC Uthmanic Script HAFS" w:cs="KFGQPC Uthmanic Script HAFS" w:hint="eastAsia"/>
          <w:sz w:val="28"/>
          <w:szCs w:val="28"/>
          <w:rtl/>
        </w:rPr>
        <w:t>للَّهَ</w:t>
      </w:r>
      <w:r w:rsidR="001873FA" w:rsidRPr="009241A7">
        <w:rPr>
          <w:rFonts w:ascii="KFGQPC Uthmanic Script HAFS" w:cs="KFGQPC Uthmanic Script HAFS"/>
          <w:sz w:val="28"/>
          <w:szCs w:val="28"/>
          <w:rtl/>
        </w:rPr>
        <w:t xml:space="preserve"> </w:t>
      </w:r>
      <w:r w:rsidR="001873FA" w:rsidRPr="009241A7">
        <w:rPr>
          <w:rFonts w:ascii="KFGQPC Uthmanic Script HAFS" w:cs="KFGQPC Uthmanic Script HAFS" w:hint="eastAsia"/>
          <w:sz w:val="28"/>
          <w:szCs w:val="28"/>
          <w:rtl/>
        </w:rPr>
        <w:t>لَا</w:t>
      </w:r>
      <w:r w:rsidR="001873FA" w:rsidRPr="009241A7">
        <w:rPr>
          <w:rFonts w:ascii="KFGQPC Uthmanic Script HAFS" w:cs="KFGQPC Uthmanic Script HAFS"/>
          <w:sz w:val="28"/>
          <w:szCs w:val="28"/>
          <w:rtl/>
        </w:rPr>
        <w:t xml:space="preserve"> </w:t>
      </w:r>
      <w:r w:rsidR="001873FA" w:rsidRPr="009241A7">
        <w:rPr>
          <w:rFonts w:ascii="KFGQPC Uthmanic Script HAFS" w:cs="KFGQPC Uthmanic Script HAFS" w:hint="eastAsia"/>
          <w:sz w:val="28"/>
          <w:szCs w:val="28"/>
          <w:rtl/>
        </w:rPr>
        <w:t>يُحِبُّ</w:t>
      </w:r>
      <w:r w:rsidR="001873FA" w:rsidRPr="009241A7">
        <w:rPr>
          <w:rFonts w:ascii="KFGQPC Uthmanic Script HAFS" w:cs="KFGQPC Uthmanic Script HAFS"/>
          <w:sz w:val="28"/>
          <w:szCs w:val="28"/>
          <w:rtl/>
        </w:rPr>
        <w:t xml:space="preserve"> </w:t>
      </w:r>
      <w:r w:rsidR="001873FA" w:rsidRPr="009241A7">
        <w:rPr>
          <w:rFonts w:ascii="KFGQPC Uthmanic Script HAFS" w:cs="KFGQPC Uthmanic Script HAFS" w:hint="cs"/>
          <w:sz w:val="28"/>
          <w:szCs w:val="28"/>
          <w:rtl/>
        </w:rPr>
        <w:t>ٱ</w:t>
      </w:r>
      <w:r w:rsidR="001873FA" w:rsidRPr="009241A7">
        <w:rPr>
          <w:rFonts w:ascii="KFGQPC Uthmanic Script HAFS" w:cs="KFGQPC Uthmanic Script HAFS" w:hint="eastAsia"/>
          <w:sz w:val="28"/>
          <w:szCs w:val="28"/>
          <w:rtl/>
        </w:rPr>
        <w:t>ل</w:t>
      </w:r>
      <w:r w:rsidR="001873FA" w:rsidRPr="009241A7">
        <w:rPr>
          <w:rFonts w:ascii="KFGQPC Uthmanic Script HAFS" w:cs="KFGQPC Uthmanic Script HAFS" w:hint="cs"/>
          <w:sz w:val="28"/>
          <w:szCs w:val="28"/>
          <w:rtl/>
        </w:rPr>
        <w:t>ۡ</w:t>
      </w:r>
      <w:r w:rsidR="001873FA" w:rsidRPr="009241A7">
        <w:rPr>
          <w:rFonts w:ascii="KFGQPC Uthmanic Script HAFS" w:cs="KFGQPC Uthmanic Script HAFS" w:hint="eastAsia"/>
          <w:sz w:val="28"/>
          <w:szCs w:val="28"/>
          <w:rtl/>
        </w:rPr>
        <w:t>مُع</w:t>
      </w:r>
      <w:r w:rsidR="001873FA" w:rsidRPr="009241A7">
        <w:rPr>
          <w:rFonts w:ascii="KFGQPC Uthmanic Script HAFS" w:cs="KFGQPC Uthmanic Script HAFS" w:hint="cs"/>
          <w:sz w:val="28"/>
          <w:szCs w:val="28"/>
          <w:rtl/>
        </w:rPr>
        <w:t>ۡ</w:t>
      </w:r>
      <w:r w:rsidR="001873FA" w:rsidRPr="009241A7">
        <w:rPr>
          <w:rFonts w:ascii="KFGQPC Uthmanic Script HAFS" w:cs="KFGQPC Uthmanic Script HAFS" w:hint="eastAsia"/>
          <w:sz w:val="28"/>
          <w:szCs w:val="28"/>
          <w:rtl/>
        </w:rPr>
        <w:t>تَدِينَ</w:t>
      </w:r>
      <w:r w:rsidR="001873FA" w:rsidRPr="009241A7">
        <w:rPr>
          <w:rFonts w:ascii="KFGQPC Uthmanic Script HAFS" w:cs="KFGQPC Uthmanic Script HAFS"/>
          <w:sz w:val="28"/>
          <w:szCs w:val="28"/>
          <w:rtl/>
        </w:rPr>
        <w:t xml:space="preserve"> </w:t>
      </w:r>
      <w:r w:rsidR="001873FA" w:rsidRPr="009241A7">
        <w:rPr>
          <w:rFonts w:ascii="KFGQPC Uthmanic Script HAFS" w:cs="KFGQPC Uthmanic Script HAFS" w:hint="cs"/>
          <w:sz w:val="28"/>
          <w:szCs w:val="28"/>
          <w:rtl/>
        </w:rPr>
        <w:t>١٩٠</w:t>
      </w:r>
      <w:r w:rsidR="00E5056E" w:rsidRPr="009241A7">
        <w:rPr>
          <w:rFonts w:ascii="Times New Roman" w:hAnsi="Times New Roman" w:cs="Traditional Arabic" w:hint="cs"/>
          <w:spacing w:val="-4"/>
          <w:sz w:val="28"/>
          <w:szCs w:val="28"/>
          <w:rtl/>
          <w:lang w:bidi="fa-IR"/>
        </w:rPr>
        <w:t xml:space="preserve">﴾ </w:t>
      </w:r>
      <w:r w:rsidR="00E5056E" w:rsidRPr="009241A7">
        <w:rPr>
          <w:rFonts w:ascii="Times New Roman" w:hAnsi="Times New Roman" w:cs="B Lotus" w:hint="cs"/>
          <w:spacing w:val="-4"/>
          <w:sz w:val="26"/>
          <w:szCs w:val="26"/>
          <w:rtl/>
          <w:lang w:bidi="fa-IR"/>
        </w:rPr>
        <w:t>[</w:t>
      </w:r>
      <w:r w:rsidR="00FF671A" w:rsidRPr="009241A7">
        <w:rPr>
          <w:rFonts w:ascii="Times New Roman" w:hAnsi="Times New Roman" w:cs="B Lotus" w:hint="cs"/>
          <w:spacing w:val="-4"/>
          <w:sz w:val="26"/>
          <w:szCs w:val="26"/>
          <w:rtl/>
          <w:lang w:bidi="fa-IR"/>
        </w:rPr>
        <w:t>البقر</w:t>
      </w:r>
      <w:r w:rsidR="00FF671A" w:rsidRPr="009241A7">
        <w:rPr>
          <w:rFonts w:ascii="mylotus" w:hAnsi="mylotus" w:cs="mylotus"/>
          <w:spacing w:val="-4"/>
          <w:sz w:val="26"/>
          <w:szCs w:val="26"/>
          <w:rtl/>
          <w:lang w:bidi="fa-IR"/>
        </w:rPr>
        <w:t>ة</w:t>
      </w:r>
      <w:r w:rsidR="00FF671A" w:rsidRPr="009241A7">
        <w:rPr>
          <w:rFonts w:ascii="Times New Roman" w:hAnsi="Times New Roman" w:cs="B Lotus" w:hint="cs"/>
          <w:spacing w:val="-4"/>
          <w:sz w:val="26"/>
          <w:szCs w:val="26"/>
          <w:rtl/>
          <w:lang w:bidi="fa-IR"/>
        </w:rPr>
        <w:t xml:space="preserve">: </w:t>
      </w:r>
      <w:r w:rsidR="001873FA" w:rsidRPr="009241A7">
        <w:rPr>
          <w:rFonts w:ascii="Times New Roman" w:hAnsi="Times New Roman" w:cs="B Lotus" w:hint="cs"/>
          <w:spacing w:val="-4"/>
          <w:sz w:val="26"/>
          <w:szCs w:val="26"/>
          <w:rtl/>
          <w:lang w:bidi="fa-IR"/>
        </w:rPr>
        <w:t>190</w:t>
      </w:r>
      <w:r w:rsidR="00E5056E" w:rsidRPr="009241A7">
        <w:rPr>
          <w:rFonts w:ascii="Times New Roman" w:hAnsi="Times New Roman" w:cs="B Lotus" w:hint="cs"/>
          <w:spacing w:val="-4"/>
          <w:sz w:val="26"/>
          <w:szCs w:val="26"/>
          <w:rtl/>
          <w:lang w:bidi="fa-IR"/>
        </w:rPr>
        <w:t>]</w:t>
      </w:r>
      <w:r w:rsidR="00E5056E" w:rsidRPr="009241A7">
        <w:rPr>
          <w:rFonts w:ascii="Times New Roman" w:hAnsi="Times New Roman" w:cs="B Lotus" w:hint="cs"/>
          <w:spacing w:val="-4"/>
          <w:sz w:val="28"/>
          <w:szCs w:val="28"/>
          <w:rtl/>
          <w:lang w:bidi="fa-IR"/>
        </w:rPr>
        <w:t>.</w:t>
      </w:r>
    </w:p>
    <w:p w:rsidR="00FD0410" w:rsidRPr="009241A7" w:rsidRDefault="009241A7" w:rsidP="009241A7">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sidRPr="009241A7">
        <w:rPr>
          <w:rFonts w:ascii="Times New Roman" w:hAnsi="Times New Roman" w:cs="B Lotus" w:hint="cs"/>
          <w:sz w:val="22"/>
          <w:szCs w:val="26"/>
          <w:rtl/>
          <w:lang w:bidi="fa-IR"/>
        </w:rPr>
        <w:t>با کسانی که به جنگ شما می‌آیند در راه خدا پیکار کنید و تجاوز روا مدارید که خدا تجاوزگران را دوست نمی‌دارد</w:t>
      </w:r>
      <w:r>
        <w:rPr>
          <w:rFonts w:ascii="Times New Roman" w:hAnsi="Times New Roman" w:cs="Traditional Arabic" w:hint="cs"/>
          <w:sz w:val="22"/>
          <w:szCs w:val="26"/>
          <w:rtl/>
          <w:lang w:bidi="fa-IR"/>
        </w:rPr>
        <w:t>»</w:t>
      </w:r>
      <w:r w:rsidR="00FD0410" w:rsidRPr="009241A7">
        <w:rPr>
          <w:rFonts w:ascii="Times New Roman" w:hAnsi="Times New Roman" w:cs="B Lotus" w:hint="cs"/>
          <w:sz w:val="22"/>
          <w:szCs w:val="26"/>
          <w:rtl/>
          <w:lang w:bidi="fa-IR"/>
        </w:rPr>
        <w:t>.</w:t>
      </w:r>
    </w:p>
    <w:p w:rsidR="00FD0410" w:rsidRPr="009241A7" w:rsidRDefault="00FD0410" w:rsidP="00FD0410">
      <w:pPr>
        <w:pStyle w:val="StyleComplexBLotus12ptJustifiedFirstline05cmCharChar"/>
        <w:spacing w:line="240" w:lineRule="auto"/>
        <w:rPr>
          <w:rFonts w:ascii="Times New Roman" w:hAnsi="Times New Roman" w:cs="B Lotus"/>
          <w:sz w:val="28"/>
          <w:szCs w:val="28"/>
          <w:rtl/>
          <w:lang w:bidi="fa-IR"/>
        </w:rPr>
      </w:pPr>
      <w:r w:rsidRPr="009241A7">
        <w:rPr>
          <w:rFonts w:ascii="Times New Roman" w:hAnsi="Times New Roman" w:cs="B Lotus" w:hint="cs"/>
          <w:sz w:val="28"/>
          <w:szCs w:val="28"/>
          <w:rtl/>
          <w:lang w:bidi="fa-IR"/>
        </w:rPr>
        <w:t xml:space="preserve">قرآن می‌گوید: </w:t>
      </w:r>
    </w:p>
    <w:p w:rsidR="00FD0410" w:rsidRPr="009241A7" w:rsidRDefault="00E5056E" w:rsidP="001873FA">
      <w:pPr>
        <w:pStyle w:val="StyleComplexBLotus12ptJustifiedFirstline05cmCharChar"/>
        <w:tabs>
          <w:tab w:val="right" w:pos="7371"/>
        </w:tabs>
        <w:spacing w:line="240" w:lineRule="auto"/>
        <w:rPr>
          <w:rFonts w:ascii="Times New Roman" w:hAnsi="Times New Roman" w:cs="B Lotus"/>
          <w:sz w:val="28"/>
          <w:szCs w:val="32"/>
          <w:rtl/>
          <w:lang w:bidi="fa-IR"/>
        </w:rPr>
      </w:pPr>
      <w:r w:rsidRPr="009241A7">
        <w:rPr>
          <w:rFonts w:ascii="Times New Roman" w:hAnsi="Times New Roman" w:cs="Traditional Arabic" w:hint="cs"/>
          <w:spacing w:val="-4"/>
          <w:sz w:val="28"/>
          <w:szCs w:val="28"/>
          <w:rtl/>
          <w:lang w:bidi="fa-IR"/>
        </w:rPr>
        <w:t>﴿</w:t>
      </w:r>
      <w:r w:rsidR="001873FA" w:rsidRPr="009241A7">
        <w:rPr>
          <w:rFonts w:cs="KFGQPC Uthmanic Script HAFS"/>
          <w:color w:val="000000"/>
          <w:sz w:val="28"/>
          <w:szCs w:val="28"/>
          <w:rtl/>
        </w:rPr>
        <w:t>وَقَٰتِلُواْ ٱلۡمُشۡرِكِينَ كَآفَّة</w:t>
      </w:r>
      <w:r w:rsidR="001873FA" w:rsidRPr="009241A7">
        <w:rPr>
          <w:rFonts w:ascii="Jameel Noori Nastaleeq" w:hAnsi="Jameel Noori Nastaleeq" w:cs="KFGQPC Uthmanic Script HAFS" w:hint="cs"/>
          <w:color w:val="000000"/>
          <w:sz w:val="28"/>
          <w:szCs w:val="28"/>
          <w:rtl/>
        </w:rPr>
        <w:t>ٗ</w:t>
      </w:r>
      <w:r w:rsidR="001873FA" w:rsidRPr="009241A7">
        <w:rPr>
          <w:rFonts w:cs="KFGQPC Uthmanic Script HAFS" w:hint="cs"/>
          <w:color w:val="000000"/>
          <w:sz w:val="28"/>
          <w:szCs w:val="28"/>
          <w:rtl/>
        </w:rPr>
        <w:t xml:space="preserve"> كَمَا </w:t>
      </w:r>
      <w:r w:rsidR="001873FA" w:rsidRPr="009241A7">
        <w:rPr>
          <w:rFonts w:cs="KFGQPC Uthmanic Script HAFS"/>
          <w:color w:val="000000"/>
          <w:sz w:val="28"/>
          <w:szCs w:val="28"/>
          <w:rtl/>
        </w:rPr>
        <w:t>يُقَٰتِلُونَكُمۡ كَآفَّة</w:t>
      </w:r>
      <w:r w:rsidR="001873FA" w:rsidRPr="009241A7">
        <w:rPr>
          <w:rFonts w:ascii="Jameel Noori Nastaleeq" w:hAnsi="Jameel Noori Nastaleeq" w:cs="KFGQPC Uthmanic Script HAFS" w:hint="cs"/>
          <w:color w:val="000000"/>
          <w:sz w:val="28"/>
          <w:szCs w:val="28"/>
          <w:rtl/>
        </w:rPr>
        <w:t>ٗ</w:t>
      </w:r>
      <w:r w:rsidRPr="009241A7">
        <w:rPr>
          <w:rFonts w:ascii="Times New Roman" w:hAnsi="Times New Roman" w:cs="Traditional Arabic" w:hint="cs"/>
          <w:spacing w:val="-4"/>
          <w:sz w:val="28"/>
          <w:szCs w:val="28"/>
          <w:rtl/>
          <w:lang w:bidi="fa-IR"/>
        </w:rPr>
        <w:t xml:space="preserve">﴾ </w:t>
      </w:r>
      <w:r w:rsidRPr="009241A7">
        <w:rPr>
          <w:rFonts w:ascii="Times New Roman" w:hAnsi="Times New Roman" w:cs="B Lotus" w:hint="cs"/>
          <w:spacing w:val="-4"/>
          <w:sz w:val="26"/>
          <w:szCs w:val="26"/>
          <w:rtl/>
          <w:lang w:bidi="fa-IR"/>
        </w:rPr>
        <w:t>[</w:t>
      </w:r>
      <w:r w:rsidR="00FF671A" w:rsidRPr="009241A7">
        <w:rPr>
          <w:rFonts w:ascii="mylotus" w:hAnsi="mylotus" w:cs="mylotus"/>
          <w:spacing w:val="-4"/>
          <w:sz w:val="26"/>
          <w:szCs w:val="26"/>
          <w:rtl/>
          <w:lang w:bidi="fa-IR"/>
        </w:rPr>
        <w:t>التوبة</w:t>
      </w:r>
      <w:r w:rsidR="00FF671A" w:rsidRPr="009241A7">
        <w:rPr>
          <w:rFonts w:ascii="Times New Roman" w:hAnsi="Times New Roman" w:cs="B Lotus" w:hint="cs"/>
          <w:spacing w:val="-4"/>
          <w:sz w:val="26"/>
          <w:szCs w:val="26"/>
          <w:rtl/>
          <w:lang w:bidi="fa-IR"/>
        </w:rPr>
        <w:t>: 36</w:t>
      </w:r>
      <w:r w:rsidRPr="009241A7">
        <w:rPr>
          <w:rFonts w:ascii="Times New Roman" w:hAnsi="Times New Roman" w:cs="B Lotus" w:hint="cs"/>
          <w:spacing w:val="-4"/>
          <w:sz w:val="26"/>
          <w:szCs w:val="26"/>
          <w:rtl/>
          <w:lang w:bidi="fa-IR"/>
        </w:rPr>
        <w:t>]</w:t>
      </w:r>
      <w:r w:rsidRPr="009241A7">
        <w:rPr>
          <w:rFonts w:ascii="Times New Roman" w:hAnsi="Times New Roman" w:cs="B Lotus" w:hint="cs"/>
          <w:spacing w:val="-4"/>
          <w:sz w:val="28"/>
          <w:szCs w:val="28"/>
          <w:rtl/>
          <w:lang w:bidi="fa-IR"/>
        </w:rPr>
        <w:t>.</w:t>
      </w:r>
    </w:p>
    <w:p w:rsidR="00FD0410" w:rsidRPr="009241A7" w:rsidRDefault="001873FA" w:rsidP="001873FA">
      <w:pPr>
        <w:pStyle w:val="StyleComplexBLotus12ptJustifiedFirstline05cmCharChar"/>
        <w:tabs>
          <w:tab w:val="right" w:pos="7371"/>
        </w:tabs>
        <w:spacing w:line="240" w:lineRule="auto"/>
        <w:rPr>
          <w:rFonts w:ascii="Times New Roman" w:hAnsi="Times New Roman" w:cs="B Lotus"/>
          <w:sz w:val="18"/>
          <w:szCs w:val="22"/>
          <w:rtl/>
          <w:lang w:bidi="fa-IR"/>
        </w:rPr>
      </w:pPr>
      <w:r w:rsidRPr="009241A7">
        <w:rPr>
          <w:rFonts w:ascii="Times New Roman" w:hAnsi="Times New Roman" w:cs="Traditional Arabic" w:hint="cs"/>
          <w:sz w:val="22"/>
          <w:szCs w:val="26"/>
          <w:rtl/>
          <w:lang w:bidi="fa-IR"/>
        </w:rPr>
        <w:t>«</w:t>
      </w:r>
      <w:r w:rsidR="00FD0410" w:rsidRPr="009241A7">
        <w:rPr>
          <w:rFonts w:ascii="Times New Roman" w:hAnsi="Times New Roman" w:cs="B Lotus" w:hint="cs"/>
          <w:sz w:val="22"/>
          <w:szCs w:val="26"/>
          <w:rtl/>
          <w:lang w:bidi="fa-IR"/>
        </w:rPr>
        <w:t>همه با مشرکان بجنگید چنانکه آنان همگی با شما می‌جنگند</w:t>
      </w:r>
      <w:r w:rsidRPr="009241A7">
        <w:rPr>
          <w:rFonts w:ascii="Times New Roman" w:hAnsi="Times New Roman" w:cs="Traditional Arabic" w:hint="cs"/>
          <w:sz w:val="22"/>
          <w:szCs w:val="26"/>
          <w:rtl/>
          <w:lang w:bidi="fa-IR"/>
        </w:rPr>
        <w:t>»</w:t>
      </w:r>
      <w:r w:rsidR="00FD0410" w:rsidRPr="009241A7">
        <w:rPr>
          <w:rFonts w:ascii="Times New Roman" w:hAnsi="Times New Roman" w:cs="B Lotus" w:hint="cs"/>
          <w:sz w:val="22"/>
          <w:szCs w:val="26"/>
          <w:rtl/>
          <w:lang w:bidi="fa-IR"/>
        </w:rPr>
        <w:t>.</w:t>
      </w:r>
    </w:p>
    <w:p w:rsidR="00FD0410" w:rsidRPr="009241A7" w:rsidRDefault="00FD0410" w:rsidP="00FD0410">
      <w:pPr>
        <w:pStyle w:val="StyleComplexBLotus12ptJustifiedFirstline05cmCharChar"/>
        <w:spacing w:line="240" w:lineRule="auto"/>
        <w:rPr>
          <w:rFonts w:ascii="Times New Roman" w:hAnsi="Times New Roman" w:cs="B Lotus"/>
          <w:sz w:val="28"/>
          <w:szCs w:val="28"/>
          <w:rtl/>
          <w:lang w:bidi="fa-IR"/>
        </w:rPr>
      </w:pPr>
      <w:r w:rsidRPr="009241A7">
        <w:rPr>
          <w:rFonts w:ascii="Times New Roman" w:hAnsi="Times New Roman" w:cs="B Lotus" w:hint="cs"/>
          <w:sz w:val="28"/>
          <w:szCs w:val="28"/>
          <w:rtl/>
          <w:lang w:bidi="fa-IR"/>
        </w:rPr>
        <w:t xml:space="preserve">قرآن می‌گوید: </w:t>
      </w:r>
    </w:p>
    <w:p w:rsidR="00FD0410" w:rsidRPr="009241A7" w:rsidRDefault="00E5056E" w:rsidP="001873FA">
      <w:pPr>
        <w:ind w:firstLine="284"/>
        <w:jc w:val="both"/>
        <w:rPr>
          <w:rFonts w:cs="B Lotus"/>
          <w:szCs w:val="32"/>
          <w:rtl/>
          <w:lang w:bidi="fa-IR"/>
        </w:rPr>
      </w:pPr>
      <w:r w:rsidRPr="009241A7">
        <w:rPr>
          <w:rFonts w:cs="Traditional Arabic" w:hint="cs"/>
          <w:spacing w:val="-4"/>
          <w:rtl/>
          <w:lang w:bidi="fa-IR"/>
        </w:rPr>
        <w:t>﴿</w:t>
      </w:r>
      <w:r w:rsidR="001873FA" w:rsidRPr="009241A7">
        <w:rPr>
          <w:rFonts w:cs="KFGQPC Uthmanic Script HAFS"/>
          <w:color w:val="000000"/>
          <w:sz w:val="26"/>
          <w:szCs w:val="26"/>
          <w:rtl/>
        </w:rPr>
        <w:t>أَلَا تُقَٰتِلُونَ قَوۡم</w:t>
      </w:r>
      <w:r w:rsidR="001873FA" w:rsidRPr="009241A7">
        <w:rPr>
          <w:rFonts w:ascii="Jameel Noori Nastaleeq" w:hAnsi="Jameel Noori Nastaleeq" w:cs="KFGQPC Uthmanic Script HAFS" w:hint="cs"/>
          <w:color w:val="000000"/>
          <w:sz w:val="26"/>
          <w:szCs w:val="26"/>
          <w:rtl/>
        </w:rPr>
        <w:t>ٗ</w:t>
      </w:r>
      <w:r w:rsidR="001873FA" w:rsidRPr="009241A7">
        <w:rPr>
          <w:rFonts w:cs="KFGQPC Uthmanic Script HAFS" w:hint="cs"/>
          <w:color w:val="000000"/>
          <w:sz w:val="26"/>
          <w:szCs w:val="26"/>
          <w:rtl/>
        </w:rPr>
        <w:t xml:space="preserve">ا نَّكَثُوٓاْ أَيۡمَٰنَهُمۡ </w:t>
      </w:r>
      <w:r w:rsidR="001873FA" w:rsidRPr="009241A7">
        <w:rPr>
          <w:rFonts w:cs="KFGQPC Uthmanic Script HAFS"/>
          <w:color w:val="000000"/>
          <w:sz w:val="26"/>
          <w:szCs w:val="26"/>
          <w:rtl/>
        </w:rPr>
        <w:t>وَهَمُّواْ بِإِخۡرَاجِ ٱلرَّسُولِ وَهُم بَدَءُوكُمۡ أَوَّلَ مَرَّةٍ</w:t>
      </w:r>
      <w:r w:rsidRPr="009241A7">
        <w:rPr>
          <w:rFonts w:cs="Traditional Arabic" w:hint="cs"/>
          <w:spacing w:val="-4"/>
          <w:rtl/>
          <w:lang w:bidi="fa-IR"/>
        </w:rPr>
        <w:t xml:space="preserve">﴾ </w:t>
      </w:r>
      <w:r w:rsidRPr="009241A7">
        <w:rPr>
          <w:rFonts w:cs="B Lotus" w:hint="cs"/>
          <w:spacing w:val="-4"/>
          <w:sz w:val="26"/>
          <w:szCs w:val="26"/>
          <w:rtl/>
          <w:lang w:bidi="fa-IR"/>
        </w:rPr>
        <w:t>[</w:t>
      </w:r>
      <w:r w:rsidR="00FF671A" w:rsidRPr="009241A7">
        <w:rPr>
          <w:rFonts w:ascii="mylotus" w:hAnsi="mylotus" w:cs="mylotus"/>
          <w:spacing w:val="-4"/>
          <w:sz w:val="26"/>
          <w:szCs w:val="26"/>
          <w:rtl/>
          <w:lang w:bidi="fa-IR"/>
        </w:rPr>
        <w:t>التوبة</w:t>
      </w:r>
      <w:r w:rsidR="00FF671A" w:rsidRPr="009241A7">
        <w:rPr>
          <w:rFonts w:cs="B Lotus" w:hint="cs"/>
          <w:spacing w:val="-4"/>
          <w:sz w:val="26"/>
          <w:szCs w:val="26"/>
          <w:rtl/>
          <w:lang w:bidi="fa-IR"/>
        </w:rPr>
        <w:t>: 13</w:t>
      </w:r>
      <w:r w:rsidRPr="009241A7">
        <w:rPr>
          <w:rFonts w:cs="B Lotus" w:hint="cs"/>
          <w:spacing w:val="-4"/>
          <w:sz w:val="26"/>
          <w:szCs w:val="26"/>
          <w:rtl/>
          <w:lang w:bidi="fa-IR"/>
        </w:rPr>
        <w:t>]</w:t>
      </w:r>
      <w:r w:rsidRPr="009241A7">
        <w:rPr>
          <w:rFonts w:cs="B Lotus" w:hint="cs"/>
          <w:spacing w:val="-4"/>
          <w:rtl/>
          <w:lang w:bidi="fa-IR"/>
        </w:rPr>
        <w:t>.</w:t>
      </w:r>
    </w:p>
    <w:p w:rsidR="00FD0410" w:rsidRPr="009241A7" w:rsidRDefault="001873FA" w:rsidP="001873FA">
      <w:pPr>
        <w:pStyle w:val="StyleComplexBLotus12ptJustifiedFirstline05cmCharChar"/>
        <w:tabs>
          <w:tab w:val="right" w:pos="7371"/>
        </w:tabs>
        <w:spacing w:line="240" w:lineRule="auto"/>
        <w:rPr>
          <w:rFonts w:ascii="Times New Roman" w:hAnsi="Times New Roman" w:cs="B Lotus"/>
          <w:sz w:val="18"/>
          <w:szCs w:val="22"/>
          <w:rtl/>
          <w:lang w:bidi="fa-IR"/>
        </w:rPr>
      </w:pPr>
      <w:r w:rsidRPr="009241A7">
        <w:rPr>
          <w:rFonts w:ascii="Times New Roman" w:hAnsi="Times New Roman" w:cs="Traditional Arabic" w:hint="cs"/>
          <w:sz w:val="22"/>
          <w:szCs w:val="26"/>
          <w:rtl/>
          <w:lang w:bidi="fa-IR"/>
        </w:rPr>
        <w:t>«</w:t>
      </w:r>
      <w:r w:rsidR="00FD0410" w:rsidRPr="009241A7">
        <w:rPr>
          <w:rFonts w:ascii="Times New Roman" w:hAnsi="Times New Roman" w:cs="B Lotus" w:hint="cs"/>
          <w:sz w:val="22"/>
          <w:szCs w:val="26"/>
          <w:rtl/>
          <w:lang w:bidi="fa-IR"/>
        </w:rPr>
        <w:t>چرا با گروهی نمی‌جنگید که پیمان</w:t>
      </w:r>
      <w:r w:rsidR="009241A7">
        <w:rPr>
          <w:rFonts w:ascii="Times New Roman" w:hAnsi="Times New Roman" w:cs="B Lotus" w:hint="eastAsia"/>
          <w:sz w:val="22"/>
          <w:szCs w:val="26"/>
          <w:rtl/>
          <w:lang w:bidi="fa-IR"/>
        </w:rPr>
        <w:t>‌</w:t>
      </w:r>
      <w:r w:rsidR="00FD0410" w:rsidRPr="009241A7">
        <w:rPr>
          <w:rFonts w:ascii="Times New Roman" w:hAnsi="Times New Roman" w:cs="B Lotus" w:hint="cs"/>
          <w:sz w:val="22"/>
          <w:szCs w:val="26"/>
          <w:rtl/>
          <w:lang w:bidi="fa-IR"/>
        </w:rPr>
        <w:t>های خود را شکستند و تصمیم به اخراج پیامبر گرفتند و آنان بودند که نخستین بار جنگ را با شما آغاز کردند</w:t>
      </w:r>
      <w:r w:rsidRPr="009241A7">
        <w:rPr>
          <w:rFonts w:ascii="Times New Roman" w:hAnsi="Times New Roman" w:cs="Traditional Arabic" w:hint="cs"/>
          <w:sz w:val="22"/>
          <w:szCs w:val="26"/>
          <w:rtl/>
          <w:lang w:bidi="fa-IR"/>
        </w:rPr>
        <w:t>»</w:t>
      </w:r>
      <w:r w:rsidR="00FD0410" w:rsidRPr="009241A7">
        <w:rPr>
          <w:rFonts w:ascii="Times New Roman" w:hAnsi="Times New Roman" w:cs="B Lotus" w:hint="cs"/>
          <w:sz w:val="22"/>
          <w:szCs w:val="26"/>
          <w:rtl/>
          <w:lang w:bidi="fa-IR"/>
        </w:rPr>
        <w:t>.</w:t>
      </w:r>
    </w:p>
    <w:p w:rsidR="00FD0410" w:rsidRPr="009241A7" w:rsidRDefault="00FD0410" w:rsidP="002C6338">
      <w:pPr>
        <w:pStyle w:val="StyleComplexBLotus12ptJustifiedFirstline05cmCharChar"/>
        <w:widowControl w:val="0"/>
        <w:spacing w:line="240" w:lineRule="auto"/>
        <w:rPr>
          <w:rFonts w:ascii="Times New Roman" w:hAnsi="Times New Roman" w:cs="B Lotus"/>
          <w:sz w:val="28"/>
          <w:szCs w:val="28"/>
          <w:rtl/>
          <w:lang w:bidi="fa-IR"/>
        </w:rPr>
      </w:pPr>
      <w:r w:rsidRPr="009241A7">
        <w:rPr>
          <w:rFonts w:ascii="Times New Roman" w:hAnsi="Times New Roman" w:cs="B Lotus" w:hint="cs"/>
          <w:sz w:val="28"/>
          <w:szCs w:val="28"/>
          <w:rtl/>
          <w:lang w:bidi="fa-IR"/>
        </w:rPr>
        <w:t>خلاصه آنکه قرآن نشان می‌دهد مسلمانان از سوی دشمنانشان در معرض تهاجم و تجاوز و ستم قرار گرفته بودند و از این رو حق داشتند تا از دین و ناموس و جان و مال خود دفاع کنند و در راه خدا با دشمن متجاوز و بی‌رحم که سال</w:t>
      </w:r>
      <w:r w:rsidR="009241A7">
        <w:rPr>
          <w:rFonts w:ascii="Times New Roman" w:hAnsi="Times New Roman" w:cs="B Lotus" w:hint="eastAsia"/>
          <w:sz w:val="28"/>
          <w:szCs w:val="28"/>
          <w:rtl/>
          <w:lang w:bidi="fa-IR"/>
        </w:rPr>
        <w:t>‌</w:t>
      </w:r>
      <w:r w:rsidRPr="009241A7">
        <w:rPr>
          <w:rFonts w:ascii="Times New Roman" w:hAnsi="Times New Roman" w:cs="B Lotus" w:hint="cs"/>
          <w:sz w:val="28"/>
          <w:szCs w:val="28"/>
          <w:rtl/>
          <w:lang w:bidi="fa-IR"/>
        </w:rPr>
        <w:t>ها آنها را در مکّه شکنجه داده بود، بجنگند اما کسانی که با عقاید و آرمانهای مسلمین همراه نبودند ولی ظلم و تجاوزی نیز بر آنها روا نمی‌داشتند، البتّه از تعرض مسلمین در امان بودند چنانکه قرآن م</w:t>
      </w:r>
      <w:r w:rsidR="009241A7">
        <w:rPr>
          <w:rFonts w:ascii="Times New Roman" w:hAnsi="Times New Roman" w:cs="B Lotus" w:hint="cs"/>
          <w:sz w:val="28"/>
          <w:szCs w:val="28"/>
          <w:rtl/>
          <w:lang w:bidi="fa-IR"/>
        </w:rPr>
        <w:t>جید می‌فرماید:</w:t>
      </w:r>
    </w:p>
    <w:p w:rsidR="00FD0410" w:rsidRPr="009241A7" w:rsidRDefault="00E5056E" w:rsidP="002C6338">
      <w:pPr>
        <w:pStyle w:val="StyleComplexBLotus12ptJustifiedFirstline05cmCharChar"/>
        <w:widowControl w:val="0"/>
        <w:tabs>
          <w:tab w:val="right" w:pos="7371"/>
        </w:tabs>
        <w:spacing w:line="240" w:lineRule="auto"/>
        <w:rPr>
          <w:rFonts w:cs="B Lotus"/>
          <w:color w:val="000000"/>
          <w:sz w:val="32"/>
          <w:szCs w:val="32"/>
          <w:rtl/>
          <w:lang w:bidi="fa-IR"/>
        </w:rPr>
      </w:pPr>
      <w:r w:rsidRPr="009241A7">
        <w:rPr>
          <w:rFonts w:ascii="Times New Roman" w:hAnsi="Times New Roman" w:cs="Traditional Arabic" w:hint="cs"/>
          <w:spacing w:val="-4"/>
          <w:sz w:val="28"/>
          <w:szCs w:val="28"/>
          <w:rtl/>
          <w:lang w:bidi="fa-IR"/>
        </w:rPr>
        <w:t>﴿</w:t>
      </w:r>
      <w:r w:rsidR="001873FA" w:rsidRPr="009241A7">
        <w:rPr>
          <w:rFonts w:ascii="KFGQPC Uthmanic Script HAFS" w:cs="KFGQPC Uthmanic Script HAFS" w:hint="eastAsia"/>
          <w:sz w:val="28"/>
          <w:szCs w:val="28"/>
          <w:rtl/>
          <w:lang w:bidi="fa-IR"/>
        </w:rPr>
        <w:t>لَّا</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eastAsia"/>
          <w:sz w:val="28"/>
          <w:szCs w:val="28"/>
          <w:rtl/>
          <w:lang w:bidi="fa-IR"/>
        </w:rPr>
        <w:t>يَن</w:t>
      </w:r>
      <w:r w:rsidR="001873FA" w:rsidRPr="009241A7">
        <w:rPr>
          <w:rFonts w:ascii="KFGQPC Uthmanic Script HAFS" w:cs="KFGQPC Uthmanic Script HAFS" w:hint="cs"/>
          <w:sz w:val="28"/>
          <w:szCs w:val="28"/>
          <w:rtl/>
          <w:lang w:bidi="fa-IR"/>
        </w:rPr>
        <w:t>ۡ</w:t>
      </w:r>
      <w:r w:rsidR="001873FA" w:rsidRPr="009241A7">
        <w:rPr>
          <w:rFonts w:ascii="KFGQPC Uthmanic Script HAFS" w:cs="KFGQPC Uthmanic Script HAFS" w:hint="eastAsia"/>
          <w:sz w:val="28"/>
          <w:szCs w:val="28"/>
          <w:rtl/>
          <w:lang w:bidi="fa-IR"/>
        </w:rPr>
        <w:t>هَى</w:t>
      </w:r>
      <w:r w:rsidR="001873FA" w:rsidRPr="009241A7">
        <w:rPr>
          <w:rFonts w:ascii="KFGQPC Uthmanic Script HAFS" w:cs="KFGQPC Uthmanic Script HAFS" w:hint="cs"/>
          <w:sz w:val="28"/>
          <w:szCs w:val="28"/>
          <w:rtl/>
          <w:lang w:bidi="fa-IR"/>
        </w:rPr>
        <w:t>ٰ</w:t>
      </w:r>
      <w:r w:rsidR="001873FA" w:rsidRPr="009241A7">
        <w:rPr>
          <w:rFonts w:ascii="KFGQPC Uthmanic Script HAFS" w:cs="KFGQPC Uthmanic Script HAFS" w:hint="eastAsia"/>
          <w:sz w:val="28"/>
          <w:szCs w:val="28"/>
          <w:rtl/>
          <w:lang w:bidi="fa-IR"/>
        </w:rPr>
        <w:t>كُمُ</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cs"/>
          <w:sz w:val="28"/>
          <w:szCs w:val="28"/>
          <w:rtl/>
          <w:lang w:bidi="fa-IR"/>
        </w:rPr>
        <w:t>ٱ</w:t>
      </w:r>
      <w:r w:rsidR="001873FA" w:rsidRPr="009241A7">
        <w:rPr>
          <w:rFonts w:ascii="KFGQPC Uthmanic Script HAFS" w:cs="KFGQPC Uthmanic Script HAFS" w:hint="eastAsia"/>
          <w:sz w:val="28"/>
          <w:szCs w:val="28"/>
          <w:rtl/>
          <w:lang w:bidi="fa-IR"/>
        </w:rPr>
        <w:t>للَّهُ</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eastAsia"/>
          <w:sz w:val="28"/>
          <w:szCs w:val="28"/>
          <w:rtl/>
          <w:lang w:bidi="fa-IR"/>
        </w:rPr>
        <w:t>عَنِ</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cs"/>
          <w:sz w:val="28"/>
          <w:szCs w:val="28"/>
          <w:rtl/>
          <w:lang w:bidi="fa-IR"/>
        </w:rPr>
        <w:t>ٱ</w:t>
      </w:r>
      <w:r w:rsidR="001873FA" w:rsidRPr="009241A7">
        <w:rPr>
          <w:rFonts w:ascii="KFGQPC Uthmanic Script HAFS" w:cs="KFGQPC Uthmanic Script HAFS" w:hint="eastAsia"/>
          <w:sz w:val="28"/>
          <w:szCs w:val="28"/>
          <w:rtl/>
          <w:lang w:bidi="fa-IR"/>
        </w:rPr>
        <w:t>لَّذِينَ</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eastAsia"/>
          <w:sz w:val="28"/>
          <w:szCs w:val="28"/>
          <w:rtl/>
          <w:lang w:bidi="fa-IR"/>
        </w:rPr>
        <w:t>لَم</w:t>
      </w:r>
      <w:r w:rsidR="001873FA" w:rsidRPr="009241A7">
        <w:rPr>
          <w:rFonts w:ascii="KFGQPC Uthmanic Script HAFS" w:cs="KFGQPC Uthmanic Script HAFS" w:hint="cs"/>
          <w:sz w:val="28"/>
          <w:szCs w:val="28"/>
          <w:rtl/>
          <w:lang w:bidi="fa-IR"/>
        </w:rPr>
        <w:t>ۡ</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eastAsia"/>
          <w:sz w:val="28"/>
          <w:szCs w:val="28"/>
          <w:rtl/>
          <w:lang w:bidi="fa-IR"/>
        </w:rPr>
        <w:t>يُقَ</w:t>
      </w:r>
      <w:r w:rsidR="001873FA" w:rsidRPr="009241A7">
        <w:rPr>
          <w:rFonts w:ascii="KFGQPC Uthmanic Script HAFS" w:cs="KFGQPC Uthmanic Script HAFS" w:hint="cs"/>
          <w:sz w:val="28"/>
          <w:szCs w:val="28"/>
          <w:rtl/>
          <w:lang w:bidi="fa-IR"/>
        </w:rPr>
        <w:t>ٰ</w:t>
      </w:r>
      <w:r w:rsidR="001873FA" w:rsidRPr="009241A7">
        <w:rPr>
          <w:rFonts w:ascii="KFGQPC Uthmanic Script HAFS" w:cs="KFGQPC Uthmanic Script HAFS" w:hint="eastAsia"/>
          <w:sz w:val="28"/>
          <w:szCs w:val="28"/>
          <w:rtl/>
          <w:lang w:bidi="fa-IR"/>
        </w:rPr>
        <w:t>تِلُوكُم</w:t>
      </w:r>
      <w:r w:rsidR="001873FA" w:rsidRPr="009241A7">
        <w:rPr>
          <w:rFonts w:ascii="KFGQPC Uthmanic Script HAFS" w:cs="KFGQPC Uthmanic Script HAFS" w:hint="cs"/>
          <w:sz w:val="28"/>
          <w:szCs w:val="28"/>
          <w:rtl/>
          <w:lang w:bidi="fa-IR"/>
        </w:rPr>
        <w:t>ۡ</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eastAsia"/>
          <w:sz w:val="28"/>
          <w:szCs w:val="28"/>
          <w:rtl/>
          <w:lang w:bidi="fa-IR"/>
        </w:rPr>
        <w:t>فِي</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cs"/>
          <w:sz w:val="28"/>
          <w:szCs w:val="28"/>
          <w:rtl/>
          <w:lang w:bidi="fa-IR"/>
        </w:rPr>
        <w:t>ٱ</w:t>
      </w:r>
      <w:r w:rsidR="001873FA" w:rsidRPr="009241A7">
        <w:rPr>
          <w:rFonts w:ascii="KFGQPC Uthmanic Script HAFS" w:cs="KFGQPC Uthmanic Script HAFS" w:hint="eastAsia"/>
          <w:sz w:val="28"/>
          <w:szCs w:val="28"/>
          <w:rtl/>
          <w:lang w:bidi="fa-IR"/>
        </w:rPr>
        <w:t>لدِّينِ</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eastAsia"/>
          <w:sz w:val="28"/>
          <w:szCs w:val="28"/>
          <w:rtl/>
          <w:lang w:bidi="fa-IR"/>
        </w:rPr>
        <w:t>وَلَم</w:t>
      </w:r>
      <w:r w:rsidR="001873FA" w:rsidRPr="009241A7">
        <w:rPr>
          <w:rFonts w:ascii="KFGQPC Uthmanic Script HAFS" w:cs="KFGQPC Uthmanic Script HAFS" w:hint="cs"/>
          <w:sz w:val="28"/>
          <w:szCs w:val="28"/>
          <w:rtl/>
          <w:lang w:bidi="fa-IR"/>
        </w:rPr>
        <w:t>ۡ</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eastAsia"/>
          <w:sz w:val="28"/>
          <w:szCs w:val="28"/>
          <w:rtl/>
          <w:lang w:bidi="fa-IR"/>
        </w:rPr>
        <w:t>يُخ</w:t>
      </w:r>
      <w:r w:rsidR="001873FA" w:rsidRPr="009241A7">
        <w:rPr>
          <w:rFonts w:ascii="KFGQPC Uthmanic Script HAFS" w:cs="KFGQPC Uthmanic Script HAFS" w:hint="cs"/>
          <w:sz w:val="28"/>
          <w:szCs w:val="28"/>
          <w:rtl/>
          <w:lang w:bidi="fa-IR"/>
        </w:rPr>
        <w:t>ۡ</w:t>
      </w:r>
      <w:r w:rsidR="001873FA" w:rsidRPr="009241A7">
        <w:rPr>
          <w:rFonts w:ascii="KFGQPC Uthmanic Script HAFS" w:cs="KFGQPC Uthmanic Script HAFS" w:hint="eastAsia"/>
          <w:sz w:val="28"/>
          <w:szCs w:val="28"/>
          <w:rtl/>
          <w:lang w:bidi="fa-IR"/>
        </w:rPr>
        <w:t>رِجُوكُم</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eastAsia"/>
          <w:sz w:val="28"/>
          <w:szCs w:val="28"/>
          <w:rtl/>
          <w:lang w:bidi="fa-IR"/>
        </w:rPr>
        <w:t>مِّن</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eastAsia"/>
          <w:sz w:val="28"/>
          <w:szCs w:val="28"/>
          <w:rtl/>
          <w:lang w:bidi="fa-IR"/>
        </w:rPr>
        <w:t>دِيَ</w:t>
      </w:r>
      <w:r w:rsidR="001873FA" w:rsidRPr="009241A7">
        <w:rPr>
          <w:rFonts w:ascii="KFGQPC Uthmanic Script HAFS" w:cs="KFGQPC Uthmanic Script HAFS" w:hint="cs"/>
          <w:sz w:val="28"/>
          <w:szCs w:val="28"/>
          <w:rtl/>
          <w:lang w:bidi="fa-IR"/>
        </w:rPr>
        <w:t>ٰ</w:t>
      </w:r>
      <w:r w:rsidR="001873FA" w:rsidRPr="009241A7">
        <w:rPr>
          <w:rFonts w:ascii="KFGQPC Uthmanic Script HAFS" w:cs="KFGQPC Uthmanic Script HAFS" w:hint="eastAsia"/>
          <w:sz w:val="28"/>
          <w:szCs w:val="28"/>
          <w:rtl/>
          <w:lang w:bidi="fa-IR"/>
        </w:rPr>
        <w:t>رِكُم</w:t>
      </w:r>
      <w:r w:rsidR="001873FA" w:rsidRPr="009241A7">
        <w:rPr>
          <w:rFonts w:ascii="KFGQPC Uthmanic Script HAFS" w:cs="KFGQPC Uthmanic Script HAFS" w:hint="cs"/>
          <w:sz w:val="28"/>
          <w:szCs w:val="28"/>
          <w:rtl/>
          <w:lang w:bidi="fa-IR"/>
        </w:rPr>
        <w:t>ۡ</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eastAsia"/>
          <w:sz w:val="28"/>
          <w:szCs w:val="28"/>
          <w:rtl/>
          <w:lang w:bidi="fa-IR"/>
        </w:rPr>
        <w:t>أَن</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eastAsia"/>
          <w:sz w:val="28"/>
          <w:szCs w:val="28"/>
          <w:rtl/>
          <w:lang w:bidi="fa-IR"/>
        </w:rPr>
        <w:t>تَبَرُّوهُم</w:t>
      </w:r>
      <w:r w:rsidR="001873FA" w:rsidRPr="009241A7">
        <w:rPr>
          <w:rFonts w:ascii="KFGQPC Uthmanic Script HAFS" w:cs="KFGQPC Uthmanic Script HAFS" w:hint="cs"/>
          <w:sz w:val="28"/>
          <w:szCs w:val="28"/>
          <w:rtl/>
          <w:lang w:bidi="fa-IR"/>
        </w:rPr>
        <w:t>ۡ</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eastAsia"/>
          <w:sz w:val="28"/>
          <w:szCs w:val="28"/>
          <w:rtl/>
          <w:lang w:bidi="fa-IR"/>
        </w:rPr>
        <w:t>وَتُق</w:t>
      </w:r>
      <w:r w:rsidR="001873FA" w:rsidRPr="009241A7">
        <w:rPr>
          <w:rFonts w:ascii="KFGQPC Uthmanic Script HAFS" w:cs="KFGQPC Uthmanic Script HAFS" w:hint="cs"/>
          <w:sz w:val="28"/>
          <w:szCs w:val="28"/>
          <w:rtl/>
          <w:lang w:bidi="fa-IR"/>
        </w:rPr>
        <w:t>ۡ</w:t>
      </w:r>
      <w:r w:rsidR="001873FA" w:rsidRPr="009241A7">
        <w:rPr>
          <w:rFonts w:ascii="KFGQPC Uthmanic Script HAFS" w:cs="KFGQPC Uthmanic Script HAFS" w:hint="eastAsia"/>
          <w:sz w:val="28"/>
          <w:szCs w:val="28"/>
          <w:rtl/>
          <w:lang w:bidi="fa-IR"/>
        </w:rPr>
        <w:t>سِطُو</w:t>
      </w:r>
      <w:r w:rsidR="001873FA" w:rsidRPr="009241A7">
        <w:rPr>
          <w:rFonts w:ascii="KFGQPC Uthmanic Script HAFS" w:cs="KFGQPC Uthmanic Script HAFS" w:hint="cs"/>
          <w:sz w:val="28"/>
          <w:szCs w:val="28"/>
          <w:rtl/>
          <w:lang w:bidi="fa-IR"/>
        </w:rPr>
        <w:t>ٓ</w:t>
      </w:r>
      <w:r w:rsidR="001873FA" w:rsidRPr="009241A7">
        <w:rPr>
          <w:rFonts w:ascii="KFGQPC Uthmanic Script HAFS" w:cs="KFGQPC Uthmanic Script HAFS" w:hint="eastAsia"/>
          <w:sz w:val="28"/>
          <w:szCs w:val="28"/>
          <w:rtl/>
          <w:lang w:bidi="fa-IR"/>
        </w:rPr>
        <w:t>اْ</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eastAsia"/>
          <w:sz w:val="28"/>
          <w:szCs w:val="28"/>
          <w:rtl/>
          <w:lang w:bidi="fa-IR"/>
        </w:rPr>
        <w:t>إِلَي</w:t>
      </w:r>
      <w:r w:rsidR="001873FA" w:rsidRPr="009241A7">
        <w:rPr>
          <w:rFonts w:ascii="KFGQPC Uthmanic Script HAFS" w:cs="KFGQPC Uthmanic Script HAFS" w:hint="cs"/>
          <w:sz w:val="28"/>
          <w:szCs w:val="28"/>
          <w:rtl/>
          <w:lang w:bidi="fa-IR"/>
        </w:rPr>
        <w:t>ۡ</w:t>
      </w:r>
      <w:r w:rsidR="001873FA" w:rsidRPr="009241A7">
        <w:rPr>
          <w:rFonts w:ascii="KFGQPC Uthmanic Script HAFS" w:cs="KFGQPC Uthmanic Script HAFS" w:hint="eastAsia"/>
          <w:sz w:val="28"/>
          <w:szCs w:val="28"/>
          <w:rtl/>
          <w:lang w:bidi="fa-IR"/>
        </w:rPr>
        <w:t>هِم</w:t>
      </w:r>
      <w:r w:rsidR="001873FA" w:rsidRPr="009241A7">
        <w:rPr>
          <w:rFonts w:ascii="KFGQPC Uthmanic Script HAFS" w:cs="KFGQPC Uthmanic Script HAFS" w:hint="cs"/>
          <w:sz w:val="28"/>
          <w:szCs w:val="28"/>
          <w:rtl/>
          <w:lang w:bidi="fa-IR"/>
        </w:rPr>
        <w:t>ۡۚ</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eastAsia"/>
          <w:sz w:val="28"/>
          <w:szCs w:val="28"/>
          <w:rtl/>
          <w:lang w:bidi="fa-IR"/>
        </w:rPr>
        <w:t>إِنَّ</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cs"/>
          <w:sz w:val="28"/>
          <w:szCs w:val="28"/>
          <w:rtl/>
          <w:lang w:bidi="fa-IR"/>
        </w:rPr>
        <w:t>ٱ</w:t>
      </w:r>
      <w:r w:rsidR="001873FA" w:rsidRPr="009241A7">
        <w:rPr>
          <w:rFonts w:ascii="KFGQPC Uthmanic Script HAFS" w:cs="KFGQPC Uthmanic Script HAFS" w:hint="eastAsia"/>
          <w:sz w:val="28"/>
          <w:szCs w:val="28"/>
          <w:rtl/>
          <w:lang w:bidi="fa-IR"/>
        </w:rPr>
        <w:t>للَّهَ</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eastAsia"/>
          <w:sz w:val="28"/>
          <w:szCs w:val="28"/>
          <w:rtl/>
          <w:lang w:bidi="fa-IR"/>
        </w:rPr>
        <w:t>يُحِبُّ</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cs"/>
          <w:sz w:val="28"/>
          <w:szCs w:val="28"/>
          <w:rtl/>
          <w:lang w:bidi="fa-IR"/>
        </w:rPr>
        <w:t>ٱ</w:t>
      </w:r>
      <w:r w:rsidR="001873FA" w:rsidRPr="009241A7">
        <w:rPr>
          <w:rFonts w:ascii="KFGQPC Uthmanic Script HAFS" w:cs="KFGQPC Uthmanic Script HAFS" w:hint="eastAsia"/>
          <w:sz w:val="28"/>
          <w:szCs w:val="28"/>
          <w:rtl/>
          <w:lang w:bidi="fa-IR"/>
        </w:rPr>
        <w:t>ل</w:t>
      </w:r>
      <w:r w:rsidR="001873FA" w:rsidRPr="009241A7">
        <w:rPr>
          <w:rFonts w:ascii="KFGQPC Uthmanic Script HAFS" w:cs="KFGQPC Uthmanic Script HAFS" w:hint="cs"/>
          <w:sz w:val="28"/>
          <w:szCs w:val="28"/>
          <w:rtl/>
          <w:lang w:bidi="fa-IR"/>
        </w:rPr>
        <w:t>ۡ</w:t>
      </w:r>
      <w:r w:rsidR="001873FA" w:rsidRPr="009241A7">
        <w:rPr>
          <w:rFonts w:ascii="KFGQPC Uthmanic Script HAFS" w:cs="KFGQPC Uthmanic Script HAFS" w:hint="eastAsia"/>
          <w:sz w:val="28"/>
          <w:szCs w:val="28"/>
          <w:rtl/>
          <w:lang w:bidi="fa-IR"/>
        </w:rPr>
        <w:t>مُق</w:t>
      </w:r>
      <w:r w:rsidR="001873FA" w:rsidRPr="009241A7">
        <w:rPr>
          <w:rFonts w:ascii="KFGQPC Uthmanic Script HAFS" w:cs="KFGQPC Uthmanic Script HAFS" w:hint="cs"/>
          <w:sz w:val="28"/>
          <w:szCs w:val="28"/>
          <w:rtl/>
          <w:lang w:bidi="fa-IR"/>
        </w:rPr>
        <w:t>ۡ</w:t>
      </w:r>
      <w:r w:rsidR="001873FA" w:rsidRPr="009241A7">
        <w:rPr>
          <w:rFonts w:ascii="KFGQPC Uthmanic Script HAFS" w:cs="KFGQPC Uthmanic Script HAFS" w:hint="eastAsia"/>
          <w:sz w:val="28"/>
          <w:szCs w:val="28"/>
          <w:rtl/>
          <w:lang w:bidi="fa-IR"/>
        </w:rPr>
        <w:t>سِطِينَ</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cs"/>
          <w:sz w:val="28"/>
          <w:szCs w:val="28"/>
          <w:rtl/>
          <w:lang w:bidi="fa-IR"/>
        </w:rPr>
        <w:t>٨</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eastAsia"/>
          <w:sz w:val="28"/>
          <w:szCs w:val="28"/>
          <w:rtl/>
          <w:lang w:bidi="fa-IR"/>
        </w:rPr>
        <w:t>إِنَّمَا</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eastAsia"/>
          <w:sz w:val="28"/>
          <w:szCs w:val="28"/>
          <w:rtl/>
          <w:lang w:bidi="fa-IR"/>
        </w:rPr>
        <w:t>يَن</w:t>
      </w:r>
      <w:r w:rsidR="001873FA" w:rsidRPr="009241A7">
        <w:rPr>
          <w:rFonts w:ascii="KFGQPC Uthmanic Script HAFS" w:cs="KFGQPC Uthmanic Script HAFS" w:hint="cs"/>
          <w:sz w:val="28"/>
          <w:szCs w:val="28"/>
          <w:rtl/>
          <w:lang w:bidi="fa-IR"/>
        </w:rPr>
        <w:t>ۡ</w:t>
      </w:r>
      <w:r w:rsidR="001873FA" w:rsidRPr="009241A7">
        <w:rPr>
          <w:rFonts w:ascii="KFGQPC Uthmanic Script HAFS" w:cs="KFGQPC Uthmanic Script HAFS" w:hint="eastAsia"/>
          <w:sz w:val="28"/>
          <w:szCs w:val="28"/>
          <w:rtl/>
          <w:lang w:bidi="fa-IR"/>
        </w:rPr>
        <w:t>هَى</w:t>
      </w:r>
      <w:r w:rsidR="001873FA" w:rsidRPr="009241A7">
        <w:rPr>
          <w:rFonts w:ascii="KFGQPC Uthmanic Script HAFS" w:cs="KFGQPC Uthmanic Script HAFS" w:hint="cs"/>
          <w:sz w:val="28"/>
          <w:szCs w:val="28"/>
          <w:rtl/>
          <w:lang w:bidi="fa-IR"/>
        </w:rPr>
        <w:t>ٰ</w:t>
      </w:r>
      <w:r w:rsidR="001873FA" w:rsidRPr="009241A7">
        <w:rPr>
          <w:rFonts w:ascii="KFGQPC Uthmanic Script HAFS" w:cs="KFGQPC Uthmanic Script HAFS" w:hint="eastAsia"/>
          <w:sz w:val="28"/>
          <w:szCs w:val="28"/>
          <w:rtl/>
          <w:lang w:bidi="fa-IR"/>
        </w:rPr>
        <w:t>كُمُ</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cs"/>
          <w:sz w:val="28"/>
          <w:szCs w:val="28"/>
          <w:rtl/>
          <w:lang w:bidi="fa-IR"/>
        </w:rPr>
        <w:t>ٱ</w:t>
      </w:r>
      <w:r w:rsidR="001873FA" w:rsidRPr="009241A7">
        <w:rPr>
          <w:rFonts w:ascii="KFGQPC Uthmanic Script HAFS" w:cs="KFGQPC Uthmanic Script HAFS" w:hint="eastAsia"/>
          <w:sz w:val="28"/>
          <w:szCs w:val="28"/>
          <w:rtl/>
          <w:lang w:bidi="fa-IR"/>
        </w:rPr>
        <w:t>للَّهُ</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eastAsia"/>
          <w:sz w:val="28"/>
          <w:szCs w:val="28"/>
          <w:rtl/>
          <w:lang w:bidi="fa-IR"/>
        </w:rPr>
        <w:t>عَنِ</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cs"/>
          <w:sz w:val="28"/>
          <w:szCs w:val="28"/>
          <w:rtl/>
          <w:lang w:bidi="fa-IR"/>
        </w:rPr>
        <w:t>ٱ</w:t>
      </w:r>
      <w:r w:rsidR="001873FA" w:rsidRPr="009241A7">
        <w:rPr>
          <w:rFonts w:ascii="KFGQPC Uthmanic Script HAFS" w:cs="KFGQPC Uthmanic Script HAFS" w:hint="eastAsia"/>
          <w:sz w:val="28"/>
          <w:szCs w:val="28"/>
          <w:rtl/>
          <w:lang w:bidi="fa-IR"/>
        </w:rPr>
        <w:t>لَّذِينَ</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eastAsia"/>
          <w:sz w:val="28"/>
          <w:szCs w:val="28"/>
          <w:rtl/>
          <w:lang w:bidi="fa-IR"/>
        </w:rPr>
        <w:t>قَ</w:t>
      </w:r>
      <w:r w:rsidR="001873FA" w:rsidRPr="009241A7">
        <w:rPr>
          <w:rFonts w:ascii="KFGQPC Uthmanic Script HAFS" w:cs="KFGQPC Uthmanic Script HAFS" w:hint="cs"/>
          <w:sz w:val="28"/>
          <w:szCs w:val="28"/>
          <w:rtl/>
          <w:lang w:bidi="fa-IR"/>
        </w:rPr>
        <w:t>ٰ</w:t>
      </w:r>
      <w:r w:rsidR="001873FA" w:rsidRPr="009241A7">
        <w:rPr>
          <w:rFonts w:ascii="KFGQPC Uthmanic Script HAFS" w:cs="KFGQPC Uthmanic Script HAFS" w:hint="eastAsia"/>
          <w:sz w:val="28"/>
          <w:szCs w:val="28"/>
          <w:rtl/>
          <w:lang w:bidi="fa-IR"/>
        </w:rPr>
        <w:t>تَلُوكُم</w:t>
      </w:r>
      <w:r w:rsidR="001873FA" w:rsidRPr="009241A7">
        <w:rPr>
          <w:rFonts w:ascii="KFGQPC Uthmanic Script HAFS" w:cs="KFGQPC Uthmanic Script HAFS" w:hint="cs"/>
          <w:sz w:val="28"/>
          <w:szCs w:val="28"/>
          <w:rtl/>
          <w:lang w:bidi="fa-IR"/>
        </w:rPr>
        <w:t>ۡ</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eastAsia"/>
          <w:sz w:val="28"/>
          <w:szCs w:val="28"/>
          <w:rtl/>
          <w:lang w:bidi="fa-IR"/>
        </w:rPr>
        <w:t>فِي</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cs"/>
          <w:sz w:val="28"/>
          <w:szCs w:val="28"/>
          <w:rtl/>
          <w:lang w:bidi="fa-IR"/>
        </w:rPr>
        <w:t>ٱ</w:t>
      </w:r>
      <w:r w:rsidR="001873FA" w:rsidRPr="009241A7">
        <w:rPr>
          <w:rFonts w:ascii="KFGQPC Uthmanic Script HAFS" w:cs="KFGQPC Uthmanic Script HAFS" w:hint="eastAsia"/>
          <w:sz w:val="28"/>
          <w:szCs w:val="28"/>
          <w:rtl/>
          <w:lang w:bidi="fa-IR"/>
        </w:rPr>
        <w:t>لدِّينِ</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eastAsia"/>
          <w:sz w:val="28"/>
          <w:szCs w:val="28"/>
          <w:rtl/>
          <w:lang w:bidi="fa-IR"/>
        </w:rPr>
        <w:t>وَأَخ</w:t>
      </w:r>
      <w:r w:rsidR="001873FA" w:rsidRPr="009241A7">
        <w:rPr>
          <w:rFonts w:ascii="KFGQPC Uthmanic Script HAFS" w:cs="KFGQPC Uthmanic Script HAFS" w:hint="cs"/>
          <w:sz w:val="28"/>
          <w:szCs w:val="28"/>
          <w:rtl/>
          <w:lang w:bidi="fa-IR"/>
        </w:rPr>
        <w:t>ۡ</w:t>
      </w:r>
      <w:r w:rsidR="001873FA" w:rsidRPr="009241A7">
        <w:rPr>
          <w:rFonts w:ascii="KFGQPC Uthmanic Script HAFS" w:cs="KFGQPC Uthmanic Script HAFS" w:hint="eastAsia"/>
          <w:sz w:val="28"/>
          <w:szCs w:val="28"/>
          <w:rtl/>
          <w:lang w:bidi="fa-IR"/>
        </w:rPr>
        <w:t>رَجُوكُم</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eastAsia"/>
          <w:sz w:val="28"/>
          <w:szCs w:val="28"/>
          <w:rtl/>
          <w:lang w:bidi="fa-IR"/>
        </w:rPr>
        <w:t>مِّن</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eastAsia"/>
          <w:sz w:val="28"/>
          <w:szCs w:val="28"/>
          <w:rtl/>
          <w:lang w:bidi="fa-IR"/>
        </w:rPr>
        <w:t>دِيَ</w:t>
      </w:r>
      <w:r w:rsidR="001873FA" w:rsidRPr="009241A7">
        <w:rPr>
          <w:rFonts w:ascii="KFGQPC Uthmanic Script HAFS" w:cs="KFGQPC Uthmanic Script HAFS" w:hint="cs"/>
          <w:sz w:val="28"/>
          <w:szCs w:val="28"/>
          <w:rtl/>
          <w:lang w:bidi="fa-IR"/>
        </w:rPr>
        <w:t>ٰ</w:t>
      </w:r>
      <w:r w:rsidR="001873FA" w:rsidRPr="009241A7">
        <w:rPr>
          <w:rFonts w:ascii="KFGQPC Uthmanic Script HAFS" w:cs="KFGQPC Uthmanic Script HAFS" w:hint="eastAsia"/>
          <w:sz w:val="28"/>
          <w:szCs w:val="28"/>
          <w:rtl/>
          <w:lang w:bidi="fa-IR"/>
        </w:rPr>
        <w:t>رِكُم</w:t>
      </w:r>
      <w:r w:rsidR="001873FA" w:rsidRPr="009241A7">
        <w:rPr>
          <w:rFonts w:ascii="KFGQPC Uthmanic Script HAFS" w:cs="KFGQPC Uthmanic Script HAFS" w:hint="cs"/>
          <w:sz w:val="28"/>
          <w:szCs w:val="28"/>
          <w:rtl/>
          <w:lang w:bidi="fa-IR"/>
        </w:rPr>
        <w:t>ۡ</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eastAsia"/>
          <w:sz w:val="28"/>
          <w:szCs w:val="28"/>
          <w:rtl/>
          <w:lang w:bidi="fa-IR"/>
        </w:rPr>
        <w:t>وَظَ</w:t>
      </w:r>
      <w:r w:rsidR="001873FA" w:rsidRPr="009241A7">
        <w:rPr>
          <w:rFonts w:ascii="KFGQPC Uthmanic Script HAFS" w:cs="KFGQPC Uthmanic Script HAFS" w:hint="cs"/>
          <w:sz w:val="28"/>
          <w:szCs w:val="28"/>
          <w:rtl/>
          <w:lang w:bidi="fa-IR"/>
        </w:rPr>
        <w:t>ٰ</w:t>
      </w:r>
      <w:r w:rsidR="001873FA" w:rsidRPr="009241A7">
        <w:rPr>
          <w:rFonts w:ascii="KFGQPC Uthmanic Script HAFS" w:cs="KFGQPC Uthmanic Script HAFS" w:hint="eastAsia"/>
          <w:sz w:val="28"/>
          <w:szCs w:val="28"/>
          <w:rtl/>
          <w:lang w:bidi="fa-IR"/>
        </w:rPr>
        <w:t>هَرُواْ</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eastAsia"/>
          <w:sz w:val="28"/>
          <w:szCs w:val="28"/>
          <w:rtl/>
          <w:lang w:bidi="fa-IR"/>
        </w:rPr>
        <w:t>عَلَى</w:t>
      </w:r>
      <w:r w:rsidR="001873FA" w:rsidRPr="009241A7">
        <w:rPr>
          <w:rFonts w:ascii="KFGQPC Uthmanic Script HAFS" w:cs="KFGQPC Uthmanic Script HAFS" w:hint="cs"/>
          <w:sz w:val="28"/>
          <w:szCs w:val="28"/>
          <w:rtl/>
          <w:lang w:bidi="fa-IR"/>
        </w:rPr>
        <w:t>ٰٓ</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eastAsia"/>
          <w:sz w:val="28"/>
          <w:szCs w:val="28"/>
          <w:rtl/>
          <w:lang w:bidi="fa-IR"/>
        </w:rPr>
        <w:t>إِخ</w:t>
      </w:r>
      <w:r w:rsidR="001873FA" w:rsidRPr="009241A7">
        <w:rPr>
          <w:rFonts w:ascii="KFGQPC Uthmanic Script HAFS" w:cs="KFGQPC Uthmanic Script HAFS" w:hint="cs"/>
          <w:sz w:val="28"/>
          <w:szCs w:val="28"/>
          <w:rtl/>
          <w:lang w:bidi="fa-IR"/>
        </w:rPr>
        <w:t>ۡ</w:t>
      </w:r>
      <w:r w:rsidR="001873FA" w:rsidRPr="009241A7">
        <w:rPr>
          <w:rFonts w:ascii="KFGQPC Uthmanic Script HAFS" w:cs="KFGQPC Uthmanic Script HAFS" w:hint="eastAsia"/>
          <w:sz w:val="28"/>
          <w:szCs w:val="28"/>
          <w:rtl/>
          <w:lang w:bidi="fa-IR"/>
        </w:rPr>
        <w:t>رَاجِكُم</w:t>
      </w:r>
      <w:r w:rsidR="001873FA" w:rsidRPr="009241A7">
        <w:rPr>
          <w:rFonts w:ascii="KFGQPC Uthmanic Script HAFS" w:cs="KFGQPC Uthmanic Script HAFS" w:hint="cs"/>
          <w:sz w:val="28"/>
          <w:szCs w:val="28"/>
          <w:rtl/>
          <w:lang w:bidi="fa-IR"/>
        </w:rPr>
        <w:t>ۡ</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eastAsia"/>
          <w:sz w:val="28"/>
          <w:szCs w:val="28"/>
          <w:rtl/>
          <w:lang w:bidi="fa-IR"/>
        </w:rPr>
        <w:t>أَن</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eastAsia"/>
          <w:sz w:val="28"/>
          <w:szCs w:val="28"/>
          <w:rtl/>
          <w:lang w:bidi="fa-IR"/>
        </w:rPr>
        <w:t>تَوَلَّو</w:t>
      </w:r>
      <w:r w:rsidR="001873FA" w:rsidRPr="009241A7">
        <w:rPr>
          <w:rFonts w:ascii="KFGQPC Uthmanic Script HAFS" w:cs="KFGQPC Uthmanic Script HAFS" w:hint="cs"/>
          <w:sz w:val="28"/>
          <w:szCs w:val="28"/>
          <w:rtl/>
          <w:lang w:bidi="fa-IR"/>
        </w:rPr>
        <w:t>ۡ</w:t>
      </w:r>
      <w:r w:rsidR="001873FA" w:rsidRPr="009241A7">
        <w:rPr>
          <w:rFonts w:ascii="KFGQPC Uthmanic Script HAFS" w:cs="KFGQPC Uthmanic Script HAFS" w:hint="eastAsia"/>
          <w:sz w:val="28"/>
          <w:szCs w:val="28"/>
          <w:rtl/>
          <w:lang w:bidi="fa-IR"/>
        </w:rPr>
        <w:t>هُم</w:t>
      </w:r>
      <w:r w:rsidR="001873FA" w:rsidRPr="009241A7">
        <w:rPr>
          <w:rFonts w:ascii="KFGQPC Uthmanic Script HAFS" w:cs="KFGQPC Uthmanic Script HAFS" w:hint="cs"/>
          <w:sz w:val="28"/>
          <w:szCs w:val="28"/>
          <w:rtl/>
          <w:lang w:bidi="fa-IR"/>
        </w:rPr>
        <w:t>ۡۚ</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eastAsia"/>
          <w:sz w:val="28"/>
          <w:szCs w:val="28"/>
          <w:rtl/>
          <w:lang w:bidi="fa-IR"/>
        </w:rPr>
        <w:t>وَمَن</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eastAsia"/>
          <w:sz w:val="28"/>
          <w:szCs w:val="28"/>
          <w:rtl/>
          <w:lang w:bidi="fa-IR"/>
        </w:rPr>
        <w:t>يَتَوَلَّهُم</w:t>
      </w:r>
      <w:r w:rsidR="001873FA" w:rsidRPr="009241A7">
        <w:rPr>
          <w:rFonts w:ascii="KFGQPC Uthmanic Script HAFS" w:cs="KFGQPC Uthmanic Script HAFS" w:hint="cs"/>
          <w:sz w:val="28"/>
          <w:szCs w:val="28"/>
          <w:rtl/>
          <w:lang w:bidi="fa-IR"/>
        </w:rPr>
        <w:t>ۡ</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eastAsia"/>
          <w:sz w:val="28"/>
          <w:szCs w:val="28"/>
          <w:rtl/>
          <w:lang w:bidi="fa-IR"/>
        </w:rPr>
        <w:t>فَأُوْلَ</w:t>
      </w:r>
      <w:r w:rsidR="001873FA" w:rsidRPr="009241A7">
        <w:rPr>
          <w:rFonts w:ascii="KFGQPC Uthmanic Script HAFS" w:cs="KFGQPC Uthmanic Script HAFS" w:hint="cs"/>
          <w:sz w:val="28"/>
          <w:szCs w:val="28"/>
          <w:rtl/>
          <w:lang w:bidi="fa-IR"/>
        </w:rPr>
        <w:t>ٰٓ</w:t>
      </w:r>
      <w:r w:rsidR="001873FA" w:rsidRPr="009241A7">
        <w:rPr>
          <w:rFonts w:ascii="KFGQPC Uthmanic Script HAFS" w:cs="KFGQPC Uthmanic Script HAFS" w:hint="eastAsia"/>
          <w:sz w:val="28"/>
          <w:szCs w:val="28"/>
          <w:rtl/>
          <w:lang w:bidi="fa-IR"/>
        </w:rPr>
        <w:t>ئِكَ</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eastAsia"/>
          <w:sz w:val="28"/>
          <w:szCs w:val="28"/>
          <w:rtl/>
          <w:lang w:bidi="fa-IR"/>
        </w:rPr>
        <w:t>هُمُ</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cs"/>
          <w:sz w:val="28"/>
          <w:szCs w:val="28"/>
          <w:rtl/>
          <w:lang w:bidi="fa-IR"/>
        </w:rPr>
        <w:t>ٱ</w:t>
      </w:r>
      <w:r w:rsidR="001873FA" w:rsidRPr="009241A7">
        <w:rPr>
          <w:rFonts w:ascii="KFGQPC Uthmanic Script HAFS" w:cs="KFGQPC Uthmanic Script HAFS" w:hint="eastAsia"/>
          <w:sz w:val="28"/>
          <w:szCs w:val="28"/>
          <w:rtl/>
          <w:lang w:bidi="fa-IR"/>
        </w:rPr>
        <w:t>لظَّ</w:t>
      </w:r>
      <w:r w:rsidR="001873FA" w:rsidRPr="009241A7">
        <w:rPr>
          <w:rFonts w:ascii="KFGQPC Uthmanic Script HAFS" w:cs="KFGQPC Uthmanic Script HAFS" w:hint="cs"/>
          <w:sz w:val="28"/>
          <w:szCs w:val="28"/>
          <w:rtl/>
          <w:lang w:bidi="fa-IR"/>
        </w:rPr>
        <w:t>ٰ</w:t>
      </w:r>
      <w:r w:rsidR="001873FA" w:rsidRPr="009241A7">
        <w:rPr>
          <w:rFonts w:ascii="KFGQPC Uthmanic Script HAFS" w:cs="KFGQPC Uthmanic Script HAFS" w:hint="eastAsia"/>
          <w:sz w:val="28"/>
          <w:szCs w:val="28"/>
          <w:rtl/>
          <w:lang w:bidi="fa-IR"/>
        </w:rPr>
        <w:t>لِمُونَ</w:t>
      </w:r>
      <w:r w:rsidR="001873FA" w:rsidRPr="009241A7">
        <w:rPr>
          <w:rFonts w:ascii="KFGQPC Uthmanic Script HAFS" w:cs="KFGQPC Uthmanic Script HAFS"/>
          <w:sz w:val="28"/>
          <w:szCs w:val="28"/>
          <w:rtl/>
          <w:lang w:bidi="fa-IR"/>
        </w:rPr>
        <w:t xml:space="preserve"> </w:t>
      </w:r>
      <w:r w:rsidR="001873FA" w:rsidRPr="009241A7">
        <w:rPr>
          <w:rFonts w:ascii="KFGQPC Uthmanic Script HAFS" w:cs="KFGQPC Uthmanic Script HAFS" w:hint="cs"/>
          <w:sz w:val="28"/>
          <w:szCs w:val="28"/>
          <w:rtl/>
          <w:lang w:bidi="fa-IR"/>
        </w:rPr>
        <w:t>٩</w:t>
      </w:r>
      <w:r w:rsidRPr="009241A7">
        <w:rPr>
          <w:rFonts w:ascii="Times New Roman" w:hAnsi="Times New Roman" w:cs="Traditional Arabic" w:hint="cs"/>
          <w:spacing w:val="-4"/>
          <w:sz w:val="28"/>
          <w:szCs w:val="28"/>
          <w:rtl/>
          <w:lang w:bidi="fa-IR"/>
        </w:rPr>
        <w:t xml:space="preserve">﴾ </w:t>
      </w:r>
      <w:r w:rsidRPr="009241A7">
        <w:rPr>
          <w:rFonts w:ascii="Times New Roman" w:hAnsi="Times New Roman" w:cs="B Lotus" w:hint="cs"/>
          <w:spacing w:val="-4"/>
          <w:sz w:val="26"/>
          <w:szCs w:val="26"/>
          <w:rtl/>
          <w:lang w:bidi="fa-IR"/>
        </w:rPr>
        <w:t>[</w:t>
      </w:r>
      <w:r w:rsidR="00FF671A" w:rsidRPr="009241A7">
        <w:rPr>
          <w:rFonts w:ascii="mylotus" w:hAnsi="mylotus" w:cs="mylotus"/>
          <w:spacing w:val="-4"/>
          <w:sz w:val="26"/>
          <w:szCs w:val="26"/>
          <w:rtl/>
          <w:lang w:bidi="fa-IR"/>
        </w:rPr>
        <w:t>ال</w:t>
      </w:r>
      <w:r w:rsidR="00FF671A" w:rsidRPr="009241A7">
        <w:rPr>
          <w:rFonts w:ascii="mylotus" w:hAnsi="mylotus" w:cs="mylotus" w:hint="cs"/>
          <w:spacing w:val="-4"/>
          <w:sz w:val="26"/>
          <w:szCs w:val="26"/>
          <w:rtl/>
          <w:lang w:bidi="fa-IR"/>
        </w:rPr>
        <w:t>ـ</w:t>
      </w:r>
      <w:r w:rsidR="00FF671A" w:rsidRPr="009241A7">
        <w:rPr>
          <w:rFonts w:ascii="mylotus" w:hAnsi="mylotus" w:cs="mylotus"/>
          <w:spacing w:val="-4"/>
          <w:sz w:val="26"/>
          <w:szCs w:val="26"/>
          <w:rtl/>
          <w:lang w:bidi="fa-IR"/>
        </w:rPr>
        <w:t>ممتحنة</w:t>
      </w:r>
      <w:r w:rsidR="00FF671A" w:rsidRPr="009241A7">
        <w:rPr>
          <w:rFonts w:ascii="Times New Roman" w:hAnsi="Times New Roman" w:cs="B Lotus" w:hint="cs"/>
          <w:spacing w:val="-4"/>
          <w:sz w:val="26"/>
          <w:szCs w:val="26"/>
          <w:rtl/>
          <w:lang w:bidi="fa-IR"/>
        </w:rPr>
        <w:t>: 8-9</w:t>
      </w:r>
      <w:r w:rsidRPr="009241A7">
        <w:rPr>
          <w:rFonts w:ascii="Times New Roman" w:hAnsi="Times New Roman" w:cs="B Lotus" w:hint="cs"/>
          <w:spacing w:val="-4"/>
          <w:sz w:val="26"/>
          <w:szCs w:val="26"/>
          <w:rtl/>
          <w:lang w:bidi="fa-IR"/>
        </w:rPr>
        <w:t>]</w:t>
      </w:r>
      <w:r w:rsidRPr="009241A7">
        <w:rPr>
          <w:rFonts w:ascii="Times New Roman" w:hAnsi="Times New Roman" w:cs="B Lotus" w:hint="cs"/>
          <w:spacing w:val="-4"/>
          <w:sz w:val="28"/>
          <w:szCs w:val="28"/>
          <w:rtl/>
          <w:lang w:bidi="fa-IR"/>
        </w:rPr>
        <w:t>.</w:t>
      </w:r>
    </w:p>
    <w:p w:rsidR="00FD0410" w:rsidRPr="009241A7" w:rsidRDefault="001873FA" w:rsidP="001873FA">
      <w:pPr>
        <w:pStyle w:val="StyleComplexBLotus12ptJustifiedFirstline05cmCharChar"/>
        <w:tabs>
          <w:tab w:val="right" w:pos="7371"/>
        </w:tabs>
        <w:spacing w:line="240" w:lineRule="auto"/>
        <w:rPr>
          <w:rFonts w:ascii="Times New Roman" w:hAnsi="Times New Roman" w:cs="B Lotus"/>
          <w:sz w:val="22"/>
          <w:szCs w:val="22"/>
          <w:rtl/>
          <w:lang w:bidi="fa-IR"/>
        </w:rPr>
      </w:pPr>
      <w:r w:rsidRPr="009241A7">
        <w:rPr>
          <w:rFonts w:cs="Traditional Arabic" w:hint="cs"/>
          <w:color w:val="000000"/>
          <w:sz w:val="26"/>
          <w:szCs w:val="26"/>
          <w:rtl/>
          <w:lang w:bidi="fa-IR"/>
        </w:rPr>
        <w:t>«</w:t>
      </w:r>
      <w:r w:rsidR="00FD0410" w:rsidRPr="009241A7">
        <w:rPr>
          <w:rFonts w:cs="B Lotus" w:hint="cs"/>
          <w:color w:val="000000"/>
          <w:sz w:val="26"/>
          <w:szCs w:val="26"/>
          <w:rtl/>
          <w:lang w:bidi="fa-IR"/>
        </w:rPr>
        <w:t>خدا بازتان نمی‌دارد، دربار</w:t>
      </w:r>
      <w:r w:rsidR="00FF671A" w:rsidRPr="009241A7">
        <w:rPr>
          <w:rFonts w:cs="B Lotus" w:hint="cs"/>
          <w:color w:val="000000"/>
          <w:sz w:val="26"/>
          <w:szCs w:val="26"/>
          <w:rtl/>
          <w:lang w:bidi="fa-IR"/>
        </w:rPr>
        <w:t>ه</w:t>
      </w:r>
      <w:r w:rsidR="00FD0410" w:rsidRPr="009241A7">
        <w:rPr>
          <w:rFonts w:cs="B Lotus" w:hint="cs"/>
          <w:color w:val="000000"/>
          <w:sz w:val="26"/>
          <w:szCs w:val="26"/>
          <w:rtl/>
          <w:lang w:bidi="fa-IR"/>
        </w:rPr>
        <w:t xml:space="preserve"> کسانیکه با شما بر سَرِ دین نجنگیدند و شما را از دیارتان بیرون نراندند که بدانها نیکی و عدالت کنید، البتّه خداوند دادگران را دوست می‌دارد. خدا شما را از دوستی با کسانی نهی می‌کند که در امر دین با شما کارزار کردند و از دیارتان بیرونتان راندند و بر اخراج شما با دیگران همکاری کردند، و کسانیکه با آنها دوستی ورزند، پس ایشان ستمگرند</w:t>
      </w:r>
      <w:r w:rsidRPr="009241A7">
        <w:rPr>
          <w:rFonts w:cs="Traditional Arabic" w:hint="cs"/>
          <w:color w:val="000000"/>
          <w:sz w:val="26"/>
          <w:szCs w:val="26"/>
          <w:rtl/>
          <w:lang w:bidi="fa-IR"/>
        </w:rPr>
        <w:t>»</w:t>
      </w:r>
      <w:r w:rsidR="00FD0410" w:rsidRPr="009241A7">
        <w:rPr>
          <w:rFonts w:cs="B Lotus" w:hint="cs"/>
          <w:color w:val="000000"/>
          <w:sz w:val="26"/>
          <w:szCs w:val="26"/>
          <w:rtl/>
          <w:lang w:bidi="fa-IR"/>
        </w:rPr>
        <w:t>.</w:t>
      </w:r>
    </w:p>
    <w:p w:rsidR="00FD0410" w:rsidRPr="009241A7" w:rsidRDefault="00FD0410" w:rsidP="009241A7">
      <w:pPr>
        <w:pStyle w:val="StyleComplexBLotus12ptJustifiedFirstline05cmCharChar"/>
        <w:spacing w:line="240" w:lineRule="auto"/>
        <w:rPr>
          <w:rFonts w:ascii="Times New Roman" w:hAnsi="Times New Roman" w:cs="B Lotus"/>
          <w:sz w:val="28"/>
          <w:szCs w:val="28"/>
          <w:rtl/>
          <w:lang w:bidi="fa-IR"/>
        </w:rPr>
      </w:pPr>
      <w:r w:rsidRPr="009241A7">
        <w:rPr>
          <w:rFonts w:ascii="Times New Roman" w:hAnsi="Times New Roman" w:cs="B Lotus" w:hint="cs"/>
          <w:sz w:val="28"/>
          <w:szCs w:val="28"/>
          <w:rtl/>
          <w:lang w:bidi="fa-IR"/>
        </w:rPr>
        <w:t>و نیز از پیامبر اسلام</w:t>
      </w:r>
      <w:r w:rsidRPr="009241A7">
        <w:rPr>
          <w:rFonts w:ascii="Times New Roman" w:hAnsi="Times New Roman" w:cs="B Lotus" w:hint="cs"/>
          <w:sz w:val="28"/>
          <w:szCs w:val="28"/>
          <w:lang w:bidi="fa-IR"/>
        </w:rPr>
        <w:sym w:font="AGA Arabesque" w:char="F072"/>
      </w:r>
      <w:r w:rsidRPr="009241A7">
        <w:rPr>
          <w:rFonts w:ascii="Times New Roman" w:hAnsi="Times New Roman" w:cs="B Lotus" w:hint="cs"/>
          <w:sz w:val="28"/>
          <w:szCs w:val="28"/>
          <w:rtl/>
          <w:lang w:bidi="fa-IR"/>
        </w:rPr>
        <w:t xml:space="preserve"> م</w:t>
      </w:r>
      <w:r w:rsidR="009241A7">
        <w:rPr>
          <w:rFonts w:ascii="Times New Roman" w:hAnsi="Times New Roman" w:cs="B Lotus" w:hint="cs"/>
          <w:sz w:val="28"/>
          <w:szCs w:val="28"/>
          <w:rtl/>
          <w:lang w:bidi="fa-IR"/>
        </w:rPr>
        <w:t>ا</w:t>
      </w:r>
      <w:r w:rsidRPr="009241A7">
        <w:rPr>
          <w:rFonts w:ascii="Times New Roman" w:hAnsi="Times New Roman" w:cs="B Lotus" w:hint="cs"/>
          <w:sz w:val="28"/>
          <w:szCs w:val="28"/>
          <w:rtl/>
          <w:lang w:bidi="fa-IR"/>
        </w:rPr>
        <w:t>ثور است که فرمود:</w:t>
      </w:r>
    </w:p>
    <w:p w:rsidR="00FD0410" w:rsidRPr="009241A7" w:rsidRDefault="009241A7" w:rsidP="00FD0410">
      <w:pPr>
        <w:pStyle w:val="StyleComplexBLotus12ptJustifiedFirstline05cmCharChar"/>
        <w:spacing w:line="240" w:lineRule="auto"/>
        <w:rPr>
          <w:rFonts w:ascii="Times New Roman" w:hAnsi="Times New Roman" w:cs="B Lotus"/>
          <w:szCs w:val="28"/>
          <w:rtl/>
          <w:lang w:bidi="fa-IR"/>
        </w:rPr>
      </w:pPr>
      <w:r>
        <w:rPr>
          <w:rStyle w:val="Char3"/>
          <w:rFonts w:ascii="Times New Roman" w:hAnsi="Times New Roman" w:cs="Traditional Arabic" w:hint="cs"/>
          <w:rtl/>
          <w:lang w:bidi="fa-IR"/>
        </w:rPr>
        <w:t>«</w:t>
      </w:r>
      <w:r w:rsidR="00FD0410" w:rsidRPr="009241A7">
        <w:rPr>
          <w:rStyle w:val="Char3"/>
          <w:rFonts w:hint="cs"/>
          <w:rtl/>
        </w:rPr>
        <w:t xml:space="preserve">مَن أَجابَ </w:t>
      </w:r>
      <w:r w:rsidR="00327091" w:rsidRPr="009241A7">
        <w:rPr>
          <w:rStyle w:val="Char3"/>
          <w:rFonts w:hint="cs"/>
          <w:rtl/>
        </w:rPr>
        <w:t>إِلَی الإِسلامِ فَلَهُ مالَنا و</w:t>
      </w:r>
      <w:r w:rsidR="00FD0410" w:rsidRPr="009241A7">
        <w:rPr>
          <w:rStyle w:val="Char3"/>
          <w:rFonts w:hint="cs"/>
          <w:rtl/>
        </w:rPr>
        <w:t>عَلَیهِ ما عَلَینا، وَمَن ثَبَتَ عَلی دینِهِ مِن أَهلِ الأَدیانِ فَإِنَّهُ لایُضَیَّقُ عَلَیه</w:t>
      </w:r>
      <w:r>
        <w:rPr>
          <w:rFonts w:ascii="Times New Roman" w:hAnsi="Times New Roman" w:cs="Traditional Arabic" w:hint="cs"/>
          <w:sz w:val="28"/>
          <w:szCs w:val="28"/>
          <w:rtl/>
        </w:rPr>
        <w:t>»</w:t>
      </w:r>
      <w:r w:rsidR="00FD0410" w:rsidRPr="009241A7">
        <w:rPr>
          <w:rStyle w:val="FootnoteReference"/>
          <w:rFonts w:cs="B Lotus"/>
          <w:sz w:val="28"/>
          <w:szCs w:val="28"/>
          <w:rtl/>
          <w:lang w:bidi="fa-IR"/>
        </w:rPr>
        <w:footnoteReference w:id="73"/>
      </w:r>
      <w:r>
        <w:rPr>
          <w:rFonts w:ascii="Times New Roman" w:hAnsi="Times New Roman" w:cs="B Lotus" w:hint="cs"/>
          <w:szCs w:val="28"/>
          <w:rtl/>
          <w:lang w:bidi="fa-IR"/>
        </w:rPr>
        <w:t>.</w:t>
      </w:r>
    </w:p>
    <w:p w:rsidR="00FD0410" w:rsidRPr="009241A7" w:rsidRDefault="00FD0410" w:rsidP="009241A7">
      <w:pPr>
        <w:pStyle w:val="StyleComplexBLotus12ptJustifiedFirstline05cmCharChar"/>
        <w:spacing w:line="240" w:lineRule="auto"/>
        <w:rPr>
          <w:rFonts w:ascii="Times New Roman" w:hAnsi="Times New Roman" w:cs="B Lotus"/>
          <w:sz w:val="28"/>
          <w:szCs w:val="28"/>
          <w:rtl/>
          <w:lang w:bidi="fa-IR"/>
        </w:rPr>
      </w:pPr>
      <w:r w:rsidRPr="009241A7">
        <w:rPr>
          <w:rFonts w:ascii="Times New Roman" w:hAnsi="Times New Roman" w:cs="B Lotus" w:hint="cs"/>
          <w:szCs w:val="28"/>
          <w:rtl/>
          <w:lang w:bidi="fa-IR"/>
        </w:rPr>
        <w:t xml:space="preserve">یعنی: </w:t>
      </w:r>
      <w:r w:rsidR="009241A7" w:rsidRPr="009241A7">
        <w:rPr>
          <w:rFonts w:ascii="Times New Roman" w:hAnsi="Times New Roman" w:cs="Traditional Arabic" w:hint="cs"/>
          <w:sz w:val="22"/>
          <w:szCs w:val="26"/>
          <w:rtl/>
          <w:lang w:bidi="fa-IR"/>
        </w:rPr>
        <w:t>«</w:t>
      </w:r>
      <w:r w:rsidRPr="009241A7">
        <w:rPr>
          <w:rFonts w:ascii="Times New Roman" w:hAnsi="Times New Roman" w:cs="B Lotus" w:hint="cs"/>
          <w:sz w:val="22"/>
          <w:szCs w:val="26"/>
          <w:rtl/>
          <w:lang w:bidi="fa-IR"/>
        </w:rPr>
        <w:t xml:space="preserve">هرکس دعوت اسلام را بپذیرد در سود و زیان ما شریک خواهد بود، و از اهل ادیان کسی که بر آئین خود پایدار مانَد، سختگیری </w:t>
      </w:r>
      <w:r w:rsidRPr="009241A7">
        <w:rPr>
          <w:rFonts w:ascii="Times New Roman" w:hAnsi="Times New Roman" w:cs="B Lotus" w:hint="cs"/>
          <w:sz w:val="26"/>
          <w:szCs w:val="26"/>
          <w:rtl/>
          <w:lang w:bidi="fa-IR"/>
        </w:rPr>
        <w:t>بر او نمی‌شود</w:t>
      </w:r>
      <w:r w:rsidR="009241A7" w:rsidRPr="009241A7">
        <w:rPr>
          <w:rFonts w:ascii="Times New Roman" w:hAnsi="Times New Roman" w:cs="Traditional Arabic" w:hint="cs"/>
          <w:sz w:val="26"/>
          <w:szCs w:val="26"/>
          <w:rtl/>
          <w:lang w:bidi="fa-IR"/>
        </w:rPr>
        <w:t>»</w:t>
      </w:r>
      <w:r w:rsidRPr="009241A7">
        <w:rPr>
          <w:rFonts w:ascii="Times New Roman" w:hAnsi="Times New Roman" w:cs="B Lotus" w:hint="cs"/>
          <w:sz w:val="26"/>
          <w:szCs w:val="26"/>
          <w:rtl/>
          <w:lang w:bidi="fa-IR"/>
        </w:rPr>
        <w:t>.</w:t>
      </w:r>
    </w:p>
    <w:p w:rsidR="00FD0410" w:rsidRPr="009241A7" w:rsidRDefault="00FD0410" w:rsidP="00FD0410">
      <w:pPr>
        <w:pStyle w:val="StyleComplexBLotus12ptJustifiedFirstline05cmCharChar"/>
        <w:spacing w:line="240" w:lineRule="auto"/>
        <w:rPr>
          <w:rFonts w:ascii="Times New Roman" w:hAnsi="Times New Roman" w:cs="B Lotus"/>
          <w:szCs w:val="28"/>
          <w:rtl/>
          <w:lang w:bidi="fa-IR"/>
        </w:rPr>
      </w:pPr>
      <w:r w:rsidRPr="009241A7">
        <w:rPr>
          <w:rFonts w:ascii="Times New Roman" w:hAnsi="Times New Roman" w:cs="B Lotus" w:hint="cs"/>
          <w:sz w:val="28"/>
          <w:szCs w:val="28"/>
          <w:rtl/>
          <w:lang w:bidi="fa-IR"/>
        </w:rPr>
        <w:t>پس جنگ پیامبر</w:t>
      </w:r>
      <w:r w:rsidRPr="009241A7">
        <w:rPr>
          <w:rFonts w:ascii="Times New Roman" w:hAnsi="Times New Roman" w:cs="B Lotus" w:hint="cs"/>
          <w:sz w:val="28"/>
          <w:szCs w:val="28"/>
          <w:lang w:bidi="fa-IR"/>
        </w:rPr>
        <w:sym w:font="AGA Arabesque" w:char="F072"/>
      </w:r>
      <w:r w:rsidRPr="009241A7">
        <w:rPr>
          <w:rFonts w:ascii="Times New Roman" w:hAnsi="Times New Roman" w:cs="B Lotus" w:hint="cs"/>
          <w:sz w:val="28"/>
          <w:szCs w:val="28"/>
          <w:rtl/>
          <w:lang w:bidi="fa-IR"/>
        </w:rPr>
        <w:t xml:space="preserve"> با مشرکان، نبرد ظالمانه‌ای نبود تا کسی اعتراض نماید که چرا پیامبر در مدینه تغییر روحیّه داد؟! اگر پیامبر اسلام</w:t>
      </w:r>
      <w:r w:rsidRPr="009241A7">
        <w:rPr>
          <w:rFonts w:ascii="Times New Roman" w:hAnsi="Times New Roman" w:cs="B Lotus" w:hint="cs"/>
          <w:sz w:val="28"/>
          <w:szCs w:val="28"/>
          <w:lang w:bidi="fa-IR"/>
        </w:rPr>
        <w:sym w:font="AGA Arabesque" w:char="F072"/>
      </w:r>
      <w:r w:rsidRPr="009241A7">
        <w:rPr>
          <w:rFonts w:ascii="Times New Roman" w:hAnsi="Times New Roman" w:cs="B Lotus" w:hint="cs"/>
          <w:sz w:val="28"/>
          <w:szCs w:val="28"/>
          <w:rtl/>
          <w:lang w:bidi="fa-IR"/>
        </w:rPr>
        <w:t xml:space="preserve"> جنگ‌طلب و سُلطه‌جو بود، هرگز به «صلح حدیبیه» با مشرکان تن در نمی‌داد بویژه که </w:t>
      </w:r>
      <w:r w:rsidRPr="009241A7">
        <w:rPr>
          <w:rFonts w:ascii="Times New Roman" w:hAnsi="Times New Roman" w:cs="B Lotus" w:hint="cs"/>
          <w:szCs w:val="28"/>
          <w:rtl/>
          <w:lang w:bidi="fa-IR"/>
        </w:rPr>
        <w:t>این صلح در دوران قدرت وی رخداد و</w:t>
      </w:r>
      <w:r w:rsidR="009241A7">
        <w:rPr>
          <w:rFonts w:ascii="Times New Roman" w:hAnsi="Times New Roman" w:cs="B Lotus" w:hint="cs"/>
          <w:szCs w:val="28"/>
          <w:rtl/>
          <w:lang w:bidi="fa-IR"/>
        </w:rPr>
        <w:t xml:space="preserve"> </w:t>
      </w:r>
      <w:r w:rsidRPr="009241A7">
        <w:rPr>
          <w:rFonts w:ascii="Times New Roman" w:hAnsi="Times New Roman" w:cs="B Lotus" w:hint="cs"/>
          <w:szCs w:val="28"/>
          <w:rtl/>
          <w:lang w:bidi="fa-IR"/>
        </w:rPr>
        <w:t>از همین رو مورد اعتراض برخی از یارانش نیز قرار گرفت!</w:t>
      </w:r>
      <w:r w:rsidR="009241A7">
        <w:rPr>
          <w:rFonts w:ascii="Times New Roman" w:hAnsi="Times New Roman" w:cs="B Lotus" w:hint="cs"/>
          <w:szCs w:val="28"/>
          <w:rtl/>
          <w:lang w:bidi="fa-IR"/>
        </w:rPr>
        <w:t>.</w:t>
      </w:r>
    </w:p>
    <w:p w:rsidR="00FD0410" w:rsidRPr="009241A7" w:rsidRDefault="00FD0410" w:rsidP="009241A7">
      <w:pPr>
        <w:pStyle w:val="StyleComplexBLotus12ptJustifiedFirstline05cmCharChar"/>
        <w:spacing w:line="240" w:lineRule="auto"/>
        <w:rPr>
          <w:rFonts w:ascii="Times New Roman" w:hAnsi="Times New Roman" w:cs="B Lotus"/>
          <w:szCs w:val="28"/>
          <w:rtl/>
          <w:lang w:bidi="fa-IR"/>
        </w:rPr>
      </w:pPr>
      <w:r w:rsidRPr="009241A7">
        <w:rPr>
          <w:rFonts w:ascii="Times New Roman" w:hAnsi="Times New Roman" w:cs="B Lotus" w:hint="cs"/>
          <w:szCs w:val="28"/>
          <w:rtl/>
          <w:lang w:bidi="fa-IR"/>
        </w:rPr>
        <w:t>آری، هر انسان غیور و شرافتمندی چنانچه در شرائط پیامبر اسلام قرار داشت، البتّه از دین و جان و مال خود و همراهانش دفاع می‌کرد و اجازه نمی</w:t>
      </w:r>
      <w:r w:rsidRPr="009241A7">
        <w:rPr>
          <w:rFonts w:ascii="Times New Roman" w:hAnsi="Times New Roman" w:cs="B Lotus" w:hint="eastAsia"/>
          <w:szCs w:val="28"/>
          <w:rtl/>
          <w:lang w:bidi="fa-IR"/>
        </w:rPr>
        <w:t xml:space="preserve">‌داد مورد تجاوز و تعرّض ستمگران قرار گیرد. </w:t>
      </w:r>
      <w:r w:rsidRPr="009241A7">
        <w:rPr>
          <w:rFonts w:ascii="Times New Roman" w:hAnsi="Times New Roman" w:cs="B Lotus" w:hint="cs"/>
          <w:szCs w:val="28"/>
          <w:rtl/>
          <w:lang w:bidi="fa-IR"/>
        </w:rPr>
        <w:t>این، مای</w:t>
      </w:r>
      <w:r w:rsidR="009241A7">
        <w:rPr>
          <w:rFonts w:ascii="Times New Roman" w:hAnsi="Times New Roman" w:cs="B Lotus" w:hint="cs"/>
          <w:szCs w:val="28"/>
          <w:rtl/>
          <w:lang w:bidi="fa-IR"/>
        </w:rPr>
        <w:t>ه</w:t>
      </w:r>
      <w:r w:rsidRPr="009241A7">
        <w:rPr>
          <w:rFonts w:ascii="Times New Roman" w:hAnsi="Times New Roman" w:cs="B Lotus" w:hint="cs"/>
          <w:szCs w:val="28"/>
          <w:rtl/>
          <w:lang w:bidi="fa-IR"/>
        </w:rPr>
        <w:t xml:space="preserve"> مباهات و افتخار ما مسلمانان است که پیامبر ارجمند ما نه بر کسی ستم روا داشته و نه اجازه داده تا بر او و پیروانش ستم کنند. اگر این همّت و غیرت و حمایت نبود جای تعجّب و پرسش بود!</w:t>
      </w:r>
      <w:r w:rsidR="009241A7">
        <w:rPr>
          <w:rFonts w:ascii="Times New Roman" w:hAnsi="Times New Roman" w:cs="B Lotus" w:hint="cs"/>
          <w:szCs w:val="28"/>
          <w:rtl/>
          <w:lang w:bidi="fa-IR"/>
        </w:rPr>
        <w:t>.</w:t>
      </w:r>
    </w:p>
    <w:p w:rsidR="00FD0410" w:rsidRPr="009241A7" w:rsidRDefault="00FD0410" w:rsidP="00FD0410">
      <w:pPr>
        <w:pStyle w:val="StyleComplexBLotus12ptJustifiedFirstline05cmCharChar"/>
        <w:spacing w:line="240" w:lineRule="auto"/>
        <w:rPr>
          <w:rFonts w:ascii="Times New Roman" w:hAnsi="Times New Roman" w:cs="B Lotus"/>
          <w:szCs w:val="28"/>
          <w:rtl/>
          <w:lang w:bidi="fa-IR"/>
        </w:rPr>
      </w:pPr>
      <w:r w:rsidRPr="009241A7">
        <w:rPr>
          <w:rFonts w:ascii="Times New Roman" w:hAnsi="Times New Roman" w:cs="B Lotus" w:hint="cs"/>
          <w:szCs w:val="28"/>
          <w:rtl/>
          <w:lang w:bidi="fa-IR"/>
        </w:rPr>
        <w:t>مهم</w:t>
      </w:r>
      <w:r w:rsidR="009241A7">
        <w:rPr>
          <w:rFonts w:ascii="Times New Roman" w:hAnsi="Times New Roman" w:cs="B Lotus" w:hint="eastAsia"/>
          <w:szCs w:val="28"/>
          <w:rtl/>
          <w:lang w:bidi="fa-IR"/>
        </w:rPr>
        <w:t>‌</w:t>
      </w:r>
      <w:r w:rsidRPr="009241A7">
        <w:rPr>
          <w:rFonts w:ascii="Times New Roman" w:hAnsi="Times New Roman" w:cs="B Lotus" w:hint="cs"/>
          <w:szCs w:val="28"/>
          <w:rtl/>
          <w:lang w:bidi="fa-IR"/>
        </w:rPr>
        <w:t>تر از این، پیامبر اسلام</w:t>
      </w:r>
      <w:r w:rsidRPr="009241A7">
        <w:rPr>
          <w:rFonts w:ascii="Times New Roman" w:hAnsi="Times New Roman" w:cs="B Lotus" w:hint="cs"/>
          <w:sz w:val="28"/>
          <w:szCs w:val="32"/>
          <w:lang w:bidi="fa-IR"/>
        </w:rPr>
        <w:sym w:font="AGA Arabesque" w:char="F072"/>
      </w:r>
      <w:r w:rsidRPr="009241A7">
        <w:rPr>
          <w:rFonts w:ascii="Times New Roman" w:hAnsi="Times New Roman" w:cs="B Lotus" w:hint="cs"/>
          <w:szCs w:val="28"/>
          <w:rtl/>
          <w:lang w:bidi="fa-IR"/>
        </w:rPr>
        <w:t xml:space="preserve"> چنانکه گفتیم کمال رحمت و رأفت خود را در</w:t>
      </w:r>
      <w:r w:rsidR="002C6338">
        <w:rPr>
          <w:rFonts w:ascii="Times New Roman" w:hAnsi="Times New Roman" w:cs="B Lotus" w:hint="cs"/>
          <w:szCs w:val="28"/>
          <w:rtl/>
          <w:lang w:bidi="fa-IR"/>
        </w:rPr>
        <w:t xml:space="preserve"> خلال جنگها به دشمنان نشان داده</w:t>
      </w:r>
      <w:r w:rsidR="002C6338">
        <w:rPr>
          <w:rFonts w:ascii="Times New Roman" w:hAnsi="Times New Roman" w:cs="B Lotus" w:hint="eastAsia"/>
          <w:szCs w:val="28"/>
          <w:rtl/>
          <w:lang w:bidi="fa-IR"/>
        </w:rPr>
        <w:t>‌</w:t>
      </w:r>
      <w:r w:rsidRPr="009241A7">
        <w:rPr>
          <w:rFonts w:ascii="Times New Roman" w:hAnsi="Times New Roman" w:cs="B Lotus" w:hint="cs"/>
          <w:szCs w:val="28"/>
          <w:rtl/>
          <w:lang w:bidi="fa-IR"/>
        </w:rPr>
        <w:t>است.</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sidRPr="009241A7">
        <w:rPr>
          <w:rFonts w:ascii="Times New Roman" w:hAnsi="Times New Roman" w:cs="B Lotus" w:hint="cs"/>
          <w:szCs w:val="28"/>
          <w:rtl/>
          <w:lang w:bidi="fa-IR"/>
        </w:rPr>
        <w:t>او بود که پیش از</w:t>
      </w:r>
      <w:r w:rsidR="009241A7">
        <w:rPr>
          <w:rFonts w:ascii="Times New Roman" w:hAnsi="Times New Roman" w:cs="B Lotus" w:hint="cs"/>
          <w:szCs w:val="28"/>
          <w:rtl/>
          <w:lang w:bidi="fa-IR"/>
        </w:rPr>
        <w:t xml:space="preserve"> جنگ به یاران خود سفارش می‌کرد:</w:t>
      </w:r>
    </w:p>
    <w:p w:rsidR="00FD0410" w:rsidRPr="009241A7" w:rsidRDefault="009241A7" w:rsidP="009241A7">
      <w:pPr>
        <w:pStyle w:val="StyleComplexBLotus12ptJustifiedFirstline05cmCharChar"/>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327091" w:rsidRPr="009241A7">
        <w:rPr>
          <w:rStyle w:val="Char3"/>
          <w:rFonts w:hint="cs"/>
          <w:rtl/>
        </w:rPr>
        <w:t>لا تَغُلّوا ولا تَغدِروُا و</w:t>
      </w:r>
      <w:r w:rsidR="00FD0410" w:rsidRPr="009241A7">
        <w:rPr>
          <w:rStyle w:val="Char3"/>
          <w:rFonts w:hint="cs"/>
          <w:rtl/>
        </w:rPr>
        <w:t>لا</w:t>
      </w:r>
      <w:r w:rsidR="00327091" w:rsidRPr="009241A7">
        <w:rPr>
          <w:rStyle w:val="Char3"/>
          <w:rFonts w:hint="cs"/>
          <w:rtl/>
        </w:rPr>
        <w:t xml:space="preserve"> </w:t>
      </w:r>
      <w:r>
        <w:rPr>
          <w:rStyle w:val="Char3"/>
          <w:rFonts w:hint="cs"/>
          <w:rtl/>
        </w:rPr>
        <w:t>تُمَثِّلوا و</w:t>
      </w:r>
      <w:r w:rsidR="00FD0410" w:rsidRPr="009241A7">
        <w:rPr>
          <w:rStyle w:val="Char3"/>
          <w:rFonts w:hint="cs"/>
          <w:rtl/>
        </w:rPr>
        <w:t>لا</w:t>
      </w:r>
      <w:r>
        <w:rPr>
          <w:rStyle w:val="Char3"/>
          <w:rFonts w:hint="cs"/>
          <w:rtl/>
        </w:rPr>
        <w:t xml:space="preserve"> </w:t>
      </w:r>
      <w:r w:rsidR="00FD0410" w:rsidRPr="009241A7">
        <w:rPr>
          <w:rStyle w:val="Char3"/>
          <w:rFonts w:hint="cs"/>
          <w:rtl/>
        </w:rPr>
        <w:t>تَقت</w:t>
      </w:r>
      <w:r>
        <w:rPr>
          <w:rStyle w:val="Char3"/>
          <w:rFonts w:hint="cs"/>
          <w:rtl/>
        </w:rPr>
        <w:t>ُلوا وَلیداً واتَّقُوا اللهَ فِي</w:t>
      </w:r>
      <w:r w:rsidR="00FD0410" w:rsidRPr="009241A7">
        <w:rPr>
          <w:rStyle w:val="Char3"/>
          <w:rFonts w:hint="cs"/>
          <w:rtl/>
        </w:rPr>
        <w:t xml:space="preserve"> الفَلاّحینَ الَّذینَ لا</w:t>
      </w:r>
      <w:r>
        <w:rPr>
          <w:rStyle w:val="Char3"/>
          <w:rFonts w:hint="cs"/>
          <w:rtl/>
        </w:rPr>
        <w:t xml:space="preserve"> </w:t>
      </w:r>
      <w:r w:rsidR="00FD0410" w:rsidRPr="009241A7">
        <w:rPr>
          <w:rStyle w:val="Char3"/>
          <w:rFonts w:hint="cs"/>
          <w:rtl/>
        </w:rPr>
        <w:t>یَنصِبونَ لَکُمُ الحَربَ</w:t>
      </w:r>
      <w:r>
        <w:rPr>
          <w:rFonts w:ascii="Times New Roman" w:hAnsi="Times New Roman" w:cs="Traditional Arabic" w:hint="cs"/>
          <w:szCs w:val="28"/>
          <w:rtl/>
          <w:lang w:bidi="fa-IR"/>
        </w:rPr>
        <w:t>»</w:t>
      </w:r>
      <w:r w:rsidR="00FD0410" w:rsidRPr="009241A7">
        <w:rPr>
          <w:rStyle w:val="FootnoteReference"/>
          <w:rFonts w:cs="B Lotus"/>
          <w:sz w:val="28"/>
          <w:szCs w:val="28"/>
          <w:rtl/>
          <w:lang w:bidi="fa-IR"/>
        </w:rPr>
        <w:footnoteReference w:id="74"/>
      </w:r>
      <w:r>
        <w:rPr>
          <w:rFonts w:ascii="Times New Roman" w:hAnsi="Times New Roman" w:cs="B Lotus" w:hint="cs"/>
          <w:szCs w:val="28"/>
          <w:rtl/>
          <w:lang w:bidi="fa-IR"/>
        </w:rPr>
        <w:t>.</w:t>
      </w:r>
    </w:p>
    <w:p w:rsidR="00FD0410" w:rsidRPr="009241A7" w:rsidRDefault="00FD0410" w:rsidP="009241A7">
      <w:pPr>
        <w:pStyle w:val="StyleComplexBLotus12ptJustifiedFirstline05cmCharChar"/>
        <w:spacing w:line="240" w:lineRule="auto"/>
        <w:rPr>
          <w:rFonts w:ascii="Times New Roman" w:hAnsi="Times New Roman" w:cs="B Lotus"/>
          <w:szCs w:val="28"/>
          <w:rtl/>
          <w:lang w:bidi="fa-IR"/>
        </w:rPr>
      </w:pPr>
      <w:r w:rsidRPr="009241A7">
        <w:rPr>
          <w:rFonts w:ascii="Times New Roman" w:hAnsi="Times New Roman" w:cs="B Lotus" w:hint="cs"/>
          <w:szCs w:val="28"/>
          <w:rtl/>
          <w:lang w:bidi="fa-IR"/>
        </w:rPr>
        <w:t xml:space="preserve">یعنی: </w:t>
      </w:r>
      <w:r w:rsidR="009241A7" w:rsidRPr="009241A7">
        <w:rPr>
          <w:rFonts w:ascii="Times New Roman" w:hAnsi="Times New Roman" w:cs="Traditional Arabic" w:hint="cs"/>
          <w:sz w:val="22"/>
          <w:szCs w:val="26"/>
          <w:rtl/>
          <w:lang w:bidi="fa-IR"/>
        </w:rPr>
        <w:t>«</w:t>
      </w:r>
      <w:r w:rsidRPr="009241A7">
        <w:rPr>
          <w:rFonts w:ascii="Times New Roman" w:hAnsi="Times New Roman" w:cs="B Lotus" w:hint="cs"/>
          <w:sz w:val="22"/>
          <w:szCs w:val="26"/>
          <w:rtl/>
          <w:lang w:bidi="fa-IR"/>
        </w:rPr>
        <w:t>خیانت نکنید، حیله‌گری مکنید، اجساد کشتگان را قطعه‌قطعه مکنید، هیچ کودکی را نکشید، دربار</w:t>
      </w:r>
      <w:r w:rsidR="009241A7" w:rsidRPr="009241A7">
        <w:rPr>
          <w:rFonts w:ascii="Times New Roman" w:hAnsi="Times New Roman" w:cs="B Lotus" w:hint="cs"/>
          <w:sz w:val="22"/>
          <w:szCs w:val="26"/>
          <w:rtl/>
          <w:lang w:bidi="fa-IR"/>
        </w:rPr>
        <w:t>ه</w:t>
      </w:r>
      <w:r w:rsidRPr="009241A7">
        <w:rPr>
          <w:rFonts w:ascii="Times New Roman" w:hAnsi="Times New Roman" w:cs="B Lotus" w:hint="cs"/>
          <w:sz w:val="22"/>
          <w:szCs w:val="26"/>
          <w:rtl/>
          <w:lang w:bidi="fa-IR"/>
        </w:rPr>
        <w:t xml:space="preserve"> کشاورزانی که بر ضدّ شما جنگ بپا نکرده‌اند از خدا بترسید</w:t>
      </w:r>
      <w:r w:rsidR="009241A7" w:rsidRPr="009241A7">
        <w:rPr>
          <w:rFonts w:ascii="Times New Roman" w:hAnsi="Times New Roman" w:cs="Traditional Arabic" w:hint="cs"/>
          <w:sz w:val="22"/>
          <w:szCs w:val="26"/>
          <w:rtl/>
          <w:lang w:bidi="fa-IR"/>
        </w:rPr>
        <w:t>»</w:t>
      </w:r>
      <w:r w:rsidRPr="009241A7">
        <w:rPr>
          <w:rFonts w:ascii="Times New Roman" w:hAnsi="Times New Roman" w:cs="B Lotus" w:hint="cs"/>
          <w:sz w:val="22"/>
          <w:szCs w:val="26"/>
          <w:rtl/>
          <w:lang w:bidi="fa-IR"/>
        </w:rPr>
        <w:t>.</w:t>
      </w:r>
    </w:p>
    <w:p w:rsidR="00FD0410" w:rsidRPr="009241A7" w:rsidRDefault="00FD0410" w:rsidP="00FD0410">
      <w:pPr>
        <w:pStyle w:val="StyleComplexBLotus12ptJustifiedFirstline05cmCharChar"/>
        <w:spacing w:line="240" w:lineRule="auto"/>
        <w:rPr>
          <w:rFonts w:ascii="Times New Roman" w:hAnsi="Times New Roman" w:cs="B Lotus"/>
          <w:szCs w:val="28"/>
          <w:rtl/>
          <w:lang w:bidi="fa-IR"/>
        </w:rPr>
      </w:pPr>
      <w:r w:rsidRPr="009241A7">
        <w:rPr>
          <w:rFonts w:ascii="Times New Roman" w:hAnsi="Times New Roman" w:cs="B Lotus" w:hint="cs"/>
          <w:szCs w:val="28"/>
          <w:rtl/>
          <w:lang w:bidi="fa-IR"/>
        </w:rPr>
        <w:t xml:space="preserve">او بود که کشتار زنان مشرکین را حتی بهنگام جنگ با آنها روا نمی‌شمرد چنانکه در «الموَطَّأ» و دیگر کتب معتبر و قدیمی می‌خوانیم: </w:t>
      </w:r>
    </w:p>
    <w:p w:rsidR="00FD0410" w:rsidRPr="009241A7" w:rsidRDefault="00327091" w:rsidP="00327091">
      <w:pPr>
        <w:pStyle w:val="StyleComplexBLotus12ptJustifiedFirstline05cmCharChar"/>
        <w:spacing w:line="240" w:lineRule="auto"/>
        <w:rPr>
          <w:rFonts w:ascii="Times New Roman" w:hAnsi="Times New Roman" w:cs="B Lotus"/>
          <w:szCs w:val="28"/>
          <w:rtl/>
          <w:lang w:bidi="fa-IR"/>
        </w:rPr>
      </w:pPr>
      <w:r w:rsidRPr="009241A7">
        <w:rPr>
          <w:rFonts w:ascii="Times New Roman" w:hAnsi="Times New Roman" w:cs="Traditional Arabic" w:hint="cs"/>
          <w:szCs w:val="28"/>
          <w:rtl/>
          <w:lang w:bidi="fa-IR"/>
        </w:rPr>
        <w:t>«</w:t>
      </w:r>
      <w:r w:rsidRPr="009241A7">
        <w:rPr>
          <w:rStyle w:val="Char1"/>
          <w:rFonts w:hint="eastAsia"/>
          <w:rtl/>
        </w:rPr>
        <w:t>أَنَّ</w:t>
      </w:r>
      <w:r w:rsidRPr="009241A7">
        <w:rPr>
          <w:rStyle w:val="Char1"/>
          <w:rtl/>
        </w:rPr>
        <w:t xml:space="preserve"> </w:t>
      </w:r>
      <w:r w:rsidRPr="009241A7">
        <w:rPr>
          <w:rStyle w:val="Char1"/>
          <w:rFonts w:hint="eastAsia"/>
          <w:rtl/>
        </w:rPr>
        <w:t>رَسُولَ</w:t>
      </w:r>
      <w:r w:rsidRPr="009241A7">
        <w:rPr>
          <w:rStyle w:val="Char1"/>
          <w:rtl/>
        </w:rPr>
        <w:t xml:space="preserve"> </w:t>
      </w:r>
      <w:r w:rsidRPr="009241A7">
        <w:rPr>
          <w:rStyle w:val="Char1"/>
          <w:rFonts w:hint="eastAsia"/>
          <w:rtl/>
        </w:rPr>
        <w:t>اللَّه</w:t>
      </w:r>
      <w:r w:rsidRPr="009241A7">
        <w:rPr>
          <w:rStyle w:val="Char1"/>
          <w:rFonts w:hint="eastAsia"/>
        </w:rPr>
        <w:sym w:font="AGA Arabesque" w:char="F072"/>
      </w:r>
      <w:r w:rsidRPr="009241A7">
        <w:rPr>
          <w:rStyle w:val="Char1"/>
          <w:rtl/>
        </w:rPr>
        <w:t xml:space="preserve"> </w:t>
      </w:r>
      <w:r w:rsidRPr="009241A7">
        <w:rPr>
          <w:rStyle w:val="Char1"/>
          <w:rFonts w:hint="eastAsia"/>
          <w:rtl/>
        </w:rPr>
        <w:t>رَأَى</w:t>
      </w:r>
      <w:r w:rsidRPr="009241A7">
        <w:rPr>
          <w:rStyle w:val="Char1"/>
          <w:rtl/>
        </w:rPr>
        <w:t xml:space="preserve"> </w:t>
      </w:r>
      <w:r w:rsidRPr="009241A7">
        <w:rPr>
          <w:rStyle w:val="Char1"/>
          <w:rFonts w:hint="eastAsia"/>
          <w:rtl/>
        </w:rPr>
        <w:t>فِى</w:t>
      </w:r>
      <w:r w:rsidRPr="009241A7">
        <w:rPr>
          <w:rStyle w:val="Char1"/>
          <w:rtl/>
        </w:rPr>
        <w:t xml:space="preserve"> </w:t>
      </w:r>
      <w:r w:rsidRPr="009241A7">
        <w:rPr>
          <w:rStyle w:val="Char1"/>
          <w:rFonts w:hint="eastAsia"/>
          <w:rtl/>
        </w:rPr>
        <w:t>بَعْضِ</w:t>
      </w:r>
      <w:r w:rsidRPr="009241A7">
        <w:rPr>
          <w:rStyle w:val="Char1"/>
          <w:rtl/>
        </w:rPr>
        <w:t xml:space="preserve"> </w:t>
      </w:r>
      <w:r w:rsidRPr="009241A7">
        <w:rPr>
          <w:rStyle w:val="Char1"/>
          <w:rFonts w:hint="eastAsia"/>
          <w:rtl/>
        </w:rPr>
        <w:t>مَغَازِيهِ</w:t>
      </w:r>
      <w:r w:rsidRPr="009241A7">
        <w:rPr>
          <w:rStyle w:val="Char1"/>
          <w:rtl/>
        </w:rPr>
        <w:t xml:space="preserve"> </w:t>
      </w:r>
      <w:r w:rsidRPr="009241A7">
        <w:rPr>
          <w:rStyle w:val="Char1"/>
          <w:rFonts w:hint="eastAsia"/>
          <w:rtl/>
        </w:rPr>
        <w:t>امْرَأَةً</w:t>
      </w:r>
      <w:r w:rsidRPr="009241A7">
        <w:rPr>
          <w:rStyle w:val="Char1"/>
          <w:rtl/>
        </w:rPr>
        <w:t xml:space="preserve"> </w:t>
      </w:r>
      <w:r w:rsidRPr="009241A7">
        <w:rPr>
          <w:rStyle w:val="Char1"/>
          <w:rFonts w:hint="eastAsia"/>
          <w:rtl/>
        </w:rPr>
        <w:t>مَقْتُولَةً</w:t>
      </w:r>
      <w:r w:rsidRPr="009241A7">
        <w:rPr>
          <w:rStyle w:val="Char1"/>
          <w:rtl/>
        </w:rPr>
        <w:t xml:space="preserve"> </w:t>
      </w:r>
      <w:r w:rsidRPr="009241A7">
        <w:rPr>
          <w:rStyle w:val="Char1"/>
          <w:rFonts w:hint="eastAsia"/>
          <w:rtl/>
        </w:rPr>
        <w:t>فَأَنْكَرَ</w:t>
      </w:r>
      <w:r w:rsidRPr="009241A7">
        <w:rPr>
          <w:rStyle w:val="Char1"/>
          <w:rtl/>
        </w:rPr>
        <w:t xml:space="preserve"> </w:t>
      </w:r>
      <w:r w:rsidRPr="009241A7">
        <w:rPr>
          <w:rStyle w:val="Char1"/>
          <w:rFonts w:hint="eastAsia"/>
          <w:rtl/>
        </w:rPr>
        <w:t>ذَلِكَ</w:t>
      </w:r>
      <w:r w:rsidRPr="009241A7">
        <w:rPr>
          <w:rStyle w:val="Char1"/>
          <w:rtl/>
        </w:rPr>
        <w:t xml:space="preserve"> </w:t>
      </w:r>
      <w:r w:rsidRPr="009241A7">
        <w:rPr>
          <w:rStyle w:val="Char1"/>
          <w:rFonts w:hint="eastAsia"/>
          <w:rtl/>
        </w:rPr>
        <w:t>وَنَهَى</w:t>
      </w:r>
      <w:r w:rsidRPr="009241A7">
        <w:rPr>
          <w:rStyle w:val="Char1"/>
          <w:rtl/>
        </w:rPr>
        <w:t xml:space="preserve"> </w:t>
      </w:r>
      <w:r w:rsidRPr="009241A7">
        <w:rPr>
          <w:rStyle w:val="Char1"/>
          <w:rFonts w:hint="eastAsia"/>
          <w:rtl/>
        </w:rPr>
        <w:t>عَنْ</w:t>
      </w:r>
      <w:r w:rsidRPr="009241A7">
        <w:rPr>
          <w:rStyle w:val="Char1"/>
          <w:rtl/>
        </w:rPr>
        <w:t xml:space="preserve"> </w:t>
      </w:r>
      <w:r w:rsidRPr="009241A7">
        <w:rPr>
          <w:rStyle w:val="Char1"/>
          <w:rFonts w:hint="eastAsia"/>
          <w:rtl/>
        </w:rPr>
        <w:t>قَتْلِ</w:t>
      </w:r>
      <w:r w:rsidRPr="009241A7">
        <w:rPr>
          <w:rStyle w:val="Char1"/>
          <w:rtl/>
        </w:rPr>
        <w:t xml:space="preserve"> </w:t>
      </w:r>
      <w:r w:rsidRPr="009241A7">
        <w:rPr>
          <w:rStyle w:val="Char1"/>
          <w:rFonts w:hint="eastAsia"/>
          <w:rtl/>
        </w:rPr>
        <w:t>النِّسَاءِ</w:t>
      </w:r>
      <w:r w:rsidRPr="009241A7">
        <w:rPr>
          <w:rStyle w:val="Char1"/>
          <w:rtl/>
        </w:rPr>
        <w:t xml:space="preserve"> </w:t>
      </w:r>
      <w:r w:rsidRPr="009241A7">
        <w:rPr>
          <w:rStyle w:val="Char1"/>
          <w:rFonts w:hint="eastAsia"/>
          <w:rtl/>
        </w:rPr>
        <w:t>وَالصِّبْيَانِ</w:t>
      </w:r>
      <w:r w:rsidRPr="009241A7">
        <w:rPr>
          <w:rFonts w:ascii="Times New Roman" w:hAnsi="Times New Roman" w:cs="Traditional Arabic" w:hint="cs"/>
          <w:szCs w:val="28"/>
          <w:rtl/>
          <w:lang w:bidi="fa-IR"/>
        </w:rPr>
        <w:t>»</w:t>
      </w:r>
      <w:r w:rsidRPr="009241A7">
        <w:rPr>
          <w:rStyle w:val="FootnoteReference"/>
          <w:rFonts w:ascii="Times New Roman" w:hAnsi="Times New Roman" w:cs="B Lotus"/>
          <w:color w:val="000000"/>
          <w:spacing w:val="-4"/>
          <w:szCs w:val="28"/>
          <w:rtl/>
          <w:lang w:bidi="fa-IR"/>
        </w:rPr>
        <w:footnoteReference w:id="75"/>
      </w:r>
      <w:r w:rsidRPr="009241A7">
        <w:rPr>
          <w:rFonts w:ascii="Times New Roman" w:hAnsi="Times New Roman" w:cs="B Lotus" w:hint="cs"/>
          <w:szCs w:val="28"/>
          <w:rtl/>
          <w:lang w:bidi="fa-IR"/>
        </w:rPr>
        <w:t>.</w:t>
      </w:r>
    </w:p>
    <w:p w:rsidR="00FD0410" w:rsidRPr="009241A7" w:rsidRDefault="00FD0410" w:rsidP="00327091">
      <w:pPr>
        <w:pStyle w:val="StyleComplexBLotus12ptJustifiedFirstline05cmCharChar"/>
        <w:spacing w:line="240" w:lineRule="auto"/>
        <w:rPr>
          <w:rFonts w:ascii="Times New Roman" w:hAnsi="Times New Roman" w:cs="B Lotus"/>
          <w:szCs w:val="28"/>
          <w:rtl/>
          <w:lang w:bidi="fa-IR"/>
        </w:rPr>
      </w:pPr>
      <w:r w:rsidRPr="009241A7">
        <w:rPr>
          <w:rFonts w:ascii="Times New Roman" w:hAnsi="Times New Roman" w:cs="B Lotus" w:hint="cs"/>
          <w:szCs w:val="28"/>
          <w:rtl/>
          <w:lang w:bidi="fa-IR"/>
        </w:rPr>
        <w:t xml:space="preserve">یعنی: </w:t>
      </w:r>
      <w:r w:rsidR="00327091" w:rsidRPr="009241A7">
        <w:rPr>
          <w:rFonts w:ascii="Times New Roman" w:hAnsi="Times New Roman" w:cs="Traditional Arabic" w:hint="cs"/>
          <w:sz w:val="22"/>
          <w:szCs w:val="26"/>
          <w:rtl/>
          <w:lang w:bidi="fa-IR"/>
        </w:rPr>
        <w:t>«</w:t>
      </w:r>
      <w:r w:rsidRPr="009241A7">
        <w:rPr>
          <w:rFonts w:ascii="Times New Roman" w:hAnsi="Times New Roman" w:cs="B Lotus" w:hint="cs"/>
          <w:sz w:val="22"/>
          <w:szCs w:val="26"/>
          <w:rtl/>
          <w:lang w:bidi="fa-IR"/>
        </w:rPr>
        <w:t>رسول خدا</w:t>
      </w:r>
      <w:r w:rsidRPr="009241A7">
        <w:rPr>
          <w:rFonts w:ascii="Times New Roman" w:hAnsi="Times New Roman" w:cs="B Lotus" w:hint="cs"/>
          <w:sz w:val="22"/>
          <w:szCs w:val="26"/>
          <w:lang w:bidi="fa-IR"/>
        </w:rPr>
        <w:sym w:font="AGA Arabesque" w:char="F072"/>
      </w:r>
      <w:r w:rsidRPr="009241A7">
        <w:rPr>
          <w:rFonts w:ascii="Times New Roman" w:hAnsi="Times New Roman" w:cs="B Lotus" w:hint="cs"/>
          <w:sz w:val="22"/>
          <w:szCs w:val="26"/>
          <w:rtl/>
          <w:lang w:bidi="fa-IR"/>
        </w:rPr>
        <w:t xml:space="preserve"> در یکی از جنگ</w:t>
      </w:r>
      <w:r w:rsidR="009241A7">
        <w:rPr>
          <w:rFonts w:ascii="Times New Roman" w:hAnsi="Times New Roman" w:cs="B Lotus" w:hint="eastAsia"/>
          <w:sz w:val="22"/>
          <w:szCs w:val="26"/>
          <w:rtl/>
          <w:lang w:bidi="fa-IR"/>
        </w:rPr>
        <w:t>‌</w:t>
      </w:r>
      <w:r w:rsidRPr="009241A7">
        <w:rPr>
          <w:rFonts w:ascii="Times New Roman" w:hAnsi="Times New Roman" w:cs="B Lotus" w:hint="cs"/>
          <w:sz w:val="22"/>
          <w:szCs w:val="26"/>
          <w:rtl/>
          <w:lang w:bidi="fa-IR"/>
        </w:rPr>
        <w:t>های خود جسد زنی را دید که کشته شده، پس اینکار را زشت شمرد و</w:t>
      </w:r>
      <w:r w:rsidR="009241A7">
        <w:rPr>
          <w:rFonts w:ascii="Times New Roman" w:hAnsi="Times New Roman" w:cs="B Lotus" w:hint="cs"/>
          <w:sz w:val="22"/>
          <w:szCs w:val="26"/>
          <w:rtl/>
          <w:lang w:bidi="fa-IR"/>
        </w:rPr>
        <w:t xml:space="preserve"> </w:t>
      </w:r>
      <w:r w:rsidRPr="009241A7">
        <w:rPr>
          <w:rFonts w:ascii="Times New Roman" w:hAnsi="Times New Roman" w:cs="B Lotus" w:hint="cs"/>
          <w:sz w:val="22"/>
          <w:szCs w:val="26"/>
          <w:rtl/>
          <w:lang w:bidi="fa-IR"/>
        </w:rPr>
        <w:t>از کشتن زنان و کودکان نهی نمود</w:t>
      </w:r>
      <w:r w:rsidR="00327091" w:rsidRPr="009241A7">
        <w:rPr>
          <w:rFonts w:ascii="Times New Roman" w:hAnsi="Times New Roman" w:cs="Traditional Arabic" w:hint="cs"/>
          <w:sz w:val="22"/>
          <w:szCs w:val="26"/>
          <w:rtl/>
          <w:lang w:bidi="fa-IR"/>
        </w:rPr>
        <w:t>»</w:t>
      </w:r>
      <w:r w:rsidRPr="009241A7">
        <w:rPr>
          <w:rFonts w:ascii="Times New Roman" w:hAnsi="Times New Roman" w:cs="B Lotus" w:hint="cs"/>
          <w:sz w:val="22"/>
          <w:szCs w:val="26"/>
          <w:rtl/>
          <w:lang w:bidi="fa-IR"/>
        </w:rPr>
        <w:t>.</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او بود که در «جنگ </w:t>
      </w:r>
      <w:r w:rsidRPr="00327091">
        <w:rPr>
          <w:rFonts w:ascii="Times New Roman" w:hAnsi="Times New Roman" w:cs="B Lotus" w:hint="cs"/>
          <w:sz w:val="28"/>
          <w:szCs w:val="28"/>
          <w:rtl/>
          <w:lang w:bidi="fa-IR"/>
        </w:rPr>
        <w:t>اُحُد</w:t>
      </w:r>
      <w:r>
        <w:rPr>
          <w:rFonts w:ascii="Times New Roman" w:hAnsi="Times New Roman" w:cs="B Lotus" w:hint="cs"/>
          <w:szCs w:val="28"/>
          <w:rtl/>
          <w:lang w:bidi="fa-IR"/>
        </w:rPr>
        <w:t>» چون دندان</w:t>
      </w:r>
      <w:r w:rsidR="009241A7">
        <w:rPr>
          <w:rFonts w:ascii="Times New Roman" w:hAnsi="Times New Roman" w:cs="B Lotus" w:hint="eastAsia"/>
          <w:szCs w:val="28"/>
          <w:rtl/>
          <w:lang w:bidi="fa-IR"/>
        </w:rPr>
        <w:t>‌</w:t>
      </w:r>
      <w:r>
        <w:rPr>
          <w:rFonts w:ascii="Times New Roman" w:hAnsi="Times New Roman" w:cs="B Lotus" w:hint="cs"/>
          <w:szCs w:val="28"/>
          <w:rtl/>
          <w:lang w:bidi="fa-IR"/>
        </w:rPr>
        <w:t>هایش شکست و چهره‌اش زخم برداشت و خونین شد، در پاسخ یکی از یارانش که گفت: ای رسول خدا چه شود تا بر دشمنان نفرین کنی؟ فرمود:</w:t>
      </w:r>
    </w:p>
    <w:p w:rsidR="00FD0410" w:rsidRPr="00AD69E6" w:rsidRDefault="00327091" w:rsidP="00327091">
      <w:pPr>
        <w:pStyle w:val="StyleComplexBLotus12ptJustifiedFirstline05cmCharChar"/>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FD0410" w:rsidRPr="00327091">
        <w:rPr>
          <w:rStyle w:val="Char3"/>
          <w:rFonts w:hint="cs"/>
          <w:rtl/>
        </w:rPr>
        <w:t>إِنّی لَم أُبعَث لَعّاناً وَلکِنّی بُعِثتُ داعِیاً وَ رَحمَةً، اللّهُمَّ اهدِ قَومی فَإِنَّهُم لایَعلَمون</w:t>
      </w:r>
      <w:r>
        <w:rPr>
          <w:rFonts w:ascii="Times New Roman" w:hAnsi="Times New Roman" w:cs="Traditional Arabic" w:hint="cs"/>
          <w:sz w:val="28"/>
          <w:szCs w:val="28"/>
          <w:rtl/>
        </w:rPr>
        <w:t>»</w:t>
      </w:r>
      <w:r w:rsidR="00FD0410" w:rsidRPr="00AD69E6">
        <w:rPr>
          <w:rStyle w:val="FootnoteReference"/>
          <w:rFonts w:cs="B Lotus"/>
          <w:sz w:val="28"/>
          <w:szCs w:val="28"/>
          <w:rtl/>
          <w:lang w:bidi="fa-IR"/>
        </w:rPr>
        <w:footnoteReference w:id="76"/>
      </w:r>
      <w:r>
        <w:rPr>
          <w:rFonts w:ascii="Times New Roman" w:hAnsi="Times New Roman" w:cs="B Lotus" w:hint="cs"/>
          <w:szCs w:val="28"/>
          <w:rtl/>
          <w:lang w:bidi="fa-IR"/>
        </w:rPr>
        <w:t>.</w:t>
      </w:r>
    </w:p>
    <w:p w:rsidR="00FD0410" w:rsidRPr="00AD69E6" w:rsidRDefault="00FD0410" w:rsidP="00327091">
      <w:pPr>
        <w:pStyle w:val="StyleComplexBLotus12ptJustifiedFirstline05cmCharChar"/>
        <w:spacing w:line="240" w:lineRule="auto"/>
        <w:rPr>
          <w:rFonts w:ascii="Times New Roman" w:hAnsi="Times New Roman" w:cs="B Lotus"/>
          <w:sz w:val="28"/>
          <w:szCs w:val="28"/>
          <w:rtl/>
          <w:lang w:bidi="fa-IR"/>
        </w:rPr>
      </w:pPr>
      <w:r w:rsidRPr="00AD69E6">
        <w:rPr>
          <w:rFonts w:ascii="Times New Roman" w:hAnsi="Times New Roman" w:cs="B Lotus" w:hint="cs"/>
          <w:szCs w:val="28"/>
          <w:rtl/>
          <w:lang w:bidi="fa-IR"/>
        </w:rPr>
        <w:t>ی</w:t>
      </w:r>
      <w:r w:rsidR="009241A7">
        <w:rPr>
          <w:rFonts w:ascii="Times New Roman" w:hAnsi="Times New Roman" w:cs="B Lotus" w:hint="cs"/>
          <w:szCs w:val="28"/>
          <w:rtl/>
          <w:lang w:bidi="fa-IR"/>
        </w:rPr>
        <w:t>ع</w:t>
      </w:r>
      <w:r w:rsidRPr="00AD69E6">
        <w:rPr>
          <w:rFonts w:ascii="Times New Roman" w:hAnsi="Times New Roman" w:cs="B Lotus" w:hint="cs"/>
          <w:szCs w:val="28"/>
          <w:rtl/>
          <w:lang w:bidi="fa-IR"/>
        </w:rPr>
        <w:t>نی</w:t>
      </w:r>
      <w:r>
        <w:rPr>
          <w:rFonts w:ascii="Times New Roman" w:hAnsi="Times New Roman" w:cs="B Lotus" w:hint="cs"/>
          <w:szCs w:val="28"/>
          <w:rtl/>
          <w:lang w:bidi="fa-IR"/>
        </w:rPr>
        <w:t>:</w:t>
      </w:r>
      <w:r w:rsidRPr="00AD69E6">
        <w:rPr>
          <w:rFonts w:ascii="Times New Roman" w:hAnsi="Times New Roman" w:cs="B Lotus" w:hint="cs"/>
          <w:szCs w:val="28"/>
          <w:rtl/>
          <w:lang w:bidi="fa-IR"/>
        </w:rPr>
        <w:t xml:space="preserve"> </w:t>
      </w:r>
      <w:r w:rsidR="00327091" w:rsidRPr="009241A7">
        <w:rPr>
          <w:rFonts w:ascii="Times New Roman" w:hAnsi="Times New Roman" w:cs="Traditional Arabic" w:hint="cs"/>
          <w:sz w:val="22"/>
          <w:szCs w:val="26"/>
          <w:rtl/>
          <w:lang w:bidi="fa-IR"/>
        </w:rPr>
        <w:t>«</w:t>
      </w:r>
      <w:r w:rsidRPr="009241A7">
        <w:rPr>
          <w:rFonts w:ascii="Times New Roman" w:hAnsi="Times New Roman" w:cs="B Lotus" w:hint="cs"/>
          <w:sz w:val="22"/>
          <w:szCs w:val="26"/>
          <w:rtl/>
          <w:lang w:bidi="fa-IR"/>
        </w:rPr>
        <w:t>ما به لعن و</w:t>
      </w:r>
      <w:r w:rsidR="009241A7" w:rsidRPr="009241A7">
        <w:rPr>
          <w:rFonts w:ascii="Times New Roman" w:hAnsi="Times New Roman" w:cs="B Lotus" w:hint="cs"/>
          <w:sz w:val="22"/>
          <w:szCs w:val="26"/>
          <w:rtl/>
          <w:lang w:bidi="fa-IR"/>
        </w:rPr>
        <w:t xml:space="preserve"> </w:t>
      </w:r>
      <w:r w:rsidRPr="009241A7">
        <w:rPr>
          <w:rFonts w:ascii="Times New Roman" w:hAnsi="Times New Roman" w:cs="B Lotus" w:hint="cs"/>
          <w:sz w:val="22"/>
          <w:szCs w:val="26"/>
          <w:rtl/>
          <w:lang w:bidi="fa-IR"/>
        </w:rPr>
        <w:t>نفرین مبعوث نشده‌ام بلکه برای دعوت و رحمت برانگیخته</w:t>
      </w:r>
      <w:r w:rsidRPr="009241A7">
        <w:rPr>
          <w:rFonts w:ascii="Times New Roman" w:hAnsi="Times New Roman" w:cs="B Lotus" w:hint="cs"/>
          <w:sz w:val="26"/>
          <w:szCs w:val="26"/>
          <w:rtl/>
          <w:lang w:bidi="fa-IR"/>
        </w:rPr>
        <w:t>‌ شده‌ام، بار خدایا قوم مرا هدایت کن که ایشان (صلاح و خیر خود را) نمی‌دانند</w:t>
      </w:r>
      <w:r w:rsidR="00327091" w:rsidRPr="009241A7">
        <w:rPr>
          <w:rFonts w:ascii="Times New Roman" w:hAnsi="Times New Roman" w:cs="Traditional Arabic" w:hint="cs"/>
          <w:sz w:val="26"/>
          <w:szCs w:val="26"/>
          <w:rtl/>
          <w:lang w:bidi="fa-IR"/>
        </w:rPr>
        <w:t>»</w:t>
      </w:r>
      <w:r w:rsidR="00327091" w:rsidRPr="009241A7">
        <w:rPr>
          <w:rFonts w:ascii="Times New Roman" w:hAnsi="Times New Roman" w:cs="B Lotus" w:hint="cs"/>
          <w:sz w:val="26"/>
          <w:szCs w:val="26"/>
          <w:rtl/>
          <w:lang w:bidi="fa-IR"/>
        </w:rPr>
        <w:t>.</w:t>
      </w:r>
    </w:p>
    <w:p w:rsidR="00FD0410" w:rsidRPr="009241A7" w:rsidRDefault="00FD0410" w:rsidP="00FD0410">
      <w:pPr>
        <w:pStyle w:val="StyleComplexBLotus12ptJustifiedFirstline05cmCharChar"/>
        <w:spacing w:line="240" w:lineRule="auto"/>
        <w:rPr>
          <w:rFonts w:ascii="Times New Roman" w:hAnsi="Times New Roman" w:cs="B Lotus"/>
          <w:sz w:val="28"/>
          <w:szCs w:val="28"/>
          <w:rtl/>
          <w:lang w:bidi="fa-IR"/>
        </w:rPr>
      </w:pPr>
      <w:r w:rsidRPr="00AD69E6">
        <w:rPr>
          <w:rFonts w:ascii="Times New Roman" w:hAnsi="Times New Roman" w:cs="B Lotus" w:hint="cs"/>
          <w:sz w:val="28"/>
          <w:szCs w:val="28"/>
          <w:rtl/>
          <w:lang w:bidi="fa-IR"/>
        </w:rPr>
        <w:t xml:space="preserve">او </w:t>
      </w:r>
      <w:r w:rsidRPr="009241A7">
        <w:rPr>
          <w:rFonts w:ascii="Times New Roman" w:hAnsi="Times New Roman" w:cs="B Lotus" w:hint="cs"/>
          <w:sz w:val="28"/>
          <w:szCs w:val="28"/>
          <w:rtl/>
          <w:lang w:bidi="fa-IR"/>
        </w:rPr>
        <w:t>بود که در «فتح مکّه» دشمنان دیرینه را پس از آن همه جنایت و خونریزی، بگزارش عموم مورّخان مشمول بخشش قرار داد.</w:t>
      </w:r>
    </w:p>
    <w:p w:rsidR="00FD0410" w:rsidRPr="00FA0877" w:rsidRDefault="00FD0410" w:rsidP="00327091">
      <w:pPr>
        <w:pStyle w:val="StyleComplexBLotus12ptJustifiedFirstline05cmCharChar"/>
        <w:spacing w:line="240" w:lineRule="auto"/>
        <w:rPr>
          <w:rFonts w:ascii="Times New Roman" w:hAnsi="Times New Roman" w:cs="B Lotus"/>
          <w:sz w:val="28"/>
          <w:szCs w:val="28"/>
          <w:rtl/>
          <w:lang w:bidi="fa-IR"/>
        </w:rPr>
      </w:pPr>
      <w:r w:rsidRPr="009241A7">
        <w:rPr>
          <w:rFonts w:ascii="Times New Roman" w:hAnsi="Times New Roman" w:cs="B Lotus" w:hint="cs"/>
          <w:sz w:val="28"/>
          <w:szCs w:val="28"/>
          <w:rtl/>
          <w:lang w:bidi="fa-IR"/>
        </w:rPr>
        <w:t>او بود که در «جنگ حُنَین» بگزارش ابن هشام و طبری و دیگران، شش هزار اسیر جنگی را بخشود و از یارانش خواست تا همه را آزاد کنند با اینکه آتش جنگ را ایشان بر ضدّ پیامبر</w:t>
      </w:r>
      <w:r w:rsidRPr="009241A7">
        <w:rPr>
          <w:rFonts w:ascii="Times New Roman" w:hAnsi="Times New Roman" w:cs="B Lotus" w:hint="cs"/>
          <w:sz w:val="28"/>
          <w:szCs w:val="28"/>
          <w:lang w:bidi="fa-IR"/>
        </w:rPr>
        <w:sym w:font="AGA Arabesque" w:char="F072"/>
      </w:r>
      <w:r w:rsidRPr="009241A7">
        <w:rPr>
          <w:rFonts w:ascii="Times New Roman" w:hAnsi="Times New Roman" w:cs="B Lotus" w:hint="cs"/>
          <w:sz w:val="28"/>
          <w:szCs w:val="28"/>
          <w:rtl/>
          <w:lang w:bidi="fa-IR"/>
        </w:rPr>
        <w:t xml:space="preserve"> برافروخته و برای پیکار با او گرد آمده بودند</w:t>
      </w:r>
      <w:r w:rsidRPr="009241A7">
        <w:rPr>
          <w:rStyle w:val="FootnoteReference"/>
          <w:rFonts w:cs="B Lotus"/>
          <w:sz w:val="28"/>
          <w:szCs w:val="28"/>
          <w:rtl/>
          <w:lang w:bidi="fa-IR"/>
        </w:rPr>
        <w:footnoteReference w:id="77"/>
      </w:r>
      <w:r w:rsidRPr="009241A7">
        <w:rPr>
          <w:rFonts w:ascii="Times New Roman" w:hAnsi="Times New Roman" w:cs="B Lotus" w:hint="cs"/>
          <w:sz w:val="28"/>
          <w:szCs w:val="28"/>
          <w:rtl/>
          <w:lang w:bidi="fa-IR"/>
        </w:rPr>
        <w:t>. ابن هشام می‌نویس</w:t>
      </w:r>
      <w:r w:rsidRPr="00FA0877">
        <w:rPr>
          <w:rFonts w:ascii="Times New Roman" w:hAnsi="Times New Roman" w:cs="B Lotus" w:hint="cs"/>
          <w:sz w:val="28"/>
          <w:szCs w:val="28"/>
          <w:rtl/>
          <w:lang w:bidi="fa-IR"/>
        </w:rPr>
        <w:t>د</w:t>
      </w:r>
      <w:r>
        <w:rPr>
          <w:rFonts w:ascii="Times New Roman" w:hAnsi="Times New Roman" w:cs="B Lotus" w:hint="cs"/>
          <w:sz w:val="28"/>
          <w:szCs w:val="28"/>
          <w:rtl/>
          <w:lang w:bidi="fa-IR"/>
        </w:rPr>
        <w:t>:</w:t>
      </w:r>
      <w:r w:rsidRPr="00FA0877">
        <w:rPr>
          <w:rFonts w:ascii="Times New Roman" w:hAnsi="Times New Roman" w:cs="B Lotus" w:hint="cs"/>
          <w:sz w:val="28"/>
          <w:szCs w:val="28"/>
          <w:rtl/>
          <w:lang w:bidi="fa-IR"/>
        </w:rPr>
        <w:t xml:space="preserve"> پیامبر، خودش به اسیران یاد داد که پس از نماز ظهر برخیزند و او را واسطه قرار دهند تا از یارانش بخواهد که اسیران را آزاد کنند</w:t>
      </w:r>
      <w:r>
        <w:rPr>
          <w:rFonts w:ascii="Times New Roman" w:hAnsi="Times New Roman" w:cs="B Lotus" w:hint="cs"/>
          <w:sz w:val="28"/>
          <w:szCs w:val="28"/>
          <w:rtl/>
          <w:lang w:bidi="fa-IR"/>
        </w:rPr>
        <w:t>:</w:t>
      </w:r>
      <w:r w:rsidRPr="00FA0877">
        <w:rPr>
          <w:rFonts w:ascii="Times New Roman" w:hAnsi="Times New Roman" w:cs="B Lotus" w:hint="cs"/>
          <w:sz w:val="28"/>
          <w:szCs w:val="28"/>
          <w:rtl/>
          <w:lang w:bidi="fa-IR"/>
        </w:rPr>
        <w:t xml:space="preserve"> </w:t>
      </w:r>
      <w:r w:rsidR="00327091">
        <w:rPr>
          <w:rFonts w:ascii="Times New Roman" w:hAnsi="Times New Roman" w:cs="Traditional Arabic" w:hint="cs"/>
          <w:sz w:val="28"/>
          <w:szCs w:val="28"/>
          <w:rtl/>
          <w:lang w:bidi="fa-IR"/>
        </w:rPr>
        <w:t>«</w:t>
      </w:r>
      <w:r w:rsidRPr="00327091">
        <w:rPr>
          <w:rStyle w:val="Char3"/>
          <w:rFonts w:hint="cs"/>
          <w:rtl/>
        </w:rPr>
        <w:t xml:space="preserve">فَقالَ: </w:t>
      </w:r>
      <w:r w:rsidR="009241A7">
        <w:rPr>
          <w:rStyle w:val="Char3"/>
          <w:rFonts w:hint="cs"/>
          <w:rtl/>
        </w:rPr>
        <w:t xml:space="preserve">إِذا ما أَنَا صَلَّیتُ الظُّهرَ </w:t>
      </w:r>
      <w:r w:rsidRPr="00327091">
        <w:rPr>
          <w:rStyle w:val="Char3"/>
          <w:rFonts w:hint="cs"/>
          <w:rtl/>
        </w:rPr>
        <w:t>بِالنّاسِ فَقُومُوا فَقُولُوا إِنّا نَستَشفِعُ بِرَسولِ اللهِ إِلَی المُسلِمین</w:t>
      </w:r>
      <w:r w:rsidR="00327091">
        <w:rPr>
          <w:rStyle w:val="Char3"/>
          <w:rFonts w:cs="Traditional Arabic" w:hint="cs"/>
          <w:b/>
          <w:bCs/>
          <w:rtl/>
        </w:rPr>
        <w:t>»</w:t>
      </w:r>
      <w:r w:rsidRPr="00FA0877">
        <w:rPr>
          <w:rStyle w:val="FootnoteReference"/>
          <w:rFonts w:cs="B Lotus"/>
          <w:sz w:val="28"/>
          <w:szCs w:val="28"/>
          <w:rtl/>
          <w:lang w:bidi="fa-IR"/>
        </w:rPr>
        <w:footnoteReference w:id="78"/>
      </w:r>
      <w:r w:rsidR="00327091">
        <w:rPr>
          <w:rFonts w:ascii="Times New Roman" w:hAnsi="Times New Roman" w:cs="B Lotus" w:hint="cs"/>
          <w:sz w:val="28"/>
          <w:szCs w:val="28"/>
          <w:rtl/>
          <w:lang w:bidi="fa-IR"/>
        </w:rPr>
        <w:t>.</w:t>
      </w:r>
    </w:p>
    <w:p w:rsidR="00FD0410" w:rsidRPr="009241A7" w:rsidRDefault="00FD0410" w:rsidP="009241A7">
      <w:pPr>
        <w:pStyle w:val="StyleComplexBLotus12ptJustifiedFirstline05cmCharChar"/>
        <w:spacing w:line="240" w:lineRule="auto"/>
        <w:rPr>
          <w:rFonts w:ascii="Times New Roman" w:hAnsi="Times New Roman" w:cs="B Lotus"/>
          <w:sz w:val="28"/>
          <w:szCs w:val="28"/>
          <w:rtl/>
          <w:lang w:bidi="fa-IR"/>
        </w:rPr>
      </w:pPr>
      <w:r w:rsidRPr="00FA0877">
        <w:rPr>
          <w:rFonts w:ascii="Times New Roman" w:hAnsi="Times New Roman" w:cs="B Lotus" w:hint="cs"/>
          <w:sz w:val="28"/>
          <w:szCs w:val="28"/>
          <w:rtl/>
          <w:lang w:bidi="fa-IR"/>
        </w:rPr>
        <w:t xml:space="preserve">او بود </w:t>
      </w:r>
      <w:r w:rsidRPr="009241A7">
        <w:rPr>
          <w:rFonts w:ascii="Times New Roman" w:hAnsi="Times New Roman" w:cs="B Lotus" w:hint="cs"/>
          <w:sz w:val="28"/>
          <w:szCs w:val="28"/>
          <w:rtl/>
          <w:lang w:bidi="fa-IR"/>
        </w:rPr>
        <w:t>که «وحشی» قاتل عمویش حمزه را مورد عفو قرار داد و از «هِندَ</w:t>
      </w:r>
      <w:r w:rsidR="009241A7">
        <w:rPr>
          <w:rFonts w:ascii="Times New Roman" w:hAnsi="Times New Roman" w:cs="B Lotus" w:hint="cs"/>
          <w:sz w:val="28"/>
          <w:szCs w:val="28"/>
          <w:rtl/>
          <w:lang w:bidi="fa-IR"/>
        </w:rPr>
        <w:t>ه</w:t>
      </w:r>
      <w:r w:rsidRPr="009241A7">
        <w:rPr>
          <w:rFonts w:ascii="Times New Roman" w:hAnsi="Times New Roman" w:cs="B Lotus" w:hint="cs"/>
          <w:sz w:val="28"/>
          <w:szCs w:val="28"/>
          <w:rtl/>
          <w:lang w:bidi="fa-IR"/>
        </w:rPr>
        <w:t>» زنی که جگر عمویش را بدندان گرفته بود درگذشت و «ابوسفیان» رهبر مشرکان قریش را ببخشود و جرم «عِکرِمَ</w:t>
      </w:r>
      <w:r w:rsidR="009241A7">
        <w:rPr>
          <w:rFonts w:ascii="Times New Roman" w:hAnsi="Times New Roman" w:cs="B Lotus" w:hint="cs"/>
          <w:sz w:val="28"/>
          <w:szCs w:val="28"/>
          <w:rtl/>
          <w:lang w:bidi="fa-IR"/>
        </w:rPr>
        <w:t>ه</w:t>
      </w:r>
      <w:r w:rsidRPr="009241A7">
        <w:rPr>
          <w:rFonts w:ascii="Times New Roman" w:hAnsi="Times New Roman" w:cs="B Lotus" w:hint="cs"/>
          <w:sz w:val="28"/>
          <w:szCs w:val="28"/>
          <w:rtl/>
          <w:lang w:bidi="fa-IR"/>
        </w:rPr>
        <w:t xml:space="preserve"> بن </w:t>
      </w:r>
      <w:r w:rsidR="009241A7">
        <w:rPr>
          <w:rFonts w:ascii="Times New Roman" w:hAnsi="Times New Roman" w:cs="B Lotus" w:hint="cs"/>
          <w:sz w:val="28"/>
          <w:szCs w:val="28"/>
          <w:rtl/>
          <w:lang w:bidi="fa-IR"/>
        </w:rPr>
        <w:t>ا</w:t>
      </w:r>
      <w:r w:rsidRPr="009241A7">
        <w:rPr>
          <w:rFonts w:ascii="Times New Roman" w:hAnsi="Times New Roman" w:cs="B Lotus" w:hint="cs"/>
          <w:sz w:val="28"/>
          <w:szCs w:val="28"/>
          <w:rtl/>
          <w:lang w:bidi="fa-IR"/>
        </w:rPr>
        <w:t xml:space="preserve">بی جهل» را </w:t>
      </w:r>
      <w:r w:rsidR="009241A7">
        <w:rPr>
          <w:rFonts w:ascii="Times New Roman" w:hAnsi="Times New Roman" w:cs="B Lotus" w:hint="cs"/>
          <w:sz w:val="28"/>
          <w:szCs w:val="28"/>
          <w:rtl/>
          <w:lang w:bidi="fa-IR"/>
        </w:rPr>
        <w:t>-</w:t>
      </w:r>
      <w:r w:rsidRPr="009241A7">
        <w:rPr>
          <w:rFonts w:ascii="Times New Roman" w:hAnsi="Times New Roman" w:cs="B Lotus" w:hint="cs"/>
          <w:sz w:val="28"/>
          <w:szCs w:val="28"/>
          <w:rtl/>
          <w:lang w:bidi="fa-IR"/>
        </w:rPr>
        <w:t>که خود و پدرش شرارت</w:t>
      </w:r>
      <w:r w:rsidR="009241A7">
        <w:rPr>
          <w:rFonts w:ascii="Times New Roman" w:hAnsi="Times New Roman" w:cs="B Lotus" w:hint="eastAsia"/>
          <w:sz w:val="28"/>
          <w:szCs w:val="28"/>
          <w:rtl/>
          <w:lang w:bidi="fa-IR"/>
        </w:rPr>
        <w:t>‌</w:t>
      </w:r>
      <w:r w:rsidRPr="009241A7">
        <w:rPr>
          <w:rFonts w:ascii="Times New Roman" w:hAnsi="Times New Roman" w:cs="B Lotus" w:hint="cs"/>
          <w:sz w:val="28"/>
          <w:szCs w:val="28"/>
          <w:rtl/>
          <w:lang w:bidi="fa-IR"/>
        </w:rPr>
        <w:t>ها کرده بودند</w:t>
      </w:r>
      <w:r w:rsidR="009241A7">
        <w:rPr>
          <w:rFonts w:ascii="Times New Roman" w:hAnsi="Times New Roman" w:cs="B Lotus" w:hint="cs"/>
          <w:sz w:val="28"/>
          <w:szCs w:val="28"/>
          <w:rtl/>
          <w:lang w:bidi="fa-IR"/>
        </w:rPr>
        <w:t>-</w:t>
      </w:r>
      <w:r w:rsidRPr="009241A7">
        <w:rPr>
          <w:rFonts w:ascii="Times New Roman" w:hAnsi="Times New Roman" w:cs="B Lotus" w:hint="cs"/>
          <w:sz w:val="28"/>
          <w:szCs w:val="28"/>
          <w:rtl/>
          <w:lang w:bidi="fa-IR"/>
        </w:rPr>
        <w:t xml:space="preserve"> نادیده گرفت و سُهَیل بن عَمرو و صَفوان بن </w:t>
      </w:r>
      <w:r w:rsidR="009241A7">
        <w:rPr>
          <w:rFonts w:ascii="Times New Roman" w:hAnsi="Times New Roman" w:cs="B Lotus" w:hint="cs"/>
          <w:sz w:val="28"/>
          <w:szCs w:val="28"/>
          <w:rtl/>
          <w:lang w:bidi="fa-IR"/>
        </w:rPr>
        <w:t>ا</w:t>
      </w:r>
      <w:r w:rsidRPr="009241A7">
        <w:rPr>
          <w:rFonts w:ascii="Times New Roman" w:hAnsi="Times New Roman" w:cs="B Lotus" w:hint="cs"/>
          <w:sz w:val="28"/>
          <w:szCs w:val="28"/>
          <w:rtl/>
          <w:lang w:bidi="fa-IR"/>
        </w:rPr>
        <w:t xml:space="preserve">مَیَّة و </w:t>
      </w:r>
      <w:r w:rsidR="009241A7">
        <w:rPr>
          <w:rFonts w:ascii="Times New Roman" w:hAnsi="Times New Roman" w:cs="B Lotus" w:hint="cs"/>
          <w:sz w:val="28"/>
          <w:szCs w:val="28"/>
          <w:rtl/>
          <w:lang w:bidi="fa-IR"/>
        </w:rPr>
        <w:t>ا</w:t>
      </w:r>
      <w:r w:rsidRPr="009241A7">
        <w:rPr>
          <w:rFonts w:ascii="Times New Roman" w:hAnsi="Times New Roman" w:cs="B Lotus" w:hint="cs"/>
          <w:sz w:val="28"/>
          <w:szCs w:val="28"/>
          <w:rtl/>
          <w:lang w:bidi="fa-IR"/>
        </w:rPr>
        <w:t>بوسفیان بن حارث بن عبدالمطّلب و بسیاری دیگر را بهنگام قدرت عفو کرد و با رفتار کریمان</w:t>
      </w:r>
      <w:r w:rsidR="009241A7">
        <w:rPr>
          <w:rFonts w:ascii="Times New Roman" w:hAnsi="Times New Roman" w:cs="B Lotus" w:hint="cs"/>
          <w:sz w:val="28"/>
          <w:szCs w:val="28"/>
          <w:rtl/>
          <w:lang w:bidi="fa-IR"/>
        </w:rPr>
        <w:t>ه</w:t>
      </w:r>
      <w:r w:rsidRPr="009241A7">
        <w:rPr>
          <w:rFonts w:ascii="Times New Roman" w:hAnsi="Times New Roman" w:cs="B Lotus" w:hint="cs"/>
          <w:sz w:val="28"/>
          <w:szCs w:val="28"/>
          <w:rtl/>
          <w:lang w:bidi="fa-IR"/>
        </w:rPr>
        <w:t xml:space="preserve"> خود همه را به شگفتی برد</w:t>
      </w:r>
      <w:r w:rsidRPr="009241A7">
        <w:rPr>
          <w:rStyle w:val="FootnoteReference"/>
          <w:rFonts w:cs="B Lotus"/>
          <w:sz w:val="28"/>
          <w:szCs w:val="28"/>
          <w:rtl/>
          <w:lang w:bidi="fa-IR"/>
        </w:rPr>
        <w:footnoteReference w:id="79"/>
      </w:r>
      <w:r w:rsidRPr="009241A7">
        <w:rPr>
          <w:rFonts w:ascii="Times New Roman" w:hAnsi="Times New Roman" w:cs="B Lotus" w:hint="cs"/>
          <w:sz w:val="28"/>
          <w:szCs w:val="28"/>
          <w:rtl/>
          <w:lang w:bidi="fa-IR"/>
        </w:rPr>
        <w:t>. سُهَیل بن عَمرو در حقیقت دوبار مورد عفو پیامبر</w:t>
      </w:r>
      <w:r w:rsidRPr="009241A7">
        <w:rPr>
          <w:rFonts w:ascii="Times New Roman" w:hAnsi="Times New Roman" w:cs="B Lotus" w:hint="cs"/>
          <w:sz w:val="28"/>
          <w:szCs w:val="28"/>
          <w:lang w:bidi="fa-IR"/>
        </w:rPr>
        <w:sym w:font="AGA Arabesque" w:char="F072"/>
      </w:r>
      <w:r w:rsidRPr="009241A7">
        <w:rPr>
          <w:rFonts w:ascii="Times New Roman" w:hAnsi="Times New Roman" w:cs="B Lotus" w:hint="cs"/>
          <w:sz w:val="28"/>
          <w:szCs w:val="28"/>
          <w:rtl/>
          <w:lang w:bidi="fa-IR"/>
        </w:rPr>
        <w:t xml:space="preserve"> قرار گرفت، او مردی جسور و بسیار بدزبان بود. بگفت</w:t>
      </w:r>
      <w:r w:rsidR="009241A7">
        <w:rPr>
          <w:rFonts w:ascii="Times New Roman" w:hAnsi="Times New Roman" w:cs="B Lotus" w:hint="cs"/>
          <w:sz w:val="28"/>
          <w:szCs w:val="28"/>
          <w:rtl/>
          <w:lang w:bidi="fa-IR"/>
        </w:rPr>
        <w:t>ه</w:t>
      </w:r>
      <w:r w:rsidRPr="009241A7">
        <w:rPr>
          <w:rFonts w:ascii="Times New Roman" w:hAnsi="Times New Roman" w:cs="B Lotus" w:hint="cs"/>
          <w:sz w:val="28"/>
          <w:szCs w:val="28"/>
          <w:rtl/>
          <w:lang w:bidi="fa-IR"/>
        </w:rPr>
        <w:t xml:space="preserve"> «ابن هشام» یکبار در جنگ «بدر» به اسارت مسلمانان افتاد، عمر بن خطّاب به پیامبر </w:t>
      </w:r>
      <w:r w:rsidRPr="009241A7">
        <w:rPr>
          <w:rFonts w:ascii="Times New Roman" w:hAnsi="Times New Roman" w:cs="B Lotus" w:hint="cs"/>
          <w:color w:val="FF0000"/>
          <w:sz w:val="28"/>
          <w:szCs w:val="28"/>
          <w:rtl/>
          <w:lang w:bidi="fa-IR"/>
        </w:rPr>
        <w:t>گرفت</w:t>
      </w:r>
      <w:r w:rsidRPr="009241A7">
        <w:rPr>
          <w:rFonts w:ascii="Times New Roman" w:hAnsi="Times New Roman" w:cs="B Lotus" w:hint="cs"/>
          <w:sz w:val="28"/>
          <w:szCs w:val="28"/>
          <w:rtl/>
          <w:lang w:bidi="fa-IR"/>
        </w:rPr>
        <w:t xml:space="preserve"> اجازه ده من دندان</w:t>
      </w:r>
      <w:r w:rsidR="009241A7">
        <w:rPr>
          <w:rFonts w:ascii="Times New Roman" w:hAnsi="Times New Roman" w:cs="B Lotus" w:hint="eastAsia"/>
          <w:sz w:val="28"/>
          <w:szCs w:val="28"/>
          <w:rtl/>
          <w:lang w:bidi="fa-IR"/>
        </w:rPr>
        <w:t>‌</w:t>
      </w:r>
      <w:r w:rsidRPr="009241A7">
        <w:rPr>
          <w:rFonts w:ascii="Times New Roman" w:hAnsi="Times New Roman" w:cs="B Lotus" w:hint="cs"/>
          <w:sz w:val="28"/>
          <w:szCs w:val="28"/>
          <w:rtl/>
          <w:lang w:bidi="fa-IR"/>
        </w:rPr>
        <w:t>های پیشین او را بکنم تا زبانش بدر آید و از زشت‌گفتن به تو بازماند! رسول خدا</w:t>
      </w:r>
      <w:r w:rsidRPr="009241A7">
        <w:rPr>
          <w:rFonts w:ascii="Times New Roman" w:hAnsi="Times New Roman" w:cs="B Lotus" w:hint="cs"/>
          <w:sz w:val="28"/>
          <w:szCs w:val="28"/>
          <w:lang w:bidi="fa-IR"/>
        </w:rPr>
        <w:sym w:font="AGA Arabesque" w:char="F072"/>
      </w:r>
      <w:r w:rsidRPr="009241A7">
        <w:rPr>
          <w:rFonts w:ascii="Times New Roman" w:hAnsi="Times New Roman" w:cs="B Lotus" w:hint="cs"/>
          <w:sz w:val="28"/>
          <w:szCs w:val="28"/>
          <w:rtl/>
          <w:lang w:bidi="fa-IR"/>
        </w:rPr>
        <w:t xml:space="preserve"> فرمود:</w:t>
      </w:r>
    </w:p>
    <w:p w:rsidR="00FD0410" w:rsidRPr="00FA0877" w:rsidRDefault="00327091" w:rsidP="009241A7">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327091">
        <w:rPr>
          <w:rStyle w:val="Char3"/>
          <w:rFonts w:hint="cs"/>
          <w:rtl/>
        </w:rPr>
        <w:t>لاأُمَثِّ</w:t>
      </w:r>
      <w:r>
        <w:rPr>
          <w:rStyle w:val="Char3"/>
          <w:rFonts w:hint="cs"/>
          <w:rtl/>
        </w:rPr>
        <w:t>ل بِهِ فَیُمَثِّلُ اللهُ بِی وَ</w:t>
      </w:r>
      <w:r w:rsidR="00FD0410" w:rsidRPr="00327091">
        <w:rPr>
          <w:rStyle w:val="Char3"/>
          <w:rFonts w:hint="cs"/>
          <w:rtl/>
        </w:rPr>
        <w:t>إِن کُنتُ نَبِیّا</w:t>
      </w:r>
      <w:r w:rsidR="00FD0410" w:rsidRPr="00FD0410">
        <w:rPr>
          <w:rFonts w:ascii="Times New Roman" w:hAnsi="Times New Roman" w:cs="B Lotus" w:hint="cs"/>
          <w:b/>
          <w:bCs/>
          <w:sz w:val="28"/>
          <w:szCs w:val="28"/>
          <w:rtl/>
          <w:lang w:bidi="fa-IR"/>
        </w:rPr>
        <w:t>ً</w:t>
      </w:r>
      <w:r>
        <w:rPr>
          <w:rFonts w:ascii="Times New Roman" w:hAnsi="Times New Roman" w:cs="Traditional Arabic" w:hint="cs"/>
          <w:sz w:val="28"/>
          <w:szCs w:val="28"/>
          <w:rtl/>
          <w:lang w:bidi="fa-IR"/>
        </w:rPr>
        <w:t>»</w:t>
      </w:r>
      <w:r w:rsidRPr="00327091">
        <w:rPr>
          <w:rStyle w:val="FootnoteReference"/>
          <w:rFonts w:ascii="Times New Roman" w:hAnsi="Times New Roman" w:cs="B Lotus"/>
          <w:color w:val="000000"/>
          <w:spacing w:val="-4"/>
          <w:sz w:val="28"/>
          <w:szCs w:val="28"/>
          <w:rtl/>
          <w:lang w:bidi="fa-IR"/>
        </w:rPr>
        <w:footnoteReference w:id="80"/>
      </w:r>
      <w:r>
        <w:rPr>
          <w:rFonts w:ascii="Times New Roman" w:hAnsi="Times New Roman" w:cs="B Lotus" w:hint="cs"/>
          <w:sz w:val="28"/>
          <w:szCs w:val="28"/>
          <w:rtl/>
          <w:lang w:bidi="fa-IR"/>
        </w:rPr>
        <w:t>.</w:t>
      </w:r>
      <w:r w:rsidR="00FD0410" w:rsidRPr="00FA0877">
        <w:rPr>
          <w:rFonts w:ascii="Times New Roman" w:hAnsi="Times New Roman" w:cs="B Lotus" w:hint="cs"/>
          <w:sz w:val="28"/>
          <w:szCs w:val="28"/>
          <w:rtl/>
          <w:lang w:bidi="fa-IR"/>
        </w:rPr>
        <w:t xml:space="preserve"> یعنی</w:t>
      </w:r>
      <w:r w:rsidR="00FD0410">
        <w:rPr>
          <w:rFonts w:ascii="Times New Roman" w:hAnsi="Times New Roman" w:cs="B Lotus" w:hint="cs"/>
          <w:sz w:val="28"/>
          <w:szCs w:val="28"/>
          <w:rtl/>
          <w:lang w:bidi="fa-IR"/>
        </w:rPr>
        <w:t>:</w:t>
      </w:r>
      <w:r w:rsidR="00FD0410" w:rsidRPr="00FA0877">
        <w:rPr>
          <w:rFonts w:ascii="Times New Roman" w:hAnsi="Times New Roman" w:cs="B Lotus" w:hint="cs"/>
          <w:sz w:val="28"/>
          <w:szCs w:val="28"/>
          <w:rtl/>
          <w:lang w:bidi="fa-IR"/>
        </w:rPr>
        <w:t xml:space="preserve"> </w:t>
      </w:r>
      <w:r w:rsidR="009241A7" w:rsidRPr="009241A7">
        <w:rPr>
          <w:rFonts w:ascii="Times New Roman" w:hAnsi="Times New Roman" w:cs="Traditional Arabic" w:hint="cs"/>
          <w:sz w:val="26"/>
          <w:szCs w:val="26"/>
          <w:rtl/>
          <w:lang w:bidi="fa-IR"/>
        </w:rPr>
        <w:t>«</w:t>
      </w:r>
      <w:r w:rsidR="00FD0410" w:rsidRPr="009241A7">
        <w:rPr>
          <w:rFonts w:ascii="Times New Roman" w:hAnsi="Times New Roman" w:cs="B Lotus" w:hint="cs"/>
          <w:sz w:val="26"/>
          <w:szCs w:val="26"/>
          <w:rtl/>
          <w:lang w:bidi="fa-IR"/>
        </w:rPr>
        <w:t xml:space="preserve">من او را مُثْله نخواهم کرد که خدا مرا </w:t>
      </w:r>
      <w:r w:rsidR="009241A7" w:rsidRPr="009241A7">
        <w:rPr>
          <w:rFonts w:ascii="Times New Roman" w:hAnsi="Times New Roman" w:cs="B Lotus" w:hint="cs"/>
          <w:sz w:val="26"/>
          <w:szCs w:val="26"/>
          <w:rtl/>
          <w:lang w:bidi="fa-IR"/>
        </w:rPr>
        <w:t>-</w:t>
      </w:r>
      <w:r w:rsidR="00FD0410" w:rsidRPr="009241A7">
        <w:rPr>
          <w:rFonts w:ascii="Times New Roman" w:hAnsi="Times New Roman" w:cs="B Lotus" w:hint="cs"/>
          <w:sz w:val="26"/>
          <w:szCs w:val="26"/>
          <w:rtl/>
          <w:lang w:bidi="fa-IR"/>
        </w:rPr>
        <w:t>هر چند پیامبرم</w:t>
      </w:r>
      <w:r w:rsidR="009241A7" w:rsidRPr="009241A7">
        <w:rPr>
          <w:rFonts w:ascii="Times New Roman" w:hAnsi="Times New Roman" w:cs="B Lotus" w:hint="cs"/>
          <w:sz w:val="26"/>
          <w:szCs w:val="26"/>
          <w:rtl/>
          <w:lang w:bidi="fa-IR"/>
        </w:rPr>
        <w:t>-</w:t>
      </w:r>
      <w:r w:rsidR="00FD0410" w:rsidRPr="009241A7">
        <w:rPr>
          <w:rFonts w:ascii="Times New Roman" w:hAnsi="Times New Roman" w:cs="B Lotus" w:hint="cs"/>
          <w:sz w:val="26"/>
          <w:szCs w:val="26"/>
          <w:rtl/>
          <w:lang w:bidi="fa-IR"/>
        </w:rPr>
        <w:t xml:space="preserve"> مُثْله خواهد کرد</w:t>
      </w:r>
      <w:r w:rsidR="009241A7" w:rsidRPr="009241A7">
        <w:rPr>
          <w:rFonts w:ascii="Times New Roman" w:hAnsi="Times New Roman" w:cs="Traditional Arabic" w:hint="cs"/>
          <w:sz w:val="26"/>
          <w:szCs w:val="26"/>
          <w:rtl/>
          <w:lang w:bidi="fa-IR"/>
        </w:rPr>
        <w:t>»</w:t>
      </w:r>
      <w:r w:rsidR="00FD0410" w:rsidRPr="009241A7">
        <w:rPr>
          <w:rFonts w:ascii="Times New Roman" w:hAnsi="Times New Roman" w:cs="B Lotus" w:hint="cs"/>
          <w:sz w:val="26"/>
          <w:szCs w:val="26"/>
          <w:rtl/>
          <w:lang w:bidi="fa-IR"/>
        </w:rPr>
        <w:t>!.</w:t>
      </w:r>
    </w:p>
    <w:p w:rsidR="00FD0410" w:rsidRPr="00FA0877" w:rsidRDefault="00FD0410" w:rsidP="009241A7">
      <w:pPr>
        <w:pStyle w:val="StyleComplexBLotus12ptJustifiedFirstline05cmCharChar"/>
        <w:spacing w:line="240" w:lineRule="auto"/>
        <w:rPr>
          <w:rFonts w:ascii="Times New Roman" w:hAnsi="Times New Roman" w:cs="B Lotus"/>
          <w:sz w:val="28"/>
          <w:szCs w:val="28"/>
          <w:rtl/>
          <w:lang w:bidi="fa-IR"/>
        </w:rPr>
      </w:pPr>
      <w:r w:rsidRPr="00FA0877">
        <w:rPr>
          <w:rFonts w:ascii="Times New Roman" w:hAnsi="Times New Roman" w:cs="B Lotus" w:hint="cs"/>
          <w:sz w:val="28"/>
          <w:szCs w:val="28"/>
          <w:rtl/>
          <w:lang w:bidi="fa-IR"/>
        </w:rPr>
        <w:t>پیامبر اسلام</w:t>
      </w:r>
      <w:r w:rsidRPr="00FA0877">
        <w:rPr>
          <w:rFonts w:ascii="Times New Roman" w:hAnsi="Times New Roman" w:cs="B Lotus" w:hint="cs"/>
          <w:sz w:val="28"/>
          <w:szCs w:val="28"/>
          <w:lang w:bidi="fa-IR"/>
        </w:rPr>
        <w:sym w:font="AGA Arabesque" w:char="F072"/>
      </w:r>
      <w:r w:rsidRPr="00FA0877">
        <w:rPr>
          <w:rFonts w:ascii="Times New Roman" w:hAnsi="Times New Roman" w:cs="B Lotus" w:hint="cs"/>
          <w:sz w:val="28"/>
          <w:szCs w:val="28"/>
          <w:rtl/>
          <w:lang w:bidi="fa-IR"/>
        </w:rPr>
        <w:t xml:space="preserve"> باندازه‌ای از مثله‌</w:t>
      </w:r>
      <w:r w:rsidR="009241A7">
        <w:rPr>
          <w:rFonts w:ascii="Times New Roman" w:hAnsi="Times New Roman" w:cs="B Lotus" w:hint="cs"/>
          <w:sz w:val="28"/>
          <w:szCs w:val="28"/>
          <w:rtl/>
          <w:lang w:bidi="fa-IR"/>
        </w:rPr>
        <w:t xml:space="preserve"> </w:t>
      </w:r>
      <w:r w:rsidRPr="00FA0877">
        <w:rPr>
          <w:rFonts w:ascii="Times New Roman" w:hAnsi="Times New Roman" w:cs="B Lotus" w:hint="cs"/>
          <w:sz w:val="28"/>
          <w:szCs w:val="28"/>
          <w:rtl/>
          <w:lang w:bidi="fa-IR"/>
        </w:rPr>
        <w:t>کردن که نمایشگر قساوت و سنگدلی است بیزار بود که از مثل</w:t>
      </w:r>
      <w:r w:rsidR="009241A7">
        <w:rPr>
          <w:rFonts w:ascii="Times New Roman" w:hAnsi="Times New Roman" w:cs="B Lotus" w:hint="cs"/>
          <w:sz w:val="28"/>
          <w:szCs w:val="28"/>
          <w:rtl/>
          <w:lang w:bidi="fa-IR"/>
        </w:rPr>
        <w:t>ه</w:t>
      </w:r>
      <w:r w:rsidRPr="00FA0877">
        <w:rPr>
          <w:rFonts w:ascii="Times New Roman" w:hAnsi="Times New Roman" w:cs="B Lotus" w:hint="cs"/>
          <w:sz w:val="28"/>
          <w:szCs w:val="28"/>
          <w:rtl/>
          <w:lang w:bidi="fa-IR"/>
        </w:rPr>
        <w:t xml:space="preserve"> حیوانات پیش از ذبح آنها نیز بسختی منع نمود. در صحیح بخاری (کتاب </w:t>
      </w:r>
      <w:r w:rsidR="009241A7">
        <w:rPr>
          <w:rStyle w:val="Char2"/>
          <w:rFonts w:hint="cs"/>
          <w:rtl/>
        </w:rPr>
        <w:t>الذبائح و</w:t>
      </w:r>
      <w:r w:rsidRPr="009241A7">
        <w:rPr>
          <w:rStyle w:val="Char2"/>
          <w:rFonts w:hint="cs"/>
          <w:rtl/>
        </w:rPr>
        <w:t>الصید</w:t>
      </w:r>
      <w:r w:rsidRPr="00FA0877">
        <w:rPr>
          <w:rFonts w:ascii="Times New Roman" w:hAnsi="Times New Roman" w:cs="B Lotus" w:hint="cs"/>
          <w:sz w:val="28"/>
          <w:szCs w:val="28"/>
          <w:rtl/>
          <w:lang w:bidi="fa-IR"/>
        </w:rPr>
        <w:t>، ص 122) آمده</w:t>
      </w:r>
      <w:r>
        <w:rPr>
          <w:rFonts w:ascii="Times New Roman" w:hAnsi="Times New Roman" w:cs="B Lotus" w:hint="cs"/>
          <w:sz w:val="28"/>
          <w:szCs w:val="28"/>
          <w:rtl/>
          <w:lang w:bidi="fa-IR"/>
        </w:rPr>
        <w:t>:</w:t>
      </w:r>
      <w:r w:rsidRPr="00FA0877">
        <w:rPr>
          <w:rFonts w:ascii="Times New Roman" w:hAnsi="Times New Roman" w:cs="B Lotus" w:hint="cs"/>
          <w:sz w:val="28"/>
          <w:szCs w:val="28"/>
          <w:rtl/>
          <w:lang w:bidi="fa-IR"/>
        </w:rPr>
        <w:t xml:space="preserve"> </w:t>
      </w:r>
      <w:r w:rsidR="00327091">
        <w:rPr>
          <w:rFonts w:ascii="Times New Roman" w:hAnsi="Times New Roman" w:cs="Traditional Arabic" w:hint="cs"/>
          <w:sz w:val="28"/>
          <w:szCs w:val="28"/>
          <w:rtl/>
          <w:lang w:bidi="fa-IR"/>
        </w:rPr>
        <w:t>«</w:t>
      </w:r>
      <w:r w:rsidRPr="00327091">
        <w:rPr>
          <w:rStyle w:val="Char1"/>
          <w:rFonts w:hint="cs"/>
          <w:rtl/>
        </w:rPr>
        <w:t>لَعَنَ النَّبِیُّ</w:t>
      </w:r>
      <w:r w:rsidRPr="00327091">
        <w:rPr>
          <w:rStyle w:val="Char1"/>
          <w:rFonts w:hint="cs"/>
          <w:rtl/>
        </w:rPr>
        <w:sym w:font="AGA Arabesque" w:char="F072"/>
      </w:r>
      <w:r w:rsidRPr="00327091">
        <w:rPr>
          <w:rStyle w:val="Char1"/>
          <w:rFonts w:hint="cs"/>
          <w:rtl/>
        </w:rPr>
        <w:t xml:space="preserve"> مَن مَثَّلَ بِالحَیَوان</w:t>
      </w:r>
      <w:r w:rsidR="00327091">
        <w:rPr>
          <w:rFonts w:ascii="Times New Roman" w:hAnsi="Times New Roman" w:cs="Traditional Arabic" w:hint="cs"/>
          <w:sz w:val="28"/>
          <w:szCs w:val="28"/>
          <w:rtl/>
          <w:lang w:bidi="fa-IR"/>
        </w:rPr>
        <w:t>»</w:t>
      </w:r>
      <w:r w:rsidR="00327091">
        <w:rPr>
          <w:rFonts w:ascii="Times New Roman" w:hAnsi="Times New Roman" w:cs="B Lotus" w:hint="cs"/>
          <w:sz w:val="28"/>
          <w:szCs w:val="28"/>
          <w:rtl/>
          <w:lang w:bidi="fa-IR"/>
        </w:rPr>
        <w:t>.</w:t>
      </w:r>
      <w:r w:rsidRPr="00FA0877">
        <w:rPr>
          <w:rFonts w:ascii="Times New Roman" w:hAnsi="Times New Roman" w:cs="B Lotus" w:hint="cs"/>
          <w:sz w:val="28"/>
          <w:szCs w:val="28"/>
          <w:rtl/>
          <w:lang w:bidi="fa-IR"/>
        </w:rPr>
        <w:t xml:space="preserve"> یعنی</w:t>
      </w:r>
      <w:r>
        <w:rPr>
          <w:rFonts w:ascii="Times New Roman" w:hAnsi="Times New Roman" w:cs="B Lotus" w:hint="cs"/>
          <w:sz w:val="28"/>
          <w:szCs w:val="28"/>
          <w:rtl/>
          <w:lang w:bidi="fa-IR"/>
        </w:rPr>
        <w:t>:</w:t>
      </w:r>
      <w:r w:rsidRPr="00FA0877">
        <w:rPr>
          <w:rFonts w:ascii="Times New Roman" w:hAnsi="Times New Roman" w:cs="B Lotus" w:hint="cs"/>
          <w:sz w:val="28"/>
          <w:szCs w:val="28"/>
          <w:rtl/>
          <w:lang w:bidi="fa-IR"/>
        </w:rPr>
        <w:t xml:space="preserve"> </w:t>
      </w:r>
      <w:r w:rsidR="00327091" w:rsidRPr="00327091">
        <w:rPr>
          <w:rFonts w:ascii="Times New Roman" w:hAnsi="Times New Roman" w:cs="Traditional Arabic" w:hint="cs"/>
          <w:sz w:val="26"/>
          <w:szCs w:val="26"/>
          <w:rtl/>
          <w:lang w:bidi="fa-IR"/>
        </w:rPr>
        <w:t>«</w:t>
      </w:r>
      <w:r w:rsidRPr="00327091">
        <w:rPr>
          <w:rFonts w:ascii="Times New Roman" w:hAnsi="Times New Roman" w:cs="B Lotus" w:hint="cs"/>
          <w:sz w:val="26"/>
          <w:szCs w:val="26"/>
          <w:rtl/>
          <w:lang w:bidi="fa-IR"/>
        </w:rPr>
        <w:t>پیامبر خدا</w:t>
      </w:r>
      <w:r w:rsidRPr="00327091">
        <w:rPr>
          <w:rFonts w:ascii="Times New Roman" w:hAnsi="Times New Roman" w:cs="B Lotus" w:hint="cs"/>
          <w:sz w:val="26"/>
          <w:szCs w:val="26"/>
          <w:lang w:bidi="fa-IR"/>
        </w:rPr>
        <w:sym w:font="AGA Arabesque" w:char="F072"/>
      </w:r>
      <w:r w:rsidRPr="00327091">
        <w:rPr>
          <w:rFonts w:ascii="Times New Roman" w:hAnsi="Times New Roman" w:cs="B Lotus" w:hint="cs"/>
          <w:sz w:val="26"/>
          <w:szCs w:val="26"/>
          <w:rtl/>
          <w:lang w:bidi="fa-IR"/>
        </w:rPr>
        <w:t xml:space="preserve"> کسی را که حیوانات را مثله نماید نفرین کرد (تا کسی جرأت نکند دست بدینکار زند)</w:t>
      </w:r>
      <w:r w:rsidR="00327091" w:rsidRPr="00327091">
        <w:rPr>
          <w:rFonts w:ascii="Times New Roman" w:hAnsi="Times New Roman" w:cs="Traditional Arabic" w:hint="cs"/>
          <w:sz w:val="26"/>
          <w:szCs w:val="26"/>
          <w:rtl/>
          <w:lang w:bidi="fa-IR"/>
        </w:rPr>
        <w:t>»</w:t>
      </w:r>
      <w:r w:rsidRPr="00327091">
        <w:rPr>
          <w:rFonts w:ascii="Times New Roman" w:hAnsi="Times New Roman" w:cs="B Lotus" w:hint="cs"/>
          <w:sz w:val="26"/>
          <w:szCs w:val="26"/>
          <w:rtl/>
          <w:lang w:bidi="fa-IR"/>
        </w:rPr>
        <w:t>.</w:t>
      </w:r>
    </w:p>
    <w:p w:rsidR="00FD0410" w:rsidRPr="00FA0877" w:rsidRDefault="00FD0410" w:rsidP="00FD0410">
      <w:pPr>
        <w:pStyle w:val="StyleComplexBLotus12ptJustifiedFirstline05cmCharChar"/>
        <w:spacing w:line="240" w:lineRule="auto"/>
        <w:rPr>
          <w:rFonts w:ascii="Times New Roman" w:hAnsi="Times New Roman" w:cs="B Lotus"/>
          <w:sz w:val="28"/>
          <w:szCs w:val="28"/>
          <w:rtl/>
          <w:lang w:bidi="fa-IR"/>
        </w:rPr>
      </w:pPr>
      <w:r w:rsidRPr="00FA0877">
        <w:rPr>
          <w:rFonts w:ascii="Times New Roman" w:hAnsi="Times New Roman" w:cs="B Lotus" w:hint="cs"/>
          <w:sz w:val="28"/>
          <w:szCs w:val="28"/>
          <w:rtl/>
          <w:lang w:bidi="fa-IR"/>
        </w:rPr>
        <w:t>تاریخ گواه است کسانی که قصد کشتن پیامبر</w:t>
      </w:r>
      <w:r w:rsidRPr="00FA0877">
        <w:rPr>
          <w:rFonts w:ascii="Times New Roman" w:hAnsi="Times New Roman" w:cs="B Lotus" w:hint="cs"/>
          <w:sz w:val="28"/>
          <w:szCs w:val="28"/>
          <w:lang w:bidi="fa-IR"/>
        </w:rPr>
        <w:sym w:font="AGA Arabesque" w:char="F072"/>
      </w:r>
      <w:r w:rsidRPr="00FA0877">
        <w:rPr>
          <w:rFonts w:ascii="Times New Roman" w:hAnsi="Times New Roman" w:cs="B Lotus" w:hint="cs"/>
          <w:sz w:val="28"/>
          <w:szCs w:val="28"/>
          <w:rtl/>
          <w:lang w:bidi="fa-IR"/>
        </w:rPr>
        <w:t xml:space="preserve"> را داشتند و مقدمات آنرا فراهم آوردند از سوی آن حضرت با کمال بزرگواری مورد بخشش قرار گرفتند.</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طبری از </w:t>
      </w:r>
      <w:r w:rsidRPr="009241A7">
        <w:rPr>
          <w:rFonts w:ascii="Times New Roman" w:hAnsi="Times New Roman" w:cs="B Lotus" w:hint="cs"/>
          <w:sz w:val="28"/>
          <w:szCs w:val="28"/>
          <w:rtl/>
          <w:lang w:bidi="fa-IR"/>
        </w:rPr>
        <w:t>أَنَسِ بنِ مالِک و ابن عبّاس</w:t>
      </w:r>
      <w:r w:rsidRPr="009241A7">
        <w:rPr>
          <w:rFonts w:ascii="Times New Roman" w:hAnsi="Times New Roman" w:cs="B Lotus" w:hint="cs"/>
          <w:szCs w:val="28"/>
          <w:rtl/>
          <w:lang w:bidi="fa-IR"/>
        </w:rPr>
        <w:t xml:space="preserve"> و دیگران</w:t>
      </w:r>
      <w:r>
        <w:rPr>
          <w:rFonts w:ascii="Times New Roman" w:hAnsi="Times New Roman" w:cs="B Lotus" w:hint="cs"/>
          <w:szCs w:val="28"/>
          <w:rtl/>
          <w:lang w:bidi="fa-IR"/>
        </w:rPr>
        <w:t xml:space="preserve"> گزارش نموده که: </w:t>
      </w:r>
    </w:p>
    <w:p w:rsidR="00FD0410" w:rsidRDefault="00327091" w:rsidP="00327091">
      <w:pPr>
        <w:pStyle w:val="StyleComplexBLotus12ptJustifiedFirstline05cmCharChar"/>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FD0410" w:rsidRPr="00327091">
        <w:rPr>
          <w:rStyle w:val="Char1"/>
          <w:rFonts w:hint="cs"/>
          <w:rtl/>
        </w:rPr>
        <w:t>أَنَّ ثَمانینَ رَجُلاً مِن أَهلِ مَکَّةَ هَبَطُوا عَلی رَسولِ اللهِ</w:t>
      </w:r>
      <w:r w:rsidR="00FD0410" w:rsidRPr="00327091">
        <w:rPr>
          <w:rStyle w:val="Char1"/>
          <w:rFonts w:hint="cs"/>
          <w:rtl/>
        </w:rPr>
        <w:sym w:font="AGA Arabesque" w:char="F072"/>
      </w:r>
      <w:r w:rsidR="009241A7">
        <w:rPr>
          <w:rStyle w:val="Char1"/>
          <w:rFonts w:hint="cs"/>
          <w:rtl/>
        </w:rPr>
        <w:t>ِ و</w:t>
      </w:r>
      <w:r w:rsidR="00FD0410" w:rsidRPr="00327091">
        <w:rPr>
          <w:rStyle w:val="Char1"/>
          <w:rFonts w:hint="cs"/>
          <w:rtl/>
        </w:rPr>
        <w:t>أَصحابِهِ مِن جَبَل التَّنعیمِ عِندَ صَلاةِ الفَجرِ لِیَقتُلُوهُم فَأَخَذَهُم رَسولُ اللهِ</w:t>
      </w:r>
      <w:r w:rsidR="00FD0410" w:rsidRPr="00327091">
        <w:rPr>
          <w:rStyle w:val="Char1"/>
          <w:rFonts w:hint="cs"/>
          <w:rtl/>
        </w:rPr>
        <w:sym w:font="AGA Arabesque" w:char="F072"/>
      </w:r>
      <w:r w:rsidR="00FD0410" w:rsidRPr="00327091">
        <w:rPr>
          <w:rStyle w:val="Char1"/>
          <w:rFonts w:hint="cs"/>
          <w:rtl/>
        </w:rPr>
        <w:t xml:space="preserve"> فَأَعتَقَهُم</w:t>
      </w:r>
      <w:r>
        <w:rPr>
          <w:rFonts w:ascii="Times New Roman" w:hAnsi="Times New Roman" w:cs="Traditional Arabic" w:hint="cs"/>
          <w:szCs w:val="28"/>
          <w:rtl/>
          <w:lang w:bidi="fa-IR"/>
        </w:rPr>
        <w:t>»</w:t>
      </w:r>
      <w:r w:rsidRPr="00327091">
        <w:rPr>
          <w:rStyle w:val="FootnoteReference"/>
          <w:rFonts w:ascii="Times New Roman" w:hAnsi="Times New Roman" w:cs="B Lotus"/>
          <w:color w:val="000000"/>
          <w:spacing w:val="-4"/>
          <w:szCs w:val="28"/>
          <w:rtl/>
          <w:lang w:bidi="fa-IR"/>
        </w:rPr>
        <w:footnoteReference w:id="81"/>
      </w:r>
      <w:r>
        <w:rPr>
          <w:rFonts w:ascii="Times New Roman" w:hAnsi="Times New Roman" w:cs="B Lotus" w:hint="cs"/>
          <w:szCs w:val="28"/>
          <w:rtl/>
          <w:lang w:bidi="fa-IR"/>
        </w:rPr>
        <w:t>.</w:t>
      </w:r>
    </w:p>
    <w:p w:rsidR="00FD0410" w:rsidRDefault="00FD0410" w:rsidP="00327091">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327091" w:rsidRPr="00327091">
        <w:rPr>
          <w:rFonts w:ascii="Times New Roman" w:hAnsi="Times New Roman" w:cs="Traditional Arabic" w:hint="cs"/>
          <w:sz w:val="22"/>
          <w:szCs w:val="26"/>
          <w:rtl/>
          <w:lang w:bidi="fa-IR"/>
        </w:rPr>
        <w:t>«</w:t>
      </w:r>
      <w:r w:rsidRPr="00327091">
        <w:rPr>
          <w:rFonts w:ascii="Times New Roman" w:hAnsi="Times New Roman" w:cs="B Lotus" w:hint="cs"/>
          <w:sz w:val="22"/>
          <w:szCs w:val="26"/>
          <w:rtl/>
          <w:lang w:bidi="fa-IR"/>
        </w:rPr>
        <w:t>هشتاد مرد از مکّیان از کوه تنعیم بسوی پیامبر و یارانش فرود آمدند و این بهنگام نماز سپیده‌دم بود آنها می‌خواستند پیامبر و یاران او را غافلگیر کرده در نماز بکشند ولی رسول خدا</w:t>
      </w:r>
      <w:r w:rsidRPr="00327091">
        <w:rPr>
          <w:rFonts w:ascii="Times New Roman" w:hAnsi="Times New Roman" w:cs="B Lotus" w:hint="cs"/>
          <w:sz w:val="22"/>
          <w:szCs w:val="26"/>
          <w:lang w:bidi="fa-IR"/>
        </w:rPr>
        <w:sym w:font="AGA Arabesque" w:char="F072"/>
      </w:r>
      <w:r w:rsidRPr="00327091">
        <w:rPr>
          <w:rFonts w:ascii="Times New Roman" w:hAnsi="Times New Roman" w:cs="B Lotus" w:hint="cs"/>
          <w:sz w:val="22"/>
          <w:szCs w:val="26"/>
          <w:rtl/>
          <w:lang w:bidi="fa-IR"/>
        </w:rPr>
        <w:t xml:space="preserve"> آنانرا دستگیر کرد و سپس همه را آزاد ساخت</w:t>
      </w:r>
      <w:r w:rsidR="00327091" w:rsidRPr="00327091">
        <w:rPr>
          <w:rFonts w:ascii="Times New Roman" w:hAnsi="Times New Roman" w:cs="Traditional Arabic" w:hint="cs"/>
          <w:sz w:val="22"/>
          <w:szCs w:val="26"/>
          <w:rtl/>
          <w:lang w:bidi="fa-IR"/>
        </w:rPr>
        <w:t>»</w:t>
      </w:r>
      <w:r w:rsidRPr="00327091">
        <w:rPr>
          <w:rFonts w:ascii="Times New Roman" w:hAnsi="Times New Roman" w:cs="B Lotus" w:hint="cs"/>
          <w:sz w:val="22"/>
          <w:szCs w:val="26"/>
          <w:rtl/>
          <w:lang w:bidi="fa-IR"/>
        </w:rPr>
        <w:t>.</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ابن هشام در سیره آورده </w:t>
      </w:r>
      <w:r w:rsidRPr="009241A7">
        <w:rPr>
          <w:rFonts w:ascii="Times New Roman" w:hAnsi="Times New Roman" w:cs="B Lotus" w:hint="cs"/>
          <w:szCs w:val="28"/>
          <w:rtl/>
          <w:lang w:bidi="fa-IR"/>
        </w:rPr>
        <w:t>است که پس از «</w:t>
      </w:r>
      <w:r w:rsidRPr="009241A7">
        <w:rPr>
          <w:rFonts w:ascii="Times New Roman" w:hAnsi="Times New Roman" w:cs="B Lotus" w:hint="cs"/>
          <w:sz w:val="28"/>
          <w:szCs w:val="28"/>
          <w:rtl/>
          <w:lang w:bidi="fa-IR"/>
        </w:rPr>
        <w:t>جنگ خَیبَر</w:t>
      </w:r>
      <w:r w:rsidRPr="009241A7">
        <w:rPr>
          <w:rFonts w:ascii="Times New Roman" w:hAnsi="Times New Roman" w:cs="B Lotus" w:hint="cs"/>
          <w:szCs w:val="28"/>
          <w:rtl/>
          <w:lang w:bidi="fa-IR"/>
        </w:rPr>
        <w:t>» زنی یهودی بنام «</w:t>
      </w:r>
      <w:r w:rsidRPr="009241A7">
        <w:rPr>
          <w:rFonts w:ascii="Times New Roman" w:hAnsi="Times New Roman" w:cs="B Lotus" w:hint="cs"/>
          <w:sz w:val="28"/>
          <w:szCs w:val="28"/>
          <w:rtl/>
          <w:lang w:bidi="fa-IR"/>
        </w:rPr>
        <w:t>زینب بنت الحارث</w:t>
      </w:r>
      <w:r w:rsidRPr="009241A7">
        <w:rPr>
          <w:rFonts w:ascii="Times New Roman" w:hAnsi="Times New Roman" w:cs="B Lotus" w:hint="cs"/>
          <w:szCs w:val="28"/>
          <w:rtl/>
          <w:lang w:bidi="fa-IR"/>
        </w:rPr>
        <w:t>» گوشت گوسندی رابه زهرآلود و سپس آنرا برسم هدیّه برای پیامبر آورد. پیامبر، پاره‌ای از آنرا به دهان نهاد ولی فرو نبرده بیرونش افکند و</w:t>
      </w:r>
      <w:r>
        <w:rPr>
          <w:rFonts w:ascii="Times New Roman" w:hAnsi="Times New Roman" w:cs="B Lotus" w:hint="cs"/>
          <w:szCs w:val="28"/>
          <w:rtl/>
          <w:lang w:bidi="fa-IR"/>
        </w:rPr>
        <w:t xml:space="preserve"> گفت که این استخوان به من آگاهی می‌دهد که مسموم شده است! آنگاه زن مزبور را بخواند و او به جرم خو</w:t>
      </w:r>
      <w:r w:rsidRPr="00FA0877">
        <w:rPr>
          <w:rFonts w:ascii="Times New Roman" w:hAnsi="Times New Roman" w:cs="B Lotus" w:hint="cs"/>
          <w:sz w:val="28"/>
          <w:szCs w:val="28"/>
          <w:rtl/>
          <w:lang w:bidi="fa-IR"/>
        </w:rPr>
        <w:t>یش اعتراف کرد. پیامبر</w:t>
      </w:r>
      <w:r w:rsidRPr="00FA0877">
        <w:rPr>
          <w:rFonts w:ascii="Times New Roman" w:hAnsi="Times New Roman" w:cs="B Lotus" w:hint="cs"/>
          <w:sz w:val="28"/>
          <w:szCs w:val="28"/>
          <w:lang w:bidi="fa-IR"/>
        </w:rPr>
        <w:sym w:font="AGA Arabesque" w:char="F072"/>
      </w:r>
      <w:r w:rsidRPr="00FA0877">
        <w:rPr>
          <w:rFonts w:ascii="Times New Roman" w:hAnsi="Times New Roman" w:cs="B Lotus" w:hint="cs"/>
          <w:sz w:val="28"/>
          <w:szCs w:val="28"/>
          <w:rtl/>
          <w:lang w:bidi="fa-IR"/>
        </w:rPr>
        <w:t xml:space="preserve"> از وی پرسید چه چیز تو را بر اینکار وادار ساخت؟ زن </w:t>
      </w:r>
      <w:r>
        <w:rPr>
          <w:rFonts w:ascii="Times New Roman" w:hAnsi="Times New Roman" w:cs="B Lotus" w:hint="cs"/>
          <w:szCs w:val="28"/>
          <w:rtl/>
          <w:lang w:bidi="fa-IR"/>
        </w:rPr>
        <w:t>یهودی پاسخ داد:</w:t>
      </w:r>
    </w:p>
    <w:p w:rsidR="00FD0410" w:rsidRDefault="00327091" w:rsidP="00327091">
      <w:pPr>
        <w:pStyle w:val="StyleComplexBLotus12ptJustifiedFirstline05cmCharChar"/>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FD0410" w:rsidRPr="00327091">
        <w:rPr>
          <w:rStyle w:val="Char1"/>
          <w:rFonts w:hint="cs"/>
          <w:rtl/>
        </w:rPr>
        <w:t xml:space="preserve">فَقُلتُ إِن </w:t>
      </w:r>
      <w:r w:rsidR="009241A7">
        <w:rPr>
          <w:rStyle w:val="Char1"/>
          <w:rFonts w:hint="cs"/>
          <w:rtl/>
        </w:rPr>
        <w:t>کانَ مَلِکاً استَرَحتُ مِنهُ، و</w:t>
      </w:r>
      <w:r w:rsidR="00FD0410" w:rsidRPr="00327091">
        <w:rPr>
          <w:rStyle w:val="Char1"/>
          <w:rFonts w:hint="cs"/>
          <w:rtl/>
        </w:rPr>
        <w:t>إِن کانَ نَبیّاً فَسَیُخبَرُ</w:t>
      </w:r>
      <w:r>
        <w:rPr>
          <w:rFonts w:ascii="Times New Roman" w:hAnsi="Times New Roman" w:cs="Traditional Arabic" w:hint="cs"/>
          <w:szCs w:val="28"/>
          <w:rtl/>
          <w:lang w:bidi="fa-IR"/>
        </w:rPr>
        <w:t>»</w:t>
      </w:r>
      <w:r w:rsidR="00FD0410">
        <w:rPr>
          <w:rFonts w:ascii="Times New Roman" w:hAnsi="Times New Roman" w:cs="B Lotus" w:hint="cs"/>
          <w:szCs w:val="28"/>
          <w:rtl/>
          <w:lang w:bidi="fa-IR"/>
        </w:rPr>
        <w:t>!.</w:t>
      </w:r>
    </w:p>
    <w:p w:rsidR="00FD0410" w:rsidRDefault="00FD0410" w:rsidP="00327091">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یعنی:</w:t>
      </w:r>
      <w:r w:rsidR="00327091">
        <w:rPr>
          <w:rFonts w:ascii="Times New Roman" w:hAnsi="Times New Roman" w:cs="Traditional Arabic" w:hint="cs"/>
          <w:szCs w:val="28"/>
          <w:rtl/>
          <w:lang w:bidi="fa-IR"/>
        </w:rPr>
        <w:t xml:space="preserve"> </w:t>
      </w:r>
      <w:r w:rsidR="00327091" w:rsidRPr="00327091">
        <w:rPr>
          <w:rFonts w:ascii="Times New Roman" w:hAnsi="Times New Roman" w:cs="Traditional Arabic" w:hint="cs"/>
          <w:sz w:val="22"/>
          <w:szCs w:val="26"/>
          <w:rtl/>
          <w:lang w:bidi="fa-IR"/>
        </w:rPr>
        <w:t>«</w:t>
      </w:r>
      <w:r w:rsidRPr="00327091">
        <w:rPr>
          <w:rFonts w:ascii="Times New Roman" w:hAnsi="Times New Roman" w:cs="B Lotus" w:hint="cs"/>
          <w:sz w:val="22"/>
          <w:szCs w:val="26"/>
          <w:rtl/>
          <w:lang w:bidi="fa-IR"/>
        </w:rPr>
        <w:t>پیش خود گفتم اگر او پادشاه باشد از وی آسوده می‌شوم و اگر پیامبر باشد به او خبر می‌رسد (تا از گوشت مسموم نخورد)</w:t>
      </w:r>
      <w:r w:rsidR="00327091" w:rsidRPr="00327091">
        <w:rPr>
          <w:rFonts w:ascii="Times New Roman" w:hAnsi="Times New Roman" w:cs="Traditional Arabic" w:hint="cs"/>
          <w:sz w:val="22"/>
          <w:szCs w:val="26"/>
          <w:rtl/>
          <w:lang w:bidi="fa-IR"/>
        </w:rPr>
        <w:t>»</w:t>
      </w:r>
      <w:r w:rsidRPr="00327091">
        <w:rPr>
          <w:rFonts w:ascii="Times New Roman" w:hAnsi="Times New Roman" w:cs="B Lotus" w:hint="cs"/>
          <w:sz w:val="22"/>
          <w:szCs w:val="26"/>
          <w:rtl/>
          <w:lang w:bidi="fa-IR"/>
        </w:rPr>
        <w:t>!.</w:t>
      </w:r>
    </w:p>
    <w:p w:rsidR="00FD0410" w:rsidRDefault="00327091"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ابن هشام می‌نویسد:</w:t>
      </w:r>
    </w:p>
    <w:p w:rsidR="00FD0410" w:rsidRDefault="00327091" w:rsidP="00327091">
      <w:pPr>
        <w:pStyle w:val="StyleComplexBLotus12ptJustifiedFirstline05cmCharChar"/>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FD0410" w:rsidRPr="00327091">
        <w:rPr>
          <w:rStyle w:val="Char1"/>
          <w:rFonts w:hint="cs"/>
          <w:rtl/>
        </w:rPr>
        <w:t>فَتَجاوَزَ عَنها رَسولُ اللهِ</w:t>
      </w:r>
      <w:r w:rsidR="00FD0410" w:rsidRPr="00327091">
        <w:rPr>
          <w:rStyle w:val="Char1"/>
          <w:rFonts w:hint="cs"/>
          <w:rtl/>
        </w:rPr>
        <w:sym w:font="AGA Arabesque" w:char="F072"/>
      </w:r>
      <w:r w:rsidR="00FD0410" w:rsidRPr="00327091">
        <w:rPr>
          <w:rStyle w:val="Char1"/>
          <w:rFonts w:hint="cs"/>
          <w:rtl/>
        </w:rPr>
        <w:t>ِ</w:t>
      </w:r>
      <w:r>
        <w:rPr>
          <w:rFonts w:ascii="Times New Roman" w:hAnsi="Times New Roman" w:cs="Traditional Arabic" w:hint="cs"/>
          <w:szCs w:val="28"/>
          <w:rtl/>
          <w:lang w:bidi="fa-IR"/>
        </w:rPr>
        <w:t>»</w:t>
      </w:r>
      <w:r w:rsidR="00FD0410" w:rsidRPr="00060CBE">
        <w:rPr>
          <w:rStyle w:val="FootnoteReference"/>
          <w:rFonts w:cs="B Lotus"/>
          <w:sz w:val="28"/>
          <w:szCs w:val="28"/>
          <w:rtl/>
          <w:lang w:bidi="fa-IR"/>
        </w:rPr>
        <w:footnoteReference w:id="82"/>
      </w:r>
      <w:r>
        <w:rPr>
          <w:rFonts w:ascii="Times New Roman" w:hAnsi="Times New Roman" w:cs="B Lotus" w:hint="cs"/>
          <w:szCs w:val="28"/>
          <w:rtl/>
          <w:lang w:bidi="fa-IR"/>
        </w:rPr>
        <w:t>.</w:t>
      </w:r>
    </w:p>
    <w:p w:rsidR="00FD0410" w:rsidRPr="00FE39B7" w:rsidRDefault="00FD0410" w:rsidP="00327091">
      <w:pPr>
        <w:pStyle w:val="StyleComplexBLotus12ptJustifiedFirstline05cmCharChar"/>
        <w:spacing w:line="240" w:lineRule="auto"/>
        <w:rPr>
          <w:rFonts w:ascii="Times New Roman" w:hAnsi="Times New Roman" w:cs="B Lotus"/>
          <w:sz w:val="28"/>
          <w:szCs w:val="28"/>
          <w:rtl/>
          <w:lang w:bidi="fa-IR"/>
        </w:rPr>
      </w:pPr>
      <w:r w:rsidRPr="00FE39B7">
        <w:rPr>
          <w:rFonts w:ascii="Times New Roman" w:hAnsi="Times New Roman" w:cs="B Lotus" w:hint="cs"/>
          <w:sz w:val="28"/>
          <w:szCs w:val="28"/>
          <w:rtl/>
          <w:lang w:bidi="fa-IR"/>
        </w:rPr>
        <w:t>یعنی</w:t>
      </w:r>
      <w:r>
        <w:rPr>
          <w:rFonts w:ascii="Times New Roman" w:hAnsi="Times New Roman" w:cs="B Lotus" w:hint="cs"/>
          <w:sz w:val="28"/>
          <w:szCs w:val="28"/>
          <w:rtl/>
          <w:lang w:bidi="fa-IR"/>
        </w:rPr>
        <w:t>:</w:t>
      </w:r>
      <w:r w:rsidRPr="00FE39B7">
        <w:rPr>
          <w:rFonts w:ascii="Times New Roman" w:hAnsi="Times New Roman" w:cs="B Lotus" w:hint="cs"/>
          <w:sz w:val="28"/>
          <w:szCs w:val="28"/>
          <w:rtl/>
          <w:lang w:bidi="fa-IR"/>
        </w:rPr>
        <w:t xml:space="preserve"> </w:t>
      </w:r>
      <w:r w:rsidR="00327091">
        <w:rPr>
          <w:rFonts w:ascii="Times New Roman" w:hAnsi="Times New Roman" w:cs="Traditional Arabic" w:hint="cs"/>
          <w:sz w:val="28"/>
          <w:szCs w:val="28"/>
          <w:rtl/>
          <w:lang w:bidi="fa-IR"/>
        </w:rPr>
        <w:t>«</w:t>
      </w:r>
      <w:r w:rsidRPr="00FE39B7">
        <w:rPr>
          <w:rFonts w:ascii="Times New Roman" w:hAnsi="Times New Roman" w:cs="B Lotus" w:hint="cs"/>
          <w:sz w:val="28"/>
          <w:szCs w:val="28"/>
          <w:rtl/>
          <w:lang w:bidi="fa-IR"/>
        </w:rPr>
        <w:t>رسول خدا</w:t>
      </w:r>
      <w:r w:rsidRPr="00FE39B7">
        <w:rPr>
          <w:rFonts w:ascii="Times New Roman" w:hAnsi="Times New Roman" w:cs="B Lotus" w:hint="cs"/>
          <w:sz w:val="28"/>
          <w:szCs w:val="28"/>
          <w:lang w:bidi="fa-IR"/>
        </w:rPr>
        <w:sym w:font="AGA Arabesque" w:char="F072"/>
      </w:r>
      <w:r w:rsidRPr="00FE39B7">
        <w:rPr>
          <w:rFonts w:ascii="Times New Roman" w:hAnsi="Times New Roman" w:cs="B Lotus" w:hint="cs"/>
          <w:sz w:val="28"/>
          <w:szCs w:val="28"/>
          <w:rtl/>
          <w:lang w:bidi="fa-IR"/>
        </w:rPr>
        <w:t xml:space="preserve"> از گناه او درگذشت</w:t>
      </w:r>
      <w:r w:rsidR="00327091">
        <w:rPr>
          <w:rFonts w:ascii="Times New Roman" w:hAnsi="Times New Roman" w:cs="Traditional Arabic" w:hint="cs"/>
          <w:sz w:val="28"/>
          <w:szCs w:val="28"/>
          <w:rtl/>
          <w:lang w:bidi="fa-IR"/>
        </w:rPr>
        <w:t>»</w:t>
      </w:r>
      <w:r w:rsidRPr="00FE39B7">
        <w:rPr>
          <w:rFonts w:ascii="Times New Roman" w:hAnsi="Times New Roman" w:cs="B Lotus" w:hint="cs"/>
          <w:sz w:val="28"/>
          <w:szCs w:val="28"/>
          <w:rtl/>
          <w:lang w:bidi="fa-IR"/>
        </w:rPr>
        <w:t>!.</w:t>
      </w:r>
    </w:p>
    <w:p w:rsidR="00FD0410" w:rsidRDefault="00FD0410" w:rsidP="002C6338">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تاریخ گواه است کسانی بر ضدّ پیامبر و مسلمانان به جاسوسی پرداختند و رسول </w:t>
      </w:r>
      <w:r w:rsidRPr="00FA0877">
        <w:rPr>
          <w:rFonts w:ascii="Times New Roman" w:hAnsi="Times New Roman" w:cs="B Lotus" w:hint="cs"/>
          <w:sz w:val="28"/>
          <w:szCs w:val="28"/>
          <w:rtl/>
          <w:lang w:bidi="fa-IR"/>
        </w:rPr>
        <w:t>خدا</w:t>
      </w:r>
      <w:r w:rsidRPr="00FA0877">
        <w:rPr>
          <w:rFonts w:ascii="Times New Roman" w:hAnsi="Times New Roman" w:cs="B Lotus" w:hint="cs"/>
          <w:sz w:val="28"/>
          <w:szCs w:val="28"/>
          <w:lang w:bidi="fa-IR"/>
        </w:rPr>
        <w:sym w:font="AGA Arabesque" w:char="F072"/>
      </w:r>
      <w:r w:rsidRPr="00FA0877">
        <w:rPr>
          <w:rFonts w:ascii="Times New Roman" w:hAnsi="Times New Roman" w:cs="B Lotus" w:hint="cs"/>
          <w:sz w:val="28"/>
          <w:szCs w:val="28"/>
          <w:rtl/>
          <w:lang w:bidi="fa-IR"/>
        </w:rPr>
        <w:t xml:space="preserve"> آنان را مورد عفو قرار داد، </w:t>
      </w:r>
      <w:r w:rsidRPr="009241A7">
        <w:rPr>
          <w:rFonts w:ascii="Times New Roman" w:hAnsi="Times New Roman" w:cs="B Lotus" w:hint="cs"/>
          <w:sz w:val="28"/>
          <w:szCs w:val="28"/>
          <w:rtl/>
          <w:lang w:bidi="fa-IR"/>
        </w:rPr>
        <w:t>از جمله: حاطِب بن أبی بَلتَعَة بود که باتّفاق هم</w:t>
      </w:r>
      <w:r w:rsidR="009241A7">
        <w:rPr>
          <w:rFonts w:ascii="Times New Roman" w:hAnsi="Times New Roman" w:cs="B Lotus" w:hint="cs"/>
          <w:sz w:val="28"/>
          <w:szCs w:val="28"/>
          <w:rtl/>
          <w:lang w:bidi="fa-IR"/>
        </w:rPr>
        <w:t>ه</w:t>
      </w:r>
      <w:r w:rsidRPr="009241A7">
        <w:rPr>
          <w:rFonts w:ascii="Times New Roman" w:hAnsi="Times New Roman" w:cs="B Lotus" w:hint="cs"/>
          <w:sz w:val="28"/>
          <w:szCs w:val="28"/>
          <w:rtl/>
          <w:lang w:bidi="fa-IR"/>
        </w:rPr>
        <w:t xml:space="preserve"> مورّخان و مفسّران درصدد برآمد تا اهل مکّه را از حرکت پیامبر بسوی آنها آگاه کند </w:t>
      </w:r>
      <w:r w:rsidRPr="009241A7">
        <w:rPr>
          <w:rFonts w:ascii="Times New Roman" w:hAnsi="Times New Roman" w:cs="B Lotus" w:hint="cs"/>
          <w:szCs w:val="28"/>
          <w:rtl/>
          <w:lang w:bidi="fa-IR"/>
        </w:rPr>
        <w:t>و چون از خیانتش پرده برداشته شد به عذرخواهی نزد پیامبر آمد، عمر بن خطّاب اجازه خواست تا او را بکشد، ولی پیامبر با کمال بزرگواری از وی درگذشت و آیه‌های آغازین از سور</w:t>
      </w:r>
      <w:r w:rsidR="009241A7">
        <w:rPr>
          <w:rFonts w:ascii="Times New Roman" w:hAnsi="Times New Roman" w:cs="B Lotus" w:hint="cs"/>
          <w:szCs w:val="28"/>
          <w:rtl/>
          <w:lang w:bidi="fa-IR"/>
        </w:rPr>
        <w:t>ه</w:t>
      </w:r>
      <w:r w:rsidRPr="009241A7">
        <w:rPr>
          <w:rFonts w:ascii="Times New Roman" w:hAnsi="Times New Roman" w:cs="B Lotus" w:hint="cs"/>
          <w:szCs w:val="28"/>
          <w:rtl/>
          <w:lang w:bidi="fa-IR"/>
        </w:rPr>
        <w:t xml:space="preserve"> «مُمتَحِنَه» دربار</w:t>
      </w:r>
      <w:r w:rsidR="009241A7">
        <w:rPr>
          <w:rFonts w:ascii="Times New Roman" w:hAnsi="Times New Roman" w:cs="B Lotus" w:hint="cs"/>
          <w:szCs w:val="28"/>
          <w:rtl/>
          <w:lang w:bidi="fa-IR"/>
        </w:rPr>
        <w:t>ه</w:t>
      </w:r>
      <w:r w:rsidRPr="009241A7">
        <w:rPr>
          <w:rFonts w:ascii="Times New Roman" w:hAnsi="Times New Roman" w:cs="B Lotus" w:hint="cs"/>
          <w:szCs w:val="28"/>
          <w:rtl/>
          <w:lang w:bidi="fa-IR"/>
        </w:rPr>
        <w:t xml:space="preserve"> او نازل شد. (به تفسیر طبری و</w:t>
      </w:r>
      <w:r>
        <w:rPr>
          <w:rFonts w:ascii="Times New Roman" w:hAnsi="Times New Roman" w:cs="B Lotus" w:hint="cs"/>
          <w:szCs w:val="28"/>
          <w:rtl/>
          <w:lang w:bidi="fa-IR"/>
        </w:rPr>
        <w:t xml:space="preserve"> سایر تفاسیر در سور</w:t>
      </w:r>
      <w:r w:rsidR="009241A7">
        <w:rPr>
          <w:rFonts w:ascii="Times New Roman" w:hAnsi="Times New Roman" w:cs="B Lotus" w:hint="cs"/>
          <w:szCs w:val="28"/>
          <w:rtl/>
          <w:lang w:bidi="fa-IR"/>
        </w:rPr>
        <w:t>ه</w:t>
      </w:r>
      <w:r>
        <w:rPr>
          <w:rFonts w:ascii="Times New Roman" w:hAnsi="Times New Roman" w:cs="B Lotus" w:hint="cs"/>
          <w:szCs w:val="28"/>
          <w:rtl/>
          <w:lang w:bidi="fa-IR"/>
        </w:rPr>
        <w:t xml:space="preserve"> ممتحنه نگاه کنید و نیز به سیر</w:t>
      </w:r>
      <w:r w:rsidR="009241A7">
        <w:rPr>
          <w:rFonts w:ascii="Times New Roman" w:hAnsi="Times New Roman" w:cs="B Lotus" w:hint="cs"/>
          <w:szCs w:val="28"/>
          <w:rtl/>
          <w:lang w:bidi="fa-IR"/>
        </w:rPr>
        <w:t>ه</w:t>
      </w:r>
      <w:r>
        <w:rPr>
          <w:rFonts w:ascii="Times New Roman" w:hAnsi="Times New Roman" w:cs="B Lotus" w:hint="cs"/>
          <w:szCs w:val="28"/>
          <w:rtl/>
          <w:lang w:bidi="fa-IR"/>
        </w:rPr>
        <w:t xml:space="preserve"> ابن هشام، </w:t>
      </w:r>
      <w:r w:rsidRPr="009241A7">
        <w:rPr>
          <w:rFonts w:ascii="mylotus" w:hAnsi="mylotus" w:cs="mylotus"/>
          <w:szCs w:val="28"/>
          <w:rtl/>
          <w:lang w:bidi="fa-IR"/>
        </w:rPr>
        <w:t>القسم الثّانی</w:t>
      </w:r>
      <w:r w:rsidR="009241A7">
        <w:rPr>
          <w:rFonts w:ascii="Times New Roman" w:hAnsi="Times New Roman" w:cs="B Lotus" w:hint="cs"/>
          <w:szCs w:val="28"/>
          <w:rtl/>
          <w:lang w:bidi="fa-IR"/>
        </w:rPr>
        <w:t>، صفح</w:t>
      </w:r>
      <w:r w:rsidR="002C6338">
        <w:rPr>
          <w:rFonts w:ascii="Times New Roman" w:hAnsi="Times New Roman" w:cs="B Lotus" w:hint="cs"/>
          <w:szCs w:val="28"/>
          <w:rtl/>
          <w:lang w:bidi="fa-IR"/>
        </w:rPr>
        <w:t>ه</w:t>
      </w:r>
      <w:r w:rsidR="009241A7">
        <w:rPr>
          <w:rFonts w:ascii="Times New Roman" w:hAnsi="Times New Roman" w:cs="B Lotus" w:hint="cs"/>
          <w:szCs w:val="28"/>
          <w:rtl/>
          <w:lang w:bidi="fa-IR"/>
        </w:rPr>
        <w:t xml:space="preserve"> 398-</w:t>
      </w:r>
      <w:r>
        <w:rPr>
          <w:rFonts w:ascii="Times New Roman" w:hAnsi="Times New Roman" w:cs="B Lotus" w:hint="cs"/>
          <w:szCs w:val="28"/>
          <w:rtl/>
          <w:lang w:bidi="fa-IR"/>
        </w:rPr>
        <w:t>399 بنگرید».</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خلاصه آنکه کتب تاریخ و سیره مشحون از آثاری است که عفو و رحمت پیامبر اسلام</w:t>
      </w:r>
      <w:r w:rsidRPr="009241A7">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را در دورة قدرتش نشان می‌دهد چنانکه در همین دوره، سخن از عفو و اغماض در قرآن کریم و تعالیم پیامبر به فراوانی رفته است. </w:t>
      </w:r>
      <w:r w:rsidR="009241A7">
        <w:rPr>
          <w:rFonts w:ascii="Times New Roman" w:hAnsi="Times New Roman" w:cs="B Lotus" w:hint="cs"/>
          <w:szCs w:val="28"/>
          <w:rtl/>
          <w:lang w:bidi="fa-IR"/>
        </w:rPr>
        <w:t>اگر قرآن در دوران مکّه می‌گوید:</w:t>
      </w:r>
    </w:p>
    <w:p w:rsidR="00FD0410" w:rsidRPr="00FE39B7" w:rsidRDefault="00E5056E" w:rsidP="001873FA">
      <w:pPr>
        <w:pStyle w:val="StyleComplexBLotus12ptJustifiedFirstline05cmCharChar"/>
        <w:tabs>
          <w:tab w:val="right" w:pos="7371"/>
        </w:tabs>
        <w:spacing w:line="240" w:lineRule="auto"/>
        <w:rPr>
          <w:rFonts w:ascii="Times New Roman" w:hAnsi="Times New Roman" w:cs="B Lotus"/>
          <w:spacing w:val="-2"/>
          <w:sz w:val="28"/>
          <w:szCs w:val="32"/>
          <w:rtl/>
          <w:lang w:bidi="fa-IR"/>
        </w:rPr>
      </w:pPr>
      <w:r>
        <w:rPr>
          <w:rFonts w:ascii="Times New Roman" w:hAnsi="Times New Roman" w:cs="Traditional Arabic" w:hint="cs"/>
          <w:spacing w:val="-4"/>
          <w:sz w:val="28"/>
          <w:szCs w:val="28"/>
          <w:rtl/>
          <w:lang w:bidi="fa-IR"/>
        </w:rPr>
        <w:t>﴿</w:t>
      </w:r>
      <w:r w:rsidR="001873FA" w:rsidRPr="001873FA">
        <w:rPr>
          <w:rFonts w:ascii="KFGQPC Uthmanic Script HAFS" w:cs="KFGQPC Uthmanic Script HAFS" w:hint="eastAsia"/>
          <w:sz w:val="28"/>
          <w:szCs w:val="28"/>
          <w:rtl/>
        </w:rPr>
        <w:t>خُذِ</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عَف</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وَ</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وَأ</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مُر</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بِ</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عُر</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فِ</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وَأَع</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رِض</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عَنِ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جَ</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هِلِينَ</w:t>
      </w:r>
      <w:r w:rsidR="001873FA" w:rsidRPr="001873FA">
        <w:rPr>
          <w:rFonts w:ascii="KFGQPC Uthmanic Script HAFS" w:cs="KFGQPC Uthmanic Script HAFS"/>
          <w:sz w:val="28"/>
          <w:szCs w:val="28"/>
          <w:rtl/>
        </w:rPr>
        <w:t xml:space="preserve"> </w:t>
      </w:r>
      <w:r w:rsidR="001873FA">
        <w:rPr>
          <w:rFonts w:ascii="KFGQPC Uthmanic Script HAFS" w:cs="KFGQPC Uthmanic Script HAFS" w:hint="cs"/>
          <w:rtl/>
        </w:rPr>
        <w:t>١٩٩</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الأعراف: 199</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9E2140" w:rsidRDefault="001873FA" w:rsidP="001873FA">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عفو پیشه کن و به کارهای شایسته فرمان ده و از نادانان رویگردان</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در دوران مدینه نیز می‌فرماید: </w:t>
      </w:r>
    </w:p>
    <w:p w:rsidR="00FD0410" w:rsidRDefault="00E5056E" w:rsidP="001873FA">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1873FA" w:rsidRPr="001873FA">
        <w:rPr>
          <w:rFonts w:ascii="KFGQPC Uthmanic Script HAFS" w:cs="KFGQPC Uthmanic Script HAFS" w:hint="eastAsia"/>
          <w:sz w:val="28"/>
          <w:szCs w:val="28"/>
          <w:rtl/>
        </w:rPr>
        <w:t>وَل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يَع</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فُواْ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وَل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يَص</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فَحُو</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اْ</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أَلَا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تُحِبُّونَ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أَن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يَغ</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فِرَ</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للَّهُ</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لَكُم</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وَ</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للَّهُ</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غَفُور</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رَّحِيمٌ</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النور: 22</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9E2140" w:rsidRDefault="001873FA" w:rsidP="001873FA">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مسلمانان باید عفو کنند واز بدی</w:t>
      </w:r>
      <w:r w:rsidR="009241A7">
        <w:rPr>
          <w:rFonts w:ascii="Times New Roman" w:hAnsi="Times New Roman" w:cs="B Lotus" w:hint="eastAsia"/>
          <w:sz w:val="22"/>
          <w:szCs w:val="26"/>
          <w:rtl/>
          <w:lang w:bidi="fa-IR"/>
        </w:rPr>
        <w:t>‌</w:t>
      </w:r>
      <w:r w:rsidR="009241A7">
        <w:rPr>
          <w:rFonts w:ascii="Times New Roman" w:hAnsi="Times New Roman" w:cs="B Lotus" w:hint="cs"/>
          <w:sz w:val="22"/>
          <w:szCs w:val="26"/>
          <w:rtl/>
          <w:lang w:bidi="fa-IR"/>
        </w:rPr>
        <w:t>های دیگران در</w:t>
      </w:r>
      <w:r w:rsidR="00FD0410">
        <w:rPr>
          <w:rFonts w:ascii="Times New Roman" w:hAnsi="Times New Roman" w:cs="B Lotus" w:hint="cs"/>
          <w:sz w:val="22"/>
          <w:szCs w:val="26"/>
          <w:rtl/>
          <w:lang w:bidi="fa-IR"/>
        </w:rPr>
        <w:t>گذرند، آیا دوست ندارید که خداوند شما را بیامرزد وخدا بسیار آمرزنده و مهربان است</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9241A7">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همچنین در سور</w:t>
      </w:r>
      <w:r w:rsidR="009241A7">
        <w:rPr>
          <w:rFonts w:ascii="Times New Roman" w:hAnsi="Times New Roman" w:cs="B Lotus" w:hint="cs"/>
          <w:szCs w:val="28"/>
          <w:rtl/>
          <w:lang w:bidi="fa-IR"/>
        </w:rPr>
        <w:t>ه</w:t>
      </w:r>
      <w:r>
        <w:rPr>
          <w:rFonts w:ascii="Times New Roman" w:hAnsi="Times New Roman" w:cs="B Lotus" w:hint="cs"/>
          <w:szCs w:val="28"/>
          <w:rtl/>
          <w:lang w:bidi="fa-IR"/>
        </w:rPr>
        <w:t xml:space="preserve"> مائده که در اواخر دوران مدینه آمده می‌فرماید: </w:t>
      </w:r>
    </w:p>
    <w:p w:rsidR="00FD0410" w:rsidRDefault="00E5056E" w:rsidP="001873FA">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1873FA" w:rsidRPr="001873FA">
        <w:rPr>
          <w:rFonts w:ascii="KFGQPC Uthmanic Script HAFS" w:cs="KFGQPC Uthmanic Script HAFS" w:hint="eastAsia"/>
          <w:sz w:val="28"/>
          <w:szCs w:val="28"/>
          <w:rtl/>
        </w:rPr>
        <w:t>وَلَا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تَزَالُ</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تَطَّلِعُ</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عَلَى</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خَا</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ئِنَة</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مِّن</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هُم</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إِلَّا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قَلِيل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مِّن</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هُم</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فَ</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ع</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فُ</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عَن</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هُم</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وَ</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ص</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فَح</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إِنَّ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للَّهَ</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يُحِبُّ</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مُح</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سِنِينَ</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المائد</w:t>
      </w:r>
      <w:r w:rsidR="00FF671A" w:rsidRPr="00FF671A">
        <w:rPr>
          <w:rFonts w:ascii="mylotus" w:hAnsi="mylotus" w:cs="mylotus"/>
          <w:spacing w:val="-4"/>
          <w:sz w:val="26"/>
          <w:szCs w:val="26"/>
          <w:rtl/>
          <w:lang w:bidi="fa-IR"/>
        </w:rPr>
        <w:t>ة</w:t>
      </w:r>
      <w:r w:rsidR="00FF671A">
        <w:rPr>
          <w:rFonts w:ascii="Times New Roman" w:hAnsi="Times New Roman" w:cs="B Lotus" w:hint="cs"/>
          <w:spacing w:val="-4"/>
          <w:sz w:val="26"/>
          <w:szCs w:val="26"/>
          <w:rtl/>
          <w:lang w:bidi="fa-IR"/>
        </w:rPr>
        <w:t>: 13</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9E2140" w:rsidRDefault="001873FA" w:rsidP="002C6338">
      <w:pPr>
        <w:pStyle w:val="StyleComplexBLotus12ptJustifiedFirstline05cmCharChar"/>
        <w:widowControl w:val="0"/>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 xml:space="preserve">پیوسته بر خیانتی از ایشان مطّلع میش‌وی </w:t>
      </w:r>
      <w:r w:rsidR="009241A7">
        <w:rPr>
          <w:rFonts w:ascii="Times New Roman" w:hAnsi="Times New Roman" w:cs="B Lotus" w:hint="cs"/>
          <w:sz w:val="22"/>
          <w:szCs w:val="26"/>
          <w:rtl/>
          <w:lang w:bidi="fa-IR"/>
        </w:rPr>
        <w:t>-</w:t>
      </w:r>
      <w:r w:rsidR="00FD0410">
        <w:rPr>
          <w:rFonts w:ascii="Times New Roman" w:hAnsi="Times New Roman" w:cs="B Lotus" w:hint="cs"/>
          <w:sz w:val="22"/>
          <w:szCs w:val="26"/>
          <w:rtl/>
          <w:lang w:bidi="fa-IR"/>
        </w:rPr>
        <w:t>مگر اندکی از آنان</w:t>
      </w:r>
      <w:r w:rsidR="009241A7">
        <w:rPr>
          <w:rFonts w:ascii="Times New Roman" w:hAnsi="Times New Roman" w:cs="B Lotus" w:hint="cs"/>
          <w:sz w:val="22"/>
          <w:szCs w:val="26"/>
          <w:rtl/>
          <w:lang w:bidi="fa-IR"/>
        </w:rPr>
        <w:t>-</w:t>
      </w:r>
      <w:r w:rsidR="00FD0410">
        <w:rPr>
          <w:rFonts w:ascii="Times New Roman" w:hAnsi="Times New Roman" w:cs="B Lotus" w:hint="cs"/>
          <w:sz w:val="22"/>
          <w:szCs w:val="26"/>
          <w:rtl/>
          <w:lang w:bidi="fa-IR"/>
        </w:rPr>
        <w:t xml:space="preserve"> پس آنها را عفو کن و از ایشان درگذر که خدا نیکوکاران را دوست می‌دارد</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2C6338">
      <w:pPr>
        <w:pStyle w:val="StyleComplexBLotus12ptJustifiedFirstline05cmCharChar"/>
        <w:widowControl w:val="0"/>
        <w:spacing w:line="240" w:lineRule="auto"/>
        <w:rPr>
          <w:rFonts w:ascii="Times New Roman" w:hAnsi="Times New Roman" w:cs="B Lotus"/>
          <w:szCs w:val="28"/>
          <w:rtl/>
          <w:lang w:bidi="fa-IR"/>
        </w:rPr>
      </w:pPr>
      <w:r>
        <w:rPr>
          <w:rFonts w:ascii="Times New Roman" w:hAnsi="Times New Roman" w:cs="B Lotus" w:hint="cs"/>
          <w:szCs w:val="28"/>
          <w:rtl/>
          <w:lang w:bidi="fa-IR"/>
        </w:rPr>
        <w:t>و در</w:t>
      </w:r>
      <w:r w:rsidRPr="00FE39B7">
        <w:rPr>
          <w:rFonts w:ascii="Times New Roman" w:hAnsi="Times New Roman" w:cs="B Lotus" w:hint="cs"/>
          <w:sz w:val="28"/>
          <w:szCs w:val="28"/>
          <w:rtl/>
          <w:lang w:bidi="fa-IR"/>
        </w:rPr>
        <w:t xml:space="preserve"> سخنانی که از رسول اکرم</w:t>
      </w:r>
      <w:r w:rsidRPr="00FE39B7">
        <w:rPr>
          <w:rFonts w:ascii="Times New Roman" w:hAnsi="Times New Roman" w:cs="B Lotus" w:hint="cs"/>
          <w:sz w:val="28"/>
          <w:szCs w:val="28"/>
          <w:lang w:bidi="fa-IR"/>
        </w:rPr>
        <w:sym w:font="AGA Arabesque" w:char="F072"/>
      </w:r>
      <w:r w:rsidRPr="00FE39B7">
        <w:rPr>
          <w:rFonts w:ascii="Times New Roman" w:hAnsi="Times New Roman" w:cs="B Lotus" w:hint="cs"/>
          <w:sz w:val="28"/>
          <w:szCs w:val="28"/>
          <w:rtl/>
          <w:lang w:bidi="fa-IR"/>
        </w:rPr>
        <w:t xml:space="preserve"> در مدینه صادر شده نیز</w:t>
      </w:r>
      <w:r>
        <w:rPr>
          <w:rFonts w:ascii="Times New Roman" w:hAnsi="Times New Roman" w:cs="B Lotus" w:hint="cs"/>
          <w:sz w:val="28"/>
          <w:szCs w:val="28"/>
          <w:rtl/>
          <w:lang w:bidi="fa-IR"/>
        </w:rPr>
        <w:t xml:space="preserve"> </w:t>
      </w:r>
      <w:r w:rsidRPr="00FE39B7">
        <w:rPr>
          <w:rFonts w:ascii="Times New Roman" w:hAnsi="Times New Roman" w:cs="B Lotus" w:hint="cs"/>
          <w:sz w:val="28"/>
          <w:szCs w:val="28"/>
          <w:rtl/>
          <w:lang w:bidi="fa-IR"/>
        </w:rPr>
        <w:t xml:space="preserve">این معنا به فراوانی آمده </w:t>
      </w:r>
      <w:r>
        <w:rPr>
          <w:rFonts w:ascii="Times New Roman" w:hAnsi="Times New Roman" w:cs="B Lotus" w:hint="cs"/>
          <w:szCs w:val="28"/>
          <w:rtl/>
          <w:lang w:bidi="fa-IR"/>
        </w:rPr>
        <w:t xml:space="preserve">چنانکه به: </w:t>
      </w:r>
      <w:r w:rsidRPr="009241A7">
        <w:rPr>
          <w:rFonts w:ascii="Times New Roman" w:hAnsi="Times New Roman" w:cs="B Lotus" w:hint="cs"/>
          <w:sz w:val="28"/>
          <w:szCs w:val="28"/>
          <w:rtl/>
          <w:lang w:bidi="fa-IR"/>
        </w:rPr>
        <w:t>سَلَمَة بن أَکوَع</w:t>
      </w:r>
      <w:r>
        <w:rPr>
          <w:rFonts w:ascii="Times New Roman" w:hAnsi="Times New Roman" w:cs="B Lotus" w:hint="cs"/>
          <w:szCs w:val="28"/>
          <w:rtl/>
          <w:lang w:bidi="fa-IR"/>
        </w:rPr>
        <w:t xml:space="preserve"> فرمود:</w:t>
      </w:r>
    </w:p>
    <w:p w:rsidR="00FD0410" w:rsidRDefault="00327091" w:rsidP="00327091">
      <w:pPr>
        <w:pStyle w:val="StyleComplexBLotus12ptJustifiedFirstline05cmCharChar"/>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FD0410" w:rsidRPr="00327091">
        <w:rPr>
          <w:rStyle w:val="Char3"/>
          <w:rFonts w:hint="cs"/>
          <w:rtl/>
        </w:rPr>
        <w:t>یَا بنَ الأَکوَع مَلَکتَ فَأَسجِع</w:t>
      </w:r>
      <w:r w:rsidRPr="009241A7">
        <w:rPr>
          <w:rFonts w:ascii="Times New Roman" w:hAnsi="Times New Roman" w:cs="Traditional Arabic" w:hint="cs"/>
          <w:sz w:val="28"/>
          <w:szCs w:val="28"/>
          <w:rtl/>
          <w:lang w:bidi="fa-IR"/>
        </w:rPr>
        <w:t>»</w:t>
      </w:r>
      <w:r w:rsidR="00FD0410" w:rsidRPr="00060CBE">
        <w:rPr>
          <w:rStyle w:val="FootnoteReference"/>
          <w:rFonts w:cs="B Lotus"/>
          <w:sz w:val="28"/>
          <w:szCs w:val="28"/>
          <w:rtl/>
          <w:lang w:bidi="fa-IR"/>
        </w:rPr>
        <w:footnoteReference w:id="83"/>
      </w:r>
      <w:r>
        <w:rPr>
          <w:rFonts w:ascii="Times New Roman" w:hAnsi="Times New Roman" w:cs="B Lotus" w:hint="cs"/>
          <w:szCs w:val="28"/>
          <w:rtl/>
          <w:lang w:bidi="fa-IR"/>
        </w:rPr>
        <w:t>.</w:t>
      </w:r>
    </w:p>
    <w:p w:rsidR="00FD0410" w:rsidRDefault="00FD0410" w:rsidP="00327091">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یعنی</w:t>
      </w:r>
      <w:r w:rsidRPr="00327091">
        <w:rPr>
          <w:rFonts w:ascii="Times New Roman" w:hAnsi="Times New Roman" w:cs="B Lotus" w:hint="cs"/>
          <w:sz w:val="22"/>
          <w:szCs w:val="26"/>
          <w:rtl/>
          <w:lang w:bidi="fa-IR"/>
        </w:rPr>
        <w:t xml:space="preserve">: </w:t>
      </w:r>
      <w:r w:rsidR="00327091" w:rsidRPr="00327091">
        <w:rPr>
          <w:rFonts w:ascii="Times New Roman" w:hAnsi="Times New Roman" w:cs="Traditional Arabic" w:hint="cs"/>
          <w:sz w:val="22"/>
          <w:szCs w:val="26"/>
          <w:rtl/>
          <w:lang w:bidi="fa-IR"/>
        </w:rPr>
        <w:t>«</w:t>
      </w:r>
      <w:r w:rsidRPr="00327091">
        <w:rPr>
          <w:rFonts w:ascii="Times New Roman" w:hAnsi="Times New Roman" w:cs="B Lotus" w:hint="cs"/>
          <w:sz w:val="22"/>
          <w:szCs w:val="26"/>
          <w:rtl/>
          <w:lang w:bidi="fa-IR"/>
        </w:rPr>
        <w:t>ای پسر اکوع قدرت یافتی، پس به نیکی عفو کن</w:t>
      </w:r>
      <w:r w:rsidR="00327091" w:rsidRPr="00327091">
        <w:rPr>
          <w:rFonts w:ascii="Times New Roman" w:hAnsi="Times New Roman" w:cs="Traditional Arabic" w:hint="cs"/>
          <w:sz w:val="22"/>
          <w:szCs w:val="26"/>
          <w:rtl/>
          <w:lang w:bidi="fa-IR"/>
        </w:rPr>
        <w:t>»</w:t>
      </w:r>
      <w:r w:rsidRPr="00327091">
        <w:rPr>
          <w:rFonts w:ascii="Times New Roman" w:hAnsi="Times New Roman" w:cs="B Lotus" w:hint="cs"/>
          <w:sz w:val="22"/>
          <w:szCs w:val="26"/>
          <w:rtl/>
          <w:lang w:bidi="fa-IR"/>
        </w:rPr>
        <w:t>.</w:t>
      </w:r>
    </w:p>
    <w:p w:rsidR="00FD0410" w:rsidRDefault="00FD0410" w:rsidP="009241A7">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و نیز از پیامبر</w:t>
      </w:r>
      <w:r>
        <w:rPr>
          <w:rFonts w:ascii="Times New Roman" w:hAnsi="Times New Roman" w:cs="B Lotus" w:hint="cs"/>
          <w:szCs w:val="28"/>
          <w:lang w:bidi="fa-IR"/>
        </w:rPr>
        <w:sym w:font="AGA Arabesque" w:char="F072"/>
      </w:r>
      <w:r>
        <w:rPr>
          <w:rFonts w:ascii="Times New Roman" w:hAnsi="Times New Roman" w:cs="B Lotus" w:hint="cs"/>
          <w:szCs w:val="28"/>
          <w:rtl/>
          <w:lang w:bidi="fa-IR"/>
        </w:rPr>
        <w:t xml:space="preserve"> م</w:t>
      </w:r>
      <w:r w:rsidR="009241A7">
        <w:rPr>
          <w:rFonts w:ascii="Times New Roman" w:hAnsi="Times New Roman" w:cs="B Lotus" w:hint="cs"/>
          <w:szCs w:val="28"/>
          <w:rtl/>
          <w:lang w:bidi="fa-IR"/>
        </w:rPr>
        <w:t>اثور است که فرمود:</w:t>
      </w:r>
    </w:p>
    <w:p w:rsidR="00FD0410" w:rsidRDefault="00327091"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Traditional Arabic" w:hint="cs"/>
          <w:sz w:val="28"/>
          <w:szCs w:val="28"/>
          <w:rtl/>
          <w:lang w:bidi="fa-IR"/>
        </w:rPr>
        <w:t>«</w:t>
      </w:r>
      <w:r w:rsidR="00FD0410" w:rsidRPr="00327091">
        <w:rPr>
          <w:rStyle w:val="Char3"/>
          <w:rFonts w:hint="cs"/>
          <w:rtl/>
        </w:rPr>
        <w:t>مَن عَفا عِندَ القُدرَةِ عَفَا اللهُ عَنهُ یَومَ العُسرَةِ</w:t>
      </w:r>
      <w:r w:rsidRPr="00327091">
        <w:rPr>
          <w:rFonts w:ascii="Times New Roman" w:hAnsi="Times New Roman" w:cs="Traditional Arabic" w:hint="cs"/>
          <w:sz w:val="28"/>
          <w:szCs w:val="28"/>
          <w:rtl/>
          <w:lang w:bidi="fa-IR"/>
        </w:rPr>
        <w:t>»</w:t>
      </w:r>
      <w:r w:rsidR="00FD0410" w:rsidRPr="00060CBE">
        <w:rPr>
          <w:rStyle w:val="FootnoteReference"/>
          <w:rFonts w:cs="B Lotus"/>
          <w:sz w:val="28"/>
          <w:szCs w:val="28"/>
          <w:rtl/>
          <w:lang w:bidi="fa-IR"/>
        </w:rPr>
        <w:footnoteReference w:id="84"/>
      </w:r>
      <w:r>
        <w:rPr>
          <w:rFonts w:ascii="Times New Roman" w:hAnsi="Times New Roman" w:cs="B Lotus" w:hint="cs"/>
          <w:szCs w:val="28"/>
          <w:rtl/>
          <w:lang w:bidi="fa-IR"/>
        </w:rPr>
        <w:t>.</w:t>
      </w:r>
    </w:p>
    <w:p w:rsidR="00FD0410" w:rsidRDefault="00FD0410" w:rsidP="00327091">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327091" w:rsidRPr="00327091">
        <w:rPr>
          <w:rFonts w:ascii="Times New Roman" w:hAnsi="Times New Roman" w:cs="Traditional Arabic" w:hint="cs"/>
          <w:sz w:val="22"/>
          <w:szCs w:val="26"/>
          <w:rtl/>
          <w:lang w:bidi="fa-IR"/>
        </w:rPr>
        <w:t>«</w:t>
      </w:r>
      <w:r w:rsidRPr="00327091">
        <w:rPr>
          <w:rFonts w:ascii="Times New Roman" w:hAnsi="Times New Roman" w:cs="B Lotus" w:hint="cs"/>
          <w:sz w:val="22"/>
          <w:szCs w:val="26"/>
          <w:rtl/>
          <w:lang w:bidi="fa-IR"/>
        </w:rPr>
        <w:t>کسی که بهنگام قدرت عفو کند، خدا او را در روز تنگی مشمول عفو خود گرداند</w:t>
      </w:r>
      <w:r w:rsidR="00327091" w:rsidRPr="00327091">
        <w:rPr>
          <w:rFonts w:ascii="Times New Roman" w:hAnsi="Times New Roman" w:cs="Traditional Arabic" w:hint="cs"/>
          <w:sz w:val="22"/>
          <w:szCs w:val="26"/>
          <w:rtl/>
          <w:lang w:bidi="fa-IR"/>
        </w:rPr>
        <w:t>»</w:t>
      </w:r>
      <w:r w:rsidRPr="00327091">
        <w:rPr>
          <w:rFonts w:ascii="Times New Roman" w:hAnsi="Times New Roman" w:cs="B Lotus" w:hint="cs"/>
          <w:sz w:val="22"/>
          <w:szCs w:val="26"/>
          <w:rtl/>
          <w:lang w:bidi="fa-IR"/>
        </w:rPr>
        <w:t>.</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و نیز </w:t>
      </w:r>
      <w:r w:rsidRPr="009241A7">
        <w:rPr>
          <w:rFonts w:ascii="Times New Roman" w:hAnsi="Times New Roman" w:cs="B Lotus" w:hint="cs"/>
          <w:szCs w:val="28"/>
          <w:rtl/>
          <w:lang w:bidi="fa-IR"/>
        </w:rPr>
        <w:t xml:space="preserve">به </w:t>
      </w:r>
      <w:r w:rsidRPr="009241A7">
        <w:rPr>
          <w:rFonts w:ascii="Times New Roman" w:hAnsi="Times New Roman" w:cs="B Lotus" w:hint="cs"/>
          <w:sz w:val="28"/>
          <w:szCs w:val="28"/>
          <w:rtl/>
          <w:lang w:bidi="fa-IR"/>
        </w:rPr>
        <w:t>عَقَبَة بن عامِر</w:t>
      </w:r>
      <w:r>
        <w:rPr>
          <w:rFonts w:ascii="Times New Roman" w:hAnsi="Times New Roman" w:cs="B Lotus" w:hint="cs"/>
          <w:szCs w:val="28"/>
          <w:rtl/>
          <w:lang w:bidi="fa-IR"/>
        </w:rPr>
        <w:t xml:space="preserve"> فرمود:</w:t>
      </w:r>
    </w:p>
    <w:p w:rsidR="00327091" w:rsidRDefault="00327091"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Pr="00561220">
        <w:rPr>
          <w:rStyle w:val="Char3"/>
          <w:rFonts w:hint="eastAsia"/>
          <w:rtl/>
        </w:rPr>
        <w:t>أ</w:t>
      </w:r>
      <w:r w:rsidR="00561220">
        <w:rPr>
          <w:rStyle w:val="Char3"/>
          <w:rFonts w:hint="eastAsia"/>
          <w:rtl/>
        </w:rPr>
        <w:t>َ</w:t>
      </w:r>
      <w:r w:rsidR="00561220">
        <w:rPr>
          <w:rStyle w:val="Char3"/>
          <w:rFonts w:hint="cs"/>
          <w:rtl/>
        </w:rPr>
        <w:t>لا</w:t>
      </w:r>
      <w:r w:rsidRPr="00561220">
        <w:rPr>
          <w:rStyle w:val="Char3"/>
          <w:rtl/>
        </w:rPr>
        <w:t xml:space="preserve"> </w:t>
      </w:r>
      <w:r w:rsidRPr="00561220">
        <w:rPr>
          <w:rStyle w:val="Char3"/>
          <w:rFonts w:hint="eastAsia"/>
          <w:rtl/>
        </w:rPr>
        <w:t>أُخْبِرُكَ</w:t>
      </w:r>
      <w:r w:rsidRPr="00561220">
        <w:rPr>
          <w:rStyle w:val="Char3"/>
          <w:rtl/>
        </w:rPr>
        <w:t xml:space="preserve"> </w:t>
      </w:r>
      <w:r w:rsidRPr="00561220">
        <w:rPr>
          <w:rStyle w:val="Char3"/>
          <w:rFonts w:hint="eastAsia"/>
          <w:rtl/>
        </w:rPr>
        <w:t>بِأَفْضَلِ</w:t>
      </w:r>
      <w:r w:rsidRPr="00561220">
        <w:rPr>
          <w:rStyle w:val="Char3"/>
          <w:rtl/>
        </w:rPr>
        <w:t xml:space="preserve"> </w:t>
      </w:r>
      <w:r w:rsidRPr="00561220">
        <w:rPr>
          <w:rStyle w:val="Char3"/>
          <w:rFonts w:hint="eastAsia"/>
          <w:rtl/>
        </w:rPr>
        <w:t>أَخْلاقِ</w:t>
      </w:r>
      <w:r w:rsidRPr="00561220">
        <w:rPr>
          <w:rStyle w:val="Char3"/>
          <w:rtl/>
        </w:rPr>
        <w:t xml:space="preserve"> </w:t>
      </w:r>
      <w:r w:rsidRPr="00561220">
        <w:rPr>
          <w:rStyle w:val="Char3"/>
          <w:rFonts w:hint="eastAsia"/>
          <w:rtl/>
        </w:rPr>
        <w:t>أَهْلِ</w:t>
      </w:r>
      <w:r w:rsidRPr="00561220">
        <w:rPr>
          <w:rStyle w:val="Char3"/>
          <w:rtl/>
        </w:rPr>
        <w:t xml:space="preserve"> </w:t>
      </w:r>
      <w:r w:rsidRPr="00561220">
        <w:rPr>
          <w:rStyle w:val="Char3"/>
          <w:rFonts w:hint="eastAsia"/>
          <w:rtl/>
        </w:rPr>
        <w:t>الدُّنْيَا</w:t>
      </w:r>
      <w:r w:rsidRPr="00561220">
        <w:rPr>
          <w:rStyle w:val="Char3"/>
          <w:rtl/>
        </w:rPr>
        <w:t xml:space="preserve"> </w:t>
      </w:r>
      <w:r w:rsidRPr="00561220">
        <w:rPr>
          <w:rStyle w:val="Char3"/>
          <w:rFonts w:hint="eastAsia"/>
          <w:rtl/>
        </w:rPr>
        <w:t>وَأَهْلِ</w:t>
      </w:r>
      <w:r w:rsidRPr="00561220">
        <w:rPr>
          <w:rStyle w:val="Char3"/>
          <w:rtl/>
        </w:rPr>
        <w:t xml:space="preserve"> </w:t>
      </w:r>
      <w:r w:rsidRPr="00561220">
        <w:rPr>
          <w:rStyle w:val="Char3"/>
          <w:rFonts w:hint="eastAsia"/>
          <w:rtl/>
        </w:rPr>
        <w:t>الآخِرَةِ</w:t>
      </w:r>
      <w:r w:rsidRPr="00561220">
        <w:rPr>
          <w:rStyle w:val="Char3"/>
          <w:rtl/>
        </w:rPr>
        <w:t xml:space="preserve"> </w:t>
      </w:r>
      <w:r w:rsidRPr="00561220">
        <w:rPr>
          <w:rStyle w:val="Char3"/>
          <w:rFonts w:hint="eastAsia"/>
          <w:rtl/>
        </w:rPr>
        <w:t>؟</w:t>
      </w:r>
      <w:r w:rsidRPr="00561220">
        <w:rPr>
          <w:rStyle w:val="Char3"/>
          <w:rtl/>
        </w:rPr>
        <w:t xml:space="preserve"> </w:t>
      </w:r>
      <w:r w:rsidRPr="00561220">
        <w:rPr>
          <w:rStyle w:val="Char3"/>
          <w:rFonts w:hint="eastAsia"/>
          <w:rtl/>
        </w:rPr>
        <w:t>تَصِلُ</w:t>
      </w:r>
      <w:r w:rsidRPr="00561220">
        <w:rPr>
          <w:rStyle w:val="Char3"/>
          <w:rtl/>
        </w:rPr>
        <w:t xml:space="preserve"> </w:t>
      </w:r>
      <w:r w:rsidRPr="00561220">
        <w:rPr>
          <w:rStyle w:val="Char3"/>
          <w:rFonts w:hint="eastAsia"/>
          <w:rtl/>
        </w:rPr>
        <w:t>مَنْ</w:t>
      </w:r>
      <w:r w:rsidRPr="00561220">
        <w:rPr>
          <w:rStyle w:val="Char3"/>
          <w:rtl/>
        </w:rPr>
        <w:t xml:space="preserve"> </w:t>
      </w:r>
      <w:r w:rsidRPr="00561220">
        <w:rPr>
          <w:rStyle w:val="Char3"/>
          <w:rFonts w:hint="eastAsia"/>
          <w:rtl/>
        </w:rPr>
        <w:t>قَطَعَكَ،</w:t>
      </w:r>
      <w:r w:rsidRPr="00561220">
        <w:rPr>
          <w:rStyle w:val="Char3"/>
          <w:rtl/>
        </w:rPr>
        <w:t xml:space="preserve"> </w:t>
      </w:r>
      <w:r w:rsidRPr="00561220">
        <w:rPr>
          <w:rStyle w:val="Char3"/>
          <w:rFonts w:hint="eastAsia"/>
          <w:rtl/>
        </w:rPr>
        <w:t>وَتُعْطِي</w:t>
      </w:r>
      <w:r w:rsidRPr="00561220">
        <w:rPr>
          <w:rStyle w:val="Char3"/>
          <w:rtl/>
        </w:rPr>
        <w:t xml:space="preserve"> </w:t>
      </w:r>
      <w:r w:rsidRPr="00561220">
        <w:rPr>
          <w:rStyle w:val="Char3"/>
          <w:rFonts w:hint="eastAsia"/>
          <w:rtl/>
        </w:rPr>
        <w:t>مَنْ</w:t>
      </w:r>
      <w:r w:rsidRPr="00561220">
        <w:rPr>
          <w:rStyle w:val="Char3"/>
          <w:rtl/>
        </w:rPr>
        <w:t xml:space="preserve"> </w:t>
      </w:r>
      <w:r w:rsidRPr="00561220">
        <w:rPr>
          <w:rStyle w:val="Char3"/>
          <w:rFonts w:hint="eastAsia"/>
          <w:rtl/>
        </w:rPr>
        <w:t>حَرَمَكَ</w:t>
      </w:r>
      <w:r w:rsidRPr="00561220">
        <w:rPr>
          <w:rStyle w:val="Char3"/>
          <w:rtl/>
        </w:rPr>
        <w:t xml:space="preserve"> </w:t>
      </w:r>
      <w:r w:rsidRPr="00561220">
        <w:rPr>
          <w:rStyle w:val="Char3"/>
          <w:rFonts w:hint="eastAsia"/>
          <w:rtl/>
        </w:rPr>
        <w:t>،</w:t>
      </w:r>
      <w:r w:rsidRPr="00561220">
        <w:rPr>
          <w:rStyle w:val="Char3"/>
          <w:rtl/>
        </w:rPr>
        <w:t xml:space="preserve"> </w:t>
      </w:r>
      <w:r w:rsidRPr="00561220">
        <w:rPr>
          <w:rStyle w:val="Char3"/>
          <w:rFonts w:hint="eastAsia"/>
          <w:rtl/>
        </w:rPr>
        <w:t>وَتَعْفُو</w:t>
      </w:r>
      <w:r w:rsidRPr="00561220">
        <w:rPr>
          <w:rStyle w:val="Char3"/>
          <w:rtl/>
        </w:rPr>
        <w:t xml:space="preserve"> </w:t>
      </w:r>
      <w:r w:rsidRPr="00561220">
        <w:rPr>
          <w:rStyle w:val="Char3"/>
          <w:rFonts w:hint="eastAsia"/>
          <w:rtl/>
        </w:rPr>
        <w:t>عَمَّنْ</w:t>
      </w:r>
      <w:r w:rsidRPr="00561220">
        <w:rPr>
          <w:rStyle w:val="Char3"/>
          <w:rtl/>
        </w:rPr>
        <w:t xml:space="preserve"> </w:t>
      </w:r>
      <w:r w:rsidRPr="00561220">
        <w:rPr>
          <w:rStyle w:val="Char3"/>
          <w:rFonts w:hint="eastAsia"/>
          <w:rtl/>
        </w:rPr>
        <w:t>ظَلَمَكَ</w:t>
      </w:r>
      <w:r>
        <w:rPr>
          <w:rFonts w:ascii="Times New Roman" w:hAnsi="Times New Roman" w:cs="Traditional Arabic" w:hint="cs"/>
          <w:szCs w:val="28"/>
          <w:rtl/>
          <w:lang w:bidi="fa-IR"/>
        </w:rPr>
        <w:t>»</w:t>
      </w:r>
      <w:r>
        <w:rPr>
          <w:rFonts w:ascii="Times New Roman" w:hAnsi="Times New Roman" w:cs="B Lotus" w:hint="cs"/>
          <w:szCs w:val="28"/>
          <w:rtl/>
          <w:lang w:bidi="fa-IR"/>
        </w:rPr>
        <w:t>.</w:t>
      </w:r>
    </w:p>
    <w:p w:rsidR="00FD0410" w:rsidRPr="00561220" w:rsidRDefault="00561220" w:rsidP="00561220">
      <w:pPr>
        <w:pStyle w:val="StyleComplexBLotus12ptJustifiedFirstline05cmCharChar"/>
        <w:spacing w:line="240" w:lineRule="auto"/>
        <w:rPr>
          <w:rFonts w:ascii="Times New Roman" w:hAnsi="Times New Roman" w:cs="B Lotus"/>
          <w:sz w:val="22"/>
          <w:szCs w:val="26"/>
          <w:rtl/>
          <w:lang w:bidi="fa-IR"/>
        </w:rPr>
      </w:pPr>
      <w:r w:rsidRPr="00561220">
        <w:rPr>
          <w:rFonts w:ascii="Times New Roman" w:hAnsi="Times New Roman" w:cs="Traditional Arabic" w:hint="cs"/>
          <w:sz w:val="22"/>
          <w:szCs w:val="26"/>
          <w:rtl/>
          <w:lang w:bidi="fa-IR"/>
        </w:rPr>
        <w:t>«</w:t>
      </w:r>
      <w:r w:rsidR="00FD0410" w:rsidRPr="00561220">
        <w:rPr>
          <w:rFonts w:ascii="Times New Roman" w:hAnsi="Times New Roman" w:cs="B Lotus" w:hint="cs"/>
          <w:sz w:val="22"/>
          <w:szCs w:val="26"/>
          <w:rtl/>
          <w:lang w:bidi="fa-IR"/>
        </w:rPr>
        <w:t>آیا تو را از برترین اخلاق مردم دنیا و آخرت خبر دهم؟</w:t>
      </w:r>
      <w:r w:rsidR="002C6338">
        <w:rPr>
          <w:rFonts w:ascii="Times New Roman" w:hAnsi="Times New Roman" w:cs="B Lotus" w:hint="cs"/>
          <w:sz w:val="22"/>
          <w:szCs w:val="26"/>
          <w:rtl/>
          <w:lang w:bidi="fa-IR"/>
        </w:rPr>
        <w:t xml:space="preserve"> </w:t>
      </w:r>
      <w:r w:rsidR="00FD0410" w:rsidRPr="00561220">
        <w:rPr>
          <w:rFonts w:ascii="Times New Roman" w:hAnsi="Times New Roman" w:cs="B Lotus" w:hint="cs"/>
          <w:sz w:val="22"/>
          <w:szCs w:val="26"/>
          <w:rtl/>
          <w:lang w:bidi="fa-IR"/>
        </w:rPr>
        <w:t>(اینستکه) به هر کس از تو بُرید بپیوندی، و به کسی که تو را محروم کرد ببخشایی، و کسی راکه به تو ستم کرد عفو کنی</w:t>
      </w:r>
      <w:r w:rsidRPr="00561220">
        <w:rPr>
          <w:rFonts w:ascii="Times New Roman" w:hAnsi="Times New Roman" w:cs="Traditional Arabic" w:hint="cs"/>
          <w:sz w:val="22"/>
          <w:szCs w:val="26"/>
          <w:rtl/>
          <w:lang w:bidi="fa-IR"/>
        </w:rPr>
        <w:t>»</w:t>
      </w:r>
      <w:r w:rsidR="00FD0410" w:rsidRPr="00561220">
        <w:rPr>
          <w:rFonts w:ascii="Times New Roman" w:hAnsi="Times New Roman" w:cs="B Lotus" w:hint="cs"/>
          <w:sz w:val="22"/>
          <w:szCs w:val="26"/>
          <w:rtl/>
          <w:lang w:bidi="fa-IR"/>
        </w:rPr>
        <w:t>.</w:t>
      </w:r>
    </w:p>
    <w:p w:rsidR="00FD0410" w:rsidRPr="00E41FA8" w:rsidRDefault="0056122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بنابراین</w:t>
      </w:r>
      <w:r w:rsidR="00FD0410">
        <w:rPr>
          <w:rFonts w:ascii="Times New Roman" w:hAnsi="Times New Roman" w:cs="B Lotus" w:hint="cs"/>
          <w:szCs w:val="28"/>
          <w:rtl/>
          <w:lang w:bidi="fa-IR"/>
        </w:rPr>
        <w:t>، پی</w:t>
      </w:r>
      <w:r w:rsidR="00FD0410" w:rsidRPr="00E41FA8">
        <w:rPr>
          <w:rFonts w:ascii="Times New Roman" w:hAnsi="Times New Roman" w:cs="B Lotus" w:hint="cs"/>
          <w:szCs w:val="28"/>
          <w:rtl/>
          <w:lang w:bidi="fa-IR"/>
        </w:rPr>
        <w:t>امبر خدا</w:t>
      </w:r>
      <w:r w:rsidR="00FD0410" w:rsidRPr="009241A7">
        <w:rPr>
          <w:rFonts w:ascii="Times New Roman" w:hAnsi="Times New Roman" w:cs="B Lotus" w:hint="cs"/>
          <w:sz w:val="28"/>
          <w:szCs w:val="32"/>
          <w:lang w:bidi="fa-IR"/>
        </w:rPr>
        <w:sym w:font="AGA Arabesque" w:char="F072"/>
      </w:r>
      <w:r w:rsidR="00FD0410" w:rsidRPr="00E41FA8">
        <w:rPr>
          <w:rFonts w:ascii="Times New Roman" w:hAnsi="Times New Roman" w:cs="B Lotus" w:hint="cs"/>
          <w:szCs w:val="28"/>
          <w:rtl/>
          <w:lang w:bidi="fa-IR"/>
        </w:rPr>
        <w:t xml:space="preserve"> در دوران مدینه تغییر روحیّه نداده بود زیرا عفو و رحمت در تعالیم و در اعمالش مانند دوران مکّه ، جلوه گری می</w:t>
      </w:r>
      <w:r>
        <w:rPr>
          <w:rFonts w:ascii="Times New Roman" w:hAnsi="Times New Roman" w:cs="B Lotus" w:hint="eastAsia"/>
          <w:szCs w:val="28"/>
          <w:rtl/>
          <w:lang w:bidi="fa-IR"/>
        </w:rPr>
        <w:t>‌</w:t>
      </w:r>
      <w:r w:rsidR="00FD0410" w:rsidRPr="00E41FA8">
        <w:rPr>
          <w:rFonts w:ascii="Times New Roman" w:hAnsi="Times New Roman" w:cs="B Lotus" w:hint="cs"/>
          <w:szCs w:val="28"/>
          <w:rtl/>
          <w:lang w:bidi="fa-IR"/>
        </w:rPr>
        <w:t>نمود.</w:t>
      </w:r>
    </w:p>
    <w:p w:rsidR="00FD0410" w:rsidRDefault="00FD0410" w:rsidP="009241A7">
      <w:pPr>
        <w:pStyle w:val="StyleComplexBLotus12ptJustifiedFirstline05cmCharChar"/>
        <w:spacing w:line="240" w:lineRule="auto"/>
        <w:rPr>
          <w:rFonts w:ascii="Times New Roman" w:hAnsi="Times New Roman" w:cs="B Lotus"/>
          <w:szCs w:val="28"/>
          <w:rtl/>
          <w:lang w:bidi="fa-IR"/>
        </w:rPr>
      </w:pPr>
      <w:r w:rsidRPr="00E41FA8">
        <w:rPr>
          <w:rFonts w:ascii="Times New Roman" w:hAnsi="Times New Roman" w:cs="B Lotus" w:hint="cs"/>
          <w:szCs w:val="28"/>
          <w:rtl/>
          <w:lang w:bidi="fa-IR"/>
        </w:rPr>
        <w:t>آیا گلدزیهرِ خاورشناس! از قرآن و سیره و تاریخ و حدیث دربار</w:t>
      </w:r>
      <w:r w:rsidR="009241A7">
        <w:rPr>
          <w:rFonts w:ascii="Times New Roman" w:hAnsi="Times New Roman" w:cs="B Lotus" w:hint="cs"/>
          <w:szCs w:val="28"/>
          <w:rtl/>
          <w:lang w:bidi="fa-IR"/>
        </w:rPr>
        <w:t>ه گذشت</w:t>
      </w:r>
      <w:r w:rsidR="009241A7">
        <w:rPr>
          <w:rFonts w:ascii="Times New Roman" w:hAnsi="Times New Roman" w:cs="B Lotus" w:hint="eastAsia"/>
          <w:szCs w:val="28"/>
          <w:rtl/>
          <w:lang w:bidi="fa-IR"/>
        </w:rPr>
        <w:t>‌</w:t>
      </w:r>
      <w:r w:rsidRPr="00E41FA8">
        <w:rPr>
          <w:rFonts w:ascii="Times New Roman" w:hAnsi="Times New Roman" w:cs="B Lotus" w:hint="cs"/>
          <w:szCs w:val="28"/>
          <w:rtl/>
          <w:lang w:bidi="fa-IR"/>
        </w:rPr>
        <w:t>ها و ر</w:t>
      </w:r>
      <w:r w:rsidR="009241A7">
        <w:rPr>
          <w:rFonts w:ascii="Times New Roman" w:hAnsi="Times New Roman" w:cs="B Lotus" w:hint="cs"/>
          <w:szCs w:val="28"/>
          <w:rtl/>
          <w:lang w:bidi="fa-IR"/>
        </w:rPr>
        <w:t>حمت پیامبر بی</w:t>
      </w:r>
      <w:r w:rsidR="009241A7">
        <w:rPr>
          <w:rFonts w:ascii="Times New Roman" w:hAnsi="Times New Roman" w:cs="B Lotus" w:hint="eastAsia"/>
          <w:szCs w:val="28"/>
          <w:rtl/>
          <w:lang w:bidi="fa-IR"/>
        </w:rPr>
        <w:t>‌</w:t>
      </w:r>
      <w:r>
        <w:rPr>
          <w:rFonts w:ascii="Times New Roman" w:hAnsi="Times New Roman" w:cs="B Lotus" w:hint="cs"/>
          <w:szCs w:val="28"/>
          <w:rtl/>
          <w:lang w:bidi="fa-IR"/>
        </w:rPr>
        <w:t>خبر است یا آگاهانه خود را به نادانی می</w:t>
      </w:r>
      <w:r w:rsidR="00561220">
        <w:rPr>
          <w:rFonts w:ascii="Times New Roman" w:hAnsi="Times New Roman" w:cs="B Lotus" w:hint="eastAsia"/>
          <w:szCs w:val="28"/>
          <w:rtl/>
          <w:lang w:bidi="fa-IR"/>
        </w:rPr>
        <w:t>‌</w:t>
      </w:r>
      <w:r>
        <w:rPr>
          <w:rFonts w:ascii="Times New Roman" w:hAnsi="Times New Roman" w:cs="B Lotus" w:hint="cs"/>
          <w:szCs w:val="28"/>
          <w:rtl/>
          <w:lang w:bidi="fa-IR"/>
        </w:rPr>
        <w:t>زند؟!</w:t>
      </w:r>
      <w:r w:rsidR="00561220">
        <w:rPr>
          <w:rFonts w:ascii="Times New Roman" w:hAnsi="Times New Roman" w:cs="B Lotus" w:hint="cs"/>
          <w:szCs w:val="28"/>
          <w:rtl/>
          <w:lang w:bidi="fa-IR"/>
        </w:rPr>
        <w:t>.</w:t>
      </w:r>
    </w:p>
    <w:p w:rsidR="00FD0410" w:rsidRDefault="00FD0410" w:rsidP="009241A7">
      <w:pPr>
        <w:pStyle w:val="StyleComplexBLotus12ptJustifiedFirstline05cmCharChar"/>
        <w:spacing w:line="240" w:lineRule="auto"/>
        <w:rPr>
          <w:rFonts w:ascii="Times New Roman" w:hAnsi="Times New Roman" w:cs="B Lotus"/>
          <w:szCs w:val="28"/>
          <w:rtl/>
          <w:lang w:bidi="fa-IR"/>
        </w:rPr>
      </w:pPr>
      <w:r w:rsidRPr="002C6338">
        <w:rPr>
          <w:rFonts w:ascii="Times New Roman" w:hAnsi="Times New Roman" w:cs="B Lotus" w:hint="cs"/>
          <w:b/>
          <w:bCs/>
          <w:sz w:val="28"/>
          <w:szCs w:val="28"/>
          <w:rtl/>
          <w:lang w:bidi="fa-IR"/>
        </w:rPr>
        <w:t>خامساً</w:t>
      </w:r>
      <w:r w:rsidRPr="00FD0410">
        <w:rPr>
          <w:rFonts w:ascii="Times New Roman" w:hAnsi="Times New Roman" w:cs="B Lotus" w:hint="cs"/>
          <w:b/>
          <w:bCs/>
          <w:sz w:val="28"/>
          <w:szCs w:val="28"/>
          <w:rtl/>
          <w:lang w:bidi="fa-IR"/>
        </w:rPr>
        <w:t>:</w:t>
      </w:r>
      <w:r>
        <w:rPr>
          <w:rFonts w:ascii="Times New Roman" w:hAnsi="Times New Roman" w:cs="B Lotus" w:hint="cs"/>
          <w:szCs w:val="28"/>
          <w:rtl/>
          <w:lang w:bidi="fa-IR"/>
        </w:rPr>
        <w:t xml:space="preserve"> آنچه گلدزیهر می</w:t>
      </w:r>
      <w:r w:rsidR="002C6338">
        <w:rPr>
          <w:rFonts w:ascii="Times New Roman" w:hAnsi="Times New Roman" w:cs="B Lotus" w:hint="eastAsia"/>
          <w:szCs w:val="28"/>
          <w:rtl/>
          <w:lang w:bidi="fa-IR"/>
        </w:rPr>
        <w:t>‌</w:t>
      </w:r>
      <w:r>
        <w:rPr>
          <w:rFonts w:ascii="Times New Roman" w:hAnsi="Times New Roman" w:cs="B Lotus" w:hint="cs"/>
          <w:szCs w:val="28"/>
          <w:rtl/>
          <w:lang w:bidi="fa-IR"/>
        </w:rPr>
        <w:t>نویسد که:</w:t>
      </w:r>
      <w:r w:rsidR="009241A7">
        <w:rPr>
          <w:rFonts w:ascii="Times New Roman" w:hAnsi="Times New Roman" w:cs="B Lotus" w:hint="cs"/>
          <w:szCs w:val="28"/>
          <w:rtl/>
          <w:lang w:bidi="fa-IR"/>
        </w:rPr>
        <w:t xml:space="preserve"> </w:t>
      </w:r>
      <w:r>
        <w:rPr>
          <w:rFonts w:ascii="Times New Roman" w:hAnsi="Times New Roman" w:cs="B Lotus" w:hint="cs"/>
          <w:szCs w:val="28"/>
          <w:rtl/>
          <w:lang w:bidi="fa-IR"/>
        </w:rPr>
        <w:t>«در مدینه</w:t>
      </w:r>
      <w:r w:rsidR="00561220">
        <w:rPr>
          <w:rFonts w:ascii="Times New Roman" w:hAnsi="Times New Roman" w:cs="B Lotus" w:hint="cs"/>
          <w:szCs w:val="28"/>
          <w:rtl/>
          <w:lang w:bidi="fa-IR"/>
        </w:rPr>
        <w:t xml:space="preserve"> می‌</w:t>
      </w:r>
      <w:r>
        <w:rPr>
          <w:rFonts w:ascii="Times New Roman" w:hAnsi="Times New Roman" w:cs="B Lotus" w:hint="cs"/>
          <w:szCs w:val="28"/>
          <w:rtl/>
          <w:lang w:bidi="fa-IR"/>
        </w:rPr>
        <w:t>اندیشد او پیامبری است که با رسالت خود</w:t>
      </w:r>
      <w:r w:rsidR="009241A7">
        <w:rPr>
          <w:rFonts w:ascii="Times New Roman" w:hAnsi="Times New Roman" w:cs="B Lotus" w:hint="cs"/>
          <w:szCs w:val="28"/>
          <w:rtl/>
          <w:lang w:bidi="fa-IR"/>
        </w:rPr>
        <w:t xml:space="preserve"> </w:t>
      </w:r>
      <w:r>
        <w:rPr>
          <w:rFonts w:ascii="Times New Roman" w:hAnsi="Times New Roman" w:cs="B Lotus" w:hint="cs"/>
          <w:szCs w:val="28"/>
          <w:rtl/>
          <w:lang w:bidi="fa-IR"/>
        </w:rPr>
        <w:t>سلسل</w:t>
      </w:r>
      <w:r w:rsidR="009241A7">
        <w:rPr>
          <w:rFonts w:ascii="Times New Roman" w:hAnsi="Times New Roman" w:cs="B Lotus" w:hint="cs"/>
          <w:szCs w:val="28"/>
          <w:rtl/>
          <w:lang w:bidi="fa-IR"/>
        </w:rPr>
        <w:t>ه</w:t>
      </w:r>
      <w:r>
        <w:rPr>
          <w:rFonts w:ascii="Times New Roman" w:hAnsi="Times New Roman" w:cs="B Lotus" w:hint="cs"/>
          <w:szCs w:val="28"/>
          <w:rtl/>
          <w:lang w:bidi="fa-IR"/>
        </w:rPr>
        <w:t xml:space="preserve"> پیامبران تورات را بپایان میبَرَد و بنابراین وظیفه دارد</w:t>
      </w:r>
      <w:r w:rsidR="009241A7">
        <w:rPr>
          <w:rFonts w:ascii="Times New Roman" w:hAnsi="Times New Roman" w:cs="B Lotus" w:hint="cs"/>
          <w:szCs w:val="28"/>
          <w:rtl/>
          <w:lang w:bidi="fa-IR"/>
        </w:rPr>
        <w:t xml:space="preserve"> -</w:t>
      </w:r>
      <w:r>
        <w:rPr>
          <w:rFonts w:ascii="Times New Roman" w:hAnsi="Times New Roman" w:cs="B Lotus" w:hint="cs"/>
          <w:szCs w:val="28"/>
          <w:rtl/>
          <w:lang w:bidi="fa-IR"/>
        </w:rPr>
        <w:t>مانند</w:t>
      </w:r>
      <w:r w:rsidRPr="00125F5C">
        <w:rPr>
          <w:rFonts w:ascii="Times New Roman" w:hAnsi="Times New Roman" w:cs="B Lotus" w:hint="cs"/>
          <w:szCs w:val="28"/>
          <w:rtl/>
          <w:lang w:bidi="fa-IR"/>
        </w:rPr>
        <w:t xml:space="preserve"> پیامبران مزبور</w:t>
      </w:r>
      <w:r w:rsidR="009241A7">
        <w:rPr>
          <w:rFonts w:ascii="Times New Roman" w:hAnsi="Times New Roman" w:cs="B Lotus" w:hint="cs"/>
          <w:szCs w:val="28"/>
          <w:rtl/>
          <w:lang w:bidi="fa-IR"/>
        </w:rPr>
        <w:t>-</w:t>
      </w:r>
      <w:r>
        <w:rPr>
          <w:rFonts w:ascii="Times New Roman" w:hAnsi="Times New Roman" w:cs="B Lotus" w:hint="cs"/>
          <w:szCs w:val="28"/>
          <w:rtl/>
          <w:lang w:bidi="fa-IR"/>
        </w:rPr>
        <w:t xml:space="preserve"> </w:t>
      </w:r>
      <w:r w:rsidRPr="00125F5C">
        <w:rPr>
          <w:rFonts w:ascii="Times New Roman" w:hAnsi="Times New Roman" w:cs="B Lotus" w:hint="cs"/>
          <w:szCs w:val="28"/>
          <w:rtl/>
          <w:lang w:bidi="fa-IR"/>
        </w:rPr>
        <w:t>به هشدار دادن انسان</w:t>
      </w:r>
      <w:r w:rsidR="009241A7">
        <w:rPr>
          <w:rFonts w:ascii="Times New Roman" w:hAnsi="Times New Roman" w:cs="B Lotus" w:hint="eastAsia"/>
          <w:szCs w:val="28"/>
          <w:rtl/>
          <w:lang w:bidi="fa-IR"/>
        </w:rPr>
        <w:t>‌</w:t>
      </w:r>
      <w:r w:rsidRPr="00125F5C">
        <w:rPr>
          <w:rFonts w:ascii="Times New Roman" w:hAnsi="Times New Roman" w:cs="B Lotus" w:hint="cs"/>
          <w:szCs w:val="28"/>
          <w:rtl/>
          <w:lang w:bidi="fa-IR"/>
        </w:rPr>
        <w:t>هایی  مانند خود برخیزد و آنانرا از گمراهی نجات بخشد ...</w:t>
      </w:r>
      <w:r>
        <w:rPr>
          <w:rFonts w:ascii="Times New Roman" w:hAnsi="Times New Roman" w:cs="B Lotus" w:hint="cs"/>
          <w:szCs w:val="28"/>
          <w:rtl/>
          <w:lang w:bidi="fa-IR"/>
        </w:rPr>
        <w:t>»</w:t>
      </w:r>
      <w:r w:rsidR="009241A7">
        <w:rPr>
          <w:rFonts w:ascii="Times New Roman" w:hAnsi="Times New Roman" w:cs="B Lotus" w:hint="cs"/>
          <w:szCs w:val="28"/>
          <w:rtl/>
          <w:lang w:bidi="fa-IR"/>
        </w:rPr>
        <w:t xml:space="preserve"> </w:t>
      </w:r>
      <w:r>
        <w:rPr>
          <w:rFonts w:ascii="Times New Roman" w:hAnsi="Times New Roman" w:cs="B Lotus" w:hint="cs"/>
          <w:szCs w:val="28"/>
          <w:rtl/>
          <w:lang w:bidi="fa-IR"/>
        </w:rPr>
        <w:t>دلالت دارد بر آنکه استاد گلدزیهر (با وجود آنکه از قوم یهود برخاسته ) پیامبران یهود را نمیشناسد!</w:t>
      </w:r>
      <w:r w:rsidR="009241A7">
        <w:rPr>
          <w:rFonts w:ascii="Times New Roman" w:hAnsi="Times New Roman" w:cs="B Lotus" w:hint="cs"/>
          <w:szCs w:val="28"/>
          <w:rtl/>
          <w:lang w:bidi="fa-IR"/>
        </w:rPr>
        <w:t>.</w:t>
      </w:r>
    </w:p>
    <w:p w:rsidR="00FD0410" w:rsidRDefault="00FD0410" w:rsidP="00FD0410">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Cs w:val="28"/>
          <w:rtl/>
          <w:lang w:bidi="fa-IR"/>
        </w:rPr>
        <w:t xml:space="preserve">شگفتا چگونه تمام پیامبران تورات تنها به هشدار دادن و موعظه کردن ِ همنوعان خود اکتفا نموده اند؟! برجسته ترین انبیاء تورات </w:t>
      </w:r>
      <w:r w:rsidRPr="009241A7">
        <w:rPr>
          <w:rFonts w:ascii="Times New Roman" w:hAnsi="Times New Roman" w:cs="B Lotus" w:hint="cs"/>
          <w:sz w:val="28"/>
          <w:szCs w:val="28"/>
          <w:rtl/>
          <w:lang w:bidi="fa-IR"/>
        </w:rPr>
        <w:t>موسی</w:t>
      </w:r>
      <w:r w:rsidRPr="00FA4CCB">
        <w:rPr>
          <w:rFonts w:ascii="Times New Roman" w:hAnsi="Times New Roman" w:cs="B Lotus" w:hint="cs"/>
          <w:sz w:val="28"/>
          <w:szCs w:val="28"/>
          <w:lang w:bidi="fa-IR"/>
        </w:rPr>
        <w:sym w:font="AGA Arabesque" w:char="F075"/>
      </w:r>
      <w:r>
        <w:rPr>
          <w:rFonts w:ascii="Times New Roman" w:hAnsi="Times New Roman" w:cs="B Lotus" w:hint="cs"/>
          <w:sz w:val="28"/>
          <w:szCs w:val="28"/>
          <w:rtl/>
          <w:lang w:bidi="fa-IR"/>
        </w:rPr>
        <w:t xml:space="preserve"> است . این پیامبر ب</w:t>
      </w:r>
      <w:r w:rsidR="009241A7">
        <w:rPr>
          <w:rFonts w:ascii="Times New Roman" w:hAnsi="Times New Roman" w:cs="B Lotus" w:hint="cs"/>
          <w:sz w:val="28"/>
          <w:szCs w:val="28"/>
          <w:rtl/>
          <w:lang w:bidi="fa-IR"/>
        </w:rPr>
        <w:t>زرگوار در عین داشتن نبوّت</w:t>
      </w:r>
      <w:r>
        <w:rPr>
          <w:rFonts w:ascii="Times New Roman" w:hAnsi="Times New Roman" w:cs="B Lotus" w:hint="cs"/>
          <w:sz w:val="28"/>
          <w:szCs w:val="28"/>
          <w:rtl/>
          <w:lang w:bidi="fa-IR"/>
        </w:rPr>
        <w:t>، بنیانگذار دولت و فرمانده کلّ قوا بشمار می</w:t>
      </w:r>
      <w:r w:rsidR="009241A7">
        <w:rPr>
          <w:rFonts w:ascii="Times New Roman" w:hAnsi="Times New Roman" w:cs="B Lotus" w:hint="eastAsia"/>
          <w:sz w:val="28"/>
          <w:szCs w:val="28"/>
          <w:rtl/>
          <w:lang w:bidi="fa-IR"/>
        </w:rPr>
        <w:t>‌</w:t>
      </w:r>
      <w:r>
        <w:rPr>
          <w:rFonts w:ascii="Times New Roman" w:hAnsi="Times New Roman" w:cs="B Lotus" w:hint="cs"/>
          <w:sz w:val="28"/>
          <w:szCs w:val="28"/>
          <w:rtl/>
          <w:lang w:bidi="fa-IR"/>
        </w:rPr>
        <w:t xml:space="preserve">رفت بطوریکه در تورات از نبردهای وی با </w:t>
      </w:r>
      <w:r w:rsidRPr="009241A7">
        <w:rPr>
          <w:rFonts w:ascii="Times New Roman" w:hAnsi="Times New Roman" w:cs="B Lotus" w:hint="cs"/>
          <w:sz w:val="28"/>
          <w:szCs w:val="28"/>
          <w:rtl/>
          <w:lang w:bidi="fa-IR"/>
        </w:rPr>
        <w:t>مدیانان و اموریان</w:t>
      </w:r>
      <w:r>
        <w:rPr>
          <w:rFonts w:ascii="Times New Roman" w:hAnsi="Times New Roman" w:cs="B Lotus" w:hint="cs"/>
          <w:sz w:val="28"/>
          <w:szCs w:val="28"/>
          <w:rtl/>
          <w:lang w:bidi="fa-IR"/>
        </w:rPr>
        <w:t xml:space="preserve"> گزارش</w:t>
      </w:r>
      <w:r w:rsidR="009241A7">
        <w:rPr>
          <w:rFonts w:ascii="Times New Roman" w:hAnsi="Times New Roman" w:cs="B Lotus" w:hint="eastAsia"/>
          <w:sz w:val="28"/>
          <w:szCs w:val="28"/>
          <w:rtl/>
          <w:lang w:bidi="fa-IR"/>
        </w:rPr>
        <w:t>‌</w:t>
      </w:r>
      <w:r>
        <w:rPr>
          <w:rFonts w:ascii="Times New Roman" w:hAnsi="Times New Roman" w:cs="B Lotus" w:hint="cs"/>
          <w:sz w:val="28"/>
          <w:szCs w:val="28"/>
          <w:rtl/>
          <w:lang w:bidi="fa-IR"/>
        </w:rPr>
        <w:t xml:space="preserve">های روشنی آمده که در </w:t>
      </w:r>
      <w:r w:rsidRPr="009241A7">
        <w:rPr>
          <w:rFonts w:ascii="Times New Roman" w:hAnsi="Times New Roman" w:cs="B Lotus" w:hint="cs"/>
          <w:sz w:val="28"/>
          <w:szCs w:val="28"/>
          <w:rtl/>
          <w:lang w:bidi="fa-IR"/>
        </w:rPr>
        <w:t>باب سی و یکم از</w:t>
      </w:r>
      <w:r>
        <w:rPr>
          <w:rFonts w:ascii="Times New Roman" w:hAnsi="Times New Roman" w:cs="B Lotus" w:hint="cs"/>
          <w:sz w:val="28"/>
          <w:szCs w:val="28"/>
          <w:rtl/>
          <w:lang w:bidi="fa-IR"/>
        </w:rPr>
        <w:t xml:space="preserve"> </w:t>
      </w:r>
      <w:r w:rsidRPr="009241A7">
        <w:rPr>
          <w:rFonts w:ascii="Times New Roman" w:hAnsi="Times New Roman" w:cs="B Lotus" w:hint="cs"/>
          <w:sz w:val="28"/>
          <w:szCs w:val="28"/>
          <w:rtl/>
          <w:lang w:bidi="fa-IR"/>
        </w:rPr>
        <w:t>سِفر اعداد و باب سوّم از سِفر تثنیه</w:t>
      </w:r>
      <w:r w:rsidR="009241A7">
        <w:rPr>
          <w:rFonts w:ascii="Times New Roman" w:hAnsi="Times New Roman" w:cs="B Lotus" w:hint="cs"/>
          <w:sz w:val="28"/>
          <w:szCs w:val="28"/>
          <w:rtl/>
          <w:lang w:bidi="fa-IR"/>
        </w:rPr>
        <w:t xml:space="preserve"> میتوان آنها را دید</w:t>
      </w:r>
      <w:r w:rsidRPr="009241A7">
        <w:rPr>
          <w:rFonts w:ascii="Times New Roman" w:hAnsi="Times New Roman" w:cs="B Lotus" w:hint="cs"/>
          <w:sz w:val="28"/>
          <w:szCs w:val="28"/>
          <w:rtl/>
          <w:lang w:bidi="fa-IR"/>
        </w:rPr>
        <w:t>، بعنوان نمونه تورات می</w:t>
      </w:r>
      <w:r w:rsidR="009241A7">
        <w:rPr>
          <w:rFonts w:ascii="Times New Roman" w:hAnsi="Times New Roman" w:cs="B Lotus" w:hint="eastAsia"/>
          <w:sz w:val="28"/>
          <w:szCs w:val="28"/>
          <w:rtl/>
          <w:lang w:bidi="fa-IR"/>
        </w:rPr>
        <w:t>‌</w:t>
      </w:r>
      <w:r w:rsidRPr="009241A7">
        <w:rPr>
          <w:rFonts w:ascii="Times New Roman" w:hAnsi="Times New Roman" w:cs="B Lotus" w:hint="cs"/>
          <w:sz w:val="28"/>
          <w:szCs w:val="28"/>
          <w:rtl/>
          <w:lang w:bidi="fa-IR"/>
        </w:rPr>
        <w:t>نویسد:</w:t>
      </w:r>
    </w:p>
    <w:p w:rsidR="00FD0410" w:rsidRPr="009241A7" w:rsidRDefault="009241A7" w:rsidP="009241A7">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 w:val="28"/>
          <w:szCs w:val="28"/>
          <w:rtl/>
          <w:lang w:bidi="fa-IR"/>
        </w:rPr>
        <w:t>«</w:t>
      </w:r>
      <w:r w:rsidR="00FD0410" w:rsidRPr="009241A7">
        <w:rPr>
          <w:rFonts w:ascii="Times New Roman" w:hAnsi="Times New Roman" w:cs="B Lotus" w:hint="cs"/>
          <w:sz w:val="28"/>
          <w:szCs w:val="28"/>
          <w:rtl/>
          <w:lang w:bidi="fa-IR"/>
        </w:rPr>
        <w:t>خداوند موسی را خطاب کرده گفت: انتقام بنی اسرائیل را از مدیانیان بگیر و بعد از آن بقوم خود ملحق خواهی شد. پس موسی قوم را مخاطب ساخته گفت از میان خود مردان برای جنگ مهیّا سازید تا بمقابله مدیان برآیند و انتقام خداوند را از مدیان بکشند</w:t>
      </w:r>
      <w:r>
        <w:rPr>
          <w:rFonts w:ascii="Times New Roman" w:hAnsi="Times New Roman" w:cs="B Lotus" w:hint="cs"/>
          <w:sz w:val="28"/>
          <w:szCs w:val="28"/>
          <w:rtl/>
          <w:lang w:bidi="fa-IR"/>
        </w:rPr>
        <w:t>.</w:t>
      </w:r>
      <w:r w:rsidR="00FD0410" w:rsidRPr="009241A7">
        <w:rPr>
          <w:rFonts w:ascii="Times New Roman" w:hAnsi="Times New Roman" w:cs="B Lotus" w:hint="cs"/>
          <w:sz w:val="28"/>
          <w:szCs w:val="28"/>
          <w:rtl/>
          <w:lang w:bidi="fa-IR"/>
        </w:rPr>
        <w:t xml:space="preserve"> هزاران نفر از</w:t>
      </w:r>
      <w:r>
        <w:rPr>
          <w:rFonts w:ascii="Times New Roman" w:hAnsi="Times New Roman" w:cs="B Lotus" w:hint="cs"/>
          <w:sz w:val="28"/>
          <w:szCs w:val="28"/>
          <w:rtl/>
          <w:lang w:bidi="fa-IR"/>
        </w:rPr>
        <w:t xml:space="preserve"> </w:t>
      </w:r>
      <w:r w:rsidR="00FD0410" w:rsidRPr="009241A7">
        <w:rPr>
          <w:rFonts w:ascii="Times New Roman" w:hAnsi="Times New Roman" w:cs="B Lotus" w:hint="cs"/>
          <w:sz w:val="28"/>
          <w:szCs w:val="28"/>
          <w:rtl/>
          <w:lang w:bidi="fa-IR"/>
        </w:rPr>
        <w:t>هر سبط از جمیع اسباط اسرائیل برای جنگ بفرستید. پس از</w:t>
      </w:r>
      <w:r>
        <w:rPr>
          <w:rFonts w:ascii="Times New Roman" w:hAnsi="Times New Roman" w:cs="B Lotus" w:hint="cs"/>
          <w:sz w:val="28"/>
          <w:szCs w:val="28"/>
          <w:rtl/>
          <w:lang w:bidi="fa-IR"/>
        </w:rPr>
        <w:t xml:space="preserve"> هزاره</w:t>
      </w:r>
      <w:r>
        <w:rPr>
          <w:rFonts w:ascii="Times New Roman" w:hAnsi="Times New Roman" w:cs="B Lotus" w:hint="eastAsia"/>
          <w:sz w:val="28"/>
          <w:szCs w:val="28"/>
          <w:rtl/>
          <w:lang w:bidi="fa-IR"/>
        </w:rPr>
        <w:t>‌</w:t>
      </w:r>
      <w:r w:rsidR="00FD0410" w:rsidRPr="009241A7">
        <w:rPr>
          <w:rFonts w:ascii="Times New Roman" w:hAnsi="Times New Roman" w:cs="B Lotus" w:hint="cs"/>
          <w:sz w:val="28"/>
          <w:szCs w:val="28"/>
          <w:rtl/>
          <w:lang w:bidi="fa-IR"/>
        </w:rPr>
        <w:t>های اسرائیل از هر سبط یک هزار نفر (از دوازده سبط)</w:t>
      </w:r>
      <w:r>
        <w:rPr>
          <w:rFonts w:ascii="Times New Roman" w:hAnsi="Times New Roman" w:cs="B Lotus" w:hint="cs"/>
          <w:sz w:val="28"/>
          <w:szCs w:val="28"/>
          <w:rtl/>
          <w:lang w:bidi="fa-IR"/>
        </w:rPr>
        <w:t xml:space="preserve"> مهیّا شده برای جنگ منتخب</w:t>
      </w:r>
      <w:r w:rsidR="00FD0410" w:rsidRPr="009241A7">
        <w:rPr>
          <w:rFonts w:ascii="Times New Roman" w:hAnsi="Times New Roman" w:cs="B Lotus" w:hint="cs"/>
          <w:sz w:val="28"/>
          <w:szCs w:val="28"/>
          <w:rtl/>
          <w:lang w:bidi="fa-IR"/>
        </w:rPr>
        <w:t xml:space="preserve"> شدند. و موسی ایشان را هزار نفر از هر سبط بجنگ فرستاد ... و با مدیان بطوریکه خداوند، موسی را </w:t>
      </w:r>
      <w:r>
        <w:rPr>
          <w:rFonts w:ascii="Times New Roman" w:hAnsi="Times New Roman" w:cs="B Lotus" w:hint="cs"/>
          <w:sz w:val="28"/>
          <w:szCs w:val="28"/>
          <w:rtl/>
          <w:lang w:bidi="fa-IR"/>
        </w:rPr>
        <w:t>ا</w:t>
      </w:r>
      <w:r w:rsidR="00FD0410" w:rsidRPr="009241A7">
        <w:rPr>
          <w:rFonts w:ascii="Times New Roman" w:hAnsi="Times New Roman" w:cs="B Lotus" w:hint="cs"/>
          <w:sz w:val="28"/>
          <w:szCs w:val="28"/>
          <w:rtl/>
          <w:lang w:bidi="fa-IR"/>
        </w:rPr>
        <w:t>مر فرموده بود جنگ کرده همه ذکوران را کشت</w:t>
      </w:r>
      <w:r>
        <w:rPr>
          <w:rFonts w:ascii="Times New Roman" w:hAnsi="Times New Roman" w:cs="B Lotus" w:hint="cs"/>
          <w:sz w:val="28"/>
          <w:szCs w:val="28"/>
          <w:rtl/>
          <w:lang w:bidi="fa-IR"/>
        </w:rPr>
        <w:t>ند و در</w:t>
      </w:r>
      <w:r w:rsidR="00FD0410" w:rsidRPr="009241A7">
        <w:rPr>
          <w:rFonts w:ascii="Times New Roman" w:hAnsi="Times New Roman" w:cs="B Lotus" w:hint="cs"/>
          <w:sz w:val="28"/>
          <w:szCs w:val="28"/>
          <w:rtl/>
          <w:lang w:bidi="fa-IR"/>
        </w:rPr>
        <w:t xml:space="preserve">میان کشتگان، ملوک مدیان یعنی اَوی و راقَم و صور و حور و رابَع پنجم پادشاه مدیان را کشتند و بلعام بن بَعور را بشمشیر کشتند و بنی‌اسرائیل زنان مدیان و اطفال ایشان را به اسیری بردند و جمیع بهائم و جمیع مواشی ایشان و همه </w:t>
      </w:r>
      <w:r>
        <w:rPr>
          <w:rFonts w:ascii="Times New Roman" w:hAnsi="Times New Roman" w:cs="B Lotus" w:hint="cs"/>
          <w:sz w:val="28"/>
          <w:szCs w:val="28"/>
          <w:rtl/>
          <w:lang w:bidi="fa-IR"/>
        </w:rPr>
        <w:t>ا</w:t>
      </w:r>
      <w:r w:rsidR="00FD0410" w:rsidRPr="009241A7">
        <w:rPr>
          <w:rFonts w:ascii="Times New Roman" w:hAnsi="Times New Roman" w:cs="B Lotus" w:hint="cs"/>
          <w:sz w:val="28"/>
          <w:szCs w:val="28"/>
          <w:rtl/>
          <w:lang w:bidi="fa-IR"/>
        </w:rPr>
        <w:t>ملاک ایشان را غارت کردند و تمامی شهرها و مساکن و قلعه‌های ایشان را به آتش سوزانیدند</w:t>
      </w:r>
      <w:r>
        <w:rPr>
          <w:rFonts w:ascii="Times New Roman" w:hAnsi="Times New Roman" w:cs="B Lotus" w:hint="cs"/>
          <w:sz w:val="28"/>
          <w:szCs w:val="28"/>
          <w:rtl/>
          <w:lang w:bidi="fa-IR"/>
        </w:rPr>
        <w:t>»</w:t>
      </w:r>
      <w:r w:rsidR="00FD0410" w:rsidRPr="009241A7">
        <w:rPr>
          <w:rFonts w:ascii="Times New Roman" w:hAnsi="Times New Roman" w:cs="B Lotus" w:hint="cs"/>
          <w:sz w:val="28"/>
          <w:szCs w:val="28"/>
          <w:rtl/>
          <w:lang w:bidi="fa-IR"/>
        </w:rPr>
        <w:t>!</w:t>
      </w:r>
      <w:r w:rsidRPr="009241A7">
        <w:rPr>
          <w:rStyle w:val="FootnoteReference"/>
          <w:rFonts w:ascii="Times New Roman" w:hAnsi="Times New Roman" w:cs="B Lotus"/>
          <w:color w:val="000000"/>
          <w:spacing w:val="-4"/>
          <w:szCs w:val="28"/>
          <w:rtl/>
          <w:lang w:bidi="fa-IR"/>
        </w:rPr>
        <w:footnoteReference w:id="85"/>
      </w:r>
      <w:r w:rsidR="00FD0410" w:rsidRPr="009241A7">
        <w:rPr>
          <w:rFonts w:ascii="Times New Roman" w:hAnsi="Times New Roman" w:cs="B Lotus" w:hint="cs"/>
          <w:szCs w:val="28"/>
          <w:rtl/>
          <w:lang w:bidi="fa-IR"/>
        </w:rPr>
        <w:t>.</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با وجود این، چگونه جناب گلدزیهر پیامبران تورات را اهل اندرز و نصیحت می‌شمرد و آنگاه به شگفتی فرو می‌رود که چرا پیامبر اسلام به مسلمانان دستور دفاع در برابر یورش ستمگران داده است؟!</w:t>
      </w:r>
    </w:p>
    <w:p w:rsidR="00FD0410" w:rsidRPr="00FA4CCB" w:rsidRDefault="00FD0410" w:rsidP="009241A7">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Cs w:val="28"/>
          <w:rtl/>
          <w:lang w:bidi="fa-IR"/>
        </w:rPr>
        <w:t xml:space="preserve">تورات در ابواب گوناگون از </w:t>
      </w:r>
      <w:r w:rsidRPr="009241A7">
        <w:rPr>
          <w:rFonts w:ascii="Times New Roman" w:hAnsi="Times New Roman" w:cs="B Lotus" w:hint="cs"/>
          <w:sz w:val="28"/>
          <w:szCs w:val="28"/>
          <w:rtl/>
          <w:lang w:bidi="fa-IR"/>
        </w:rPr>
        <w:t>سِفر خروج ولاویان و اعداد</w:t>
      </w:r>
      <w:r>
        <w:rPr>
          <w:rFonts w:ascii="Times New Roman" w:hAnsi="Times New Roman" w:cs="B Lotus" w:hint="cs"/>
          <w:szCs w:val="28"/>
          <w:rtl/>
          <w:lang w:bidi="fa-IR"/>
        </w:rPr>
        <w:t xml:space="preserve">، از قوانین کیفری و اجتماعی بتفصیل سخن گفته است و </w:t>
      </w:r>
      <w:r w:rsidRPr="009241A7">
        <w:rPr>
          <w:rFonts w:ascii="Times New Roman" w:hAnsi="Times New Roman" w:cs="B Lotus" w:hint="cs"/>
          <w:sz w:val="28"/>
          <w:szCs w:val="28"/>
          <w:rtl/>
          <w:lang w:bidi="fa-IR"/>
        </w:rPr>
        <w:t>تِلمُود</w:t>
      </w:r>
      <w:r>
        <w:rPr>
          <w:rFonts w:ascii="Times New Roman" w:hAnsi="Times New Roman" w:cs="B Lotus" w:hint="cs"/>
          <w:szCs w:val="28"/>
          <w:rtl/>
          <w:lang w:bidi="fa-IR"/>
        </w:rPr>
        <w:t xml:space="preserve"> (کتب سنّتی و کهن یهود) نیز از دادگاه</w:t>
      </w:r>
      <w:r w:rsidR="009241A7">
        <w:rPr>
          <w:rFonts w:ascii="Times New Roman" w:hAnsi="Times New Roman" w:cs="B Lotus" w:hint="eastAsia"/>
          <w:szCs w:val="28"/>
          <w:rtl/>
          <w:lang w:bidi="fa-IR"/>
        </w:rPr>
        <w:t>‌</w:t>
      </w:r>
      <w:r>
        <w:rPr>
          <w:rFonts w:ascii="Times New Roman" w:hAnsi="Times New Roman" w:cs="B Lotus" w:hint="cs"/>
          <w:szCs w:val="28"/>
          <w:rtl/>
          <w:lang w:bidi="fa-IR"/>
        </w:rPr>
        <w:t>های محلی یا «</w:t>
      </w:r>
      <w:r w:rsidRPr="009241A7">
        <w:rPr>
          <w:rFonts w:ascii="Times New Roman" w:hAnsi="Times New Roman" w:cs="B Lotus" w:hint="cs"/>
          <w:sz w:val="28"/>
          <w:szCs w:val="28"/>
          <w:rtl/>
          <w:lang w:bidi="fa-IR"/>
        </w:rPr>
        <w:t>بیت دین</w:t>
      </w:r>
      <w:r>
        <w:rPr>
          <w:rFonts w:ascii="Times New Roman" w:hAnsi="Times New Roman" w:cs="B Lotus" w:hint="cs"/>
          <w:szCs w:val="28"/>
          <w:rtl/>
          <w:lang w:bidi="fa-IR"/>
        </w:rPr>
        <w:t>» که به رسیدگی دعاوی مالی و مدنی م</w:t>
      </w:r>
      <w:r w:rsidR="009241A7">
        <w:rPr>
          <w:rFonts w:ascii="Times New Roman" w:hAnsi="Times New Roman" w:cs="B Lotus" w:hint="cs"/>
          <w:szCs w:val="28"/>
          <w:rtl/>
          <w:lang w:bidi="fa-IR"/>
        </w:rPr>
        <w:t>ا</w:t>
      </w:r>
      <w:r>
        <w:rPr>
          <w:rFonts w:ascii="Times New Roman" w:hAnsi="Times New Roman" w:cs="B Lotus" w:hint="cs"/>
          <w:szCs w:val="28"/>
          <w:rtl/>
          <w:lang w:bidi="fa-IR"/>
        </w:rPr>
        <w:t>مور بوده‌اند سخن به میان آورده است و قوانین دادرسی و ترتیب داوری و</w:t>
      </w:r>
      <w:r w:rsidR="009241A7">
        <w:rPr>
          <w:rFonts w:ascii="Times New Roman" w:hAnsi="Times New Roman" w:cs="B Lotus" w:hint="cs"/>
          <w:szCs w:val="28"/>
          <w:rtl/>
          <w:lang w:bidi="fa-IR"/>
        </w:rPr>
        <w:t xml:space="preserve"> </w:t>
      </w:r>
      <w:r>
        <w:rPr>
          <w:rFonts w:ascii="Times New Roman" w:hAnsi="Times New Roman" w:cs="B Lotus" w:hint="cs"/>
          <w:szCs w:val="28"/>
          <w:rtl/>
          <w:lang w:bidi="fa-IR"/>
        </w:rPr>
        <w:t>احکام مربوط به مالکیّت و ارث و بیع و اجاره وغرامت و جز اینها را در شریعت موسی توضیح می‌دهد و از مجم</w:t>
      </w:r>
      <w:r w:rsidRPr="00FA4CCB">
        <w:rPr>
          <w:rFonts w:ascii="Times New Roman" w:hAnsi="Times New Roman" w:cs="B Lotus" w:hint="cs"/>
          <w:sz w:val="28"/>
          <w:szCs w:val="28"/>
          <w:rtl/>
          <w:lang w:bidi="fa-IR"/>
        </w:rPr>
        <w:t>وعة مندرجات مزبور به خوبی استنباط می‌شود که موسی</w:t>
      </w:r>
      <w:r w:rsidRPr="00FA4CCB">
        <w:rPr>
          <w:rFonts w:ascii="Times New Roman" w:hAnsi="Times New Roman" w:cs="B Lotus" w:hint="cs"/>
          <w:sz w:val="28"/>
          <w:szCs w:val="28"/>
          <w:lang w:bidi="fa-IR"/>
        </w:rPr>
        <w:sym w:font="AGA Arabesque" w:char="F075"/>
      </w:r>
      <w:r>
        <w:rPr>
          <w:rFonts w:ascii="Times New Roman" w:hAnsi="Times New Roman" w:cs="B Lotus" w:hint="cs"/>
          <w:sz w:val="28"/>
          <w:szCs w:val="28"/>
          <w:rtl/>
          <w:lang w:bidi="fa-IR"/>
        </w:rPr>
        <w:t xml:space="preserve"> تنها ب</w:t>
      </w:r>
      <w:r w:rsidRPr="00FA4CCB">
        <w:rPr>
          <w:rFonts w:ascii="Times New Roman" w:hAnsi="Times New Roman" w:cs="B Lotus" w:hint="cs"/>
          <w:sz w:val="28"/>
          <w:szCs w:val="28"/>
          <w:rtl/>
          <w:lang w:bidi="fa-IR"/>
        </w:rPr>
        <w:t>ر</w:t>
      </w:r>
      <w:r>
        <w:rPr>
          <w:rFonts w:ascii="Times New Roman" w:hAnsi="Times New Roman" w:cs="B Lotus" w:hint="cs"/>
          <w:sz w:val="28"/>
          <w:szCs w:val="28"/>
          <w:rtl/>
          <w:lang w:bidi="fa-IR"/>
        </w:rPr>
        <w:t>ا</w:t>
      </w:r>
      <w:r w:rsidRPr="00FA4CCB">
        <w:rPr>
          <w:rFonts w:ascii="Times New Roman" w:hAnsi="Times New Roman" w:cs="B Lotus" w:hint="cs"/>
          <w:sz w:val="28"/>
          <w:szCs w:val="28"/>
          <w:rtl/>
          <w:lang w:bidi="fa-IR"/>
        </w:rPr>
        <w:t>ی اندرزدادن! و نصیحت قوم خود مبعوث نشده بود بلکه وظیفه داشت تا جامعه‌ای را ب</w:t>
      </w:r>
      <w:r>
        <w:rPr>
          <w:rFonts w:ascii="Times New Roman" w:hAnsi="Times New Roman" w:cs="B Lotus" w:hint="cs"/>
          <w:sz w:val="28"/>
          <w:szCs w:val="28"/>
          <w:rtl/>
          <w:lang w:bidi="fa-IR"/>
        </w:rPr>
        <w:t>نیان نهد که «</w:t>
      </w:r>
      <w:r w:rsidRPr="009241A7">
        <w:rPr>
          <w:rFonts w:ascii="Times New Roman" w:hAnsi="Times New Roman" w:cs="B Lotus" w:hint="cs"/>
          <w:sz w:val="28"/>
          <w:szCs w:val="28"/>
          <w:rtl/>
          <w:lang w:bidi="fa-IR"/>
        </w:rPr>
        <w:t>عدالت اجتماعی</w:t>
      </w:r>
      <w:r>
        <w:rPr>
          <w:rFonts w:ascii="Times New Roman" w:hAnsi="Times New Roman" w:cs="B Lotus" w:hint="cs"/>
          <w:sz w:val="28"/>
          <w:szCs w:val="28"/>
          <w:rtl/>
          <w:lang w:bidi="fa-IR"/>
        </w:rPr>
        <w:t>» بر آ</w:t>
      </w:r>
      <w:r w:rsidRPr="00FA4CCB">
        <w:rPr>
          <w:rFonts w:ascii="Times New Roman" w:hAnsi="Times New Roman" w:cs="B Lotus" w:hint="cs"/>
          <w:sz w:val="28"/>
          <w:szCs w:val="28"/>
          <w:rtl/>
          <w:lang w:bidi="fa-IR"/>
        </w:rPr>
        <w:t>ن حاکم باشد و بعلاوه م</w:t>
      </w:r>
      <w:r w:rsidR="009241A7">
        <w:rPr>
          <w:rFonts w:ascii="Times New Roman" w:hAnsi="Times New Roman" w:cs="B Lotus" w:hint="cs"/>
          <w:sz w:val="28"/>
          <w:szCs w:val="28"/>
          <w:rtl/>
          <w:lang w:bidi="fa-IR"/>
        </w:rPr>
        <w:t>ا</w:t>
      </w:r>
      <w:r w:rsidRPr="00FA4CCB">
        <w:rPr>
          <w:rFonts w:ascii="Times New Roman" w:hAnsi="Times New Roman" w:cs="B Lotus" w:hint="cs"/>
          <w:sz w:val="28"/>
          <w:szCs w:val="28"/>
          <w:rtl/>
          <w:lang w:bidi="fa-IR"/>
        </w:rPr>
        <w:t>مور بود تا جامع</w:t>
      </w:r>
      <w:r w:rsidR="009241A7">
        <w:rPr>
          <w:rFonts w:ascii="Times New Roman" w:hAnsi="Times New Roman" w:cs="B Lotus" w:hint="cs"/>
          <w:sz w:val="28"/>
          <w:szCs w:val="28"/>
          <w:rtl/>
          <w:lang w:bidi="fa-IR"/>
        </w:rPr>
        <w:t>ه</w:t>
      </w:r>
      <w:r w:rsidRPr="00FA4CCB">
        <w:rPr>
          <w:rFonts w:ascii="Times New Roman" w:hAnsi="Times New Roman" w:cs="B Lotus" w:hint="cs"/>
          <w:sz w:val="28"/>
          <w:szCs w:val="28"/>
          <w:rtl/>
          <w:lang w:bidi="fa-IR"/>
        </w:rPr>
        <w:t xml:space="preserve"> بنی‌اسرائیل را از تهاجم دشمنان داخلی و خارجی حفظ کند. و این همان کاری است که پیامبر اسلام</w:t>
      </w:r>
      <w:r w:rsidRPr="00FA4CCB">
        <w:rPr>
          <w:rFonts w:ascii="Times New Roman" w:hAnsi="Times New Roman" w:cs="B Lotus" w:hint="cs"/>
          <w:sz w:val="28"/>
          <w:szCs w:val="28"/>
          <w:lang w:bidi="fa-IR"/>
        </w:rPr>
        <w:sym w:font="AGA Arabesque" w:char="F072"/>
      </w:r>
      <w:r w:rsidRPr="00FA4CCB">
        <w:rPr>
          <w:rFonts w:ascii="Times New Roman" w:hAnsi="Times New Roman" w:cs="B Lotus" w:hint="cs"/>
          <w:sz w:val="28"/>
          <w:szCs w:val="28"/>
          <w:rtl/>
          <w:lang w:bidi="fa-IR"/>
        </w:rPr>
        <w:t xml:space="preserve"> آنرا به شکلی کامل</w:t>
      </w:r>
      <w:r w:rsidR="009241A7">
        <w:rPr>
          <w:rFonts w:ascii="Times New Roman" w:hAnsi="Times New Roman" w:cs="B Lotus" w:hint="eastAsia"/>
          <w:sz w:val="28"/>
          <w:szCs w:val="28"/>
          <w:rtl/>
          <w:lang w:bidi="fa-IR"/>
        </w:rPr>
        <w:t>‌</w:t>
      </w:r>
      <w:r w:rsidRPr="00FA4CCB">
        <w:rPr>
          <w:rFonts w:ascii="Times New Roman" w:hAnsi="Times New Roman" w:cs="B Lotus" w:hint="cs"/>
          <w:sz w:val="28"/>
          <w:szCs w:val="28"/>
          <w:rtl/>
          <w:lang w:bidi="fa-IR"/>
        </w:rPr>
        <w:t>تر و موفّق‌تر و در عین حال ملایم‌تر بانجام رسانید.</w:t>
      </w:r>
    </w:p>
    <w:p w:rsidR="00FD0410" w:rsidRDefault="00FD0410" w:rsidP="009241A7">
      <w:pPr>
        <w:pStyle w:val="StyleComplexBLotus12ptJustifiedFirstline05cmCharChar"/>
        <w:spacing w:line="240" w:lineRule="auto"/>
        <w:rPr>
          <w:rFonts w:ascii="Times New Roman" w:hAnsi="Times New Roman" w:cs="B Lotus"/>
          <w:sz w:val="28"/>
          <w:szCs w:val="28"/>
          <w:rtl/>
          <w:lang w:bidi="fa-IR"/>
        </w:rPr>
      </w:pPr>
      <w:r w:rsidRPr="00FA4CCB">
        <w:rPr>
          <w:rFonts w:ascii="Times New Roman" w:hAnsi="Times New Roman" w:cs="B Lotus" w:hint="cs"/>
          <w:sz w:val="28"/>
          <w:szCs w:val="28"/>
          <w:rtl/>
          <w:lang w:bidi="fa-IR"/>
        </w:rPr>
        <w:t>پس از موسی</w:t>
      </w:r>
      <w:r w:rsidRPr="00FA4CCB">
        <w:rPr>
          <w:rFonts w:ascii="Times New Roman" w:hAnsi="Times New Roman" w:cs="B Lotus" w:hint="cs"/>
          <w:sz w:val="28"/>
          <w:szCs w:val="28"/>
          <w:lang w:bidi="fa-IR"/>
        </w:rPr>
        <w:sym w:font="AGA Arabesque" w:char="F075"/>
      </w:r>
      <w:r w:rsidRPr="00FA4CCB">
        <w:rPr>
          <w:rFonts w:ascii="Times New Roman" w:hAnsi="Times New Roman" w:cs="B Lotus" w:hint="cs"/>
          <w:sz w:val="28"/>
          <w:szCs w:val="28"/>
          <w:rtl/>
          <w:lang w:bidi="fa-IR"/>
        </w:rPr>
        <w:t xml:space="preserve">، أنبیائی چون </w:t>
      </w:r>
      <w:r w:rsidRPr="009241A7">
        <w:rPr>
          <w:rFonts w:ascii="Times New Roman" w:hAnsi="Times New Roman" w:cs="B Lotus" w:hint="cs"/>
          <w:sz w:val="28"/>
          <w:szCs w:val="28"/>
          <w:rtl/>
          <w:lang w:bidi="fa-IR"/>
        </w:rPr>
        <w:t>یوشع و داود و سلیمان</w:t>
      </w:r>
      <w:r w:rsidR="009241A7">
        <w:rPr>
          <w:rFonts w:ascii="Times New Roman" w:hAnsi="Times New Roman" w:cs="CTraditional Arabic" w:hint="cs"/>
          <w:sz w:val="28"/>
          <w:szCs w:val="28"/>
          <w:rtl/>
          <w:lang w:bidi="fa-IR"/>
        </w:rPr>
        <w:t>‡</w:t>
      </w:r>
      <w:r w:rsidRPr="00FA4CCB">
        <w:rPr>
          <w:rStyle w:val="FootnoteReference"/>
          <w:rFonts w:cs="B Lotus"/>
          <w:sz w:val="28"/>
          <w:szCs w:val="28"/>
          <w:rtl/>
          <w:lang w:bidi="fa-IR"/>
        </w:rPr>
        <w:footnoteReference w:id="86"/>
      </w:r>
      <w:r w:rsidRPr="00FA4CCB">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 xml:space="preserve">همین شیوه را دنبال کردند و در عین ارتباط با وحی </w:t>
      </w:r>
      <w:r w:rsidR="009241A7">
        <w:rPr>
          <w:rFonts w:ascii="Times New Roman" w:hAnsi="Times New Roman" w:cs="B Lotus" w:hint="cs"/>
          <w:sz w:val="28"/>
          <w:szCs w:val="28"/>
          <w:rtl/>
          <w:lang w:bidi="fa-IR"/>
        </w:rPr>
        <w:t>ا</w:t>
      </w:r>
      <w:r>
        <w:rPr>
          <w:rFonts w:ascii="Times New Roman" w:hAnsi="Times New Roman" w:cs="B Lotus" w:hint="cs"/>
          <w:sz w:val="28"/>
          <w:szCs w:val="28"/>
          <w:rtl/>
          <w:lang w:bidi="fa-IR"/>
        </w:rPr>
        <w:t>لهی و ارشاد و انذار مردم، از ادار</w:t>
      </w:r>
      <w:r w:rsidR="009241A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شوؤن جنگ و اجرای قوانین کیفری و اجتماعی و پرداختن به امور سیاسی غفلت نورزیدند و تفصیل این موارد را در </w:t>
      </w:r>
      <w:r w:rsidRPr="009241A7">
        <w:rPr>
          <w:rFonts w:ascii="Times New Roman" w:hAnsi="Times New Roman" w:cs="B Lotus" w:hint="cs"/>
          <w:sz w:val="28"/>
          <w:szCs w:val="28"/>
          <w:rtl/>
          <w:lang w:bidi="fa-IR"/>
        </w:rPr>
        <w:t>صحیفه یوشع و کتاب دوّم سموئیل و کتاب اوّل پادشاهان</w:t>
      </w:r>
      <w:r>
        <w:rPr>
          <w:rFonts w:ascii="Times New Roman" w:hAnsi="Times New Roman" w:cs="B Lotus" w:hint="cs"/>
          <w:sz w:val="28"/>
          <w:szCs w:val="28"/>
          <w:rtl/>
          <w:lang w:bidi="fa-IR"/>
        </w:rPr>
        <w:t xml:space="preserve"> که بضمیم</w:t>
      </w:r>
      <w:r w:rsidR="009241A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اسفار پنجگان</w:t>
      </w:r>
      <w:r w:rsidR="009241A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تورات آمده بروشنی ملاحظه می‌کنیم.</w:t>
      </w:r>
    </w:p>
    <w:p w:rsidR="00FD0410" w:rsidRDefault="00FD0410" w:rsidP="00FD0410">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پس سزاوار بود که استاد گلدزیهر بجای اسلام‌شناسی، قدری به شناسایی کیش پدران خود همّت می‌گماشت تا گرفتار این گونه اغلاط فاحش نمی‌شد!.</w:t>
      </w:r>
    </w:p>
    <w:p w:rsidR="00FD0410" w:rsidRDefault="00FD0410" w:rsidP="009241A7">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امّا نویسند</w:t>
      </w:r>
      <w:r w:rsidR="009241A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که پیامبر اسلام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را در دوران مکّه با مسیح</w:t>
      </w:r>
      <w:r>
        <w:rPr>
          <w:rFonts w:ascii="Times New Roman" w:hAnsi="Times New Roman" w:cs="B Lotus" w:hint="cs"/>
          <w:sz w:val="28"/>
          <w:szCs w:val="28"/>
          <w:lang w:bidi="fa-IR"/>
        </w:rPr>
        <w:sym w:font="AGA Arabesque" w:char="F075"/>
      </w:r>
      <w:r>
        <w:rPr>
          <w:rFonts w:ascii="Times New Roman" w:hAnsi="Times New Roman" w:cs="B Lotus" w:hint="cs"/>
          <w:sz w:val="28"/>
          <w:szCs w:val="28"/>
          <w:rtl/>
          <w:lang w:bidi="fa-IR"/>
        </w:rPr>
        <w:t xml:space="preserve"> مقایسه می‌کند، متأسّفانه نه محمّد</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را می‌شناسد ونه از احوال مسیح</w:t>
      </w:r>
      <w:r>
        <w:rPr>
          <w:rFonts w:ascii="Times New Roman" w:hAnsi="Times New Roman" w:cs="B Lotus" w:hint="cs"/>
          <w:sz w:val="28"/>
          <w:szCs w:val="28"/>
          <w:lang w:bidi="fa-IR"/>
        </w:rPr>
        <w:sym w:font="AGA Arabesque" w:char="F075"/>
      </w:r>
      <w:r>
        <w:rPr>
          <w:rFonts w:ascii="Times New Roman" w:hAnsi="Times New Roman" w:cs="B Lotus" w:hint="cs"/>
          <w:sz w:val="28"/>
          <w:szCs w:val="28"/>
          <w:rtl/>
          <w:lang w:bidi="fa-IR"/>
        </w:rPr>
        <w:t xml:space="preserve"> آگاهی دارد و شگفت است که با وجود این بی‌خبری، می‌نویسد: </w:t>
      </w:r>
    </w:p>
    <w:p w:rsidR="00FD0410" w:rsidRPr="009241A7" w:rsidRDefault="009241A7" w:rsidP="009241A7">
      <w:pPr>
        <w:pStyle w:val="StyleComplexBLotus12ptJustifiedFirstline05cmCharChar"/>
        <w:spacing w:line="240" w:lineRule="auto"/>
        <w:rPr>
          <w:rFonts w:ascii="Times New Roman" w:hAnsi="Times New Roman" w:cs="B Lotus"/>
          <w:sz w:val="26"/>
          <w:szCs w:val="26"/>
          <w:rtl/>
          <w:lang w:bidi="fa-IR"/>
        </w:rPr>
      </w:pPr>
      <w:r>
        <w:rPr>
          <w:rFonts w:ascii="Times New Roman" w:hAnsi="Times New Roman" w:cs="B Lotus" w:hint="cs"/>
          <w:sz w:val="28"/>
          <w:szCs w:val="28"/>
          <w:rtl/>
          <w:lang w:bidi="fa-IR"/>
        </w:rPr>
        <w:t>«</w:t>
      </w:r>
      <w:r w:rsidR="00FD0410">
        <w:rPr>
          <w:rFonts w:ascii="Times New Roman" w:hAnsi="Times New Roman" w:cs="B Lotus" w:hint="cs"/>
          <w:sz w:val="28"/>
          <w:szCs w:val="28"/>
          <w:rtl/>
          <w:lang w:bidi="fa-IR"/>
        </w:rPr>
        <w:t>مردی زاهد و وارسته از آلودگیهای زمان خود که دنیا را در مراحل آخرین خود تصوّر کرده و روز بازخواست را قریب</w:t>
      </w:r>
      <w:r>
        <w:rPr>
          <w:rFonts w:ascii="Times New Roman" w:hAnsi="Times New Roman" w:cs="B Lotus" w:hint="cs"/>
          <w:sz w:val="28"/>
          <w:szCs w:val="28"/>
          <w:rtl/>
          <w:lang w:bidi="fa-IR"/>
        </w:rPr>
        <w:t xml:space="preserve"> </w:t>
      </w:r>
      <w:r w:rsidR="00FD0410">
        <w:rPr>
          <w:rFonts w:ascii="Times New Roman" w:hAnsi="Times New Roman" w:cs="B Lotus" w:hint="cs"/>
          <w:sz w:val="28"/>
          <w:szCs w:val="28"/>
          <w:rtl/>
          <w:lang w:bidi="fa-IR"/>
        </w:rPr>
        <w:t>‌الوقوع می‌داند</w:t>
      </w:r>
      <w:r w:rsidR="00FD0410" w:rsidRPr="00060CBE">
        <w:rPr>
          <w:rStyle w:val="FootnoteReference"/>
          <w:rFonts w:cs="B Lotus"/>
          <w:sz w:val="28"/>
          <w:szCs w:val="28"/>
          <w:rtl/>
          <w:lang w:bidi="fa-IR"/>
        </w:rPr>
        <w:footnoteReference w:id="87"/>
      </w:r>
      <w:r w:rsidR="00FD0410">
        <w:rPr>
          <w:rFonts w:ascii="Times New Roman" w:hAnsi="Times New Roman" w:cs="B Lotus" w:hint="cs"/>
          <w:sz w:val="28"/>
          <w:szCs w:val="28"/>
          <w:rtl/>
          <w:lang w:bidi="fa-IR"/>
        </w:rPr>
        <w:t>، مردی که پیوسته به آخرت اندیشیده و قوم خود را به ستایش خداوند جهان دعوت می‌کند، زور و ستم را نکوهش و افراط در خوشگذرانی و غفلت از حال مستمندن را ملامت می‌کند، چنین مردی که به روش مسیح، سراپا شفقت است یکباره مبدّل به جنگجوئی می‌شود سرسخت و بی‌گذشت...</w:t>
      </w:r>
      <w:r>
        <w:rPr>
          <w:rFonts w:ascii="Times New Roman" w:hAnsi="Times New Roman" w:cs="B Lotus" w:hint="cs"/>
          <w:sz w:val="28"/>
          <w:szCs w:val="28"/>
          <w:rtl/>
          <w:lang w:bidi="fa-IR"/>
        </w:rPr>
        <w:t>»</w:t>
      </w:r>
      <w:r w:rsidR="00FD0410">
        <w:rPr>
          <w:rFonts w:ascii="Times New Roman" w:hAnsi="Times New Roman" w:cs="B Lotus" w:hint="cs"/>
          <w:sz w:val="28"/>
          <w:szCs w:val="28"/>
          <w:rtl/>
          <w:lang w:bidi="fa-IR"/>
        </w:rPr>
        <w:t>!!.</w:t>
      </w:r>
      <w:r w:rsidRPr="009241A7">
        <w:rPr>
          <w:rFonts w:ascii="Times New Roman" w:hAnsi="Times New Roman" w:cs="B Lotus" w:hint="cs"/>
          <w:sz w:val="26"/>
          <w:szCs w:val="26"/>
          <w:rtl/>
          <w:lang w:bidi="fa-IR"/>
        </w:rPr>
        <w:t xml:space="preserve"> [</w:t>
      </w:r>
      <w:r w:rsidR="00FD0410" w:rsidRPr="009241A7">
        <w:rPr>
          <w:rFonts w:ascii="Times New Roman" w:hAnsi="Times New Roman" w:cs="B Lotus" w:hint="cs"/>
          <w:sz w:val="26"/>
          <w:szCs w:val="26"/>
          <w:rtl/>
          <w:lang w:bidi="fa-IR"/>
        </w:rPr>
        <w:t>صفح</w:t>
      </w:r>
      <w:r>
        <w:rPr>
          <w:rFonts w:ascii="Times New Roman" w:hAnsi="Times New Roman" w:cs="B Lotus" w:hint="cs"/>
          <w:sz w:val="26"/>
          <w:szCs w:val="26"/>
          <w:rtl/>
          <w:lang w:bidi="fa-IR"/>
        </w:rPr>
        <w:t>ه</w:t>
      </w:r>
      <w:r w:rsidR="00FD0410" w:rsidRPr="009241A7">
        <w:rPr>
          <w:rFonts w:ascii="Times New Roman" w:hAnsi="Times New Roman" w:cs="B Lotus" w:hint="cs"/>
          <w:sz w:val="26"/>
          <w:szCs w:val="26"/>
          <w:rtl/>
          <w:lang w:bidi="fa-IR"/>
        </w:rPr>
        <w:t xml:space="preserve"> 135</w:t>
      </w:r>
      <w:r w:rsidRPr="009241A7">
        <w:rPr>
          <w:rFonts w:ascii="Times New Roman" w:hAnsi="Times New Roman" w:cs="B Lotus" w:hint="cs"/>
          <w:sz w:val="26"/>
          <w:szCs w:val="26"/>
          <w:rtl/>
          <w:lang w:bidi="fa-IR"/>
        </w:rPr>
        <w:t>]</w:t>
      </w:r>
      <w:r>
        <w:rPr>
          <w:rFonts w:ascii="Times New Roman" w:hAnsi="Times New Roman" w:cs="B Lotus" w:hint="cs"/>
          <w:sz w:val="26"/>
          <w:szCs w:val="26"/>
          <w:rtl/>
          <w:lang w:bidi="fa-IR"/>
        </w:rPr>
        <w:t>.</w:t>
      </w:r>
    </w:p>
    <w:p w:rsidR="00FD0410" w:rsidRPr="009241A7" w:rsidRDefault="00FD0410" w:rsidP="009241A7">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البته فراموش نکرده‌ایم که نویسند</w:t>
      </w:r>
      <w:r w:rsidR="009241A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پیش از این دربارة خوی پیامبر نوشته بود: </w:t>
      </w:r>
      <w:r w:rsidR="009241A7">
        <w:rPr>
          <w:rFonts w:ascii="Times New Roman" w:hAnsi="Times New Roman" w:cs="B Lotus" w:hint="cs"/>
          <w:sz w:val="28"/>
          <w:szCs w:val="28"/>
          <w:rtl/>
          <w:lang w:bidi="fa-IR"/>
        </w:rPr>
        <w:t>«</w:t>
      </w:r>
      <w:r w:rsidRPr="009241A7">
        <w:rPr>
          <w:rFonts w:ascii="Times New Roman" w:hAnsi="Times New Roman" w:cs="B Lotus" w:hint="cs"/>
          <w:sz w:val="28"/>
          <w:szCs w:val="28"/>
          <w:rtl/>
          <w:lang w:bidi="fa-IR"/>
        </w:rPr>
        <w:t>طبعی مایل به تواضع و رأفت داشت</w:t>
      </w:r>
      <w:r w:rsidR="009241A7">
        <w:rPr>
          <w:rFonts w:ascii="Times New Roman" w:hAnsi="Times New Roman" w:cs="B Lotus" w:hint="cs"/>
          <w:sz w:val="28"/>
          <w:szCs w:val="28"/>
          <w:rtl/>
          <w:lang w:bidi="fa-IR"/>
        </w:rPr>
        <w:t>»</w:t>
      </w:r>
      <w:r w:rsidRPr="00060CBE">
        <w:rPr>
          <w:rStyle w:val="FootnoteReference"/>
          <w:rFonts w:cs="B Lotus"/>
          <w:sz w:val="28"/>
          <w:szCs w:val="28"/>
          <w:rtl/>
          <w:lang w:bidi="fa-IR"/>
        </w:rPr>
        <w:footnoteReference w:id="88"/>
      </w:r>
      <w:r>
        <w:rPr>
          <w:rFonts w:ascii="Times New Roman" w:hAnsi="Times New Roman" w:cs="B Lotus" w:hint="cs"/>
          <w:sz w:val="28"/>
          <w:szCs w:val="28"/>
          <w:rtl/>
          <w:lang w:bidi="fa-IR"/>
        </w:rPr>
        <w:t xml:space="preserve"> یا دربار</w:t>
      </w:r>
      <w:r w:rsidR="009241A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زندگی پیامبر در مدینه می‌نویسد: </w:t>
      </w:r>
      <w:r w:rsidR="009241A7">
        <w:rPr>
          <w:rFonts w:ascii="Times New Roman" w:hAnsi="Times New Roman" w:cs="B Lotus" w:hint="cs"/>
          <w:sz w:val="28"/>
          <w:szCs w:val="28"/>
          <w:rtl/>
          <w:lang w:bidi="fa-IR"/>
        </w:rPr>
        <w:t>«</w:t>
      </w:r>
      <w:r w:rsidRPr="009241A7">
        <w:rPr>
          <w:rFonts w:ascii="Times New Roman" w:hAnsi="Times New Roman" w:cs="B Lotus" w:hint="cs"/>
          <w:sz w:val="28"/>
          <w:szCs w:val="28"/>
          <w:rtl/>
          <w:lang w:bidi="fa-IR"/>
        </w:rPr>
        <w:t>حضرت رسول در</w:t>
      </w:r>
      <w:r w:rsidR="009241A7">
        <w:rPr>
          <w:rFonts w:ascii="Times New Roman" w:hAnsi="Times New Roman" w:cs="B Lotus" w:hint="cs"/>
          <w:sz w:val="28"/>
          <w:szCs w:val="28"/>
          <w:rtl/>
          <w:lang w:bidi="fa-IR"/>
        </w:rPr>
        <w:t xml:space="preserve"> </w:t>
      </w:r>
      <w:r w:rsidRPr="009241A7">
        <w:rPr>
          <w:rFonts w:ascii="Times New Roman" w:hAnsi="Times New Roman" w:cs="B Lotus" w:hint="cs"/>
          <w:sz w:val="28"/>
          <w:szCs w:val="28"/>
          <w:rtl/>
          <w:lang w:bidi="fa-IR"/>
        </w:rPr>
        <w:t>نهایت قناعت زندگی می‌کرد</w:t>
      </w:r>
      <w:r w:rsidR="009241A7">
        <w:rPr>
          <w:rFonts w:ascii="Times New Roman" w:hAnsi="Times New Roman" w:cs="B Lotus" w:hint="cs"/>
          <w:sz w:val="28"/>
          <w:szCs w:val="28"/>
          <w:rtl/>
          <w:lang w:bidi="fa-IR"/>
        </w:rPr>
        <w:t>»</w:t>
      </w:r>
      <w:r w:rsidRPr="009241A7">
        <w:rPr>
          <w:rStyle w:val="FootnoteReference"/>
          <w:rFonts w:cs="B Lotus"/>
          <w:sz w:val="28"/>
          <w:szCs w:val="28"/>
          <w:rtl/>
          <w:lang w:bidi="fa-IR"/>
        </w:rPr>
        <w:footnoteReference w:id="89"/>
      </w:r>
      <w:r w:rsidRPr="009241A7">
        <w:rPr>
          <w:rFonts w:ascii="Times New Roman" w:hAnsi="Times New Roman" w:cs="B Lotus" w:hint="cs"/>
          <w:sz w:val="28"/>
          <w:szCs w:val="28"/>
          <w:rtl/>
          <w:lang w:bidi="fa-IR"/>
        </w:rPr>
        <w:t xml:space="preserve"> و دربارة گذشت‌های پیامبر می‌نویسد: </w:t>
      </w:r>
      <w:r w:rsidR="009241A7">
        <w:rPr>
          <w:rFonts w:ascii="Times New Roman" w:hAnsi="Times New Roman" w:cs="B Lotus" w:hint="cs"/>
          <w:sz w:val="28"/>
          <w:szCs w:val="28"/>
          <w:rtl/>
          <w:lang w:bidi="fa-IR"/>
        </w:rPr>
        <w:t>«</w:t>
      </w:r>
      <w:r w:rsidRPr="009241A7">
        <w:rPr>
          <w:rFonts w:ascii="Times New Roman" w:hAnsi="Times New Roman" w:cs="B Lotus" w:hint="cs"/>
          <w:sz w:val="28"/>
          <w:szCs w:val="28"/>
          <w:rtl/>
          <w:lang w:bidi="fa-IR"/>
        </w:rPr>
        <w:t>در فتح مکّه از کشتن بسی از معاندان صرفنظر کرد</w:t>
      </w:r>
      <w:r w:rsidR="009241A7">
        <w:rPr>
          <w:rFonts w:ascii="Times New Roman" w:hAnsi="Times New Roman" w:cs="B Lotus" w:hint="cs"/>
          <w:sz w:val="28"/>
          <w:szCs w:val="28"/>
          <w:rtl/>
          <w:lang w:bidi="fa-IR"/>
        </w:rPr>
        <w:t>»</w:t>
      </w:r>
      <w:r w:rsidRPr="009241A7">
        <w:rPr>
          <w:rStyle w:val="FootnoteReference"/>
          <w:rFonts w:cs="B Lotus"/>
          <w:sz w:val="28"/>
          <w:szCs w:val="28"/>
          <w:rtl/>
          <w:lang w:bidi="fa-IR"/>
        </w:rPr>
        <w:footnoteReference w:id="90"/>
      </w:r>
      <w:r w:rsidR="009241A7">
        <w:rPr>
          <w:rFonts w:ascii="Times New Roman" w:hAnsi="Times New Roman" w:cs="B Lotus" w:hint="cs"/>
          <w:sz w:val="28"/>
          <w:szCs w:val="28"/>
          <w:rtl/>
          <w:lang w:bidi="fa-IR"/>
        </w:rPr>
        <w:t>.</w:t>
      </w:r>
    </w:p>
    <w:p w:rsidR="00FD0410" w:rsidRPr="009241A7" w:rsidRDefault="00FD0410" w:rsidP="00FD0410">
      <w:pPr>
        <w:pStyle w:val="StyleComplexBLotus12ptJustifiedFirstline05cmCharChar"/>
        <w:spacing w:line="240" w:lineRule="auto"/>
        <w:rPr>
          <w:rFonts w:ascii="Times New Roman" w:hAnsi="Times New Roman" w:cs="B Lotus"/>
          <w:sz w:val="28"/>
          <w:szCs w:val="28"/>
          <w:rtl/>
          <w:lang w:bidi="fa-IR"/>
        </w:rPr>
      </w:pPr>
      <w:r w:rsidRPr="009241A7">
        <w:rPr>
          <w:rFonts w:ascii="Times New Roman" w:hAnsi="Times New Roman" w:cs="B Lotus" w:hint="cs"/>
          <w:sz w:val="28"/>
          <w:szCs w:val="28"/>
          <w:rtl/>
          <w:lang w:bidi="fa-IR"/>
        </w:rPr>
        <w:t>از اینها که بگذریم سیره‌نگارِ تازه، از مسیح</w:t>
      </w:r>
      <w:r w:rsidRPr="009241A7">
        <w:rPr>
          <w:rFonts w:ascii="Times New Roman" w:hAnsi="Times New Roman" w:cs="B Lotus" w:hint="cs"/>
          <w:sz w:val="28"/>
          <w:szCs w:val="28"/>
          <w:lang w:bidi="fa-IR"/>
        </w:rPr>
        <w:sym w:font="AGA Arabesque" w:char="F075"/>
      </w:r>
      <w:r w:rsidRPr="009241A7">
        <w:rPr>
          <w:rFonts w:ascii="Times New Roman" w:hAnsi="Times New Roman" w:cs="B Lotus" w:hint="cs"/>
          <w:sz w:val="28"/>
          <w:szCs w:val="28"/>
          <w:rtl/>
          <w:lang w:bidi="fa-IR"/>
        </w:rPr>
        <w:t xml:space="preserve"> تصوّری دارد که هرگز با «انجیل» منطبق نیست. این تصوّر غلط را پاره‌ای از کشیشان ناآگاه و خاورشناسان ناشی! در ذهن وی جای داده‌اند و چنین وانمود کرده‌اند که مسیح</w:t>
      </w:r>
      <w:r w:rsidRPr="009241A7">
        <w:rPr>
          <w:rFonts w:ascii="Times New Roman" w:hAnsi="Times New Roman" w:cs="B Lotus" w:hint="cs"/>
          <w:sz w:val="28"/>
          <w:szCs w:val="28"/>
          <w:lang w:bidi="fa-IR"/>
        </w:rPr>
        <w:sym w:font="AGA Arabesque" w:char="F075"/>
      </w:r>
      <w:r w:rsidRPr="009241A7">
        <w:rPr>
          <w:rFonts w:ascii="Times New Roman" w:hAnsi="Times New Roman" w:cs="B Lotus" w:hint="cs"/>
          <w:sz w:val="28"/>
          <w:szCs w:val="28"/>
          <w:rtl/>
          <w:lang w:bidi="fa-IR"/>
        </w:rPr>
        <w:t xml:space="preserve"> هرگز با «مقاومت مسلّحانه» موافقت نداشته است با اینکه در انجیل لوقا می‌خوانیم که مسیح</w:t>
      </w:r>
      <w:r w:rsidRPr="009241A7">
        <w:rPr>
          <w:rFonts w:ascii="Times New Roman" w:hAnsi="Times New Roman" w:cs="B Lotus" w:hint="cs"/>
          <w:sz w:val="28"/>
          <w:szCs w:val="28"/>
          <w:lang w:bidi="fa-IR"/>
        </w:rPr>
        <w:sym w:font="AGA Arabesque" w:char="F075"/>
      </w:r>
      <w:r w:rsidR="009241A7">
        <w:rPr>
          <w:rFonts w:ascii="Times New Roman" w:hAnsi="Times New Roman" w:cs="B Lotus" w:hint="cs"/>
          <w:sz w:val="28"/>
          <w:szCs w:val="28"/>
          <w:rtl/>
          <w:lang w:bidi="fa-IR"/>
        </w:rPr>
        <w:t xml:space="preserve"> به شاگردان خود فرمان داد:</w:t>
      </w:r>
    </w:p>
    <w:p w:rsidR="00FD0410" w:rsidRPr="009241A7" w:rsidRDefault="009241A7" w:rsidP="009241A7">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FD0410" w:rsidRPr="009241A7">
        <w:rPr>
          <w:rFonts w:ascii="Times New Roman" w:hAnsi="Times New Roman" w:cs="B Lotus" w:hint="cs"/>
          <w:sz w:val="28"/>
          <w:szCs w:val="28"/>
          <w:rtl/>
          <w:lang w:bidi="fa-IR"/>
        </w:rPr>
        <w:t>کسی که شمشیر ندارد جامه خود را فروخته آن را بخرد</w:t>
      </w:r>
      <w:r>
        <w:rPr>
          <w:rFonts w:ascii="Times New Roman" w:hAnsi="Times New Roman" w:cs="B Lotus" w:hint="cs"/>
          <w:sz w:val="28"/>
          <w:szCs w:val="28"/>
          <w:rtl/>
          <w:lang w:bidi="fa-IR"/>
        </w:rPr>
        <w:t>»</w:t>
      </w:r>
      <w:r w:rsidR="00FD0410" w:rsidRPr="009241A7">
        <w:rPr>
          <w:rFonts w:ascii="Times New Roman" w:hAnsi="Times New Roman" w:cs="B Lotus" w:hint="cs"/>
          <w:sz w:val="28"/>
          <w:szCs w:val="28"/>
          <w:rtl/>
          <w:lang w:bidi="fa-IR"/>
        </w:rPr>
        <w:t>!</w:t>
      </w:r>
      <w:r w:rsidRPr="009241A7">
        <w:rPr>
          <w:rStyle w:val="FootnoteReference"/>
          <w:rFonts w:ascii="Times New Roman" w:hAnsi="Times New Roman" w:cs="B Lotus"/>
          <w:color w:val="000000"/>
          <w:spacing w:val="-4"/>
          <w:sz w:val="28"/>
          <w:szCs w:val="28"/>
          <w:rtl/>
          <w:lang w:bidi="fa-IR"/>
        </w:rPr>
        <w:footnoteReference w:id="91"/>
      </w:r>
      <w:r w:rsidR="00FD0410" w:rsidRPr="009241A7">
        <w:rPr>
          <w:rFonts w:ascii="Times New Roman" w:hAnsi="Times New Roman" w:cs="B Lotus" w:hint="cs"/>
          <w:sz w:val="28"/>
          <w:szCs w:val="28"/>
          <w:rtl/>
          <w:lang w:bidi="fa-IR"/>
        </w:rPr>
        <w:t>.</w:t>
      </w:r>
    </w:p>
    <w:p w:rsidR="00FD0410" w:rsidRPr="009241A7" w:rsidRDefault="00FD0410" w:rsidP="009241A7">
      <w:pPr>
        <w:pStyle w:val="StyleComplexBLotus12ptJustifiedFirstline05cmCharChar"/>
        <w:spacing w:line="240" w:lineRule="auto"/>
        <w:rPr>
          <w:rFonts w:ascii="Times New Roman" w:hAnsi="Times New Roman" w:cs="B Lotus"/>
          <w:sz w:val="28"/>
          <w:szCs w:val="28"/>
          <w:rtl/>
          <w:lang w:bidi="fa-IR"/>
        </w:rPr>
      </w:pPr>
      <w:r w:rsidRPr="009241A7">
        <w:rPr>
          <w:rFonts w:ascii="Times New Roman" w:hAnsi="Times New Roman" w:cs="B Lotus" w:hint="cs"/>
          <w:sz w:val="28"/>
          <w:szCs w:val="28"/>
          <w:rtl/>
          <w:lang w:bidi="fa-IR"/>
        </w:rPr>
        <w:t>و از اینجا فهمیده می‌شود که عیسی</w:t>
      </w:r>
      <w:r w:rsidRPr="009241A7">
        <w:rPr>
          <w:rFonts w:ascii="Times New Roman" w:hAnsi="Times New Roman" w:cs="B Lotus" w:hint="cs"/>
          <w:sz w:val="28"/>
          <w:szCs w:val="28"/>
          <w:lang w:bidi="fa-IR"/>
        </w:rPr>
        <w:sym w:font="AGA Arabesque" w:char="F075"/>
      </w:r>
      <w:r w:rsidRPr="009241A7">
        <w:rPr>
          <w:rFonts w:ascii="Times New Roman" w:hAnsi="Times New Roman" w:cs="B Lotus" w:hint="cs"/>
          <w:sz w:val="28"/>
          <w:szCs w:val="28"/>
          <w:rtl/>
          <w:lang w:bidi="fa-IR"/>
        </w:rPr>
        <w:t xml:space="preserve"> تصمیم داشت تا در صورت لزوم دست به پیکار زند و از خود و پیروانش در برابر تهاجم دشمن دفاع کند. امّا اینکه برخی از کشیشان پنداشته‌اند که چون عیسی</w:t>
      </w:r>
      <w:r w:rsidRPr="009241A7">
        <w:rPr>
          <w:rFonts w:ascii="Times New Roman" w:hAnsi="Times New Roman" w:cs="B Lotus" w:hint="cs"/>
          <w:sz w:val="28"/>
          <w:szCs w:val="28"/>
          <w:lang w:bidi="fa-IR"/>
        </w:rPr>
        <w:sym w:font="AGA Arabesque" w:char="F075"/>
      </w:r>
      <w:r w:rsidRPr="009241A7">
        <w:rPr>
          <w:rFonts w:ascii="Times New Roman" w:hAnsi="Times New Roman" w:cs="B Lotus" w:hint="cs"/>
          <w:sz w:val="28"/>
          <w:szCs w:val="28"/>
          <w:rtl/>
          <w:lang w:bidi="fa-IR"/>
        </w:rPr>
        <w:t xml:space="preserve"> به پطرس شاگرد و حواری خویش گفت: </w:t>
      </w:r>
      <w:r w:rsidR="009241A7">
        <w:rPr>
          <w:rFonts w:ascii="Times New Roman" w:hAnsi="Times New Roman" w:cs="B Lotus" w:hint="cs"/>
          <w:sz w:val="28"/>
          <w:szCs w:val="28"/>
          <w:rtl/>
          <w:lang w:bidi="fa-IR"/>
        </w:rPr>
        <w:t>«</w:t>
      </w:r>
      <w:r w:rsidRPr="009241A7">
        <w:rPr>
          <w:rFonts w:ascii="Times New Roman" w:hAnsi="Times New Roman" w:cs="B Lotus" w:hint="cs"/>
          <w:sz w:val="28"/>
          <w:szCs w:val="28"/>
          <w:rtl/>
          <w:lang w:bidi="fa-IR"/>
        </w:rPr>
        <w:t>شمشیر خود را غلاف کن زیرا هر که شمشیر گیرد به شمشیر هلاک گردد</w:t>
      </w:r>
      <w:r w:rsidRPr="009241A7">
        <w:rPr>
          <w:rStyle w:val="FootnoteReference"/>
          <w:rFonts w:cs="B Lotus"/>
          <w:sz w:val="28"/>
          <w:szCs w:val="28"/>
          <w:rtl/>
          <w:lang w:bidi="fa-IR"/>
        </w:rPr>
        <w:footnoteReference w:id="92"/>
      </w:r>
      <w:r w:rsidR="009241A7">
        <w:rPr>
          <w:rFonts w:ascii="Times New Roman" w:hAnsi="Times New Roman" w:cs="B Lotus" w:hint="cs"/>
          <w:sz w:val="28"/>
          <w:szCs w:val="28"/>
          <w:rtl/>
          <w:lang w:bidi="fa-IR"/>
        </w:rPr>
        <w:t>»</w:t>
      </w:r>
      <w:r w:rsidRPr="009241A7">
        <w:rPr>
          <w:rFonts w:ascii="Times New Roman" w:hAnsi="Times New Roman" w:cs="B Lotus" w:hint="cs"/>
          <w:sz w:val="28"/>
          <w:szCs w:val="28"/>
          <w:rtl/>
          <w:lang w:bidi="fa-IR"/>
        </w:rPr>
        <w:t>. پس مسیح به هیچ وجه با جنگ موافق نبوده است! این تفسیر، بکلّی نادرست و باطل است زیرا اگر بخواهیم عبارت مزبور را بدون توجّه به شرائطی که برای عیسی</w:t>
      </w:r>
      <w:r w:rsidRPr="009241A7">
        <w:rPr>
          <w:rFonts w:ascii="Times New Roman" w:hAnsi="Times New Roman" w:cs="B Lotus" w:hint="cs"/>
          <w:sz w:val="28"/>
          <w:szCs w:val="28"/>
          <w:lang w:bidi="fa-IR"/>
        </w:rPr>
        <w:sym w:font="AGA Arabesque" w:char="F075"/>
      </w:r>
      <w:r w:rsidRPr="009241A7">
        <w:rPr>
          <w:rFonts w:ascii="Times New Roman" w:hAnsi="Times New Roman" w:cs="B Lotus" w:hint="cs"/>
          <w:sz w:val="28"/>
          <w:szCs w:val="28"/>
          <w:rtl/>
          <w:lang w:bidi="fa-IR"/>
        </w:rPr>
        <w:t xml:space="preserve"> پیش آمد تفسیر کنیم ناگزیر باید آنرا سخنی گزاف و برخلاف واقع بشماریم چراکه بسیاری از افراد بشر در طول تاریخ، شمشیر بدست گرفتند ولی با شمشیر هلاک نشدند! بنابرین باید ببینیم پس از آنکه عیسی به خرید اسلحه فرمان داد، چه حادثه‌ای رخداد که مسیح از بکارگرفتن شمشیر نهی کرد؟! و مقصود او چه بود؟</w:t>
      </w:r>
    </w:p>
    <w:p w:rsidR="00FD0410" w:rsidRDefault="00FD0410" w:rsidP="009241A7">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با اندک دقّتی در مندرجات انجیل می‌فهمیم که مسیح</w:t>
      </w:r>
      <w:r>
        <w:rPr>
          <w:rFonts w:ascii="Times New Roman" w:hAnsi="Times New Roman" w:cs="B Lotus" w:hint="cs"/>
          <w:sz w:val="28"/>
          <w:szCs w:val="28"/>
          <w:lang w:bidi="fa-IR"/>
        </w:rPr>
        <w:sym w:font="AGA Arabesque" w:char="F075"/>
      </w:r>
      <w:r>
        <w:rPr>
          <w:rFonts w:ascii="Times New Roman" w:hAnsi="Times New Roman" w:cs="B Lotus" w:hint="cs"/>
          <w:sz w:val="28"/>
          <w:szCs w:val="28"/>
          <w:rtl/>
          <w:lang w:bidi="fa-IR"/>
        </w:rPr>
        <w:t xml:space="preserve"> برای دفاع از خود و یارانش آنها را مأمور ساخت تا به تهی</w:t>
      </w:r>
      <w:r w:rsidR="009241A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اسلحه پردازند ولی چون در محاصر</w:t>
      </w:r>
      <w:r w:rsidR="009241A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دشمن قرار گرفت و به تنگنا افتاد، دانست که در چنین شرائطی دفاع با اسلحه، کار را بر او و پیروانش سخت‌تر می‌کند و همه را به کام مرگ می‌افکند، از این رو به گواهی انجیل </w:t>
      </w:r>
      <w:r w:rsidRPr="009241A7">
        <w:rPr>
          <w:rFonts w:ascii="Times New Roman" w:hAnsi="Times New Roman" w:cs="B Lotus" w:hint="cs"/>
          <w:sz w:val="28"/>
          <w:szCs w:val="28"/>
          <w:rtl/>
          <w:lang w:bidi="fa-IR"/>
        </w:rPr>
        <w:t>لوقا</w:t>
      </w:r>
      <w:r>
        <w:rPr>
          <w:rFonts w:ascii="Times New Roman" w:hAnsi="Times New Roman" w:cs="B Lotus" w:hint="cs"/>
          <w:sz w:val="28"/>
          <w:szCs w:val="28"/>
          <w:rtl/>
          <w:lang w:bidi="fa-IR"/>
        </w:rPr>
        <w:t xml:space="preserve">، همین که یاران وی از او پرسیدند: </w:t>
      </w:r>
      <w:r w:rsidR="009241A7">
        <w:rPr>
          <w:rFonts w:ascii="Times New Roman" w:hAnsi="Times New Roman" w:cs="B Lotus" w:hint="cs"/>
          <w:sz w:val="28"/>
          <w:szCs w:val="28"/>
          <w:rtl/>
          <w:lang w:bidi="fa-IR"/>
        </w:rPr>
        <w:t>«</w:t>
      </w:r>
      <w:r>
        <w:rPr>
          <w:rFonts w:ascii="Times New Roman" w:hAnsi="Times New Roman" w:cs="B Lotus" w:hint="cs"/>
          <w:sz w:val="28"/>
          <w:szCs w:val="28"/>
          <w:rtl/>
          <w:lang w:bidi="fa-IR"/>
        </w:rPr>
        <w:t>آیا شمشیرها را بکار ببریم</w:t>
      </w:r>
      <w:r w:rsidR="009241A7">
        <w:rPr>
          <w:rFonts w:ascii="Times New Roman" w:hAnsi="Times New Roman" w:cs="B Lotus" w:hint="cs"/>
          <w:sz w:val="28"/>
          <w:szCs w:val="28"/>
          <w:rtl/>
          <w:lang w:bidi="fa-IR"/>
        </w:rPr>
        <w:t>»</w:t>
      </w:r>
      <w:r>
        <w:rPr>
          <w:rFonts w:ascii="Times New Roman" w:hAnsi="Times New Roman" w:cs="B Lotus" w:hint="cs"/>
          <w:sz w:val="28"/>
          <w:szCs w:val="28"/>
          <w:rtl/>
          <w:lang w:bidi="fa-IR"/>
        </w:rPr>
        <w:t>؟ مسیح</w:t>
      </w:r>
      <w:r>
        <w:rPr>
          <w:rFonts w:ascii="Times New Roman" w:hAnsi="Times New Roman" w:cs="B Lotus" w:hint="cs"/>
          <w:sz w:val="28"/>
          <w:szCs w:val="28"/>
          <w:lang w:bidi="fa-IR"/>
        </w:rPr>
        <w:sym w:font="AGA Arabesque" w:char="F075"/>
      </w:r>
      <w:r>
        <w:rPr>
          <w:rFonts w:ascii="Times New Roman" w:hAnsi="Times New Roman" w:cs="B Lotus" w:hint="cs"/>
          <w:sz w:val="28"/>
          <w:szCs w:val="28"/>
          <w:rtl/>
          <w:lang w:bidi="fa-IR"/>
        </w:rPr>
        <w:t xml:space="preserve"> مقاومت مسلّحانه را مصلحت ندید و گفت: </w:t>
      </w:r>
      <w:r w:rsidR="009241A7">
        <w:rPr>
          <w:rFonts w:ascii="Times New Roman" w:hAnsi="Times New Roman" w:cs="B Lotus" w:hint="cs"/>
          <w:sz w:val="28"/>
          <w:szCs w:val="28"/>
          <w:rtl/>
          <w:lang w:bidi="fa-IR"/>
        </w:rPr>
        <w:t>«</w:t>
      </w:r>
      <w:r>
        <w:rPr>
          <w:rFonts w:ascii="Times New Roman" w:hAnsi="Times New Roman" w:cs="B Lotus" w:hint="cs"/>
          <w:sz w:val="28"/>
          <w:szCs w:val="28"/>
          <w:rtl/>
          <w:lang w:bidi="fa-IR"/>
        </w:rPr>
        <w:t>دست نگاهدارید</w:t>
      </w:r>
      <w:r w:rsidR="009241A7">
        <w:rPr>
          <w:rFonts w:ascii="Times New Roman" w:hAnsi="Times New Roman" w:cs="B Lotus" w:hint="cs"/>
          <w:sz w:val="28"/>
          <w:szCs w:val="28"/>
          <w:rtl/>
          <w:lang w:bidi="fa-IR"/>
        </w:rPr>
        <w:t>»</w:t>
      </w:r>
      <w:r>
        <w:rPr>
          <w:rFonts w:ascii="Times New Roman" w:hAnsi="Times New Roman" w:cs="B Lotus" w:hint="cs"/>
          <w:sz w:val="28"/>
          <w:szCs w:val="28"/>
          <w:rtl/>
          <w:lang w:bidi="fa-IR"/>
        </w:rPr>
        <w:t>!. (</w:t>
      </w:r>
      <w:r w:rsidRPr="002C6338">
        <w:rPr>
          <w:rFonts w:ascii="Times New Roman" w:hAnsi="Times New Roman" w:cs="B Lotus" w:hint="cs"/>
          <w:sz w:val="28"/>
          <w:szCs w:val="28"/>
          <w:rtl/>
          <w:lang w:bidi="fa-IR"/>
        </w:rPr>
        <w:t>انجیل لوقا</w:t>
      </w:r>
      <w:r>
        <w:rPr>
          <w:rFonts w:ascii="Times New Roman" w:hAnsi="Times New Roman" w:cs="B Lotus" w:hint="cs"/>
          <w:sz w:val="28"/>
          <w:szCs w:val="28"/>
          <w:rtl/>
          <w:lang w:bidi="fa-IR"/>
        </w:rPr>
        <w:t xml:space="preserve">، باب بیست و دوّم) و در این شرائط به پطرس دستور داد: </w:t>
      </w:r>
      <w:r w:rsidR="009241A7">
        <w:rPr>
          <w:rFonts w:ascii="Times New Roman" w:hAnsi="Times New Roman" w:cs="B Lotus" w:hint="cs"/>
          <w:sz w:val="28"/>
          <w:szCs w:val="28"/>
          <w:rtl/>
          <w:lang w:bidi="fa-IR"/>
        </w:rPr>
        <w:t>«</w:t>
      </w:r>
      <w:r>
        <w:rPr>
          <w:rFonts w:ascii="Times New Roman" w:hAnsi="Times New Roman" w:cs="B Lotus" w:hint="cs"/>
          <w:sz w:val="28"/>
          <w:szCs w:val="28"/>
          <w:rtl/>
          <w:lang w:bidi="fa-IR"/>
        </w:rPr>
        <w:t>شمشیر خود را غلاف کن زیرا هر که شمشیر گیرد به شمشیر هلاک گردد</w:t>
      </w:r>
      <w:r w:rsidR="009241A7">
        <w:rPr>
          <w:rFonts w:ascii="Times New Roman" w:hAnsi="Times New Roman" w:cs="B Lotus" w:hint="cs"/>
          <w:sz w:val="28"/>
          <w:szCs w:val="28"/>
          <w:rtl/>
          <w:lang w:bidi="fa-IR"/>
        </w:rPr>
        <w:t>»</w:t>
      </w:r>
      <w:r>
        <w:rPr>
          <w:rFonts w:ascii="Times New Roman" w:hAnsi="Times New Roman" w:cs="B Lotus" w:hint="cs"/>
          <w:sz w:val="28"/>
          <w:szCs w:val="28"/>
          <w:rtl/>
          <w:lang w:bidi="fa-IR"/>
        </w:rPr>
        <w:t>.</w:t>
      </w:r>
    </w:p>
    <w:p w:rsidR="00FD0410" w:rsidRDefault="00FD0410" w:rsidP="002C6338">
      <w:pPr>
        <w:pStyle w:val="StyleComplexBLotus12ptJustifiedFirstline05cmCharChar"/>
        <w:widowControl w:val="0"/>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بنابراین، آندسته از مبلّغان و خاورشناسان مسیحی که پیامبر خود را با هرگونه دفاع مسلّحانه مخالف می‌شمرند باید در تفسیر انجیل، تجدیدنظر کنند و تعالیم إلهی را به تحریف نکشند.</w:t>
      </w:r>
    </w:p>
    <w:p w:rsidR="00FD0410" w:rsidRDefault="00FD0410" w:rsidP="002C6338">
      <w:pPr>
        <w:pStyle w:val="StyleComplexBLotus12ptJustifiedFirstline05cmCharChar"/>
        <w:widowControl w:val="0"/>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آری، آئین عیسی</w:t>
      </w:r>
      <w:r>
        <w:rPr>
          <w:rFonts w:ascii="Times New Roman" w:hAnsi="Times New Roman" w:cs="B Lotus" w:hint="cs"/>
          <w:sz w:val="28"/>
          <w:szCs w:val="28"/>
          <w:lang w:bidi="fa-IR"/>
        </w:rPr>
        <w:sym w:font="AGA Arabesque" w:char="F075"/>
      </w:r>
      <w:r>
        <w:rPr>
          <w:rFonts w:ascii="Times New Roman" w:hAnsi="Times New Roman" w:cs="B Lotus" w:hint="cs"/>
          <w:sz w:val="28"/>
          <w:szCs w:val="28"/>
          <w:rtl/>
          <w:lang w:bidi="fa-IR"/>
        </w:rPr>
        <w:t xml:space="preserve"> بر بنیاد دیانت موسی</w:t>
      </w:r>
      <w:r>
        <w:rPr>
          <w:rFonts w:ascii="Times New Roman" w:hAnsi="Times New Roman" w:cs="B Lotus" w:hint="cs"/>
          <w:sz w:val="28"/>
          <w:szCs w:val="28"/>
          <w:lang w:bidi="fa-IR"/>
        </w:rPr>
        <w:sym w:font="AGA Arabesque" w:char="F075"/>
      </w:r>
      <w:r>
        <w:rPr>
          <w:rFonts w:ascii="Times New Roman" w:hAnsi="Times New Roman" w:cs="B Lotus" w:hint="cs"/>
          <w:sz w:val="28"/>
          <w:szCs w:val="28"/>
          <w:rtl/>
          <w:lang w:bidi="fa-IR"/>
        </w:rPr>
        <w:t xml:space="preserve"> قرار گرفته و مسیح، بگواهی انجیل، صریحاً گفته است: </w:t>
      </w:r>
    </w:p>
    <w:p w:rsidR="00FD0410" w:rsidRDefault="00FD0410" w:rsidP="009241A7">
      <w:pPr>
        <w:pStyle w:val="StyleComplexBLotus12ptJustifiedFirstline05cmCharChar"/>
        <w:spacing w:line="240" w:lineRule="auto"/>
        <w:rPr>
          <w:rFonts w:ascii="Times New Roman" w:hAnsi="Times New Roman" w:cs="B Lotus"/>
          <w:sz w:val="28"/>
          <w:szCs w:val="28"/>
          <w:rtl/>
          <w:lang w:bidi="fa-IR"/>
        </w:rPr>
      </w:pPr>
      <w:r w:rsidRPr="009241A7">
        <w:rPr>
          <w:rFonts w:ascii="Times New Roman" w:hAnsi="Times New Roman" w:cs="B Lotus" w:hint="cs"/>
          <w:sz w:val="28"/>
          <w:szCs w:val="28"/>
          <w:rtl/>
          <w:lang w:bidi="fa-IR"/>
        </w:rPr>
        <w:t>«گمان مبرید که آمده‌ام تا تورات یا صحف انبیاء را باطل سازم، نیامده‌ام تا باطل نمایم بلکه تا تمام کنم»</w:t>
      </w:r>
      <w:r w:rsidR="009241A7" w:rsidRPr="009241A7">
        <w:rPr>
          <w:rStyle w:val="FootnoteReference"/>
          <w:rFonts w:ascii="Times New Roman" w:hAnsi="Times New Roman" w:cs="B Lotus"/>
          <w:color w:val="000000"/>
          <w:spacing w:val="-4"/>
          <w:sz w:val="28"/>
          <w:szCs w:val="28"/>
          <w:rtl/>
          <w:lang w:bidi="fa-IR"/>
        </w:rPr>
        <w:footnoteReference w:id="93"/>
      </w:r>
      <w:r>
        <w:rPr>
          <w:rFonts w:ascii="Times New Roman" w:hAnsi="Times New Roman" w:cs="B Lotus" w:hint="cs"/>
          <w:sz w:val="28"/>
          <w:szCs w:val="28"/>
          <w:rtl/>
          <w:lang w:bidi="fa-IR"/>
        </w:rPr>
        <w:t>.</w:t>
      </w:r>
    </w:p>
    <w:p w:rsidR="00FD0410" w:rsidRDefault="00FD0410" w:rsidP="00FD0410">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پس عیسی</w:t>
      </w:r>
      <w:r>
        <w:rPr>
          <w:rFonts w:ascii="Times New Roman" w:hAnsi="Times New Roman" w:cs="B Lotus" w:hint="cs"/>
          <w:sz w:val="28"/>
          <w:szCs w:val="28"/>
          <w:lang w:bidi="fa-IR"/>
        </w:rPr>
        <w:sym w:font="AGA Arabesque" w:char="F075"/>
      </w:r>
      <w:r>
        <w:rPr>
          <w:rFonts w:ascii="Times New Roman" w:hAnsi="Times New Roman" w:cs="B Lotus" w:hint="cs"/>
          <w:sz w:val="28"/>
          <w:szCs w:val="28"/>
          <w:rtl/>
          <w:lang w:bidi="fa-IR"/>
        </w:rPr>
        <w:t xml:space="preserve"> نیز با جنگ</w:t>
      </w:r>
      <w:r w:rsidR="009241A7">
        <w:rPr>
          <w:rFonts w:ascii="Times New Roman" w:hAnsi="Times New Roman" w:cs="B Lotus" w:hint="eastAsia"/>
          <w:sz w:val="28"/>
          <w:szCs w:val="28"/>
          <w:rtl/>
          <w:lang w:bidi="fa-IR"/>
        </w:rPr>
        <w:t>‌</w:t>
      </w:r>
      <w:r>
        <w:rPr>
          <w:rFonts w:ascii="Times New Roman" w:hAnsi="Times New Roman" w:cs="B Lotus" w:hint="cs"/>
          <w:sz w:val="28"/>
          <w:szCs w:val="28"/>
          <w:rtl/>
          <w:lang w:bidi="fa-IR"/>
        </w:rPr>
        <w:t>های مشروع و قوانین اجتماعی و مدنی که در دیانت موسی</w:t>
      </w:r>
      <w:r>
        <w:rPr>
          <w:rFonts w:ascii="Times New Roman" w:hAnsi="Times New Roman" w:cs="B Lotus" w:hint="cs"/>
          <w:sz w:val="28"/>
          <w:szCs w:val="28"/>
          <w:lang w:bidi="fa-IR"/>
        </w:rPr>
        <w:sym w:font="AGA Arabesque" w:char="F075"/>
      </w:r>
      <w:r>
        <w:rPr>
          <w:rFonts w:ascii="Times New Roman" w:hAnsi="Times New Roman" w:cs="B Lotus" w:hint="cs"/>
          <w:sz w:val="28"/>
          <w:szCs w:val="28"/>
          <w:rtl/>
          <w:lang w:bidi="fa-IR"/>
        </w:rPr>
        <w:t xml:space="preserve"> تشریع شده، مخالفت نداشت و این کشیشان ناآگاه و یا مغرض بوده‌اند که به آئین او شکل منفی داده و آنرا به چند قانون اخلاقی محدود ساخته‌اند و دین خدا را به «رَهبانِیَّت» و ترک دنیا کشیده‌اند. بنابر آنچه گذشت، خاورشناسانی که به آئین یهودی یا کیش مسیحی گراییده‌اند نباید روش پیامبر اسلام را مورد انتقاد قرار دهند و کاری را که پیامبرانشان تأیید کرده‌اند بر پیامبر اسلام عیب نهند!.</w:t>
      </w:r>
    </w:p>
    <w:p w:rsidR="00FD0410" w:rsidRDefault="00FD0410" w:rsidP="009241A7">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شگفت از نویسند</w:t>
      </w:r>
      <w:r w:rsidR="009241A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است که از یکسو بر پیامبر اسلام طعنه می‌زند که چرا در مدینه مسیح</w:t>
      </w:r>
      <w:r>
        <w:rPr>
          <w:rFonts w:ascii="Times New Roman" w:hAnsi="Times New Roman" w:cs="B Lotus" w:hint="eastAsia"/>
          <w:sz w:val="28"/>
          <w:szCs w:val="28"/>
          <w:rtl/>
          <w:lang w:bidi="fa-IR"/>
        </w:rPr>
        <w:t xml:space="preserve">‌گونه رفتار نکرده است؟ و از سوی دیگر در کتاب خود «جهاد اسلامی» را نشانة فراست و کیاست و واقع بینی پیامبر می‌شمرد! و </w:t>
      </w:r>
      <w:r w:rsidR="009241A7">
        <w:rPr>
          <w:rFonts w:ascii="Times New Roman" w:hAnsi="Times New Roman" w:cs="B Lotus" w:hint="cs"/>
          <w:sz w:val="28"/>
          <w:szCs w:val="28"/>
          <w:rtl/>
          <w:lang w:bidi="fa-IR"/>
        </w:rPr>
        <w:t>می‌نویسد:</w:t>
      </w:r>
    </w:p>
    <w:p w:rsidR="00FD0410" w:rsidRDefault="009241A7" w:rsidP="009241A7">
      <w:pPr>
        <w:pStyle w:val="StyleComplexBLotus12ptJustifiedFirstline05cmCharChar"/>
        <w:spacing w:line="240" w:lineRule="auto"/>
        <w:rPr>
          <w:rFonts w:ascii="Times New Roman" w:hAnsi="Times New Roman" w:cs="B Lotus"/>
          <w:sz w:val="28"/>
          <w:szCs w:val="28"/>
          <w:rtl/>
          <w:lang w:bidi="fa-IR"/>
        </w:rPr>
      </w:pPr>
      <w:r w:rsidRPr="009241A7">
        <w:rPr>
          <w:rFonts w:ascii="Times New Roman" w:hAnsi="Times New Roman" w:cs="B Lotus" w:hint="cs"/>
          <w:sz w:val="28"/>
          <w:szCs w:val="28"/>
          <w:rtl/>
          <w:lang w:bidi="fa-IR"/>
        </w:rPr>
        <w:t>«</w:t>
      </w:r>
      <w:r w:rsidR="00FD0410" w:rsidRPr="009241A7">
        <w:rPr>
          <w:rFonts w:ascii="Times New Roman" w:hAnsi="Times New Roman" w:cs="B Lotus" w:hint="cs"/>
          <w:sz w:val="28"/>
          <w:szCs w:val="28"/>
          <w:rtl/>
          <w:lang w:bidi="fa-IR"/>
        </w:rPr>
        <w:t>جهاد از شرایع خاصّ اسلام است و بی‌سابقه‌ترین قانونی است که بشر وضع کرده است و آنرا باید مولود فراست و کیاست و واقع‌بینی محمّد دانست...</w:t>
      </w:r>
      <w:r w:rsidRPr="009241A7">
        <w:rPr>
          <w:rFonts w:ascii="Times New Roman" w:hAnsi="Times New Roman" w:cs="B Lotus" w:hint="cs"/>
          <w:sz w:val="28"/>
          <w:szCs w:val="28"/>
          <w:rtl/>
          <w:lang w:bidi="fa-IR"/>
        </w:rPr>
        <w:t>»</w:t>
      </w:r>
      <w:r w:rsidR="00FD0410" w:rsidRPr="00060CBE">
        <w:rPr>
          <w:rStyle w:val="FootnoteReference"/>
          <w:rFonts w:cs="B Lotus"/>
          <w:sz w:val="28"/>
          <w:szCs w:val="28"/>
          <w:rtl/>
          <w:lang w:bidi="fa-IR"/>
        </w:rPr>
        <w:footnoteReference w:id="94"/>
      </w:r>
      <w:r>
        <w:rPr>
          <w:rFonts w:ascii="Times New Roman" w:hAnsi="Times New Roman" w:cs="B Lotus" w:hint="cs"/>
          <w:sz w:val="28"/>
          <w:szCs w:val="28"/>
          <w:rtl/>
          <w:lang w:bidi="fa-IR"/>
        </w:rPr>
        <w:t>.</w:t>
      </w:r>
    </w:p>
    <w:p w:rsidR="00FD0410" w:rsidRDefault="00FD0410" w:rsidP="009241A7">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صرفنظر از «تاریخ تشریع جهاد» که نویسنده مانند سایر مسائل تاریخی در این زمینه نیز دچار «خیانت» یا «جهالت» شده، حقّاً که تناقض‌گویی آن جناب جای حیرت و عبرت دارد. </w:t>
      </w:r>
      <w:r w:rsidR="009241A7">
        <w:rPr>
          <w:rFonts w:ascii="Times New Roman" w:hAnsi="Times New Roman" w:cs="Traditional Arabic" w:hint="cs"/>
          <w:sz w:val="28"/>
          <w:szCs w:val="28"/>
          <w:rtl/>
          <w:lang w:bidi="fa-IR"/>
        </w:rPr>
        <w:t>﴿</w:t>
      </w:r>
      <w:r w:rsidR="009241A7" w:rsidRPr="009241A7">
        <w:rPr>
          <w:rFonts w:ascii="KFGQPC Uthmanic Script HAFS" w:cs="KFGQPC Uthmanic Script HAFS" w:hint="eastAsia"/>
          <w:sz w:val="28"/>
          <w:szCs w:val="28"/>
          <w:rtl/>
        </w:rPr>
        <w:t>فَ</w:t>
      </w:r>
      <w:r w:rsidR="009241A7" w:rsidRPr="009241A7">
        <w:rPr>
          <w:rFonts w:ascii="KFGQPC Uthmanic Script HAFS" w:cs="KFGQPC Uthmanic Script HAFS" w:hint="cs"/>
          <w:sz w:val="28"/>
          <w:szCs w:val="28"/>
          <w:rtl/>
        </w:rPr>
        <w:t>ٱ</w:t>
      </w:r>
      <w:r w:rsidR="009241A7" w:rsidRPr="009241A7">
        <w:rPr>
          <w:rFonts w:ascii="KFGQPC Uthmanic Script HAFS" w:cs="KFGQPC Uthmanic Script HAFS" w:hint="eastAsia"/>
          <w:sz w:val="28"/>
          <w:szCs w:val="28"/>
          <w:rtl/>
        </w:rPr>
        <w:t>ع</w:t>
      </w:r>
      <w:r w:rsidR="009241A7" w:rsidRPr="009241A7">
        <w:rPr>
          <w:rFonts w:ascii="KFGQPC Uthmanic Script HAFS" w:cs="KFGQPC Uthmanic Script HAFS" w:hint="cs"/>
          <w:sz w:val="28"/>
          <w:szCs w:val="28"/>
          <w:rtl/>
        </w:rPr>
        <w:t>ۡ</w:t>
      </w:r>
      <w:r w:rsidR="009241A7" w:rsidRPr="009241A7">
        <w:rPr>
          <w:rFonts w:ascii="KFGQPC Uthmanic Script HAFS" w:cs="KFGQPC Uthmanic Script HAFS" w:hint="eastAsia"/>
          <w:sz w:val="28"/>
          <w:szCs w:val="28"/>
          <w:rtl/>
        </w:rPr>
        <w:t>تَبِرُواْ</w:t>
      </w:r>
      <w:r w:rsidR="009241A7" w:rsidRPr="009241A7">
        <w:rPr>
          <w:rFonts w:ascii="KFGQPC Uthmanic Script HAFS" w:cs="KFGQPC Uthmanic Script HAFS"/>
          <w:sz w:val="28"/>
          <w:szCs w:val="28"/>
          <w:rtl/>
        </w:rPr>
        <w:t xml:space="preserve"> </w:t>
      </w:r>
      <w:r w:rsidR="009241A7" w:rsidRPr="009241A7">
        <w:rPr>
          <w:rFonts w:ascii="KFGQPC Uthmanic Script HAFS" w:cs="KFGQPC Uthmanic Script HAFS" w:hint="eastAsia"/>
          <w:sz w:val="28"/>
          <w:szCs w:val="28"/>
          <w:rtl/>
        </w:rPr>
        <w:t>يَ</w:t>
      </w:r>
      <w:r w:rsidR="009241A7" w:rsidRPr="009241A7">
        <w:rPr>
          <w:rFonts w:ascii="KFGQPC Uthmanic Script HAFS" w:cs="KFGQPC Uthmanic Script HAFS" w:hint="cs"/>
          <w:sz w:val="28"/>
          <w:szCs w:val="28"/>
          <w:rtl/>
        </w:rPr>
        <w:t>ٰٓ</w:t>
      </w:r>
      <w:r w:rsidR="009241A7" w:rsidRPr="009241A7">
        <w:rPr>
          <w:rFonts w:ascii="KFGQPC Uthmanic Script HAFS" w:cs="KFGQPC Uthmanic Script HAFS" w:hint="eastAsia"/>
          <w:sz w:val="28"/>
          <w:szCs w:val="28"/>
          <w:rtl/>
        </w:rPr>
        <w:t>أُوْلِي</w:t>
      </w:r>
      <w:r w:rsidR="009241A7" w:rsidRPr="009241A7">
        <w:rPr>
          <w:rFonts w:ascii="KFGQPC Uthmanic Script HAFS" w:cs="KFGQPC Uthmanic Script HAFS"/>
          <w:sz w:val="28"/>
          <w:szCs w:val="28"/>
          <w:rtl/>
        </w:rPr>
        <w:t xml:space="preserve"> </w:t>
      </w:r>
      <w:r w:rsidR="009241A7" w:rsidRPr="009241A7">
        <w:rPr>
          <w:rFonts w:ascii="KFGQPC Uthmanic Script HAFS" w:cs="KFGQPC Uthmanic Script HAFS" w:hint="cs"/>
          <w:sz w:val="28"/>
          <w:szCs w:val="28"/>
          <w:rtl/>
        </w:rPr>
        <w:t>ٱ</w:t>
      </w:r>
      <w:r w:rsidR="009241A7" w:rsidRPr="009241A7">
        <w:rPr>
          <w:rFonts w:ascii="KFGQPC Uthmanic Script HAFS" w:cs="KFGQPC Uthmanic Script HAFS" w:hint="eastAsia"/>
          <w:sz w:val="28"/>
          <w:szCs w:val="28"/>
          <w:rtl/>
        </w:rPr>
        <w:t>ل</w:t>
      </w:r>
      <w:r w:rsidR="009241A7" w:rsidRPr="009241A7">
        <w:rPr>
          <w:rFonts w:ascii="KFGQPC Uthmanic Script HAFS" w:cs="KFGQPC Uthmanic Script HAFS" w:hint="cs"/>
          <w:sz w:val="28"/>
          <w:szCs w:val="28"/>
          <w:rtl/>
        </w:rPr>
        <w:t>ۡ</w:t>
      </w:r>
      <w:r w:rsidR="009241A7" w:rsidRPr="009241A7">
        <w:rPr>
          <w:rFonts w:ascii="KFGQPC Uthmanic Script HAFS" w:cs="KFGQPC Uthmanic Script HAFS" w:hint="eastAsia"/>
          <w:sz w:val="28"/>
          <w:szCs w:val="28"/>
          <w:rtl/>
        </w:rPr>
        <w:t>أَب</w:t>
      </w:r>
      <w:r w:rsidR="009241A7" w:rsidRPr="009241A7">
        <w:rPr>
          <w:rFonts w:ascii="KFGQPC Uthmanic Script HAFS" w:cs="KFGQPC Uthmanic Script HAFS" w:hint="cs"/>
          <w:sz w:val="28"/>
          <w:szCs w:val="28"/>
          <w:rtl/>
        </w:rPr>
        <w:t>ۡ</w:t>
      </w:r>
      <w:r w:rsidR="009241A7" w:rsidRPr="009241A7">
        <w:rPr>
          <w:rFonts w:ascii="KFGQPC Uthmanic Script HAFS" w:cs="KFGQPC Uthmanic Script HAFS" w:hint="eastAsia"/>
          <w:sz w:val="28"/>
          <w:szCs w:val="28"/>
          <w:rtl/>
        </w:rPr>
        <w:t>صَ</w:t>
      </w:r>
      <w:r w:rsidR="009241A7" w:rsidRPr="009241A7">
        <w:rPr>
          <w:rFonts w:ascii="KFGQPC Uthmanic Script HAFS" w:cs="KFGQPC Uthmanic Script HAFS" w:hint="cs"/>
          <w:sz w:val="28"/>
          <w:szCs w:val="28"/>
          <w:rtl/>
        </w:rPr>
        <w:t>ٰ</w:t>
      </w:r>
      <w:r w:rsidR="009241A7" w:rsidRPr="009241A7">
        <w:rPr>
          <w:rFonts w:ascii="KFGQPC Uthmanic Script HAFS" w:cs="KFGQPC Uthmanic Script HAFS" w:hint="eastAsia"/>
          <w:sz w:val="28"/>
          <w:szCs w:val="28"/>
          <w:rtl/>
        </w:rPr>
        <w:t>رِ</w:t>
      </w:r>
      <w:r w:rsidR="009241A7">
        <w:rPr>
          <w:rFonts w:ascii="Times New Roman" w:hAnsi="Times New Roman" w:cs="Traditional Arabic" w:hint="cs"/>
          <w:sz w:val="28"/>
          <w:szCs w:val="28"/>
          <w:rtl/>
          <w:lang w:bidi="fa-IR"/>
        </w:rPr>
        <w:t>﴾</w:t>
      </w:r>
      <w:r>
        <w:rPr>
          <w:rFonts w:ascii="Times New Roman" w:hAnsi="Times New Roman" w:cs="B Lotus" w:hint="cs"/>
          <w:sz w:val="28"/>
          <w:szCs w:val="28"/>
          <w:rtl/>
          <w:lang w:bidi="fa-IR"/>
        </w:rPr>
        <w:t>!.</w:t>
      </w:r>
    </w:p>
    <w:p w:rsidR="00FD0410" w:rsidRDefault="00FD0410" w:rsidP="00FD0410">
      <w:pPr>
        <w:pStyle w:val="a1"/>
        <w:rPr>
          <w:rtl/>
        </w:rPr>
      </w:pPr>
      <w:bookmarkStart w:id="20" w:name="_Toc140195227"/>
      <w:bookmarkStart w:id="21" w:name="_Toc342853240"/>
      <w:r>
        <w:rPr>
          <w:rFonts w:hint="cs"/>
          <w:rtl/>
        </w:rPr>
        <w:t>ترک تبلیغ دین!!</w:t>
      </w:r>
      <w:bookmarkEnd w:id="20"/>
      <w:bookmarkEnd w:id="21"/>
    </w:p>
    <w:p w:rsidR="00FD0410" w:rsidRPr="00922E26" w:rsidRDefault="00FD0410" w:rsidP="00FD0410">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Cs w:val="28"/>
          <w:rtl/>
          <w:lang w:bidi="fa-IR"/>
        </w:rPr>
        <w:t>سیره‌نگارِ پریشان گفتار! در پی ادّعای خود مبنی بر تغییر ش</w:t>
      </w:r>
      <w:r w:rsidRPr="00922E26">
        <w:rPr>
          <w:rFonts w:ascii="Times New Roman" w:hAnsi="Times New Roman" w:cs="B Lotus" w:hint="cs"/>
          <w:sz w:val="28"/>
          <w:szCs w:val="28"/>
          <w:rtl/>
          <w:lang w:bidi="fa-IR"/>
        </w:rPr>
        <w:t>خصیّت پیامبر</w:t>
      </w:r>
      <w:r w:rsidRPr="00922E26">
        <w:rPr>
          <w:rFonts w:ascii="Times New Roman" w:hAnsi="Times New Roman" w:cs="B Lotus" w:hint="cs"/>
          <w:sz w:val="28"/>
          <w:szCs w:val="28"/>
          <w:lang w:bidi="fa-IR"/>
        </w:rPr>
        <w:sym w:font="AGA Arabesque" w:char="F072"/>
      </w:r>
      <w:r w:rsidRPr="00922E26">
        <w:rPr>
          <w:rFonts w:ascii="Times New Roman" w:hAnsi="Times New Roman" w:cs="B Lotus" w:hint="cs"/>
          <w:sz w:val="28"/>
          <w:szCs w:val="28"/>
          <w:rtl/>
          <w:lang w:bidi="fa-IR"/>
        </w:rPr>
        <w:t xml:space="preserve"> چنین می‌نویسد</w:t>
      </w:r>
      <w:r>
        <w:rPr>
          <w:rFonts w:ascii="Times New Roman" w:hAnsi="Times New Roman" w:cs="B Lotus" w:hint="cs"/>
          <w:sz w:val="28"/>
          <w:szCs w:val="28"/>
          <w:rtl/>
          <w:lang w:bidi="fa-IR"/>
        </w:rPr>
        <w:t>:</w:t>
      </w:r>
    </w:p>
    <w:p w:rsidR="00FD0410" w:rsidRPr="00922E26" w:rsidRDefault="009241A7" w:rsidP="00A054CA">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FD0410" w:rsidRPr="00922E26">
        <w:rPr>
          <w:rFonts w:ascii="Times New Roman" w:hAnsi="Times New Roman" w:cs="B Lotus" w:hint="cs"/>
          <w:sz w:val="28"/>
          <w:szCs w:val="28"/>
          <w:rtl/>
          <w:lang w:bidi="fa-IR"/>
        </w:rPr>
        <w:t>ویلز تصوّر می‌کند آدمیان پیوسته در حال تحوّل و تغییرند و این تبدّل به آهستگی و مرور انجام می‌گیرد و از همین روی بدان توجّه نداریم وخیال می‌کنیم شخص پنجاه ساله همان شخص بیست ساله است در صورتی که چیزی از آن جوان بیست ساله در او نیست(!!) و بتدریج تغییر کرده است. این فرض از این لحاظ صحیح است که قوای حیاتی رو به ضعف و افول می‌گذارند و از طرف دیگر قوای معنوی در اثر خواندن، اندیشیدن و آزمودن به سوی کمال می‌گرایند. تفاوت شخص پنجاه ساله با همان آدم بیست ساله فرونشستن هیجانها، شهوات و خواهشهای شدید جسمی و روحی است بویژه پخته‌شدن تدریجی فکر بواسطة تجربه و مطالعات و شکل‌گرفتن معقولات و خلاصه، نمود</w:t>
      </w:r>
      <w:r w:rsidR="00FD0410">
        <w:rPr>
          <w:rFonts w:ascii="Times New Roman" w:hAnsi="Times New Roman" w:cs="B Lotus" w:hint="cs"/>
          <w:sz w:val="28"/>
          <w:szCs w:val="28"/>
          <w:rtl/>
          <w:lang w:bidi="fa-IR"/>
        </w:rPr>
        <w:t>ِ</w:t>
      </w:r>
      <w:r w:rsidR="00FD0410" w:rsidRPr="00922E26">
        <w:rPr>
          <w:rFonts w:ascii="Times New Roman" w:hAnsi="Times New Roman" w:cs="B Lotus" w:hint="cs"/>
          <w:sz w:val="28"/>
          <w:szCs w:val="28"/>
          <w:rtl/>
          <w:lang w:bidi="fa-IR"/>
        </w:rPr>
        <w:t xml:space="preserve"> تدریجی معنویات. این فرض که در جای خود واجد ارزش است ابدا دربارة محمّد صدق نمی‌کند، زیرا او در 53 سالگی وارد مدینه شده است یعنی در همان سنّی که هم</w:t>
      </w:r>
      <w:r>
        <w:rPr>
          <w:rFonts w:ascii="Times New Roman" w:hAnsi="Times New Roman" w:cs="B Lotus" w:hint="cs"/>
          <w:sz w:val="28"/>
          <w:szCs w:val="28"/>
          <w:rtl/>
          <w:lang w:bidi="fa-IR"/>
        </w:rPr>
        <w:t>ه</w:t>
      </w:r>
      <w:r w:rsidR="00FD0410" w:rsidRPr="00922E26">
        <w:rPr>
          <w:rFonts w:ascii="Times New Roman" w:hAnsi="Times New Roman" w:cs="B Lotus" w:hint="cs"/>
          <w:sz w:val="28"/>
          <w:szCs w:val="28"/>
          <w:rtl/>
          <w:lang w:bidi="fa-IR"/>
        </w:rPr>
        <w:t xml:space="preserve"> قوای جسمی و معنوی بحال متوسّط و عادی برگشته‌اند ولی از آغاز ورود به یثرب محمّدی دیگر از گریبان محمّد سردرمی‌آورد و در مدت ده سال و ان</w:t>
      </w:r>
      <w:r w:rsidR="00FD0410">
        <w:rPr>
          <w:rFonts w:ascii="Times New Roman" w:hAnsi="Times New Roman" w:cs="B Lotus" w:hint="cs"/>
          <w:sz w:val="28"/>
          <w:szCs w:val="28"/>
          <w:rtl/>
          <w:lang w:bidi="fa-IR"/>
        </w:rPr>
        <w:t>دی که در این شهر می‌گذراند بکلّ</w:t>
      </w:r>
      <w:r w:rsidR="00FD0410" w:rsidRPr="00922E26">
        <w:rPr>
          <w:rFonts w:ascii="Times New Roman" w:hAnsi="Times New Roman" w:cs="B Lotus" w:hint="cs"/>
          <w:sz w:val="28"/>
          <w:szCs w:val="28"/>
          <w:rtl/>
          <w:lang w:bidi="fa-IR"/>
        </w:rPr>
        <w:t>ی(!!) با آن محمّدی که سیزده سال در مکّه مردم را به مردمی</w:t>
      </w:r>
      <w:r w:rsidR="00FD0410" w:rsidRPr="00922E26">
        <w:rPr>
          <w:rStyle w:val="FootnoteReference"/>
          <w:rFonts w:cs="B Lotus"/>
          <w:sz w:val="28"/>
          <w:szCs w:val="28"/>
          <w:rtl/>
          <w:lang w:bidi="fa-IR"/>
        </w:rPr>
        <w:footnoteReference w:id="95"/>
      </w:r>
      <w:r w:rsidR="00FD0410" w:rsidRPr="00922E26">
        <w:rPr>
          <w:rFonts w:ascii="Times New Roman" w:hAnsi="Times New Roman" w:cs="B Lotus" w:hint="cs"/>
          <w:sz w:val="28"/>
          <w:szCs w:val="28"/>
          <w:rtl/>
          <w:lang w:bidi="fa-IR"/>
        </w:rPr>
        <w:t xml:space="preserve"> دعوت می‌کرد(!!) فرق می‌کند، از لباس پیغمبری که به مفاد</w:t>
      </w:r>
      <w:r w:rsidR="00FD0410">
        <w:rPr>
          <w:rFonts w:ascii="Times New Roman" w:hAnsi="Times New Roman" w:cs="B Lotus" w:hint="cs"/>
          <w:sz w:val="28"/>
          <w:szCs w:val="28"/>
          <w:rtl/>
          <w:lang w:bidi="fa-IR"/>
        </w:rPr>
        <w:t>:</w:t>
      </w:r>
      <w:r w:rsidR="00FD0410" w:rsidRPr="00922E26">
        <w:rPr>
          <w:rFonts w:ascii="Times New Roman" w:hAnsi="Times New Roman" w:cs="B Lotus" w:hint="cs"/>
          <w:sz w:val="28"/>
          <w:szCs w:val="28"/>
          <w:rtl/>
          <w:lang w:bidi="fa-IR"/>
        </w:rPr>
        <w:t xml:space="preserve"> </w:t>
      </w:r>
      <w:r w:rsidR="00A054CA">
        <w:rPr>
          <w:rFonts w:ascii="Times New Roman" w:hAnsi="Times New Roman" w:cs="Traditional Arabic" w:hint="cs"/>
          <w:sz w:val="28"/>
          <w:szCs w:val="28"/>
          <w:rtl/>
          <w:lang w:bidi="fa-IR"/>
        </w:rPr>
        <w:t>﴿</w:t>
      </w:r>
      <w:r w:rsidR="00A054CA" w:rsidRPr="00A054CA">
        <w:rPr>
          <w:rFonts w:ascii="Times New Roman" w:hAnsi="Times New Roman" w:cs="B Lotus"/>
          <w:sz w:val="28"/>
          <w:szCs w:val="28"/>
          <w:rtl/>
          <w:lang w:bidi="fa-IR"/>
        </w:rPr>
        <w:softHyphen/>
      </w:r>
      <w:r w:rsidR="00A054CA" w:rsidRPr="00A054CA">
        <w:rPr>
          <w:rFonts w:ascii="KFGQPC Uthmanic Script HAFS" w:cs="KFGQPC Uthmanic Script HAFS" w:hint="eastAsia"/>
          <w:sz w:val="28"/>
          <w:szCs w:val="28"/>
          <w:rtl/>
        </w:rPr>
        <w:t>وَأَنذِر</w:t>
      </w:r>
      <w:r w:rsidR="00A054CA" w:rsidRPr="00A054CA">
        <w:rPr>
          <w:rFonts w:ascii="KFGQPC Uthmanic Script HAFS" w:cs="KFGQPC Uthmanic Script HAFS" w:hint="cs"/>
          <w:sz w:val="28"/>
          <w:szCs w:val="28"/>
          <w:rtl/>
        </w:rPr>
        <w:t>ۡ</w:t>
      </w:r>
      <w:r w:rsidR="00A054CA" w:rsidRPr="00A054CA">
        <w:rPr>
          <w:rFonts w:ascii="KFGQPC Uthmanic Script HAFS" w:cs="KFGQPC Uthmanic Script HAFS"/>
          <w:sz w:val="28"/>
          <w:szCs w:val="28"/>
          <w:rtl/>
        </w:rPr>
        <w:t xml:space="preserve"> </w:t>
      </w:r>
      <w:r w:rsidR="00A054CA" w:rsidRPr="00A054CA">
        <w:rPr>
          <w:rFonts w:ascii="KFGQPC Uthmanic Script HAFS" w:cs="KFGQPC Uthmanic Script HAFS" w:hint="eastAsia"/>
          <w:sz w:val="28"/>
          <w:szCs w:val="28"/>
          <w:rtl/>
        </w:rPr>
        <w:t>عَشِيرَتَكَ</w:t>
      </w:r>
      <w:r w:rsidR="00A054CA" w:rsidRPr="00A054CA">
        <w:rPr>
          <w:rFonts w:ascii="KFGQPC Uthmanic Script HAFS" w:cs="KFGQPC Uthmanic Script HAFS"/>
          <w:sz w:val="28"/>
          <w:szCs w:val="28"/>
          <w:rtl/>
        </w:rPr>
        <w:t xml:space="preserve"> </w:t>
      </w:r>
      <w:r w:rsidR="00A054CA" w:rsidRPr="00A054CA">
        <w:rPr>
          <w:rFonts w:ascii="KFGQPC Uthmanic Script HAFS" w:cs="KFGQPC Uthmanic Script HAFS" w:hint="cs"/>
          <w:sz w:val="28"/>
          <w:szCs w:val="28"/>
          <w:rtl/>
        </w:rPr>
        <w:t>ٱ</w:t>
      </w:r>
      <w:r w:rsidR="00A054CA" w:rsidRPr="00A054CA">
        <w:rPr>
          <w:rFonts w:ascii="KFGQPC Uthmanic Script HAFS" w:cs="KFGQPC Uthmanic Script HAFS" w:hint="eastAsia"/>
          <w:sz w:val="28"/>
          <w:szCs w:val="28"/>
          <w:rtl/>
        </w:rPr>
        <w:t>ل</w:t>
      </w:r>
      <w:r w:rsidR="00A054CA" w:rsidRPr="00A054CA">
        <w:rPr>
          <w:rFonts w:ascii="KFGQPC Uthmanic Script HAFS" w:cs="KFGQPC Uthmanic Script HAFS" w:hint="cs"/>
          <w:sz w:val="28"/>
          <w:szCs w:val="28"/>
          <w:rtl/>
        </w:rPr>
        <w:t>ۡ</w:t>
      </w:r>
      <w:r w:rsidR="00A054CA" w:rsidRPr="00A054CA">
        <w:rPr>
          <w:rFonts w:ascii="KFGQPC Uthmanic Script HAFS" w:cs="KFGQPC Uthmanic Script HAFS" w:hint="eastAsia"/>
          <w:sz w:val="28"/>
          <w:szCs w:val="28"/>
          <w:rtl/>
        </w:rPr>
        <w:t>أَق</w:t>
      </w:r>
      <w:r w:rsidR="00A054CA" w:rsidRPr="00A054CA">
        <w:rPr>
          <w:rFonts w:ascii="KFGQPC Uthmanic Script HAFS" w:cs="KFGQPC Uthmanic Script HAFS" w:hint="cs"/>
          <w:sz w:val="28"/>
          <w:szCs w:val="28"/>
          <w:rtl/>
        </w:rPr>
        <w:t>ۡ</w:t>
      </w:r>
      <w:r w:rsidR="00A054CA" w:rsidRPr="00A054CA">
        <w:rPr>
          <w:rFonts w:ascii="KFGQPC Uthmanic Script HAFS" w:cs="KFGQPC Uthmanic Script HAFS" w:hint="eastAsia"/>
          <w:sz w:val="28"/>
          <w:szCs w:val="28"/>
          <w:rtl/>
        </w:rPr>
        <w:t>رَبِينَ</w:t>
      </w:r>
      <w:r w:rsidR="00A054CA" w:rsidRPr="00A054CA">
        <w:rPr>
          <w:rFonts w:ascii="KFGQPC Uthmanic Script HAFS" w:cs="KFGQPC Uthmanic Script HAFS"/>
          <w:sz w:val="28"/>
          <w:szCs w:val="28"/>
          <w:rtl/>
        </w:rPr>
        <w:t xml:space="preserve"> </w:t>
      </w:r>
      <w:r w:rsidR="00A054CA" w:rsidRPr="00A054CA">
        <w:rPr>
          <w:rFonts w:ascii="KFGQPC Uthmanic Script HAFS" w:cs="KFGQPC Uthmanic Script HAFS" w:hint="cs"/>
          <w:sz w:val="28"/>
          <w:szCs w:val="28"/>
          <w:rtl/>
        </w:rPr>
        <w:t>٢١٤</w:t>
      </w:r>
      <w:r w:rsidR="00A054CA">
        <w:rPr>
          <w:rFonts w:ascii="Times New Roman" w:hAnsi="Times New Roman" w:cs="Traditional Arabic" w:hint="cs"/>
          <w:sz w:val="28"/>
          <w:szCs w:val="28"/>
          <w:rtl/>
          <w:lang w:bidi="fa-IR"/>
        </w:rPr>
        <w:t>﴾</w:t>
      </w:r>
      <w:r w:rsidR="00A054CA">
        <w:rPr>
          <w:rFonts w:ascii="Times New Roman" w:hAnsi="Times New Roman" w:cs="B Lotus" w:hint="cs"/>
          <w:sz w:val="28"/>
          <w:szCs w:val="28"/>
          <w:rtl/>
          <w:lang w:bidi="fa-IR"/>
        </w:rPr>
        <w:t xml:space="preserve"> </w:t>
      </w:r>
      <w:r w:rsidR="00A054CA">
        <w:rPr>
          <w:rFonts w:ascii="Times New Roman" w:hAnsi="Times New Roman" w:cs="B Lotus" w:hint="cs"/>
          <w:sz w:val="26"/>
          <w:szCs w:val="26"/>
          <w:rtl/>
          <w:lang w:bidi="fa-IR"/>
        </w:rPr>
        <w:t>[الشعراء: 214]</w:t>
      </w:r>
      <w:r w:rsidR="00A054CA">
        <w:rPr>
          <w:rFonts w:ascii="Times New Roman" w:hAnsi="Times New Roman" w:cs="B Lotus" w:hint="cs"/>
          <w:sz w:val="28"/>
          <w:szCs w:val="28"/>
          <w:rtl/>
          <w:lang w:bidi="fa-IR"/>
        </w:rPr>
        <w:t>.</w:t>
      </w:r>
      <w:r w:rsidR="00FD0410" w:rsidRPr="00922E26">
        <w:rPr>
          <w:rFonts w:ascii="Times New Roman" w:hAnsi="Times New Roman" w:cs="B Lotus" w:hint="cs"/>
          <w:sz w:val="28"/>
          <w:szCs w:val="28"/>
          <w:rtl/>
          <w:lang w:bidi="fa-IR"/>
        </w:rPr>
        <w:t xml:space="preserve"> خویشان و کسان خود را از تاریکی عادات سخیف جاهلیت باید برهاند بیرون می‌آید(!!) تا نخست همان عشیر</w:t>
      </w:r>
      <w:r w:rsidR="00A054CA">
        <w:rPr>
          <w:rFonts w:ascii="Times New Roman" w:hAnsi="Times New Roman" w:cs="B Lotus" w:hint="cs"/>
          <w:sz w:val="28"/>
          <w:szCs w:val="28"/>
          <w:rtl/>
          <w:lang w:bidi="fa-IR"/>
        </w:rPr>
        <w:t>ه</w:t>
      </w:r>
      <w:r w:rsidR="00FD0410" w:rsidRPr="00922E26">
        <w:rPr>
          <w:rFonts w:ascii="Times New Roman" w:hAnsi="Times New Roman" w:cs="B Lotus" w:hint="cs"/>
          <w:sz w:val="28"/>
          <w:szCs w:val="28"/>
          <w:rtl/>
          <w:lang w:bidi="fa-IR"/>
        </w:rPr>
        <w:t xml:space="preserve"> اقربین را زبون سازد و همان کسانی که سیزده سال او را مسخره کردند و آزار رسانیدند بزانو در آورد. کسوت</w:t>
      </w:r>
      <w:r w:rsidR="00A054CA">
        <w:rPr>
          <w:rFonts w:ascii="Times New Roman" w:hAnsi="Times New Roman" w:cs="B Lotus" w:hint="cs"/>
          <w:sz w:val="28"/>
          <w:szCs w:val="28"/>
          <w:rtl/>
          <w:lang w:bidi="fa-IR"/>
        </w:rPr>
        <w:t xml:space="preserve"> </w:t>
      </w:r>
      <w:r w:rsidR="00A054CA">
        <w:rPr>
          <w:rFonts w:ascii="Times New Roman" w:hAnsi="Times New Roman" w:cs="Traditional Arabic" w:hint="cs"/>
          <w:sz w:val="28"/>
          <w:szCs w:val="28"/>
          <w:rtl/>
          <w:lang w:bidi="fa-IR"/>
        </w:rPr>
        <w:t>﴿</w:t>
      </w:r>
      <w:r w:rsidR="00A054CA" w:rsidRPr="00A054CA">
        <w:rPr>
          <w:rFonts w:ascii="KFGQPC Uthmanic Script HAFS" w:cs="KFGQPC Uthmanic Script HAFS" w:hint="eastAsia"/>
          <w:sz w:val="28"/>
          <w:szCs w:val="28"/>
          <w:rtl/>
        </w:rPr>
        <w:t>لِّتُنذِرَ</w:t>
      </w:r>
      <w:r w:rsidR="00A054CA" w:rsidRPr="00A054CA">
        <w:rPr>
          <w:rFonts w:ascii="KFGQPC Uthmanic Script HAFS" w:cs="KFGQPC Uthmanic Script HAFS"/>
          <w:sz w:val="28"/>
          <w:szCs w:val="28"/>
          <w:rtl/>
        </w:rPr>
        <w:t xml:space="preserve"> </w:t>
      </w:r>
      <w:r w:rsidR="00A054CA" w:rsidRPr="00A054CA">
        <w:rPr>
          <w:rFonts w:ascii="KFGQPC Uthmanic Script HAFS" w:cs="KFGQPC Uthmanic Script HAFS" w:hint="eastAsia"/>
          <w:sz w:val="28"/>
          <w:szCs w:val="28"/>
          <w:rtl/>
        </w:rPr>
        <w:t>أُمَّ</w:t>
      </w:r>
      <w:r w:rsidR="00A054CA" w:rsidRPr="00A054CA">
        <w:rPr>
          <w:rFonts w:ascii="KFGQPC Uthmanic Script HAFS" w:cs="KFGQPC Uthmanic Script HAFS"/>
          <w:sz w:val="28"/>
          <w:szCs w:val="28"/>
          <w:rtl/>
        </w:rPr>
        <w:t xml:space="preserve"> </w:t>
      </w:r>
      <w:r w:rsidR="00A054CA" w:rsidRPr="00A054CA">
        <w:rPr>
          <w:rFonts w:ascii="KFGQPC Uthmanic Script HAFS" w:cs="KFGQPC Uthmanic Script HAFS" w:hint="cs"/>
          <w:sz w:val="28"/>
          <w:szCs w:val="28"/>
          <w:rtl/>
        </w:rPr>
        <w:t>ٱ</w:t>
      </w:r>
      <w:r w:rsidR="00A054CA" w:rsidRPr="00A054CA">
        <w:rPr>
          <w:rFonts w:ascii="KFGQPC Uthmanic Script HAFS" w:cs="KFGQPC Uthmanic Script HAFS" w:hint="eastAsia"/>
          <w:sz w:val="28"/>
          <w:szCs w:val="28"/>
          <w:rtl/>
        </w:rPr>
        <w:t>ل</w:t>
      </w:r>
      <w:r w:rsidR="00A054CA" w:rsidRPr="00A054CA">
        <w:rPr>
          <w:rFonts w:ascii="KFGQPC Uthmanic Script HAFS" w:cs="KFGQPC Uthmanic Script HAFS" w:hint="cs"/>
          <w:sz w:val="28"/>
          <w:szCs w:val="28"/>
          <w:rtl/>
        </w:rPr>
        <w:t>ۡ</w:t>
      </w:r>
      <w:r w:rsidR="00A054CA" w:rsidRPr="00A054CA">
        <w:rPr>
          <w:rFonts w:ascii="KFGQPC Uthmanic Script HAFS" w:cs="KFGQPC Uthmanic Script HAFS" w:hint="eastAsia"/>
          <w:sz w:val="28"/>
          <w:szCs w:val="28"/>
          <w:rtl/>
        </w:rPr>
        <w:t>قُرَى</w:t>
      </w:r>
      <w:r w:rsidR="00A054CA" w:rsidRPr="00A054CA">
        <w:rPr>
          <w:rFonts w:ascii="KFGQPC Uthmanic Script HAFS" w:cs="KFGQPC Uthmanic Script HAFS" w:hint="cs"/>
          <w:sz w:val="28"/>
          <w:szCs w:val="28"/>
          <w:rtl/>
        </w:rPr>
        <w:t>ٰ</w:t>
      </w:r>
      <w:r w:rsidR="00A054CA" w:rsidRPr="00A054CA">
        <w:rPr>
          <w:rFonts w:ascii="KFGQPC Uthmanic Script HAFS" w:cs="KFGQPC Uthmanic Script HAFS"/>
          <w:sz w:val="28"/>
          <w:szCs w:val="28"/>
          <w:rtl/>
        </w:rPr>
        <w:t xml:space="preserve"> </w:t>
      </w:r>
      <w:r w:rsidR="00A054CA" w:rsidRPr="00A054CA">
        <w:rPr>
          <w:rFonts w:ascii="KFGQPC Uthmanic Script HAFS" w:cs="KFGQPC Uthmanic Script HAFS" w:hint="eastAsia"/>
          <w:sz w:val="28"/>
          <w:szCs w:val="28"/>
          <w:rtl/>
        </w:rPr>
        <w:t>وَمَن</w:t>
      </w:r>
      <w:r w:rsidR="00A054CA" w:rsidRPr="00A054CA">
        <w:rPr>
          <w:rFonts w:ascii="KFGQPC Uthmanic Script HAFS" w:cs="KFGQPC Uthmanic Script HAFS" w:hint="cs"/>
          <w:sz w:val="28"/>
          <w:szCs w:val="28"/>
          <w:rtl/>
        </w:rPr>
        <w:t>ۡ</w:t>
      </w:r>
      <w:r w:rsidR="00A054CA" w:rsidRPr="00A054CA">
        <w:rPr>
          <w:rFonts w:ascii="KFGQPC Uthmanic Script HAFS" w:cs="KFGQPC Uthmanic Script HAFS"/>
          <w:sz w:val="28"/>
          <w:szCs w:val="28"/>
          <w:rtl/>
        </w:rPr>
        <w:t xml:space="preserve"> </w:t>
      </w:r>
      <w:r w:rsidR="00A054CA" w:rsidRPr="00A054CA">
        <w:rPr>
          <w:rFonts w:ascii="KFGQPC Uthmanic Script HAFS" w:cs="KFGQPC Uthmanic Script HAFS" w:hint="eastAsia"/>
          <w:sz w:val="28"/>
          <w:szCs w:val="28"/>
          <w:rtl/>
        </w:rPr>
        <w:t>حَو</w:t>
      </w:r>
      <w:r w:rsidR="00A054CA" w:rsidRPr="00A054CA">
        <w:rPr>
          <w:rFonts w:ascii="KFGQPC Uthmanic Script HAFS" w:cs="KFGQPC Uthmanic Script HAFS" w:hint="cs"/>
          <w:sz w:val="28"/>
          <w:szCs w:val="28"/>
          <w:rtl/>
        </w:rPr>
        <w:t>ۡ</w:t>
      </w:r>
      <w:r w:rsidR="00A054CA" w:rsidRPr="00A054CA">
        <w:rPr>
          <w:rFonts w:ascii="KFGQPC Uthmanic Script HAFS" w:cs="KFGQPC Uthmanic Script HAFS" w:hint="eastAsia"/>
          <w:sz w:val="28"/>
          <w:szCs w:val="28"/>
          <w:rtl/>
        </w:rPr>
        <w:t>لَهَا</w:t>
      </w:r>
      <w:r w:rsidR="00A054CA">
        <w:rPr>
          <w:rFonts w:ascii="Times New Roman" w:hAnsi="Times New Roman" w:cs="Traditional Arabic" w:hint="cs"/>
          <w:sz w:val="28"/>
          <w:szCs w:val="28"/>
          <w:rtl/>
          <w:lang w:bidi="fa-IR"/>
        </w:rPr>
        <w:t>﴾</w:t>
      </w:r>
      <w:r w:rsidR="00A054CA">
        <w:rPr>
          <w:rFonts w:ascii="Times New Roman" w:hAnsi="Times New Roman" w:cs="B Lotus" w:hint="cs"/>
          <w:sz w:val="28"/>
          <w:szCs w:val="28"/>
          <w:rtl/>
          <w:lang w:bidi="fa-IR"/>
        </w:rPr>
        <w:t xml:space="preserve"> </w:t>
      </w:r>
      <w:r w:rsidR="00FD0410" w:rsidRPr="00922E26">
        <w:rPr>
          <w:rFonts w:ascii="Times New Roman" w:hAnsi="Times New Roman" w:cs="B Lotus" w:hint="cs"/>
          <w:sz w:val="28"/>
          <w:szCs w:val="28"/>
          <w:rtl/>
          <w:lang w:bidi="fa-IR"/>
        </w:rPr>
        <w:t>را به یکسوی انداخته(!!) و لباس رزم به تن می‌</w:t>
      </w:r>
      <w:r w:rsidR="00FD0410">
        <w:rPr>
          <w:rFonts w:ascii="Times New Roman" w:hAnsi="Times New Roman" w:cs="B Lotus" w:hint="cs"/>
          <w:sz w:val="28"/>
          <w:szCs w:val="28"/>
          <w:rtl/>
          <w:lang w:bidi="fa-IR"/>
        </w:rPr>
        <w:t>کند و در مقام آنست که تمام جزیر</w:t>
      </w:r>
      <w:r w:rsidR="00FD0410" w:rsidRPr="00A054CA">
        <w:rPr>
          <w:rFonts w:ascii="mylotus" w:hAnsi="mylotus" w:cs="mylotus"/>
          <w:sz w:val="28"/>
          <w:szCs w:val="28"/>
          <w:rtl/>
          <w:lang w:bidi="fa-IR"/>
        </w:rPr>
        <w:t>ة</w:t>
      </w:r>
      <w:r w:rsidR="00FD0410" w:rsidRPr="00922E26">
        <w:rPr>
          <w:rFonts w:ascii="Times New Roman" w:hAnsi="Times New Roman" w:cs="B Lotus" w:hint="cs"/>
          <w:sz w:val="28"/>
          <w:szCs w:val="28"/>
          <w:rtl/>
          <w:lang w:bidi="fa-IR"/>
        </w:rPr>
        <w:t xml:space="preserve"> العرب را از یمن گرفته تا شام زیر لواء خود درآورد</w:t>
      </w:r>
      <w:r w:rsidR="00A054CA">
        <w:rPr>
          <w:rFonts w:ascii="Times New Roman" w:hAnsi="Times New Roman" w:cs="B Lotus" w:hint="cs"/>
          <w:sz w:val="28"/>
          <w:szCs w:val="28"/>
          <w:rtl/>
          <w:lang w:bidi="fa-IR"/>
        </w:rPr>
        <w:t>»</w:t>
      </w:r>
      <w:r w:rsidR="00FD0410" w:rsidRPr="00922E26">
        <w:rPr>
          <w:rFonts w:ascii="Times New Roman" w:hAnsi="Times New Roman" w:cs="B Lotus" w:hint="cs"/>
          <w:sz w:val="28"/>
          <w:szCs w:val="28"/>
          <w:rtl/>
          <w:lang w:bidi="fa-IR"/>
        </w:rPr>
        <w:t>.</w:t>
      </w:r>
      <w:r w:rsidR="00FD0410" w:rsidRPr="00A054CA">
        <w:rPr>
          <w:rFonts w:ascii="Times New Roman" w:hAnsi="Times New Roman" w:cs="B Lotus" w:hint="cs"/>
          <w:sz w:val="26"/>
          <w:szCs w:val="26"/>
          <w:rtl/>
          <w:lang w:bidi="fa-IR"/>
        </w:rPr>
        <w:t xml:space="preserve"> </w:t>
      </w:r>
      <w:r w:rsidR="00A054CA" w:rsidRPr="00A054CA">
        <w:rPr>
          <w:rFonts w:ascii="Times New Roman" w:hAnsi="Times New Roman" w:cs="B Lotus" w:hint="cs"/>
          <w:sz w:val="26"/>
          <w:szCs w:val="26"/>
          <w:rtl/>
          <w:lang w:bidi="fa-IR"/>
        </w:rPr>
        <w:t>[</w:t>
      </w:r>
      <w:r w:rsidR="00FD0410" w:rsidRPr="00A054CA">
        <w:rPr>
          <w:rFonts w:ascii="Times New Roman" w:hAnsi="Times New Roman" w:cs="B Lotus" w:hint="cs"/>
          <w:sz w:val="26"/>
          <w:szCs w:val="26"/>
          <w:rtl/>
          <w:lang w:bidi="fa-IR"/>
        </w:rPr>
        <w:t>صفح</w:t>
      </w:r>
      <w:r w:rsidR="00A054CA" w:rsidRPr="00A054CA">
        <w:rPr>
          <w:rFonts w:ascii="Times New Roman" w:hAnsi="Times New Roman" w:cs="B Lotus" w:hint="cs"/>
          <w:sz w:val="26"/>
          <w:szCs w:val="26"/>
          <w:rtl/>
          <w:lang w:bidi="fa-IR"/>
        </w:rPr>
        <w:t>ه</w:t>
      </w:r>
      <w:r w:rsidR="00FD0410" w:rsidRPr="00A054CA">
        <w:rPr>
          <w:rFonts w:ascii="Times New Roman" w:hAnsi="Times New Roman" w:cs="B Lotus" w:hint="cs"/>
          <w:sz w:val="26"/>
          <w:szCs w:val="26"/>
          <w:rtl/>
          <w:lang w:bidi="fa-IR"/>
        </w:rPr>
        <w:t xml:space="preserve"> 135 و 136</w:t>
      </w:r>
      <w:r w:rsidR="00A054CA" w:rsidRPr="00A054CA">
        <w:rPr>
          <w:rFonts w:ascii="Times New Roman" w:hAnsi="Times New Roman" w:cs="B Lotus" w:hint="cs"/>
          <w:sz w:val="26"/>
          <w:szCs w:val="26"/>
          <w:rtl/>
          <w:lang w:bidi="fa-IR"/>
        </w:rPr>
        <w:t>].</w:t>
      </w:r>
    </w:p>
    <w:p w:rsidR="00FD0410" w:rsidRDefault="00FD0410" w:rsidP="00A054CA">
      <w:pPr>
        <w:pStyle w:val="StyleComplexBLotus12ptJustifiedFirstline05cmCharChar"/>
        <w:spacing w:line="240" w:lineRule="auto"/>
        <w:rPr>
          <w:rFonts w:ascii="Times New Roman" w:hAnsi="Times New Roman" w:cs="B Lotus"/>
          <w:sz w:val="28"/>
          <w:szCs w:val="28"/>
          <w:rtl/>
          <w:lang w:bidi="fa-IR"/>
        </w:rPr>
      </w:pPr>
      <w:r w:rsidRPr="00922E26">
        <w:rPr>
          <w:rFonts w:ascii="Times New Roman" w:hAnsi="Times New Roman" w:cs="B Lotus" w:hint="cs"/>
          <w:sz w:val="28"/>
          <w:szCs w:val="28"/>
          <w:rtl/>
          <w:lang w:bidi="fa-IR"/>
        </w:rPr>
        <w:t>در اینجا چنانکه می‌بینید سیره‌نویس چاله‌ای بر کنده و خویشتن را در آن افکنده است! زیرا اعتراف می‌کند که پیامبر</w:t>
      </w:r>
      <w:r w:rsidRPr="00922E26">
        <w:rPr>
          <w:rFonts w:ascii="Times New Roman" w:hAnsi="Times New Roman" w:cs="B Lotus" w:hint="cs"/>
          <w:sz w:val="28"/>
          <w:szCs w:val="28"/>
          <w:lang w:bidi="fa-IR"/>
        </w:rPr>
        <w:sym w:font="AGA Arabesque" w:char="F072"/>
      </w:r>
      <w:r w:rsidRPr="00922E26">
        <w:rPr>
          <w:rFonts w:ascii="Times New Roman" w:hAnsi="Times New Roman" w:cs="B Lotus" w:hint="cs"/>
          <w:sz w:val="28"/>
          <w:szCs w:val="28"/>
          <w:rtl/>
          <w:lang w:bidi="fa-IR"/>
        </w:rPr>
        <w:t xml:space="preserve"> در مرحله‌ای از عمر خود به مدینه گام نهاد </w:t>
      </w:r>
      <w:r>
        <w:rPr>
          <w:rFonts w:ascii="Times New Roman" w:hAnsi="Times New Roman" w:cs="B Lotus" w:hint="cs"/>
          <w:sz w:val="28"/>
          <w:szCs w:val="28"/>
          <w:rtl/>
          <w:lang w:bidi="fa-IR"/>
        </w:rPr>
        <w:t>که فرضیّ</w:t>
      </w:r>
      <w:r w:rsidR="00A054CA">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«تغییر شخصیّت» در مورد</w:t>
      </w:r>
      <w:r w:rsidRPr="00922E26">
        <w:rPr>
          <w:rFonts w:ascii="Times New Roman" w:hAnsi="Times New Roman" w:cs="B Lotus" w:hint="cs"/>
          <w:sz w:val="28"/>
          <w:szCs w:val="28"/>
          <w:rtl/>
          <w:lang w:bidi="fa-IR"/>
        </w:rPr>
        <w:t xml:space="preserve"> ا</w:t>
      </w:r>
      <w:r>
        <w:rPr>
          <w:rFonts w:ascii="Times New Roman" w:hAnsi="Times New Roman" w:cs="B Lotus" w:hint="cs"/>
          <w:sz w:val="28"/>
          <w:szCs w:val="28"/>
          <w:rtl/>
          <w:lang w:bidi="fa-IR"/>
        </w:rPr>
        <w:t>و درست نمی‌آید، در اینجا سیره‌ن</w:t>
      </w:r>
      <w:r w:rsidRPr="00922E26">
        <w:rPr>
          <w:rFonts w:ascii="Times New Roman" w:hAnsi="Times New Roman" w:cs="B Lotus" w:hint="cs"/>
          <w:sz w:val="28"/>
          <w:szCs w:val="28"/>
          <w:rtl/>
          <w:lang w:bidi="fa-IR"/>
        </w:rPr>
        <w:t>و</w:t>
      </w:r>
      <w:r>
        <w:rPr>
          <w:rFonts w:ascii="Times New Roman" w:hAnsi="Times New Roman" w:cs="B Lotus" w:hint="cs"/>
          <w:sz w:val="28"/>
          <w:szCs w:val="28"/>
          <w:rtl/>
          <w:lang w:bidi="fa-IR"/>
        </w:rPr>
        <w:t>ی</w:t>
      </w:r>
      <w:r w:rsidRPr="00922E26">
        <w:rPr>
          <w:rFonts w:ascii="Times New Roman" w:hAnsi="Times New Roman" w:cs="B Lotus" w:hint="cs"/>
          <w:sz w:val="28"/>
          <w:szCs w:val="28"/>
          <w:rtl/>
          <w:lang w:bidi="fa-IR"/>
        </w:rPr>
        <w:t>س در می‌ماند و برای حلّ معمّا! ناگزیر دست بدامان «مسترراک» می‌زند و از «بیماری مخصوص مردان فوق‌العاده»! سخن می‌گوید و می‌نویسد</w:t>
      </w:r>
      <w:r>
        <w:rPr>
          <w:rFonts w:ascii="Times New Roman" w:hAnsi="Times New Roman" w:cs="B Lotus" w:hint="cs"/>
          <w:sz w:val="28"/>
          <w:szCs w:val="28"/>
          <w:rtl/>
          <w:lang w:bidi="fa-IR"/>
        </w:rPr>
        <w:t>:</w:t>
      </w:r>
      <w:r w:rsidRPr="00922E26">
        <w:rPr>
          <w:rFonts w:ascii="Times New Roman" w:hAnsi="Times New Roman" w:cs="B Lotus" w:hint="cs"/>
          <w:sz w:val="28"/>
          <w:szCs w:val="28"/>
          <w:rtl/>
          <w:lang w:bidi="fa-IR"/>
        </w:rPr>
        <w:t xml:space="preserve"> </w:t>
      </w:r>
      <w:r w:rsidR="00A054CA">
        <w:rPr>
          <w:rFonts w:ascii="Times New Roman" w:hAnsi="Times New Roman" w:cs="B Lotus" w:hint="cs"/>
          <w:sz w:val="28"/>
          <w:szCs w:val="28"/>
          <w:rtl/>
          <w:lang w:bidi="fa-IR"/>
        </w:rPr>
        <w:t>«</w:t>
      </w:r>
      <w:r w:rsidRPr="00922E26">
        <w:rPr>
          <w:rFonts w:ascii="Times New Roman" w:hAnsi="Times New Roman" w:cs="B Lotus" w:hint="cs"/>
          <w:sz w:val="28"/>
          <w:szCs w:val="28"/>
          <w:rtl/>
          <w:lang w:bidi="fa-IR"/>
        </w:rPr>
        <w:t xml:space="preserve">بقول گلدزیهر این تغییر </w:t>
      </w:r>
      <w:r>
        <w:rPr>
          <w:rFonts w:ascii="Times New Roman" w:hAnsi="Times New Roman" w:cs="B Lotus" w:hint="cs"/>
          <w:sz w:val="28"/>
          <w:szCs w:val="28"/>
          <w:rtl/>
          <w:lang w:bidi="fa-IR"/>
        </w:rPr>
        <w:t>ناگهانی و بدون طیّ مراحلِ تحوّل را باید بر آن امری حمل کرد که راک آنرا بیماری مخصوصِ مردان فوق</w:t>
      </w:r>
      <w:r w:rsidR="002C6338">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‌العاده نهاده</w:t>
      </w:r>
      <w:r w:rsidR="00A054CA">
        <w:rPr>
          <w:rFonts w:ascii="Times New Roman" w:hAnsi="Times New Roman" w:cs="B Lotus" w:hint="cs"/>
          <w:sz w:val="28"/>
          <w:szCs w:val="28"/>
          <w:rtl/>
          <w:lang w:bidi="fa-IR"/>
        </w:rPr>
        <w:t>»</w:t>
      </w:r>
      <w:r>
        <w:rPr>
          <w:rFonts w:ascii="Times New Roman" w:hAnsi="Times New Roman" w:cs="B Lotus" w:hint="cs"/>
          <w:sz w:val="28"/>
          <w:szCs w:val="28"/>
          <w:rtl/>
          <w:lang w:bidi="fa-IR"/>
        </w:rPr>
        <w:t>!</w:t>
      </w:r>
      <w:r w:rsidRPr="00060CBE">
        <w:rPr>
          <w:rStyle w:val="FootnoteReference"/>
          <w:rFonts w:cs="B Lotus"/>
          <w:sz w:val="28"/>
          <w:szCs w:val="28"/>
          <w:rtl/>
          <w:lang w:bidi="fa-IR"/>
        </w:rPr>
        <w:footnoteReference w:id="96"/>
      </w:r>
      <w:r w:rsidR="00A054CA">
        <w:rPr>
          <w:rFonts w:ascii="Times New Roman" w:hAnsi="Times New Roman" w:cs="B Lotus" w:hint="cs"/>
          <w:sz w:val="28"/>
          <w:szCs w:val="28"/>
          <w:rtl/>
          <w:lang w:bidi="fa-IR"/>
        </w:rPr>
        <w:t>.</w:t>
      </w:r>
    </w:p>
    <w:p w:rsidR="00FD0410" w:rsidRDefault="00FD0410" w:rsidP="00A054CA">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گویی این درماندگان نمی‌دانند که بیماری، چیزی جز انحراف از تعادل طبیعی نیست و چنین انحرافی نمی‌تواند آفرینند</w:t>
      </w:r>
      <w:r w:rsidR="00A054CA">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آئینی معتدل باشد که نه دنیاطلبیِ محض را سفارش می‌کند و نه ترک دنیا را توصیه می‌نماید، نه از لذائذ زندگی منع می‌کند و نه شهوت‌پرستی را می‌پذیرد، نه مالکیّتِ شخصی را ردّ می‌کند و</w:t>
      </w:r>
      <w:r w:rsidR="00A054CA">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نه انباشتن مال را نیکو می‌شمارد، نه ستم‌</w:t>
      </w:r>
      <w:r w:rsidR="00A054CA">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کردن را روا می‌دارد و نه ستم‌کشیدن را جایز می‌داند، نه ریاضت‌کشی را می‌پسندد و نه ترک عبادت را می‌پذیرد، نه همچون خاورشناسانِ (نازک‌دل)! جنگ دفاعی را محکوم می</w:t>
      </w:r>
      <w:r>
        <w:rPr>
          <w:rFonts w:ascii="Times New Roman" w:hAnsi="Times New Roman" w:cs="B Lotus" w:hint="eastAsia"/>
          <w:sz w:val="28"/>
          <w:szCs w:val="28"/>
          <w:rtl/>
          <w:lang w:bidi="fa-IR"/>
        </w:rPr>
        <w:t>‌کند و نه مانند چنگیز و تیمور و آتیلا سفّاکی و قساوت را مشروع می‌داند... .</w:t>
      </w:r>
    </w:p>
    <w:p w:rsidR="00FD0410" w:rsidRDefault="00FD0410" w:rsidP="002C6338">
      <w:pPr>
        <w:pStyle w:val="StyleComplexBLotus12ptJustifiedFirstline05cmCharChar"/>
        <w:spacing w:line="240" w:lineRule="auto"/>
        <w:rPr>
          <w:rFonts w:ascii="Times New Roman" w:hAnsi="Times New Roman" w:cs="B Lotus"/>
          <w:sz w:val="28"/>
          <w:szCs w:val="28"/>
          <w:rtl/>
          <w:lang w:bidi="fa-IR"/>
        </w:rPr>
      </w:pPr>
      <w:r w:rsidRPr="00FA2E67">
        <w:rPr>
          <w:rFonts w:ascii="Times New Roman" w:hAnsi="Times New Roman" w:cs="B Lotus" w:hint="cs"/>
          <w:sz w:val="28"/>
          <w:szCs w:val="28"/>
          <w:rtl/>
          <w:lang w:bidi="fa-IR"/>
        </w:rPr>
        <w:t>امّا آنچه سیره‌نویس تازه آورده که پیامبر اسلام</w:t>
      </w:r>
      <w:r w:rsidRPr="00FA2E67">
        <w:rPr>
          <w:rFonts w:ascii="Times New Roman" w:hAnsi="Times New Roman" w:cs="B Lotus" w:hint="cs"/>
          <w:sz w:val="28"/>
          <w:szCs w:val="28"/>
          <w:lang w:bidi="fa-IR"/>
        </w:rPr>
        <w:sym w:font="AGA Arabesque" w:char="F072"/>
      </w:r>
      <w:r w:rsidRPr="00FA2E67">
        <w:rPr>
          <w:rFonts w:ascii="Times New Roman" w:hAnsi="Times New Roman" w:cs="B Lotus" w:hint="cs"/>
          <w:sz w:val="28"/>
          <w:szCs w:val="28"/>
          <w:rtl/>
          <w:lang w:bidi="fa-IR"/>
        </w:rPr>
        <w:t xml:space="preserve"> در مدینه</w:t>
      </w:r>
      <w:r>
        <w:rPr>
          <w:rFonts w:ascii="Times New Roman" w:hAnsi="Times New Roman" w:cs="B Lotus" w:hint="cs"/>
          <w:sz w:val="28"/>
          <w:szCs w:val="28"/>
          <w:rtl/>
          <w:lang w:bidi="fa-IR"/>
        </w:rPr>
        <w:t>:</w:t>
      </w:r>
      <w:r w:rsidRPr="00FA2E67">
        <w:rPr>
          <w:rFonts w:ascii="Times New Roman" w:hAnsi="Times New Roman" w:cs="B Lotus" w:hint="cs"/>
          <w:sz w:val="28"/>
          <w:szCs w:val="28"/>
          <w:rtl/>
          <w:lang w:bidi="fa-IR"/>
        </w:rPr>
        <w:t xml:space="preserve"> «بکلّی ... فرق می‌کند»! و «از لباس پیغمبری ... بیرون می‌آید»! و «کسوت </w:t>
      </w:r>
      <w:r w:rsidRPr="002C6338">
        <w:rPr>
          <w:rStyle w:val="Char2"/>
          <w:rFonts w:hint="cs"/>
          <w:rtl/>
        </w:rPr>
        <w:t xml:space="preserve">لتنذر </w:t>
      </w:r>
      <w:r w:rsidR="002C6338" w:rsidRPr="002C6338">
        <w:rPr>
          <w:rStyle w:val="Char2"/>
          <w:rFonts w:hint="cs"/>
          <w:rtl/>
        </w:rPr>
        <w:t>ا</w:t>
      </w:r>
      <w:r w:rsidRPr="002C6338">
        <w:rPr>
          <w:rStyle w:val="Char2"/>
          <w:rFonts w:hint="cs"/>
          <w:rtl/>
        </w:rPr>
        <w:t>مّ</w:t>
      </w:r>
      <w:r w:rsidR="00A054CA" w:rsidRPr="002C6338">
        <w:rPr>
          <w:rStyle w:val="Char2"/>
          <w:rFonts w:hint="cs"/>
          <w:rtl/>
        </w:rPr>
        <w:t xml:space="preserve"> القری و</w:t>
      </w:r>
      <w:r w:rsidRPr="002C6338">
        <w:rPr>
          <w:rStyle w:val="Char2"/>
          <w:rFonts w:hint="cs"/>
          <w:rtl/>
        </w:rPr>
        <w:t xml:space="preserve">من حولها </w:t>
      </w:r>
      <w:r w:rsidRPr="00FA2E67">
        <w:rPr>
          <w:rFonts w:ascii="Times New Roman" w:hAnsi="Times New Roman" w:cs="B Lotus" w:hint="cs"/>
          <w:sz w:val="28"/>
          <w:szCs w:val="28"/>
          <w:rtl/>
          <w:lang w:bidi="fa-IR"/>
        </w:rPr>
        <w:t>را به یکسو</w:t>
      </w:r>
      <w:r w:rsidR="00561220">
        <w:rPr>
          <w:rFonts w:ascii="Times New Roman" w:hAnsi="Times New Roman" w:cs="B Lotus" w:hint="cs"/>
          <w:sz w:val="28"/>
          <w:szCs w:val="28"/>
          <w:rtl/>
          <w:lang w:bidi="fa-IR"/>
        </w:rPr>
        <w:t xml:space="preserve"> می‌</w:t>
      </w:r>
      <w:r w:rsidRPr="00FA2E67">
        <w:rPr>
          <w:rFonts w:ascii="Times New Roman" w:hAnsi="Times New Roman" w:cs="B Lotus" w:hint="cs"/>
          <w:sz w:val="28"/>
          <w:szCs w:val="28"/>
          <w:rtl/>
          <w:lang w:bidi="fa-IR"/>
        </w:rPr>
        <w:t>اندازد»! همه از</w:t>
      </w:r>
      <w:r>
        <w:rPr>
          <w:rFonts w:ascii="Times New Roman" w:hAnsi="Times New Roman" w:cs="B Lotus" w:hint="cs"/>
          <w:sz w:val="28"/>
          <w:szCs w:val="28"/>
          <w:rtl/>
          <w:lang w:bidi="fa-IR"/>
        </w:rPr>
        <w:t xml:space="preserve"> کمال بی‌خبری یا تغافل وی حکایت می‌کند که نمی‌داند جنگ محمّد</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مانند صلحش و بشارت وی همچون انذارش برای رضای خدا واصلاح مردم بوده است و بس. و این روحیّه در هم</w:t>
      </w:r>
      <w:r w:rsidR="00A054CA">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کوشش</w:t>
      </w:r>
      <w:r w:rsidR="00A054CA">
        <w:rPr>
          <w:rFonts w:ascii="Times New Roman" w:hAnsi="Times New Roman" w:cs="B Lotus" w:hint="eastAsia"/>
          <w:sz w:val="28"/>
          <w:szCs w:val="28"/>
          <w:rtl/>
          <w:lang w:bidi="fa-IR"/>
        </w:rPr>
        <w:t>‌</w:t>
      </w:r>
      <w:r>
        <w:rPr>
          <w:rFonts w:ascii="Times New Roman" w:hAnsi="Times New Roman" w:cs="B Lotus" w:hint="cs"/>
          <w:sz w:val="28"/>
          <w:szCs w:val="28"/>
          <w:rtl/>
          <w:lang w:bidi="fa-IR"/>
        </w:rPr>
        <w:t>های وی ح</w:t>
      </w:r>
      <w:r w:rsidR="00A054CA">
        <w:rPr>
          <w:rFonts w:ascii="Times New Roman" w:hAnsi="Times New Roman" w:cs="B Lotus" w:hint="cs"/>
          <w:sz w:val="28"/>
          <w:szCs w:val="28"/>
          <w:rtl/>
          <w:lang w:bidi="fa-IR"/>
        </w:rPr>
        <w:t>فظ شده و بقول قرآن مجید:</w:t>
      </w:r>
    </w:p>
    <w:p w:rsidR="00FD0410" w:rsidRDefault="00E5056E" w:rsidP="001873FA">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1873FA" w:rsidRPr="001873FA">
        <w:rPr>
          <w:rFonts w:ascii="KFGQPC Uthmanic Script HAFS" w:cs="KFGQPC Uthmanic Script HAFS" w:hint="eastAsia"/>
          <w:sz w:val="28"/>
          <w:szCs w:val="28"/>
          <w:rtl/>
          <w:lang w:bidi="fa-IR"/>
        </w:rPr>
        <w:t>قُل</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إِنَّ</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صَلَاتِي</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وَنُسُكِي</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وَمَح</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يَايَ</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وَمَمَاتِي</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لِلَّهِ</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رَبِّ</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cs"/>
          <w:sz w:val="28"/>
          <w:szCs w:val="28"/>
          <w:rtl/>
          <w:lang w:bidi="fa-IR"/>
        </w:rPr>
        <w:t>ٱ</w:t>
      </w:r>
      <w:r w:rsidR="001873FA" w:rsidRPr="001873FA">
        <w:rPr>
          <w:rFonts w:ascii="KFGQPC Uthmanic Script HAFS" w:cs="KFGQPC Uthmanic Script HAFS" w:hint="eastAsia"/>
          <w:sz w:val="28"/>
          <w:szCs w:val="28"/>
          <w:rtl/>
          <w:lang w:bidi="fa-IR"/>
        </w:rPr>
        <w:t>ل</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عَ</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لَمِينَ</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cs"/>
          <w:sz w:val="28"/>
          <w:szCs w:val="28"/>
          <w:rtl/>
          <w:lang w:bidi="fa-IR"/>
        </w:rPr>
        <w:t>١٦٢</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لَا</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شَرِيكَ</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لَهُ</w:t>
      </w:r>
      <w:r w:rsidR="001873FA" w:rsidRPr="001873FA">
        <w:rPr>
          <w:rFonts w:ascii="KFGQPC Uthmanic Script HAFS" w:cs="KFGQPC Uthmanic Script HAFS" w:hint="cs"/>
          <w:sz w:val="28"/>
          <w:szCs w:val="28"/>
          <w:rtl/>
          <w:lang w:bidi="fa-IR"/>
        </w:rPr>
        <w:t>ۥۖ</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وَبِذَ</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لِكَ</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أُمِر</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تُ</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وَأَنَا</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أَوَّلُ</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cs"/>
          <w:sz w:val="28"/>
          <w:szCs w:val="28"/>
          <w:rtl/>
          <w:lang w:bidi="fa-IR"/>
        </w:rPr>
        <w:t>ٱ</w:t>
      </w:r>
      <w:r w:rsidR="001873FA" w:rsidRPr="001873FA">
        <w:rPr>
          <w:rFonts w:ascii="KFGQPC Uthmanic Script HAFS" w:cs="KFGQPC Uthmanic Script HAFS" w:hint="eastAsia"/>
          <w:sz w:val="28"/>
          <w:szCs w:val="28"/>
          <w:rtl/>
          <w:lang w:bidi="fa-IR"/>
        </w:rPr>
        <w:t>ل</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مُس</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لِمِينَ</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cs"/>
          <w:sz w:val="28"/>
          <w:szCs w:val="28"/>
          <w:rtl/>
          <w:lang w:bidi="fa-IR"/>
        </w:rPr>
        <w:t>١٦٣</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الأنعام: 162-163</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9E2140" w:rsidRDefault="001873FA" w:rsidP="001873FA">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بگو که نماز و قربانیم و زندگانی و مرگم (همه) برای خدا است همان خداوند جهانیان که او را شریکی نیست و من بدینکار فرمان یافته‌ام و نخستین فرمانبردارم</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FD0410">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از این گذشته، کیست که نداند پیامبر اسلام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در دوران مدینه هرگز دست از تبلیغ و دعوت برنداشت و سیمای پیامبری وهدایت را از دست نداد؟ آیاتی که در توحید و توجّه به سرای بازپسین و سفارش به تقوی در</w:t>
      </w:r>
      <w:r w:rsidR="00A054CA">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مدینه نازل شده و سخنانی که با ارباب مذاهب در سوره‌های مدنی رفته، بیش از آنست که بتوان همه را در اینجا آورد و تعداد نامه‌هایی که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درمدینه برای ارشاد قبائل گوناگون فرستاده، فراوانتر از آنست که در این صفحات محدود بگنجد. از قدمای مسلمین، </w:t>
      </w:r>
      <w:r w:rsidRPr="00A054CA">
        <w:rPr>
          <w:rFonts w:ascii="Times New Roman" w:hAnsi="Times New Roman" w:cs="B Lotus" w:hint="cs"/>
          <w:sz w:val="28"/>
          <w:szCs w:val="28"/>
          <w:rtl/>
          <w:lang w:bidi="fa-IR"/>
        </w:rPr>
        <w:t>أبوعبدالله محمّد بن سَعد زُهری</w:t>
      </w:r>
      <w:r>
        <w:rPr>
          <w:rFonts w:ascii="Times New Roman" w:hAnsi="Times New Roman" w:cs="B Lotus" w:hint="cs"/>
          <w:sz w:val="28"/>
          <w:szCs w:val="28"/>
          <w:rtl/>
          <w:lang w:bidi="fa-IR"/>
        </w:rPr>
        <w:t xml:space="preserve"> (متوفّی به سال 330 ه‍. ق) مشهور به «کاتب واقدی» در کتاب «</w:t>
      </w:r>
      <w:r w:rsidRPr="00A054CA">
        <w:rPr>
          <w:rStyle w:val="Char2"/>
          <w:rFonts w:hint="cs"/>
          <w:rtl/>
        </w:rPr>
        <w:t>الطّبقاتُ الکُبری</w:t>
      </w:r>
      <w:r>
        <w:rPr>
          <w:rFonts w:ascii="Times New Roman" w:hAnsi="Times New Roman" w:cs="B Lotus" w:hint="cs"/>
          <w:sz w:val="28"/>
          <w:szCs w:val="28"/>
          <w:rtl/>
          <w:lang w:bidi="fa-IR"/>
        </w:rPr>
        <w:t>» نامه‌های مزبور را فراهم آورده است و این نامه‌ها بجز نامه‌هایی است که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در دوران مدینه، برای پادشاهان و امرای غیر عرب ارسال داشت و آنها را به خداشناسی و قبول اسلام فرا خواند.</w:t>
      </w:r>
    </w:p>
    <w:p w:rsidR="00FD0410" w:rsidRPr="00A054CA" w:rsidRDefault="00FD0410" w:rsidP="00A054CA">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 بعلاوه، هیئت‌های تبلیغاتی که پیامبر اکرم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در دوران مدینه اعزام نمود تا قبائل عرب را قرآن و سنّـت بیاموزند وخطراتی که برای آنها پیش آمد، از مسلّمات تاریخ است و بخوبی نشان می‌دهد که پیامبر اسلام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می‌کوشید تا دل</w:t>
      </w:r>
      <w:r w:rsidR="00A054CA">
        <w:rPr>
          <w:rFonts w:ascii="Times New Roman" w:hAnsi="Times New Roman" w:cs="B Lotus" w:hint="eastAsia"/>
          <w:sz w:val="28"/>
          <w:szCs w:val="28"/>
          <w:rtl/>
          <w:lang w:bidi="fa-IR"/>
        </w:rPr>
        <w:t>‌</w:t>
      </w:r>
      <w:r>
        <w:rPr>
          <w:rFonts w:ascii="Times New Roman" w:hAnsi="Times New Roman" w:cs="B Lotus" w:hint="cs"/>
          <w:sz w:val="28"/>
          <w:szCs w:val="28"/>
          <w:rtl/>
          <w:lang w:bidi="fa-IR"/>
        </w:rPr>
        <w:t xml:space="preserve">های مردم را جلب کند و قصد لشکرکشی بسوی قبائل نداشت، چنانکه در حادثة </w:t>
      </w:r>
      <w:r w:rsidRPr="0039027B">
        <w:rPr>
          <w:rFonts w:ascii="Times New Roman" w:hAnsi="Times New Roman" w:cs="B Lotus" w:hint="cs"/>
          <w:sz w:val="28"/>
          <w:szCs w:val="28"/>
          <w:rtl/>
          <w:lang w:bidi="fa-IR"/>
        </w:rPr>
        <w:t>«</w:t>
      </w:r>
      <w:r w:rsidRPr="00A054CA">
        <w:rPr>
          <w:rFonts w:ascii="Times New Roman" w:hAnsi="Times New Roman" w:cs="B Lotus" w:hint="cs"/>
          <w:sz w:val="28"/>
          <w:szCs w:val="28"/>
          <w:rtl/>
          <w:lang w:bidi="fa-IR"/>
        </w:rPr>
        <w:t>بِئر</w:t>
      </w:r>
      <w:r w:rsidR="00A054CA" w:rsidRPr="00A054CA">
        <w:rPr>
          <w:rFonts w:ascii="Times New Roman" w:hAnsi="Times New Roman" w:cs="B Lotus" w:hint="cs"/>
          <w:sz w:val="28"/>
          <w:szCs w:val="28"/>
          <w:rtl/>
          <w:lang w:bidi="fa-IR"/>
        </w:rPr>
        <w:t xml:space="preserve"> </w:t>
      </w:r>
      <w:r w:rsidRPr="00A054CA">
        <w:rPr>
          <w:rFonts w:ascii="Times New Roman" w:hAnsi="Times New Roman" w:cs="B Lotus" w:hint="cs"/>
          <w:sz w:val="28"/>
          <w:szCs w:val="28"/>
          <w:rtl/>
          <w:lang w:bidi="fa-IR"/>
        </w:rPr>
        <w:t>مَعُونَ</w:t>
      </w:r>
      <w:r w:rsidR="00A054CA">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چهل تن از یاران خویش را گسیل داشت تا به بادیه‌نشینان قرآن بیاموزند ولی اعرابِ ستمگر جز سه تن بقیّه را به قتل رساندند و نیزدر </w:t>
      </w:r>
      <w:r w:rsidRPr="00A054CA">
        <w:rPr>
          <w:rFonts w:ascii="Times New Roman" w:hAnsi="Times New Roman" w:cs="B Lotus" w:hint="cs"/>
          <w:sz w:val="28"/>
          <w:szCs w:val="28"/>
          <w:rtl/>
          <w:lang w:bidi="fa-IR"/>
        </w:rPr>
        <w:t>ماجرای «رَجیع» ده تن از یاران پیامبر را که برای تعلیم دین رفته بودند به شهادت رساندند. نام</w:t>
      </w:r>
      <w:r w:rsidR="00A054CA">
        <w:rPr>
          <w:rFonts w:ascii="Times New Roman" w:hAnsi="Times New Roman" w:cs="B Lotus" w:hint="eastAsia"/>
          <w:sz w:val="28"/>
          <w:szCs w:val="28"/>
          <w:rtl/>
          <w:lang w:bidi="fa-IR"/>
        </w:rPr>
        <w:t>‌</w:t>
      </w:r>
      <w:r w:rsidRPr="00A054CA">
        <w:rPr>
          <w:rFonts w:ascii="Times New Roman" w:hAnsi="Times New Roman" w:cs="B Lotus" w:hint="cs"/>
          <w:sz w:val="28"/>
          <w:szCs w:val="28"/>
          <w:rtl/>
          <w:lang w:bidi="fa-IR"/>
        </w:rPr>
        <w:t>ها و داستان</w:t>
      </w:r>
      <w:r w:rsidR="00A054CA">
        <w:rPr>
          <w:rFonts w:ascii="Times New Roman" w:hAnsi="Times New Roman" w:cs="B Lotus" w:hint="eastAsia"/>
          <w:sz w:val="28"/>
          <w:szCs w:val="28"/>
          <w:rtl/>
          <w:lang w:bidi="fa-IR"/>
        </w:rPr>
        <w:t>‌</w:t>
      </w:r>
      <w:r w:rsidRPr="00A054CA">
        <w:rPr>
          <w:rFonts w:ascii="Times New Roman" w:hAnsi="Times New Roman" w:cs="B Lotus" w:hint="cs"/>
          <w:sz w:val="28"/>
          <w:szCs w:val="28"/>
          <w:rtl/>
          <w:lang w:bidi="fa-IR"/>
        </w:rPr>
        <w:t>های ایشان را عموم مورّخان چون: ابن اسحق و ابن هشام و طبری و واقدی و ابن سعد و دیگران آورده‌اند و هر کس بخواهد می‌تواند به کتابهای نامبرده بنگرد.</w:t>
      </w:r>
    </w:p>
    <w:p w:rsidR="00FD0410" w:rsidRDefault="00FD0410" w:rsidP="002C6338">
      <w:pPr>
        <w:pStyle w:val="StyleComplexBLotus12ptJustifiedFirstline05cmCharChar"/>
        <w:widowControl w:val="0"/>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صلح حُدَیبِیَة</w:t>
      </w:r>
      <w:r>
        <w:rPr>
          <w:rFonts w:ascii="Times New Roman" w:hAnsi="Times New Roman" w:cs="B Lotus" w:hint="cs"/>
          <w:sz w:val="28"/>
          <w:szCs w:val="28"/>
          <w:rtl/>
          <w:lang w:bidi="fa-IR"/>
        </w:rPr>
        <w:t xml:space="preserve"> در دوران مدینه، دلیل دیگری است که نشان می‌دهد پیامبر اسلام نمی‌خواست به اهداف خود با نیروی شمشیر دست یابد و با اینکه صلح مزبور مورد خشنودی برخی از یاران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نبود، آن حضرت قراردادِ صلح را با آغوش باز پذیرفت و دعوت و تبلیغ مسالمت‌آمیزی که بعداز این صلح صورت گرفت در نفوذ اسلام سهم بسزایی داشت.</w:t>
      </w:r>
    </w:p>
    <w:p w:rsidR="00FD0410" w:rsidRDefault="00FD0410" w:rsidP="00A054CA">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پس از آنکه قریش قرار صلح را نقض کردند و بیاری </w:t>
      </w:r>
      <w:r w:rsidRPr="00A054CA">
        <w:rPr>
          <w:rFonts w:ascii="Times New Roman" w:hAnsi="Times New Roman" w:cs="B Lotus" w:hint="cs"/>
          <w:sz w:val="28"/>
          <w:szCs w:val="28"/>
          <w:rtl/>
          <w:lang w:bidi="fa-IR"/>
        </w:rPr>
        <w:t>قبیلة «بَنی بَکر» شتافته مسلمانانِ «خُزاعَ</w:t>
      </w:r>
      <w:r w:rsidR="00A054CA">
        <w:rPr>
          <w:rFonts w:ascii="Times New Roman" w:hAnsi="Times New Roman" w:cs="B Lotus" w:hint="cs"/>
          <w:sz w:val="28"/>
          <w:szCs w:val="28"/>
          <w:rtl/>
          <w:lang w:bidi="fa-IR"/>
        </w:rPr>
        <w:t>ه</w:t>
      </w:r>
      <w:r w:rsidRPr="00A054CA">
        <w:rPr>
          <w:rFonts w:ascii="Times New Roman" w:hAnsi="Times New Roman" w:cs="B Lotus" w:hint="cs"/>
          <w:sz w:val="28"/>
          <w:szCs w:val="28"/>
          <w:rtl/>
          <w:lang w:bidi="fa-IR"/>
        </w:rPr>
        <w:t>» را در حال رکوع و سجود کشتند، پیامبر اسلام</w:t>
      </w:r>
      <w:r w:rsidRPr="00A054CA">
        <w:rPr>
          <w:rFonts w:ascii="Times New Roman" w:hAnsi="Times New Roman" w:cs="B Lotus" w:hint="cs"/>
          <w:sz w:val="28"/>
          <w:szCs w:val="28"/>
          <w:lang w:bidi="fa-IR"/>
        </w:rPr>
        <w:sym w:font="AGA Arabesque" w:char="F072"/>
      </w:r>
      <w:r w:rsidRPr="00A054CA">
        <w:rPr>
          <w:rFonts w:ascii="Times New Roman" w:hAnsi="Times New Roman" w:cs="B Lotus" w:hint="cs"/>
          <w:sz w:val="28"/>
          <w:szCs w:val="28"/>
          <w:rtl/>
          <w:lang w:bidi="fa-IR"/>
        </w:rPr>
        <w:t xml:space="preserve"> بدفاع از مسلمانان ستمدیده برخاست و آیات سور</w:t>
      </w:r>
      <w:r w:rsidR="00A054CA">
        <w:rPr>
          <w:rFonts w:ascii="Times New Roman" w:hAnsi="Times New Roman" w:cs="B Lotus" w:hint="cs"/>
          <w:sz w:val="28"/>
          <w:szCs w:val="28"/>
          <w:rtl/>
          <w:lang w:bidi="fa-IR"/>
        </w:rPr>
        <w:t>ه</w:t>
      </w:r>
      <w:r w:rsidRPr="00A054CA">
        <w:rPr>
          <w:rFonts w:ascii="Times New Roman" w:hAnsi="Times New Roman" w:cs="B Lotus" w:hint="cs"/>
          <w:sz w:val="28"/>
          <w:szCs w:val="28"/>
          <w:rtl/>
          <w:lang w:bidi="fa-IR"/>
        </w:rPr>
        <w:t xml:space="preserve"> «توبه» نازل شد که در حکم اعلام جنگ به مشرکان تلقّی می‌شود. با اینهمه، در خلال همین آیات می‌خوانیم که: اگر مشرکی آهنگ شنیدن «کلام</w:t>
      </w:r>
      <w:r>
        <w:rPr>
          <w:rFonts w:ascii="Times New Roman" w:hAnsi="Times New Roman" w:cs="B Lotus" w:hint="cs"/>
          <w:sz w:val="28"/>
          <w:szCs w:val="28"/>
          <w:rtl/>
          <w:lang w:bidi="fa-IR"/>
        </w:rPr>
        <w:t xml:space="preserve"> خدا» را داشت باید او را پناه دهند تا حقایق دین را بشنود و سپس وی را به محلِّ امن رسانند تا بتواند بخوبی تصمیم گیرد و حق را از باطل برگزیند چنانکه می‌فرماید: </w:t>
      </w:r>
    </w:p>
    <w:p w:rsidR="00FD0410" w:rsidRDefault="00E5056E" w:rsidP="001873FA">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1873FA" w:rsidRPr="000A7F3E">
        <w:rPr>
          <w:rFonts w:cs="KFGQPC Uthmanic Script HAFS" w:hint="cs"/>
          <w:color w:val="000000"/>
          <w:sz w:val="28"/>
          <w:szCs w:val="28"/>
          <w:rtl/>
        </w:rPr>
        <w:t xml:space="preserve">وَإِنۡ أَحَدٞ </w:t>
      </w:r>
      <w:r w:rsidR="001873FA" w:rsidRPr="000A7F3E">
        <w:rPr>
          <w:rFonts w:cs="KFGQPC Uthmanic Script HAFS"/>
          <w:color w:val="000000"/>
          <w:sz w:val="28"/>
          <w:szCs w:val="28"/>
          <w:rtl/>
        </w:rPr>
        <w:t>مِّنَ ٱلۡمُشۡرِكِينَ ٱسۡتَجَارَكَ فَأَجِرۡهُ حَتَّىٰ يَسۡمَعَ كَلَٰمَ ٱللَّهِ ثُمَّ أَبۡلِغۡهُ مَأۡمَنَهُۥۚ ذَٰلِكَ بِأَنَّهُمۡ قَوۡم</w:t>
      </w:r>
      <w:r w:rsidR="001873FA" w:rsidRPr="000A7F3E">
        <w:rPr>
          <w:rFonts w:cs="KFGQPC Uthmanic Script HAFS" w:hint="cs"/>
          <w:color w:val="000000"/>
          <w:sz w:val="28"/>
          <w:szCs w:val="28"/>
          <w:rtl/>
        </w:rPr>
        <w:t>ٞ لَّا يَعۡلَمُونَ ٦</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sidRPr="00FF671A">
        <w:rPr>
          <w:rFonts w:ascii="mylotus" w:hAnsi="mylotus" w:cs="mylotus"/>
          <w:spacing w:val="-4"/>
          <w:sz w:val="26"/>
          <w:szCs w:val="26"/>
          <w:rtl/>
          <w:lang w:bidi="fa-IR"/>
        </w:rPr>
        <w:t>التوبة</w:t>
      </w:r>
      <w:r w:rsidR="00FF671A">
        <w:rPr>
          <w:rFonts w:ascii="Times New Roman" w:hAnsi="Times New Roman" w:cs="B Lotus" w:hint="cs"/>
          <w:spacing w:val="-4"/>
          <w:sz w:val="26"/>
          <w:szCs w:val="26"/>
          <w:rtl/>
          <w:lang w:bidi="fa-IR"/>
        </w:rPr>
        <w:t>: 6</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9E2140" w:rsidRDefault="001873FA" w:rsidP="001873FA">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اگر یکی از مشرکان درخواست کرد که زینهارش دهی، او در پناه گیر تا کلام خدا را بشنود سپس وی را به امانگاهش برسان چون که این گروه (حقایق دین را) نمی‌دانند</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FD0410">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پس چگونه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در دوران مدینه، کسوت تبلیغ را به یکسو انداخت و تنها لباس رزم بر تن کرد؟! آیا این اراجیف، نشانة نادانی یا خیانت در گزارش تاریخ نیست؟ آیا در نگارش سیرت پیامبری که مورد احترام و اقتدای میلیون</w:t>
      </w:r>
      <w:r w:rsidR="002C6338">
        <w:rPr>
          <w:rFonts w:ascii="Times New Roman" w:hAnsi="Times New Roman" w:cs="B Lotus" w:hint="eastAsia"/>
          <w:sz w:val="28"/>
          <w:szCs w:val="28"/>
          <w:rtl/>
          <w:lang w:bidi="fa-IR"/>
        </w:rPr>
        <w:t>‌</w:t>
      </w:r>
      <w:r>
        <w:rPr>
          <w:rFonts w:ascii="Times New Roman" w:hAnsi="Times New Roman" w:cs="B Lotus" w:hint="cs"/>
          <w:sz w:val="28"/>
          <w:szCs w:val="28"/>
          <w:rtl/>
          <w:lang w:bidi="fa-IR"/>
        </w:rPr>
        <w:t>ها انسان است، این اندازه بی‌فرهنگی و جسارت روا است؟!</w:t>
      </w:r>
      <w:r w:rsidR="00A054CA">
        <w:rPr>
          <w:rFonts w:ascii="Times New Roman" w:hAnsi="Times New Roman" w:cs="B Lotus" w:hint="cs"/>
          <w:sz w:val="28"/>
          <w:szCs w:val="28"/>
          <w:rtl/>
          <w:lang w:bidi="fa-IR"/>
        </w:rPr>
        <w:t>.</w:t>
      </w:r>
    </w:p>
    <w:p w:rsidR="00FD0410" w:rsidRPr="003A7476" w:rsidRDefault="00FD0410" w:rsidP="00FD0410">
      <w:pPr>
        <w:pStyle w:val="a1"/>
        <w:rPr>
          <w:rtl/>
        </w:rPr>
      </w:pPr>
      <w:bookmarkStart w:id="22" w:name="_Toc140195228"/>
      <w:bookmarkStart w:id="23" w:name="_Toc342853241"/>
      <w:r>
        <w:rPr>
          <w:rFonts w:hint="cs"/>
          <w:rtl/>
        </w:rPr>
        <w:t>تفاوت آیات مکّی و مدنی</w:t>
      </w:r>
      <w:bookmarkEnd w:id="22"/>
      <w:bookmarkEnd w:id="23"/>
    </w:p>
    <w:p w:rsidR="00FD0410" w:rsidRDefault="00FD0410" w:rsidP="00A054CA">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پاره‌ای از موارد، نویسند</w:t>
      </w:r>
      <w:r w:rsidR="00A054CA">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همچون سایه</w:t>
      </w:r>
      <w:r>
        <w:rPr>
          <w:rFonts w:ascii="Times New Roman" w:hAnsi="Times New Roman" w:cs="B Lotus" w:hint="eastAsia"/>
          <w:sz w:val="28"/>
          <w:szCs w:val="28"/>
          <w:rtl/>
          <w:lang w:bidi="fa-IR"/>
        </w:rPr>
        <w:t>‌</w:t>
      </w:r>
      <w:r>
        <w:rPr>
          <w:rFonts w:ascii="Times New Roman" w:hAnsi="Times New Roman" w:cs="B Lotus" w:hint="cs"/>
          <w:sz w:val="28"/>
          <w:szCs w:val="28"/>
          <w:rtl/>
          <w:lang w:bidi="fa-IR"/>
        </w:rPr>
        <w:t>ای بدنبال گلدزیهر می‌رود و شعری را که آن سروده این می‌خواند!</w:t>
      </w:r>
      <w:r w:rsidR="00A054CA">
        <w:rPr>
          <w:rFonts w:ascii="Times New Roman" w:hAnsi="Times New Roman" w:cs="B Lotus" w:hint="cs"/>
          <w:sz w:val="28"/>
          <w:szCs w:val="28"/>
          <w:rtl/>
          <w:lang w:bidi="fa-IR"/>
        </w:rPr>
        <w:t>.</w:t>
      </w:r>
    </w:p>
    <w:p w:rsidR="00FD0410" w:rsidRDefault="00FD0410" w:rsidP="002C6338">
      <w:pPr>
        <w:pStyle w:val="StyleComplexBLotus12ptJustifiedFirstline05cmCharChar"/>
        <w:widowControl w:val="0"/>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یکی از آن مورد تفاوتی است که میان سوره‌های مکّی و مدنی بلحاظ اسلوب کلام وجود دارد، گل</w:t>
      </w:r>
      <w:r w:rsidR="00A054CA">
        <w:rPr>
          <w:rFonts w:ascii="Times New Roman" w:hAnsi="Times New Roman" w:cs="B Lotus" w:hint="cs"/>
          <w:sz w:val="28"/>
          <w:szCs w:val="28"/>
          <w:rtl/>
          <w:lang w:bidi="fa-IR"/>
        </w:rPr>
        <w:t>دزیهر در این باره می‌نویسد:</w:t>
      </w:r>
    </w:p>
    <w:p w:rsidR="00FD0410" w:rsidRDefault="00FD0410" w:rsidP="002C6338">
      <w:pPr>
        <w:pStyle w:val="StyleComplexBLotus12ptJustifiedFirstline05cmCharChar"/>
        <w:widowControl w:val="0"/>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«بدیهی است تغییری که در طبیعت پیامبری محمّد روی داد، در اسلوب قرآن و</w:t>
      </w:r>
      <w:r w:rsidR="00A054CA">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شکل ادبی آن اثر نهاد»!</w:t>
      </w:r>
      <w:r w:rsidRPr="00060CBE">
        <w:rPr>
          <w:rStyle w:val="FootnoteReference"/>
          <w:rFonts w:cs="B Lotus"/>
          <w:sz w:val="28"/>
          <w:szCs w:val="28"/>
          <w:rtl/>
          <w:lang w:bidi="fa-IR"/>
        </w:rPr>
        <w:footnoteReference w:id="97"/>
      </w:r>
      <w:r w:rsidR="00A054CA">
        <w:rPr>
          <w:rFonts w:ascii="Times New Roman" w:hAnsi="Times New Roman" w:cs="B Lotus" w:hint="cs"/>
          <w:sz w:val="28"/>
          <w:szCs w:val="28"/>
          <w:rtl/>
          <w:lang w:bidi="fa-IR"/>
        </w:rPr>
        <w:t>.</w:t>
      </w:r>
    </w:p>
    <w:p w:rsidR="00FD0410" w:rsidRDefault="00FD0410" w:rsidP="00A054CA">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آنگاه سخنی می‌آورد که نویسند</w:t>
      </w:r>
      <w:r w:rsidR="00A054CA">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ترجم</w:t>
      </w:r>
      <w:r w:rsidR="00A054CA">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آن را بعهده گرفته است! و بنابرین جا دارد تا گفتار مترجم ماهر! را در این باره بیاوریم و پاسخ استاد و شاگرد را یکجا بدهیم.</w:t>
      </w:r>
    </w:p>
    <w:p w:rsidR="00FD0410" w:rsidRDefault="00FD0410" w:rsidP="00A054CA">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سیره‌نگار تازه می‌نویسد: </w:t>
      </w:r>
      <w:r w:rsidR="00A054CA">
        <w:rPr>
          <w:rFonts w:ascii="Times New Roman" w:hAnsi="Times New Roman" w:cs="B Lotus" w:hint="cs"/>
          <w:sz w:val="28"/>
          <w:szCs w:val="28"/>
          <w:rtl/>
          <w:lang w:bidi="fa-IR"/>
        </w:rPr>
        <w:t>«</w:t>
      </w:r>
      <w:r>
        <w:rPr>
          <w:rFonts w:ascii="Times New Roman" w:hAnsi="Times New Roman" w:cs="B Lotus" w:hint="cs"/>
          <w:sz w:val="28"/>
          <w:szCs w:val="28"/>
          <w:rtl/>
          <w:lang w:bidi="fa-IR"/>
        </w:rPr>
        <w:t>آیات خوش‌آهنگ سوره‌های مکّی که گاهی گفته‌های اشعیاء و ارمیاء نبی را در خاطر زنده می‌کند و از هیجان روح گرم مردی سخن می‌گوید که مجذوب اندیشه‌های رؤیاگون خویش است در مدینه کمتر دیده می‌شود. آهنگ شعر و طنین موسیقی در آیات مدنی به خاموشی می‌گراید و به احکامی قاطع و برنده تبدیل می‌شود</w:t>
      </w:r>
      <w:r w:rsidR="00A054CA">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00A054CA" w:rsidRPr="00A054CA">
        <w:rPr>
          <w:rFonts w:ascii="Times New Roman" w:hAnsi="Times New Roman" w:cs="B Lotus" w:hint="cs"/>
          <w:sz w:val="26"/>
          <w:szCs w:val="26"/>
          <w:rtl/>
          <w:lang w:bidi="fa-IR"/>
        </w:rPr>
        <w:t>[</w:t>
      </w:r>
      <w:r w:rsidRPr="00A054CA">
        <w:rPr>
          <w:rFonts w:ascii="Times New Roman" w:hAnsi="Times New Roman" w:cs="B Lotus" w:hint="cs"/>
          <w:sz w:val="26"/>
          <w:szCs w:val="26"/>
          <w:rtl/>
          <w:lang w:bidi="fa-IR"/>
        </w:rPr>
        <w:t>صفح</w:t>
      </w:r>
      <w:r w:rsidR="00A054CA">
        <w:rPr>
          <w:rFonts w:ascii="Times New Roman" w:hAnsi="Times New Roman" w:cs="B Lotus" w:hint="cs"/>
          <w:sz w:val="26"/>
          <w:szCs w:val="26"/>
          <w:rtl/>
          <w:lang w:bidi="fa-IR"/>
        </w:rPr>
        <w:t>ه</w:t>
      </w:r>
      <w:r w:rsidRPr="00A054CA">
        <w:rPr>
          <w:rFonts w:ascii="Times New Roman" w:hAnsi="Times New Roman" w:cs="B Lotus" w:hint="cs"/>
          <w:sz w:val="26"/>
          <w:szCs w:val="26"/>
          <w:rtl/>
          <w:lang w:bidi="fa-IR"/>
        </w:rPr>
        <w:t xml:space="preserve"> 136</w:t>
      </w:r>
      <w:r w:rsidR="00A054CA" w:rsidRPr="00A054CA">
        <w:rPr>
          <w:rFonts w:ascii="Times New Roman" w:hAnsi="Times New Roman" w:cs="B Lotus" w:hint="cs"/>
          <w:sz w:val="26"/>
          <w:szCs w:val="26"/>
          <w:rtl/>
          <w:lang w:bidi="fa-IR"/>
        </w:rPr>
        <w:t>].</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شک نیست که میان آیات مکّی و مدنی تفاوت</w:t>
      </w:r>
      <w:r w:rsidR="00A054CA">
        <w:rPr>
          <w:rFonts w:ascii="Times New Roman" w:hAnsi="Times New Roman" w:cs="B Lotus" w:hint="eastAsia"/>
          <w:szCs w:val="28"/>
          <w:rtl/>
          <w:lang w:bidi="fa-IR"/>
        </w:rPr>
        <w:t>‌</w:t>
      </w:r>
      <w:r>
        <w:rPr>
          <w:rFonts w:ascii="Times New Roman" w:hAnsi="Times New Roman" w:cs="B Lotus" w:hint="cs"/>
          <w:szCs w:val="28"/>
          <w:rtl/>
          <w:lang w:bidi="fa-IR"/>
        </w:rPr>
        <w:t>هایی وجود دارد ولی این تفاوت</w:t>
      </w:r>
      <w:r w:rsidR="00A054CA">
        <w:rPr>
          <w:rFonts w:ascii="Times New Roman" w:hAnsi="Times New Roman" w:cs="B Lotus" w:hint="eastAsia"/>
          <w:szCs w:val="28"/>
          <w:rtl/>
          <w:lang w:bidi="fa-IR"/>
        </w:rPr>
        <w:t>‌</w:t>
      </w:r>
      <w:r>
        <w:rPr>
          <w:rFonts w:ascii="Times New Roman" w:hAnsi="Times New Roman" w:cs="B Lotus" w:hint="cs"/>
          <w:szCs w:val="28"/>
          <w:rtl/>
          <w:lang w:bidi="fa-IR"/>
        </w:rPr>
        <w:t>ها مربوط به</w:t>
      </w:r>
      <w:r w:rsidR="00A054CA">
        <w:rPr>
          <w:rFonts w:ascii="Times New Roman" w:hAnsi="Times New Roman" w:cs="B Lotus" w:hint="cs"/>
          <w:szCs w:val="28"/>
          <w:rtl/>
          <w:lang w:bidi="fa-IR"/>
        </w:rPr>
        <w:t xml:space="preserve"> تغییر شخصیّت پیامبر نیست زیرا:</w:t>
      </w:r>
    </w:p>
    <w:p w:rsidR="00FD0410" w:rsidRDefault="00FD0410" w:rsidP="002C6338">
      <w:pPr>
        <w:pStyle w:val="StyleComplexBLotus12ptJustifiedFirstline05cmCharChar"/>
        <w:spacing w:line="240" w:lineRule="auto"/>
        <w:rPr>
          <w:rFonts w:ascii="Times New Roman" w:hAnsi="Times New Roman" w:cs="B Lotus"/>
          <w:sz w:val="28"/>
          <w:szCs w:val="32"/>
          <w:rtl/>
          <w:lang w:bidi="fa-IR"/>
        </w:rPr>
      </w:pPr>
      <w:r w:rsidRPr="00FD0410">
        <w:rPr>
          <w:rFonts w:ascii="Times New Roman" w:hAnsi="Times New Roman" w:cs="B Lotus" w:hint="cs"/>
          <w:b/>
          <w:bCs/>
          <w:sz w:val="28"/>
          <w:szCs w:val="28"/>
          <w:rtl/>
          <w:lang w:bidi="fa-IR"/>
        </w:rPr>
        <w:t>اوّلاً</w:t>
      </w:r>
      <w:r w:rsidR="00A054CA">
        <w:rPr>
          <w:rFonts w:ascii="Times New Roman" w:hAnsi="Times New Roman" w:cs="B Lotus" w:hint="cs"/>
          <w:szCs w:val="28"/>
          <w:rtl/>
          <w:lang w:bidi="fa-IR"/>
        </w:rPr>
        <w:t>: در</w:t>
      </w:r>
      <w:r>
        <w:rPr>
          <w:rFonts w:ascii="Times New Roman" w:hAnsi="Times New Roman" w:cs="B Lotus" w:hint="cs"/>
          <w:szCs w:val="28"/>
          <w:rtl/>
          <w:lang w:bidi="fa-IR"/>
        </w:rPr>
        <w:t>میان سوره‌های مکّی که معمولاً آیات کوتاه وموجزی را در بردارند، سوره‌هایی آمده است که همان شیوه و اسلوب سوره‌های مدنی را بیاد می‌آورند و آیات بلند و روشنی را نمایش می‌دهند مانند: سور</w:t>
      </w:r>
      <w:r w:rsidR="002C6338">
        <w:rPr>
          <w:rFonts w:ascii="Times New Roman" w:hAnsi="Times New Roman" w:cs="B Lotus" w:hint="cs"/>
          <w:szCs w:val="28"/>
          <w:rtl/>
          <w:lang w:bidi="fa-IR"/>
        </w:rPr>
        <w:t>ه</w:t>
      </w:r>
      <w:r>
        <w:rPr>
          <w:rFonts w:ascii="Times New Roman" w:hAnsi="Times New Roman" w:cs="B Lotus" w:hint="cs"/>
          <w:szCs w:val="28"/>
          <w:rtl/>
          <w:lang w:bidi="fa-IR"/>
        </w:rPr>
        <w:t xml:space="preserve"> </w:t>
      </w:r>
      <w:r w:rsidRPr="00A054CA">
        <w:rPr>
          <w:rFonts w:ascii="Times New Roman" w:hAnsi="Times New Roman" w:cs="B Lotus" w:hint="cs"/>
          <w:sz w:val="28"/>
          <w:szCs w:val="28"/>
          <w:rtl/>
          <w:lang w:bidi="fa-IR"/>
        </w:rPr>
        <w:t xml:space="preserve">یوسُف و زُمَر و </w:t>
      </w:r>
      <w:r w:rsidR="002C6338">
        <w:rPr>
          <w:rFonts w:ascii="Times New Roman" w:hAnsi="Times New Roman" w:cs="B Lotus" w:hint="cs"/>
          <w:sz w:val="28"/>
          <w:szCs w:val="28"/>
          <w:rtl/>
          <w:lang w:bidi="fa-IR"/>
        </w:rPr>
        <w:t>ا</w:t>
      </w:r>
      <w:r w:rsidRPr="00A054CA">
        <w:rPr>
          <w:rFonts w:ascii="Times New Roman" w:hAnsi="Times New Roman" w:cs="B Lotus" w:hint="cs"/>
          <w:sz w:val="28"/>
          <w:szCs w:val="28"/>
          <w:rtl/>
          <w:lang w:bidi="fa-IR"/>
        </w:rPr>
        <w:t>َنعام و أَعراف و قَصَص و عَنکَبوت</w:t>
      </w:r>
      <w:r w:rsidRPr="00A054CA">
        <w:rPr>
          <w:rFonts w:ascii="Times New Roman" w:hAnsi="Times New Roman" w:cs="B Lotus" w:hint="cs"/>
          <w:szCs w:val="28"/>
          <w:rtl/>
          <w:lang w:bidi="fa-IR"/>
        </w:rPr>
        <w:t xml:space="preserve"> و جز اینها.</w:t>
      </w:r>
      <w:r>
        <w:rPr>
          <w:rFonts w:ascii="Times New Roman" w:hAnsi="Times New Roman" w:cs="B Lotus" w:hint="cs"/>
          <w:szCs w:val="28"/>
          <w:rtl/>
          <w:lang w:bidi="fa-IR"/>
        </w:rPr>
        <w:t xml:space="preserve"> بعنوان نمونه در سور</w:t>
      </w:r>
      <w:r w:rsidR="00A054CA">
        <w:rPr>
          <w:rFonts w:ascii="Times New Roman" w:hAnsi="Times New Roman" w:cs="B Lotus" w:hint="cs"/>
          <w:szCs w:val="28"/>
          <w:rtl/>
          <w:lang w:bidi="fa-IR"/>
        </w:rPr>
        <w:t>ه</w:t>
      </w:r>
      <w:r>
        <w:rPr>
          <w:rFonts w:ascii="Times New Roman" w:hAnsi="Times New Roman" w:cs="B Lotus" w:hint="cs"/>
          <w:szCs w:val="28"/>
          <w:rtl/>
          <w:lang w:bidi="fa-IR"/>
        </w:rPr>
        <w:t xml:space="preserve"> مکّی أعراف می‌خوانیم: </w:t>
      </w:r>
      <w:r w:rsidR="00E5056E">
        <w:rPr>
          <w:rFonts w:ascii="Times New Roman" w:hAnsi="Times New Roman" w:cs="Traditional Arabic" w:hint="cs"/>
          <w:spacing w:val="-4"/>
          <w:sz w:val="28"/>
          <w:szCs w:val="28"/>
          <w:rtl/>
          <w:lang w:bidi="fa-IR"/>
        </w:rPr>
        <w:t>﴿</w:t>
      </w:r>
      <w:r w:rsidR="001873FA" w:rsidRPr="001873FA">
        <w:rPr>
          <w:rFonts w:ascii="KFGQPC Uthmanic Script HAFS" w:cs="KFGQPC Uthmanic Script HAFS" w:hint="eastAsia"/>
          <w:sz w:val="28"/>
          <w:szCs w:val="28"/>
          <w:rtl/>
        </w:rPr>
        <w:t>كِتَ</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بٌ</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أُنزِلَ</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إِلَي</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كَ</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فَلَا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يَكُن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فِي</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صَد</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رِكَ</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حَرَج</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مِّن</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هُ</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لِتُنذِرَ</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بِهِ</w:t>
      </w:r>
      <w:r w:rsidR="001873FA" w:rsidRPr="001873FA">
        <w:rPr>
          <w:rFonts w:ascii="KFGQPC Uthmanic Script HAFS" w:cs="KFGQPC Uthmanic Script HAFS" w:hint="cs"/>
          <w:sz w:val="28"/>
          <w:szCs w:val="28"/>
          <w:rtl/>
        </w:rPr>
        <w:t>ۦ</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وَذِك</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رَى</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لِل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مُؤ</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مِنِينَ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٢</w:t>
      </w:r>
      <w:r w:rsidR="00E5056E">
        <w:rPr>
          <w:rFonts w:ascii="Times New Roman" w:hAnsi="Times New Roman" w:cs="Traditional Arabic" w:hint="cs"/>
          <w:spacing w:val="-4"/>
          <w:sz w:val="28"/>
          <w:szCs w:val="28"/>
          <w:rtl/>
          <w:lang w:bidi="fa-IR"/>
        </w:rPr>
        <w:t xml:space="preserve">﴾ </w:t>
      </w:r>
      <w:r w:rsidR="00E5056E">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الأعراف: 2</w:t>
      </w:r>
      <w:r w:rsidR="00E5056E">
        <w:rPr>
          <w:rFonts w:ascii="Times New Roman" w:hAnsi="Times New Roman" w:cs="B Lotus" w:hint="cs"/>
          <w:spacing w:val="-4"/>
          <w:sz w:val="26"/>
          <w:szCs w:val="26"/>
          <w:rtl/>
          <w:lang w:bidi="fa-IR"/>
        </w:rPr>
        <w:t>]</w:t>
      </w:r>
      <w:r w:rsidR="00E5056E">
        <w:rPr>
          <w:rFonts w:ascii="Times New Roman" w:hAnsi="Times New Roman" w:cs="B Lotus" w:hint="cs"/>
          <w:spacing w:val="-4"/>
          <w:sz w:val="28"/>
          <w:szCs w:val="28"/>
          <w:rtl/>
          <w:lang w:bidi="fa-IR"/>
        </w:rPr>
        <w:t>.</w:t>
      </w:r>
    </w:p>
    <w:p w:rsidR="00FD0410" w:rsidRDefault="00FD0410" w:rsidP="001873FA">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و در سور</w:t>
      </w:r>
      <w:r w:rsidR="001873FA">
        <w:rPr>
          <w:rFonts w:ascii="Times New Roman" w:hAnsi="Times New Roman" w:cs="B Lotus" w:hint="cs"/>
          <w:szCs w:val="28"/>
          <w:rtl/>
          <w:lang w:bidi="fa-IR"/>
        </w:rPr>
        <w:t>ه</w:t>
      </w:r>
      <w:r>
        <w:rPr>
          <w:rFonts w:ascii="Times New Roman" w:hAnsi="Times New Roman" w:cs="B Lotus" w:hint="cs"/>
          <w:szCs w:val="28"/>
          <w:rtl/>
          <w:lang w:bidi="fa-IR"/>
        </w:rPr>
        <w:t xml:space="preserve"> مدنی نور می‌خوانیم: </w:t>
      </w:r>
    </w:p>
    <w:p w:rsidR="00FD0410" w:rsidRDefault="00E5056E" w:rsidP="001873FA">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1873FA" w:rsidRPr="001873FA">
        <w:rPr>
          <w:rFonts w:ascii="KFGQPC Uthmanic Script HAFS" w:cs="KFGQPC Uthmanic Script HAFS" w:hint="eastAsia"/>
          <w:sz w:val="28"/>
          <w:szCs w:val="28"/>
          <w:rtl/>
        </w:rPr>
        <w:t>سُورَةٌ</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أَنزَل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نَ</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هَا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وَفَرَض</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نَ</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هَا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وَأَنزَل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نَا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فِيهَا</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ءَايَ</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تِ</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بَيِّنَ</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ت</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لَّعَلَّكُم</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تَذَكَّرُونَ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١</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النور: 1</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Default="00FD0410" w:rsidP="002C6338">
      <w:pPr>
        <w:pStyle w:val="StyleComplexBLotus12ptJustifiedFirstline05cmCharChar"/>
        <w:widowControl w:val="0"/>
        <w:spacing w:line="240" w:lineRule="auto"/>
        <w:rPr>
          <w:rFonts w:ascii="Times New Roman" w:hAnsi="Times New Roman" w:cs="B Lotus"/>
          <w:szCs w:val="28"/>
          <w:rtl/>
          <w:lang w:bidi="fa-IR"/>
        </w:rPr>
      </w:pPr>
      <w:r>
        <w:rPr>
          <w:rFonts w:ascii="Times New Roman" w:hAnsi="Times New Roman" w:cs="B Lotus" w:hint="cs"/>
          <w:szCs w:val="28"/>
          <w:rtl/>
          <w:lang w:bidi="fa-IR"/>
        </w:rPr>
        <w:t>چنانکه می‌بینید طول آیه‌ها و اسلوب بیان در آنها تفاوتی نکرده است.</w:t>
      </w:r>
    </w:p>
    <w:p w:rsidR="00FD0410" w:rsidRDefault="00FD0410" w:rsidP="002C6338">
      <w:pPr>
        <w:pStyle w:val="StyleComplexBLotus12ptJustifiedFirstline05cmCharChar"/>
        <w:widowControl w:val="0"/>
        <w:spacing w:line="240" w:lineRule="auto"/>
        <w:rPr>
          <w:rFonts w:ascii="Times New Roman" w:hAnsi="Times New Roman" w:cs="B Lotus"/>
          <w:szCs w:val="28"/>
          <w:rtl/>
          <w:lang w:bidi="fa-IR"/>
        </w:rPr>
      </w:pPr>
      <w:r>
        <w:rPr>
          <w:rFonts w:ascii="Times New Roman" w:hAnsi="Times New Roman" w:cs="B Lotus" w:hint="cs"/>
          <w:szCs w:val="28"/>
          <w:rtl/>
          <w:lang w:bidi="fa-IR"/>
        </w:rPr>
        <w:t>بنابراین آن کس که در مکّه، سوره‌ها و آیات کوتاه را فرو فرستاده در</w:t>
      </w:r>
      <w:r w:rsidR="00A054CA">
        <w:rPr>
          <w:rFonts w:ascii="Times New Roman" w:hAnsi="Times New Roman" w:cs="B Lotus" w:hint="cs"/>
          <w:szCs w:val="28"/>
          <w:rtl/>
          <w:lang w:bidi="fa-IR"/>
        </w:rPr>
        <w:t xml:space="preserve"> </w:t>
      </w:r>
      <w:r>
        <w:rPr>
          <w:rFonts w:ascii="Times New Roman" w:hAnsi="Times New Roman" w:cs="B Lotus" w:hint="cs"/>
          <w:szCs w:val="28"/>
          <w:rtl/>
          <w:lang w:bidi="fa-IR"/>
        </w:rPr>
        <w:t>همان زمان نیز برآوردن سوره‌ها و آیات بلند توانایی داشته است.</w:t>
      </w:r>
    </w:p>
    <w:p w:rsidR="00FD0410" w:rsidRDefault="00FD0410" w:rsidP="00A054CA">
      <w:pPr>
        <w:pStyle w:val="StyleComplexBLotus12ptJustifiedFirstline05cmCharChar"/>
        <w:spacing w:line="240" w:lineRule="auto"/>
        <w:rPr>
          <w:rFonts w:ascii="Times New Roman" w:hAnsi="Times New Roman" w:cs="B Lotus"/>
          <w:sz w:val="28"/>
          <w:szCs w:val="32"/>
          <w:rtl/>
          <w:lang w:bidi="fa-IR"/>
        </w:rPr>
      </w:pPr>
      <w:r w:rsidRPr="00FD0410">
        <w:rPr>
          <w:rFonts w:ascii="Times New Roman" w:hAnsi="Times New Roman" w:cs="B Lotus" w:hint="cs"/>
          <w:b/>
          <w:bCs/>
          <w:sz w:val="28"/>
          <w:szCs w:val="28"/>
          <w:rtl/>
          <w:lang w:bidi="fa-IR"/>
        </w:rPr>
        <w:t>ثانیاً</w:t>
      </w:r>
      <w:r>
        <w:rPr>
          <w:rFonts w:ascii="Times New Roman" w:hAnsi="Times New Roman" w:cs="B Lotus" w:hint="cs"/>
          <w:szCs w:val="28"/>
          <w:rtl/>
          <w:lang w:bidi="fa-IR"/>
        </w:rPr>
        <w:t>: در پاره‌ای از موارد میان سوره‌های موجَز مکّی، آیاتی بلند به شیو</w:t>
      </w:r>
      <w:r w:rsidR="00A054CA">
        <w:rPr>
          <w:rFonts w:ascii="Times New Roman" w:hAnsi="Times New Roman" w:cs="B Lotus" w:hint="cs"/>
          <w:szCs w:val="28"/>
          <w:rtl/>
          <w:lang w:bidi="fa-IR"/>
        </w:rPr>
        <w:t>ه</w:t>
      </w:r>
      <w:r>
        <w:rPr>
          <w:rFonts w:ascii="Times New Roman" w:hAnsi="Times New Roman" w:cs="B Lotus" w:hint="cs"/>
          <w:szCs w:val="28"/>
          <w:rtl/>
          <w:lang w:bidi="fa-IR"/>
        </w:rPr>
        <w:t xml:space="preserve"> آیات مدنی دیده می‌شود مانند این آیه که در سور</w:t>
      </w:r>
      <w:r w:rsidR="001873FA">
        <w:rPr>
          <w:rFonts w:ascii="Times New Roman" w:hAnsi="Times New Roman" w:cs="B Lotus" w:hint="cs"/>
          <w:szCs w:val="28"/>
          <w:rtl/>
          <w:lang w:bidi="fa-IR"/>
        </w:rPr>
        <w:t>ه</w:t>
      </w:r>
      <w:r>
        <w:rPr>
          <w:rFonts w:ascii="Times New Roman" w:hAnsi="Times New Roman" w:cs="B Lotus" w:hint="cs"/>
          <w:szCs w:val="28"/>
          <w:rtl/>
          <w:lang w:bidi="fa-IR"/>
        </w:rPr>
        <w:t xml:space="preserve"> مدّثّر جای دارد: </w:t>
      </w:r>
      <w:r w:rsidR="00E5056E">
        <w:rPr>
          <w:rFonts w:ascii="Times New Roman" w:hAnsi="Times New Roman" w:cs="Traditional Arabic" w:hint="cs"/>
          <w:spacing w:val="-4"/>
          <w:sz w:val="28"/>
          <w:szCs w:val="28"/>
          <w:rtl/>
          <w:lang w:bidi="fa-IR"/>
        </w:rPr>
        <w:t>﴿</w:t>
      </w:r>
      <w:r w:rsidR="001873FA" w:rsidRPr="001873FA">
        <w:rPr>
          <w:rFonts w:ascii="KFGQPC Uthmanic Script HAFS" w:cs="KFGQPC Uthmanic Script HAFS" w:hint="eastAsia"/>
          <w:sz w:val="28"/>
          <w:szCs w:val="28"/>
          <w:rtl/>
        </w:rPr>
        <w:t>وَمَا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جَعَل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نَا</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أَص</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حَ</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بَ</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لنَّارِ</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إِلَّا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مَلَ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ئِكَة</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وَمَا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جَعَل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نَا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عِدَّتَهُم</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إِلَّا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فِت</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نَة</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لِّلَّذِينَ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كَفَرُواْ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لِيَس</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تَي</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قِنَ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لَّذِينَ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أُوتُواْ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كِتَ</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بَ</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وَيَز</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دَادَ</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لَّذِينَ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ءَامَنُو</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إِيمَ</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ن</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وَلَا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يَر</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تَابَ</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لَّذِينَ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أُوتُواْ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كِتَ</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بَ</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وَ</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مُؤ</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مِنُونَ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وَلِيَقُولَ</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لَّذِينَ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فِي</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قُلُوبِهِم</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مَّرَض</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وَ</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كَ</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فِرُونَ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مَاذَا</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أَرَادَ</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للَّهُ</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بِهَ</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ذَا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مَثَل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ا</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كَذَ</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لِكَ</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يُضِلُّ</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للَّهُ</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مَن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يَشَا</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ءُ</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وَيَه</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دِي</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مَن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يَشَا</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ءُ</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وَمَا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يَع</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لَمُ</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جُنُودَ</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رَبِّكَ</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إِلَّا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هُوَ</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وَمَا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هِيَ</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إِلَّا</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ذِك</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رَى</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لِل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بَشَرِ</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٣١</w:t>
      </w:r>
      <w:r w:rsidR="00E5056E">
        <w:rPr>
          <w:rFonts w:ascii="Times New Roman" w:hAnsi="Times New Roman" w:cs="Traditional Arabic" w:hint="cs"/>
          <w:spacing w:val="-4"/>
          <w:sz w:val="28"/>
          <w:szCs w:val="28"/>
          <w:rtl/>
          <w:lang w:bidi="fa-IR"/>
        </w:rPr>
        <w:t xml:space="preserve">﴾ </w:t>
      </w:r>
      <w:r w:rsidR="00E5056E">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المدثر: 31</w:t>
      </w:r>
      <w:r w:rsidR="00E5056E">
        <w:rPr>
          <w:rFonts w:ascii="Times New Roman" w:hAnsi="Times New Roman" w:cs="B Lotus" w:hint="cs"/>
          <w:spacing w:val="-4"/>
          <w:sz w:val="26"/>
          <w:szCs w:val="26"/>
          <w:rtl/>
          <w:lang w:bidi="fa-IR"/>
        </w:rPr>
        <w:t>]</w:t>
      </w:r>
      <w:r w:rsidR="00E5056E">
        <w:rPr>
          <w:rFonts w:ascii="Times New Roman" w:hAnsi="Times New Roman" w:cs="B Lotus" w:hint="cs"/>
          <w:spacing w:val="-4"/>
          <w:sz w:val="28"/>
          <w:szCs w:val="28"/>
          <w:rtl/>
          <w:lang w:bidi="fa-IR"/>
        </w:rPr>
        <w:t>.</w:t>
      </w:r>
    </w:p>
    <w:p w:rsidR="00FD0410" w:rsidRDefault="00FD0410" w:rsidP="00A054CA">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آی</w:t>
      </w:r>
      <w:r w:rsidR="00A054CA">
        <w:rPr>
          <w:rFonts w:ascii="Times New Roman" w:hAnsi="Times New Roman" w:cs="B Lotus" w:hint="cs"/>
          <w:szCs w:val="28"/>
          <w:rtl/>
          <w:lang w:bidi="fa-IR"/>
        </w:rPr>
        <w:t>ه</w:t>
      </w:r>
      <w:r>
        <w:rPr>
          <w:rFonts w:ascii="Times New Roman" w:hAnsi="Times New Roman" w:cs="B Lotus" w:hint="cs"/>
          <w:szCs w:val="28"/>
          <w:rtl/>
          <w:lang w:bidi="fa-IR"/>
        </w:rPr>
        <w:t xml:space="preserve"> مذکور چنانکه گفتیم در سور</w:t>
      </w:r>
      <w:r w:rsidR="00A054CA">
        <w:rPr>
          <w:rFonts w:ascii="Times New Roman" w:hAnsi="Times New Roman" w:cs="B Lotus" w:hint="cs"/>
          <w:szCs w:val="28"/>
          <w:rtl/>
          <w:lang w:bidi="fa-IR"/>
        </w:rPr>
        <w:t>ه</w:t>
      </w:r>
      <w:r>
        <w:rPr>
          <w:rFonts w:ascii="Times New Roman" w:hAnsi="Times New Roman" w:cs="B Lotus" w:hint="cs"/>
          <w:szCs w:val="28"/>
          <w:rtl/>
          <w:lang w:bidi="fa-IR"/>
        </w:rPr>
        <w:t xml:space="preserve"> مدثّر آمده و با آیات پیش از خود بلحاظ معنی پیوند دارد و از حیث وزن نیز در پایان، با آنها هماهنگ شده است و نشان</w:t>
      </w:r>
      <w:r w:rsidR="00561220">
        <w:rPr>
          <w:rFonts w:ascii="Times New Roman" w:hAnsi="Times New Roman" w:cs="B Lotus" w:hint="cs"/>
          <w:szCs w:val="28"/>
          <w:rtl/>
          <w:lang w:bidi="fa-IR"/>
        </w:rPr>
        <w:t xml:space="preserve"> می‌</w:t>
      </w:r>
      <w:r>
        <w:rPr>
          <w:rFonts w:ascii="Times New Roman" w:hAnsi="Times New Roman" w:cs="B Lotus" w:hint="cs"/>
          <w:szCs w:val="28"/>
          <w:rtl/>
          <w:lang w:bidi="fa-IR"/>
        </w:rPr>
        <w:t>دهد که در آغاز رسالتِ پیامبر (مقارن با نزول سور</w:t>
      </w:r>
      <w:r w:rsidR="00A054CA">
        <w:rPr>
          <w:rFonts w:ascii="Times New Roman" w:hAnsi="Times New Roman" w:cs="B Lotus" w:hint="cs"/>
          <w:szCs w:val="28"/>
          <w:rtl/>
          <w:lang w:bidi="fa-IR"/>
        </w:rPr>
        <w:t>ه</w:t>
      </w:r>
      <w:r>
        <w:rPr>
          <w:rFonts w:ascii="Times New Roman" w:hAnsi="Times New Roman" w:cs="B Lotus" w:hint="cs"/>
          <w:szCs w:val="28"/>
          <w:rtl/>
          <w:lang w:bidi="fa-IR"/>
        </w:rPr>
        <w:t xml:space="preserve"> مدّثّر) قرآن کریم به اسلوب سوره‌های مدنی نیز نازل شده است نه آنکه سبک سوره‌های مدنی در روزگار بعد پدید آمده و قرآن یا پیامبر بمرور زمان متحوّل شده‌اند!.</w:t>
      </w:r>
    </w:p>
    <w:p w:rsidR="00FD0410" w:rsidRDefault="00FD0410" w:rsidP="00A054CA">
      <w:pPr>
        <w:pStyle w:val="StyleComplexBLotus12ptJustifiedFirstline05cmCharChar"/>
        <w:spacing w:line="240" w:lineRule="auto"/>
        <w:rPr>
          <w:rFonts w:ascii="Times New Roman" w:hAnsi="Times New Roman" w:cs="B Lotus"/>
          <w:szCs w:val="28"/>
          <w:rtl/>
          <w:lang w:bidi="fa-IR"/>
        </w:rPr>
      </w:pPr>
      <w:r w:rsidRPr="00FD0410">
        <w:rPr>
          <w:rFonts w:ascii="Times New Roman" w:hAnsi="Times New Roman" w:cs="B Lotus" w:hint="cs"/>
          <w:b/>
          <w:bCs/>
          <w:sz w:val="28"/>
          <w:szCs w:val="28"/>
          <w:rtl/>
          <w:lang w:bidi="fa-IR"/>
        </w:rPr>
        <w:t>ثالثاً</w:t>
      </w:r>
      <w:r>
        <w:rPr>
          <w:rFonts w:ascii="Times New Roman" w:hAnsi="Times New Roman" w:cs="B Lotus" w:hint="cs"/>
          <w:szCs w:val="28"/>
          <w:rtl/>
          <w:lang w:bidi="fa-IR"/>
        </w:rPr>
        <w:t>: سخن بلیغ سخنی است که بمقتضای حال صادر شود و بهمین مناسبت شیو</w:t>
      </w:r>
      <w:r w:rsidR="00A054CA">
        <w:rPr>
          <w:rFonts w:ascii="Times New Roman" w:hAnsi="Times New Roman" w:cs="B Lotus" w:hint="cs"/>
          <w:szCs w:val="28"/>
          <w:rtl/>
          <w:lang w:bidi="fa-IR"/>
        </w:rPr>
        <w:t>ه</w:t>
      </w:r>
      <w:r>
        <w:rPr>
          <w:rFonts w:ascii="Times New Roman" w:hAnsi="Times New Roman" w:cs="B Lotus" w:hint="cs"/>
          <w:szCs w:val="28"/>
          <w:rtl/>
          <w:lang w:bidi="fa-IR"/>
        </w:rPr>
        <w:t xml:space="preserve"> گفتار در هنگام اندرز و موعظه باید تا از اسلوب سخن در وقت تشویق به جنگ یا تشریع قانون ممتاز باشد. قرآن کریم که در کمال فصاحت و اوج بلاغت نازل شده، این معنا را به خوبی رعایت کرده است. در سُوَر مکّی که شرک و بت‌پرستی را محکوم می‌نماید و مشرکان را از وقوع رستاخیز بیم می‌دهد، این امور را با عباراتی فشرده و کلماتی تکان‌دهنده بیان می‌کند. امّا در دوران مدینه که مسلمانان، جامع</w:t>
      </w:r>
      <w:r w:rsidR="00A054CA">
        <w:rPr>
          <w:rFonts w:ascii="Times New Roman" w:hAnsi="Times New Roman" w:cs="B Lotus" w:hint="cs"/>
          <w:szCs w:val="28"/>
          <w:rtl/>
          <w:lang w:bidi="fa-IR"/>
        </w:rPr>
        <w:t>ه</w:t>
      </w:r>
      <w:r>
        <w:rPr>
          <w:rFonts w:ascii="Times New Roman" w:hAnsi="Times New Roman" w:cs="B Lotus" w:hint="cs"/>
          <w:szCs w:val="28"/>
          <w:rtl/>
          <w:lang w:bidi="fa-IR"/>
        </w:rPr>
        <w:t xml:space="preserve"> تازه</w:t>
      </w:r>
      <w:r>
        <w:rPr>
          <w:rFonts w:ascii="Times New Roman" w:hAnsi="Times New Roman" w:cs="B Lotus" w:hint="eastAsia"/>
          <w:szCs w:val="28"/>
          <w:rtl/>
          <w:lang w:bidi="fa-IR"/>
        </w:rPr>
        <w:t>‌</w:t>
      </w:r>
      <w:r>
        <w:rPr>
          <w:rFonts w:ascii="Times New Roman" w:hAnsi="Times New Roman" w:cs="B Lotus" w:hint="cs"/>
          <w:szCs w:val="28"/>
          <w:rtl/>
          <w:lang w:bidi="fa-IR"/>
        </w:rPr>
        <w:t>ای را تشکیل داده بودند و نیاز به قانونگذاری و دفاع در برابر هجوم دشمنان داشتند، قرآن کریم به این نیازها با اسلوب دیگری پاسخ می‌دهد یعنی از قوانین اجتماعی و سیاسی و نظامی با آیات بلند و روشن سخن بمیان می‌آورد و البتّه در چنین احوالی سزاوار هم بود تا اسلوب سخن تفاوت یابد و مناسبت نداشت که قوانین نکاح و طلاق و قصاص و میراث و جنگ و صلح و جز اینها به شیوه‌ای نازل شود که در مکّه از وقوع رستاخیز سخن به میان آمده است! با وجود این چنانکه گفتیم در دوران مکّه نیز به تناسب احوال، گاهی همانند سُوَر مدنی آیاتی نازل می‌شده که خود پاسخی برای 23 سال‌نویسان امروز است.</w:t>
      </w:r>
    </w:p>
    <w:p w:rsidR="00FD0410" w:rsidRDefault="00FD0410" w:rsidP="00A054CA">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سیره‌نویس تازه پس از آنکه تفاوت اسلوب در سوره‌های مکّی و مدنی را خاطرنشان می‌سازد، به مقایس</w:t>
      </w:r>
      <w:r w:rsidR="00A054CA">
        <w:rPr>
          <w:rFonts w:ascii="Times New Roman" w:hAnsi="Times New Roman" w:cs="B Lotus" w:hint="cs"/>
          <w:szCs w:val="28"/>
          <w:rtl/>
          <w:lang w:bidi="fa-IR"/>
        </w:rPr>
        <w:t>ه</w:t>
      </w:r>
      <w:r>
        <w:rPr>
          <w:rFonts w:ascii="Times New Roman" w:hAnsi="Times New Roman" w:cs="B Lotus" w:hint="cs"/>
          <w:szCs w:val="28"/>
          <w:rtl/>
          <w:lang w:bidi="fa-IR"/>
        </w:rPr>
        <w:t xml:space="preserve"> آیات از حیث مفاهیم و معانی آنها می‌پردازد شاید از این رهگذر به مقصود خود دست یابد و ثابت کند که شخصیّت پیامبر</w:t>
      </w:r>
      <w:r w:rsidRPr="00A054CA">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در دورا مدینه، متحوّل شده! و البتّه در این مقام ناشیگری خویش را بیش از پیش، به اثبات می‌رساند.</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نخستین آیاتی که بدانها پرداخته چند آیه از سورة مزّمّل است و در این باره می‌نویسد: </w:t>
      </w:r>
    </w:p>
    <w:p w:rsidR="00FD0410" w:rsidRPr="00AB2871" w:rsidRDefault="00FD0410" w:rsidP="00A054CA">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پس از هجرت به یثرب، سیمائی دیگر از محمّد در آین</w:t>
      </w:r>
      <w:r w:rsidR="00A054CA">
        <w:rPr>
          <w:rFonts w:ascii="Times New Roman" w:hAnsi="Times New Roman" w:cs="B Lotus" w:hint="cs"/>
          <w:szCs w:val="28"/>
          <w:rtl/>
          <w:lang w:bidi="fa-IR"/>
        </w:rPr>
        <w:t>ه</w:t>
      </w:r>
      <w:r>
        <w:rPr>
          <w:rFonts w:ascii="Times New Roman" w:hAnsi="Times New Roman" w:cs="B Lotus" w:hint="cs"/>
          <w:szCs w:val="28"/>
          <w:rtl/>
          <w:lang w:bidi="fa-IR"/>
        </w:rPr>
        <w:t xml:space="preserve"> تاریخ ظاهر می‌شود(!!) آیه‌های مکّی و مدنی تفاوت این سیما را بخوبی نشان می‌دهد، در مکّه خداوند به او می‌فرماید: </w:t>
      </w:r>
      <w:r w:rsidR="00A054CA">
        <w:rPr>
          <w:rFonts w:ascii="Times New Roman" w:hAnsi="Times New Roman" w:cs="Traditional Arabic" w:hint="cs"/>
          <w:szCs w:val="28"/>
          <w:rtl/>
          <w:lang w:bidi="fa-IR"/>
        </w:rPr>
        <w:t>﴿</w:t>
      </w:r>
      <w:r w:rsidR="00A054CA" w:rsidRPr="00A054CA">
        <w:rPr>
          <w:rFonts w:ascii="KFGQPC Uthmanic Script HAFS" w:cs="KFGQPC Uthmanic Script HAFS" w:hint="eastAsia"/>
          <w:sz w:val="28"/>
          <w:szCs w:val="28"/>
          <w:rtl/>
          <w:lang w:bidi="fa-IR"/>
        </w:rPr>
        <w:t>وَ</w:t>
      </w:r>
      <w:r w:rsidR="00A054CA" w:rsidRPr="00A054CA">
        <w:rPr>
          <w:rFonts w:ascii="KFGQPC Uthmanic Script HAFS" w:cs="KFGQPC Uthmanic Script HAFS" w:hint="cs"/>
          <w:sz w:val="28"/>
          <w:szCs w:val="28"/>
          <w:rtl/>
          <w:lang w:bidi="fa-IR"/>
        </w:rPr>
        <w:t>ٱ</w:t>
      </w:r>
      <w:r w:rsidR="00A054CA" w:rsidRPr="00A054CA">
        <w:rPr>
          <w:rFonts w:ascii="KFGQPC Uthmanic Script HAFS" w:cs="KFGQPC Uthmanic Script HAFS" w:hint="eastAsia"/>
          <w:sz w:val="28"/>
          <w:szCs w:val="28"/>
          <w:rtl/>
          <w:lang w:bidi="fa-IR"/>
        </w:rPr>
        <w:t>ص</w:t>
      </w:r>
      <w:r w:rsidR="00A054CA" w:rsidRPr="00A054CA">
        <w:rPr>
          <w:rFonts w:ascii="KFGQPC Uthmanic Script HAFS" w:cs="KFGQPC Uthmanic Script HAFS" w:hint="cs"/>
          <w:sz w:val="28"/>
          <w:szCs w:val="28"/>
          <w:rtl/>
          <w:lang w:bidi="fa-IR"/>
        </w:rPr>
        <w:t>ۡ</w:t>
      </w:r>
      <w:r w:rsidR="00A054CA" w:rsidRPr="00A054CA">
        <w:rPr>
          <w:rFonts w:ascii="KFGQPC Uthmanic Script HAFS" w:cs="KFGQPC Uthmanic Script HAFS" w:hint="eastAsia"/>
          <w:sz w:val="28"/>
          <w:szCs w:val="28"/>
          <w:rtl/>
          <w:lang w:bidi="fa-IR"/>
        </w:rPr>
        <w:t>بِر</w:t>
      </w:r>
      <w:r w:rsidR="00A054CA" w:rsidRPr="00A054CA">
        <w:rPr>
          <w:rFonts w:ascii="KFGQPC Uthmanic Script HAFS" w:cs="KFGQPC Uthmanic Script HAFS" w:hint="cs"/>
          <w:sz w:val="28"/>
          <w:szCs w:val="28"/>
          <w:rtl/>
          <w:lang w:bidi="fa-IR"/>
        </w:rPr>
        <w:t>ۡ</w:t>
      </w:r>
      <w:r w:rsidR="00A054CA" w:rsidRPr="00A054CA">
        <w:rPr>
          <w:rFonts w:ascii="KFGQPC Uthmanic Script HAFS" w:cs="KFGQPC Uthmanic Script HAFS"/>
          <w:sz w:val="28"/>
          <w:szCs w:val="28"/>
          <w:rtl/>
          <w:lang w:bidi="fa-IR"/>
        </w:rPr>
        <w:t xml:space="preserve"> </w:t>
      </w:r>
      <w:r w:rsidR="00A054CA" w:rsidRPr="00A054CA">
        <w:rPr>
          <w:rFonts w:ascii="KFGQPC Uthmanic Script HAFS" w:cs="KFGQPC Uthmanic Script HAFS" w:hint="eastAsia"/>
          <w:sz w:val="28"/>
          <w:szCs w:val="28"/>
          <w:rtl/>
          <w:lang w:bidi="fa-IR"/>
        </w:rPr>
        <w:t>عَلَى</w:t>
      </w:r>
      <w:r w:rsidR="00A054CA" w:rsidRPr="00A054CA">
        <w:rPr>
          <w:rFonts w:ascii="KFGQPC Uthmanic Script HAFS" w:cs="KFGQPC Uthmanic Script HAFS" w:hint="cs"/>
          <w:sz w:val="28"/>
          <w:szCs w:val="28"/>
          <w:rtl/>
          <w:lang w:bidi="fa-IR"/>
        </w:rPr>
        <w:t>ٰ</w:t>
      </w:r>
      <w:r w:rsidR="00A054CA" w:rsidRPr="00A054CA">
        <w:rPr>
          <w:rFonts w:ascii="KFGQPC Uthmanic Script HAFS" w:cs="KFGQPC Uthmanic Script HAFS"/>
          <w:sz w:val="28"/>
          <w:szCs w:val="28"/>
          <w:rtl/>
          <w:lang w:bidi="fa-IR"/>
        </w:rPr>
        <w:t xml:space="preserve"> </w:t>
      </w:r>
      <w:r w:rsidR="00A054CA" w:rsidRPr="00A054CA">
        <w:rPr>
          <w:rFonts w:ascii="KFGQPC Uthmanic Script HAFS" w:cs="KFGQPC Uthmanic Script HAFS" w:hint="eastAsia"/>
          <w:sz w:val="28"/>
          <w:szCs w:val="28"/>
          <w:rtl/>
          <w:lang w:bidi="fa-IR"/>
        </w:rPr>
        <w:t>مَا</w:t>
      </w:r>
      <w:r w:rsidR="00A054CA" w:rsidRPr="00A054CA">
        <w:rPr>
          <w:rFonts w:ascii="KFGQPC Uthmanic Script HAFS" w:cs="KFGQPC Uthmanic Script HAFS"/>
          <w:sz w:val="28"/>
          <w:szCs w:val="28"/>
          <w:rtl/>
          <w:lang w:bidi="fa-IR"/>
        </w:rPr>
        <w:t xml:space="preserve"> </w:t>
      </w:r>
      <w:r w:rsidR="00A054CA" w:rsidRPr="00A054CA">
        <w:rPr>
          <w:rFonts w:ascii="KFGQPC Uthmanic Script HAFS" w:cs="KFGQPC Uthmanic Script HAFS" w:hint="eastAsia"/>
          <w:sz w:val="28"/>
          <w:szCs w:val="28"/>
          <w:rtl/>
          <w:lang w:bidi="fa-IR"/>
        </w:rPr>
        <w:t>يَقُولُونَ</w:t>
      </w:r>
      <w:r w:rsidR="00A054CA" w:rsidRPr="00A054CA">
        <w:rPr>
          <w:rFonts w:ascii="KFGQPC Uthmanic Script HAFS" w:cs="KFGQPC Uthmanic Script HAFS"/>
          <w:sz w:val="28"/>
          <w:szCs w:val="28"/>
          <w:rtl/>
          <w:lang w:bidi="fa-IR"/>
        </w:rPr>
        <w:t xml:space="preserve"> </w:t>
      </w:r>
      <w:r w:rsidR="00A054CA" w:rsidRPr="00A054CA">
        <w:rPr>
          <w:rFonts w:ascii="KFGQPC Uthmanic Script HAFS" w:cs="KFGQPC Uthmanic Script HAFS" w:hint="eastAsia"/>
          <w:sz w:val="28"/>
          <w:szCs w:val="28"/>
          <w:rtl/>
          <w:lang w:bidi="fa-IR"/>
        </w:rPr>
        <w:t>وَ</w:t>
      </w:r>
      <w:r w:rsidR="00A054CA" w:rsidRPr="00A054CA">
        <w:rPr>
          <w:rFonts w:ascii="KFGQPC Uthmanic Script HAFS" w:cs="KFGQPC Uthmanic Script HAFS" w:hint="cs"/>
          <w:sz w:val="28"/>
          <w:szCs w:val="28"/>
          <w:rtl/>
          <w:lang w:bidi="fa-IR"/>
        </w:rPr>
        <w:t>ٱ</w:t>
      </w:r>
      <w:r w:rsidR="00A054CA" w:rsidRPr="00A054CA">
        <w:rPr>
          <w:rFonts w:ascii="KFGQPC Uthmanic Script HAFS" w:cs="KFGQPC Uthmanic Script HAFS" w:hint="eastAsia"/>
          <w:sz w:val="28"/>
          <w:szCs w:val="28"/>
          <w:rtl/>
          <w:lang w:bidi="fa-IR"/>
        </w:rPr>
        <w:t>ه</w:t>
      </w:r>
      <w:r w:rsidR="00A054CA" w:rsidRPr="00A054CA">
        <w:rPr>
          <w:rFonts w:ascii="KFGQPC Uthmanic Script HAFS" w:cs="KFGQPC Uthmanic Script HAFS" w:hint="cs"/>
          <w:sz w:val="28"/>
          <w:szCs w:val="28"/>
          <w:rtl/>
          <w:lang w:bidi="fa-IR"/>
        </w:rPr>
        <w:t>ۡ</w:t>
      </w:r>
      <w:r w:rsidR="00A054CA" w:rsidRPr="00A054CA">
        <w:rPr>
          <w:rFonts w:ascii="KFGQPC Uthmanic Script HAFS" w:cs="KFGQPC Uthmanic Script HAFS" w:hint="eastAsia"/>
          <w:sz w:val="28"/>
          <w:szCs w:val="28"/>
          <w:rtl/>
          <w:lang w:bidi="fa-IR"/>
        </w:rPr>
        <w:t>جُر</w:t>
      </w:r>
      <w:r w:rsidR="00A054CA" w:rsidRPr="00A054CA">
        <w:rPr>
          <w:rFonts w:ascii="KFGQPC Uthmanic Script HAFS" w:cs="KFGQPC Uthmanic Script HAFS" w:hint="cs"/>
          <w:sz w:val="28"/>
          <w:szCs w:val="28"/>
          <w:rtl/>
          <w:lang w:bidi="fa-IR"/>
        </w:rPr>
        <w:t>ۡ</w:t>
      </w:r>
      <w:r w:rsidR="00A054CA" w:rsidRPr="00A054CA">
        <w:rPr>
          <w:rFonts w:ascii="KFGQPC Uthmanic Script HAFS" w:cs="KFGQPC Uthmanic Script HAFS" w:hint="eastAsia"/>
          <w:sz w:val="28"/>
          <w:szCs w:val="28"/>
          <w:rtl/>
          <w:lang w:bidi="fa-IR"/>
        </w:rPr>
        <w:t>هُم</w:t>
      </w:r>
      <w:r w:rsidR="00A054CA" w:rsidRPr="00A054CA">
        <w:rPr>
          <w:rFonts w:ascii="KFGQPC Uthmanic Script HAFS" w:cs="KFGQPC Uthmanic Script HAFS" w:hint="cs"/>
          <w:sz w:val="28"/>
          <w:szCs w:val="28"/>
          <w:rtl/>
          <w:lang w:bidi="fa-IR"/>
        </w:rPr>
        <w:t>ۡ</w:t>
      </w:r>
      <w:r w:rsidR="00A054CA" w:rsidRPr="00A054CA">
        <w:rPr>
          <w:rFonts w:ascii="KFGQPC Uthmanic Script HAFS" w:cs="KFGQPC Uthmanic Script HAFS"/>
          <w:sz w:val="28"/>
          <w:szCs w:val="28"/>
          <w:rtl/>
          <w:lang w:bidi="fa-IR"/>
        </w:rPr>
        <w:t xml:space="preserve"> </w:t>
      </w:r>
      <w:r w:rsidR="00A054CA" w:rsidRPr="00A054CA">
        <w:rPr>
          <w:rFonts w:ascii="KFGQPC Uthmanic Script HAFS" w:cs="KFGQPC Uthmanic Script HAFS" w:hint="eastAsia"/>
          <w:sz w:val="28"/>
          <w:szCs w:val="28"/>
          <w:rtl/>
          <w:lang w:bidi="fa-IR"/>
        </w:rPr>
        <w:t>هَج</w:t>
      </w:r>
      <w:r w:rsidR="00A054CA" w:rsidRPr="00A054CA">
        <w:rPr>
          <w:rFonts w:ascii="KFGQPC Uthmanic Script HAFS" w:cs="KFGQPC Uthmanic Script HAFS" w:hint="cs"/>
          <w:sz w:val="28"/>
          <w:szCs w:val="28"/>
          <w:rtl/>
          <w:lang w:bidi="fa-IR"/>
        </w:rPr>
        <w:t>ۡ</w:t>
      </w:r>
      <w:r w:rsidR="00A054CA" w:rsidRPr="00A054CA">
        <w:rPr>
          <w:rFonts w:ascii="KFGQPC Uthmanic Script HAFS" w:cs="KFGQPC Uthmanic Script HAFS" w:hint="eastAsia"/>
          <w:sz w:val="28"/>
          <w:szCs w:val="28"/>
          <w:rtl/>
          <w:lang w:bidi="fa-IR"/>
        </w:rPr>
        <w:t>ر</w:t>
      </w:r>
      <w:r w:rsidR="00A054CA" w:rsidRPr="00A054CA">
        <w:rPr>
          <w:rFonts w:ascii="KFGQPC Uthmanic Script HAFS" w:cs="KFGQPC Uthmanic Script HAFS" w:hint="cs"/>
          <w:sz w:val="28"/>
          <w:szCs w:val="28"/>
          <w:rtl/>
          <w:lang w:bidi="fa-IR"/>
        </w:rPr>
        <w:t>ٗ</w:t>
      </w:r>
      <w:r w:rsidR="00A054CA" w:rsidRPr="00A054CA">
        <w:rPr>
          <w:rFonts w:ascii="KFGQPC Uthmanic Script HAFS" w:cs="KFGQPC Uthmanic Script HAFS" w:hint="eastAsia"/>
          <w:sz w:val="28"/>
          <w:szCs w:val="28"/>
          <w:rtl/>
          <w:lang w:bidi="fa-IR"/>
        </w:rPr>
        <w:t>ا</w:t>
      </w:r>
      <w:r w:rsidR="00A054CA" w:rsidRPr="00A054CA">
        <w:rPr>
          <w:rFonts w:ascii="KFGQPC Uthmanic Script HAFS" w:cs="KFGQPC Uthmanic Script HAFS"/>
          <w:sz w:val="28"/>
          <w:szCs w:val="28"/>
          <w:rtl/>
          <w:lang w:bidi="fa-IR"/>
        </w:rPr>
        <w:t xml:space="preserve"> </w:t>
      </w:r>
      <w:r w:rsidR="00A054CA" w:rsidRPr="00A054CA">
        <w:rPr>
          <w:rFonts w:ascii="KFGQPC Uthmanic Script HAFS" w:cs="KFGQPC Uthmanic Script HAFS" w:hint="eastAsia"/>
          <w:sz w:val="28"/>
          <w:szCs w:val="28"/>
          <w:rtl/>
          <w:lang w:bidi="fa-IR"/>
        </w:rPr>
        <w:t>جَمِيل</w:t>
      </w:r>
      <w:r w:rsidR="00A054CA" w:rsidRPr="00A054CA">
        <w:rPr>
          <w:rFonts w:ascii="KFGQPC Uthmanic Script HAFS" w:cs="KFGQPC Uthmanic Script HAFS" w:hint="cs"/>
          <w:sz w:val="28"/>
          <w:szCs w:val="28"/>
          <w:rtl/>
          <w:lang w:bidi="fa-IR"/>
        </w:rPr>
        <w:t>ٗ</w:t>
      </w:r>
      <w:r w:rsidR="00A054CA" w:rsidRPr="00A054CA">
        <w:rPr>
          <w:rFonts w:ascii="KFGQPC Uthmanic Script HAFS" w:cs="KFGQPC Uthmanic Script HAFS" w:hint="eastAsia"/>
          <w:sz w:val="28"/>
          <w:szCs w:val="28"/>
          <w:rtl/>
          <w:lang w:bidi="fa-IR"/>
        </w:rPr>
        <w:t>ا</w:t>
      </w:r>
      <w:r w:rsidR="00A054CA" w:rsidRPr="00A054CA">
        <w:rPr>
          <w:rFonts w:ascii="KFGQPC Uthmanic Script HAFS" w:cs="KFGQPC Uthmanic Script HAFS"/>
          <w:sz w:val="28"/>
          <w:szCs w:val="28"/>
          <w:rtl/>
          <w:lang w:bidi="fa-IR"/>
        </w:rPr>
        <w:t xml:space="preserve"> </w:t>
      </w:r>
      <w:r w:rsidR="00A054CA" w:rsidRPr="00A054CA">
        <w:rPr>
          <w:rFonts w:ascii="KFGQPC Uthmanic Script HAFS" w:cs="KFGQPC Uthmanic Script HAFS" w:hint="cs"/>
          <w:sz w:val="28"/>
          <w:szCs w:val="28"/>
          <w:rtl/>
          <w:lang w:bidi="fa-IR"/>
        </w:rPr>
        <w:t>١٠</w:t>
      </w:r>
      <w:r w:rsidR="00A054CA" w:rsidRPr="00A054CA">
        <w:rPr>
          <w:rFonts w:ascii="KFGQPC Uthmanic Script HAFS" w:cs="KFGQPC Uthmanic Script HAFS"/>
          <w:sz w:val="28"/>
          <w:szCs w:val="28"/>
          <w:rtl/>
          <w:lang w:bidi="fa-IR"/>
        </w:rPr>
        <w:t xml:space="preserve"> </w:t>
      </w:r>
      <w:r w:rsidR="00A054CA" w:rsidRPr="00A054CA">
        <w:rPr>
          <w:rFonts w:ascii="KFGQPC Uthmanic Script HAFS" w:cs="KFGQPC Uthmanic Script HAFS" w:hint="eastAsia"/>
          <w:sz w:val="28"/>
          <w:szCs w:val="28"/>
          <w:rtl/>
          <w:lang w:bidi="fa-IR"/>
        </w:rPr>
        <w:t>وَذَر</w:t>
      </w:r>
      <w:r w:rsidR="00A054CA" w:rsidRPr="00A054CA">
        <w:rPr>
          <w:rFonts w:ascii="KFGQPC Uthmanic Script HAFS" w:cs="KFGQPC Uthmanic Script HAFS" w:hint="cs"/>
          <w:sz w:val="28"/>
          <w:szCs w:val="28"/>
          <w:rtl/>
          <w:lang w:bidi="fa-IR"/>
        </w:rPr>
        <w:t>ۡ</w:t>
      </w:r>
      <w:r w:rsidR="00A054CA" w:rsidRPr="00A054CA">
        <w:rPr>
          <w:rFonts w:ascii="KFGQPC Uthmanic Script HAFS" w:cs="KFGQPC Uthmanic Script HAFS" w:hint="eastAsia"/>
          <w:sz w:val="28"/>
          <w:szCs w:val="28"/>
          <w:rtl/>
          <w:lang w:bidi="fa-IR"/>
        </w:rPr>
        <w:t>نِي</w:t>
      </w:r>
      <w:r w:rsidR="00A054CA" w:rsidRPr="00A054CA">
        <w:rPr>
          <w:rFonts w:ascii="KFGQPC Uthmanic Script HAFS" w:cs="KFGQPC Uthmanic Script HAFS"/>
          <w:sz w:val="28"/>
          <w:szCs w:val="28"/>
          <w:rtl/>
          <w:lang w:bidi="fa-IR"/>
        </w:rPr>
        <w:t xml:space="preserve"> </w:t>
      </w:r>
      <w:r w:rsidR="00A054CA" w:rsidRPr="00A054CA">
        <w:rPr>
          <w:rFonts w:ascii="KFGQPC Uthmanic Script HAFS" w:cs="KFGQPC Uthmanic Script HAFS" w:hint="eastAsia"/>
          <w:sz w:val="28"/>
          <w:szCs w:val="28"/>
          <w:rtl/>
          <w:lang w:bidi="fa-IR"/>
        </w:rPr>
        <w:t>وَ</w:t>
      </w:r>
      <w:r w:rsidR="00A054CA" w:rsidRPr="00A054CA">
        <w:rPr>
          <w:rFonts w:ascii="KFGQPC Uthmanic Script HAFS" w:cs="KFGQPC Uthmanic Script HAFS" w:hint="cs"/>
          <w:sz w:val="28"/>
          <w:szCs w:val="28"/>
          <w:rtl/>
          <w:lang w:bidi="fa-IR"/>
        </w:rPr>
        <w:t>ٱ</w:t>
      </w:r>
      <w:r w:rsidR="00A054CA" w:rsidRPr="00A054CA">
        <w:rPr>
          <w:rFonts w:ascii="KFGQPC Uthmanic Script HAFS" w:cs="KFGQPC Uthmanic Script HAFS" w:hint="eastAsia"/>
          <w:sz w:val="28"/>
          <w:szCs w:val="28"/>
          <w:rtl/>
          <w:lang w:bidi="fa-IR"/>
        </w:rPr>
        <w:t>ل</w:t>
      </w:r>
      <w:r w:rsidR="00A054CA" w:rsidRPr="00A054CA">
        <w:rPr>
          <w:rFonts w:ascii="KFGQPC Uthmanic Script HAFS" w:cs="KFGQPC Uthmanic Script HAFS" w:hint="cs"/>
          <w:sz w:val="28"/>
          <w:szCs w:val="28"/>
          <w:rtl/>
          <w:lang w:bidi="fa-IR"/>
        </w:rPr>
        <w:t>ۡ</w:t>
      </w:r>
      <w:r w:rsidR="00A054CA" w:rsidRPr="00A054CA">
        <w:rPr>
          <w:rFonts w:ascii="KFGQPC Uthmanic Script HAFS" w:cs="KFGQPC Uthmanic Script HAFS" w:hint="eastAsia"/>
          <w:sz w:val="28"/>
          <w:szCs w:val="28"/>
          <w:rtl/>
          <w:lang w:bidi="fa-IR"/>
        </w:rPr>
        <w:t>مُكَذِّبِينَ</w:t>
      </w:r>
      <w:r w:rsidR="00A054CA" w:rsidRPr="00A054CA">
        <w:rPr>
          <w:rFonts w:ascii="KFGQPC Uthmanic Script HAFS" w:cs="KFGQPC Uthmanic Script HAFS"/>
          <w:sz w:val="28"/>
          <w:szCs w:val="28"/>
          <w:rtl/>
          <w:lang w:bidi="fa-IR"/>
        </w:rPr>
        <w:t xml:space="preserve"> </w:t>
      </w:r>
      <w:r w:rsidR="00A054CA" w:rsidRPr="00A054CA">
        <w:rPr>
          <w:rFonts w:ascii="KFGQPC Uthmanic Script HAFS" w:cs="KFGQPC Uthmanic Script HAFS" w:hint="eastAsia"/>
          <w:sz w:val="28"/>
          <w:szCs w:val="28"/>
          <w:rtl/>
          <w:lang w:bidi="fa-IR"/>
        </w:rPr>
        <w:t>أُوْلِي</w:t>
      </w:r>
      <w:r w:rsidR="00A054CA" w:rsidRPr="00A054CA">
        <w:rPr>
          <w:rFonts w:ascii="KFGQPC Uthmanic Script HAFS" w:cs="KFGQPC Uthmanic Script HAFS"/>
          <w:sz w:val="28"/>
          <w:szCs w:val="28"/>
          <w:rtl/>
          <w:lang w:bidi="fa-IR"/>
        </w:rPr>
        <w:t xml:space="preserve"> </w:t>
      </w:r>
      <w:r w:rsidR="00A054CA" w:rsidRPr="00A054CA">
        <w:rPr>
          <w:rFonts w:ascii="KFGQPC Uthmanic Script HAFS" w:cs="KFGQPC Uthmanic Script HAFS" w:hint="cs"/>
          <w:sz w:val="28"/>
          <w:szCs w:val="28"/>
          <w:rtl/>
          <w:lang w:bidi="fa-IR"/>
        </w:rPr>
        <w:t>ٱ</w:t>
      </w:r>
      <w:r w:rsidR="00A054CA" w:rsidRPr="00A054CA">
        <w:rPr>
          <w:rFonts w:ascii="KFGQPC Uthmanic Script HAFS" w:cs="KFGQPC Uthmanic Script HAFS" w:hint="eastAsia"/>
          <w:sz w:val="28"/>
          <w:szCs w:val="28"/>
          <w:rtl/>
          <w:lang w:bidi="fa-IR"/>
        </w:rPr>
        <w:t>لنَّع</w:t>
      </w:r>
      <w:r w:rsidR="00A054CA" w:rsidRPr="00A054CA">
        <w:rPr>
          <w:rFonts w:ascii="KFGQPC Uthmanic Script HAFS" w:cs="KFGQPC Uthmanic Script HAFS" w:hint="cs"/>
          <w:sz w:val="28"/>
          <w:szCs w:val="28"/>
          <w:rtl/>
          <w:lang w:bidi="fa-IR"/>
        </w:rPr>
        <w:t>ۡ</w:t>
      </w:r>
      <w:r w:rsidR="00A054CA" w:rsidRPr="00A054CA">
        <w:rPr>
          <w:rFonts w:ascii="KFGQPC Uthmanic Script HAFS" w:cs="KFGQPC Uthmanic Script HAFS" w:hint="eastAsia"/>
          <w:sz w:val="28"/>
          <w:szCs w:val="28"/>
          <w:rtl/>
          <w:lang w:bidi="fa-IR"/>
        </w:rPr>
        <w:t>مَةِ</w:t>
      </w:r>
      <w:r w:rsidR="00A054CA" w:rsidRPr="00A054CA">
        <w:rPr>
          <w:rFonts w:ascii="KFGQPC Uthmanic Script HAFS" w:cs="KFGQPC Uthmanic Script HAFS"/>
          <w:sz w:val="28"/>
          <w:szCs w:val="28"/>
          <w:rtl/>
          <w:lang w:bidi="fa-IR"/>
        </w:rPr>
        <w:t xml:space="preserve"> </w:t>
      </w:r>
      <w:r w:rsidR="00A054CA" w:rsidRPr="00A054CA">
        <w:rPr>
          <w:rFonts w:ascii="KFGQPC Uthmanic Script HAFS" w:cs="KFGQPC Uthmanic Script HAFS" w:hint="eastAsia"/>
          <w:sz w:val="28"/>
          <w:szCs w:val="28"/>
          <w:rtl/>
          <w:lang w:bidi="fa-IR"/>
        </w:rPr>
        <w:t>وَمَهِّل</w:t>
      </w:r>
      <w:r w:rsidR="00A054CA" w:rsidRPr="00A054CA">
        <w:rPr>
          <w:rFonts w:ascii="KFGQPC Uthmanic Script HAFS" w:cs="KFGQPC Uthmanic Script HAFS" w:hint="cs"/>
          <w:sz w:val="28"/>
          <w:szCs w:val="28"/>
          <w:rtl/>
          <w:lang w:bidi="fa-IR"/>
        </w:rPr>
        <w:t>ۡ</w:t>
      </w:r>
      <w:r w:rsidR="00A054CA" w:rsidRPr="00A054CA">
        <w:rPr>
          <w:rFonts w:ascii="KFGQPC Uthmanic Script HAFS" w:cs="KFGQPC Uthmanic Script HAFS" w:hint="eastAsia"/>
          <w:sz w:val="28"/>
          <w:szCs w:val="28"/>
          <w:rtl/>
          <w:lang w:bidi="fa-IR"/>
        </w:rPr>
        <w:t>هُم</w:t>
      </w:r>
      <w:r w:rsidR="00A054CA" w:rsidRPr="00A054CA">
        <w:rPr>
          <w:rFonts w:ascii="KFGQPC Uthmanic Script HAFS" w:cs="KFGQPC Uthmanic Script HAFS" w:hint="cs"/>
          <w:sz w:val="28"/>
          <w:szCs w:val="28"/>
          <w:rtl/>
          <w:lang w:bidi="fa-IR"/>
        </w:rPr>
        <w:t>ۡ</w:t>
      </w:r>
      <w:r w:rsidR="00A054CA" w:rsidRPr="00A054CA">
        <w:rPr>
          <w:rFonts w:ascii="KFGQPC Uthmanic Script HAFS" w:cs="KFGQPC Uthmanic Script HAFS"/>
          <w:sz w:val="28"/>
          <w:szCs w:val="28"/>
          <w:rtl/>
          <w:lang w:bidi="fa-IR"/>
        </w:rPr>
        <w:t xml:space="preserve"> </w:t>
      </w:r>
      <w:r w:rsidR="00A054CA" w:rsidRPr="00A054CA">
        <w:rPr>
          <w:rFonts w:ascii="KFGQPC Uthmanic Script HAFS" w:cs="KFGQPC Uthmanic Script HAFS" w:hint="eastAsia"/>
          <w:sz w:val="28"/>
          <w:szCs w:val="28"/>
          <w:rtl/>
          <w:lang w:bidi="fa-IR"/>
        </w:rPr>
        <w:t>قَلِيلًا</w:t>
      </w:r>
      <w:r w:rsidR="00A054CA" w:rsidRPr="00A054CA">
        <w:rPr>
          <w:rFonts w:ascii="KFGQPC Uthmanic Script HAFS" w:cs="KFGQPC Uthmanic Script HAFS"/>
          <w:sz w:val="28"/>
          <w:szCs w:val="28"/>
          <w:rtl/>
          <w:lang w:bidi="fa-IR"/>
        </w:rPr>
        <w:t xml:space="preserve"> </w:t>
      </w:r>
      <w:r w:rsidR="00A054CA" w:rsidRPr="00A054CA">
        <w:rPr>
          <w:rFonts w:ascii="KFGQPC Uthmanic Script HAFS" w:cs="KFGQPC Uthmanic Script HAFS" w:hint="cs"/>
          <w:sz w:val="28"/>
          <w:szCs w:val="28"/>
          <w:rtl/>
          <w:lang w:bidi="fa-IR"/>
        </w:rPr>
        <w:t>١١</w:t>
      </w:r>
      <w:r w:rsidR="00A054CA" w:rsidRPr="00A054CA">
        <w:rPr>
          <w:rFonts w:ascii="KFGQPC Uthmanic Script HAFS" w:cs="KFGQPC Uthmanic Script HAFS"/>
          <w:sz w:val="28"/>
          <w:szCs w:val="28"/>
          <w:rtl/>
          <w:lang w:bidi="fa-IR"/>
        </w:rPr>
        <w:t xml:space="preserve"> </w:t>
      </w:r>
      <w:r w:rsidR="00A054CA" w:rsidRPr="00A054CA">
        <w:rPr>
          <w:rFonts w:ascii="KFGQPC Uthmanic Script HAFS" w:cs="KFGQPC Uthmanic Script HAFS" w:hint="eastAsia"/>
          <w:sz w:val="28"/>
          <w:szCs w:val="28"/>
          <w:rtl/>
          <w:lang w:bidi="fa-IR"/>
        </w:rPr>
        <w:t>إِنَّ</w:t>
      </w:r>
      <w:r w:rsidR="00A054CA" w:rsidRPr="00A054CA">
        <w:rPr>
          <w:rFonts w:ascii="KFGQPC Uthmanic Script HAFS" w:cs="KFGQPC Uthmanic Script HAFS"/>
          <w:sz w:val="28"/>
          <w:szCs w:val="28"/>
          <w:rtl/>
          <w:lang w:bidi="fa-IR"/>
        </w:rPr>
        <w:t xml:space="preserve"> </w:t>
      </w:r>
      <w:r w:rsidR="00A054CA" w:rsidRPr="00A054CA">
        <w:rPr>
          <w:rFonts w:ascii="KFGQPC Uthmanic Script HAFS" w:cs="KFGQPC Uthmanic Script HAFS" w:hint="eastAsia"/>
          <w:sz w:val="28"/>
          <w:szCs w:val="28"/>
          <w:rtl/>
          <w:lang w:bidi="fa-IR"/>
        </w:rPr>
        <w:t>لَدَي</w:t>
      </w:r>
      <w:r w:rsidR="00A054CA" w:rsidRPr="00A054CA">
        <w:rPr>
          <w:rFonts w:ascii="KFGQPC Uthmanic Script HAFS" w:cs="KFGQPC Uthmanic Script HAFS" w:hint="cs"/>
          <w:sz w:val="28"/>
          <w:szCs w:val="28"/>
          <w:rtl/>
          <w:lang w:bidi="fa-IR"/>
        </w:rPr>
        <w:t>ۡ</w:t>
      </w:r>
      <w:r w:rsidR="00A054CA" w:rsidRPr="00A054CA">
        <w:rPr>
          <w:rFonts w:ascii="KFGQPC Uthmanic Script HAFS" w:cs="KFGQPC Uthmanic Script HAFS" w:hint="eastAsia"/>
          <w:sz w:val="28"/>
          <w:szCs w:val="28"/>
          <w:rtl/>
          <w:lang w:bidi="fa-IR"/>
        </w:rPr>
        <w:t>نَا</w:t>
      </w:r>
      <w:r w:rsidR="00A054CA" w:rsidRPr="00A054CA">
        <w:rPr>
          <w:rFonts w:ascii="KFGQPC Uthmanic Script HAFS" w:cs="KFGQPC Uthmanic Script HAFS" w:hint="cs"/>
          <w:sz w:val="28"/>
          <w:szCs w:val="28"/>
          <w:rtl/>
          <w:lang w:bidi="fa-IR"/>
        </w:rPr>
        <w:t>ٓ</w:t>
      </w:r>
      <w:r w:rsidR="00A054CA" w:rsidRPr="00A054CA">
        <w:rPr>
          <w:rFonts w:ascii="KFGQPC Uthmanic Script HAFS" w:cs="KFGQPC Uthmanic Script HAFS"/>
          <w:sz w:val="28"/>
          <w:szCs w:val="28"/>
          <w:rtl/>
          <w:lang w:bidi="fa-IR"/>
        </w:rPr>
        <w:t xml:space="preserve"> </w:t>
      </w:r>
      <w:r w:rsidR="00A054CA" w:rsidRPr="00A054CA">
        <w:rPr>
          <w:rFonts w:ascii="KFGQPC Uthmanic Script HAFS" w:cs="KFGQPC Uthmanic Script HAFS" w:hint="eastAsia"/>
          <w:sz w:val="28"/>
          <w:szCs w:val="28"/>
          <w:rtl/>
          <w:lang w:bidi="fa-IR"/>
        </w:rPr>
        <w:t>أَنكَال</w:t>
      </w:r>
      <w:r w:rsidR="00A054CA" w:rsidRPr="00A054CA">
        <w:rPr>
          <w:rFonts w:ascii="KFGQPC Uthmanic Script HAFS" w:cs="KFGQPC Uthmanic Script HAFS" w:hint="cs"/>
          <w:sz w:val="28"/>
          <w:szCs w:val="28"/>
          <w:rtl/>
          <w:lang w:bidi="fa-IR"/>
        </w:rPr>
        <w:t>ٗ</w:t>
      </w:r>
      <w:r w:rsidR="00A054CA" w:rsidRPr="00A054CA">
        <w:rPr>
          <w:rFonts w:ascii="KFGQPC Uthmanic Script HAFS" w:cs="KFGQPC Uthmanic Script HAFS" w:hint="eastAsia"/>
          <w:sz w:val="28"/>
          <w:szCs w:val="28"/>
          <w:rtl/>
          <w:lang w:bidi="fa-IR"/>
        </w:rPr>
        <w:t>ا</w:t>
      </w:r>
      <w:r w:rsidR="00A054CA" w:rsidRPr="00A054CA">
        <w:rPr>
          <w:rFonts w:ascii="KFGQPC Uthmanic Script HAFS" w:cs="KFGQPC Uthmanic Script HAFS"/>
          <w:sz w:val="28"/>
          <w:szCs w:val="28"/>
          <w:rtl/>
          <w:lang w:bidi="fa-IR"/>
        </w:rPr>
        <w:t xml:space="preserve"> </w:t>
      </w:r>
      <w:r w:rsidR="00A054CA" w:rsidRPr="00A054CA">
        <w:rPr>
          <w:rFonts w:ascii="KFGQPC Uthmanic Script HAFS" w:cs="KFGQPC Uthmanic Script HAFS" w:hint="eastAsia"/>
          <w:sz w:val="28"/>
          <w:szCs w:val="28"/>
          <w:rtl/>
          <w:lang w:bidi="fa-IR"/>
        </w:rPr>
        <w:t>وَجَحِيم</w:t>
      </w:r>
      <w:r w:rsidR="00A054CA" w:rsidRPr="00A054CA">
        <w:rPr>
          <w:rFonts w:ascii="KFGQPC Uthmanic Script HAFS" w:cs="KFGQPC Uthmanic Script HAFS" w:hint="cs"/>
          <w:sz w:val="28"/>
          <w:szCs w:val="28"/>
          <w:rtl/>
          <w:lang w:bidi="fa-IR"/>
        </w:rPr>
        <w:t>ٗ</w:t>
      </w:r>
      <w:r w:rsidR="00A054CA" w:rsidRPr="00A054CA">
        <w:rPr>
          <w:rFonts w:ascii="KFGQPC Uthmanic Script HAFS" w:cs="KFGQPC Uthmanic Script HAFS" w:hint="eastAsia"/>
          <w:sz w:val="28"/>
          <w:szCs w:val="28"/>
          <w:rtl/>
          <w:lang w:bidi="fa-IR"/>
        </w:rPr>
        <w:t>ا</w:t>
      </w:r>
      <w:r w:rsidR="00A054CA" w:rsidRPr="00A054CA">
        <w:rPr>
          <w:rFonts w:ascii="KFGQPC Uthmanic Script HAFS" w:cs="KFGQPC Uthmanic Script HAFS"/>
          <w:sz w:val="28"/>
          <w:szCs w:val="28"/>
          <w:rtl/>
          <w:lang w:bidi="fa-IR"/>
        </w:rPr>
        <w:t xml:space="preserve"> </w:t>
      </w:r>
      <w:r w:rsidR="00A054CA" w:rsidRPr="00A054CA">
        <w:rPr>
          <w:rFonts w:ascii="KFGQPC Uthmanic Script HAFS" w:cs="KFGQPC Uthmanic Script HAFS" w:hint="cs"/>
          <w:sz w:val="28"/>
          <w:szCs w:val="28"/>
          <w:rtl/>
          <w:lang w:bidi="fa-IR"/>
        </w:rPr>
        <w:t>١٢</w:t>
      </w:r>
      <w:r w:rsidR="00A054CA">
        <w:rPr>
          <w:rFonts w:ascii="Times New Roman" w:hAnsi="Times New Roman" w:cs="Traditional Arabic" w:hint="cs"/>
          <w:szCs w:val="28"/>
          <w:rtl/>
          <w:lang w:bidi="fa-IR"/>
        </w:rPr>
        <w:t>﴾</w:t>
      </w:r>
      <w:r w:rsidR="00A054CA">
        <w:rPr>
          <w:rFonts w:ascii="Times New Roman" w:hAnsi="Times New Roman" w:cs="B Lotus" w:hint="cs"/>
          <w:szCs w:val="28"/>
          <w:rtl/>
          <w:lang w:bidi="fa-IR"/>
        </w:rPr>
        <w:t xml:space="preserve"> </w:t>
      </w:r>
      <w:r w:rsidR="00A054CA">
        <w:rPr>
          <w:rFonts w:ascii="Times New Roman" w:hAnsi="Times New Roman" w:cs="B Lotus" w:hint="cs"/>
          <w:sz w:val="22"/>
          <w:szCs w:val="26"/>
          <w:rtl/>
          <w:lang w:bidi="fa-IR"/>
        </w:rPr>
        <w:t>[المزمل: 10-12]</w:t>
      </w:r>
      <w:r w:rsidR="00A054CA">
        <w:rPr>
          <w:rFonts w:ascii="Times New Roman" w:hAnsi="Times New Roman" w:cs="B Lotus" w:hint="cs"/>
          <w:szCs w:val="28"/>
          <w:rtl/>
          <w:lang w:bidi="fa-IR"/>
        </w:rPr>
        <w:t xml:space="preserve">. </w:t>
      </w:r>
      <w:r w:rsidR="00A054CA" w:rsidRPr="00A054CA">
        <w:rPr>
          <w:rFonts w:ascii="Times New Roman" w:hAnsi="Times New Roman" w:cs="Traditional Arabic" w:hint="cs"/>
          <w:sz w:val="22"/>
          <w:szCs w:val="26"/>
          <w:rtl/>
          <w:lang w:bidi="fa-IR"/>
        </w:rPr>
        <w:t>«</w:t>
      </w:r>
      <w:r w:rsidRPr="00A054CA">
        <w:rPr>
          <w:rFonts w:ascii="Times New Roman" w:hAnsi="Times New Roman" w:cs="B Lotus" w:hint="cs"/>
          <w:sz w:val="22"/>
          <w:szCs w:val="26"/>
          <w:rtl/>
          <w:lang w:bidi="fa-IR"/>
        </w:rPr>
        <w:t>در مقابل گفتار آنها(مخالفان) بردباری پیشه‌ ساز و بی اعتنائی کن. این معاندان متنعّم را به من واگذار و اندکی مهلت ده....</w:t>
      </w:r>
      <w:r w:rsidR="00A054CA" w:rsidRPr="00A054CA">
        <w:rPr>
          <w:rFonts w:ascii="Times New Roman" w:hAnsi="Times New Roman" w:cs="Traditional Arabic" w:hint="cs"/>
          <w:sz w:val="22"/>
          <w:szCs w:val="26"/>
          <w:rtl/>
          <w:lang w:bidi="fa-IR"/>
        </w:rPr>
        <w:t>»</w:t>
      </w:r>
      <w:r w:rsidR="00A054CA" w:rsidRPr="00A054CA">
        <w:rPr>
          <w:rFonts w:ascii="Times New Roman" w:hAnsi="Times New Roman" w:cs="B Lotus" w:hint="cs"/>
          <w:sz w:val="26"/>
          <w:szCs w:val="30"/>
          <w:rtl/>
          <w:lang w:bidi="fa-IR"/>
        </w:rPr>
        <w:t>.</w:t>
      </w:r>
    </w:p>
    <w:p w:rsidR="00FD0410" w:rsidRDefault="00FD0410" w:rsidP="00A054CA">
      <w:pPr>
        <w:pStyle w:val="StyleComplexBLotus12ptJustifiedFirstline05cmCharChar"/>
        <w:spacing w:line="240" w:lineRule="auto"/>
        <w:rPr>
          <w:rFonts w:ascii="Times New Roman" w:hAnsi="Times New Roman" w:cs="B Lotus"/>
          <w:sz w:val="28"/>
          <w:szCs w:val="32"/>
          <w:rtl/>
          <w:lang w:bidi="fa-IR"/>
        </w:rPr>
      </w:pPr>
      <w:r>
        <w:rPr>
          <w:rFonts w:ascii="Times New Roman" w:hAnsi="Times New Roman" w:cs="B Lotus" w:hint="cs"/>
          <w:szCs w:val="28"/>
          <w:rtl/>
          <w:lang w:bidi="fa-IR"/>
        </w:rPr>
        <w:t>سپس نویسنده، آی</w:t>
      </w:r>
      <w:r w:rsidR="00A054CA">
        <w:rPr>
          <w:rFonts w:ascii="Times New Roman" w:hAnsi="Times New Roman" w:cs="B Lotus" w:hint="cs"/>
          <w:szCs w:val="28"/>
          <w:rtl/>
          <w:lang w:bidi="fa-IR"/>
        </w:rPr>
        <w:t>ه</w:t>
      </w:r>
      <w:r>
        <w:rPr>
          <w:rFonts w:ascii="Times New Roman" w:hAnsi="Times New Roman" w:cs="B Lotus" w:hint="cs"/>
          <w:szCs w:val="28"/>
          <w:rtl/>
          <w:lang w:bidi="fa-IR"/>
        </w:rPr>
        <w:t xml:space="preserve"> دیگری از سور</w:t>
      </w:r>
      <w:r w:rsidR="00A054CA">
        <w:rPr>
          <w:rFonts w:ascii="Times New Roman" w:hAnsi="Times New Roman" w:cs="B Lotus" w:hint="cs"/>
          <w:szCs w:val="28"/>
          <w:rtl/>
          <w:lang w:bidi="fa-IR"/>
        </w:rPr>
        <w:t>ه</w:t>
      </w:r>
      <w:r>
        <w:rPr>
          <w:rFonts w:ascii="Times New Roman" w:hAnsi="Times New Roman" w:cs="B Lotus" w:hint="cs"/>
          <w:szCs w:val="28"/>
          <w:rtl/>
          <w:lang w:bidi="fa-IR"/>
        </w:rPr>
        <w:t xml:space="preserve"> بقره را به میان می‌آورد که به خیال خام وی! دلیل تغییر شخصیّت پیامبر شمرده می‌شود و در این باره می‌نویسد: </w:t>
      </w:r>
      <w:r w:rsidR="001873FA">
        <w:rPr>
          <w:rFonts w:ascii="Times New Roman" w:hAnsi="Times New Roman" w:cs="B Lotus" w:hint="cs"/>
          <w:szCs w:val="28"/>
          <w:rtl/>
          <w:lang w:bidi="fa-IR"/>
        </w:rPr>
        <w:t>«</w:t>
      </w:r>
      <w:r>
        <w:rPr>
          <w:rFonts w:ascii="Times New Roman" w:hAnsi="Times New Roman" w:cs="B Lotus" w:hint="cs"/>
          <w:szCs w:val="28"/>
          <w:rtl/>
          <w:lang w:bidi="fa-IR"/>
        </w:rPr>
        <w:t>تفسیر جلالین پس از جمل</w:t>
      </w:r>
      <w:r w:rsidR="00A054CA">
        <w:rPr>
          <w:rFonts w:ascii="Times New Roman" w:hAnsi="Times New Roman" w:cs="B Lotus" w:hint="cs"/>
          <w:szCs w:val="28"/>
          <w:rtl/>
          <w:lang w:bidi="fa-IR"/>
        </w:rPr>
        <w:t xml:space="preserve">ه: </w:t>
      </w:r>
      <w:r w:rsidR="00A054CA">
        <w:rPr>
          <w:rFonts w:ascii="Times New Roman" w:hAnsi="Times New Roman" w:cs="Traditional Arabic" w:hint="cs"/>
          <w:szCs w:val="28"/>
          <w:rtl/>
          <w:lang w:bidi="fa-IR"/>
        </w:rPr>
        <w:t>﴿</w:t>
      </w:r>
      <w:r w:rsidR="00A054CA" w:rsidRPr="00A054CA">
        <w:rPr>
          <w:rFonts w:ascii="KFGQPC Uthmanic Script HAFS" w:cs="KFGQPC Uthmanic Script HAFS" w:hint="eastAsia"/>
          <w:sz w:val="28"/>
          <w:szCs w:val="28"/>
          <w:rtl/>
          <w:lang w:bidi="fa-IR"/>
        </w:rPr>
        <w:t>وَ</w:t>
      </w:r>
      <w:r w:rsidR="00A054CA" w:rsidRPr="00A054CA">
        <w:rPr>
          <w:rFonts w:ascii="KFGQPC Uthmanic Script HAFS" w:cs="KFGQPC Uthmanic Script HAFS" w:hint="cs"/>
          <w:sz w:val="28"/>
          <w:szCs w:val="28"/>
          <w:rtl/>
          <w:lang w:bidi="fa-IR"/>
        </w:rPr>
        <w:t>ٱ</w:t>
      </w:r>
      <w:r w:rsidR="00A054CA" w:rsidRPr="00A054CA">
        <w:rPr>
          <w:rFonts w:ascii="KFGQPC Uthmanic Script HAFS" w:cs="KFGQPC Uthmanic Script HAFS" w:hint="eastAsia"/>
          <w:sz w:val="28"/>
          <w:szCs w:val="28"/>
          <w:rtl/>
          <w:lang w:bidi="fa-IR"/>
        </w:rPr>
        <w:t>ه</w:t>
      </w:r>
      <w:r w:rsidR="00A054CA" w:rsidRPr="00A054CA">
        <w:rPr>
          <w:rFonts w:ascii="KFGQPC Uthmanic Script HAFS" w:cs="KFGQPC Uthmanic Script HAFS" w:hint="cs"/>
          <w:sz w:val="28"/>
          <w:szCs w:val="28"/>
          <w:rtl/>
          <w:lang w:bidi="fa-IR"/>
        </w:rPr>
        <w:t>ۡ</w:t>
      </w:r>
      <w:r w:rsidR="00A054CA" w:rsidRPr="00A054CA">
        <w:rPr>
          <w:rFonts w:ascii="KFGQPC Uthmanic Script HAFS" w:cs="KFGQPC Uthmanic Script HAFS" w:hint="eastAsia"/>
          <w:sz w:val="28"/>
          <w:szCs w:val="28"/>
          <w:rtl/>
          <w:lang w:bidi="fa-IR"/>
        </w:rPr>
        <w:t>جُر</w:t>
      </w:r>
      <w:r w:rsidR="00A054CA" w:rsidRPr="00A054CA">
        <w:rPr>
          <w:rFonts w:ascii="KFGQPC Uthmanic Script HAFS" w:cs="KFGQPC Uthmanic Script HAFS" w:hint="cs"/>
          <w:sz w:val="28"/>
          <w:szCs w:val="28"/>
          <w:rtl/>
          <w:lang w:bidi="fa-IR"/>
        </w:rPr>
        <w:t>ۡ</w:t>
      </w:r>
      <w:r w:rsidR="00A054CA" w:rsidRPr="00A054CA">
        <w:rPr>
          <w:rFonts w:ascii="KFGQPC Uthmanic Script HAFS" w:cs="KFGQPC Uthmanic Script HAFS" w:hint="eastAsia"/>
          <w:sz w:val="28"/>
          <w:szCs w:val="28"/>
          <w:rtl/>
          <w:lang w:bidi="fa-IR"/>
        </w:rPr>
        <w:t>هُم</w:t>
      </w:r>
      <w:r w:rsidR="00A054CA" w:rsidRPr="00A054CA">
        <w:rPr>
          <w:rFonts w:ascii="KFGQPC Uthmanic Script HAFS" w:cs="KFGQPC Uthmanic Script HAFS" w:hint="cs"/>
          <w:sz w:val="28"/>
          <w:szCs w:val="28"/>
          <w:rtl/>
          <w:lang w:bidi="fa-IR"/>
        </w:rPr>
        <w:t>ۡ</w:t>
      </w:r>
      <w:r w:rsidR="00A054CA" w:rsidRPr="00A054CA">
        <w:rPr>
          <w:rFonts w:ascii="KFGQPC Uthmanic Script HAFS" w:cs="KFGQPC Uthmanic Script HAFS"/>
          <w:sz w:val="28"/>
          <w:szCs w:val="28"/>
          <w:rtl/>
          <w:lang w:bidi="fa-IR"/>
        </w:rPr>
        <w:t xml:space="preserve"> </w:t>
      </w:r>
      <w:r w:rsidR="00A054CA" w:rsidRPr="00A054CA">
        <w:rPr>
          <w:rFonts w:ascii="KFGQPC Uthmanic Script HAFS" w:cs="KFGQPC Uthmanic Script HAFS" w:hint="eastAsia"/>
          <w:sz w:val="28"/>
          <w:szCs w:val="28"/>
          <w:rtl/>
          <w:lang w:bidi="fa-IR"/>
        </w:rPr>
        <w:t>هَج</w:t>
      </w:r>
      <w:r w:rsidR="00A054CA" w:rsidRPr="00A054CA">
        <w:rPr>
          <w:rFonts w:ascii="KFGQPC Uthmanic Script HAFS" w:cs="KFGQPC Uthmanic Script HAFS" w:hint="cs"/>
          <w:sz w:val="28"/>
          <w:szCs w:val="28"/>
          <w:rtl/>
          <w:lang w:bidi="fa-IR"/>
        </w:rPr>
        <w:t>ۡ</w:t>
      </w:r>
      <w:r w:rsidR="00A054CA" w:rsidRPr="00A054CA">
        <w:rPr>
          <w:rFonts w:ascii="KFGQPC Uthmanic Script HAFS" w:cs="KFGQPC Uthmanic Script HAFS" w:hint="eastAsia"/>
          <w:sz w:val="28"/>
          <w:szCs w:val="28"/>
          <w:rtl/>
          <w:lang w:bidi="fa-IR"/>
        </w:rPr>
        <w:t>ر</w:t>
      </w:r>
      <w:r w:rsidR="00A054CA" w:rsidRPr="00A054CA">
        <w:rPr>
          <w:rFonts w:ascii="KFGQPC Uthmanic Script HAFS" w:cs="KFGQPC Uthmanic Script HAFS" w:hint="cs"/>
          <w:sz w:val="28"/>
          <w:szCs w:val="28"/>
          <w:rtl/>
          <w:lang w:bidi="fa-IR"/>
        </w:rPr>
        <w:t>ٗ</w:t>
      </w:r>
      <w:r w:rsidR="00A054CA" w:rsidRPr="00A054CA">
        <w:rPr>
          <w:rFonts w:ascii="KFGQPC Uthmanic Script HAFS" w:cs="KFGQPC Uthmanic Script HAFS" w:hint="eastAsia"/>
          <w:sz w:val="28"/>
          <w:szCs w:val="28"/>
          <w:rtl/>
          <w:lang w:bidi="fa-IR"/>
        </w:rPr>
        <w:t>ا</w:t>
      </w:r>
      <w:r w:rsidR="00A054CA" w:rsidRPr="00A054CA">
        <w:rPr>
          <w:rFonts w:ascii="KFGQPC Uthmanic Script HAFS" w:cs="KFGQPC Uthmanic Script HAFS"/>
          <w:sz w:val="28"/>
          <w:szCs w:val="28"/>
          <w:rtl/>
          <w:lang w:bidi="fa-IR"/>
        </w:rPr>
        <w:t xml:space="preserve"> </w:t>
      </w:r>
      <w:r w:rsidR="00A054CA" w:rsidRPr="00A054CA">
        <w:rPr>
          <w:rFonts w:ascii="KFGQPC Uthmanic Script HAFS" w:cs="KFGQPC Uthmanic Script HAFS" w:hint="eastAsia"/>
          <w:sz w:val="28"/>
          <w:szCs w:val="28"/>
          <w:rtl/>
          <w:lang w:bidi="fa-IR"/>
        </w:rPr>
        <w:t>جَمِيل</w:t>
      </w:r>
      <w:r w:rsidR="00A054CA" w:rsidRPr="00A054CA">
        <w:rPr>
          <w:rFonts w:ascii="KFGQPC Uthmanic Script HAFS" w:cs="KFGQPC Uthmanic Script HAFS" w:hint="cs"/>
          <w:sz w:val="28"/>
          <w:szCs w:val="28"/>
          <w:rtl/>
          <w:lang w:bidi="fa-IR"/>
        </w:rPr>
        <w:t>ٗ</w:t>
      </w:r>
      <w:r w:rsidR="00A054CA" w:rsidRPr="00A054CA">
        <w:rPr>
          <w:rFonts w:ascii="KFGQPC Uthmanic Script HAFS" w:cs="KFGQPC Uthmanic Script HAFS" w:hint="eastAsia"/>
          <w:sz w:val="28"/>
          <w:szCs w:val="28"/>
          <w:rtl/>
          <w:lang w:bidi="fa-IR"/>
        </w:rPr>
        <w:t>ا</w:t>
      </w:r>
      <w:r w:rsidR="00A054CA">
        <w:rPr>
          <w:rFonts w:ascii="Times New Roman" w:hAnsi="Times New Roman" w:cs="Traditional Arabic" w:hint="cs"/>
          <w:szCs w:val="28"/>
          <w:rtl/>
          <w:lang w:bidi="fa-IR"/>
        </w:rPr>
        <w:t>﴾</w:t>
      </w:r>
      <w:r>
        <w:rPr>
          <w:rFonts w:ascii="Times New Roman" w:hAnsi="Times New Roman" w:cs="B Lotus" w:hint="cs"/>
          <w:szCs w:val="28"/>
          <w:rtl/>
          <w:lang w:bidi="fa-IR"/>
        </w:rPr>
        <w:t xml:space="preserve"> یعنی از آنان به آرامی و ملایمت روی بگردان، می‌گوید: این آیه قبل از امر جهاد و قتال آمده است. بسی به واقع و حقیقت نزدیک</w:t>
      </w:r>
      <w:r w:rsidR="00A054CA">
        <w:rPr>
          <w:rFonts w:ascii="Times New Roman" w:hAnsi="Times New Roman" w:cs="B Lotus" w:hint="eastAsia"/>
          <w:szCs w:val="28"/>
          <w:rtl/>
          <w:lang w:bidi="fa-IR"/>
        </w:rPr>
        <w:t>‌</w:t>
      </w:r>
      <w:r>
        <w:rPr>
          <w:rFonts w:ascii="Times New Roman" w:hAnsi="Times New Roman" w:cs="B Lotus" w:hint="cs"/>
          <w:szCs w:val="28"/>
          <w:rtl/>
          <w:lang w:bidi="fa-IR"/>
        </w:rPr>
        <w:t xml:space="preserve">تر بود اگر می‌نوشت که این روش و رفتار قبل از رسیدن به قدرت وحمایت قبایل </w:t>
      </w:r>
      <w:r w:rsidR="00A054CA">
        <w:rPr>
          <w:rFonts w:ascii="Times New Roman" w:hAnsi="Times New Roman" w:cs="B Lotus" w:hint="cs"/>
          <w:szCs w:val="28"/>
          <w:rtl/>
          <w:lang w:bidi="fa-IR"/>
        </w:rPr>
        <w:t>ا</w:t>
      </w:r>
      <w:r>
        <w:rPr>
          <w:rFonts w:ascii="Times New Roman" w:hAnsi="Times New Roman" w:cs="B Lotus" w:hint="cs"/>
          <w:szCs w:val="28"/>
          <w:rtl/>
          <w:lang w:bidi="fa-IR"/>
        </w:rPr>
        <w:t xml:space="preserve">وس و خزرج توصیه شده است زیرا امر به قتال و کشتن کفار پس از آنکه محمد از بازوهای شمشیرزن مطمئن شد نازل شده است به همین دلیل در مدینه آیه چنین نازل می‌شود: </w:t>
      </w:r>
      <w:r w:rsidR="00E5056E">
        <w:rPr>
          <w:rFonts w:ascii="Times New Roman" w:hAnsi="Times New Roman" w:cs="Traditional Arabic" w:hint="cs"/>
          <w:spacing w:val="-4"/>
          <w:sz w:val="28"/>
          <w:szCs w:val="28"/>
          <w:rtl/>
          <w:lang w:bidi="fa-IR"/>
        </w:rPr>
        <w:t>﴿</w:t>
      </w:r>
      <w:r w:rsidR="001873FA" w:rsidRPr="001873FA">
        <w:rPr>
          <w:rFonts w:ascii="KFGQPC Uthmanic Script HAFS" w:cs="KFGQPC Uthmanic Script HAFS" w:hint="eastAsia"/>
          <w:sz w:val="28"/>
          <w:szCs w:val="28"/>
          <w:rtl/>
        </w:rPr>
        <w:t>وَ</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ق</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تُلُوهُم</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حَي</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ثُ</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ثَقِف</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تُمُوهُم</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وَأَخ</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رِجُوهُم</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مِّن</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حَي</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ثُ</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أَخ</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رَجُوكُم</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وَ</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فِت</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نَةُ</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أَشَدُّ</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eastAsia"/>
          <w:sz w:val="28"/>
          <w:szCs w:val="28"/>
          <w:rtl/>
        </w:rPr>
        <w:t>مِنَ</w:t>
      </w:r>
      <w:r w:rsidR="001873FA" w:rsidRPr="001873FA">
        <w:rPr>
          <w:rFonts w:ascii="KFGQPC Uthmanic Script HAFS" w:cs="KFGQPC Uthmanic Script HAFS"/>
          <w:sz w:val="28"/>
          <w:szCs w:val="28"/>
          <w:rtl/>
        </w:rPr>
        <w:t xml:space="preserve"> </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ل</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قَت</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لِ</w:t>
      </w:r>
      <w:r w:rsidR="00E5056E">
        <w:rPr>
          <w:rFonts w:ascii="Times New Roman" w:hAnsi="Times New Roman" w:cs="Traditional Arabic" w:hint="cs"/>
          <w:spacing w:val="-4"/>
          <w:sz w:val="28"/>
          <w:szCs w:val="28"/>
          <w:rtl/>
          <w:lang w:bidi="fa-IR"/>
        </w:rPr>
        <w:t xml:space="preserve">﴾ </w:t>
      </w:r>
      <w:r w:rsidR="00E5056E">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البقر</w:t>
      </w:r>
      <w:r w:rsidR="00FF671A" w:rsidRPr="00FF671A">
        <w:rPr>
          <w:rFonts w:ascii="mylotus" w:hAnsi="mylotus" w:cs="mylotus"/>
          <w:spacing w:val="-4"/>
          <w:sz w:val="26"/>
          <w:szCs w:val="26"/>
          <w:rtl/>
          <w:lang w:bidi="fa-IR"/>
        </w:rPr>
        <w:t>ة</w:t>
      </w:r>
      <w:r w:rsidR="00FF671A">
        <w:rPr>
          <w:rFonts w:ascii="Times New Roman" w:hAnsi="Times New Roman" w:cs="B Lotus" w:hint="cs"/>
          <w:spacing w:val="-4"/>
          <w:sz w:val="26"/>
          <w:szCs w:val="26"/>
          <w:rtl/>
          <w:lang w:bidi="fa-IR"/>
        </w:rPr>
        <w:t>: 191</w:t>
      </w:r>
      <w:r w:rsidR="00E5056E">
        <w:rPr>
          <w:rFonts w:ascii="Times New Roman" w:hAnsi="Times New Roman" w:cs="B Lotus" w:hint="cs"/>
          <w:spacing w:val="-4"/>
          <w:sz w:val="26"/>
          <w:szCs w:val="26"/>
          <w:rtl/>
          <w:lang w:bidi="fa-IR"/>
        </w:rPr>
        <w:t>]</w:t>
      </w:r>
      <w:r w:rsidR="00E5056E">
        <w:rPr>
          <w:rFonts w:ascii="Times New Roman" w:hAnsi="Times New Roman" w:cs="B Lotus" w:hint="cs"/>
          <w:spacing w:val="-4"/>
          <w:sz w:val="28"/>
          <w:szCs w:val="28"/>
          <w:rtl/>
          <w:lang w:bidi="fa-IR"/>
        </w:rPr>
        <w:t>.</w:t>
      </w:r>
    </w:p>
    <w:p w:rsidR="00FD0410" w:rsidRDefault="001873FA" w:rsidP="00A054CA">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هر کجا مشرکان را یافتید بکشید و آنها را از خانه‌هایشان(!!) آواره کنید چنانکه شما را آواره‌ کردند، کارهای فتنه‌انگیز آنان بدتر از کشتار است</w:t>
      </w:r>
      <w:r>
        <w:rPr>
          <w:rFonts w:ascii="Times New Roman" w:hAnsi="Times New Roman" w:cs="Traditional Arabic" w:hint="cs"/>
          <w:sz w:val="22"/>
          <w:szCs w:val="26"/>
          <w:rtl/>
          <w:lang w:bidi="fa-IR"/>
        </w:rPr>
        <w:t>»</w:t>
      </w:r>
      <w:r>
        <w:rPr>
          <w:rFonts w:ascii="Times New Roman" w:hAnsi="Times New Roman" w:cs="B Lotus" w:hint="cs"/>
          <w:sz w:val="22"/>
          <w:szCs w:val="26"/>
          <w:rtl/>
          <w:lang w:bidi="fa-IR"/>
        </w:rPr>
        <w:t>»</w:t>
      </w:r>
      <w:r w:rsidR="00FD0410" w:rsidRPr="009E2140">
        <w:rPr>
          <w:rFonts w:ascii="Times New Roman" w:hAnsi="Times New Roman" w:cs="B Lotus" w:hint="cs"/>
          <w:sz w:val="22"/>
          <w:szCs w:val="26"/>
          <w:rtl/>
          <w:lang w:bidi="fa-IR"/>
        </w:rPr>
        <w:t>.</w:t>
      </w:r>
      <w:r w:rsidR="00A054CA" w:rsidRPr="00A054CA">
        <w:rPr>
          <w:rFonts w:ascii="Times New Roman" w:hAnsi="Times New Roman" w:cs="B Lotus" w:hint="cs"/>
          <w:sz w:val="22"/>
          <w:szCs w:val="26"/>
          <w:rtl/>
          <w:lang w:bidi="fa-IR"/>
        </w:rPr>
        <w:t xml:space="preserve"> [</w:t>
      </w:r>
      <w:r w:rsidR="00FD0410" w:rsidRPr="00A054CA">
        <w:rPr>
          <w:rFonts w:ascii="Times New Roman" w:hAnsi="Times New Roman" w:cs="B Lotus" w:hint="cs"/>
          <w:sz w:val="22"/>
          <w:szCs w:val="26"/>
          <w:rtl/>
          <w:lang w:bidi="fa-IR"/>
        </w:rPr>
        <w:t>صفح</w:t>
      </w:r>
      <w:r w:rsidR="00A054CA" w:rsidRPr="00A054CA">
        <w:rPr>
          <w:rFonts w:ascii="Times New Roman" w:hAnsi="Times New Roman" w:cs="B Lotus" w:hint="cs"/>
          <w:sz w:val="22"/>
          <w:szCs w:val="26"/>
          <w:rtl/>
          <w:lang w:bidi="fa-IR"/>
        </w:rPr>
        <w:t>ه: 137-</w:t>
      </w:r>
      <w:r w:rsidR="00FD0410" w:rsidRPr="00A054CA">
        <w:rPr>
          <w:rFonts w:ascii="Times New Roman" w:hAnsi="Times New Roman" w:cs="B Lotus" w:hint="cs"/>
          <w:sz w:val="22"/>
          <w:szCs w:val="26"/>
          <w:rtl/>
          <w:lang w:bidi="fa-IR"/>
        </w:rPr>
        <w:t>138</w:t>
      </w:r>
      <w:r w:rsidR="00A054CA" w:rsidRPr="00A054CA">
        <w:rPr>
          <w:rFonts w:ascii="Times New Roman" w:hAnsi="Times New Roman" w:cs="B Lotus" w:hint="cs"/>
          <w:sz w:val="22"/>
          <w:szCs w:val="26"/>
          <w:rtl/>
          <w:lang w:bidi="fa-IR"/>
        </w:rPr>
        <w:t>]</w:t>
      </w:r>
      <w:r w:rsidR="00FD0410" w:rsidRPr="00A054CA">
        <w:rPr>
          <w:rFonts w:ascii="Times New Roman" w:hAnsi="Times New Roman" w:cs="B Lotus" w:hint="cs"/>
          <w:sz w:val="22"/>
          <w:szCs w:val="26"/>
          <w:rtl/>
          <w:lang w:bidi="fa-IR"/>
        </w:rPr>
        <w:t>.</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در اینجا به چند نکته باید توجّه کرد.</w:t>
      </w:r>
    </w:p>
    <w:p w:rsidR="00FD0410" w:rsidRDefault="00FD0410" w:rsidP="00FD0410">
      <w:pPr>
        <w:pStyle w:val="StyleComplexBLotus12ptJustifiedFirstline05cmCharChar"/>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نخست</w:t>
      </w:r>
      <w:r>
        <w:rPr>
          <w:rFonts w:ascii="Times New Roman" w:hAnsi="Times New Roman" w:cs="B Lotus" w:hint="cs"/>
          <w:szCs w:val="28"/>
          <w:rtl/>
          <w:lang w:bidi="fa-IR"/>
        </w:rPr>
        <w:t xml:space="preserve"> آنکه: آیات مزبور به هیچ وجه بر «تغییر شخصیّت پیامبر» دلالت ندارد. این آیات نشان می‌دهد که پی</w:t>
      </w:r>
      <w:r w:rsidRPr="00D918A6">
        <w:rPr>
          <w:rFonts w:ascii="Times New Roman" w:hAnsi="Times New Roman" w:cs="B Lotus" w:hint="cs"/>
          <w:sz w:val="28"/>
          <w:szCs w:val="28"/>
          <w:rtl/>
          <w:lang w:bidi="fa-IR"/>
        </w:rPr>
        <w:t>امبر</w:t>
      </w:r>
      <w:r w:rsidRPr="00D918A6">
        <w:rPr>
          <w:rFonts w:ascii="Times New Roman" w:hAnsi="Times New Roman" w:cs="B Lotus" w:hint="cs"/>
          <w:sz w:val="28"/>
          <w:szCs w:val="28"/>
          <w:lang w:bidi="fa-IR"/>
        </w:rPr>
        <w:sym w:font="AGA Arabesque" w:char="F072"/>
      </w:r>
      <w:r w:rsidRPr="00D918A6">
        <w:rPr>
          <w:rFonts w:ascii="Times New Roman" w:hAnsi="Times New Roman" w:cs="B Lotus" w:hint="cs"/>
          <w:sz w:val="28"/>
          <w:szCs w:val="28"/>
          <w:rtl/>
          <w:lang w:bidi="fa-IR"/>
        </w:rPr>
        <w:t xml:space="preserve"> به نبرد با مشرکان مأمور نشد مگر پس از آنکه شرائط جنگ و توازن قوا پدید آمد چنانکه نویسنده خود می‌گوید</w:t>
      </w:r>
      <w:r>
        <w:rPr>
          <w:rFonts w:ascii="Times New Roman" w:hAnsi="Times New Roman" w:cs="B Lotus" w:hint="cs"/>
          <w:sz w:val="28"/>
          <w:szCs w:val="28"/>
          <w:rtl/>
          <w:lang w:bidi="fa-IR"/>
        </w:rPr>
        <w:t>:</w:t>
      </w:r>
      <w:r w:rsidRPr="00D918A6">
        <w:rPr>
          <w:rFonts w:ascii="Times New Roman" w:hAnsi="Times New Roman" w:cs="B Lotus" w:hint="cs"/>
          <w:sz w:val="28"/>
          <w:szCs w:val="28"/>
          <w:rtl/>
          <w:lang w:bidi="fa-IR"/>
        </w:rPr>
        <w:t xml:space="preserve"> «امر بقتال پس از آنکه محمّد از بازوهای شمشیرزن مطمئن شد نازل</w:t>
      </w:r>
      <w:r>
        <w:rPr>
          <w:rFonts w:ascii="Times New Roman" w:hAnsi="Times New Roman" w:cs="B Lotus" w:hint="cs"/>
          <w:sz w:val="28"/>
          <w:szCs w:val="28"/>
          <w:rtl/>
          <w:lang w:bidi="fa-IR"/>
        </w:rPr>
        <w:t xml:space="preserve"> </w:t>
      </w:r>
      <w:r w:rsidRPr="00D918A6">
        <w:rPr>
          <w:rFonts w:ascii="Times New Roman" w:hAnsi="Times New Roman" w:cs="B Lotus" w:hint="cs"/>
          <w:sz w:val="28"/>
          <w:szCs w:val="28"/>
          <w:rtl/>
          <w:lang w:bidi="fa-IR"/>
        </w:rPr>
        <w:t>شده است» بنابراین از کجا می‌توان ثابت کرد که اگر پیامبر در دوران مکّه نیز از بازوهای ش</w:t>
      </w:r>
      <w:r>
        <w:rPr>
          <w:rFonts w:ascii="Times New Roman" w:hAnsi="Times New Roman" w:cs="B Lotus" w:hint="cs"/>
          <w:sz w:val="28"/>
          <w:szCs w:val="28"/>
          <w:rtl/>
          <w:lang w:bidi="fa-IR"/>
        </w:rPr>
        <w:t>مشیرزن مطمئن بود، به مقاومت مسلّ</w:t>
      </w:r>
      <w:r w:rsidRPr="00D918A6">
        <w:rPr>
          <w:rFonts w:ascii="Times New Roman" w:hAnsi="Times New Roman" w:cs="B Lotus" w:hint="cs"/>
          <w:sz w:val="28"/>
          <w:szCs w:val="28"/>
          <w:rtl/>
          <w:lang w:bidi="fa-IR"/>
        </w:rPr>
        <w:t>حانه اقدام نمی‌نمود؟</w:t>
      </w:r>
    </w:p>
    <w:p w:rsidR="00FD0410" w:rsidRDefault="00FD0410" w:rsidP="00A054CA">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آیا این قبیل دلائل پنبه‌ای! توانِ آنرا دارد که فرضی</w:t>
      </w:r>
      <w:r w:rsidR="00A054CA">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جناب سیره‌نگار را به اثبات رساند؟ آیا برای رؤیت همین براهین آبدار! است که نویسنده هیجان‌زده شده! و روانشناسان و دانشمندان و جویندگان اسرار روح آدمی را فرا می‌خواند و می‌نویسد: </w:t>
      </w:r>
      <w:r w:rsidR="00A054CA">
        <w:rPr>
          <w:rFonts w:ascii="Times New Roman" w:hAnsi="Times New Roman" w:cs="B Lotus" w:hint="cs"/>
          <w:sz w:val="28"/>
          <w:szCs w:val="28"/>
          <w:rtl/>
          <w:lang w:bidi="fa-IR"/>
        </w:rPr>
        <w:t>«</w:t>
      </w:r>
      <w:r>
        <w:rPr>
          <w:rFonts w:ascii="Times New Roman" w:hAnsi="Times New Roman" w:cs="B Lotus" w:hint="cs"/>
          <w:sz w:val="28"/>
          <w:szCs w:val="28"/>
          <w:rtl/>
          <w:lang w:bidi="fa-IR"/>
        </w:rPr>
        <w:t>این رویداد، معلول تحوّل شگرفی است که در شخصیّت حضرت محمّد پدید آمده و سزاوار است زیر ذرّه‌بین (!!) روانشناسان و دانشمندان و جویندگان اسرار روح آدمی قرار گیرد</w:t>
      </w:r>
      <w:r w:rsidR="00A054CA">
        <w:rPr>
          <w:rFonts w:ascii="Times New Roman" w:hAnsi="Times New Roman" w:cs="B Lotus" w:hint="cs"/>
          <w:sz w:val="28"/>
          <w:szCs w:val="28"/>
          <w:rtl/>
          <w:lang w:bidi="fa-IR"/>
        </w:rPr>
        <w:t>»</w:t>
      </w:r>
      <w:r>
        <w:rPr>
          <w:rFonts w:ascii="Times New Roman" w:hAnsi="Times New Roman" w:cs="B Lotus" w:hint="cs"/>
          <w:sz w:val="28"/>
          <w:szCs w:val="28"/>
          <w:rtl/>
          <w:lang w:bidi="fa-IR"/>
        </w:rPr>
        <w:t>!!.</w:t>
      </w:r>
      <w:r w:rsidRPr="00A054CA">
        <w:rPr>
          <w:rFonts w:ascii="Times New Roman" w:hAnsi="Times New Roman" w:cs="B Lotus" w:hint="cs"/>
          <w:sz w:val="26"/>
          <w:szCs w:val="26"/>
          <w:rtl/>
          <w:lang w:bidi="fa-IR"/>
        </w:rPr>
        <w:t xml:space="preserve"> </w:t>
      </w:r>
      <w:r w:rsidR="00A054CA" w:rsidRPr="00A054CA">
        <w:rPr>
          <w:rFonts w:ascii="Times New Roman" w:hAnsi="Times New Roman" w:cs="B Lotus" w:hint="cs"/>
          <w:sz w:val="26"/>
          <w:szCs w:val="26"/>
          <w:rtl/>
          <w:lang w:bidi="fa-IR"/>
        </w:rPr>
        <w:t>[</w:t>
      </w:r>
      <w:r w:rsidRPr="00A054CA">
        <w:rPr>
          <w:rFonts w:ascii="Times New Roman" w:hAnsi="Times New Roman" w:cs="B Lotus" w:hint="cs"/>
          <w:sz w:val="26"/>
          <w:szCs w:val="26"/>
          <w:rtl/>
          <w:lang w:bidi="fa-IR"/>
        </w:rPr>
        <w:t>صفح</w:t>
      </w:r>
      <w:r w:rsidR="00A054CA">
        <w:rPr>
          <w:rFonts w:ascii="Times New Roman" w:hAnsi="Times New Roman" w:cs="B Lotus" w:hint="cs"/>
          <w:sz w:val="26"/>
          <w:szCs w:val="26"/>
          <w:rtl/>
          <w:lang w:bidi="fa-IR"/>
        </w:rPr>
        <w:t>ه</w:t>
      </w:r>
      <w:r w:rsidRPr="00A054CA">
        <w:rPr>
          <w:rFonts w:ascii="Times New Roman" w:hAnsi="Times New Roman" w:cs="B Lotus" w:hint="cs"/>
          <w:sz w:val="26"/>
          <w:szCs w:val="26"/>
          <w:rtl/>
          <w:lang w:bidi="fa-IR"/>
        </w:rPr>
        <w:t xml:space="preserve"> 135 کتاب</w:t>
      </w:r>
      <w:r w:rsidR="00A054CA" w:rsidRPr="00A054CA">
        <w:rPr>
          <w:rFonts w:ascii="Times New Roman" w:hAnsi="Times New Roman" w:cs="B Lotus" w:hint="cs"/>
          <w:sz w:val="26"/>
          <w:szCs w:val="26"/>
          <w:rtl/>
          <w:lang w:bidi="fa-IR"/>
        </w:rPr>
        <w:t>].</w:t>
      </w:r>
    </w:p>
    <w:p w:rsidR="00FD0410" w:rsidRDefault="00FD0410" w:rsidP="00A054CA">
      <w:pPr>
        <w:pStyle w:val="StyleComplexBLotus12ptJustifiedFirstline05cmCharChar"/>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دوّم</w:t>
      </w:r>
      <w:r>
        <w:rPr>
          <w:rFonts w:ascii="Times New Roman" w:hAnsi="Times New Roman" w:cs="B Lotus" w:hint="cs"/>
          <w:sz w:val="28"/>
          <w:szCs w:val="28"/>
          <w:rtl/>
          <w:lang w:bidi="fa-IR"/>
        </w:rPr>
        <w:t xml:space="preserve"> آنکه: آیات مکّی سور</w:t>
      </w:r>
      <w:r w:rsidR="00A054CA">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مزّمّل، مشرکان را تهدید می‌کند و به خطری که بزودی گریبانشان را می‌گیرد اشاره می‌نماید و به قول خود نویسنده می‌گوید: «این معاندان متنعّم را به من واگذار و</w:t>
      </w:r>
      <w:r w:rsidR="00A054CA">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اندکی مهلت ده»! آیا این تهدیدِ روشن با «فرمان جنگ» که پس از اندک مهلتی در مدینه صادر شد مباینتی دارد؟!</w:t>
      </w:r>
      <w:r w:rsidR="00A054CA">
        <w:rPr>
          <w:rFonts w:ascii="Times New Roman" w:hAnsi="Times New Roman" w:cs="B Lotus" w:hint="cs"/>
          <w:sz w:val="28"/>
          <w:szCs w:val="28"/>
          <w:rtl/>
          <w:lang w:bidi="fa-IR"/>
        </w:rPr>
        <w:t>.</w:t>
      </w:r>
    </w:p>
    <w:p w:rsidR="00FD0410" w:rsidRDefault="00FD0410" w:rsidP="00A054CA">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ما مسلمانان هر دو فرمان را از خدای لایزال می‌دانیم امّا نویسند</w:t>
      </w:r>
      <w:r w:rsidR="00A054CA">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که آندو را انعکاسی از ضمیر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می‌پندارد چگونه از این آیات به «تحوّل شگرفی»!! که در شخصیّت حضرت محمّد</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پدید آمده، پی برده است؟ آیا این قرآن‌شناس نابغه! اعلام خطری را که در آی</w:t>
      </w:r>
      <w:r w:rsidR="00A054CA">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مزبور آشکار است نمی‌فهمد؟</w:t>
      </w:r>
    </w:p>
    <w:p w:rsidR="00FD0410" w:rsidRDefault="00FD0410" w:rsidP="00A054CA">
      <w:pPr>
        <w:pStyle w:val="StyleComplexBLotus12ptJustifiedFirstline05cmCharChar"/>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سوّم</w:t>
      </w:r>
      <w:r>
        <w:rPr>
          <w:rFonts w:ascii="Times New Roman" w:hAnsi="Times New Roman" w:cs="B Lotus" w:hint="cs"/>
          <w:sz w:val="28"/>
          <w:szCs w:val="28"/>
          <w:rtl/>
          <w:lang w:bidi="fa-IR"/>
        </w:rPr>
        <w:t xml:space="preserve"> آنکه: سیره‌نویس از عبارت:</w:t>
      </w:r>
      <w:r w:rsidR="00A054CA">
        <w:rPr>
          <w:rFonts w:ascii="Times New Roman" w:hAnsi="Times New Roman" w:cs="B Lotus" w:hint="cs"/>
          <w:sz w:val="28"/>
          <w:szCs w:val="28"/>
          <w:rtl/>
          <w:lang w:bidi="fa-IR"/>
        </w:rPr>
        <w:t xml:space="preserve"> </w:t>
      </w:r>
      <w:r w:rsidR="00A054CA">
        <w:rPr>
          <w:rFonts w:ascii="Times New Roman" w:hAnsi="Times New Roman" w:cs="Traditional Arabic" w:hint="cs"/>
          <w:sz w:val="28"/>
          <w:szCs w:val="28"/>
          <w:rtl/>
          <w:lang w:bidi="fa-IR"/>
        </w:rPr>
        <w:t>﴿</w:t>
      </w:r>
      <w:r w:rsidR="00A054CA" w:rsidRPr="00A054CA">
        <w:rPr>
          <w:rFonts w:ascii="KFGQPC Uthmanic Script HAFS" w:cs="KFGQPC Uthmanic Script HAFS" w:hint="eastAsia"/>
          <w:sz w:val="28"/>
          <w:szCs w:val="28"/>
          <w:rtl/>
          <w:lang w:bidi="fa-IR"/>
        </w:rPr>
        <w:t>وَ</w:t>
      </w:r>
      <w:r w:rsidR="00A054CA" w:rsidRPr="00A054CA">
        <w:rPr>
          <w:rFonts w:ascii="KFGQPC Uthmanic Script HAFS" w:cs="KFGQPC Uthmanic Script HAFS" w:hint="cs"/>
          <w:sz w:val="28"/>
          <w:szCs w:val="28"/>
          <w:rtl/>
          <w:lang w:bidi="fa-IR"/>
        </w:rPr>
        <w:t>ٱ</w:t>
      </w:r>
      <w:r w:rsidR="00A054CA" w:rsidRPr="00A054CA">
        <w:rPr>
          <w:rFonts w:ascii="KFGQPC Uthmanic Script HAFS" w:cs="KFGQPC Uthmanic Script HAFS" w:hint="eastAsia"/>
          <w:sz w:val="28"/>
          <w:szCs w:val="28"/>
          <w:rtl/>
          <w:lang w:bidi="fa-IR"/>
        </w:rPr>
        <w:t>ه</w:t>
      </w:r>
      <w:r w:rsidR="00A054CA" w:rsidRPr="00A054CA">
        <w:rPr>
          <w:rFonts w:ascii="KFGQPC Uthmanic Script HAFS" w:cs="KFGQPC Uthmanic Script HAFS" w:hint="cs"/>
          <w:sz w:val="28"/>
          <w:szCs w:val="28"/>
          <w:rtl/>
          <w:lang w:bidi="fa-IR"/>
        </w:rPr>
        <w:t>ۡ</w:t>
      </w:r>
      <w:r w:rsidR="00A054CA" w:rsidRPr="00A054CA">
        <w:rPr>
          <w:rFonts w:ascii="KFGQPC Uthmanic Script HAFS" w:cs="KFGQPC Uthmanic Script HAFS" w:hint="eastAsia"/>
          <w:sz w:val="28"/>
          <w:szCs w:val="28"/>
          <w:rtl/>
          <w:lang w:bidi="fa-IR"/>
        </w:rPr>
        <w:t>جُر</w:t>
      </w:r>
      <w:r w:rsidR="00A054CA" w:rsidRPr="00A054CA">
        <w:rPr>
          <w:rFonts w:ascii="KFGQPC Uthmanic Script HAFS" w:cs="KFGQPC Uthmanic Script HAFS" w:hint="cs"/>
          <w:sz w:val="28"/>
          <w:szCs w:val="28"/>
          <w:rtl/>
          <w:lang w:bidi="fa-IR"/>
        </w:rPr>
        <w:t>ۡ</w:t>
      </w:r>
      <w:r w:rsidR="00A054CA" w:rsidRPr="00A054CA">
        <w:rPr>
          <w:rFonts w:ascii="KFGQPC Uthmanic Script HAFS" w:cs="KFGQPC Uthmanic Script HAFS" w:hint="eastAsia"/>
          <w:sz w:val="28"/>
          <w:szCs w:val="28"/>
          <w:rtl/>
          <w:lang w:bidi="fa-IR"/>
        </w:rPr>
        <w:t>هُم</w:t>
      </w:r>
      <w:r w:rsidR="00A054CA" w:rsidRPr="00A054CA">
        <w:rPr>
          <w:rFonts w:ascii="KFGQPC Uthmanic Script HAFS" w:cs="KFGQPC Uthmanic Script HAFS" w:hint="cs"/>
          <w:sz w:val="28"/>
          <w:szCs w:val="28"/>
          <w:rtl/>
          <w:lang w:bidi="fa-IR"/>
        </w:rPr>
        <w:t>ۡ</w:t>
      </w:r>
      <w:r w:rsidR="00A054CA" w:rsidRPr="00A054CA">
        <w:rPr>
          <w:rFonts w:ascii="KFGQPC Uthmanic Script HAFS" w:cs="KFGQPC Uthmanic Script HAFS"/>
          <w:sz w:val="28"/>
          <w:szCs w:val="28"/>
          <w:rtl/>
          <w:lang w:bidi="fa-IR"/>
        </w:rPr>
        <w:t xml:space="preserve"> </w:t>
      </w:r>
      <w:r w:rsidR="00A054CA" w:rsidRPr="00A054CA">
        <w:rPr>
          <w:rFonts w:ascii="KFGQPC Uthmanic Script HAFS" w:cs="KFGQPC Uthmanic Script HAFS" w:hint="eastAsia"/>
          <w:sz w:val="28"/>
          <w:szCs w:val="28"/>
          <w:rtl/>
          <w:lang w:bidi="fa-IR"/>
        </w:rPr>
        <w:t>هَج</w:t>
      </w:r>
      <w:r w:rsidR="00A054CA" w:rsidRPr="00A054CA">
        <w:rPr>
          <w:rFonts w:ascii="KFGQPC Uthmanic Script HAFS" w:cs="KFGQPC Uthmanic Script HAFS" w:hint="cs"/>
          <w:sz w:val="28"/>
          <w:szCs w:val="28"/>
          <w:rtl/>
          <w:lang w:bidi="fa-IR"/>
        </w:rPr>
        <w:t>ۡ</w:t>
      </w:r>
      <w:r w:rsidR="00A054CA" w:rsidRPr="00A054CA">
        <w:rPr>
          <w:rFonts w:ascii="KFGQPC Uthmanic Script HAFS" w:cs="KFGQPC Uthmanic Script HAFS" w:hint="eastAsia"/>
          <w:sz w:val="28"/>
          <w:szCs w:val="28"/>
          <w:rtl/>
          <w:lang w:bidi="fa-IR"/>
        </w:rPr>
        <w:t>ر</w:t>
      </w:r>
      <w:r w:rsidR="00A054CA" w:rsidRPr="00A054CA">
        <w:rPr>
          <w:rFonts w:ascii="KFGQPC Uthmanic Script HAFS" w:cs="KFGQPC Uthmanic Script HAFS" w:hint="cs"/>
          <w:sz w:val="28"/>
          <w:szCs w:val="28"/>
          <w:rtl/>
          <w:lang w:bidi="fa-IR"/>
        </w:rPr>
        <w:t>ٗ</w:t>
      </w:r>
      <w:r w:rsidR="00A054CA" w:rsidRPr="00A054CA">
        <w:rPr>
          <w:rFonts w:ascii="KFGQPC Uthmanic Script HAFS" w:cs="KFGQPC Uthmanic Script HAFS" w:hint="eastAsia"/>
          <w:sz w:val="28"/>
          <w:szCs w:val="28"/>
          <w:rtl/>
          <w:lang w:bidi="fa-IR"/>
        </w:rPr>
        <w:t>ا</w:t>
      </w:r>
      <w:r w:rsidR="00A054CA" w:rsidRPr="00A054CA">
        <w:rPr>
          <w:rFonts w:ascii="KFGQPC Uthmanic Script HAFS" w:cs="KFGQPC Uthmanic Script HAFS"/>
          <w:sz w:val="28"/>
          <w:szCs w:val="28"/>
          <w:rtl/>
          <w:lang w:bidi="fa-IR"/>
        </w:rPr>
        <w:t xml:space="preserve"> </w:t>
      </w:r>
      <w:r w:rsidR="00A054CA" w:rsidRPr="00A054CA">
        <w:rPr>
          <w:rFonts w:ascii="KFGQPC Uthmanic Script HAFS" w:cs="KFGQPC Uthmanic Script HAFS" w:hint="eastAsia"/>
          <w:sz w:val="28"/>
          <w:szCs w:val="28"/>
          <w:rtl/>
          <w:lang w:bidi="fa-IR"/>
        </w:rPr>
        <w:t>جَمِيل</w:t>
      </w:r>
      <w:r w:rsidR="00A054CA" w:rsidRPr="00A054CA">
        <w:rPr>
          <w:rFonts w:ascii="KFGQPC Uthmanic Script HAFS" w:cs="KFGQPC Uthmanic Script HAFS" w:hint="cs"/>
          <w:sz w:val="28"/>
          <w:szCs w:val="28"/>
          <w:rtl/>
          <w:lang w:bidi="fa-IR"/>
        </w:rPr>
        <w:t>ٗ</w:t>
      </w:r>
      <w:r w:rsidR="00A054CA" w:rsidRPr="00A054CA">
        <w:rPr>
          <w:rFonts w:ascii="KFGQPC Uthmanic Script HAFS" w:cs="KFGQPC Uthmanic Script HAFS" w:hint="eastAsia"/>
          <w:sz w:val="28"/>
          <w:szCs w:val="28"/>
          <w:rtl/>
          <w:lang w:bidi="fa-IR"/>
        </w:rPr>
        <w:t>ا</w:t>
      </w:r>
      <w:r w:rsidR="00A054CA">
        <w:rPr>
          <w:rFonts w:ascii="Times New Roman" w:hAnsi="Times New Roman" w:cs="Traditional Arabic" w:hint="cs"/>
          <w:sz w:val="28"/>
          <w:szCs w:val="28"/>
          <w:rtl/>
          <w:lang w:bidi="fa-IR"/>
        </w:rPr>
        <w:t>﴾</w:t>
      </w:r>
      <w:r>
        <w:rPr>
          <w:rFonts w:ascii="Times New Roman" w:hAnsi="Times New Roman" w:cs="B Lotus" w:hint="cs"/>
          <w:sz w:val="28"/>
          <w:szCs w:val="28"/>
          <w:rtl/>
          <w:lang w:bidi="fa-IR"/>
        </w:rPr>
        <w:t xml:space="preserve"> </w:t>
      </w:r>
      <w:r w:rsidR="00A054CA" w:rsidRPr="00A054CA">
        <w:rPr>
          <w:rFonts w:ascii="Times New Roman" w:hAnsi="Times New Roman" w:cs="Traditional Arabic" w:hint="cs"/>
          <w:sz w:val="26"/>
          <w:szCs w:val="26"/>
          <w:rtl/>
          <w:lang w:bidi="fa-IR"/>
        </w:rPr>
        <w:t>«</w:t>
      </w:r>
      <w:r w:rsidRPr="00A054CA">
        <w:rPr>
          <w:rFonts w:ascii="Times New Roman" w:hAnsi="Times New Roman" w:cs="B Lotus" w:hint="cs"/>
          <w:sz w:val="26"/>
          <w:szCs w:val="26"/>
          <w:rtl/>
          <w:lang w:bidi="fa-IR"/>
        </w:rPr>
        <w:t>با زیبایی از آنان اعراض کن</w:t>
      </w:r>
      <w:r w:rsidR="00A054CA" w:rsidRPr="00A054CA">
        <w:rPr>
          <w:rFonts w:ascii="Times New Roman" w:hAnsi="Times New Roman" w:cs="Traditional Arabic" w:hint="cs"/>
          <w:sz w:val="26"/>
          <w:szCs w:val="26"/>
          <w:rtl/>
          <w:lang w:bidi="fa-IR"/>
        </w:rPr>
        <w:t>»</w:t>
      </w:r>
      <w:r w:rsidR="00A054CA" w:rsidRPr="00A054CA">
        <w:rPr>
          <w:rFonts w:ascii="Times New Roman" w:hAnsi="Times New Roman" w:cs="B Lotus" w:hint="cs"/>
          <w:sz w:val="26"/>
          <w:szCs w:val="26"/>
          <w:rtl/>
          <w:lang w:bidi="fa-IR"/>
        </w:rPr>
        <w:t>.</w:t>
      </w:r>
      <w:r w:rsidRPr="00A054CA">
        <w:rPr>
          <w:rFonts w:ascii="Times New Roman" w:hAnsi="Times New Roman" w:cs="B Lotus" w:hint="cs"/>
          <w:sz w:val="26"/>
          <w:szCs w:val="26"/>
          <w:rtl/>
          <w:lang w:bidi="fa-IR"/>
        </w:rPr>
        <w:t xml:space="preserve"> </w:t>
      </w:r>
      <w:r>
        <w:rPr>
          <w:rFonts w:ascii="Times New Roman" w:hAnsi="Times New Roman" w:cs="B Lotus" w:hint="cs"/>
          <w:sz w:val="28"/>
          <w:szCs w:val="28"/>
          <w:rtl/>
          <w:lang w:bidi="fa-IR"/>
        </w:rPr>
        <w:t>در سور</w:t>
      </w:r>
      <w:r w:rsidR="00A054CA">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مزّمّل به شگفتی فرو رفته و آنرا دلیل بر تحوّل شخصیّت پیامبر در دوران قدرت شمرده است با آنکه پیامبر اسلام درکمال قدرت یعنی پس از فتح مکّه همین مشرکان را مشمول عفو خود قرار داد و با زیبایی از گناهان ایشان در گذشت، آیا زیباییِ عفو محمّد</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بهنگام فتح، کم</w:t>
      </w:r>
      <w:r w:rsidR="00A054CA">
        <w:rPr>
          <w:rFonts w:ascii="Times New Roman" w:hAnsi="Times New Roman" w:cs="B Lotus" w:hint="eastAsia"/>
          <w:sz w:val="28"/>
          <w:szCs w:val="28"/>
          <w:rtl/>
          <w:lang w:bidi="fa-IR"/>
        </w:rPr>
        <w:t>‌</w:t>
      </w:r>
      <w:r>
        <w:rPr>
          <w:rFonts w:ascii="Times New Roman" w:hAnsi="Times New Roman" w:cs="B Lotus" w:hint="cs"/>
          <w:sz w:val="28"/>
          <w:szCs w:val="28"/>
          <w:rtl/>
          <w:lang w:bidi="fa-IR"/>
        </w:rPr>
        <w:t>تر از زیباییِ اعراضی بود که در مکّه نسبت به مشرکان نشان داد؟ یا سیره‌نویس تازه مصلحت! نمی‌بیند تا زیبایی</w:t>
      </w:r>
      <w:r w:rsidR="00A054CA">
        <w:rPr>
          <w:rFonts w:ascii="Times New Roman" w:hAnsi="Times New Roman" w:cs="B Lotus" w:hint="eastAsia"/>
          <w:sz w:val="28"/>
          <w:szCs w:val="28"/>
          <w:rtl/>
          <w:lang w:bidi="fa-IR"/>
        </w:rPr>
        <w:t>‌</w:t>
      </w:r>
      <w:r>
        <w:rPr>
          <w:rFonts w:ascii="Times New Roman" w:hAnsi="Times New Roman" w:cs="B Lotus" w:hint="cs"/>
          <w:sz w:val="28"/>
          <w:szCs w:val="28"/>
          <w:rtl/>
          <w:lang w:bidi="fa-IR"/>
        </w:rPr>
        <w:t>های دوران قدرت را ببیند؟</w:t>
      </w:r>
    </w:p>
    <w:p w:rsidR="00FD0410" w:rsidRPr="00EA535A" w:rsidRDefault="00FD0410" w:rsidP="002C6338">
      <w:pPr>
        <w:pStyle w:val="StyleComplexBLotus12ptJustifiedFirstline05cmCharChar"/>
        <w:spacing w:line="240" w:lineRule="auto"/>
        <w:rPr>
          <w:rFonts w:ascii="Times New Roman" w:hAnsi="Times New Roman" w:cs="Times New Roman"/>
          <w:szCs w:val="28"/>
          <w:rtl/>
          <w:lang w:bidi="fa-IR"/>
        </w:rPr>
      </w:pPr>
      <w:r w:rsidRPr="00FD0410">
        <w:rPr>
          <w:rFonts w:ascii="Times New Roman" w:hAnsi="Times New Roman" w:cs="B Lotus" w:hint="cs"/>
          <w:b/>
          <w:bCs/>
          <w:sz w:val="28"/>
          <w:szCs w:val="28"/>
          <w:rtl/>
          <w:lang w:bidi="fa-IR"/>
        </w:rPr>
        <w:t>چهارم</w:t>
      </w:r>
      <w:r>
        <w:rPr>
          <w:rFonts w:ascii="Times New Roman" w:hAnsi="Times New Roman" w:cs="B Lotus" w:hint="cs"/>
          <w:sz w:val="28"/>
          <w:szCs w:val="28"/>
          <w:rtl/>
          <w:lang w:bidi="fa-IR"/>
        </w:rPr>
        <w:t xml:space="preserve"> آنکه: آی</w:t>
      </w:r>
      <w:r w:rsidR="002C6338">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191 از سور</w:t>
      </w:r>
      <w:r w:rsidR="00A054CA">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بقره می‌فرماید: </w:t>
      </w:r>
      <w:r w:rsidR="00E5056E">
        <w:rPr>
          <w:rFonts w:ascii="Times New Roman" w:hAnsi="Times New Roman" w:cs="Traditional Arabic" w:hint="cs"/>
          <w:spacing w:val="-4"/>
          <w:sz w:val="28"/>
          <w:szCs w:val="28"/>
          <w:rtl/>
          <w:lang w:bidi="fa-IR"/>
        </w:rPr>
        <w:t>﴿</w:t>
      </w:r>
      <w:r w:rsidR="001873FA" w:rsidRPr="001873FA">
        <w:rPr>
          <w:rFonts w:ascii="KFGQPC Uthmanic Script HAFS" w:cs="KFGQPC Uthmanic Script HAFS" w:hint="eastAsia"/>
          <w:sz w:val="28"/>
          <w:szCs w:val="28"/>
          <w:rtl/>
        </w:rPr>
        <w:t>وَ</w:t>
      </w:r>
      <w:r w:rsidR="001873FA" w:rsidRPr="001873FA">
        <w:rPr>
          <w:rFonts w:ascii="KFGQPC Uthmanic Script HAFS" w:cs="KFGQPC Uthmanic Script HAFS" w:hint="cs"/>
          <w:sz w:val="28"/>
          <w:szCs w:val="28"/>
          <w:rtl/>
        </w:rPr>
        <w:t>ٱ</w:t>
      </w:r>
      <w:r w:rsidR="001873FA" w:rsidRPr="001873FA">
        <w:rPr>
          <w:rFonts w:ascii="KFGQPC Uthmanic Script HAFS" w:cs="KFGQPC Uthmanic Script HAFS" w:hint="eastAsia"/>
          <w:sz w:val="28"/>
          <w:szCs w:val="28"/>
          <w:rtl/>
        </w:rPr>
        <w:t>ق</w:t>
      </w:r>
      <w:r w:rsidR="001873FA" w:rsidRPr="001873FA">
        <w:rPr>
          <w:rFonts w:ascii="KFGQPC Uthmanic Script HAFS" w:cs="KFGQPC Uthmanic Script HAFS" w:hint="cs"/>
          <w:sz w:val="28"/>
          <w:szCs w:val="28"/>
          <w:rtl/>
        </w:rPr>
        <w:t>ۡ</w:t>
      </w:r>
      <w:r w:rsidR="001873FA" w:rsidRPr="001873FA">
        <w:rPr>
          <w:rFonts w:ascii="KFGQPC Uthmanic Script HAFS" w:cs="KFGQPC Uthmanic Script HAFS" w:hint="eastAsia"/>
          <w:sz w:val="28"/>
          <w:szCs w:val="28"/>
          <w:rtl/>
        </w:rPr>
        <w:t>تُلُوهُم</w:t>
      </w:r>
      <w:r w:rsidR="001873FA" w:rsidRPr="001873FA">
        <w:rPr>
          <w:rFonts w:ascii="KFGQPC Uthmanic Script HAFS" w:cs="KFGQPC Uthmanic Script HAFS" w:hint="cs"/>
          <w:sz w:val="28"/>
          <w:szCs w:val="28"/>
          <w:rtl/>
        </w:rPr>
        <w:t>ۡ</w:t>
      </w:r>
      <w:r w:rsidR="001873FA" w:rsidRPr="001873FA">
        <w:rPr>
          <w:rFonts w:ascii="KFGQPC Uthmanic Script HAFS" w:cs="Times New Roman" w:hint="cs"/>
          <w:sz w:val="28"/>
          <w:szCs w:val="28"/>
          <w:rtl/>
        </w:rPr>
        <w:t>...</w:t>
      </w:r>
      <w:r w:rsidR="00E5056E">
        <w:rPr>
          <w:rFonts w:ascii="Times New Roman" w:hAnsi="Times New Roman" w:cs="Traditional Arabic" w:hint="cs"/>
          <w:spacing w:val="-4"/>
          <w:sz w:val="28"/>
          <w:szCs w:val="28"/>
          <w:rtl/>
          <w:lang w:bidi="fa-IR"/>
        </w:rPr>
        <w:t xml:space="preserve">﴾ </w:t>
      </w:r>
      <w:r w:rsidR="00E5056E">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البقر</w:t>
      </w:r>
      <w:r w:rsidR="00FF671A" w:rsidRPr="00FF671A">
        <w:rPr>
          <w:rFonts w:ascii="mylotus" w:hAnsi="mylotus" w:cs="mylotus"/>
          <w:spacing w:val="-4"/>
          <w:sz w:val="26"/>
          <w:szCs w:val="26"/>
          <w:rtl/>
          <w:lang w:bidi="fa-IR"/>
        </w:rPr>
        <w:t>ة</w:t>
      </w:r>
      <w:r w:rsidR="00FF671A">
        <w:rPr>
          <w:rFonts w:ascii="Times New Roman" w:hAnsi="Times New Roman" w:cs="B Lotus" w:hint="cs"/>
          <w:spacing w:val="-4"/>
          <w:sz w:val="26"/>
          <w:szCs w:val="26"/>
          <w:rtl/>
          <w:lang w:bidi="fa-IR"/>
        </w:rPr>
        <w:t>: 191</w:t>
      </w:r>
      <w:r w:rsidR="00E5056E">
        <w:rPr>
          <w:rFonts w:ascii="Times New Roman" w:hAnsi="Times New Roman" w:cs="B Lotus" w:hint="cs"/>
          <w:spacing w:val="-4"/>
          <w:sz w:val="26"/>
          <w:szCs w:val="26"/>
          <w:rtl/>
          <w:lang w:bidi="fa-IR"/>
        </w:rPr>
        <w:t>]</w:t>
      </w:r>
      <w:r w:rsidR="00E5056E">
        <w:rPr>
          <w:rFonts w:ascii="Times New Roman" w:hAnsi="Times New Roman" w:cs="B Lotus" w:hint="cs"/>
          <w:spacing w:val="-4"/>
          <w:sz w:val="28"/>
          <w:szCs w:val="28"/>
          <w:rtl/>
          <w:lang w:bidi="fa-IR"/>
        </w:rPr>
        <w:t>.</w:t>
      </w:r>
    </w:p>
    <w:p w:rsidR="00FD0410" w:rsidRDefault="00FD0410" w:rsidP="001873FA">
      <w:pPr>
        <w:pStyle w:val="StyleComplexBLotus12ptJustifiedFirstline05cmCharChar"/>
        <w:spacing w:line="240" w:lineRule="auto"/>
        <w:rPr>
          <w:rFonts w:ascii="Times New Roman" w:hAnsi="Times New Roman" w:cs="B Lotus"/>
          <w:sz w:val="28"/>
          <w:szCs w:val="32"/>
          <w:rtl/>
          <w:lang w:bidi="fa-IR"/>
        </w:rPr>
      </w:pPr>
      <w:r>
        <w:rPr>
          <w:rFonts w:ascii="Times New Roman" w:hAnsi="Times New Roman" w:cs="B Lotus" w:hint="cs"/>
          <w:szCs w:val="28"/>
          <w:rtl/>
          <w:lang w:bidi="fa-IR"/>
        </w:rPr>
        <w:t>یعنی: ایشان را بکشید! امّا «ایشان» چه کسانی هستند؟ و چه کرده‌اند که سزاوار حکم مزبور شد‌ه‌اند؟ باید به آیة پیشین نگاه کرد و به اصطلاح: «ضمیر را به مرجعش بازگردانید». در آی</w:t>
      </w:r>
      <w:r w:rsidR="001873FA">
        <w:rPr>
          <w:rFonts w:ascii="Times New Roman" w:hAnsi="Times New Roman" w:cs="B Lotus" w:hint="cs"/>
          <w:szCs w:val="28"/>
          <w:rtl/>
          <w:lang w:bidi="fa-IR"/>
        </w:rPr>
        <w:t>ه</w:t>
      </w:r>
      <w:r>
        <w:rPr>
          <w:rFonts w:ascii="Times New Roman" w:hAnsi="Times New Roman" w:cs="B Lotus" w:hint="cs"/>
          <w:szCs w:val="28"/>
          <w:rtl/>
          <w:lang w:bidi="fa-IR"/>
        </w:rPr>
        <w:t xml:space="preserve"> 190 می‌خوانیم: </w:t>
      </w:r>
      <w:r w:rsidR="00E5056E">
        <w:rPr>
          <w:rFonts w:ascii="Times New Roman" w:hAnsi="Times New Roman" w:cs="Traditional Arabic" w:hint="cs"/>
          <w:spacing w:val="-4"/>
          <w:sz w:val="28"/>
          <w:szCs w:val="28"/>
          <w:rtl/>
          <w:lang w:bidi="fa-IR"/>
        </w:rPr>
        <w:t>﴿</w:t>
      </w:r>
      <w:r w:rsidR="001873FA" w:rsidRPr="001873FA">
        <w:rPr>
          <w:rFonts w:ascii="KFGQPC Uthmanic Script HAFS" w:cs="KFGQPC Uthmanic Script HAFS" w:hint="eastAsia"/>
          <w:sz w:val="28"/>
          <w:szCs w:val="28"/>
          <w:rtl/>
          <w:lang w:bidi="fa-IR"/>
        </w:rPr>
        <w:t>وَقَ</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تِلُواْ</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فِي</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سَبِيلِ</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cs"/>
          <w:sz w:val="28"/>
          <w:szCs w:val="28"/>
          <w:rtl/>
          <w:lang w:bidi="fa-IR"/>
        </w:rPr>
        <w:t>ٱ</w:t>
      </w:r>
      <w:r w:rsidR="001873FA" w:rsidRPr="001873FA">
        <w:rPr>
          <w:rFonts w:ascii="KFGQPC Uthmanic Script HAFS" w:cs="KFGQPC Uthmanic Script HAFS" w:hint="eastAsia"/>
          <w:sz w:val="28"/>
          <w:szCs w:val="28"/>
          <w:rtl/>
          <w:lang w:bidi="fa-IR"/>
        </w:rPr>
        <w:t>للَّهِ</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cs"/>
          <w:sz w:val="28"/>
          <w:szCs w:val="28"/>
          <w:rtl/>
          <w:lang w:bidi="fa-IR"/>
        </w:rPr>
        <w:t>ٱ</w:t>
      </w:r>
      <w:r w:rsidR="001873FA" w:rsidRPr="001873FA">
        <w:rPr>
          <w:rFonts w:ascii="KFGQPC Uthmanic Script HAFS" w:cs="KFGQPC Uthmanic Script HAFS" w:hint="eastAsia"/>
          <w:sz w:val="28"/>
          <w:szCs w:val="28"/>
          <w:rtl/>
          <w:lang w:bidi="fa-IR"/>
        </w:rPr>
        <w:t>لَّذِينَ</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يُقَ</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تِلُونَكُم</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وَلَا</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تَع</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تَدُو</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اْ</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إِنَّ</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cs"/>
          <w:sz w:val="28"/>
          <w:szCs w:val="28"/>
          <w:rtl/>
          <w:lang w:bidi="fa-IR"/>
        </w:rPr>
        <w:t>ٱ</w:t>
      </w:r>
      <w:r w:rsidR="001873FA" w:rsidRPr="001873FA">
        <w:rPr>
          <w:rFonts w:ascii="KFGQPC Uthmanic Script HAFS" w:cs="KFGQPC Uthmanic Script HAFS" w:hint="eastAsia"/>
          <w:sz w:val="28"/>
          <w:szCs w:val="28"/>
          <w:rtl/>
          <w:lang w:bidi="fa-IR"/>
        </w:rPr>
        <w:t>للَّهَ</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لَا</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يُحِبُّ</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cs"/>
          <w:sz w:val="28"/>
          <w:szCs w:val="28"/>
          <w:rtl/>
          <w:lang w:bidi="fa-IR"/>
        </w:rPr>
        <w:t>ٱ</w:t>
      </w:r>
      <w:r w:rsidR="001873FA" w:rsidRPr="001873FA">
        <w:rPr>
          <w:rFonts w:ascii="KFGQPC Uthmanic Script HAFS" w:cs="KFGQPC Uthmanic Script HAFS" w:hint="eastAsia"/>
          <w:sz w:val="28"/>
          <w:szCs w:val="28"/>
          <w:rtl/>
          <w:lang w:bidi="fa-IR"/>
        </w:rPr>
        <w:t>ل</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مُع</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تَدِينَ</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cs"/>
          <w:sz w:val="28"/>
          <w:szCs w:val="28"/>
          <w:rtl/>
          <w:lang w:bidi="fa-IR"/>
        </w:rPr>
        <w:t>١٩٠</w:t>
      </w:r>
      <w:r w:rsidR="00E5056E">
        <w:rPr>
          <w:rFonts w:ascii="Times New Roman" w:hAnsi="Times New Roman" w:cs="Traditional Arabic" w:hint="cs"/>
          <w:spacing w:val="-4"/>
          <w:sz w:val="28"/>
          <w:szCs w:val="28"/>
          <w:rtl/>
          <w:lang w:bidi="fa-IR"/>
        </w:rPr>
        <w:t xml:space="preserve">﴾ </w:t>
      </w:r>
      <w:r w:rsidR="00E5056E">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البقر</w:t>
      </w:r>
      <w:r w:rsidR="00FF671A" w:rsidRPr="00FF671A">
        <w:rPr>
          <w:rFonts w:ascii="mylotus" w:hAnsi="mylotus" w:cs="mylotus"/>
          <w:spacing w:val="-4"/>
          <w:sz w:val="26"/>
          <w:szCs w:val="26"/>
          <w:rtl/>
          <w:lang w:bidi="fa-IR"/>
        </w:rPr>
        <w:t>ة</w:t>
      </w:r>
      <w:r w:rsidR="00FF671A">
        <w:rPr>
          <w:rFonts w:ascii="Times New Roman" w:hAnsi="Times New Roman" w:cs="B Lotus" w:hint="cs"/>
          <w:spacing w:val="-4"/>
          <w:sz w:val="26"/>
          <w:szCs w:val="26"/>
          <w:rtl/>
          <w:lang w:bidi="fa-IR"/>
        </w:rPr>
        <w:t>: 190</w:t>
      </w:r>
      <w:r w:rsidR="00E5056E">
        <w:rPr>
          <w:rFonts w:ascii="Times New Roman" w:hAnsi="Times New Roman" w:cs="B Lotus" w:hint="cs"/>
          <w:spacing w:val="-4"/>
          <w:sz w:val="26"/>
          <w:szCs w:val="26"/>
          <w:rtl/>
          <w:lang w:bidi="fa-IR"/>
        </w:rPr>
        <w:t>]</w:t>
      </w:r>
      <w:r w:rsidR="00E5056E">
        <w:rPr>
          <w:rFonts w:ascii="Times New Roman" w:hAnsi="Times New Roman" w:cs="B Lotus" w:hint="cs"/>
          <w:spacing w:val="-4"/>
          <w:sz w:val="28"/>
          <w:szCs w:val="28"/>
          <w:rtl/>
          <w:lang w:bidi="fa-IR"/>
        </w:rPr>
        <w:t>.</w:t>
      </w:r>
    </w:p>
    <w:p w:rsidR="00FD0410" w:rsidRPr="009E2140" w:rsidRDefault="001873FA" w:rsidP="001873FA">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با کسانیکه به جنگ شما می‌آیند، در راه خدا پیکار کنید و تجاوز روا مدارید که خدا تجاوزگران را دوست نمی‌دارد</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A054CA">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چنانکه ملاحظه می‌شود این آی</w:t>
      </w:r>
      <w:r w:rsidR="00A054CA">
        <w:rPr>
          <w:rFonts w:ascii="Times New Roman" w:hAnsi="Times New Roman" w:cs="B Lotus" w:hint="cs"/>
          <w:szCs w:val="28"/>
          <w:rtl/>
          <w:lang w:bidi="fa-IR"/>
        </w:rPr>
        <w:t>ه</w:t>
      </w:r>
      <w:r>
        <w:rPr>
          <w:rFonts w:ascii="Times New Roman" w:hAnsi="Times New Roman" w:cs="B Lotus" w:hint="cs"/>
          <w:szCs w:val="28"/>
          <w:rtl/>
          <w:lang w:bidi="fa-IR"/>
        </w:rPr>
        <w:t xml:space="preserve"> شریفه، سه قید برای جنگ ذکر نموده نخست آنکه: مسلمانان در راه خدا بجنگند (نه برای دنیاطلبی و غنیمت‌یابی)! دوّم آنکه: مسلمانان با کسانی بجنگند که برای پیکار با ایشان آمده‌اند (نه کسانی که سر جنگ با آنها ندارند)! سوّم آنکه: مسلمانان به هیچکس تجاوز روا ندارند یعنی زنان و کودکان و پیران و کسانی را که اهل جنگ نیستند همه را محترم شمرند چنانکه طبری </w:t>
      </w:r>
      <w:r w:rsidRPr="00A054CA">
        <w:rPr>
          <w:rFonts w:ascii="Times New Roman" w:hAnsi="Times New Roman" w:cs="B Lotus" w:hint="cs"/>
          <w:szCs w:val="28"/>
          <w:rtl/>
          <w:lang w:bidi="fa-IR"/>
        </w:rPr>
        <w:t xml:space="preserve">از </w:t>
      </w:r>
      <w:r w:rsidRPr="00A054CA">
        <w:rPr>
          <w:rFonts w:ascii="Times New Roman" w:hAnsi="Times New Roman" w:cs="B Lotus" w:hint="cs"/>
          <w:sz w:val="28"/>
          <w:szCs w:val="28"/>
          <w:rtl/>
          <w:lang w:bidi="fa-IR"/>
        </w:rPr>
        <w:t>ابن عبّاس</w:t>
      </w:r>
      <w:r>
        <w:rPr>
          <w:rFonts w:ascii="Times New Roman" w:hAnsi="Times New Roman" w:cs="B Lotus" w:hint="cs"/>
          <w:szCs w:val="28"/>
          <w:rtl/>
          <w:lang w:bidi="fa-IR"/>
        </w:rPr>
        <w:t xml:space="preserve"> (پسر عموی پیامبر) آورده که در تفسیر آیة مزبور گفت: </w:t>
      </w:r>
    </w:p>
    <w:p w:rsidR="00FD0410" w:rsidRDefault="00561220" w:rsidP="00561220">
      <w:pPr>
        <w:pStyle w:val="StyleComplexBLotus12ptJustifiedFirstline05cmCharChar"/>
        <w:spacing w:line="240" w:lineRule="auto"/>
        <w:rPr>
          <w:rFonts w:ascii="Times New Roman" w:hAnsi="Times New Roman" w:cs="B Lotus"/>
          <w:szCs w:val="28"/>
          <w:rtl/>
          <w:lang w:bidi="fa-IR"/>
        </w:rPr>
      </w:pPr>
      <w:r>
        <w:rPr>
          <w:rFonts w:ascii="Times New Roman" w:hAnsi="Times New Roman" w:cs="Traditional Arabic" w:hint="cs"/>
          <w:sz w:val="28"/>
          <w:szCs w:val="28"/>
          <w:rtl/>
          <w:lang w:bidi="fa-IR"/>
        </w:rPr>
        <w:t>«</w:t>
      </w:r>
      <w:r w:rsidR="00FD0410" w:rsidRPr="00561220">
        <w:rPr>
          <w:rStyle w:val="Char3"/>
          <w:rFonts w:hint="cs"/>
          <w:rtl/>
        </w:rPr>
        <w:t>لاتَقتُلُوا النِّساءَ وَلا</w:t>
      </w:r>
      <w:r>
        <w:rPr>
          <w:rStyle w:val="Char3"/>
          <w:rFonts w:hint="cs"/>
          <w:rtl/>
        </w:rPr>
        <w:t xml:space="preserve"> الصِّبیانَ و</w:t>
      </w:r>
      <w:r w:rsidR="00FD0410" w:rsidRPr="00561220">
        <w:rPr>
          <w:rStyle w:val="Char3"/>
          <w:rFonts w:hint="cs"/>
          <w:rtl/>
        </w:rPr>
        <w:t>لا</w:t>
      </w:r>
      <w:r>
        <w:rPr>
          <w:rStyle w:val="Char3"/>
          <w:rFonts w:hint="cs"/>
          <w:rtl/>
        </w:rPr>
        <w:t xml:space="preserve"> الشَّیخَ الکَبیرَ و</w:t>
      </w:r>
      <w:r w:rsidR="00FD0410" w:rsidRPr="00561220">
        <w:rPr>
          <w:rStyle w:val="Char3"/>
          <w:rFonts w:hint="cs"/>
          <w:rtl/>
        </w:rPr>
        <w:t>لا</w:t>
      </w:r>
      <w:r>
        <w:rPr>
          <w:rStyle w:val="Char3"/>
          <w:rFonts w:hint="cs"/>
          <w:rtl/>
        </w:rPr>
        <w:t xml:space="preserve"> </w:t>
      </w:r>
      <w:r w:rsidR="00FD0410" w:rsidRPr="00561220">
        <w:rPr>
          <w:rStyle w:val="Char3"/>
          <w:rFonts w:hint="cs"/>
          <w:rtl/>
        </w:rPr>
        <w:t>مَن أَلقی إِلَیکُمُ السَّلَمَ وَکَفَّ یَدَهُ، فَإِن فَعَلتُم هذا فَقَدِ اعتَدَیتُم</w:t>
      </w:r>
      <w:r>
        <w:rPr>
          <w:rFonts w:ascii="Times New Roman" w:hAnsi="Times New Roman" w:cs="Traditional Arabic" w:hint="cs"/>
          <w:sz w:val="28"/>
          <w:szCs w:val="28"/>
          <w:rtl/>
          <w:lang w:bidi="fa-IR"/>
        </w:rPr>
        <w:t>»</w:t>
      </w:r>
      <w:r w:rsidRPr="00561220">
        <w:rPr>
          <w:rStyle w:val="FootnoteReference"/>
          <w:rFonts w:ascii="Times New Roman" w:hAnsi="Times New Roman" w:cs="B Lotus"/>
          <w:color w:val="000000"/>
          <w:spacing w:val="-4"/>
          <w:szCs w:val="28"/>
          <w:rtl/>
          <w:lang w:bidi="fa-IR"/>
        </w:rPr>
        <w:footnoteReference w:id="98"/>
      </w:r>
      <w:r w:rsidR="00FD0410">
        <w:rPr>
          <w:rFonts w:ascii="Times New Roman" w:hAnsi="Times New Roman" w:cs="B Lotus" w:hint="cs"/>
          <w:szCs w:val="28"/>
          <w:rtl/>
          <w:lang w:bidi="fa-IR"/>
        </w:rPr>
        <w:t>.</w:t>
      </w:r>
    </w:p>
    <w:p w:rsidR="00FD0410" w:rsidRDefault="00FD0410" w:rsidP="0056122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561220" w:rsidRPr="00561220">
        <w:rPr>
          <w:rFonts w:ascii="Times New Roman" w:hAnsi="Times New Roman" w:cs="Traditional Arabic" w:hint="cs"/>
          <w:sz w:val="22"/>
          <w:szCs w:val="26"/>
          <w:rtl/>
          <w:lang w:bidi="fa-IR"/>
        </w:rPr>
        <w:t>«</w:t>
      </w:r>
      <w:r w:rsidRPr="00561220">
        <w:rPr>
          <w:rFonts w:ascii="Times New Roman" w:hAnsi="Times New Roman" w:cs="B Lotus" w:hint="cs"/>
          <w:sz w:val="22"/>
          <w:szCs w:val="26"/>
          <w:rtl/>
          <w:lang w:bidi="fa-IR"/>
        </w:rPr>
        <w:t>زنان و کودکان و پیرمردان و کسی که اظهار صلح به شما می‌کند و دست از جنگ باز می‌کشد، هیچکدام را نکشید که اگر چنین کردید بی‌تردید تجاوز نموده‌اید</w:t>
      </w:r>
      <w:r w:rsidR="00561220" w:rsidRPr="00561220">
        <w:rPr>
          <w:rFonts w:ascii="Times New Roman" w:hAnsi="Times New Roman" w:cs="Traditional Arabic" w:hint="cs"/>
          <w:sz w:val="22"/>
          <w:szCs w:val="26"/>
          <w:rtl/>
          <w:lang w:bidi="fa-IR"/>
        </w:rPr>
        <w:t>»</w:t>
      </w:r>
      <w:r w:rsidRPr="00561220">
        <w:rPr>
          <w:rFonts w:ascii="Times New Roman" w:hAnsi="Times New Roman" w:cs="B Lotus" w:hint="cs"/>
          <w:sz w:val="22"/>
          <w:szCs w:val="26"/>
          <w:rtl/>
          <w:lang w:bidi="fa-IR"/>
        </w:rPr>
        <w:t>.</w:t>
      </w:r>
    </w:p>
    <w:p w:rsidR="00FD0410" w:rsidRDefault="00FD0410" w:rsidP="002C6338">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سپس در آی</w:t>
      </w:r>
      <w:r w:rsidR="002C6338">
        <w:rPr>
          <w:rFonts w:ascii="Times New Roman" w:hAnsi="Times New Roman" w:cs="B Lotus" w:hint="cs"/>
          <w:szCs w:val="28"/>
          <w:rtl/>
          <w:lang w:bidi="fa-IR"/>
        </w:rPr>
        <w:t>ه</w:t>
      </w:r>
      <w:r>
        <w:rPr>
          <w:rFonts w:ascii="Times New Roman" w:hAnsi="Times New Roman" w:cs="B Lotus" w:hint="cs"/>
          <w:szCs w:val="28"/>
          <w:rtl/>
          <w:lang w:bidi="fa-IR"/>
        </w:rPr>
        <w:t xml:space="preserve"> بعد می‌فرماید: </w:t>
      </w:r>
    </w:p>
    <w:p w:rsidR="00FD0410" w:rsidRDefault="00E5056E" w:rsidP="001873FA">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1873FA" w:rsidRPr="001873FA">
        <w:rPr>
          <w:rFonts w:ascii="KFGQPC Uthmanic Script HAFS" w:cs="KFGQPC Uthmanic Script HAFS" w:hint="eastAsia"/>
          <w:sz w:val="28"/>
          <w:szCs w:val="28"/>
          <w:rtl/>
          <w:lang w:bidi="fa-IR"/>
        </w:rPr>
        <w:t>وَ</w:t>
      </w:r>
      <w:r w:rsidR="001873FA" w:rsidRPr="001873FA">
        <w:rPr>
          <w:rFonts w:ascii="KFGQPC Uthmanic Script HAFS" w:cs="KFGQPC Uthmanic Script HAFS" w:hint="cs"/>
          <w:sz w:val="28"/>
          <w:szCs w:val="28"/>
          <w:rtl/>
          <w:lang w:bidi="fa-IR"/>
        </w:rPr>
        <w:t>ٱ</w:t>
      </w:r>
      <w:r w:rsidR="001873FA" w:rsidRPr="001873FA">
        <w:rPr>
          <w:rFonts w:ascii="KFGQPC Uthmanic Script HAFS" w:cs="KFGQPC Uthmanic Script HAFS" w:hint="eastAsia"/>
          <w:sz w:val="28"/>
          <w:szCs w:val="28"/>
          <w:rtl/>
          <w:lang w:bidi="fa-IR"/>
        </w:rPr>
        <w:t>ق</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تُلُوهُم</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حَي</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ثُ</w:t>
      </w:r>
      <w:r w:rsidR="001873FA" w:rsidRPr="001873FA">
        <w:rPr>
          <w:rFonts w:ascii="KFGQPC Uthmanic Script HAFS" w:cs="KFGQPC Uthmanic Script HAFS"/>
          <w:sz w:val="28"/>
          <w:szCs w:val="28"/>
          <w:rtl/>
          <w:lang w:bidi="fa-IR"/>
        </w:rPr>
        <w:t xml:space="preserve"> </w:t>
      </w:r>
      <w:r w:rsidR="001873FA" w:rsidRPr="001873FA">
        <w:rPr>
          <w:rFonts w:ascii="KFGQPC Uthmanic Script HAFS" w:cs="KFGQPC Uthmanic Script HAFS" w:hint="eastAsia"/>
          <w:sz w:val="28"/>
          <w:szCs w:val="28"/>
          <w:rtl/>
          <w:lang w:bidi="fa-IR"/>
        </w:rPr>
        <w:t>ثَقِف</w:t>
      </w:r>
      <w:r w:rsidR="001873FA" w:rsidRPr="001873FA">
        <w:rPr>
          <w:rFonts w:ascii="KFGQPC Uthmanic Script HAFS" w:cs="KFGQPC Uthmanic Script HAFS" w:hint="cs"/>
          <w:sz w:val="28"/>
          <w:szCs w:val="28"/>
          <w:rtl/>
          <w:lang w:bidi="fa-IR"/>
        </w:rPr>
        <w:t>ۡ</w:t>
      </w:r>
      <w:r w:rsidR="001873FA" w:rsidRPr="001873FA">
        <w:rPr>
          <w:rFonts w:ascii="KFGQPC Uthmanic Script HAFS" w:cs="KFGQPC Uthmanic Script HAFS" w:hint="eastAsia"/>
          <w:sz w:val="28"/>
          <w:szCs w:val="28"/>
          <w:rtl/>
          <w:lang w:bidi="fa-IR"/>
        </w:rPr>
        <w:t>تُمُوهُم</w:t>
      </w:r>
      <w:r w:rsidR="001873FA" w:rsidRPr="001873FA">
        <w:rPr>
          <w:rFonts w:ascii="KFGQPC Uthmanic Script HAFS" w:cs="KFGQPC Uthmanic Script HAFS" w:hint="cs"/>
          <w:sz w:val="28"/>
          <w:szCs w:val="28"/>
          <w:rtl/>
          <w:lang w:bidi="fa-IR"/>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البقر</w:t>
      </w:r>
      <w:r w:rsidR="00FF671A" w:rsidRPr="00FF671A">
        <w:rPr>
          <w:rFonts w:ascii="mylotus" w:hAnsi="mylotus" w:cs="mylotus"/>
          <w:spacing w:val="-4"/>
          <w:sz w:val="26"/>
          <w:szCs w:val="26"/>
          <w:rtl/>
          <w:lang w:bidi="fa-IR"/>
        </w:rPr>
        <w:t>ة</w:t>
      </w:r>
      <w:r w:rsidR="00FF671A">
        <w:rPr>
          <w:rFonts w:ascii="Times New Roman" w:hAnsi="Times New Roman" w:cs="B Lotus" w:hint="cs"/>
          <w:spacing w:val="-4"/>
          <w:sz w:val="26"/>
          <w:szCs w:val="26"/>
          <w:rtl/>
          <w:lang w:bidi="fa-IR"/>
        </w:rPr>
        <w:t>: 191</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9E2140" w:rsidRDefault="001873FA" w:rsidP="001873FA">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و هر کجا که بدیشان دست یافتید آنها را بکشید</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Pr="0015422C" w:rsidRDefault="00FD0410" w:rsidP="00A054CA">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بنابراین معلوم شد که این حکم برای کفّارِ مهاجم است که مسلمانان را در معرض تاخت و تاز قرار می‌دادند و البتّه کسی را که به جنگ مسلمانان آمده و اسلحه بروی آنان می‌کشد نباید نوازش نمود! گویا نویسند</w:t>
      </w:r>
      <w:r w:rsidR="00A054CA">
        <w:rPr>
          <w:rFonts w:ascii="Times New Roman" w:hAnsi="Times New Roman" w:cs="B Lotus" w:hint="cs"/>
          <w:szCs w:val="28"/>
          <w:rtl/>
          <w:lang w:bidi="fa-IR"/>
        </w:rPr>
        <w:t>ه</w:t>
      </w:r>
      <w:r>
        <w:rPr>
          <w:rFonts w:ascii="Times New Roman" w:hAnsi="Times New Roman" w:cs="B Lotus" w:hint="cs"/>
          <w:szCs w:val="28"/>
          <w:rtl/>
          <w:lang w:bidi="fa-IR"/>
        </w:rPr>
        <w:t xml:space="preserve"> نازک‌دل! انتظار داشته که قرآن مجید دستور دهد تا مسلمانان در برابر شمشیر تیز دشمنان، گر</w:t>
      </w:r>
      <w:r w:rsidRPr="0015422C">
        <w:rPr>
          <w:rFonts w:ascii="Times New Roman" w:hAnsi="Times New Roman" w:cs="B Lotus" w:hint="cs"/>
          <w:sz w:val="28"/>
          <w:szCs w:val="28"/>
          <w:rtl/>
          <w:lang w:bidi="fa-IR"/>
        </w:rPr>
        <w:t>دن خم کنند بامید آنکه جناب ایشان قانع شوند که شخصیّت پیامبر</w:t>
      </w:r>
      <w:r w:rsidRPr="0015422C">
        <w:rPr>
          <w:rFonts w:ascii="Times New Roman" w:hAnsi="Times New Roman" w:cs="B Lotus" w:hint="cs"/>
          <w:sz w:val="28"/>
          <w:szCs w:val="28"/>
          <w:lang w:bidi="fa-IR"/>
        </w:rPr>
        <w:sym w:font="AGA Arabesque" w:char="F072"/>
      </w:r>
      <w:r w:rsidRPr="0015422C">
        <w:rPr>
          <w:rFonts w:ascii="Times New Roman" w:hAnsi="Times New Roman" w:cs="B Lotus" w:hint="cs"/>
          <w:sz w:val="28"/>
          <w:szCs w:val="28"/>
          <w:rtl/>
          <w:lang w:bidi="fa-IR"/>
        </w:rPr>
        <w:t xml:space="preserve"> تحوّل نیافته است!.</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آنگاه می‌فرماید: </w:t>
      </w:r>
    </w:p>
    <w:p w:rsidR="00FD0410" w:rsidRDefault="00E5056E" w:rsidP="00D658AD">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D658AD" w:rsidRPr="00D658AD">
        <w:rPr>
          <w:rFonts w:ascii="KFGQPC Uthmanic Script HAFS" w:cs="KFGQPC Uthmanic Script HAFS" w:hint="eastAsia"/>
          <w:sz w:val="28"/>
          <w:szCs w:val="28"/>
          <w:rtl/>
          <w:lang w:bidi="fa-IR"/>
        </w:rPr>
        <w:t>وَأَخ</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رِجُوهُم</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مِّن</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حَي</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ثُ</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أَخ</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رَجُوكُم</w:t>
      </w:r>
      <w:r w:rsidR="00D658AD" w:rsidRPr="00D658AD">
        <w:rPr>
          <w:rFonts w:ascii="KFGQPC Uthmanic Script HAFS" w:cs="KFGQPC Uthmanic Script HAFS" w:hint="cs"/>
          <w:sz w:val="28"/>
          <w:szCs w:val="28"/>
          <w:rtl/>
          <w:lang w:bidi="fa-IR"/>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البقر</w:t>
      </w:r>
      <w:r w:rsidR="00FF671A" w:rsidRPr="00FF671A">
        <w:rPr>
          <w:rFonts w:ascii="mylotus" w:hAnsi="mylotus" w:cs="mylotus"/>
          <w:spacing w:val="-4"/>
          <w:sz w:val="26"/>
          <w:szCs w:val="26"/>
          <w:rtl/>
          <w:lang w:bidi="fa-IR"/>
        </w:rPr>
        <w:t>ة</w:t>
      </w:r>
      <w:r w:rsidR="00FF671A">
        <w:rPr>
          <w:rFonts w:ascii="Times New Roman" w:hAnsi="Times New Roman" w:cs="B Lotus" w:hint="cs"/>
          <w:spacing w:val="-4"/>
          <w:sz w:val="26"/>
          <w:szCs w:val="26"/>
          <w:rtl/>
          <w:lang w:bidi="fa-IR"/>
        </w:rPr>
        <w:t>: 191</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9E2140" w:rsidRDefault="00D658AD" w:rsidP="00D658AD">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و آنان را از آنجایگاه که شما را بیرون راندند، اخراج کنید</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Pr="00E353DD" w:rsidRDefault="00FD0410" w:rsidP="00FD0410">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Cs w:val="28"/>
          <w:rtl/>
          <w:lang w:bidi="fa-IR"/>
        </w:rPr>
        <w:t>بعبارت دیگر می‌فرماید: خانه‌های خود را از مشرکان مکّه پس بگیرد و ایشان را از خانه‌های خویش بیرون رانید. آیا این حکم، غیرع</w:t>
      </w:r>
      <w:r w:rsidRPr="00E353DD">
        <w:rPr>
          <w:rFonts w:ascii="Times New Roman" w:hAnsi="Times New Roman" w:cs="B Lotus" w:hint="cs"/>
          <w:sz w:val="28"/>
          <w:szCs w:val="28"/>
          <w:rtl/>
          <w:lang w:bidi="fa-IR"/>
        </w:rPr>
        <w:t>ادلانه است؟</w:t>
      </w:r>
    </w:p>
    <w:p w:rsidR="00FD0410" w:rsidRDefault="00EF4889" w:rsidP="00A054CA">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noProof/>
          <w:sz w:val="28"/>
          <w:szCs w:val="28"/>
          <w:rtl/>
        </w:rPr>
        <mc:AlternateContent>
          <mc:Choice Requires="wps">
            <w:drawing>
              <wp:anchor distT="0" distB="0" distL="114300" distR="114300" simplePos="0" relativeHeight="251658240" behindDoc="0" locked="0" layoutInCell="1" allowOverlap="1" wp14:anchorId="55DA28CC" wp14:editId="2D5BEF3B">
                <wp:simplePos x="0" y="0"/>
                <wp:positionH relativeFrom="column">
                  <wp:posOffset>1909445</wp:posOffset>
                </wp:positionH>
                <wp:positionV relativeFrom="paragraph">
                  <wp:posOffset>295910</wp:posOffset>
                </wp:positionV>
                <wp:extent cx="90170" cy="262890"/>
                <wp:effectExtent l="4445" t="635" r="635" b="3175"/>
                <wp:wrapNone/>
                <wp:docPr id="12"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26" style="position:absolute;margin-left:150.35pt;margin-top:23.3pt;width:7.1pt;height:2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" stroked="f"/>
            </w:pict>
          </mc:Fallback>
        </mc:AlternateContent>
      </w:r>
      <w:r w:rsidR="00FD0410" w:rsidRPr="00E353DD">
        <w:rPr>
          <w:rFonts w:ascii="Times New Roman" w:hAnsi="Times New Roman" w:cs="B Lotus" w:hint="cs"/>
          <w:sz w:val="28"/>
          <w:szCs w:val="28"/>
          <w:rtl/>
          <w:lang w:bidi="fa-IR"/>
        </w:rPr>
        <w:t>تاریخ گواهی می‌دهد که پیامبر</w:t>
      </w:r>
      <w:r w:rsidR="00FD0410" w:rsidRPr="00E353DD">
        <w:rPr>
          <w:rFonts w:ascii="Times New Roman" w:hAnsi="Times New Roman" w:cs="B Lotus" w:hint="cs"/>
          <w:sz w:val="28"/>
          <w:szCs w:val="28"/>
          <w:lang w:bidi="fa-IR"/>
        </w:rPr>
        <w:sym w:font="AGA Arabesque" w:char="F072"/>
      </w:r>
      <w:r w:rsidR="00FD0410" w:rsidRPr="00E353DD">
        <w:rPr>
          <w:rFonts w:ascii="Times New Roman" w:hAnsi="Times New Roman" w:cs="B Lotus" w:hint="cs"/>
          <w:sz w:val="28"/>
          <w:szCs w:val="28"/>
          <w:rtl/>
          <w:lang w:bidi="fa-IR"/>
        </w:rPr>
        <w:t xml:space="preserve"> در فتح مکّه </w:t>
      </w:r>
      <w:r w:rsidR="00FD0410">
        <w:rPr>
          <w:rFonts w:ascii="Times New Roman" w:hAnsi="Times New Roman" w:cs="B Lotus" w:hint="cs"/>
          <w:sz w:val="28"/>
          <w:szCs w:val="28"/>
          <w:rtl/>
          <w:lang w:bidi="fa-IR"/>
        </w:rPr>
        <w:t>بدون خونریزی به اینکار اقدام نمود یعنی خانه‌های مهاجران را از غاصبین بازگرفت</w:t>
      </w:r>
      <w:r w:rsidR="00A054CA" w:rsidRPr="00A054CA">
        <w:rPr>
          <w:rStyle w:val="FootnoteReference"/>
          <w:rFonts w:ascii="Times New Roman" w:hAnsi="Times New Roman" w:cs="B Lotus"/>
          <w:color w:val="000000"/>
          <w:spacing w:val="-4"/>
          <w:sz w:val="28"/>
          <w:szCs w:val="28"/>
          <w:rtl/>
          <w:lang w:bidi="fa-IR"/>
        </w:rPr>
        <w:footnoteReference w:id="99"/>
      </w:r>
      <w:r w:rsidR="00FD0410">
        <w:rPr>
          <w:rFonts w:ascii="Times New Roman" w:hAnsi="Times New Roman" w:cs="B Lotus" w:hint="cs"/>
          <w:sz w:val="28"/>
          <w:szCs w:val="28"/>
          <w:rtl/>
          <w:lang w:bidi="fa-IR"/>
        </w:rPr>
        <w:t xml:space="preserve"> و البته مشرکان یاری مقاومت در خود ندیدند و پیامبر نیز خونریزی را روا ندید و عفو و رحمت را از یاد نبرد.</w:t>
      </w:r>
    </w:p>
    <w:p w:rsidR="00FD0410" w:rsidRDefault="00FD0410" w:rsidP="00A054CA">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امّا نویسند</w:t>
      </w:r>
      <w:r w:rsidR="00A054CA">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بخش اخیر از آیة مزبور را چنین ترجمه کرده است: «آنها را از خانه‌هایشان آواره کنید...»!. حقّاً که آن جناب در ترجمة آیات گوی سبقت از همگنان ربوده! و در انصاف نیز معجزه نموده! زیرا که خانه‌های مسلمانانِ مهاجر را خانه‌های مشرکان قلمداد فرموده است. گویی خانه‌های مزبور را از پدرشان به ارث برده بودند!</w:t>
      </w:r>
      <w:r w:rsidR="00A054CA">
        <w:rPr>
          <w:rFonts w:ascii="Times New Roman" w:hAnsi="Times New Roman" w:cs="B Lotus" w:hint="cs"/>
          <w:sz w:val="28"/>
          <w:szCs w:val="28"/>
          <w:rtl/>
          <w:lang w:bidi="fa-IR"/>
        </w:rPr>
        <w:t>.</w:t>
      </w:r>
    </w:p>
    <w:p w:rsidR="00FD0410" w:rsidRDefault="00FD0410" w:rsidP="00A054CA">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نتیج</w:t>
      </w:r>
      <w:r w:rsidR="00A054CA">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آن است که نویسند</w:t>
      </w:r>
      <w:r w:rsidR="00A054CA">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با انصاف! آیات قرآن را تقطیع نموده و آنها را با ترجمه‌های مغلوط خود قرین می‌سازد و از این شاهراه! به دلخواه خویش می‌رسد.</w:t>
      </w:r>
    </w:p>
    <w:p w:rsidR="00FD0410" w:rsidRPr="00B51AB0" w:rsidRDefault="00FD0410" w:rsidP="00A054CA">
      <w:pPr>
        <w:pStyle w:val="StyleComplexBLotus12ptJustifiedFirstline05cmCharChar"/>
        <w:spacing w:line="240" w:lineRule="auto"/>
        <w:rPr>
          <w:rFonts w:ascii="Times New Roman" w:hAnsi="Times New Roman" w:cs="B Lotus"/>
          <w:spacing w:val="-2"/>
          <w:sz w:val="28"/>
          <w:szCs w:val="28"/>
          <w:rtl/>
          <w:lang w:bidi="fa-IR"/>
        </w:rPr>
      </w:pPr>
      <w:r w:rsidRPr="00B51AB0">
        <w:rPr>
          <w:rFonts w:ascii="Times New Roman" w:hAnsi="Times New Roman" w:cs="B Lotus" w:hint="cs"/>
          <w:spacing w:val="-2"/>
          <w:sz w:val="28"/>
          <w:szCs w:val="28"/>
          <w:rtl/>
          <w:lang w:bidi="fa-IR"/>
        </w:rPr>
        <w:t>پس از این، نویسنده چنین افاده می‌فرماید</w:t>
      </w:r>
      <w:r>
        <w:rPr>
          <w:rFonts w:ascii="Times New Roman" w:hAnsi="Times New Roman" w:cs="B Lotus" w:hint="cs"/>
          <w:spacing w:val="-2"/>
          <w:sz w:val="28"/>
          <w:szCs w:val="28"/>
          <w:rtl/>
          <w:lang w:bidi="fa-IR"/>
        </w:rPr>
        <w:t>:</w:t>
      </w:r>
      <w:r w:rsidRPr="00B51AB0">
        <w:rPr>
          <w:rFonts w:ascii="Times New Roman" w:hAnsi="Times New Roman" w:cs="B Lotus" w:hint="cs"/>
          <w:spacing w:val="-2"/>
          <w:sz w:val="28"/>
          <w:szCs w:val="28"/>
          <w:rtl/>
          <w:lang w:bidi="fa-IR"/>
        </w:rPr>
        <w:t xml:space="preserve"> «در سور</w:t>
      </w:r>
      <w:r w:rsidR="00A054CA">
        <w:rPr>
          <w:rFonts w:ascii="Times New Roman" w:hAnsi="Times New Roman" w:cs="B Lotus" w:hint="cs"/>
          <w:spacing w:val="-2"/>
          <w:sz w:val="28"/>
          <w:szCs w:val="28"/>
          <w:rtl/>
          <w:lang w:bidi="fa-IR"/>
        </w:rPr>
        <w:t>ه</w:t>
      </w:r>
      <w:r w:rsidRPr="00B51AB0">
        <w:rPr>
          <w:rFonts w:ascii="Times New Roman" w:hAnsi="Times New Roman" w:cs="B Lotus" w:hint="cs"/>
          <w:spacing w:val="-2"/>
          <w:sz w:val="28"/>
          <w:szCs w:val="28"/>
          <w:rtl/>
          <w:lang w:bidi="fa-IR"/>
        </w:rPr>
        <w:t xml:space="preserve"> مکّی انعام آی</w:t>
      </w:r>
      <w:r w:rsidR="00A054CA">
        <w:rPr>
          <w:rFonts w:ascii="Times New Roman" w:hAnsi="Times New Roman" w:cs="B Lotus" w:hint="cs"/>
          <w:spacing w:val="-2"/>
          <w:sz w:val="28"/>
          <w:szCs w:val="28"/>
          <w:rtl/>
          <w:lang w:bidi="fa-IR"/>
        </w:rPr>
        <w:t>ه</w:t>
      </w:r>
      <w:r w:rsidRPr="00B51AB0">
        <w:rPr>
          <w:rFonts w:ascii="Times New Roman" w:hAnsi="Times New Roman" w:cs="B Lotus" w:hint="cs"/>
          <w:spacing w:val="-2"/>
          <w:sz w:val="28"/>
          <w:szCs w:val="28"/>
          <w:rtl/>
          <w:lang w:bidi="fa-IR"/>
        </w:rPr>
        <w:t xml:space="preserve"> 108 می‌خوانیم</w:t>
      </w:r>
      <w:r>
        <w:rPr>
          <w:rFonts w:ascii="Times New Roman" w:hAnsi="Times New Roman" w:cs="B Lotus" w:hint="cs"/>
          <w:spacing w:val="-2"/>
          <w:sz w:val="28"/>
          <w:szCs w:val="28"/>
          <w:rtl/>
          <w:lang w:bidi="fa-IR"/>
        </w:rPr>
        <w:t>:</w:t>
      </w:r>
    </w:p>
    <w:p w:rsidR="00FD0410" w:rsidRDefault="00E5056E" w:rsidP="00D658AD">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D658AD" w:rsidRPr="00D658AD">
        <w:rPr>
          <w:rFonts w:ascii="KFGQPC Uthmanic Script HAFS" w:cs="KFGQPC Uthmanic Script HAFS" w:hint="eastAsia"/>
          <w:sz w:val="28"/>
          <w:szCs w:val="28"/>
          <w:rtl/>
        </w:rPr>
        <w:t>وَلَا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تَسُبُّواْ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لَّذِينَ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يَد</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عُونَ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مِن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دُونِ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للَّهِ</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فَيَسُبُّواْ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للَّهَ</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عَد</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وَ</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بِغَي</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رِ</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عِل</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م</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كَذَ</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لِكَ</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زَيَّنَّا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لِكُلِّ</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أُمَّةٍ</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عَمَلَهُم</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ثُمَّ</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إِلَى</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رَبِّهِم</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مَّر</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جِعُهُم</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فَيُنَبِّئُهُم</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بِمَا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كَانُواْ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يَع</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مَلُونَ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١٠٨</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الأنعام: 108</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Default="00FD0410" w:rsidP="00D658AD">
      <w:pPr>
        <w:pStyle w:val="StyleComplexBLotus12ptJustifiedFirstline05cmCharChar"/>
        <w:spacing w:line="240" w:lineRule="auto"/>
        <w:rPr>
          <w:rFonts w:ascii="Times New Roman" w:hAnsi="Times New Roman" w:cs="B Lotus"/>
          <w:sz w:val="28"/>
          <w:szCs w:val="32"/>
          <w:rtl/>
          <w:lang w:bidi="fa-IR"/>
        </w:rPr>
      </w:pPr>
      <w:r>
        <w:rPr>
          <w:rFonts w:ascii="Times New Roman" w:hAnsi="Times New Roman" w:cs="B Lotus" w:hint="cs"/>
          <w:sz w:val="28"/>
          <w:szCs w:val="28"/>
          <w:rtl/>
          <w:lang w:bidi="fa-IR"/>
        </w:rPr>
        <w:t>در این آیه معلوم نیست خداوند می‌فرماید یا پیغمبر(!!) به بعضی از یاران سرکش(!!) و تندخوی خود چون عمر وحمزه(!!) این دستور را می‌دهد که به خدایان قریش دشنام ندهید زیرا آنها نیز از روی نادانی خداوند را دشنام می‌دهند ما خود چنین خواسته‌ایم که هر طائفه به کردار خود ببالد</w:t>
      </w:r>
      <w:r w:rsidRPr="00060CBE">
        <w:rPr>
          <w:rStyle w:val="FootnoteReference"/>
          <w:rFonts w:cs="B Lotus"/>
          <w:sz w:val="28"/>
          <w:szCs w:val="28"/>
          <w:rtl/>
          <w:lang w:bidi="fa-IR"/>
        </w:rPr>
        <w:footnoteReference w:id="100"/>
      </w:r>
      <w:r>
        <w:rPr>
          <w:rFonts w:ascii="Times New Roman" w:hAnsi="Times New Roman" w:cs="B Lotus" w:hint="cs"/>
          <w:sz w:val="28"/>
          <w:szCs w:val="28"/>
          <w:rtl/>
          <w:lang w:bidi="fa-IR"/>
        </w:rPr>
        <w:t>(!!) ولی سرانجام، بازگشت آنها به خداست و آنها را به کیفر کردارشان می‌رساند. امّا در مدینه، مخصوصاً پس از آنکه قوّت مسلمانان فزونی گرفته است، نه تنها صحبت از دشنام و ناسزا</w:t>
      </w:r>
      <w:r w:rsidR="00A054CA">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گفتن به خدایان قریش در میان نیست بلکه آنان را از مسالمت و روی خوش نشان</w:t>
      </w:r>
      <w:r w:rsidR="00A054CA">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 xml:space="preserve">‌دادن به کافران نهی می‌فرماید: </w:t>
      </w:r>
      <w:r w:rsidR="00E5056E">
        <w:rPr>
          <w:rFonts w:ascii="Times New Roman" w:hAnsi="Times New Roman" w:cs="Traditional Arabic" w:hint="cs"/>
          <w:spacing w:val="-4"/>
          <w:sz w:val="28"/>
          <w:szCs w:val="28"/>
          <w:rtl/>
          <w:lang w:bidi="fa-IR"/>
        </w:rPr>
        <w:t>﴿</w:t>
      </w:r>
      <w:r w:rsidR="00D658AD" w:rsidRPr="00D658AD">
        <w:rPr>
          <w:rFonts w:ascii="KFGQPC Uthmanic Script HAFS" w:cs="KFGQPC Uthmanic Script HAFS" w:hint="eastAsia"/>
          <w:sz w:val="28"/>
          <w:szCs w:val="28"/>
          <w:rtl/>
        </w:rPr>
        <w:t xml:space="preserve"> فَلَا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تَهِنُواْ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وَتَد</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عُو</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إِلَى</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لسَّل</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مِ</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وَأَنتُمُ</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أَع</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لَو</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وَ</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للَّهُ</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مَعَكُم</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وَلَن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يَتِرَكُم</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أَع</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مَ</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لَكُم</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٣٥</w:t>
      </w:r>
      <w:r w:rsidR="00E5056E">
        <w:rPr>
          <w:rFonts w:ascii="Times New Roman" w:hAnsi="Times New Roman" w:cs="Traditional Arabic" w:hint="cs"/>
          <w:spacing w:val="-4"/>
          <w:sz w:val="28"/>
          <w:szCs w:val="28"/>
          <w:rtl/>
          <w:lang w:bidi="fa-IR"/>
        </w:rPr>
        <w:t xml:space="preserve">﴾ </w:t>
      </w:r>
      <w:r w:rsidR="00E5056E">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محمد: 35</w:t>
      </w:r>
      <w:r w:rsidR="00E5056E">
        <w:rPr>
          <w:rFonts w:ascii="Times New Roman" w:hAnsi="Times New Roman" w:cs="B Lotus" w:hint="cs"/>
          <w:spacing w:val="-4"/>
          <w:sz w:val="26"/>
          <w:szCs w:val="26"/>
          <w:rtl/>
          <w:lang w:bidi="fa-IR"/>
        </w:rPr>
        <w:t>]</w:t>
      </w:r>
      <w:r w:rsidR="00E5056E">
        <w:rPr>
          <w:rFonts w:ascii="Times New Roman" w:hAnsi="Times New Roman" w:cs="B Lotus" w:hint="cs"/>
          <w:spacing w:val="-4"/>
          <w:sz w:val="28"/>
          <w:szCs w:val="28"/>
          <w:rtl/>
          <w:lang w:bidi="fa-IR"/>
        </w:rPr>
        <w:t>.</w:t>
      </w:r>
    </w:p>
    <w:p w:rsidR="00FD0410" w:rsidRPr="009E2140" w:rsidRDefault="00A054CA" w:rsidP="00A054CA">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سستی به خرج ندهید به صلح نگرائید چه شما برتر و قوی‌ترید و</w:t>
      </w:r>
      <w:r w:rsidR="002C6338">
        <w:rPr>
          <w:rFonts w:ascii="Times New Roman" w:hAnsi="Times New Roman" w:cs="B Lotus" w:hint="cs"/>
          <w:sz w:val="22"/>
          <w:szCs w:val="26"/>
          <w:rtl/>
          <w:lang w:bidi="fa-IR"/>
        </w:rPr>
        <w:t xml:space="preserve"> </w:t>
      </w:r>
      <w:r w:rsidR="00FD0410">
        <w:rPr>
          <w:rFonts w:ascii="Times New Roman" w:hAnsi="Times New Roman" w:cs="B Lotus" w:hint="cs"/>
          <w:sz w:val="22"/>
          <w:szCs w:val="26"/>
          <w:rtl/>
          <w:lang w:bidi="fa-IR"/>
        </w:rPr>
        <w:t>خداوند به کارهای شما نقص روا نمی‌دارد</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2C6338">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(صفح</w:t>
      </w:r>
      <w:r w:rsidR="002C6338">
        <w:rPr>
          <w:rFonts w:ascii="Times New Roman" w:hAnsi="Times New Roman" w:cs="B Lotus" w:hint="cs"/>
          <w:szCs w:val="28"/>
          <w:rtl/>
          <w:lang w:bidi="fa-IR"/>
        </w:rPr>
        <w:t>ه</w:t>
      </w:r>
      <w:r>
        <w:rPr>
          <w:rFonts w:ascii="Times New Roman" w:hAnsi="Times New Roman" w:cs="B Lotus" w:hint="cs"/>
          <w:szCs w:val="28"/>
          <w:rtl/>
          <w:lang w:bidi="fa-IR"/>
        </w:rPr>
        <w:t xml:space="preserve"> 138)</w:t>
      </w:r>
    </w:p>
    <w:p w:rsidR="00FD0410" w:rsidRDefault="00FD0410" w:rsidP="002C6338">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غلط‌ها و کجروی</w:t>
      </w:r>
      <w:r w:rsidR="00A054CA">
        <w:rPr>
          <w:rFonts w:ascii="Times New Roman" w:hAnsi="Times New Roman" w:cs="B Lotus" w:hint="eastAsia"/>
          <w:szCs w:val="28"/>
          <w:rtl/>
          <w:lang w:bidi="fa-IR"/>
        </w:rPr>
        <w:t>‌</w:t>
      </w:r>
      <w:r>
        <w:rPr>
          <w:rFonts w:ascii="Times New Roman" w:hAnsi="Times New Roman" w:cs="B Lotus" w:hint="cs"/>
          <w:szCs w:val="28"/>
          <w:rtl/>
          <w:lang w:bidi="fa-IR"/>
        </w:rPr>
        <w:t xml:space="preserve">های گوناگونی که سیره‌نویس در این چند سطر مرتکب شده بر کسانی که با تفسیر و تاریخ اسلام آشنایی دارند پوشیده نیست و </w:t>
      </w:r>
      <w:r w:rsidR="002C6338">
        <w:rPr>
          <w:rFonts w:ascii="Times New Roman" w:hAnsi="Times New Roman" w:cs="B Lotus" w:hint="cs"/>
          <w:szCs w:val="28"/>
          <w:rtl/>
          <w:lang w:bidi="fa-IR"/>
        </w:rPr>
        <w:t>ا</w:t>
      </w:r>
      <w:r>
        <w:rPr>
          <w:rFonts w:ascii="Times New Roman" w:hAnsi="Times New Roman" w:cs="B Lotus" w:hint="cs"/>
          <w:szCs w:val="28"/>
          <w:rtl/>
          <w:lang w:bidi="fa-IR"/>
        </w:rPr>
        <w:t xml:space="preserve">ساساً کدام صفحه از کتاب 23 سال است که خالی از غلط و عاری از کجروی باشد؟! بقول شاعر: </w:t>
      </w:r>
    </w:p>
    <w:tbl>
      <w:tblPr>
        <w:bidiVisual/>
        <w:tblW w:w="0" w:type="auto"/>
        <w:tblInd w:w="79" w:type="dxa"/>
        <w:tblLook w:val="04A0" w:firstRow="1" w:lastRow="0" w:firstColumn="1" w:lastColumn="0" w:noHBand="0" w:noVBand="1"/>
      </w:tblPr>
      <w:tblGrid>
        <w:gridCol w:w="3685"/>
        <w:gridCol w:w="284"/>
        <w:gridCol w:w="3544"/>
      </w:tblGrid>
      <w:tr w:rsidR="00A054CA" w:rsidRPr="004D6D77" w:rsidTr="00A054CA">
        <w:tc>
          <w:tcPr>
            <w:tcW w:w="3685" w:type="dxa"/>
          </w:tcPr>
          <w:p w:rsidR="00A054CA" w:rsidRPr="004D6D77" w:rsidRDefault="00A054CA" w:rsidP="00C77D81">
            <w:pPr>
              <w:jc w:val="lowKashida"/>
              <w:rPr>
                <w:rFonts w:cs="B Lotus"/>
                <w:sz w:val="2"/>
                <w:szCs w:val="2"/>
                <w:rtl/>
                <w:lang w:bidi="fa-IR"/>
              </w:rPr>
            </w:pPr>
            <w:r w:rsidRPr="00FD0410">
              <w:rPr>
                <w:rFonts w:cs="B Lotus" w:hint="cs"/>
                <w:spacing w:val="-2"/>
                <w:rtl/>
                <w:lang w:bidi="fa-IR"/>
              </w:rPr>
              <w:t>با من کج و با خود کج و با خَلقِ خدا کج</w:t>
            </w:r>
            <w:r w:rsidRPr="004D6D77">
              <w:rPr>
                <w:rFonts w:cs="B Lotus"/>
                <w:rtl/>
                <w:lang w:bidi="fa-IR"/>
              </w:rPr>
              <w:br/>
            </w:r>
          </w:p>
        </w:tc>
        <w:tc>
          <w:tcPr>
            <w:tcW w:w="284" w:type="dxa"/>
          </w:tcPr>
          <w:p w:rsidR="00A054CA" w:rsidRPr="004D6D77" w:rsidRDefault="00A054CA" w:rsidP="00C77D81">
            <w:pPr>
              <w:jc w:val="center"/>
              <w:rPr>
                <w:rFonts w:cs="B Lotus"/>
                <w:rtl/>
                <w:lang w:bidi="fa-IR"/>
              </w:rPr>
            </w:pPr>
          </w:p>
        </w:tc>
        <w:tc>
          <w:tcPr>
            <w:tcW w:w="3544" w:type="dxa"/>
          </w:tcPr>
          <w:p w:rsidR="00A054CA" w:rsidRPr="004D6D77" w:rsidRDefault="00A054CA" w:rsidP="00C77D81">
            <w:pPr>
              <w:jc w:val="lowKashida"/>
              <w:rPr>
                <w:rFonts w:cs="B Lotus"/>
                <w:sz w:val="2"/>
                <w:szCs w:val="2"/>
                <w:rtl/>
                <w:lang w:bidi="fa-IR"/>
              </w:rPr>
            </w:pPr>
            <w:r w:rsidRPr="00FD0410">
              <w:rPr>
                <w:rFonts w:cs="B Lotus" w:hint="cs"/>
                <w:rtl/>
                <w:lang w:bidi="fa-IR"/>
              </w:rPr>
              <w:t>آخر قدمی راست بنه‌ ای همه جا کج!</w:t>
            </w:r>
            <w:r w:rsidRPr="004D6D77">
              <w:rPr>
                <w:rFonts w:cs="B Lotus"/>
                <w:rtl/>
                <w:lang w:bidi="fa-IR"/>
              </w:rPr>
              <w:br/>
            </w:r>
          </w:p>
        </w:tc>
      </w:tr>
    </w:tbl>
    <w:p w:rsidR="00FD0410" w:rsidRPr="004132D8" w:rsidRDefault="00FD0410" w:rsidP="00A054CA">
      <w:pPr>
        <w:pStyle w:val="StyleComplexBLotus12ptJustifiedFirstline05cmCharChar"/>
        <w:spacing w:line="240" w:lineRule="auto"/>
        <w:rPr>
          <w:rFonts w:ascii="Times New Roman" w:hAnsi="Times New Roman" w:cs="B Lotus"/>
          <w:szCs w:val="28"/>
          <w:rtl/>
          <w:lang w:bidi="fa-IR"/>
        </w:rPr>
      </w:pPr>
      <w:r w:rsidRPr="004132D8">
        <w:rPr>
          <w:rFonts w:ascii="Times New Roman" w:hAnsi="Times New Roman" w:cs="B Lotus" w:hint="cs"/>
          <w:szCs w:val="28"/>
          <w:rtl/>
          <w:lang w:bidi="fa-IR"/>
        </w:rPr>
        <w:t xml:space="preserve">در خلال چند سطر مزبور </w:t>
      </w:r>
      <w:r w:rsidRPr="00FD0410">
        <w:rPr>
          <w:rFonts w:ascii="Times New Roman" w:hAnsi="Times New Roman" w:cs="B Lotus" w:hint="cs"/>
          <w:b/>
          <w:bCs/>
          <w:sz w:val="28"/>
          <w:szCs w:val="28"/>
          <w:rtl/>
          <w:lang w:bidi="fa-IR"/>
        </w:rPr>
        <w:t>اوّلاً</w:t>
      </w:r>
      <w:r>
        <w:rPr>
          <w:rFonts w:ascii="Times New Roman" w:hAnsi="Times New Roman" w:cs="B Lotus" w:hint="cs"/>
          <w:szCs w:val="28"/>
          <w:rtl/>
          <w:lang w:bidi="fa-IR"/>
        </w:rPr>
        <w:t>:</w:t>
      </w:r>
      <w:r w:rsidRPr="004132D8">
        <w:rPr>
          <w:rFonts w:ascii="Times New Roman" w:hAnsi="Times New Roman" w:cs="B Lotus" w:hint="cs"/>
          <w:szCs w:val="28"/>
          <w:rtl/>
          <w:lang w:bidi="fa-IR"/>
        </w:rPr>
        <w:t xml:space="preserve"> نویسنده اظهار تردید می‌کند که</w:t>
      </w:r>
      <w:r>
        <w:rPr>
          <w:rFonts w:ascii="Times New Roman" w:hAnsi="Times New Roman" w:cs="B Lotus" w:hint="cs"/>
          <w:szCs w:val="28"/>
          <w:rtl/>
          <w:lang w:bidi="fa-IR"/>
        </w:rPr>
        <w:t>:</w:t>
      </w:r>
      <w:r w:rsidRPr="004132D8">
        <w:rPr>
          <w:rFonts w:ascii="Times New Roman" w:hAnsi="Times New Roman" w:cs="B Lotus" w:hint="cs"/>
          <w:szCs w:val="28"/>
          <w:rtl/>
          <w:lang w:bidi="fa-IR"/>
        </w:rPr>
        <w:t xml:space="preserve"> «در این آیه معلوم نیست خدا می‌فرماید یا پیغمبر»؟ و این تردید بسیار بیجا و خنک است زیرا اگر تردید دارد که قرآن کریم، وحی الهی است در این صورت چرا سراسر کتاب خ</w:t>
      </w:r>
      <w:r>
        <w:rPr>
          <w:rFonts w:ascii="Times New Roman" w:hAnsi="Times New Roman" w:cs="B Lotus" w:hint="cs"/>
          <w:szCs w:val="28"/>
          <w:rtl/>
          <w:lang w:bidi="fa-IR"/>
        </w:rPr>
        <w:t>و</w:t>
      </w:r>
      <w:r w:rsidRPr="004132D8">
        <w:rPr>
          <w:rFonts w:ascii="Times New Roman" w:hAnsi="Times New Roman" w:cs="B Lotus" w:hint="cs"/>
          <w:szCs w:val="28"/>
          <w:rtl/>
          <w:lang w:bidi="fa-IR"/>
        </w:rPr>
        <w:t>د را انباشته که قرآن مجید، وحی خدا نیست؟ و چه لزومی داشته کسی که هنوز مسئله‌ای برای خودش حل نشده تا این اندازه در ر</w:t>
      </w:r>
      <w:r w:rsidR="00A054CA">
        <w:rPr>
          <w:rFonts w:ascii="Times New Roman" w:hAnsi="Times New Roman" w:cs="B Lotus" w:hint="cs"/>
          <w:szCs w:val="28"/>
          <w:rtl/>
          <w:lang w:bidi="fa-IR"/>
        </w:rPr>
        <w:t>ا</w:t>
      </w:r>
      <w:r w:rsidRPr="004132D8">
        <w:rPr>
          <w:rFonts w:ascii="Times New Roman" w:hAnsi="Times New Roman" w:cs="B Lotus" w:hint="cs"/>
          <w:szCs w:val="28"/>
          <w:rtl/>
          <w:lang w:bidi="fa-IR"/>
        </w:rPr>
        <w:t>ی مشکوکش پافشاری کند؟!</w:t>
      </w:r>
      <w:r w:rsidR="00A054CA">
        <w:rPr>
          <w:rFonts w:ascii="Times New Roman" w:hAnsi="Times New Roman" w:cs="B Lotus" w:hint="cs"/>
          <w:szCs w:val="28"/>
          <w:rtl/>
          <w:lang w:bidi="fa-IR"/>
        </w:rPr>
        <w:t>.</w:t>
      </w:r>
    </w:p>
    <w:p w:rsidR="00FD0410" w:rsidRPr="004132D8" w:rsidRDefault="00FD0410" w:rsidP="004958B9">
      <w:pPr>
        <w:pStyle w:val="StyleComplexBLotus12ptJustifiedFirstline05cmCharChar"/>
        <w:spacing w:line="240" w:lineRule="auto"/>
        <w:rPr>
          <w:rFonts w:ascii="Times New Roman" w:hAnsi="Times New Roman" w:cs="B Lotus"/>
          <w:szCs w:val="28"/>
          <w:rtl/>
          <w:lang w:bidi="fa-IR"/>
        </w:rPr>
      </w:pPr>
      <w:r w:rsidRPr="004132D8">
        <w:rPr>
          <w:rFonts w:ascii="Times New Roman" w:hAnsi="Times New Roman" w:cs="B Lotus" w:hint="cs"/>
          <w:szCs w:val="28"/>
          <w:rtl/>
          <w:lang w:bidi="fa-IR"/>
        </w:rPr>
        <w:t>و</w:t>
      </w:r>
      <w:r w:rsidR="00A054CA">
        <w:rPr>
          <w:rFonts w:ascii="Times New Roman" w:hAnsi="Times New Roman" w:cs="B Lotus" w:hint="cs"/>
          <w:szCs w:val="28"/>
          <w:rtl/>
          <w:lang w:bidi="fa-IR"/>
        </w:rPr>
        <w:t xml:space="preserve"> </w:t>
      </w:r>
      <w:r w:rsidRPr="004132D8">
        <w:rPr>
          <w:rFonts w:ascii="Times New Roman" w:hAnsi="Times New Roman" w:cs="B Lotus" w:hint="cs"/>
          <w:szCs w:val="28"/>
          <w:rtl/>
          <w:lang w:bidi="fa-IR"/>
        </w:rPr>
        <w:t>اگر اسلوب بیان در آی</w:t>
      </w:r>
      <w:r w:rsidR="00A054CA">
        <w:rPr>
          <w:rFonts w:ascii="Times New Roman" w:hAnsi="Times New Roman" w:cs="B Lotus" w:hint="cs"/>
          <w:szCs w:val="28"/>
          <w:rtl/>
          <w:lang w:bidi="fa-IR"/>
        </w:rPr>
        <w:t>ه</w:t>
      </w:r>
      <w:r w:rsidRPr="004132D8">
        <w:rPr>
          <w:rFonts w:ascii="Times New Roman" w:hAnsi="Times New Roman" w:cs="B Lotus" w:hint="cs"/>
          <w:szCs w:val="28"/>
          <w:rtl/>
          <w:lang w:bidi="fa-IR"/>
        </w:rPr>
        <w:t xml:space="preserve"> مزبور او را به  تردید افکنده و نمی‌داند که در این آیه گوینده خدا است یا پیامبر؟ این امر بیشتر مای</w:t>
      </w:r>
      <w:r w:rsidR="00A054CA">
        <w:rPr>
          <w:rFonts w:ascii="Times New Roman" w:hAnsi="Times New Roman" w:cs="B Lotus" w:hint="cs"/>
          <w:szCs w:val="28"/>
          <w:rtl/>
          <w:lang w:bidi="fa-IR"/>
        </w:rPr>
        <w:t>ه</w:t>
      </w:r>
      <w:r w:rsidRPr="004132D8">
        <w:rPr>
          <w:rFonts w:ascii="Times New Roman" w:hAnsi="Times New Roman" w:cs="B Lotus" w:hint="cs"/>
          <w:szCs w:val="28"/>
          <w:rtl/>
          <w:lang w:bidi="fa-IR"/>
        </w:rPr>
        <w:t xml:space="preserve"> شگفتی است! زیرا عبارت</w:t>
      </w:r>
      <w:r>
        <w:rPr>
          <w:rFonts w:ascii="Times New Roman" w:hAnsi="Times New Roman" w:cs="B Lotus" w:hint="cs"/>
          <w:szCs w:val="28"/>
          <w:rtl/>
          <w:lang w:bidi="fa-IR"/>
        </w:rPr>
        <w:t>:</w:t>
      </w:r>
      <w:r w:rsidR="00A054CA">
        <w:rPr>
          <w:rFonts w:ascii="Times New Roman" w:hAnsi="Times New Roman" w:cs="B Lotus" w:hint="cs"/>
          <w:szCs w:val="28"/>
          <w:rtl/>
          <w:lang w:bidi="fa-IR"/>
        </w:rPr>
        <w:t xml:space="preserve"> </w:t>
      </w:r>
      <w:r w:rsidR="00A054CA">
        <w:rPr>
          <w:rFonts w:ascii="Times New Roman" w:hAnsi="Times New Roman" w:cs="Traditional Arabic" w:hint="cs"/>
          <w:szCs w:val="28"/>
          <w:rtl/>
          <w:lang w:bidi="fa-IR"/>
        </w:rPr>
        <w:t>﴿</w:t>
      </w:r>
      <w:r w:rsidR="004958B9" w:rsidRPr="004958B9">
        <w:rPr>
          <w:rFonts w:ascii="KFGQPC Uthmanic Script HAFS" w:cs="KFGQPC Uthmanic Script HAFS" w:hint="eastAsia"/>
          <w:sz w:val="28"/>
          <w:szCs w:val="28"/>
          <w:rtl/>
        </w:rPr>
        <w:t>كَذَ</w:t>
      </w:r>
      <w:r w:rsidR="004958B9" w:rsidRPr="004958B9">
        <w:rPr>
          <w:rFonts w:ascii="KFGQPC Uthmanic Script HAFS" w:cs="KFGQPC Uthmanic Script HAFS" w:hint="cs"/>
          <w:sz w:val="28"/>
          <w:szCs w:val="28"/>
          <w:rtl/>
        </w:rPr>
        <w:t>ٰ</w:t>
      </w:r>
      <w:r w:rsidR="004958B9" w:rsidRPr="004958B9">
        <w:rPr>
          <w:rFonts w:ascii="KFGQPC Uthmanic Script HAFS" w:cs="KFGQPC Uthmanic Script HAFS" w:hint="eastAsia"/>
          <w:sz w:val="28"/>
          <w:szCs w:val="28"/>
          <w:rtl/>
        </w:rPr>
        <w:t>لِكَ</w:t>
      </w:r>
      <w:r w:rsidR="004958B9" w:rsidRPr="004958B9">
        <w:rPr>
          <w:rFonts w:ascii="KFGQPC Uthmanic Script HAFS" w:cs="KFGQPC Uthmanic Script HAFS"/>
          <w:sz w:val="28"/>
          <w:szCs w:val="28"/>
          <w:rtl/>
        </w:rPr>
        <w:t xml:space="preserve"> </w:t>
      </w:r>
      <w:r w:rsidR="004958B9" w:rsidRPr="004958B9">
        <w:rPr>
          <w:rFonts w:ascii="KFGQPC Uthmanic Script HAFS" w:cs="KFGQPC Uthmanic Script HAFS" w:hint="eastAsia"/>
          <w:sz w:val="28"/>
          <w:szCs w:val="28"/>
          <w:rtl/>
        </w:rPr>
        <w:t>زَيَّنَّا</w:t>
      </w:r>
      <w:r w:rsidR="004958B9" w:rsidRPr="004958B9">
        <w:rPr>
          <w:rFonts w:ascii="KFGQPC Uthmanic Script HAFS" w:cs="KFGQPC Uthmanic Script HAFS"/>
          <w:sz w:val="28"/>
          <w:szCs w:val="28"/>
          <w:rtl/>
        </w:rPr>
        <w:t xml:space="preserve"> </w:t>
      </w:r>
      <w:r w:rsidR="004958B9" w:rsidRPr="004958B9">
        <w:rPr>
          <w:rFonts w:ascii="KFGQPC Uthmanic Script HAFS" w:cs="KFGQPC Uthmanic Script HAFS" w:hint="eastAsia"/>
          <w:sz w:val="28"/>
          <w:szCs w:val="28"/>
          <w:rtl/>
        </w:rPr>
        <w:t>لِكُلِّ</w:t>
      </w:r>
      <w:r w:rsidR="004958B9" w:rsidRPr="004958B9">
        <w:rPr>
          <w:rFonts w:ascii="KFGQPC Uthmanic Script HAFS" w:cs="KFGQPC Uthmanic Script HAFS"/>
          <w:sz w:val="28"/>
          <w:szCs w:val="28"/>
          <w:rtl/>
        </w:rPr>
        <w:t xml:space="preserve"> </w:t>
      </w:r>
      <w:r w:rsidR="004958B9" w:rsidRPr="004958B9">
        <w:rPr>
          <w:rFonts w:ascii="KFGQPC Uthmanic Script HAFS" w:cs="KFGQPC Uthmanic Script HAFS" w:hint="eastAsia"/>
          <w:sz w:val="28"/>
          <w:szCs w:val="28"/>
          <w:rtl/>
        </w:rPr>
        <w:t>أُمَّةٍ</w:t>
      </w:r>
      <w:r w:rsidR="004958B9" w:rsidRPr="004958B9">
        <w:rPr>
          <w:rFonts w:ascii="KFGQPC Uthmanic Script HAFS" w:cs="KFGQPC Uthmanic Script HAFS"/>
          <w:sz w:val="28"/>
          <w:szCs w:val="28"/>
          <w:rtl/>
        </w:rPr>
        <w:t xml:space="preserve"> </w:t>
      </w:r>
      <w:r w:rsidR="004958B9" w:rsidRPr="004958B9">
        <w:rPr>
          <w:rFonts w:ascii="KFGQPC Uthmanic Script HAFS" w:cs="KFGQPC Uthmanic Script HAFS" w:hint="eastAsia"/>
          <w:sz w:val="28"/>
          <w:szCs w:val="28"/>
          <w:rtl/>
        </w:rPr>
        <w:t>عَمَلَهُم</w:t>
      </w:r>
      <w:r w:rsidR="004958B9" w:rsidRPr="004958B9">
        <w:rPr>
          <w:rFonts w:ascii="KFGQPC Uthmanic Script HAFS" w:cs="KFGQPC Uthmanic Script HAFS" w:hint="cs"/>
          <w:sz w:val="28"/>
          <w:szCs w:val="28"/>
          <w:rtl/>
        </w:rPr>
        <w:t>ۡ</w:t>
      </w:r>
      <w:r w:rsidR="00A054CA">
        <w:rPr>
          <w:rFonts w:ascii="Times New Roman" w:hAnsi="Times New Roman" w:cs="Traditional Arabic" w:hint="cs"/>
          <w:szCs w:val="28"/>
          <w:rtl/>
          <w:lang w:bidi="fa-IR"/>
        </w:rPr>
        <w:t>﴾</w:t>
      </w:r>
      <w:r w:rsidR="00A054CA">
        <w:rPr>
          <w:rFonts w:ascii="Times New Roman" w:hAnsi="Times New Roman" w:cs="B Lotus" w:hint="cs"/>
          <w:szCs w:val="28"/>
          <w:rtl/>
          <w:lang w:bidi="fa-IR"/>
        </w:rPr>
        <w:t xml:space="preserve"> </w:t>
      </w:r>
      <w:r w:rsidR="00A054CA">
        <w:rPr>
          <w:rFonts w:ascii="Times New Roman" w:hAnsi="Times New Roman" w:cs="B Lotus" w:hint="cs"/>
          <w:sz w:val="22"/>
          <w:szCs w:val="26"/>
          <w:rtl/>
          <w:lang w:bidi="fa-IR"/>
        </w:rPr>
        <w:t>[</w:t>
      </w:r>
      <w:r w:rsidR="004958B9">
        <w:rPr>
          <w:rFonts w:ascii="Times New Roman" w:hAnsi="Times New Roman" w:cs="B Lotus" w:hint="cs"/>
          <w:sz w:val="22"/>
          <w:szCs w:val="26"/>
          <w:rtl/>
          <w:lang w:bidi="fa-IR"/>
        </w:rPr>
        <w:t>الأنعام: 108</w:t>
      </w:r>
      <w:r w:rsidR="00A054CA">
        <w:rPr>
          <w:rFonts w:ascii="Times New Roman" w:hAnsi="Times New Roman" w:cs="B Lotus" w:hint="cs"/>
          <w:sz w:val="22"/>
          <w:szCs w:val="26"/>
          <w:rtl/>
          <w:lang w:bidi="fa-IR"/>
        </w:rPr>
        <w:t>]</w:t>
      </w:r>
      <w:r w:rsidR="00A054CA">
        <w:rPr>
          <w:rFonts w:ascii="Times New Roman" w:hAnsi="Times New Roman" w:cs="B Lotus" w:hint="cs"/>
          <w:szCs w:val="28"/>
          <w:rtl/>
          <w:lang w:bidi="fa-IR"/>
        </w:rPr>
        <w:t>.</w:t>
      </w:r>
      <w:r w:rsidRPr="004132D8">
        <w:rPr>
          <w:rFonts w:ascii="Times New Roman" w:hAnsi="Times New Roman" w:cs="B Lotus" w:hint="cs"/>
          <w:szCs w:val="28"/>
          <w:rtl/>
          <w:lang w:bidi="fa-IR"/>
        </w:rPr>
        <w:t xml:space="preserve"> بوضوح نمایانگر کلام الهی شمرده می‌شود و اساسا کدام بخش از قرآن، کلام خدا و وحی الهی نیست؟</w:t>
      </w:r>
    </w:p>
    <w:p w:rsidR="00FD0410" w:rsidRDefault="00FD0410" w:rsidP="004958B9">
      <w:pPr>
        <w:pStyle w:val="StyleComplexBLotus12ptJustifiedFirstline05cmCharChar"/>
        <w:spacing w:line="240" w:lineRule="auto"/>
        <w:rPr>
          <w:rFonts w:ascii="Times New Roman" w:hAnsi="Times New Roman" w:cs="B Lotus"/>
          <w:szCs w:val="28"/>
          <w:rtl/>
          <w:lang w:bidi="fa-IR"/>
        </w:rPr>
      </w:pPr>
      <w:r w:rsidRPr="004132D8">
        <w:rPr>
          <w:rFonts w:ascii="Times New Roman" w:hAnsi="Times New Roman" w:cs="B Lotus" w:hint="cs"/>
          <w:szCs w:val="28"/>
          <w:rtl/>
          <w:lang w:bidi="fa-IR"/>
        </w:rPr>
        <w:t>و در صورتیکه عبارت</w:t>
      </w:r>
      <w:r w:rsidR="00D658AD">
        <w:rPr>
          <w:rFonts w:ascii="Times New Roman" w:hAnsi="Times New Roman" w:cs="B Lotus" w:hint="cs"/>
          <w:szCs w:val="28"/>
          <w:rtl/>
          <w:lang w:bidi="fa-IR"/>
        </w:rPr>
        <w:t xml:space="preserve">: </w:t>
      </w:r>
      <w:r w:rsidR="00D658AD">
        <w:rPr>
          <w:rFonts w:ascii="Times New Roman" w:hAnsi="Times New Roman" w:cs="Traditional Arabic" w:hint="cs"/>
          <w:szCs w:val="28"/>
          <w:rtl/>
          <w:lang w:bidi="fa-IR"/>
        </w:rPr>
        <w:t>﴿</w:t>
      </w:r>
      <w:r w:rsidR="00D658AD" w:rsidRPr="00D658AD">
        <w:rPr>
          <w:rFonts w:ascii="KFGQPC Uthmanic Script HAFS" w:cs="KFGQPC Uthmanic Script HAFS" w:hint="eastAsia"/>
          <w:sz w:val="28"/>
          <w:szCs w:val="28"/>
          <w:rtl/>
        </w:rPr>
        <w:t>ثُمَّ</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إِلَى</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رَبِّهِم</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مَّر</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جِعُهُم</w:t>
      </w:r>
      <w:r w:rsidR="00D658AD" w:rsidRPr="00D658AD">
        <w:rPr>
          <w:rFonts w:ascii="KFGQPC Uthmanic Script HAFS" w:cs="KFGQPC Uthmanic Script HAFS" w:hint="cs"/>
          <w:sz w:val="28"/>
          <w:szCs w:val="28"/>
          <w:rtl/>
        </w:rPr>
        <w:t>ۡ</w:t>
      </w:r>
      <w:r w:rsidR="00D658AD">
        <w:rPr>
          <w:rFonts w:ascii="Times New Roman" w:hAnsi="Times New Roman" w:cs="Traditional Arabic" w:hint="cs"/>
          <w:szCs w:val="28"/>
          <w:rtl/>
          <w:lang w:bidi="fa-IR"/>
        </w:rPr>
        <w:t>﴾</w:t>
      </w:r>
      <w:r w:rsidR="00D658AD">
        <w:rPr>
          <w:rFonts w:ascii="Times New Roman" w:hAnsi="Times New Roman" w:cs="B Lotus" w:hint="cs"/>
          <w:szCs w:val="28"/>
          <w:rtl/>
          <w:lang w:bidi="fa-IR"/>
        </w:rPr>
        <w:t xml:space="preserve"> </w:t>
      </w:r>
      <w:r w:rsidR="00D658AD">
        <w:rPr>
          <w:rFonts w:ascii="Times New Roman" w:hAnsi="Times New Roman" w:cs="B Lotus" w:hint="cs"/>
          <w:sz w:val="22"/>
          <w:szCs w:val="26"/>
          <w:rtl/>
          <w:lang w:bidi="fa-IR"/>
        </w:rPr>
        <w:t>[الأنعام: 108]</w:t>
      </w:r>
      <w:r w:rsidR="00D658AD">
        <w:rPr>
          <w:rFonts w:ascii="Times New Roman" w:hAnsi="Times New Roman" w:cs="B Lotus" w:hint="cs"/>
          <w:szCs w:val="28"/>
          <w:rtl/>
          <w:lang w:bidi="fa-IR"/>
        </w:rPr>
        <w:t>.</w:t>
      </w:r>
      <w:r w:rsidRPr="004132D8">
        <w:rPr>
          <w:rFonts w:ascii="Times New Roman" w:hAnsi="Times New Roman" w:cs="B Lotus" w:hint="cs"/>
          <w:szCs w:val="28"/>
          <w:rtl/>
          <w:lang w:bidi="fa-IR"/>
        </w:rPr>
        <w:t xml:space="preserve"> </w:t>
      </w:r>
      <w:r w:rsidR="004958B9">
        <w:rPr>
          <w:rFonts w:ascii="Times New Roman" w:hAnsi="Times New Roman" w:cs="B Lotus" w:hint="cs"/>
          <w:szCs w:val="28"/>
          <w:rtl/>
          <w:lang w:bidi="fa-IR"/>
        </w:rPr>
        <w:t>او را بتردید افکنده که: چرا در</w:t>
      </w:r>
      <w:r>
        <w:rPr>
          <w:rFonts w:ascii="Times New Roman" w:hAnsi="Times New Roman" w:cs="B Lotus" w:hint="cs"/>
          <w:szCs w:val="28"/>
          <w:rtl/>
          <w:lang w:bidi="fa-IR"/>
        </w:rPr>
        <w:t>میان گفتار، خداوند از خودش با ضمیر غایب سخن می</w:t>
      </w:r>
      <w:r>
        <w:rPr>
          <w:rFonts w:ascii="Times New Roman" w:hAnsi="Times New Roman" w:cs="B Lotus" w:hint="eastAsia"/>
          <w:szCs w:val="28"/>
          <w:rtl/>
          <w:lang w:bidi="fa-IR"/>
        </w:rPr>
        <w:t>‌گوید؟ باید بر بی</w:t>
      </w:r>
      <w:r w:rsidR="004958B9">
        <w:rPr>
          <w:rFonts w:ascii="Times New Roman" w:hAnsi="Times New Roman" w:cs="B Lotus" w:hint="cs"/>
          <w:szCs w:val="28"/>
          <w:rtl/>
          <w:lang w:bidi="fa-IR"/>
        </w:rPr>
        <w:t>‌</w:t>
      </w:r>
      <w:r>
        <w:rPr>
          <w:rFonts w:ascii="Times New Roman" w:hAnsi="Times New Roman" w:cs="B Lotus" w:hint="eastAsia"/>
          <w:szCs w:val="28"/>
          <w:rtl/>
          <w:lang w:bidi="fa-IR"/>
        </w:rPr>
        <w:t xml:space="preserve">سوادی او افسوس و اندوه خورد! </w:t>
      </w:r>
      <w:r>
        <w:rPr>
          <w:rFonts w:ascii="Times New Roman" w:hAnsi="Times New Roman" w:cs="B Lotus" w:hint="cs"/>
          <w:szCs w:val="28"/>
          <w:rtl/>
          <w:lang w:bidi="fa-IR"/>
        </w:rPr>
        <w:t>که از ساده‌ترین قواعد علم بیان بی‌خبر است، بلکه به محاورات معمولی توجّه ندارد، بلکه آنچه را که خودش می‌نویسد نیز نمی‌فهمد! زیرا یکی از رایج‌ترین شیوه‌ها در سخن</w:t>
      </w:r>
      <w:r w:rsidR="002C6338">
        <w:rPr>
          <w:rFonts w:ascii="Times New Roman" w:hAnsi="Times New Roman" w:cs="B Lotus" w:hint="cs"/>
          <w:szCs w:val="28"/>
          <w:rtl/>
          <w:lang w:bidi="fa-IR"/>
        </w:rPr>
        <w:t xml:space="preserve"> </w:t>
      </w:r>
      <w:r>
        <w:rPr>
          <w:rFonts w:ascii="Times New Roman" w:hAnsi="Times New Roman" w:cs="B Lotus" w:hint="cs"/>
          <w:szCs w:val="28"/>
          <w:rtl/>
          <w:lang w:bidi="fa-IR"/>
        </w:rPr>
        <w:t>‌گفتن «</w:t>
      </w:r>
      <w:r w:rsidRPr="004958B9">
        <w:rPr>
          <w:rFonts w:ascii="Times New Roman" w:hAnsi="Times New Roman" w:cs="B Lotus" w:hint="cs"/>
          <w:sz w:val="28"/>
          <w:szCs w:val="28"/>
          <w:rtl/>
          <w:lang w:bidi="fa-IR"/>
        </w:rPr>
        <w:t>صنعت التفات</w:t>
      </w:r>
      <w:r>
        <w:rPr>
          <w:rFonts w:ascii="Times New Roman" w:hAnsi="Times New Roman" w:cs="B Lotus" w:hint="cs"/>
          <w:szCs w:val="28"/>
          <w:rtl/>
          <w:lang w:bidi="fa-IR"/>
        </w:rPr>
        <w:t>» است که گوینده گاهی پس از اعلام حضور خود، غایبانه از خویشتن سخن می‌گوید (یا بالعکس) مانند آنچه سیره‌نویس در صفح</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125 از کتابش می‌نویسد: </w:t>
      </w:r>
      <w:r w:rsidR="004958B9">
        <w:rPr>
          <w:rFonts w:ascii="Times New Roman" w:hAnsi="Times New Roman" w:cs="B Lotus" w:hint="cs"/>
          <w:szCs w:val="28"/>
          <w:rtl/>
          <w:lang w:bidi="fa-IR"/>
        </w:rPr>
        <w:t>«</w:t>
      </w:r>
      <w:r>
        <w:rPr>
          <w:rFonts w:ascii="Times New Roman" w:hAnsi="Times New Roman" w:cs="B Lotus" w:hint="cs"/>
          <w:szCs w:val="28"/>
          <w:rtl/>
          <w:lang w:bidi="fa-IR"/>
        </w:rPr>
        <w:t xml:space="preserve">به روزهایی </w:t>
      </w:r>
      <w:r w:rsidRPr="004958B9">
        <w:rPr>
          <w:rFonts w:ascii="Times New Roman" w:hAnsi="Times New Roman" w:cs="B Lotus" w:hint="cs"/>
          <w:sz w:val="28"/>
          <w:szCs w:val="28"/>
          <w:rtl/>
          <w:lang w:bidi="fa-IR"/>
        </w:rPr>
        <w:t>می‌رسیم</w:t>
      </w:r>
      <w:r>
        <w:rPr>
          <w:rFonts w:ascii="Times New Roman" w:hAnsi="Times New Roman" w:cs="B Lotus" w:hint="cs"/>
          <w:szCs w:val="28"/>
          <w:rtl/>
          <w:lang w:bidi="fa-IR"/>
        </w:rPr>
        <w:t xml:space="preserve"> که مبد</w:t>
      </w:r>
      <w:r w:rsidR="004958B9">
        <w:rPr>
          <w:rFonts w:ascii="Times New Roman" w:hAnsi="Times New Roman" w:cs="B Lotus" w:hint="cs"/>
          <w:szCs w:val="28"/>
          <w:rtl/>
          <w:lang w:bidi="fa-IR"/>
        </w:rPr>
        <w:t>ا</w:t>
      </w:r>
      <w:r>
        <w:rPr>
          <w:rFonts w:ascii="Times New Roman" w:hAnsi="Times New Roman" w:cs="B Lotus" w:hint="cs"/>
          <w:szCs w:val="28"/>
          <w:rtl/>
          <w:lang w:bidi="fa-IR"/>
        </w:rPr>
        <w:t xml:space="preserve"> حوادث و دگرگونی</w:t>
      </w:r>
      <w:r w:rsidR="004958B9">
        <w:rPr>
          <w:rFonts w:ascii="Times New Roman" w:hAnsi="Times New Roman" w:cs="B Lotus" w:hint="eastAsia"/>
          <w:szCs w:val="28"/>
          <w:rtl/>
          <w:lang w:bidi="fa-IR"/>
        </w:rPr>
        <w:t>‌</w:t>
      </w:r>
      <w:r>
        <w:rPr>
          <w:rFonts w:ascii="Times New Roman" w:hAnsi="Times New Roman" w:cs="B Lotus" w:hint="cs"/>
          <w:szCs w:val="28"/>
          <w:rtl/>
          <w:lang w:bidi="fa-IR"/>
        </w:rPr>
        <w:t xml:space="preserve">هائی می‌شوند و مسیر تاریخ را تغییر داده در ذهن </w:t>
      </w:r>
      <w:r w:rsidRPr="004958B9">
        <w:rPr>
          <w:rFonts w:ascii="Times New Roman" w:hAnsi="Times New Roman" w:cs="B Lotus" w:hint="cs"/>
          <w:sz w:val="28"/>
          <w:szCs w:val="28"/>
          <w:rtl/>
          <w:lang w:bidi="fa-IR"/>
        </w:rPr>
        <w:t>انسان</w:t>
      </w:r>
      <w:r>
        <w:rPr>
          <w:rFonts w:ascii="Times New Roman" w:hAnsi="Times New Roman" w:cs="B Lotus" w:hint="cs"/>
          <w:szCs w:val="28"/>
          <w:rtl/>
          <w:lang w:bidi="fa-IR"/>
        </w:rPr>
        <w:t xml:space="preserve"> جاوید می‌مانند</w:t>
      </w:r>
      <w:r w:rsidR="004958B9">
        <w:rPr>
          <w:rFonts w:ascii="Times New Roman" w:hAnsi="Times New Roman" w:cs="B Lotus" w:hint="cs"/>
          <w:szCs w:val="28"/>
          <w:rtl/>
          <w:lang w:bidi="fa-IR"/>
        </w:rPr>
        <w:t>»</w:t>
      </w:r>
      <w:r>
        <w:rPr>
          <w:rFonts w:ascii="Times New Roman" w:hAnsi="Times New Roman" w:cs="B Lotus" w:hint="cs"/>
          <w:szCs w:val="28"/>
          <w:rtl/>
          <w:lang w:bidi="fa-IR"/>
        </w:rPr>
        <w:t xml:space="preserve">! ملاحظه کنید که چگونه نویسنده در آغاز گفتارش با بکاربردن فعل </w:t>
      </w:r>
      <w:r w:rsidRPr="004958B9">
        <w:rPr>
          <w:rFonts w:ascii="Times New Roman" w:hAnsi="Times New Roman" w:cs="B Lotus" w:hint="cs"/>
          <w:szCs w:val="28"/>
          <w:rtl/>
          <w:lang w:bidi="fa-IR"/>
        </w:rPr>
        <w:t>«</w:t>
      </w:r>
      <w:r w:rsidRPr="004958B9">
        <w:rPr>
          <w:rFonts w:ascii="Times New Roman" w:hAnsi="Times New Roman" w:cs="B Lotus" w:hint="cs"/>
          <w:sz w:val="28"/>
          <w:szCs w:val="28"/>
          <w:rtl/>
          <w:lang w:bidi="fa-IR"/>
        </w:rPr>
        <w:t>می‌رسیم</w:t>
      </w:r>
      <w:r>
        <w:rPr>
          <w:rFonts w:ascii="Times New Roman" w:hAnsi="Times New Roman" w:cs="B Lotus" w:hint="cs"/>
          <w:szCs w:val="28"/>
          <w:rtl/>
          <w:lang w:bidi="fa-IR"/>
        </w:rPr>
        <w:t xml:space="preserve">» حضور خود را اعلام می‌کند ولی در پایان کلام، از حضور به غیاب می‌رود و به جای آنکه بنویسد: «... در ذهن </w:t>
      </w:r>
      <w:r w:rsidRPr="00FD0410">
        <w:rPr>
          <w:rFonts w:ascii="Times New Roman" w:hAnsi="Times New Roman" w:cs="B Lotus" w:hint="cs"/>
          <w:b/>
          <w:bCs/>
          <w:sz w:val="28"/>
          <w:szCs w:val="28"/>
          <w:rtl/>
          <w:lang w:bidi="fa-IR"/>
        </w:rPr>
        <w:t>ما</w:t>
      </w:r>
      <w:r>
        <w:rPr>
          <w:rFonts w:ascii="Times New Roman" w:hAnsi="Times New Roman" w:cs="B Lotus" w:hint="cs"/>
          <w:szCs w:val="28"/>
          <w:rtl/>
          <w:lang w:bidi="fa-IR"/>
        </w:rPr>
        <w:t xml:space="preserve"> جاوید می‌مانند» با این تعبیر که: «... در ذهن </w:t>
      </w:r>
      <w:r w:rsidRPr="004958B9">
        <w:rPr>
          <w:rFonts w:ascii="Times New Roman" w:hAnsi="Times New Roman" w:cs="B Lotus" w:hint="cs"/>
          <w:sz w:val="28"/>
          <w:szCs w:val="28"/>
          <w:rtl/>
          <w:lang w:bidi="fa-IR"/>
        </w:rPr>
        <w:t>انسان</w:t>
      </w:r>
      <w:r>
        <w:rPr>
          <w:rFonts w:ascii="Times New Roman" w:hAnsi="Times New Roman" w:cs="B Lotus" w:hint="cs"/>
          <w:szCs w:val="28"/>
          <w:rtl/>
          <w:lang w:bidi="fa-IR"/>
        </w:rPr>
        <w:t xml:space="preserve"> جاوید می‌مانند» سخن را تمام می‌کند. آری، این اسلوب در زبان</w:t>
      </w:r>
      <w:r w:rsidR="004958B9">
        <w:rPr>
          <w:rFonts w:ascii="Times New Roman" w:hAnsi="Times New Roman" w:cs="B Lotus" w:hint="eastAsia"/>
          <w:szCs w:val="28"/>
          <w:rtl/>
          <w:lang w:bidi="fa-IR"/>
        </w:rPr>
        <w:t>‌</w:t>
      </w:r>
      <w:r>
        <w:rPr>
          <w:rFonts w:ascii="Times New Roman" w:hAnsi="Times New Roman" w:cs="B Lotus" w:hint="cs"/>
          <w:szCs w:val="28"/>
          <w:rtl/>
          <w:lang w:bidi="fa-IR"/>
        </w:rPr>
        <w:t>های گوناگونِ مردم دنیا رواج دارد و در زبان عربی نیز معروف و متداول است و ما در جای خود شواهد آنرا نشان خواهیم داد.</w:t>
      </w:r>
    </w:p>
    <w:p w:rsidR="00FD0410" w:rsidRDefault="00FD0410" w:rsidP="004958B9">
      <w:pPr>
        <w:pStyle w:val="StyleComplexBLotus12ptJustifiedFirstline05cmCharChar"/>
        <w:spacing w:line="240" w:lineRule="auto"/>
        <w:rPr>
          <w:rFonts w:ascii="Times New Roman" w:hAnsi="Times New Roman" w:cs="B Lotus"/>
          <w:szCs w:val="28"/>
          <w:rtl/>
          <w:lang w:bidi="fa-IR"/>
        </w:rPr>
      </w:pPr>
      <w:r w:rsidRPr="00FD0410">
        <w:rPr>
          <w:rFonts w:ascii="Times New Roman" w:hAnsi="Times New Roman" w:cs="B Lotus" w:hint="cs"/>
          <w:b/>
          <w:bCs/>
          <w:sz w:val="28"/>
          <w:szCs w:val="28"/>
          <w:rtl/>
          <w:lang w:bidi="fa-IR"/>
        </w:rPr>
        <w:t>ثانیاً</w:t>
      </w:r>
      <w:r>
        <w:rPr>
          <w:rFonts w:ascii="Times New Roman" w:hAnsi="Times New Roman" w:cs="B Lotus" w:hint="cs"/>
          <w:szCs w:val="28"/>
          <w:rtl/>
          <w:lang w:bidi="fa-IR"/>
        </w:rPr>
        <w:t>: گفتار سیره‌نگار دربار</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اینکه «قرآن مجید مسلمانان را در دوران مکّه از دشنام به بت‌ها باز می‌دارد ول</w:t>
      </w:r>
      <w:r w:rsidR="004958B9">
        <w:rPr>
          <w:rFonts w:ascii="Times New Roman" w:hAnsi="Times New Roman" w:cs="B Lotus" w:hint="cs"/>
          <w:szCs w:val="28"/>
          <w:rtl/>
          <w:lang w:bidi="fa-IR"/>
        </w:rPr>
        <w:t>ی در مدینه سخنی از این مقوله در</w:t>
      </w:r>
      <w:r>
        <w:rPr>
          <w:rFonts w:ascii="Times New Roman" w:hAnsi="Times New Roman" w:cs="B Lotus" w:hint="cs"/>
          <w:szCs w:val="28"/>
          <w:rtl/>
          <w:lang w:bidi="fa-IR"/>
        </w:rPr>
        <w:t>میان نیست» آدمی را به شگفتی می‌برد که این سیاستمدار عصر طلایی! چگونه از فهمیدن ساده‌ترین مسائل اجتماعی درمانده است؟ قرآن مجید می‌فرماید: «بُت‌های مشرکان را دشنام مدهید زیرا که آنان از راه ستمگری و نادانی به خدای یکتا دشنام می‌دهند» واین حکم، محدود به دوران معیّنی نیست بویژه که قرآن کریم در مقام «تعلیل» برآمده یعنی علّت نهی را بیان نموده است و اگر در دوران مدینه نیز مسلمانان به بت‌های مشرکان دشنام می‌دادند، آنان از ناسزاگویی‌ به خدای سبحان باک نداشتند. پس در مدینه نیز این حکم بقوّت خود باقی بود و دلیل تکرار نشدنش در سوره‌های مدنی آن است که مسلمانان از دشنام‌</w:t>
      </w:r>
      <w:r w:rsidR="004958B9">
        <w:rPr>
          <w:rFonts w:ascii="Times New Roman" w:hAnsi="Times New Roman" w:cs="B Lotus" w:hint="cs"/>
          <w:szCs w:val="28"/>
          <w:rtl/>
          <w:lang w:bidi="fa-IR"/>
        </w:rPr>
        <w:t xml:space="preserve"> </w:t>
      </w:r>
      <w:r>
        <w:rPr>
          <w:rFonts w:ascii="Times New Roman" w:hAnsi="Times New Roman" w:cs="B Lotus" w:hint="cs"/>
          <w:szCs w:val="28"/>
          <w:rtl/>
          <w:lang w:bidi="fa-IR"/>
        </w:rPr>
        <w:t>دادن به بت‌ها خودداری کردند که اگر چنین نبود قرآن یا پیامبر دوباره حکم مزبور را یادآور می‌شدند.</w:t>
      </w:r>
    </w:p>
    <w:p w:rsidR="00FD0410" w:rsidRDefault="00FD0410" w:rsidP="004958B9">
      <w:pPr>
        <w:pStyle w:val="StyleComplexBLotus12ptJustifiedFirstline05cmCharChar"/>
        <w:spacing w:line="240" w:lineRule="auto"/>
        <w:rPr>
          <w:rFonts w:ascii="Times New Roman" w:hAnsi="Times New Roman" w:cs="B Lotus"/>
          <w:szCs w:val="28"/>
          <w:rtl/>
          <w:lang w:bidi="fa-IR"/>
        </w:rPr>
      </w:pPr>
      <w:r w:rsidRPr="00FD0410">
        <w:rPr>
          <w:rFonts w:ascii="Times New Roman" w:hAnsi="Times New Roman" w:cs="B Lotus" w:hint="cs"/>
          <w:b/>
          <w:bCs/>
          <w:sz w:val="28"/>
          <w:szCs w:val="28"/>
          <w:rtl/>
          <w:lang w:bidi="fa-IR"/>
        </w:rPr>
        <w:t>ثالثاً</w:t>
      </w:r>
      <w:r>
        <w:rPr>
          <w:rFonts w:ascii="Times New Roman" w:hAnsi="Times New Roman" w:cs="B Lotus" w:hint="cs"/>
          <w:szCs w:val="28"/>
          <w:rtl/>
          <w:lang w:bidi="fa-IR"/>
        </w:rPr>
        <w:t>: آیه‌ای که نویسند</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23 سال آنرا به میان آورده تا ثابت کند که در دوران مدینه، صلح و مسالمت با مشرکان روا نبوده است دقیق</w:t>
      </w:r>
      <w:r w:rsidR="004958B9">
        <w:rPr>
          <w:rFonts w:ascii="Times New Roman" w:hAnsi="Times New Roman" w:cs="B Lotus" w:hint="eastAsia"/>
          <w:szCs w:val="28"/>
          <w:rtl/>
          <w:lang w:bidi="fa-IR"/>
        </w:rPr>
        <w:t>‌</w:t>
      </w:r>
      <w:r>
        <w:rPr>
          <w:rFonts w:ascii="Times New Roman" w:hAnsi="Times New Roman" w:cs="B Lotus" w:hint="cs"/>
          <w:szCs w:val="28"/>
          <w:rtl/>
          <w:lang w:bidi="fa-IR"/>
        </w:rPr>
        <w:t>تر از آن است که نویسند</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گیجی! چون او نکات لطیفش را دریابد. امّا اگر وی آیة مزبور را نمی‌فهمیده لااقل ماجرای «</w:t>
      </w:r>
      <w:r w:rsidRPr="004958B9">
        <w:rPr>
          <w:rFonts w:ascii="Times New Roman" w:hAnsi="Times New Roman" w:cs="B Lotus" w:hint="cs"/>
          <w:sz w:val="28"/>
          <w:szCs w:val="28"/>
          <w:rtl/>
          <w:lang w:bidi="fa-IR"/>
        </w:rPr>
        <w:t>صُلح حُدَیبِیَة</w:t>
      </w:r>
      <w:r>
        <w:rPr>
          <w:rFonts w:ascii="Times New Roman" w:hAnsi="Times New Roman" w:cs="B Lotus" w:hint="cs"/>
          <w:szCs w:val="28"/>
          <w:rtl/>
          <w:lang w:bidi="fa-IR"/>
        </w:rPr>
        <w:t>» که در تاریخ بنظرش رسیده است، بنابراین چگونه به خود حق داده تا با قاطعیّت از عدم مسالمتِ پیامبر در مدینه سخن بگوید و خود را رسوا سازد؟!</w:t>
      </w:r>
      <w:r w:rsidR="004958B9">
        <w:rPr>
          <w:rFonts w:ascii="Times New Roman" w:hAnsi="Times New Roman" w:cs="B Lotus" w:hint="cs"/>
          <w:szCs w:val="28"/>
          <w:rtl/>
          <w:lang w:bidi="fa-IR"/>
        </w:rPr>
        <w:t>.</w:t>
      </w:r>
    </w:p>
    <w:p w:rsidR="00FD0410" w:rsidRDefault="00FD0410" w:rsidP="004958B9">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وانگهی آی</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کریمه تصریح می‌کند که مسلمانان در برابر دشمنان نباید سست شوند و از راه سستی پیشنهاد صلح به آنان کنند، و این امر به هیچ وجه منافات با آن ندارد که چون دشمن پیشنهاد صلح نموده، مسلمانان آنرا بپذیرند چنانکه قرآن مجید در سور</w:t>
      </w:r>
      <w:r w:rsidR="004958B9">
        <w:rPr>
          <w:rFonts w:ascii="Times New Roman" w:hAnsi="Times New Roman" w:cs="B Lotus" w:hint="cs"/>
          <w:szCs w:val="28"/>
          <w:rtl/>
          <w:lang w:bidi="fa-IR"/>
        </w:rPr>
        <w:t>ه مدنی انفال می‌فرماید:</w:t>
      </w:r>
    </w:p>
    <w:p w:rsidR="00FD0410" w:rsidRDefault="00E5056E" w:rsidP="002C6338">
      <w:pPr>
        <w:pStyle w:val="StyleComplexBLotus12ptJustifiedFirstline05cmCharChar"/>
        <w:widowControl w:val="0"/>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D658AD" w:rsidRPr="00D658AD">
        <w:rPr>
          <w:rFonts w:ascii="KFGQPC Uthmanic Script HAFS" w:cs="KFGQPC Uthmanic Script HAFS" w:hint="eastAsia"/>
          <w:sz w:val="28"/>
          <w:szCs w:val="28"/>
          <w:rtl/>
        </w:rPr>
        <w:t>وَإِن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جَنَحُواْ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لِلسَّل</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مِ</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فَ</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ج</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نَح</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لَهَا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وَتَوَكَّل</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عَلَى</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للَّهِ</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إِنَّهُ</w:t>
      </w:r>
      <w:r w:rsidR="00D658AD" w:rsidRPr="00D658AD">
        <w:rPr>
          <w:rFonts w:ascii="KFGQPC Uthmanic Script HAFS" w:cs="KFGQPC Uthmanic Script HAFS" w:hint="cs"/>
          <w:sz w:val="28"/>
          <w:szCs w:val="28"/>
          <w:rtl/>
        </w:rPr>
        <w:t>ۥ</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هُوَ</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لسَّمِيعُ</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عَلِيمُ</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٦١</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الأنفال: 61</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 xml:space="preserve">. </w:t>
      </w:r>
    </w:p>
    <w:p w:rsidR="00FD0410" w:rsidRPr="009E2140" w:rsidRDefault="00D658AD" w:rsidP="002C6338">
      <w:pPr>
        <w:pStyle w:val="StyleComplexBLotus12ptJustifiedFirstline05cmCharChar"/>
        <w:widowControl w:val="0"/>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اگر دشمنان به صلح تمایل نشان دادند تو نیز بدان متمایل شو و بر خدا توکّل کن که او شنوا و دانا است</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2C6338">
      <w:pPr>
        <w:pStyle w:val="StyleComplexBLotus12ptJustifiedFirstline05cmCharChar"/>
        <w:widowControl w:val="0"/>
        <w:spacing w:line="240" w:lineRule="auto"/>
        <w:rPr>
          <w:rFonts w:ascii="Times New Roman" w:hAnsi="Times New Roman" w:cs="B Lotus"/>
          <w:szCs w:val="28"/>
          <w:rtl/>
          <w:lang w:bidi="fa-IR"/>
        </w:rPr>
      </w:pPr>
      <w:r>
        <w:rPr>
          <w:rFonts w:ascii="Times New Roman" w:hAnsi="Times New Roman" w:cs="B Lotus" w:hint="cs"/>
          <w:szCs w:val="28"/>
          <w:rtl/>
          <w:lang w:bidi="fa-IR"/>
        </w:rPr>
        <w:t>و پرواضحست که صلح مسلمانان در برابر دشمن مُهاجم اگر از راه بیم و سستی باشد در آنصورت، زمین</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هرگونه تحمیلِ ظالمانه را بر آنان فراهم می‌سازد امّا اگر مسلمانان در دفاع از خود استقامت و پایداری نشان دهند و در این حال پیشنهاد صلح از سوی دشمن آید البتّه خطر تحمیل از میان خواهد رفت. از این رو در آغاز آیة مورد بحث می‌خوانیم: </w:t>
      </w:r>
    </w:p>
    <w:p w:rsidR="00FD0410" w:rsidRDefault="00E5056E" w:rsidP="00D658AD">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D658AD" w:rsidRPr="00D658AD">
        <w:rPr>
          <w:rFonts w:ascii="KFGQPC Uthmanic Script HAFS" w:cs="KFGQPC Uthmanic Script HAFS" w:hint="eastAsia"/>
          <w:sz w:val="28"/>
          <w:szCs w:val="28"/>
          <w:rtl/>
        </w:rPr>
        <w:t>فَلَا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تَهِنُواْ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وَتَد</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عُو</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إِلَى</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لسَّل</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مِ</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محمد: 35</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9E2140" w:rsidRDefault="00D658AD" w:rsidP="00D658AD">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سستی به خرج ندهید و از این راه دشمن را به صلح فرامخوانید</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2C6338">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پس در اینجا قرآن کریم از دعوت به صلحی نهی می‌کند که نمایند</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بیم و ضعف باشد نه صلحی که در حال نشاط و توانایی پیش آید. و این خود دلیل روشنی است بر آنکه اسلام در دوران قدرت، خواستار جنگ و خونریزی نیست. و شگفت آنکه سیره‌نگار قرآن‌شناس! آی</w:t>
      </w:r>
      <w:r w:rsidR="002C6338">
        <w:rPr>
          <w:rFonts w:ascii="Times New Roman" w:hAnsi="Times New Roman" w:cs="B Lotus" w:hint="cs"/>
          <w:szCs w:val="28"/>
          <w:rtl/>
          <w:lang w:bidi="fa-IR"/>
        </w:rPr>
        <w:t>ه</w:t>
      </w:r>
      <w:r>
        <w:rPr>
          <w:rFonts w:ascii="Times New Roman" w:hAnsi="Times New Roman" w:cs="B Lotus" w:hint="cs"/>
          <w:szCs w:val="28"/>
          <w:rtl/>
          <w:lang w:bidi="fa-IR"/>
        </w:rPr>
        <w:t xml:space="preserve"> مزبور را بپارسی ترجمه کرده ولی مفهوم و مفاد آن را درنیافته، چنانکه گاهی شیو</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نگارش خودش را نیز نمی‌شناسد!.</w:t>
      </w:r>
    </w:p>
    <w:p w:rsidR="00FD0410" w:rsidRDefault="00FD0410" w:rsidP="004958B9">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در پی آنچه که گذشت، جناب سیره‌نویس آیات دیگری از قرآن مجید را به صحن</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مقایسه می‌آورد و با تعبیراتی از قبیل: «احتمال دارد»</w:t>
      </w:r>
      <w:r w:rsidRPr="00060CBE">
        <w:rPr>
          <w:rStyle w:val="FootnoteReference"/>
          <w:rFonts w:cs="B Lotus"/>
          <w:sz w:val="28"/>
          <w:szCs w:val="28"/>
          <w:rtl/>
          <w:lang w:bidi="fa-IR"/>
        </w:rPr>
        <w:footnoteReference w:id="101"/>
      </w:r>
      <w:r>
        <w:rPr>
          <w:rFonts w:ascii="Times New Roman" w:hAnsi="Times New Roman" w:cs="B Lotus" w:hint="cs"/>
          <w:szCs w:val="28"/>
          <w:rtl/>
          <w:lang w:bidi="fa-IR"/>
        </w:rPr>
        <w:t xml:space="preserve"> و «مثل اینستکه»</w:t>
      </w:r>
      <w:r w:rsidRPr="00060CBE">
        <w:rPr>
          <w:rStyle w:val="FootnoteReference"/>
          <w:rFonts w:cs="B Lotus"/>
          <w:sz w:val="28"/>
          <w:szCs w:val="28"/>
          <w:rtl/>
          <w:lang w:bidi="fa-IR"/>
        </w:rPr>
        <w:footnoteReference w:id="102"/>
      </w:r>
      <w:r>
        <w:rPr>
          <w:rFonts w:ascii="Times New Roman" w:hAnsi="Times New Roman" w:cs="B Lotus" w:hint="cs"/>
          <w:szCs w:val="28"/>
          <w:rtl/>
          <w:lang w:bidi="fa-IR"/>
        </w:rPr>
        <w:t xml:space="preserve"> و «شاید»</w:t>
      </w:r>
      <w:r w:rsidRPr="00060CBE">
        <w:rPr>
          <w:rStyle w:val="FootnoteReference"/>
          <w:rFonts w:cs="B Lotus"/>
          <w:sz w:val="28"/>
          <w:szCs w:val="28"/>
          <w:rtl/>
          <w:lang w:bidi="fa-IR"/>
        </w:rPr>
        <w:footnoteReference w:id="103"/>
      </w:r>
      <w:r>
        <w:rPr>
          <w:rFonts w:ascii="Times New Roman" w:hAnsi="Times New Roman" w:cs="B Lotus" w:hint="cs"/>
          <w:szCs w:val="28"/>
          <w:rtl/>
          <w:lang w:bidi="fa-IR"/>
        </w:rPr>
        <w:t xml:space="preserve"> به تفسیر آنها می‌پردازد و به نتیج</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مطلوب دست می‌یابد! و البتّه این شیو</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تحقیق و نتیجه‌گیری از کرامات! وی بشمار می</w:t>
      </w:r>
      <w:r>
        <w:rPr>
          <w:rFonts w:ascii="Times New Roman" w:hAnsi="Times New Roman" w:cs="B Lotus" w:hint="eastAsia"/>
          <w:szCs w:val="28"/>
          <w:rtl/>
          <w:lang w:bidi="fa-IR"/>
        </w:rPr>
        <w:t>‌</w:t>
      </w:r>
      <w:r>
        <w:rPr>
          <w:rFonts w:ascii="Times New Roman" w:hAnsi="Times New Roman" w:cs="B Lotus" w:hint="cs"/>
          <w:szCs w:val="28"/>
          <w:rtl/>
          <w:lang w:bidi="fa-IR"/>
        </w:rPr>
        <w:t>‌آید که بنیادش همه بر حدس و گمان استوار است ولی نتایج آن همه قطعی و جزمی از آب درمی‌آید! امّا مت</w:t>
      </w:r>
      <w:r w:rsidR="004958B9">
        <w:rPr>
          <w:rFonts w:ascii="Times New Roman" w:hAnsi="Times New Roman" w:cs="B Lotus" w:hint="cs"/>
          <w:szCs w:val="28"/>
          <w:rtl/>
          <w:lang w:bidi="fa-IR"/>
        </w:rPr>
        <w:t>ا</w:t>
      </w:r>
      <w:r>
        <w:rPr>
          <w:rFonts w:ascii="Times New Roman" w:hAnsi="Times New Roman" w:cs="B Lotus" w:hint="cs"/>
          <w:szCs w:val="28"/>
          <w:rtl/>
          <w:lang w:bidi="fa-IR"/>
        </w:rPr>
        <w:t xml:space="preserve">سفانه ترجمه آیات، مغلوط و نادرست صورت پذیرفته تا چه رسد به تفسیر آنها! و شک نیست که قرآن‌شناسی با مفسّرنمایی و </w:t>
      </w:r>
      <w:r w:rsidR="004958B9">
        <w:rPr>
          <w:rFonts w:ascii="Times New Roman" w:hAnsi="Times New Roman" w:cs="B Lotus" w:hint="cs"/>
          <w:szCs w:val="28"/>
          <w:rtl/>
          <w:lang w:bidi="fa-IR"/>
        </w:rPr>
        <w:t>غرض‌ورزی فاصله‌ای بسیار دارد و:</w:t>
      </w:r>
    </w:p>
    <w:tbl>
      <w:tblPr>
        <w:bidiVisual/>
        <w:tblW w:w="0" w:type="auto"/>
        <w:tblInd w:w="79" w:type="dxa"/>
        <w:tblLook w:val="04A0" w:firstRow="1" w:lastRow="0" w:firstColumn="1" w:lastColumn="0" w:noHBand="0" w:noVBand="1"/>
      </w:tblPr>
      <w:tblGrid>
        <w:gridCol w:w="3544"/>
        <w:gridCol w:w="425"/>
        <w:gridCol w:w="3544"/>
      </w:tblGrid>
      <w:tr w:rsidR="004958B9" w:rsidRPr="004D6D77" w:rsidTr="004958B9">
        <w:tc>
          <w:tcPr>
            <w:tcW w:w="3544" w:type="dxa"/>
          </w:tcPr>
          <w:p w:rsidR="004958B9" w:rsidRPr="004958B9" w:rsidRDefault="004958B9" w:rsidP="00C77D81">
            <w:pPr>
              <w:jc w:val="lowKashida"/>
              <w:rPr>
                <w:rFonts w:cs="B Lotus"/>
                <w:sz w:val="2"/>
                <w:szCs w:val="2"/>
                <w:rtl/>
                <w:lang w:bidi="fa-IR"/>
              </w:rPr>
            </w:pPr>
            <w:r w:rsidRPr="004958B9">
              <w:rPr>
                <w:rFonts w:cs="B Lotus" w:hint="cs"/>
                <w:sz w:val="26"/>
                <w:szCs w:val="26"/>
                <w:rtl/>
                <w:lang w:bidi="fa-IR"/>
              </w:rPr>
              <w:t>هر کسی را نتوان گفت که صاحبنظر است</w:t>
            </w:r>
            <w:r w:rsidRPr="004958B9">
              <w:rPr>
                <w:rFonts w:cs="B Lotus"/>
                <w:sz w:val="26"/>
                <w:szCs w:val="26"/>
                <w:rtl/>
                <w:lang w:bidi="fa-IR"/>
              </w:rPr>
              <w:br/>
            </w:r>
          </w:p>
        </w:tc>
        <w:tc>
          <w:tcPr>
            <w:tcW w:w="425" w:type="dxa"/>
          </w:tcPr>
          <w:p w:rsidR="004958B9" w:rsidRPr="004958B9" w:rsidRDefault="004958B9" w:rsidP="00C77D81">
            <w:pPr>
              <w:jc w:val="center"/>
              <w:rPr>
                <w:rFonts w:cs="B Lotus"/>
                <w:sz w:val="26"/>
                <w:szCs w:val="26"/>
                <w:rtl/>
                <w:lang w:bidi="fa-IR"/>
              </w:rPr>
            </w:pPr>
          </w:p>
        </w:tc>
        <w:tc>
          <w:tcPr>
            <w:tcW w:w="3544" w:type="dxa"/>
          </w:tcPr>
          <w:p w:rsidR="004958B9" w:rsidRPr="004958B9" w:rsidRDefault="004958B9" w:rsidP="00C77D81">
            <w:pPr>
              <w:jc w:val="lowKashida"/>
              <w:rPr>
                <w:rFonts w:cs="B Lotus"/>
                <w:sz w:val="2"/>
                <w:szCs w:val="2"/>
                <w:rtl/>
                <w:lang w:bidi="fa-IR"/>
              </w:rPr>
            </w:pPr>
            <w:r w:rsidRPr="004958B9">
              <w:rPr>
                <w:rFonts w:cs="B Lotus" w:hint="cs"/>
                <w:sz w:val="26"/>
                <w:szCs w:val="26"/>
                <w:rtl/>
                <w:lang w:bidi="fa-IR"/>
              </w:rPr>
              <w:t>عشق‌ورزی دگر و نفس‌پرستی دگر است!</w:t>
            </w:r>
            <w:r w:rsidRPr="004958B9">
              <w:rPr>
                <w:rFonts w:cs="B Lotus"/>
                <w:sz w:val="26"/>
                <w:szCs w:val="26"/>
                <w:rtl/>
                <w:lang w:bidi="fa-IR"/>
              </w:rPr>
              <w:br/>
            </w:r>
          </w:p>
        </w:tc>
      </w:tr>
    </w:tbl>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اینک آیاتی را که نویسنده به مقایسه آورده با ترجمه‌های ناب آنجناب! بنظر خوانندگ</w:t>
      </w:r>
      <w:r w:rsidR="004958B9">
        <w:rPr>
          <w:rFonts w:ascii="Times New Roman" w:hAnsi="Times New Roman" w:cs="B Lotus" w:hint="cs"/>
          <w:szCs w:val="28"/>
          <w:rtl/>
          <w:lang w:bidi="fa-IR"/>
        </w:rPr>
        <w:t>ان می‌رسد:</w:t>
      </w:r>
    </w:p>
    <w:p w:rsidR="00FD0410" w:rsidRDefault="00FD0410" w:rsidP="00D658AD">
      <w:pPr>
        <w:pStyle w:val="StyleComplexBLotus12ptJustifiedFirstline05cmCharChar"/>
        <w:spacing w:line="240" w:lineRule="auto"/>
        <w:rPr>
          <w:rFonts w:ascii="Times New Roman" w:hAnsi="Times New Roman" w:cs="B Lotus"/>
          <w:sz w:val="28"/>
          <w:szCs w:val="32"/>
          <w:rtl/>
          <w:lang w:bidi="fa-IR"/>
        </w:rPr>
      </w:pPr>
      <w:r>
        <w:rPr>
          <w:rFonts w:ascii="Times New Roman" w:hAnsi="Times New Roman" w:cs="B Lotus" w:hint="cs"/>
          <w:szCs w:val="28"/>
          <w:rtl/>
          <w:lang w:bidi="fa-IR"/>
        </w:rPr>
        <w:t xml:space="preserve">1- </w:t>
      </w:r>
      <w:r w:rsidR="00E5056E">
        <w:rPr>
          <w:rFonts w:ascii="Times New Roman" w:hAnsi="Times New Roman" w:cs="Traditional Arabic" w:hint="cs"/>
          <w:spacing w:val="-4"/>
          <w:sz w:val="28"/>
          <w:szCs w:val="28"/>
          <w:rtl/>
          <w:lang w:bidi="fa-IR"/>
        </w:rPr>
        <w:t>﴿</w:t>
      </w:r>
      <w:r w:rsidR="00D658AD" w:rsidRPr="00D658AD">
        <w:rPr>
          <w:rFonts w:ascii="KFGQPC Uthmanic Script HAFS" w:cs="KFGQPC Uthmanic Script HAFS" w:hint="eastAsia"/>
          <w:sz w:val="28"/>
          <w:szCs w:val="28"/>
          <w:rtl/>
        </w:rPr>
        <w:t>لَا</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إِك</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رَاهَ</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فِي</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لدِّينِ</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قَد</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تَّبَيَّنَ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لرُّش</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دُ</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مِنَ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غَيِّ</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فَمَن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يَك</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فُر</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بِ</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لطَّ</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غُوتِ</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وَيُؤ</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مِن</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بِ</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للَّهِ</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فَقَدِ</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س</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تَم</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سَكَ</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بِ</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عُر</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وَةِ</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وُث</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قَى</w:t>
      </w:r>
      <w:r w:rsidR="00D658AD" w:rsidRPr="00D658AD">
        <w:rPr>
          <w:rFonts w:ascii="KFGQPC Uthmanic Script HAFS" w:cs="KFGQPC Uthmanic Script HAFS" w:hint="cs"/>
          <w:sz w:val="28"/>
          <w:szCs w:val="28"/>
          <w:rtl/>
        </w:rPr>
        <w:t>ٰ</w:t>
      </w:r>
      <w:r w:rsidR="00E5056E">
        <w:rPr>
          <w:rFonts w:ascii="Times New Roman" w:hAnsi="Times New Roman" w:cs="Traditional Arabic" w:hint="cs"/>
          <w:spacing w:val="-4"/>
          <w:sz w:val="28"/>
          <w:szCs w:val="28"/>
          <w:rtl/>
          <w:lang w:bidi="fa-IR"/>
        </w:rPr>
        <w:t xml:space="preserve">﴾ </w:t>
      </w:r>
      <w:r w:rsidR="00E5056E">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البقر</w:t>
      </w:r>
      <w:r w:rsidR="00FF671A" w:rsidRPr="00FF671A">
        <w:rPr>
          <w:rFonts w:ascii="mylotus" w:hAnsi="mylotus" w:cs="mylotus"/>
          <w:spacing w:val="-4"/>
          <w:sz w:val="26"/>
          <w:szCs w:val="26"/>
          <w:rtl/>
          <w:lang w:bidi="fa-IR"/>
        </w:rPr>
        <w:t>ة</w:t>
      </w:r>
      <w:r w:rsidR="00FF671A">
        <w:rPr>
          <w:rFonts w:ascii="Times New Roman" w:hAnsi="Times New Roman" w:cs="B Lotus" w:hint="cs"/>
          <w:spacing w:val="-4"/>
          <w:sz w:val="26"/>
          <w:szCs w:val="26"/>
          <w:rtl/>
          <w:lang w:bidi="fa-IR"/>
        </w:rPr>
        <w:t>: 256</w:t>
      </w:r>
      <w:r w:rsidR="00E5056E">
        <w:rPr>
          <w:rFonts w:ascii="Times New Roman" w:hAnsi="Times New Roman" w:cs="B Lotus" w:hint="cs"/>
          <w:spacing w:val="-4"/>
          <w:sz w:val="26"/>
          <w:szCs w:val="26"/>
          <w:rtl/>
          <w:lang w:bidi="fa-IR"/>
        </w:rPr>
        <w:t>]</w:t>
      </w:r>
      <w:r w:rsidR="00E5056E">
        <w:rPr>
          <w:rFonts w:ascii="Times New Roman" w:hAnsi="Times New Roman" w:cs="B Lotus" w:hint="cs"/>
          <w:spacing w:val="-4"/>
          <w:sz w:val="28"/>
          <w:szCs w:val="28"/>
          <w:rtl/>
          <w:lang w:bidi="fa-IR"/>
        </w:rPr>
        <w:t>.</w:t>
      </w:r>
    </w:p>
    <w:p w:rsidR="00FD0410" w:rsidRPr="009E2140" w:rsidRDefault="00D658AD" w:rsidP="00D658AD">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اسلام‌آوردن اجباری نیست، راه از بیراهه تشخیص داده شده هر کس منکر طاغوت (أصنام!!) بشود و به خدا رو آورد به تکیه‌گاهی(!!) استوار و محکم رسیده است</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D658AD">
      <w:pPr>
        <w:pStyle w:val="StyleComplexBLotus12ptJustifiedFirstline05cmCharChar"/>
        <w:spacing w:line="240" w:lineRule="auto"/>
        <w:rPr>
          <w:rFonts w:ascii="Times New Roman" w:hAnsi="Times New Roman" w:cs="B Lotus"/>
          <w:sz w:val="28"/>
          <w:szCs w:val="32"/>
          <w:rtl/>
          <w:lang w:bidi="fa-IR"/>
        </w:rPr>
      </w:pPr>
      <w:r>
        <w:rPr>
          <w:rFonts w:ascii="Times New Roman" w:hAnsi="Times New Roman" w:cs="B Lotus" w:hint="cs"/>
          <w:szCs w:val="28"/>
          <w:rtl/>
          <w:lang w:bidi="fa-IR"/>
        </w:rPr>
        <w:t xml:space="preserve">2- </w:t>
      </w:r>
      <w:r w:rsidR="00E5056E">
        <w:rPr>
          <w:rFonts w:ascii="Times New Roman" w:hAnsi="Times New Roman" w:cs="Traditional Arabic" w:hint="cs"/>
          <w:spacing w:val="-4"/>
          <w:sz w:val="28"/>
          <w:szCs w:val="28"/>
          <w:rtl/>
          <w:lang w:bidi="fa-IR"/>
        </w:rPr>
        <w:t>﴿</w:t>
      </w:r>
      <w:r w:rsidR="00D658AD" w:rsidRPr="00D658AD">
        <w:rPr>
          <w:rFonts w:ascii="KFGQPC Uthmanic Script HAFS" w:cs="KFGQPC Uthmanic Script HAFS" w:hint="eastAsia"/>
          <w:sz w:val="28"/>
          <w:szCs w:val="28"/>
          <w:rtl/>
        </w:rPr>
        <w:t>وَقَ</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تِلُوهُم</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حَتَّى</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لَا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تَكُونَ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فِت</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نَة</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وَيَكُونَ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لدِّينُ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لِلَّهِ</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فَإِنِ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نتَهَو</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فَلَا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عُد</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وَ</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إِلَّا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عَلَى</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لظَّ</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لِمِينَ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١٩٣</w:t>
      </w:r>
      <w:r w:rsidR="00E5056E">
        <w:rPr>
          <w:rFonts w:ascii="Times New Roman" w:hAnsi="Times New Roman" w:cs="Traditional Arabic" w:hint="cs"/>
          <w:spacing w:val="-4"/>
          <w:sz w:val="28"/>
          <w:szCs w:val="28"/>
          <w:rtl/>
          <w:lang w:bidi="fa-IR"/>
        </w:rPr>
        <w:t xml:space="preserve">﴾ </w:t>
      </w:r>
      <w:r w:rsidR="00E5056E">
        <w:rPr>
          <w:rFonts w:ascii="Times New Roman" w:hAnsi="Times New Roman" w:cs="B Lotus" w:hint="cs"/>
          <w:spacing w:val="-4"/>
          <w:sz w:val="26"/>
          <w:szCs w:val="26"/>
          <w:rtl/>
          <w:lang w:bidi="fa-IR"/>
        </w:rPr>
        <w:t>[</w:t>
      </w:r>
      <w:r w:rsidR="00D658AD">
        <w:rPr>
          <w:rFonts w:ascii="Times New Roman" w:hAnsi="Times New Roman" w:cs="B Lotus" w:hint="cs"/>
          <w:spacing w:val="-4"/>
          <w:sz w:val="26"/>
          <w:szCs w:val="26"/>
          <w:rtl/>
          <w:lang w:bidi="fa-IR"/>
        </w:rPr>
        <w:t>البقر</w:t>
      </w:r>
      <w:r w:rsidR="00D658AD" w:rsidRPr="00D658AD">
        <w:rPr>
          <w:rFonts w:ascii="mylotus" w:hAnsi="mylotus" w:cs="mylotus"/>
          <w:spacing w:val="-4"/>
          <w:sz w:val="26"/>
          <w:szCs w:val="26"/>
          <w:rtl/>
          <w:lang w:bidi="fa-IR"/>
        </w:rPr>
        <w:t>ة</w:t>
      </w:r>
      <w:r w:rsidR="00D658AD">
        <w:rPr>
          <w:rFonts w:ascii="Times New Roman" w:hAnsi="Times New Roman" w:cs="B Lotus" w:hint="cs"/>
          <w:spacing w:val="-4"/>
          <w:sz w:val="26"/>
          <w:szCs w:val="26"/>
          <w:rtl/>
          <w:lang w:bidi="fa-IR"/>
        </w:rPr>
        <w:t>: 193</w:t>
      </w:r>
      <w:r w:rsidR="00E5056E">
        <w:rPr>
          <w:rFonts w:ascii="Times New Roman" w:hAnsi="Times New Roman" w:cs="B Lotus" w:hint="cs"/>
          <w:spacing w:val="-4"/>
          <w:sz w:val="26"/>
          <w:szCs w:val="26"/>
          <w:rtl/>
          <w:lang w:bidi="fa-IR"/>
        </w:rPr>
        <w:t>]</w:t>
      </w:r>
      <w:r w:rsidR="00E5056E">
        <w:rPr>
          <w:rFonts w:ascii="Times New Roman" w:hAnsi="Times New Roman" w:cs="B Lotus" w:hint="cs"/>
          <w:spacing w:val="-4"/>
          <w:sz w:val="28"/>
          <w:szCs w:val="28"/>
          <w:rtl/>
          <w:lang w:bidi="fa-IR"/>
        </w:rPr>
        <w:t>.</w:t>
      </w:r>
    </w:p>
    <w:p w:rsidR="00FD0410" w:rsidRPr="009E2140" w:rsidRDefault="00D658AD" w:rsidP="00D658AD">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با آنها بجنگید تا فتنه‌ای روی ندهد. ایمان از خداوند است(!!) اما اگر از فتنه‌انگیزی دست برداشتند با آنها کاری نداشته باشید(!!) دشمنی و کشتار(!!) باید نسبت به ستمگران باشد</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D658AD" w:rsidRDefault="00FD0410" w:rsidP="00D658AD">
      <w:pPr>
        <w:pStyle w:val="StyleComplexBLotus12ptJustifiedFirstline05cmCharChar"/>
        <w:spacing w:line="240" w:lineRule="auto"/>
        <w:rPr>
          <w:rFonts w:ascii="Times New Roman" w:hAnsi="Times New Roman" w:cs="B Lotus"/>
          <w:sz w:val="28"/>
          <w:szCs w:val="32"/>
          <w:lang w:bidi="fa-IR"/>
        </w:rPr>
      </w:pPr>
      <w:r>
        <w:rPr>
          <w:rFonts w:ascii="Times New Roman" w:hAnsi="Times New Roman" w:cs="B Lotus" w:hint="cs"/>
          <w:szCs w:val="28"/>
          <w:rtl/>
          <w:lang w:bidi="fa-IR"/>
        </w:rPr>
        <w:t xml:space="preserve">3- </w:t>
      </w:r>
      <w:r w:rsidR="00E5056E">
        <w:rPr>
          <w:rFonts w:ascii="Times New Roman" w:hAnsi="Times New Roman" w:cs="Traditional Arabic" w:hint="cs"/>
          <w:spacing w:val="-4"/>
          <w:sz w:val="28"/>
          <w:szCs w:val="28"/>
          <w:rtl/>
          <w:lang w:bidi="fa-IR"/>
        </w:rPr>
        <w:t>﴿</w:t>
      </w:r>
      <w:r w:rsidR="00D658AD" w:rsidRPr="000A7F3E">
        <w:rPr>
          <w:rFonts w:cs="KFGQPC Uthmanic Script HAFS"/>
          <w:color w:val="000000"/>
          <w:sz w:val="28"/>
          <w:szCs w:val="28"/>
          <w:rtl/>
        </w:rPr>
        <w:t>قَٰتِلُواْ ٱلَّذِينَ لَا يُؤۡمِنُونَ بِٱللَّهِ وَلَا بِٱلۡيَوۡمِ ٱلۡأٓخِرِ</w:t>
      </w:r>
      <w:r w:rsidR="00D658AD">
        <w:rPr>
          <w:rFonts w:cs="Times New Roman" w:hint="cs"/>
          <w:color w:val="000000"/>
          <w:sz w:val="28"/>
          <w:szCs w:val="28"/>
          <w:rtl/>
        </w:rPr>
        <w:t>...</w:t>
      </w:r>
      <w:r w:rsidR="00E5056E">
        <w:rPr>
          <w:rFonts w:ascii="Times New Roman" w:hAnsi="Times New Roman" w:cs="Traditional Arabic" w:hint="cs"/>
          <w:spacing w:val="-4"/>
          <w:sz w:val="28"/>
          <w:szCs w:val="28"/>
          <w:rtl/>
          <w:lang w:bidi="fa-IR"/>
        </w:rPr>
        <w:t xml:space="preserve">﴾ </w:t>
      </w:r>
      <w:r w:rsidR="00E5056E">
        <w:rPr>
          <w:rFonts w:ascii="Times New Roman" w:hAnsi="Times New Roman" w:cs="B Lotus" w:hint="cs"/>
          <w:spacing w:val="-4"/>
          <w:sz w:val="26"/>
          <w:szCs w:val="26"/>
          <w:rtl/>
          <w:lang w:bidi="fa-IR"/>
        </w:rPr>
        <w:t>[</w:t>
      </w:r>
      <w:r w:rsidR="00FF671A" w:rsidRPr="00FF671A">
        <w:rPr>
          <w:rFonts w:ascii="mylotus" w:hAnsi="mylotus" w:cs="mylotus"/>
          <w:spacing w:val="-4"/>
          <w:sz w:val="26"/>
          <w:szCs w:val="26"/>
          <w:rtl/>
          <w:lang w:bidi="fa-IR"/>
        </w:rPr>
        <w:t>التوبة</w:t>
      </w:r>
      <w:r w:rsidR="00FF671A">
        <w:rPr>
          <w:rFonts w:ascii="Times New Roman" w:hAnsi="Times New Roman" w:cs="B Lotus" w:hint="cs"/>
          <w:spacing w:val="-4"/>
          <w:sz w:val="26"/>
          <w:szCs w:val="26"/>
          <w:rtl/>
          <w:lang w:bidi="fa-IR"/>
        </w:rPr>
        <w:t>: 29</w:t>
      </w:r>
      <w:r w:rsidR="00E5056E">
        <w:rPr>
          <w:rFonts w:ascii="Times New Roman" w:hAnsi="Times New Roman" w:cs="B Lotus" w:hint="cs"/>
          <w:spacing w:val="-4"/>
          <w:sz w:val="26"/>
          <w:szCs w:val="26"/>
          <w:rtl/>
          <w:lang w:bidi="fa-IR"/>
        </w:rPr>
        <w:t>]</w:t>
      </w:r>
      <w:r w:rsidR="00E5056E">
        <w:rPr>
          <w:rFonts w:ascii="Times New Roman" w:hAnsi="Times New Roman" w:cs="B Lotus" w:hint="cs"/>
          <w:spacing w:val="-4"/>
          <w:sz w:val="28"/>
          <w:szCs w:val="28"/>
          <w:rtl/>
          <w:lang w:bidi="fa-IR"/>
        </w:rPr>
        <w:t>.</w:t>
      </w:r>
    </w:p>
    <w:p w:rsidR="00FD0410" w:rsidRPr="009E2140" w:rsidRDefault="00D658AD" w:rsidP="00D658AD">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بکشید(!!) کسانی را که به خدا و روز بازپسین ایمان نمی‌آورند</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D658AD">
      <w:pPr>
        <w:pStyle w:val="StyleComplexBLotus12ptJustifiedFirstline05cmCharChar"/>
        <w:spacing w:line="240" w:lineRule="auto"/>
        <w:rPr>
          <w:rFonts w:ascii="Times New Roman" w:hAnsi="Times New Roman" w:cs="B Lotus"/>
          <w:sz w:val="28"/>
          <w:szCs w:val="32"/>
          <w:rtl/>
          <w:lang w:bidi="fa-IR"/>
        </w:rPr>
      </w:pPr>
      <w:r>
        <w:rPr>
          <w:rFonts w:ascii="Times New Roman" w:hAnsi="Times New Roman" w:cs="B Lotus" w:hint="cs"/>
          <w:szCs w:val="28"/>
          <w:rtl/>
          <w:lang w:bidi="fa-IR"/>
        </w:rPr>
        <w:t>4-</w:t>
      </w:r>
      <w:r w:rsidR="00D658AD">
        <w:rPr>
          <w:rFonts w:ascii="Times New Roman" w:hAnsi="Times New Roman" w:cs="Traditional Arabic" w:hint="cs"/>
          <w:spacing w:val="-4"/>
          <w:sz w:val="28"/>
          <w:szCs w:val="28"/>
          <w:rtl/>
          <w:lang w:bidi="fa-IR"/>
        </w:rPr>
        <w:t xml:space="preserve"> </w:t>
      </w:r>
      <w:r w:rsidR="00E5056E">
        <w:rPr>
          <w:rFonts w:ascii="Times New Roman" w:hAnsi="Times New Roman" w:cs="Traditional Arabic" w:hint="cs"/>
          <w:spacing w:val="-4"/>
          <w:sz w:val="28"/>
          <w:szCs w:val="28"/>
          <w:rtl/>
          <w:lang w:bidi="fa-IR"/>
        </w:rPr>
        <w:t>﴿</w:t>
      </w:r>
      <w:r w:rsidR="00D658AD" w:rsidRPr="000A7F3E">
        <w:rPr>
          <w:rFonts w:cs="KFGQPC Uthmanic Script HAFS"/>
          <w:color w:val="000000"/>
          <w:sz w:val="28"/>
          <w:szCs w:val="28"/>
          <w:rtl/>
        </w:rPr>
        <w:t>مَا كَانَ لِلنَّبِيِّ وَٱلَّذِينَ ءَامَنُوٓاْ أَن يَسۡتَغۡفِرُواْ لِلۡمُشۡرِكِينَ</w:t>
      </w:r>
      <w:r w:rsidR="00E5056E">
        <w:rPr>
          <w:rFonts w:ascii="Times New Roman" w:hAnsi="Times New Roman" w:cs="Traditional Arabic" w:hint="cs"/>
          <w:spacing w:val="-4"/>
          <w:sz w:val="28"/>
          <w:szCs w:val="28"/>
          <w:rtl/>
          <w:lang w:bidi="fa-IR"/>
        </w:rPr>
        <w:t xml:space="preserve">﴾ </w:t>
      </w:r>
      <w:r w:rsidR="00E5056E">
        <w:rPr>
          <w:rFonts w:ascii="Times New Roman" w:hAnsi="Times New Roman" w:cs="B Lotus" w:hint="cs"/>
          <w:spacing w:val="-4"/>
          <w:sz w:val="26"/>
          <w:szCs w:val="26"/>
          <w:rtl/>
          <w:lang w:bidi="fa-IR"/>
        </w:rPr>
        <w:t>[</w:t>
      </w:r>
      <w:r w:rsidR="00FF671A" w:rsidRPr="00FF671A">
        <w:rPr>
          <w:rFonts w:ascii="mylotus" w:hAnsi="mylotus" w:cs="mylotus"/>
          <w:spacing w:val="-4"/>
          <w:sz w:val="26"/>
          <w:szCs w:val="26"/>
          <w:rtl/>
          <w:lang w:bidi="fa-IR"/>
        </w:rPr>
        <w:t>التوبة</w:t>
      </w:r>
      <w:r w:rsidR="00FF671A">
        <w:rPr>
          <w:rFonts w:ascii="Times New Roman" w:hAnsi="Times New Roman" w:cs="B Lotus" w:hint="cs"/>
          <w:spacing w:val="-4"/>
          <w:sz w:val="26"/>
          <w:szCs w:val="26"/>
          <w:rtl/>
          <w:lang w:bidi="fa-IR"/>
        </w:rPr>
        <w:t xml:space="preserve">: </w:t>
      </w:r>
      <w:r w:rsidR="00D658AD">
        <w:rPr>
          <w:rFonts w:ascii="Times New Roman" w:hAnsi="Times New Roman" w:cs="B Lotus" w:hint="cs"/>
          <w:spacing w:val="-4"/>
          <w:sz w:val="26"/>
          <w:szCs w:val="26"/>
          <w:rtl/>
          <w:lang w:bidi="fa-IR"/>
        </w:rPr>
        <w:t>113</w:t>
      </w:r>
      <w:r w:rsidR="00E5056E">
        <w:rPr>
          <w:rFonts w:ascii="Times New Roman" w:hAnsi="Times New Roman" w:cs="B Lotus" w:hint="cs"/>
          <w:spacing w:val="-4"/>
          <w:sz w:val="26"/>
          <w:szCs w:val="26"/>
          <w:rtl/>
          <w:lang w:bidi="fa-IR"/>
        </w:rPr>
        <w:t>]</w:t>
      </w:r>
      <w:r w:rsidR="00E5056E">
        <w:rPr>
          <w:rFonts w:ascii="Times New Roman" w:hAnsi="Times New Roman" w:cs="B Lotus" w:hint="cs"/>
          <w:spacing w:val="-4"/>
          <w:sz w:val="28"/>
          <w:szCs w:val="28"/>
          <w:rtl/>
          <w:lang w:bidi="fa-IR"/>
        </w:rPr>
        <w:t>.</w:t>
      </w:r>
    </w:p>
    <w:p w:rsidR="00FD0410" w:rsidRPr="009E2140" w:rsidRDefault="00D658AD" w:rsidP="00D658AD">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پیغمبر و مؤمنان را با مشرکین مدارائی نیست(!!) و آنها را نمی‌بخشند(!!)</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D658AD">
      <w:pPr>
        <w:pStyle w:val="StyleComplexBLotus12ptJustifiedFirstline05cmCharChar"/>
        <w:spacing w:line="240" w:lineRule="auto"/>
        <w:rPr>
          <w:rFonts w:ascii="Times New Roman" w:hAnsi="Times New Roman" w:cs="B Lotus"/>
          <w:sz w:val="28"/>
          <w:szCs w:val="32"/>
          <w:rtl/>
          <w:lang w:bidi="fa-IR"/>
        </w:rPr>
      </w:pPr>
      <w:r>
        <w:rPr>
          <w:rFonts w:ascii="Times New Roman" w:hAnsi="Times New Roman" w:cs="B Lotus" w:hint="cs"/>
          <w:szCs w:val="28"/>
          <w:rtl/>
          <w:lang w:bidi="fa-IR"/>
        </w:rPr>
        <w:t xml:space="preserve">5- </w:t>
      </w:r>
      <w:r w:rsidR="00E5056E">
        <w:rPr>
          <w:rFonts w:ascii="Times New Roman" w:hAnsi="Times New Roman" w:cs="Traditional Arabic" w:hint="cs"/>
          <w:spacing w:val="-4"/>
          <w:sz w:val="28"/>
          <w:szCs w:val="28"/>
          <w:rtl/>
          <w:lang w:bidi="fa-IR"/>
        </w:rPr>
        <w:t>﴿</w:t>
      </w:r>
      <w:r w:rsidR="00D658AD" w:rsidRPr="000A7F3E">
        <w:rPr>
          <w:rFonts w:cs="KFGQPC Uthmanic Script HAFS"/>
          <w:color w:val="000000"/>
          <w:sz w:val="28"/>
          <w:szCs w:val="28"/>
          <w:rtl/>
        </w:rPr>
        <w:t>يَٰٓأَيُّهَا ٱلنَّبِيُّ جَٰهِدِ ٱلۡكُفَّارَ وَٱلۡمُنَٰفِقِينَ وَٱغۡلُظۡ عَلَيۡهِمۡۚ وَمَأۡوَىٰهُمۡ جَهَنَّمُۖ وَبِئۡسَ</w:t>
      </w:r>
      <w:r w:rsidR="00D658AD">
        <w:rPr>
          <w:rFonts w:cs="KFGQPC Uthmanic Script HAFS"/>
          <w:color w:val="000000"/>
          <w:sz w:val="28"/>
          <w:szCs w:val="28"/>
          <w:rtl/>
        </w:rPr>
        <w:t xml:space="preserve"> ٱلۡمَصِيرُ ٧٣</w:t>
      </w:r>
      <w:r w:rsidR="00E5056E">
        <w:rPr>
          <w:rFonts w:ascii="Times New Roman" w:hAnsi="Times New Roman" w:cs="Traditional Arabic" w:hint="cs"/>
          <w:spacing w:val="-4"/>
          <w:sz w:val="28"/>
          <w:szCs w:val="28"/>
          <w:rtl/>
          <w:lang w:bidi="fa-IR"/>
        </w:rPr>
        <w:t xml:space="preserve">﴾ </w:t>
      </w:r>
      <w:r w:rsidR="00E5056E">
        <w:rPr>
          <w:rFonts w:ascii="Times New Roman" w:hAnsi="Times New Roman" w:cs="B Lotus" w:hint="cs"/>
          <w:spacing w:val="-4"/>
          <w:sz w:val="26"/>
          <w:szCs w:val="26"/>
          <w:rtl/>
          <w:lang w:bidi="fa-IR"/>
        </w:rPr>
        <w:t>[</w:t>
      </w:r>
      <w:r w:rsidR="00FF671A" w:rsidRPr="00FF671A">
        <w:rPr>
          <w:rFonts w:ascii="mylotus" w:hAnsi="mylotus" w:cs="mylotus"/>
          <w:spacing w:val="-4"/>
          <w:sz w:val="26"/>
          <w:szCs w:val="26"/>
          <w:rtl/>
          <w:lang w:bidi="fa-IR"/>
        </w:rPr>
        <w:t>التوبة</w:t>
      </w:r>
      <w:r w:rsidR="00FF671A">
        <w:rPr>
          <w:rFonts w:ascii="Times New Roman" w:hAnsi="Times New Roman" w:cs="B Lotus" w:hint="cs"/>
          <w:spacing w:val="-4"/>
          <w:sz w:val="26"/>
          <w:szCs w:val="26"/>
          <w:rtl/>
          <w:lang w:bidi="fa-IR"/>
        </w:rPr>
        <w:t>: 73</w:t>
      </w:r>
      <w:r w:rsidR="00E5056E">
        <w:rPr>
          <w:rFonts w:ascii="Times New Roman" w:hAnsi="Times New Roman" w:cs="B Lotus" w:hint="cs"/>
          <w:spacing w:val="-4"/>
          <w:sz w:val="26"/>
          <w:szCs w:val="26"/>
          <w:rtl/>
          <w:lang w:bidi="fa-IR"/>
        </w:rPr>
        <w:t>]</w:t>
      </w:r>
      <w:r w:rsidR="00E5056E">
        <w:rPr>
          <w:rFonts w:ascii="Times New Roman" w:hAnsi="Times New Roman" w:cs="B Lotus" w:hint="cs"/>
          <w:spacing w:val="-4"/>
          <w:sz w:val="28"/>
          <w:szCs w:val="28"/>
          <w:rtl/>
          <w:lang w:bidi="fa-IR"/>
        </w:rPr>
        <w:t>.</w:t>
      </w:r>
    </w:p>
    <w:p w:rsidR="00FD0410" w:rsidRPr="009E2140" w:rsidRDefault="00D658AD" w:rsidP="00D658AD">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ای پیامبر با کفار و مشرکین(!!) جهاد کن و بر آنها شدت بخرج ده جای آنها دوزخ است</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D658AD">
      <w:pPr>
        <w:pStyle w:val="StyleComplexBLotus12ptJustifiedFirstline05cmCharChar"/>
        <w:spacing w:line="240" w:lineRule="auto"/>
        <w:rPr>
          <w:rFonts w:ascii="Times New Roman" w:hAnsi="Times New Roman" w:cs="B Lotus"/>
          <w:sz w:val="28"/>
          <w:szCs w:val="32"/>
          <w:rtl/>
          <w:lang w:bidi="fa-IR"/>
        </w:rPr>
      </w:pPr>
      <w:r>
        <w:rPr>
          <w:rFonts w:ascii="Times New Roman" w:hAnsi="Times New Roman" w:cs="B Lotus" w:hint="cs"/>
          <w:szCs w:val="28"/>
          <w:rtl/>
          <w:lang w:bidi="fa-IR"/>
        </w:rPr>
        <w:t xml:space="preserve">6- </w:t>
      </w:r>
      <w:r w:rsidR="00E5056E" w:rsidRPr="00D658AD">
        <w:rPr>
          <w:rFonts w:ascii="Times New Roman" w:hAnsi="Times New Roman" w:cs="Traditional Arabic" w:hint="cs"/>
          <w:spacing w:val="-4"/>
          <w:sz w:val="26"/>
          <w:szCs w:val="26"/>
          <w:rtl/>
          <w:lang w:bidi="fa-IR"/>
        </w:rPr>
        <w:t>﴿</w:t>
      </w:r>
      <w:r w:rsidR="00D658AD" w:rsidRPr="00D658AD">
        <w:rPr>
          <w:rFonts w:cs="KFGQPC Uthmanic Script HAFS"/>
          <w:color w:val="000000"/>
          <w:sz w:val="26"/>
          <w:szCs w:val="26"/>
          <w:rtl/>
        </w:rPr>
        <w:t>يَٰٓأَيُّهَا ٱلَّذِينَ ءَامَنُواْ قَٰتِلُواْ ٱلَّذِينَ يَلُونَكُم مِّنَ ٱلۡكُفَّارِ وَلۡيَجِدُواْ فِيكُمۡ غِلۡظَة</w:t>
      </w:r>
      <w:r w:rsidR="00D658AD" w:rsidRPr="00D658AD">
        <w:rPr>
          <w:rFonts w:ascii="Jameel Noori Nastaleeq" w:hAnsi="Jameel Noori Nastaleeq" w:cs="KFGQPC Uthmanic Script HAFS" w:hint="cs"/>
          <w:color w:val="000000"/>
          <w:sz w:val="26"/>
          <w:szCs w:val="26"/>
          <w:rtl/>
        </w:rPr>
        <w:t>ٗ</w:t>
      </w:r>
      <w:r w:rsidR="00E5056E" w:rsidRPr="00D658AD">
        <w:rPr>
          <w:rFonts w:ascii="Times New Roman" w:hAnsi="Times New Roman" w:cs="Traditional Arabic" w:hint="cs"/>
          <w:spacing w:val="-4"/>
          <w:sz w:val="26"/>
          <w:szCs w:val="26"/>
          <w:rtl/>
          <w:lang w:bidi="fa-IR"/>
        </w:rPr>
        <w:t xml:space="preserve">﴾ </w:t>
      </w:r>
      <w:r w:rsidR="00E5056E" w:rsidRPr="00D658AD">
        <w:rPr>
          <w:rFonts w:ascii="Times New Roman" w:hAnsi="Times New Roman" w:cs="B Lotus" w:hint="cs"/>
          <w:spacing w:val="-4"/>
          <w:rtl/>
          <w:lang w:bidi="fa-IR"/>
        </w:rPr>
        <w:t>[</w:t>
      </w:r>
      <w:r w:rsidR="00FF671A" w:rsidRPr="00D658AD">
        <w:rPr>
          <w:rFonts w:ascii="mylotus" w:hAnsi="mylotus" w:cs="mylotus"/>
          <w:spacing w:val="-4"/>
          <w:rtl/>
          <w:lang w:bidi="fa-IR"/>
        </w:rPr>
        <w:t>التوبة</w:t>
      </w:r>
      <w:r w:rsidR="00FF671A" w:rsidRPr="00D658AD">
        <w:rPr>
          <w:rFonts w:ascii="Times New Roman" w:hAnsi="Times New Roman" w:cs="B Lotus" w:hint="cs"/>
          <w:spacing w:val="-4"/>
          <w:rtl/>
          <w:lang w:bidi="fa-IR"/>
        </w:rPr>
        <w:t>: 123</w:t>
      </w:r>
      <w:r w:rsidR="00E5056E" w:rsidRPr="00D658AD">
        <w:rPr>
          <w:rFonts w:ascii="Times New Roman" w:hAnsi="Times New Roman" w:cs="B Lotus" w:hint="cs"/>
          <w:spacing w:val="-4"/>
          <w:rtl/>
          <w:lang w:bidi="fa-IR"/>
        </w:rPr>
        <w:t>]</w:t>
      </w:r>
      <w:r w:rsidR="00E5056E" w:rsidRPr="00D658AD">
        <w:rPr>
          <w:rFonts w:ascii="Times New Roman" w:hAnsi="Times New Roman" w:cs="B Lotus" w:hint="cs"/>
          <w:spacing w:val="-4"/>
          <w:sz w:val="26"/>
          <w:szCs w:val="26"/>
          <w:rtl/>
          <w:lang w:bidi="fa-IR"/>
        </w:rPr>
        <w:t>.</w:t>
      </w:r>
    </w:p>
    <w:p w:rsidR="00FD0410" w:rsidRPr="009E2140" w:rsidRDefault="00D658AD" w:rsidP="00D658AD">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گروه مؤمنان بکشید(!!) کافران را یکی پس از دیگری(!!) (هر که نزدیک</w:t>
      </w:r>
      <w:r w:rsidR="004958B9">
        <w:rPr>
          <w:rFonts w:ascii="Times New Roman" w:hAnsi="Times New Roman" w:cs="B Lotus" w:hint="eastAsia"/>
          <w:sz w:val="22"/>
          <w:szCs w:val="26"/>
          <w:rtl/>
          <w:lang w:bidi="fa-IR"/>
        </w:rPr>
        <w:t>‌</w:t>
      </w:r>
      <w:r w:rsidR="00FD0410">
        <w:rPr>
          <w:rFonts w:ascii="Times New Roman" w:hAnsi="Times New Roman" w:cs="B Lotus" w:hint="cs"/>
          <w:sz w:val="22"/>
          <w:szCs w:val="26"/>
          <w:rtl/>
          <w:lang w:bidi="fa-IR"/>
        </w:rPr>
        <w:t>تر و بیشتر در دسترس است) آنان باید سخت</w:t>
      </w:r>
      <w:r w:rsidR="004958B9">
        <w:rPr>
          <w:rFonts w:ascii="Times New Roman" w:hAnsi="Times New Roman" w:cs="B Lotus" w:hint="eastAsia"/>
          <w:sz w:val="22"/>
          <w:szCs w:val="26"/>
          <w:rtl/>
          <w:lang w:bidi="fa-IR"/>
        </w:rPr>
        <w:t>‌</w:t>
      </w:r>
      <w:r w:rsidR="00FD0410">
        <w:rPr>
          <w:rFonts w:ascii="Times New Roman" w:hAnsi="Times New Roman" w:cs="B Lotus" w:hint="cs"/>
          <w:sz w:val="22"/>
          <w:szCs w:val="26"/>
          <w:rtl/>
          <w:lang w:bidi="fa-IR"/>
        </w:rPr>
        <w:t>گیری و عدم گذشت و ملایمت را در شما احساس کنند</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D658AD">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(صفح</w:t>
      </w:r>
      <w:r w:rsidR="00D658AD">
        <w:rPr>
          <w:rFonts w:ascii="Times New Roman" w:hAnsi="Times New Roman" w:cs="B Lotus" w:hint="cs"/>
          <w:szCs w:val="28"/>
          <w:rtl/>
          <w:lang w:bidi="fa-IR"/>
        </w:rPr>
        <w:t>ه</w:t>
      </w:r>
      <w:r>
        <w:rPr>
          <w:rFonts w:ascii="Times New Roman" w:hAnsi="Times New Roman" w:cs="B Lotus" w:hint="cs"/>
          <w:szCs w:val="28"/>
          <w:rtl/>
          <w:lang w:bidi="fa-IR"/>
        </w:rPr>
        <w:t xml:space="preserve"> 139 و 140 از کتاب 23 سال).</w:t>
      </w:r>
    </w:p>
    <w:p w:rsidR="00FD0410" w:rsidRDefault="00FD0410" w:rsidP="004958B9">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چنانکه ملاحظه می‌نمایید، سیره‌نویس ناشی این </w:t>
      </w:r>
      <w:r w:rsidRPr="00FF4C26">
        <w:rPr>
          <w:rFonts w:ascii="Times New Roman" w:hAnsi="Times New Roman" w:cs="B Lotus" w:hint="cs"/>
          <w:sz w:val="28"/>
          <w:szCs w:val="28"/>
          <w:rtl/>
          <w:lang w:bidi="fa-IR"/>
        </w:rPr>
        <w:t>آیات شریفه را به نمایش گذارده</w:t>
      </w:r>
      <w:r>
        <w:rPr>
          <w:rFonts w:ascii="Times New Roman" w:hAnsi="Times New Roman" w:cs="B Lotus" w:hint="cs"/>
          <w:sz w:val="28"/>
          <w:szCs w:val="28"/>
          <w:rtl/>
          <w:lang w:bidi="fa-IR"/>
        </w:rPr>
        <w:t xml:space="preserve"> </w:t>
      </w:r>
      <w:r w:rsidRPr="00FF4C26">
        <w:rPr>
          <w:rFonts w:ascii="Times New Roman" w:hAnsi="Times New Roman" w:cs="B Lotus" w:hint="cs"/>
          <w:sz w:val="28"/>
          <w:szCs w:val="28"/>
          <w:rtl/>
          <w:lang w:bidi="fa-IR"/>
        </w:rPr>
        <w:t>تا نشان دهد که شخصیّت پیامبر اسلام</w:t>
      </w:r>
      <w:r w:rsidRPr="00FF4C26">
        <w:rPr>
          <w:rFonts w:ascii="Times New Roman" w:hAnsi="Times New Roman" w:cs="B Lotus" w:hint="cs"/>
          <w:sz w:val="28"/>
          <w:szCs w:val="28"/>
          <w:lang w:bidi="fa-IR"/>
        </w:rPr>
        <w:sym w:font="AGA Arabesque" w:char="F072"/>
      </w:r>
      <w:r w:rsidRPr="00FF4C26">
        <w:rPr>
          <w:rFonts w:ascii="Times New Roman" w:hAnsi="Times New Roman" w:cs="B Lotus" w:hint="cs"/>
          <w:sz w:val="28"/>
          <w:szCs w:val="28"/>
          <w:rtl/>
          <w:lang w:bidi="fa-IR"/>
        </w:rPr>
        <w:t xml:space="preserve"> از نرمی و ر</w:t>
      </w:r>
      <w:r w:rsidR="004958B9">
        <w:rPr>
          <w:rFonts w:ascii="Times New Roman" w:hAnsi="Times New Roman" w:cs="B Lotus" w:hint="cs"/>
          <w:szCs w:val="28"/>
          <w:rtl/>
          <w:lang w:bidi="fa-IR"/>
        </w:rPr>
        <w:t>ا</w:t>
      </w:r>
      <w:r>
        <w:rPr>
          <w:rFonts w:ascii="Times New Roman" w:hAnsi="Times New Roman" w:cs="B Lotus" w:hint="cs"/>
          <w:szCs w:val="28"/>
          <w:rtl/>
          <w:lang w:bidi="fa-IR"/>
        </w:rPr>
        <w:t>فت به درشتی و خشونت گراییده است، و ما در این باره لازم می‌دا</w:t>
      </w:r>
      <w:r w:rsidR="004958B9">
        <w:rPr>
          <w:rFonts w:ascii="Times New Roman" w:hAnsi="Times New Roman" w:cs="B Lotus" w:hint="cs"/>
          <w:szCs w:val="28"/>
          <w:rtl/>
          <w:lang w:bidi="fa-IR"/>
        </w:rPr>
        <w:t>نیم چند نکته را خاطرنشان سازیم:</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sidRPr="00FD0410">
        <w:rPr>
          <w:rFonts w:ascii="Times New Roman" w:hAnsi="Times New Roman" w:cs="B Lotus" w:hint="cs"/>
          <w:b/>
          <w:bCs/>
          <w:sz w:val="28"/>
          <w:szCs w:val="28"/>
          <w:rtl/>
          <w:lang w:bidi="fa-IR"/>
        </w:rPr>
        <w:t>نخست</w:t>
      </w:r>
      <w:r>
        <w:rPr>
          <w:rFonts w:ascii="Times New Roman" w:hAnsi="Times New Roman" w:cs="B Lotus" w:hint="cs"/>
          <w:szCs w:val="28"/>
          <w:rtl/>
          <w:lang w:bidi="fa-IR"/>
        </w:rPr>
        <w:t xml:space="preserve"> آنکه: در ترجمه‌های نویسنده، هیچ آیه‌ای از غلط مصون نمانده است! بعنوان نمونه: </w:t>
      </w:r>
    </w:p>
    <w:p w:rsidR="00FD0410" w:rsidRDefault="00FD0410" w:rsidP="004958B9">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در آی</w:t>
      </w:r>
      <w:r w:rsidR="00D658AD">
        <w:rPr>
          <w:rFonts w:ascii="Times New Roman" w:hAnsi="Times New Roman" w:cs="B Lotus" w:hint="cs"/>
          <w:szCs w:val="28"/>
          <w:rtl/>
          <w:lang w:bidi="fa-IR"/>
        </w:rPr>
        <w:t>ه</w:t>
      </w:r>
      <w:r>
        <w:rPr>
          <w:rFonts w:ascii="Times New Roman" w:hAnsi="Times New Roman" w:cs="B Lotus" w:hint="cs"/>
          <w:szCs w:val="28"/>
          <w:rtl/>
          <w:lang w:bidi="fa-IR"/>
        </w:rPr>
        <w:t xml:space="preserve"> اوّل، از کلم</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w:t>
      </w:r>
      <w:r w:rsidRPr="004958B9">
        <w:rPr>
          <w:rStyle w:val="Char2"/>
          <w:rFonts w:hint="cs"/>
          <w:rtl/>
        </w:rPr>
        <w:t>العُروَ</w:t>
      </w:r>
      <w:r w:rsidR="004958B9">
        <w:rPr>
          <w:rStyle w:val="Char2"/>
          <w:rFonts w:hint="cs"/>
          <w:rtl/>
        </w:rPr>
        <w:t>ة</w:t>
      </w:r>
      <w:r>
        <w:rPr>
          <w:rFonts w:ascii="Times New Roman" w:hAnsi="Times New Roman" w:cs="B Lotus" w:hint="cs"/>
          <w:szCs w:val="28"/>
          <w:rtl/>
          <w:lang w:bidi="fa-IR"/>
        </w:rPr>
        <w:t>» به «تکیه‌گاه»! تعبیر نموده و آنرا با «</w:t>
      </w:r>
      <w:r w:rsidRPr="004958B9">
        <w:rPr>
          <w:rStyle w:val="Char2"/>
          <w:rFonts w:hint="cs"/>
          <w:rtl/>
        </w:rPr>
        <w:t>ال</w:t>
      </w:r>
      <w:r w:rsidR="004958B9" w:rsidRPr="004958B9">
        <w:rPr>
          <w:rStyle w:val="Char2"/>
          <w:rFonts w:hint="cs"/>
          <w:rtl/>
        </w:rPr>
        <w:t>ـ</w:t>
      </w:r>
      <w:r w:rsidRPr="004958B9">
        <w:rPr>
          <w:rStyle w:val="Char2"/>
          <w:rFonts w:hint="cs"/>
          <w:rtl/>
        </w:rPr>
        <w:t>مَسنَد</w:t>
      </w:r>
      <w:r>
        <w:rPr>
          <w:rFonts w:ascii="Times New Roman" w:hAnsi="Times New Roman" w:cs="B Lotus" w:hint="cs"/>
          <w:szCs w:val="28"/>
          <w:rtl/>
          <w:lang w:bidi="fa-IR"/>
        </w:rPr>
        <w:t xml:space="preserve">» اشتباه کرده در صورتیکه عروه را «دستاویز» باید ترجمه نمود چنانکه </w:t>
      </w:r>
      <w:r w:rsidRPr="004958B9">
        <w:rPr>
          <w:rFonts w:ascii="Times New Roman" w:hAnsi="Times New Roman" w:cs="B Lotus" w:hint="cs"/>
          <w:sz w:val="28"/>
          <w:szCs w:val="28"/>
          <w:rtl/>
          <w:lang w:bidi="fa-IR"/>
        </w:rPr>
        <w:t>راغب اصفهانی</w:t>
      </w:r>
      <w:r>
        <w:rPr>
          <w:rFonts w:ascii="Times New Roman" w:hAnsi="Times New Roman" w:cs="B Lotus" w:hint="cs"/>
          <w:szCs w:val="28"/>
          <w:rtl/>
          <w:lang w:bidi="fa-IR"/>
        </w:rPr>
        <w:t xml:space="preserve"> در «</w:t>
      </w:r>
      <w:r w:rsidRPr="004958B9">
        <w:rPr>
          <w:rStyle w:val="Char2"/>
          <w:rFonts w:hint="cs"/>
          <w:rtl/>
        </w:rPr>
        <w:t>مفرداتُ غریبِ القرآن</w:t>
      </w:r>
      <w:r>
        <w:rPr>
          <w:rFonts w:ascii="Times New Roman" w:hAnsi="Times New Roman" w:cs="B Lotus" w:hint="cs"/>
          <w:szCs w:val="28"/>
          <w:rtl/>
          <w:lang w:bidi="fa-IR"/>
        </w:rPr>
        <w:t xml:space="preserve">». می‌نویسد: </w:t>
      </w:r>
      <w:r w:rsidR="004958B9" w:rsidRPr="004958B9">
        <w:rPr>
          <w:rFonts w:ascii="Times New Roman" w:hAnsi="Times New Roman" w:cs="Traditional Arabic" w:hint="cs"/>
          <w:sz w:val="28"/>
          <w:szCs w:val="28"/>
          <w:rtl/>
          <w:lang w:bidi="fa-IR"/>
        </w:rPr>
        <w:t>«</w:t>
      </w:r>
      <w:r w:rsidRPr="004958B9">
        <w:rPr>
          <w:rStyle w:val="Char1"/>
          <w:rFonts w:hint="cs"/>
          <w:rtl/>
        </w:rPr>
        <w:t>العُروَةُ ما یُتَعَلَّقُ بِهِ مِن عُراهُ أَی ناحِیَتِهِ</w:t>
      </w:r>
      <w:r w:rsidR="004958B9">
        <w:rPr>
          <w:rFonts w:ascii="Times New Roman" w:hAnsi="Times New Roman" w:cs="Traditional Arabic" w:hint="cs"/>
          <w:szCs w:val="28"/>
          <w:rtl/>
          <w:lang w:bidi="fa-IR"/>
        </w:rPr>
        <w:t>»</w:t>
      </w:r>
      <w:r w:rsidR="004958B9">
        <w:rPr>
          <w:rFonts w:ascii="Times New Roman" w:hAnsi="Times New Roman" w:cs="B Lotus" w:hint="cs"/>
          <w:szCs w:val="28"/>
          <w:rtl/>
          <w:lang w:bidi="fa-IR"/>
        </w:rPr>
        <w:t>.</w:t>
      </w:r>
      <w:r>
        <w:rPr>
          <w:rFonts w:ascii="Times New Roman" w:hAnsi="Times New Roman" w:cs="B Lotus" w:hint="cs"/>
          <w:szCs w:val="28"/>
          <w:rtl/>
          <w:lang w:bidi="fa-IR"/>
        </w:rPr>
        <w:t xml:space="preserve"> یعنی:</w:t>
      </w:r>
      <w:r w:rsidRPr="004958B9">
        <w:rPr>
          <w:rFonts w:ascii="Times New Roman" w:hAnsi="Times New Roman" w:cs="B Lotus" w:hint="cs"/>
          <w:sz w:val="22"/>
          <w:szCs w:val="26"/>
          <w:rtl/>
          <w:lang w:bidi="fa-IR"/>
        </w:rPr>
        <w:t xml:space="preserve"> </w:t>
      </w:r>
      <w:r w:rsidR="004958B9" w:rsidRPr="004958B9">
        <w:rPr>
          <w:rFonts w:ascii="Times New Roman" w:hAnsi="Times New Roman" w:cs="Traditional Arabic" w:hint="cs"/>
          <w:sz w:val="22"/>
          <w:szCs w:val="26"/>
          <w:rtl/>
          <w:lang w:bidi="fa-IR"/>
        </w:rPr>
        <w:t>«</w:t>
      </w:r>
      <w:r w:rsidRPr="004958B9">
        <w:rPr>
          <w:rFonts w:ascii="Times New Roman" w:hAnsi="Times New Roman" w:cs="B Lotus" w:hint="cs"/>
          <w:sz w:val="22"/>
          <w:szCs w:val="26"/>
          <w:rtl/>
          <w:lang w:bidi="fa-IR"/>
        </w:rPr>
        <w:t>عروه چیزیستکه به گوشه‌ای از آن بیاویزند</w:t>
      </w:r>
      <w:r w:rsidR="004958B9" w:rsidRPr="004958B9">
        <w:rPr>
          <w:rFonts w:ascii="Times New Roman" w:hAnsi="Times New Roman" w:cs="Traditional Arabic" w:hint="cs"/>
          <w:sz w:val="22"/>
          <w:szCs w:val="26"/>
          <w:rtl/>
          <w:lang w:bidi="fa-IR"/>
        </w:rPr>
        <w:t>»</w:t>
      </w:r>
      <w:r w:rsidRPr="004958B9">
        <w:rPr>
          <w:rFonts w:ascii="Times New Roman" w:hAnsi="Times New Roman" w:cs="B Lotus" w:hint="cs"/>
          <w:sz w:val="22"/>
          <w:szCs w:val="26"/>
          <w:rtl/>
          <w:lang w:bidi="fa-IR"/>
        </w:rPr>
        <w:t>.</w:t>
      </w:r>
    </w:p>
    <w:p w:rsidR="00FD0410" w:rsidRDefault="00FD0410" w:rsidP="004958B9">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در آی</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دوّم، عبارت: </w:t>
      </w:r>
      <w:r w:rsidR="00D658AD">
        <w:rPr>
          <w:rFonts w:ascii="Times New Roman" w:hAnsi="Times New Roman" w:cs="Traditional Arabic" w:hint="cs"/>
          <w:szCs w:val="28"/>
          <w:rtl/>
          <w:lang w:bidi="fa-IR"/>
        </w:rPr>
        <w:t>﴿</w:t>
      </w:r>
      <w:r w:rsidR="00D658AD" w:rsidRPr="00D658AD">
        <w:rPr>
          <w:rFonts w:ascii="KFGQPC Uthmanic Script HAFS" w:cs="KFGQPC Uthmanic Script HAFS" w:hint="eastAsia"/>
          <w:sz w:val="28"/>
          <w:szCs w:val="28"/>
          <w:rtl/>
        </w:rPr>
        <w:t>وَيَكُونَ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لدِّينُ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لِلَّهِ</w:t>
      </w:r>
      <w:r w:rsidR="00D658AD">
        <w:rPr>
          <w:rFonts w:ascii="Times New Roman" w:hAnsi="Times New Roman" w:cs="Traditional Arabic" w:hint="cs"/>
          <w:szCs w:val="28"/>
          <w:rtl/>
          <w:lang w:bidi="fa-IR"/>
        </w:rPr>
        <w:t>﴾</w:t>
      </w:r>
      <w:r w:rsidR="00D658AD">
        <w:rPr>
          <w:rFonts w:ascii="Times New Roman" w:hAnsi="Times New Roman" w:cs="B Lotus" w:hint="cs"/>
          <w:szCs w:val="28"/>
          <w:rtl/>
          <w:lang w:bidi="fa-IR"/>
        </w:rPr>
        <w:t xml:space="preserve"> </w:t>
      </w:r>
      <w:r>
        <w:rPr>
          <w:rFonts w:ascii="Times New Roman" w:hAnsi="Times New Roman" w:cs="B Lotus" w:hint="cs"/>
          <w:szCs w:val="28"/>
          <w:rtl/>
          <w:lang w:bidi="fa-IR"/>
        </w:rPr>
        <w:t>را بشکل: «ایمان از خدا است»! برگردانده که الحق در کار ترجمانی بس هنرمندی!! نشان داده و این اندازه نفهمیده که جمل</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مزبور، جمله‌ای مستقل و مشتمل بر مبتدا و خبر نیست بلکه عطف به: </w:t>
      </w:r>
      <w:r w:rsidR="00D658AD">
        <w:rPr>
          <w:rFonts w:ascii="Times New Roman" w:hAnsi="Times New Roman" w:cs="Traditional Arabic" w:hint="cs"/>
          <w:szCs w:val="28"/>
          <w:rtl/>
          <w:lang w:bidi="fa-IR"/>
        </w:rPr>
        <w:t>﴿</w:t>
      </w:r>
      <w:r w:rsidR="00D658AD" w:rsidRPr="00D658AD">
        <w:rPr>
          <w:rFonts w:ascii="KFGQPC Uthmanic Script HAFS" w:cs="KFGQPC Uthmanic Script HAFS" w:hint="eastAsia"/>
          <w:sz w:val="28"/>
          <w:szCs w:val="28"/>
          <w:rtl/>
        </w:rPr>
        <w:t>حَتَّى</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لَا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تَكُونَ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فِت</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نَة</w:t>
      </w:r>
      <w:r w:rsidR="00D658AD" w:rsidRPr="00D658AD">
        <w:rPr>
          <w:rFonts w:ascii="KFGQPC Uthmanic Script HAFS" w:cs="KFGQPC Uthmanic Script HAFS" w:hint="cs"/>
          <w:sz w:val="28"/>
          <w:szCs w:val="28"/>
          <w:rtl/>
        </w:rPr>
        <w:t>ٞ</w:t>
      </w:r>
      <w:r w:rsidR="00D658AD">
        <w:rPr>
          <w:rFonts w:ascii="Times New Roman" w:hAnsi="Times New Roman" w:cs="Traditional Arabic" w:hint="cs"/>
          <w:szCs w:val="28"/>
          <w:rtl/>
          <w:lang w:bidi="fa-IR"/>
        </w:rPr>
        <w:t>﴾</w:t>
      </w:r>
      <w:r w:rsidR="00D658AD">
        <w:rPr>
          <w:rFonts w:ascii="Times New Roman" w:hAnsi="Times New Roman" w:cs="B Lotus" w:hint="cs"/>
          <w:szCs w:val="28"/>
          <w:rtl/>
          <w:lang w:bidi="fa-IR"/>
        </w:rPr>
        <w:t xml:space="preserve"> </w:t>
      </w:r>
      <w:r>
        <w:rPr>
          <w:rFonts w:ascii="Times New Roman" w:hAnsi="Times New Roman" w:cs="B Lotus" w:hint="cs"/>
          <w:szCs w:val="28"/>
          <w:rtl/>
          <w:lang w:bidi="fa-IR"/>
        </w:rPr>
        <w:t xml:space="preserve">شده و از همین رو فعل </w:t>
      </w:r>
      <w:r w:rsidR="00D658AD">
        <w:rPr>
          <w:rFonts w:ascii="Times New Roman" w:hAnsi="Times New Roman" w:cs="B Lotus" w:hint="cs"/>
          <w:szCs w:val="28"/>
          <w:rtl/>
          <w:lang w:bidi="fa-IR"/>
        </w:rPr>
        <w:t>«</w:t>
      </w:r>
      <w:r w:rsidRPr="004958B9">
        <w:rPr>
          <w:rFonts w:ascii="mylotus" w:hAnsi="mylotus" w:cs="mylotus"/>
          <w:szCs w:val="28"/>
          <w:rtl/>
          <w:lang w:bidi="fa-IR"/>
        </w:rPr>
        <w:t>یَکُونَ</w:t>
      </w:r>
      <w:r w:rsidR="00D658AD">
        <w:rPr>
          <w:rFonts w:ascii="Times New Roman" w:hAnsi="Times New Roman" w:cs="B Lotus" w:hint="cs"/>
          <w:szCs w:val="28"/>
          <w:rtl/>
          <w:lang w:bidi="fa-IR"/>
        </w:rPr>
        <w:t>»</w:t>
      </w:r>
      <w:r>
        <w:rPr>
          <w:rFonts w:ascii="Times New Roman" w:hAnsi="Times New Roman" w:cs="B Lotus" w:hint="cs"/>
          <w:szCs w:val="28"/>
          <w:rtl/>
          <w:lang w:bidi="fa-IR"/>
        </w:rPr>
        <w:t xml:space="preserve"> به نصب آمده است.</w:t>
      </w:r>
    </w:p>
    <w:p w:rsidR="00FD0410" w:rsidRDefault="00FD0410" w:rsidP="004958B9">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در آی</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سومّ، فعل: </w:t>
      </w:r>
      <w:r w:rsidR="00D658AD">
        <w:rPr>
          <w:rFonts w:ascii="Times New Roman" w:hAnsi="Times New Roman" w:cs="Traditional Arabic" w:hint="cs"/>
          <w:szCs w:val="28"/>
          <w:rtl/>
          <w:lang w:bidi="fa-IR"/>
        </w:rPr>
        <w:t>﴿</w:t>
      </w:r>
      <w:r w:rsidR="00D658AD" w:rsidRPr="00D658AD">
        <w:rPr>
          <w:rFonts w:cs="KFGQPC Uthmanic Script HAFS"/>
          <w:color w:val="000000"/>
          <w:sz w:val="28"/>
          <w:szCs w:val="28"/>
          <w:rtl/>
        </w:rPr>
        <w:t>قَٰتِلُواْ</w:t>
      </w:r>
      <w:r w:rsidR="00D658AD">
        <w:rPr>
          <w:rFonts w:cs="Times New Roman" w:hint="cs"/>
          <w:color w:val="000000"/>
          <w:sz w:val="28"/>
          <w:szCs w:val="28"/>
          <w:rtl/>
        </w:rPr>
        <w:t>...</w:t>
      </w:r>
      <w:r w:rsidR="00D658AD">
        <w:rPr>
          <w:rFonts w:ascii="Times New Roman" w:hAnsi="Times New Roman" w:cs="Traditional Arabic" w:hint="cs"/>
          <w:szCs w:val="28"/>
          <w:rtl/>
          <w:lang w:bidi="fa-IR"/>
        </w:rPr>
        <w:t>﴾</w:t>
      </w:r>
      <w:r w:rsidR="00D658AD">
        <w:rPr>
          <w:rFonts w:ascii="Times New Roman" w:hAnsi="Times New Roman" w:cs="B Lotus" w:hint="cs"/>
          <w:szCs w:val="28"/>
          <w:rtl/>
          <w:lang w:bidi="fa-IR"/>
        </w:rPr>
        <w:t xml:space="preserve"> </w:t>
      </w:r>
      <w:r>
        <w:rPr>
          <w:rFonts w:ascii="Times New Roman" w:hAnsi="Times New Roman" w:cs="B Lotus" w:hint="cs"/>
          <w:szCs w:val="28"/>
          <w:rtl/>
          <w:lang w:bidi="fa-IR"/>
        </w:rPr>
        <w:t>را به معنای «بکشید»! ترجمه نموده با آنکه واژ</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مذکور به معنای «پیکار کنید» می‌آیدو هر نوآموزِ زبان عربی می‌داند که </w:t>
      </w:r>
      <w:r w:rsidR="004958B9">
        <w:rPr>
          <w:rFonts w:ascii="Times New Roman" w:hAnsi="Times New Roman" w:cs="B Lotus" w:hint="cs"/>
          <w:szCs w:val="28"/>
          <w:rtl/>
          <w:lang w:bidi="fa-IR"/>
        </w:rPr>
        <w:t>«</w:t>
      </w:r>
      <w:r w:rsidRPr="004958B9">
        <w:rPr>
          <w:rFonts w:ascii="mylotus" w:hAnsi="mylotus" w:cs="mylotus"/>
          <w:szCs w:val="28"/>
          <w:rtl/>
          <w:lang w:bidi="fa-IR"/>
        </w:rPr>
        <w:t>قاتِلُوا</w:t>
      </w:r>
      <w:r w:rsidR="004958B9">
        <w:rPr>
          <w:rFonts w:ascii="Times New Roman" w:hAnsi="Times New Roman" w:cs="B Lotus" w:hint="cs"/>
          <w:szCs w:val="28"/>
          <w:rtl/>
          <w:lang w:bidi="fa-IR"/>
        </w:rPr>
        <w:t>»</w:t>
      </w:r>
      <w:r>
        <w:rPr>
          <w:rFonts w:ascii="Times New Roman" w:hAnsi="Times New Roman" w:cs="B Lotus" w:hint="cs"/>
          <w:szCs w:val="28"/>
          <w:rtl/>
          <w:lang w:bidi="fa-IR"/>
        </w:rPr>
        <w:t xml:space="preserve"> فعل امر از مصدر مقاتله است و</w:t>
      </w:r>
      <w:r w:rsidR="00D658AD">
        <w:rPr>
          <w:rFonts w:ascii="Times New Roman" w:hAnsi="Times New Roman" w:cs="B Lotus" w:hint="cs"/>
          <w:szCs w:val="28"/>
          <w:rtl/>
          <w:lang w:bidi="fa-IR"/>
        </w:rPr>
        <w:t xml:space="preserve"> </w:t>
      </w:r>
      <w:r>
        <w:rPr>
          <w:rFonts w:ascii="Times New Roman" w:hAnsi="Times New Roman" w:cs="B Lotus" w:hint="cs"/>
          <w:szCs w:val="28"/>
          <w:rtl/>
          <w:lang w:bidi="fa-IR"/>
        </w:rPr>
        <w:t xml:space="preserve">با </w:t>
      </w:r>
      <w:r w:rsidR="004958B9">
        <w:rPr>
          <w:rFonts w:ascii="Times New Roman" w:hAnsi="Times New Roman" w:cs="B Lotus" w:hint="cs"/>
          <w:szCs w:val="28"/>
          <w:rtl/>
          <w:lang w:bidi="fa-IR"/>
        </w:rPr>
        <w:t>«</w:t>
      </w:r>
      <w:r w:rsidRPr="004958B9">
        <w:rPr>
          <w:rFonts w:ascii="mylotus" w:hAnsi="mylotus" w:cs="mylotus"/>
          <w:szCs w:val="28"/>
          <w:rtl/>
          <w:lang w:bidi="fa-IR"/>
        </w:rPr>
        <w:t>اُقتُلُوا</w:t>
      </w:r>
      <w:r w:rsidR="004958B9">
        <w:rPr>
          <w:rFonts w:ascii="Times New Roman" w:hAnsi="Times New Roman" w:cs="B Lotus" w:hint="cs"/>
          <w:szCs w:val="28"/>
          <w:rtl/>
          <w:lang w:bidi="fa-IR"/>
        </w:rPr>
        <w:t>»</w:t>
      </w:r>
      <w:r>
        <w:rPr>
          <w:rFonts w:ascii="Times New Roman" w:hAnsi="Times New Roman" w:cs="B Lotus" w:hint="cs"/>
          <w:szCs w:val="28"/>
          <w:rtl/>
          <w:lang w:bidi="fa-IR"/>
        </w:rPr>
        <w:t xml:space="preserve"> بمعنای «بکشید» فرق دارد.</w:t>
      </w:r>
    </w:p>
    <w:p w:rsidR="00FD0410" w:rsidRDefault="00FD0410" w:rsidP="004958B9">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در آی</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چهارم، عبارت: </w:t>
      </w:r>
    </w:p>
    <w:p w:rsidR="00D658AD" w:rsidRDefault="00D658AD" w:rsidP="00D658AD">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Pr="000A7F3E">
        <w:rPr>
          <w:rFonts w:cs="KFGQPC Uthmanic Script HAFS"/>
          <w:color w:val="000000"/>
          <w:sz w:val="28"/>
          <w:szCs w:val="28"/>
          <w:rtl/>
        </w:rPr>
        <w:t>مَا كَانَ لِلنَّبِيِّ وَٱلَّذِينَ ءَامَنُوٓاْ أَن يَسۡتَغۡفِرُواْ لِلۡمُشۡرِكِينَ</w:t>
      </w:r>
      <w:r w:rsidR="00E5056E">
        <w:rPr>
          <w:rFonts w:ascii="Times New Roman" w:hAnsi="Times New Roman" w:cs="Traditional Arabic" w:hint="cs"/>
          <w:spacing w:val="-4"/>
          <w:sz w:val="28"/>
          <w:szCs w:val="28"/>
          <w:rtl/>
          <w:lang w:bidi="fa-IR"/>
        </w:rPr>
        <w:t xml:space="preserve">﴾ </w:t>
      </w:r>
      <w:r w:rsidR="00E5056E">
        <w:rPr>
          <w:rFonts w:ascii="Times New Roman" w:hAnsi="Times New Roman" w:cs="B Lotus" w:hint="cs"/>
          <w:spacing w:val="-4"/>
          <w:sz w:val="26"/>
          <w:szCs w:val="26"/>
          <w:rtl/>
          <w:lang w:bidi="fa-IR"/>
        </w:rPr>
        <w:t>[</w:t>
      </w:r>
      <w:r w:rsidR="00FF671A" w:rsidRPr="00FF671A">
        <w:rPr>
          <w:rFonts w:ascii="mylotus" w:hAnsi="mylotus" w:cs="mylotus"/>
          <w:spacing w:val="-4"/>
          <w:sz w:val="26"/>
          <w:szCs w:val="26"/>
          <w:rtl/>
          <w:lang w:bidi="fa-IR"/>
        </w:rPr>
        <w:t>التوبة</w:t>
      </w:r>
      <w:r w:rsidR="00FF671A">
        <w:rPr>
          <w:rFonts w:ascii="Times New Roman" w:hAnsi="Times New Roman" w:cs="B Lotus" w:hint="cs"/>
          <w:spacing w:val="-4"/>
          <w:sz w:val="26"/>
          <w:szCs w:val="26"/>
          <w:rtl/>
          <w:lang w:bidi="fa-IR"/>
        </w:rPr>
        <w:t>: 113</w:t>
      </w:r>
      <w:r w:rsidR="00E5056E">
        <w:rPr>
          <w:rFonts w:ascii="Times New Roman" w:hAnsi="Times New Roman" w:cs="B Lotus" w:hint="cs"/>
          <w:spacing w:val="-4"/>
          <w:sz w:val="26"/>
          <w:szCs w:val="26"/>
          <w:rtl/>
          <w:lang w:bidi="fa-IR"/>
        </w:rPr>
        <w:t>]</w:t>
      </w:r>
      <w:r w:rsidR="00E5056E">
        <w:rPr>
          <w:rFonts w:ascii="Times New Roman" w:hAnsi="Times New Roman" w:cs="B Lotus" w:hint="cs"/>
          <w:spacing w:val="-4"/>
          <w:sz w:val="28"/>
          <w:szCs w:val="28"/>
          <w:rtl/>
          <w:lang w:bidi="fa-IR"/>
        </w:rPr>
        <w:t>.</w:t>
      </w:r>
    </w:p>
    <w:p w:rsidR="00FD0410" w:rsidRPr="009E2140" w:rsidRDefault="00D658AD" w:rsidP="00D658AD">
      <w:pPr>
        <w:pStyle w:val="StyleComplexBLotus12ptJustifiedFirstline05cmCharChar"/>
        <w:tabs>
          <w:tab w:val="right" w:pos="7371"/>
        </w:tabs>
        <w:spacing w:line="240" w:lineRule="auto"/>
        <w:rPr>
          <w:rFonts w:ascii="Times New Roman" w:hAnsi="Times New Roman" w:cs="B Lotus"/>
          <w:sz w:val="18"/>
          <w:szCs w:val="22"/>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پیغمبر و مؤمنان را با مشرکین مدارائی نیست و آنها را نمی‌بخشند</w:t>
      </w:r>
      <w:r>
        <w:rPr>
          <w:rFonts w:ascii="Times New Roman" w:hAnsi="Times New Roman" w:cs="Traditional Arabic" w:hint="cs"/>
          <w:sz w:val="22"/>
          <w:szCs w:val="26"/>
          <w:rtl/>
          <w:lang w:bidi="fa-IR"/>
        </w:rPr>
        <w:t>»</w:t>
      </w:r>
      <w:r w:rsidR="00FD0410" w:rsidRPr="009E2140">
        <w:rPr>
          <w:rFonts w:ascii="Times New Roman" w:hAnsi="Times New Roman" w:cs="B Lotus" w:hint="cs"/>
          <w:sz w:val="22"/>
          <w:szCs w:val="26"/>
          <w:rtl/>
          <w:lang w:bidi="fa-IR"/>
        </w:rPr>
        <w:t>.</w:t>
      </w:r>
    </w:p>
    <w:p w:rsidR="00FD0410" w:rsidRDefault="00FD0410" w:rsidP="002C6338">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ترجمه کرده در حالیکه سخن از اس</w:t>
      </w:r>
      <w:r w:rsidR="004958B9">
        <w:rPr>
          <w:rFonts w:ascii="Times New Roman" w:hAnsi="Times New Roman" w:cs="B Lotus" w:hint="cs"/>
          <w:szCs w:val="28"/>
          <w:rtl/>
          <w:lang w:bidi="fa-IR"/>
        </w:rPr>
        <w:t>تغفار به معنای (آمرزش‌خواهی) در</w:t>
      </w:r>
      <w:r>
        <w:rPr>
          <w:rFonts w:ascii="Times New Roman" w:hAnsi="Times New Roman" w:cs="B Lotus" w:hint="cs"/>
          <w:szCs w:val="28"/>
          <w:rtl/>
          <w:lang w:bidi="fa-IR"/>
        </w:rPr>
        <w:t>میان است نه مسئل</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مدارا. و آی</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شریفه دستور می‌دهد که «پیامبر و مؤمنان را نسزد تا برای کسانیکه مشرک از دنیا رفته‌اند (از خداوند) آمرزش بخواهند» یعنی نباید گناه شرک را گناهی کوچک و قابل اغماض شمارند. و این موضوع ربطی به عدم مدارا با کافران ندارد و حکمی است که در زمان صلح یا جنگ تفاوت نمی‌کند و حتّی مانع از متارک</w:t>
      </w:r>
      <w:r w:rsidR="002C6338">
        <w:rPr>
          <w:rFonts w:ascii="Times New Roman" w:hAnsi="Times New Roman" w:cs="B Lotus" w:hint="cs"/>
          <w:szCs w:val="28"/>
          <w:rtl/>
          <w:lang w:bidi="fa-IR"/>
        </w:rPr>
        <w:t>ه</w:t>
      </w:r>
      <w:r>
        <w:rPr>
          <w:rFonts w:ascii="Times New Roman" w:hAnsi="Times New Roman" w:cs="B Lotus" w:hint="cs"/>
          <w:szCs w:val="28"/>
          <w:rtl/>
          <w:lang w:bidi="fa-IR"/>
        </w:rPr>
        <w:t xml:space="preserve"> پیکار نمی‌شود.</w:t>
      </w:r>
    </w:p>
    <w:p w:rsidR="00FD0410" w:rsidRDefault="00FD0410" w:rsidP="004958B9">
      <w:pPr>
        <w:pStyle w:val="StyleComplexBLotus12ptJustifiedFirstline05cmCharChar"/>
        <w:spacing w:line="240" w:lineRule="auto"/>
        <w:rPr>
          <w:rFonts w:cs="B Lotus"/>
          <w:color w:val="000000"/>
          <w:sz w:val="28"/>
          <w:szCs w:val="28"/>
          <w:rtl/>
          <w:lang w:bidi="fa-IR"/>
        </w:rPr>
      </w:pPr>
      <w:r>
        <w:rPr>
          <w:rFonts w:ascii="Times New Roman" w:hAnsi="Times New Roman" w:cs="B Lotus" w:hint="cs"/>
          <w:szCs w:val="28"/>
          <w:rtl/>
          <w:lang w:bidi="fa-IR"/>
        </w:rPr>
        <w:t>در آی</w:t>
      </w:r>
      <w:r w:rsidR="00D658AD">
        <w:rPr>
          <w:rFonts w:ascii="Times New Roman" w:hAnsi="Times New Roman" w:cs="B Lotus" w:hint="cs"/>
          <w:szCs w:val="28"/>
          <w:rtl/>
          <w:lang w:bidi="fa-IR"/>
        </w:rPr>
        <w:t>ه</w:t>
      </w:r>
      <w:r>
        <w:rPr>
          <w:rFonts w:ascii="Times New Roman" w:hAnsi="Times New Roman" w:cs="B Lotus" w:hint="cs"/>
          <w:szCs w:val="28"/>
          <w:rtl/>
          <w:lang w:bidi="fa-IR"/>
        </w:rPr>
        <w:t xml:space="preserve"> پنجم، عبارت: </w:t>
      </w:r>
      <w:r w:rsidR="00E5056E">
        <w:rPr>
          <w:rFonts w:ascii="Times New Roman" w:hAnsi="Times New Roman" w:cs="Traditional Arabic" w:hint="cs"/>
          <w:spacing w:val="-4"/>
          <w:sz w:val="28"/>
          <w:szCs w:val="28"/>
          <w:rtl/>
          <w:lang w:bidi="fa-IR"/>
        </w:rPr>
        <w:t>﴿</w:t>
      </w:r>
      <w:r w:rsidR="00D658AD" w:rsidRPr="000A7F3E">
        <w:rPr>
          <w:rFonts w:cs="KFGQPC Uthmanic Script HAFS"/>
          <w:color w:val="000000"/>
          <w:sz w:val="28"/>
          <w:szCs w:val="28"/>
          <w:rtl/>
        </w:rPr>
        <w:t>جَٰهِدِ ٱلۡكُفَّارَ وَٱلۡمُنَٰفِقِينَ</w:t>
      </w:r>
      <w:r w:rsidR="00E5056E">
        <w:rPr>
          <w:rFonts w:ascii="Times New Roman" w:hAnsi="Times New Roman" w:cs="Traditional Arabic" w:hint="cs"/>
          <w:spacing w:val="-4"/>
          <w:sz w:val="28"/>
          <w:szCs w:val="28"/>
          <w:rtl/>
          <w:lang w:bidi="fa-IR"/>
        </w:rPr>
        <w:t>﴾</w:t>
      </w:r>
      <w:r>
        <w:rPr>
          <w:rFonts w:ascii="Times New Roman" w:hAnsi="Times New Roman" w:cs="B Lotus" w:hint="cs"/>
          <w:szCs w:val="28"/>
          <w:rtl/>
          <w:lang w:bidi="fa-IR"/>
        </w:rPr>
        <w:t xml:space="preserve"> </w:t>
      </w:r>
      <w:r w:rsidRPr="00990671">
        <w:rPr>
          <w:rFonts w:cs="B Lotus" w:hint="cs"/>
          <w:color w:val="000000"/>
          <w:sz w:val="28"/>
          <w:szCs w:val="28"/>
          <w:rtl/>
          <w:lang w:bidi="fa-IR"/>
        </w:rPr>
        <w:t>را بصورت</w:t>
      </w:r>
      <w:r>
        <w:rPr>
          <w:rFonts w:cs="B Lotus" w:hint="cs"/>
          <w:color w:val="000000"/>
          <w:sz w:val="28"/>
          <w:szCs w:val="28"/>
          <w:rtl/>
          <w:lang w:bidi="fa-IR"/>
        </w:rPr>
        <w:t>:</w:t>
      </w:r>
      <w:r w:rsidRPr="00990671">
        <w:rPr>
          <w:rFonts w:cs="B Lotus" w:hint="cs"/>
          <w:color w:val="000000"/>
          <w:sz w:val="28"/>
          <w:szCs w:val="28"/>
          <w:rtl/>
          <w:lang w:bidi="fa-IR"/>
        </w:rPr>
        <w:t xml:space="preserve"> «با کفار و مشرکین جهاد کن»! </w:t>
      </w:r>
      <w:r>
        <w:rPr>
          <w:rFonts w:cs="B Lotus" w:hint="cs"/>
          <w:color w:val="000000"/>
          <w:sz w:val="28"/>
          <w:szCs w:val="28"/>
          <w:rtl/>
          <w:lang w:bidi="fa-IR"/>
        </w:rPr>
        <w:t>ب</w:t>
      </w:r>
      <w:r w:rsidRPr="00990671">
        <w:rPr>
          <w:rFonts w:cs="B Lotus" w:hint="cs"/>
          <w:color w:val="000000"/>
          <w:sz w:val="28"/>
          <w:szCs w:val="28"/>
          <w:rtl/>
          <w:lang w:bidi="fa-IR"/>
        </w:rPr>
        <w:t>رگردانده و هر عرب وعجمی! می‌داند که واژ</w:t>
      </w:r>
      <w:r w:rsidR="004958B9">
        <w:rPr>
          <w:rFonts w:cs="B Lotus" w:hint="cs"/>
          <w:color w:val="000000"/>
          <w:sz w:val="28"/>
          <w:szCs w:val="28"/>
          <w:rtl/>
          <w:lang w:bidi="fa-IR"/>
        </w:rPr>
        <w:t>ه</w:t>
      </w:r>
      <w:r w:rsidRPr="00990671">
        <w:rPr>
          <w:rFonts w:cs="B Lotus" w:hint="cs"/>
          <w:color w:val="000000"/>
          <w:sz w:val="28"/>
          <w:szCs w:val="28"/>
          <w:rtl/>
          <w:lang w:bidi="fa-IR"/>
        </w:rPr>
        <w:t xml:space="preserve"> «منافقین» با «مشرکین</w:t>
      </w:r>
      <w:r>
        <w:rPr>
          <w:rFonts w:cs="B Lotus" w:hint="cs"/>
          <w:color w:val="000000"/>
          <w:sz w:val="28"/>
          <w:szCs w:val="28"/>
          <w:rtl/>
          <w:lang w:bidi="fa-IR"/>
        </w:rPr>
        <w:t>»</w:t>
      </w:r>
      <w:r w:rsidRPr="00990671">
        <w:rPr>
          <w:rFonts w:cs="B Lotus" w:hint="cs"/>
          <w:color w:val="000000"/>
          <w:sz w:val="28"/>
          <w:szCs w:val="28"/>
          <w:rtl/>
          <w:lang w:bidi="fa-IR"/>
        </w:rPr>
        <w:t xml:space="preserve"> تفاوت بسیار دارد و در آی</w:t>
      </w:r>
      <w:r w:rsidR="004958B9">
        <w:rPr>
          <w:rFonts w:cs="B Lotus" w:hint="cs"/>
          <w:color w:val="000000"/>
          <w:sz w:val="28"/>
          <w:szCs w:val="28"/>
          <w:rtl/>
          <w:lang w:bidi="fa-IR"/>
        </w:rPr>
        <w:t>ه</w:t>
      </w:r>
      <w:r w:rsidRPr="00990671">
        <w:rPr>
          <w:rFonts w:cs="B Lotus" w:hint="cs"/>
          <w:color w:val="000000"/>
          <w:sz w:val="28"/>
          <w:szCs w:val="28"/>
          <w:rtl/>
          <w:lang w:bidi="fa-IR"/>
        </w:rPr>
        <w:t xml:space="preserve"> کریمه از منافقین یاد شده ن</w:t>
      </w:r>
      <w:r>
        <w:rPr>
          <w:rFonts w:cs="B Lotus" w:hint="cs"/>
          <w:color w:val="000000"/>
          <w:sz w:val="28"/>
          <w:szCs w:val="28"/>
          <w:rtl/>
          <w:lang w:bidi="fa-IR"/>
        </w:rPr>
        <w:t>ه</w:t>
      </w:r>
      <w:r w:rsidRPr="00990671">
        <w:rPr>
          <w:rFonts w:cs="B Lotus" w:hint="cs"/>
          <w:color w:val="000000"/>
          <w:sz w:val="28"/>
          <w:szCs w:val="28"/>
          <w:rtl/>
          <w:lang w:bidi="fa-IR"/>
        </w:rPr>
        <w:t xml:space="preserve"> از مشرکین.</w:t>
      </w:r>
    </w:p>
    <w:p w:rsidR="00FD0410" w:rsidRPr="00990671" w:rsidRDefault="00FD0410" w:rsidP="004958B9">
      <w:pPr>
        <w:pStyle w:val="StyleComplexBLotus12ptJustifiedFirstline05cmCharChar"/>
        <w:spacing w:line="240" w:lineRule="auto"/>
        <w:rPr>
          <w:rFonts w:ascii="Times New Roman" w:hAnsi="Times New Roman" w:cs="B Lotus"/>
          <w:szCs w:val="28"/>
          <w:rtl/>
          <w:lang w:bidi="fa-IR"/>
        </w:rPr>
      </w:pPr>
      <w:r>
        <w:rPr>
          <w:rFonts w:cs="B Lotus" w:hint="cs"/>
          <w:color w:val="000000"/>
          <w:sz w:val="28"/>
          <w:szCs w:val="28"/>
          <w:rtl/>
          <w:lang w:bidi="fa-IR"/>
        </w:rPr>
        <w:t>در آی</w:t>
      </w:r>
      <w:r w:rsidR="004958B9">
        <w:rPr>
          <w:rFonts w:cs="B Lotus" w:hint="cs"/>
          <w:color w:val="000000"/>
          <w:sz w:val="28"/>
          <w:szCs w:val="28"/>
          <w:rtl/>
          <w:lang w:bidi="fa-IR"/>
        </w:rPr>
        <w:t>ه</w:t>
      </w:r>
      <w:r>
        <w:rPr>
          <w:rFonts w:cs="B Lotus" w:hint="cs"/>
          <w:color w:val="000000"/>
          <w:sz w:val="28"/>
          <w:szCs w:val="28"/>
          <w:rtl/>
          <w:lang w:bidi="fa-IR"/>
        </w:rPr>
        <w:t xml:space="preserve"> ششم، عبارت: </w:t>
      </w:r>
      <w:r w:rsidR="00E5056E">
        <w:rPr>
          <w:rFonts w:ascii="Times New Roman" w:hAnsi="Times New Roman" w:cs="Traditional Arabic" w:hint="cs"/>
          <w:spacing w:val="-4"/>
          <w:sz w:val="28"/>
          <w:szCs w:val="28"/>
          <w:rtl/>
          <w:lang w:bidi="fa-IR"/>
        </w:rPr>
        <w:t>﴿</w:t>
      </w:r>
      <w:r w:rsidR="00D658AD" w:rsidRPr="00D658AD">
        <w:rPr>
          <w:rFonts w:cs="KFGQPC Uthmanic Script HAFS"/>
          <w:color w:val="000000"/>
          <w:sz w:val="28"/>
          <w:szCs w:val="28"/>
          <w:rtl/>
        </w:rPr>
        <w:t>قَٰتِلُواْ ٱلَّذِينَ يَلُونَكُم مِّنَ ٱلۡكُفَّارِ</w:t>
      </w:r>
      <w:r w:rsidR="00E5056E">
        <w:rPr>
          <w:rFonts w:ascii="Times New Roman" w:hAnsi="Times New Roman" w:cs="Traditional Arabic" w:hint="cs"/>
          <w:spacing w:val="-4"/>
          <w:sz w:val="28"/>
          <w:szCs w:val="28"/>
          <w:rtl/>
          <w:lang w:bidi="fa-IR"/>
        </w:rPr>
        <w:t>﴾</w:t>
      </w:r>
      <w:r w:rsidR="00D658AD">
        <w:rPr>
          <w:rFonts w:cs="B Lotus" w:hint="cs"/>
          <w:color w:val="000000"/>
          <w:sz w:val="28"/>
          <w:szCs w:val="28"/>
          <w:rtl/>
          <w:lang w:bidi="fa-IR"/>
        </w:rPr>
        <w:t xml:space="preserve"> </w:t>
      </w:r>
      <w:r w:rsidRPr="00990671">
        <w:rPr>
          <w:rFonts w:cs="B Lotus" w:hint="cs"/>
          <w:color w:val="000000"/>
          <w:sz w:val="28"/>
          <w:szCs w:val="28"/>
          <w:rtl/>
          <w:lang w:bidi="fa-IR"/>
        </w:rPr>
        <w:t>را</w:t>
      </w:r>
      <w:r>
        <w:rPr>
          <w:rFonts w:cs="B Lotus" w:hint="cs"/>
          <w:color w:val="000000"/>
          <w:sz w:val="28"/>
          <w:szCs w:val="28"/>
          <w:rtl/>
          <w:lang w:bidi="fa-IR"/>
        </w:rPr>
        <w:t xml:space="preserve"> بصورت: «بکشید کافران را یکی پس از دیگری»! ترجمه نموده که اوّلاً </w:t>
      </w:r>
      <w:r w:rsidR="004958B9">
        <w:rPr>
          <w:rFonts w:cs="B Lotus" w:hint="cs"/>
          <w:color w:val="000000"/>
          <w:sz w:val="28"/>
          <w:szCs w:val="28"/>
          <w:rtl/>
          <w:lang w:bidi="fa-IR"/>
        </w:rPr>
        <w:t>«</w:t>
      </w:r>
      <w:r w:rsidRPr="004958B9">
        <w:rPr>
          <w:rFonts w:ascii="mylotus" w:hAnsi="mylotus" w:cs="mylotus"/>
          <w:color w:val="000000"/>
          <w:sz w:val="28"/>
          <w:szCs w:val="28"/>
          <w:rtl/>
          <w:lang w:bidi="fa-IR"/>
        </w:rPr>
        <w:t>قاتِلُوا</w:t>
      </w:r>
      <w:r w:rsidR="004958B9">
        <w:rPr>
          <w:rFonts w:cs="B Lotus" w:hint="cs"/>
          <w:color w:val="000000"/>
          <w:sz w:val="28"/>
          <w:szCs w:val="28"/>
          <w:rtl/>
          <w:lang w:bidi="fa-IR"/>
        </w:rPr>
        <w:t>»</w:t>
      </w:r>
      <w:r>
        <w:rPr>
          <w:rFonts w:cs="B Lotus" w:hint="cs"/>
          <w:color w:val="000000"/>
          <w:sz w:val="28"/>
          <w:szCs w:val="28"/>
          <w:rtl/>
          <w:lang w:bidi="fa-IR"/>
        </w:rPr>
        <w:t xml:space="preserve"> بمعنای «پیکار کنید» می‌آید نه «بکشید» و ثانیاً </w:t>
      </w:r>
      <w:r w:rsidR="00E5056E">
        <w:rPr>
          <w:rFonts w:ascii="Times New Roman" w:hAnsi="Times New Roman" w:cs="Traditional Arabic" w:hint="cs"/>
          <w:spacing w:val="-4"/>
          <w:sz w:val="28"/>
          <w:szCs w:val="28"/>
          <w:rtl/>
          <w:lang w:bidi="fa-IR"/>
        </w:rPr>
        <w:t>﴿</w:t>
      </w:r>
      <w:r w:rsidR="00D658AD" w:rsidRPr="00D658AD">
        <w:rPr>
          <w:rFonts w:cs="KFGQPC Uthmanic Script HAFS"/>
          <w:color w:val="000000"/>
          <w:sz w:val="28"/>
          <w:szCs w:val="28"/>
          <w:rtl/>
        </w:rPr>
        <w:t>ٱلَّذِينَ يَلُونَكُم مِّنَ ٱلۡكُفَّارِ</w:t>
      </w:r>
      <w:r w:rsidR="00E5056E">
        <w:rPr>
          <w:rFonts w:ascii="Times New Roman" w:hAnsi="Times New Roman" w:cs="Traditional Arabic" w:hint="cs"/>
          <w:spacing w:val="-4"/>
          <w:sz w:val="28"/>
          <w:szCs w:val="28"/>
          <w:rtl/>
          <w:lang w:bidi="fa-IR"/>
        </w:rPr>
        <w:t>﴾</w:t>
      </w:r>
      <w:r w:rsidR="00FF671A">
        <w:rPr>
          <w:rFonts w:ascii="Times New Roman" w:hAnsi="Times New Roman" w:cs="Traditional Arabic" w:hint="cs"/>
          <w:spacing w:val="-4"/>
          <w:sz w:val="28"/>
          <w:szCs w:val="28"/>
          <w:rtl/>
          <w:lang w:bidi="fa-IR"/>
        </w:rPr>
        <w:t xml:space="preserve"> </w:t>
      </w:r>
      <w:r>
        <w:rPr>
          <w:rFonts w:cs="B Lotus" w:hint="cs"/>
          <w:color w:val="000000"/>
          <w:sz w:val="28"/>
          <w:szCs w:val="28"/>
          <w:rtl/>
          <w:lang w:bidi="fa-IR"/>
        </w:rPr>
        <w:t>بمعنای «کفّاری که به شما نزدیکند» باید ترجمه شود نه «یکی پس از دیگری».</w:t>
      </w:r>
    </w:p>
    <w:p w:rsidR="00FD0410" w:rsidRDefault="00FD0410" w:rsidP="004958B9">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با وجود چنین شاهکار جاویدانی! که سیره‌نگار در ترجم</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آیات نشان داده انصافاً روا نیست که انتظار تفسیر صحیح و برداشت درست از ایشان داشته باشیم.</w:t>
      </w:r>
    </w:p>
    <w:p w:rsidR="00FD0410" w:rsidRDefault="00FD0410" w:rsidP="004958B9">
      <w:pPr>
        <w:pStyle w:val="StyleComplexBLotus12ptJustifiedFirstline05cmCharChar"/>
        <w:spacing w:line="240" w:lineRule="auto"/>
        <w:rPr>
          <w:rFonts w:ascii="Times New Roman" w:hAnsi="Times New Roman" w:cs="B Lotus"/>
          <w:sz w:val="28"/>
          <w:szCs w:val="32"/>
          <w:rtl/>
          <w:lang w:bidi="fa-IR"/>
        </w:rPr>
      </w:pPr>
      <w:r w:rsidRPr="00FD0410">
        <w:rPr>
          <w:rFonts w:ascii="Times New Roman" w:hAnsi="Times New Roman" w:cs="B Lotus" w:hint="cs"/>
          <w:b/>
          <w:bCs/>
          <w:sz w:val="28"/>
          <w:szCs w:val="28"/>
          <w:rtl/>
          <w:lang w:bidi="fa-IR"/>
        </w:rPr>
        <w:t>دوّم</w:t>
      </w:r>
      <w:r>
        <w:rPr>
          <w:rFonts w:ascii="Times New Roman" w:hAnsi="Times New Roman" w:cs="B Lotus" w:hint="cs"/>
          <w:szCs w:val="28"/>
          <w:rtl/>
          <w:lang w:bidi="fa-IR"/>
        </w:rPr>
        <w:t xml:space="preserve"> آنکه: در آیات مزبور، مبارزه با سه گروه سفارش شده، یکی کفّاری که هیچیک از کتب آسمانی را باور نداشتند و ایشان همان مشرکان عرب بودند. دوّم کفّار خوش‌نیّت!! چنان وانمود کرده که این آیات دربار</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یک گروه آمده و پس از نرمی و ملایمت، دستور تندی و خشونت در حق آنان صادر می‌کند. آنگاه برای اینکه مدّعای خود را به اثبات رساند با رعایت امانت!! دنبالة برخی از آیات را حذف کرده تا همگی یکسان و برابر شوند! چنانکه از آی</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شریفة زیر: </w:t>
      </w:r>
      <w:r w:rsidR="00E5056E">
        <w:rPr>
          <w:rFonts w:ascii="Times New Roman" w:hAnsi="Times New Roman" w:cs="Traditional Arabic" w:hint="cs"/>
          <w:spacing w:val="-4"/>
          <w:sz w:val="28"/>
          <w:szCs w:val="28"/>
          <w:rtl/>
          <w:lang w:bidi="fa-IR"/>
        </w:rPr>
        <w:t>﴿</w:t>
      </w:r>
      <w:r w:rsidR="00D658AD" w:rsidRPr="000A7F3E">
        <w:rPr>
          <w:rFonts w:cs="KFGQPC Uthmanic Script HAFS"/>
          <w:color w:val="000000"/>
          <w:sz w:val="28"/>
          <w:szCs w:val="28"/>
          <w:rtl/>
        </w:rPr>
        <w:t>قَٰتِلُواْ ٱلَّذِينَ لَا يُؤۡمِنُونَ بِٱللَّهِ وَلَا بِٱلۡيَوۡمِ ٱلۡأٓخِرِ وَلَا يُحَرِّمُونَ مَا حَرَّمَ ٱللَّهُ وَرَسُولُهُۥ وَلَا يَدِينُونَ دِينَ ٱلۡحَقِّ مِنَ ٱلَّذِينَ أُوتُواْ ٱلۡكِتَٰبَ حَتَّىٰ يُعۡطُواْ ٱلۡجِزۡيَةَ عَن يَد</w:t>
      </w:r>
      <w:r w:rsidR="00D658AD" w:rsidRPr="000A7F3E">
        <w:rPr>
          <w:rFonts w:ascii="Jameel Noori Nastaleeq" w:hAnsi="Jameel Noori Nastaleeq" w:cs="KFGQPC Uthmanic Script HAFS" w:hint="cs"/>
          <w:color w:val="000000"/>
          <w:sz w:val="28"/>
          <w:szCs w:val="28"/>
          <w:rtl/>
        </w:rPr>
        <w:t>ٖ</w:t>
      </w:r>
      <w:r w:rsidR="00D658AD" w:rsidRPr="000A7F3E">
        <w:rPr>
          <w:rFonts w:cs="KFGQPC Uthmanic Script HAFS" w:hint="cs"/>
          <w:color w:val="000000"/>
          <w:sz w:val="28"/>
          <w:szCs w:val="28"/>
          <w:rtl/>
        </w:rPr>
        <w:t xml:space="preserve"> </w:t>
      </w:r>
      <w:r w:rsidR="00D658AD" w:rsidRPr="000A7F3E">
        <w:rPr>
          <w:rFonts w:cs="KFGQPC Uthmanic Script HAFS"/>
          <w:color w:val="000000"/>
          <w:sz w:val="28"/>
          <w:szCs w:val="28"/>
          <w:rtl/>
        </w:rPr>
        <w:t>وَهُمۡ صَٰغِرُونَ ٢٩</w:t>
      </w:r>
      <w:r w:rsidR="00E5056E">
        <w:rPr>
          <w:rFonts w:ascii="Times New Roman" w:hAnsi="Times New Roman" w:cs="Traditional Arabic" w:hint="cs"/>
          <w:spacing w:val="-4"/>
          <w:sz w:val="28"/>
          <w:szCs w:val="28"/>
          <w:rtl/>
          <w:lang w:bidi="fa-IR"/>
        </w:rPr>
        <w:t xml:space="preserve">﴾ </w:t>
      </w:r>
      <w:r w:rsidR="00E5056E">
        <w:rPr>
          <w:rFonts w:ascii="Times New Roman" w:hAnsi="Times New Roman" w:cs="B Lotus" w:hint="cs"/>
          <w:spacing w:val="-4"/>
          <w:sz w:val="26"/>
          <w:szCs w:val="26"/>
          <w:rtl/>
          <w:lang w:bidi="fa-IR"/>
        </w:rPr>
        <w:t>[</w:t>
      </w:r>
      <w:r w:rsidR="00FF671A" w:rsidRPr="00FF671A">
        <w:rPr>
          <w:rFonts w:ascii="mylotus" w:hAnsi="mylotus" w:cs="mylotus"/>
          <w:spacing w:val="-4"/>
          <w:sz w:val="26"/>
          <w:szCs w:val="26"/>
          <w:rtl/>
          <w:lang w:bidi="fa-IR"/>
        </w:rPr>
        <w:t>التوبة</w:t>
      </w:r>
      <w:r w:rsidR="00FF671A">
        <w:rPr>
          <w:rFonts w:ascii="Times New Roman" w:hAnsi="Times New Roman" w:cs="B Lotus" w:hint="cs"/>
          <w:spacing w:val="-4"/>
          <w:sz w:val="26"/>
          <w:szCs w:val="26"/>
          <w:rtl/>
          <w:lang w:bidi="fa-IR"/>
        </w:rPr>
        <w:t>: 29</w:t>
      </w:r>
      <w:r w:rsidR="00E5056E">
        <w:rPr>
          <w:rFonts w:ascii="Times New Roman" w:hAnsi="Times New Roman" w:cs="B Lotus" w:hint="cs"/>
          <w:spacing w:val="-4"/>
          <w:sz w:val="26"/>
          <w:szCs w:val="26"/>
          <w:rtl/>
          <w:lang w:bidi="fa-IR"/>
        </w:rPr>
        <w:t>]</w:t>
      </w:r>
      <w:r w:rsidR="00E5056E">
        <w:rPr>
          <w:rFonts w:ascii="Times New Roman" w:hAnsi="Times New Roman" w:cs="B Lotus" w:hint="cs"/>
          <w:spacing w:val="-4"/>
          <w:sz w:val="28"/>
          <w:szCs w:val="28"/>
          <w:rtl/>
          <w:lang w:bidi="fa-IR"/>
        </w:rPr>
        <w:t>.</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تنها سرآغاز آنرا نقل نموده تا با سایر آیات (که از کفّارِ بی‌کتاب سخن گفته) هماهنگ شود! و همچنین واژة (المنافقین) را به «مشرکین) برگردانده تا کار خود را آسان سازد! زیرا خوب می‌دانسته که پیامبر اسلام هیچگاه با «منافقین» به جنگ نپرداخته است.</w:t>
      </w:r>
    </w:p>
    <w:p w:rsidR="00FD0410" w:rsidRDefault="00FD0410" w:rsidP="004958B9">
      <w:pPr>
        <w:pStyle w:val="StyleComplexBLotus12ptJustifiedFirstline05cmCharChar"/>
        <w:spacing w:line="240" w:lineRule="auto"/>
        <w:rPr>
          <w:rFonts w:cs="B Lotus"/>
          <w:color w:val="000000"/>
          <w:sz w:val="28"/>
          <w:szCs w:val="28"/>
          <w:rtl/>
          <w:lang w:bidi="fa-IR"/>
        </w:rPr>
      </w:pPr>
      <w:r w:rsidRPr="00FD0410">
        <w:rPr>
          <w:rFonts w:ascii="Times New Roman" w:hAnsi="Times New Roman" w:cs="B Lotus" w:hint="cs"/>
          <w:b/>
          <w:bCs/>
          <w:sz w:val="28"/>
          <w:szCs w:val="28"/>
          <w:rtl/>
          <w:lang w:bidi="fa-IR"/>
        </w:rPr>
        <w:t>سوّم</w:t>
      </w:r>
      <w:r>
        <w:rPr>
          <w:rFonts w:ascii="Times New Roman" w:hAnsi="Times New Roman" w:cs="B Lotus" w:hint="cs"/>
          <w:szCs w:val="28"/>
          <w:rtl/>
          <w:lang w:bidi="fa-IR"/>
        </w:rPr>
        <w:t xml:space="preserve"> آنکه: نخستین آیه از این دسته آیات، تصریح می‌فرماید که: «اجبار در دین نیست، همانا راه راست از گمراهی نمایان شده است» یعنی لزومی ندارد کسی را به پذیرش دین مجبور کرد زیرا دلائل کافی بر درستی دین و نادرستی کفر وجود دارد و کسی که از راه انصاف بیاندیشد به خوبی می‌تواند حقانیّت دین و بطلان کفر را بشناسد. امّآ این معنی منافات ندارد با آنکه مسلمانان در برابر کفّار مهاجم بجنگند. و «فتنه» را سرکوب کنند تا دور از تهدید و ارعاب و زورگویی، دل</w:t>
      </w:r>
      <w:r w:rsidR="004958B9">
        <w:rPr>
          <w:rFonts w:ascii="Times New Roman" w:hAnsi="Times New Roman" w:cs="B Lotus" w:hint="eastAsia"/>
          <w:szCs w:val="28"/>
          <w:rtl/>
          <w:lang w:bidi="fa-IR"/>
        </w:rPr>
        <w:t>‌</w:t>
      </w:r>
      <w:r w:rsidR="004958B9">
        <w:rPr>
          <w:rFonts w:ascii="Times New Roman" w:hAnsi="Times New Roman" w:cs="B Lotus" w:hint="cs"/>
          <w:szCs w:val="28"/>
          <w:rtl/>
          <w:lang w:bidi="fa-IR"/>
        </w:rPr>
        <w:t>های مردم به</w:t>
      </w:r>
      <w:r w:rsidR="004958B9">
        <w:rPr>
          <w:rFonts w:ascii="Times New Roman" w:hAnsi="Times New Roman" w:cs="B Lotus" w:hint="eastAsia"/>
          <w:szCs w:val="28"/>
          <w:rtl/>
          <w:lang w:bidi="fa-IR"/>
        </w:rPr>
        <w:t>‌</w:t>
      </w:r>
      <w:r>
        <w:rPr>
          <w:rFonts w:ascii="Times New Roman" w:hAnsi="Times New Roman" w:cs="B Lotus" w:hint="cs"/>
          <w:szCs w:val="28"/>
          <w:rtl/>
          <w:lang w:bidi="fa-IR"/>
        </w:rPr>
        <w:t>سوی حق برگردد و دین خدا فراگیر شود و این همان معنایی است که در دوّمین آیه از این دسته آیات ملاحظه می‌شود. بویژه که آی</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کریم</w:t>
      </w:r>
      <w:r w:rsidR="00D658AD">
        <w:rPr>
          <w:rFonts w:ascii="Times New Roman" w:hAnsi="Times New Roman" w:cs="B Lotus" w:hint="cs"/>
          <w:szCs w:val="28"/>
          <w:rtl/>
          <w:lang w:bidi="fa-IR"/>
        </w:rPr>
        <w:t>ه</w:t>
      </w:r>
      <w:r>
        <w:rPr>
          <w:rFonts w:ascii="Times New Roman" w:hAnsi="Times New Roman" w:cs="B Lotus" w:hint="cs"/>
          <w:szCs w:val="28"/>
          <w:rtl/>
          <w:lang w:bidi="fa-IR"/>
        </w:rPr>
        <w:t xml:space="preserve">: </w:t>
      </w:r>
      <w:r w:rsidR="00E5056E">
        <w:rPr>
          <w:rFonts w:ascii="Times New Roman" w:hAnsi="Times New Roman" w:cs="Traditional Arabic" w:hint="cs"/>
          <w:szCs w:val="28"/>
          <w:rtl/>
          <w:lang w:bidi="fa-IR"/>
        </w:rPr>
        <w:t>﴿</w:t>
      </w:r>
      <w:r w:rsidR="00D658AD" w:rsidRPr="00D658AD">
        <w:rPr>
          <w:rFonts w:ascii="KFGQPC Uthmanic Script HAFS" w:cs="KFGQPC Uthmanic Script HAFS" w:hint="eastAsia"/>
          <w:sz w:val="28"/>
          <w:szCs w:val="28"/>
          <w:rtl/>
        </w:rPr>
        <w:t>لَا</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cs"/>
          <w:sz w:val="28"/>
          <w:szCs w:val="28"/>
          <w:rtl/>
          <w:lang w:bidi="fa-IR"/>
        </w:rPr>
        <w:t xml:space="preserve"> </w:t>
      </w:r>
      <w:r w:rsidR="00D658AD" w:rsidRPr="00D658AD">
        <w:rPr>
          <w:rFonts w:ascii="KFGQPC Uthmanic Script HAFS" w:cs="KFGQPC Uthmanic Script HAFS" w:hint="eastAsia"/>
          <w:sz w:val="28"/>
          <w:szCs w:val="28"/>
          <w:rtl/>
        </w:rPr>
        <w:t>إِك</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رَاهَ</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فِي</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لدِّينِ</w:t>
      </w:r>
      <w:r w:rsidR="00E5056E">
        <w:rPr>
          <w:rFonts w:ascii="Times New Roman" w:hAnsi="Times New Roman" w:cs="Traditional Arabic" w:hint="cs"/>
          <w:szCs w:val="28"/>
          <w:rtl/>
          <w:lang w:bidi="fa-IR"/>
        </w:rPr>
        <w:t>﴾</w:t>
      </w:r>
      <w:r w:rsidR="00D658AD">
        <w:rPr>
          <w:rFonts w:cs="B Lotus" w:hint="cs"/>
          <w:color w:val="000000"/>
          <w:sz w:val="28"/>
          <w:szCs w:val="28"/>
          <w:rtl/>
          <w:lang w:bidi="fa-IR"/>
        </w:rPr>
        <w:t xml:space="preserve"> </w:t>
      </w:r>
      <w:r w:rsidRPr="00860965">
        <w:rPr>
          <w:rFonts w:cs="B Lotus" w:hint="cs"/>
          <w:color w:val="000000"/>
          <w:sz w:val="28"/>
          <w:szCs w:val="28"/>
          <w:rtl/>
          <w:lang w:bidi="fa-IR"/>
        </w:rPr>
        <w:t>در همان سوره‌ای آمده که</w:t>
      </w:r>
      <w:r>
        <w:rPr>
          <w:rFonts w:cs="B Lotus" w:hint="cs"/>
          <w:color w:val="000000"/>
          <w:sz w:val="28"/>
          <w:szCs w:val="28"/>
          <w:rtl/>
          <w:lang w:bidi="fa-IR"/>
        </w:rPr>
        <w:t>:</w:t>
      </w:r>
      <w:r w:rsidR="00E5056E">
        <w:rPr>
          <w:rFonts w:cs="B Lotus" w:hint="cs"/>
          <w:color w:val="000000"/>
          <w:sz w:val="28"/>
          <w:szCs w:val="28"/>
          <w:rtl/>
          <w:lang w:bidi="fa-IR"/>
        </w:rPr>
        <w:t xml:space="preserve"> </w:t>
      </w:r>
      <w:r w:rsidR="00E5056E">
        <w:rPr>
          <w:rFonts w:cs="Traditional Arabic" w:hint="cs"/>
          <w:color w:val="000000"/>
          <w:sz w:val="28"/>
          <w:szCs w:val="28"/>
          <w:rtl/>
          <w:lang w:bidi="fa-IR"/>
        </w:rPr>
        <w:t>﴿</w:t>
      </w:r>
      <w:r w:rsidR="00D658AD" w:rsidRPr="00D658AD">
        <w:rPr>
          <w:rFonts w:ascii="KFGQPC Uthmanic Script HAFS" w:cs="KFGQPC Uthmanic Script HAFS" w:hint="eastAsia"/>
          <w:sz w:val="28"/>
          <w:szCs w:val="28"/>
          <w:rtl/>
        </w:rPr>
        <w:t>وَقَ</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تِلُوهُم</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حَتَّى</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لَا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تَكُونَ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فِت</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نَة</w:t>
      </w:r>
      <w:r w:rsidR="00D658AD" w:rsidRPr="00D658AD">
        <w:rPr>
          <w:rFonts w:ascii="KFGQPC Uthmanic Script HAFS" w:cs="KFGQPC Uthmanic Script HAFS" w:hint="cs"/>
          <w:sz w:val="28"/>
          <w:szCs w:val="28"/>
          <w:rtl/>
        </w:rPr>
        <w:t>ٞ</w:t>
      </w:r>
      <w:r w:rsidR="00E5056E">
        <w:rPr>
          <w:rFonts w:cs="Traditional Arabic" w:hint="cs"/>
          <w:color w:val="000000"/>
          <w:sz w:val="28"/>
          <w:szCs w:val="28"/>
          <w:rtl/>
          <w:lang w:bidi="fa-IR"/>
        </w:rPr>
        <w:t>﴾</w:t>
      </w:r>
      <w:r>
        <w:rPr>
          <w:rFonts w:cs="B Lotus" w:hint="cs"/>
          <w:color w:val="000000"/>
          <w:sz w:val="28"/>
          <w:szCs w:val="28"/>
          <w:rtl/>
          <w:lang w:bidi="fa-IR"/>
        </w:rPr>
        <w:t xml:space="preserve"> جای دارد و برخلاف ترتیبی که سیره‌نگار رعایت نم</w:t>
      </w:r>
      <w:r w:rsidR="004958B9">
        <w:rPr>
          <w:rFonts w:cs="B Lotus" w:hint="cs"/>
          <w:color w:val="000000"/>
          <w:sz w:val="28"/>
          <w:szCs w:val="28"/>
          <w:rtl/>
          <w:lang w:bidi="fa-IR"/>
        </w:rPr>
        <w:t>وده، قرآن مجید ابتدا دستور داده</w:t>
      </w:r>
      <w:r w:rsidR="004958B9">
        <w:rPr>
          <w:rFonts w:cs="B Lotus" w:hint="eastAsia"/>
          <w:color w:val="000000"/>
          <w:sz w:val="28"/>
          <w:szCs w:val="28"/>
          <w:rtl/>
          <w:lang w:bidi="fa-IR"/>
        </w:rPr>
        <w:t>‌</w:t>
      </w:r>
      <w:r>
        <w:rPr>
          <w:rFonts w:cs="B Lotus" w:hint="cs"/>
          <w:color w:val="000000"/>
          <w:sz w:val="28"/>
          <w:szCs w:val="28"/>
          <w:rtl/>
          <w:lang w:bidi="fa-IR"/>
        </w:rPr>
        <w:t>است که</w:t>
      </w:r>
      <w:r w:rsidR="004958B9">
        <w:rPr>
          <w:rFonts w:cs="B Lotus" w:hint="cs"/>
          <w:color w:val="000000"/>
          <w:sz w:val="28"/>
          <w:szCs w:val="28"/>
          <w:rtl/>
          <w:lang w:bidi="fa-IR"/>
        </w:rPr>
        <w:t xml:space="preserve"> «با ایشان بجنگید تا فتنه‌ای در</w:t>
      </w:r>
      <w:r>
        <w:rPr>
          <w:rFonts w:cs="B Lotus" w:hint="cs"/>
          <w:color w:val="000000"/>
          <w:sz w:val="28"/>
          <w:szCs w:val="28"/>
          <w:rtl/>
          <w:lang w:bidi="fa-IR"/>
        </w:rPr>
        <w:t>میان نباشد... بقره</w:t>
      </w:r>
      <w:r w:rsidR="004958B9">
        <w:rPr>
          <w:rFonts w:cs="B Lotus" w:hint="cs"/>
          <w:color w:val="000000"/>
          <w:sz w:val="28"/>
          <w:szCs w:val="28"/>
          <w:rtl/>
          <w:lang w:bidi="fa-IR"/>
        </w:rPr>
        <w:t>-</w:t>
      </w:r>
      <w:r>
        <w:rPr>
          <w:rFonts w:cs="B Lotus" w:hint="cs"/>
          <w:color w:val="000000"/>
          <w:sz w:val="28"/>
          <w:szCs w:val="28"/>
          <w:rtl/>
          <w:lang w:bidi="fa-IR"/>
        </w:rPr>
        <w:t xml:space="preserve"> 193» و سپس با فاصل</w:t>
      </w:r>
      <w:r w:rsidR="004958B9">
        <w:rPr>
          <w:rFonts w:cs="B Lotus" w:hint="cs"/>
          <w:color w:val="000000"/>
          <w:sz w:val="28"/>
          <w:szCs w:val="28"/>
          <w:rtl/>
          <w:lang w:bidi="fa-IR"/>
        </w:rPr>
        <w:t>ه</w:t>
      </w:r>
      <w:r>
        <w:rPr>
          <w:rFonts w:cs="B Lotus" w:hint="cs"/>
          <w:color w:val="000000"/>
          <w:sz w:val="28"/>
          <w:szCs w:val="28"/>
          <w:rtl/>
          <w:lang w:bidi="fa-IR"/>
        </w:rPr>
        <w:t xml:space="preserve"> چند آیه می‌گوید: «اجبار در دین نیست ... بقره</w:t>
      </w:r>
      <w:r w:rsidR="004958B9">
        <w:rPr>
          <w:rFonts w:cs="B Lotus" w:hint="cs"/>
          <w:color w:val="000000"/>
          <w:sz w:val="28"/>
          <w:szCs w:val="28"/>
          <w:rtl/>
          <w:lang w:bidi="fa-IR"/>
        </w:rPr>
        <w:t>-</w:t>
      </w:r>
      <w:r>
        <w:rPr>
          <w:rFonts w:cs="B Lotus" w:hint="cs"/>
          <w:color w:val="000000"/>
          <w:sz w:val="28"/>
          <w:szCs w:val="28"/>
          <w:rtl/>
          <w:lang w:bidi="fa-IR"/>
        </w:rPr>
        <w:t xml:space="preserve"> 256».</w:t>
      </w:r>
    </w:p>
    <w:p w:rsidR="00FD0410" w:rsidRDefault="00FD0410" w:rsidP="004958B9">
      <w:pPr>
        <w:pStyle w:val="StyleComplexBLotus12ptJustifiedFirstline05cmCharChar"/>
        <w:spacing w:line="240" w:lineRule="auto"/>
        <w:rPr>
          <w:rFonts w:cs="B Lotus"/>
          <w:color w:val="000000"/>
          <w:sz w:val="28"/>
          <w:szCs w:val="28"/>
          <w:rtl/>
          <w:lang w:bidi="fa-IR"/>
        </w:rPr>
      </w:pPr>
      <w:r>
        <w:rPr>
          <w:rFonts w:cs="B Lotus" w:hint="cs"/>
          <w:color w:val="000000"/>
          <w:sz w:val="28"/>
          <w:szCs w:val="28"/>
          <w:rtl/>
          <w:lang w:bidi="fa-IR"/>
        </w:rPr>
        <w:t>امّا سیره‌نویس امین! از بیم آنکه مبادا مفهوم دیگری جز آنچه او خواسته به نظر خوانندگان رسد، مقدّمات آی</w:t>
      </w:r>
      <w:r w:rsidR="00D658AD">
        <w:rPr>
          <w:rFonts w:cs="B Lotus" w:hint="cs"/>
          <w:color w:val="000000"/>
          <w:sz w:val="28"/>
          <w:szCs w:val="28"/>
          <w:rtl/>
          <w:lang w:bidi="fa-IR"/>
        </w:rPr>
        <w:t>ه</w:t>
      </w:r>
      <w:r w:rsidR="00E5056E">
        <w:rPr>
          <w:rFonts w:cs="B Lotus" w:hint="cs"/>
          <w:color w:val="000000"/>
          <w:sz w:val="28"/>
          <w:szCs w:val="28"/>
          <w:rtl/>
          <w:lang w:bidi="fa-IR"/>
        </w:rPr>
        <w:t xml:space="preserve">: </w:t>
      </w:r>
      <w:r w:rsidR="00E5056E">
        <w:rPr>
          <w:rFonts w:cs="Traditional Arabic" w:hint="cs"/>
          <w:color w:val="000000"/>
          <w:sz w:val="28"/>
          <w:szCs w:val="28"/>
          <w:rtl/>
          <w:lang w:bidi="fa-IR"/>
        </w:rPr>
        <w:t>﴿</w:t>
      </w:r>
      <w:r w:rsidR="00D658AD" w:rsidRPr="00D658AD">
        <w:rPr>
          <w:rFonts w:ascii="KFGQPC Uthmanic Script HAFS" w:cs="KFGQPC Uthmanic Script HAFS" w:hint="eastAsia"/>
          <w:sz w:val="28"/>
          <w:szCs w:val="28"/>
          <w:rtl/>
        </w:rPr>
        <w:t>وَقَ</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تِلُوهُم</w:t>
      </w:r>
      <w:r w:rsidR="00D658AD" w:rsidRPr="00D658AD">
        <w:rPr>
          <w:rFonts w:ascii="KFGQPC Uthmanic Script HAFS" w:cs="KFGQPC Uthmanic Script HAFS" w:hint="cs"/>
          <w:sz w:val="28"/>
          <w:szCs w:val="28"/>
          <w:rtl/>
        </w:rPr>
        <w:t>ۡ</w:t>
      </w:r>
      <w:r w:rsidR="00E5056E">
        <w:rPr>
          <w:rFonts w:cs="Traditional Arabic" w:hint="cs"/>
          <w:color w:val="000000"/>
          <w:sz w:val="28"/>
          <w:szCs w:val="28"/>
          <w:rtl/>
          <w:lang w:bidi="fa-IR"/>
        </w:rPr>
        <w:t>﴾</w:t>
      </w:r>
      <w:r w:rsidR="00D658AD">
        <w:rPr>
          <w:rFonts w:cs="B Lotus" w:hint="cs"/>
          <w:color w:val="000000"/>
          <w:sz w:val="28"/>
          <w:szCs w:val="28"/>
          <w:rtl/>
          <w:lang w:bidi="fa-IR"/>
        </w:rPr>
        <w:t xml:space="preserve"> </w:t>
      </w:r>
      <w:r w:rsidRPr="00860965">
        <w:rPr>
          <w:rFonts w:cs="B Lotus" w:hint="cs"/>
          <w:color w:val="000000"/>
          <w:sz w:val="28"/>
          <w:szCs w:val="28"/>
          <w:rtl/>
          <w:lang w:bidi="fa-IR"/>
        </w:rPr>
        <w:t xml:space="preserve">را حذف </w:t>
      </w:r>
      <w:r>
        <w:rPr>
          <w:rFonts w:cs="B Lotus" w:hint="cs"/>
          <w:color w:val="000000"/>
          <w:sz w:val="28"/>
          <w:szCs w:val="28"/>
          <w:rtl/>
          <w:lang w:bidi="fa-IR"/>
        </w:rPr>
        <w:t>نموده و «ضمیر آیه» را بدون «مرجع» آورده است. آری قرآن مجید فرمان می‌دهد که «با ایشان بجنگید» امّا «ایشان» چه کسانی بوده‌اند؟ و چه شرائطی داشته‌اند؟ این همان چیزی است که سیره‌نگار از ذکر آن طفره می‌رود و ما برای روشن</w:t>
      </w:r>
      <w:r>
        <w:rPr>
          <w:rFonts w:cs="B Lotus" w:hint="eastAsia"/>
          <w:color w:val="000000"/>
          <w:sz w:val="28"/>
          <w:szCs w:val="28"/>
          <w:rtl/>
          <w:lang w:bidi="fa-IR"/>
        </w:rPr>
        <w:t>‌شدن موضوع، ناگزیر آیات پیشین را در اینجا می‌آوریم تا خوانندگان بیش از پیش! ب</w:t>
      </w:r>
      <w:r>
        <w:rPr>
          <w:rFonts w:cs="B Lotus" w:hint="cs"/>
          <w:color w:val="000000"/>
          <w:sz w:val="28"/>
          <w:szCs w:val="28"/>
          <w:rtl/>
          <w:lang w:bidi="fa-IR"/>
        </w:rPr>
        <w:t>ر خیانت نویسند</w:t>
      </w:r>
      <w:r w:rsidR="004958B9">
        <w:rPr>
          <w:rFonts w:cs="B Lotus" w:hint="cs"/>
          <w:color w:val="000000"/>
          <w:sz w:val="28"/>
          <w:szCs w:val="28"/>
          <w:rtl/>
          <w:lang w:bidi="fa-IR"/>
        </w:rPr>
        <w:t>ه 23 سال وقوف یابند:</w:t>
      </w:r>
    </w:p>
    <w:p w:rsidR="00FD0410" w:rsidRDefault="00E5056E" w:rsidP="00D658AD">
      <w:pPr>
        <w:pStyle w:val="StyleComplexBLotus12ptJustifiedFirstline05cmCharChar"/>
        <w:tabs>
          <w:tab w:val="right" w:pos="7371"/>
        </w:tabs>
        <w:spacing w:line="240" w:lineRule="auto"/>
        <w:rPr>
          <w:rFonts w:cs="B Lotus"/>
          <w:color w:val="000000"/>
          <w:sz w:val="32"/>
          <w:szCs w:val="32"/>
          <w:rtl/>
          <w:lang w:bidi="fa-IR"/>
        </w:rPr>
      </w:pPr>
      <w:r>
        <w:rPr>
          <w:rFonts w:ascii="Times New Roman" w:hAnsi="Times New Roman" w:cs="Traditional Arabic" w:hint="cs"/>
          <w:spacing w:val="-4"/>
          <w:sz w:val="28"/>
          <w:szCs w:val="28"/>
          <w:rtl/>
          <w:lang w:bidi="fa-IR"/>
        </w:rPr>
        <w:t>﴿</w:t>
      </w:r>
      <w:r w:rsidR="00D658AD" w:rsidRPr="00D658AD">
        <w:rPr>
          <w:rFonts w:ascii="KFGQPC Uthmanic Script HAFS" w:cs="KFGQPC Uthmanic Script HAFS" w:hint="eastAsia"/>
          <w:sz w:val="28"/>
          <w:szCs w:val="28"/>
          <w:rtl/>
          <w:lang w:bidi="fa-IR"/>
        </w:rPr>
        <w:t>وَقَ</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تِلُواْ</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فِي</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سَبِيلِ</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cs"/>
          <w:sz w:val="28"/>
          <w:szCs w:val="28"/>
          <w:rtl/>
          <w:lang w:bidi="fa-IR"/>
        </w:rPr>
        <w:t>ٱ</w:t>
      </w:r>
      <w:r w:rsidR="00D658AD" w:rsidRPr="00D658AD">
        <w:rPr>
          <w:rFonts w:ascii="KFGQPC Uthmanic Script HAFS" w:cs="KFGQPC Uthmanic Script HAFS" w:hint="eastAsia"/>
          <w:sz w:val="28"/>
          <w:szCs w:val="28"/>
          <w:rtl/>
          <w:lang w:bidi="fa-IR"/>
        </w:rPr>
        <w:t>للَّهِ</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cs"/>
          <w:sz w:val="28"/>
          <w:szCs w:val="28"/>
          <w:rtl/>
          <w:lang w:bidi="fa-IR"/>
        </w:rPr>
        <w:t>ٱ</w:t>
      </w:r>
      <w:r w:rsidR="00D658AD" w:rsidRPr="00D658AD">
        <w:rPr>
          <w:rFonts w:ascii="KFGQPC Uthmanic Script HAFS" w:cs="KFGQPC Uthmanic Script HAFS" w:hint="eastAsia"/>
          <w:sz w:val="28"/>
          <w:szCs w:val="28"/>
          <w:rtl/>
          <w:lang w:bidi="fa-IR"/>
        </w:rPr>
        <w:t>لَّذِينَ</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يُقَ</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تِلُونَكُم</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وَلَا</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تَع</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تَدُو</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اْ</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إِنَّ</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cs"/>
          <w:sz w:val="28"/>
          <w:szCs w:val="28"/>
          <w:rtl/>
          <w:lang w:bidi="fa-IR"/>
        </w:rPr>
        <w:t>ٱ</w:t>
      </w:r>
      <w:r w:rsidR="00D658AD" w:rsidRPr="00D658AD">
        <w:rPr>
          <w:rFonts w:ascii="KFGQPC Uthmanic Script HAFS" w:cs="KFGQPC Uthmanic Script HAFS" w:hint="eastAsia"/>
          <w:sz w:val="28"/>
          <w:szCs w:val="28"/>
          <w:rtl/>
          <w:lang w:bidi="fa-IR"/>
        </w:rPr>
        <w:t>للَّهَ</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لَا</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يُحِبُّ</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cs"/>
          <w:sz w:val="28"/>
          <w:szCs w:val="28"/>
          <w:rtl/>
          <w:lang w:bidi="fa-IR"/>
        </w:rPr>
        <w:t>ٱ</w:t>
      </w:r>
      <w:r w:rsidR="00D658AD" w:rsidRPr="00D658AD">
        <w:rPr>
          <w:rFonts w:ascii="KFGQPC Uthmanic Script HAFS" w:cs="KFGQPC Uthmanic Script HAFS" w:hint="eastAsia"/>
          <w:sz w:val="28"/>
          <w:szCs w:val="28"/>
          <w:rtl/>
          <w:lang w:bidi="fa-IR"/>
        </w:rPr>
        <w:t>ل</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مُع</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تَدِينَ</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cs"/>
          <w:sz w:val="28"/>
          <w:szCs w:val="28"/>
          <w:rtl/>
          <w:lang w:bidi="fa-IR"/>
        </w:rPr>
        <w:t>١٩٠</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وَ</w:t>
      </w:r>
      <w:r w:rsidR="00D658AD" w:rsidRPr="00D658AD">
        <w:rPr>
          <w:rFonts w:ascii="KFGQPC Uthmanic Script HAFS" w:cs="KFGQPC Uthmanic Script HAFS" w:hint="cs"/>
          <w:sz w:val="28"/>
          <w:szCs w:val="28"/>
          <w:rtl/>
          <w:lang w:bidi="fa-IR"/>
        </w:rPr>
        <w:t>ٱ</w:t>
      </w:r>
      <w:r w:rsidR="00D658AD" w:rsidRPr="00D658AD">
        <w:rPr>
          <w:rFonts w:ascii="KFGQPC Uthmanic Script HAFS" w:cs="KFGQPC Uthmanic Script HAFS" w:hint="eastAsia"/>
          <w:sz w:val="28"/>
          <w:szCs w:val="28"/>
          <w:rtl/>
          <w:lang w:bidi="fa-IR"/>
        </w:rPr>
        <w:t>ق</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تُلُوهُم</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حَي</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ثُ</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ثَقِف</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تُمُوهُم</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وَأَخ</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رِجُوهُم</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مِّن</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حَي</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ثُ</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أَخ</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رَجُوكُم</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وَ</w:t>
      </w:r>
      <w:r w:rsidR="00D658AD" w:rsidRPr="00D658AD">
        <w:rPr>
          <w:rFonts w:ascii="KFGQPC Uthmanic Script HAFS" w:cs="KFGQPC Uthmanic Script HAFS" w:hint="cs"/>
          <w:sz w:val="28"/>
          <w:szCs w:val="28"/>
          <w:rtl/>
          <w:lang w:bidi="fa-IR"/>
        </w:rPr>
        <w:t>ٱ</w:t>
      </w:r>
      <w:r w:rsidR="00D658AD" w:rsidRPr="00D658AD">
        <w:rPr>
          <w:rFonts w:ascii="KFGQPC Uthmanic Script HAFS" w:cs="KFGQPC Uthmanic Script HAFS" w:hint="eastAsia"/>
          <w:sz w:val="28"/>
          <w:szCs w:val="28"/>
          <w:rtl/>
          <w:lang w:bidi="fa-IR"/>
        </w:rPr>
        <w:t>ل</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فِت</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نَةُ</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أَشَدُّ</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مِنَ</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cs"/>
          <w:sz w:val="28"/>
          <w:szCs w:val="28"/>
          <w:rtl/>
          <w:lang w:bidi="fa-IR"/>
        </w:rPr>
        <w:t>ٱ</w:t>
      </w:r>
      <w:r w:rsidR="00D658AD" w:rsidRPr="00D658AD">
        <w:rPr>
          <w:rFonts w:ascii="KFGQPC Uthmanic Script HAFS" w:cs="KFGQPC Uthmanic Script HAFS" w:hint="eastAsia"/>
          <w:sz w:val="28"/>
          <w:szCs w:val="28"/>
          <w:rtl/>
          <w:lang w:bidi="fa-IR"/>
        </w:rPr>
        <w:t>ل</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قَت</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لِ</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وَلَا</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تُقَ</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تِلُوهُم</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عِندَ</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cs"/>
          <w:sz w:val="28"/>
          <w:szCs w:val="28"/>
          <w:rtl/>
          <w:lang w:bidi="fa-IR"/>
        </w:rPr>
        <w:t>ٱ</w:t>
      </w:r>
      <w:r w:rsidR="00D658AD" w:rsidRPr="00D658AD">
        <w:rPr>
          <w:rFonts w:ascii="KFGQPC Uthmanic Script HAFS" w:cs="KFGQPC Uthmanic Script HAFS" w:hint="eastAsia"/>
          <w:sz w:val="28"/>
          <w:szCs w:val="28"/>
          <w:rtl/>
          <w:lang w:bidi="fa-IR"/>
        </w:rPr>
        <w:t>ل</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مَس</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جِدِ</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cs"/>
          <w:sz w:val="28"/>
          <w:szCs w:val="28"/>
          <w:rtl/>
          <w:lang w:bidi="fa-IR"/>
        </w:rPr>
        <w:t>ٱ</w:t>
      </w:r>
      <w:r w:rsidR="00D658AD" w:rsidRPr="00D658AD">
        <w:rPr>
          <w:rFonts w:ascii="KFGQPC Uthmanic Script HAFS" w:cs="KFGQPC Uthmanic Script HAFS" w:hint="eastAsia"/>
          <w:sz w:val="28"/>
          <w:szCs w:val="28"/>
          <w:rtl/>
          <w:lang w:bidi="fa-IR"/>
        </w:rPr>
        <w:t>ل</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حَرَامِ</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حَتَّى</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يُقَ</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تِلُوكُم</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فِيهِ</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فَإِن</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قَ</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تَلُوكُم</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فَ</w:t>
      </w:r>
      <w:r w:rsidR="00D658AD" w:rsidRPr="00D658AD">
        <w:rPr>
          <w:rFonts w:ascii="KFGQPC Uthmanic Script HAFS" w:cs="KFGQPC Uthmanic Script HAFS" w:hint="cs"/>
          <w:sz w:val="28"/>
          <w:szCs w:val="28"/>
          <w:rtl/>
          <w:lang w:bidi="fa-IR"/>
        </w:rPr>
        <w:t>ٱ</w:t>
      </w:r>
      <w:r w:rsidR="00D658AD" w:rsidRPr="00D658AD">
        <w:rPr>
          <w:rFonts w:ascii="KFGQPC Uthmanic Script HAFS" w:cs="KFGQPC Uthmanic Script HAFS" w:hint="eastAsia"/>
          <w:sz w:val="28"/>
          <w:szCs w:val="28"/>
          <w:rtl/>
          <w:lang w:bidi="fa-IR"/>
        </w:rPr>
        <w:t>ق</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تُلُوهُم</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كَذَ</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لِكَ</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جَزَا</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ءُ</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cs"/>
          <w:sz w:val="28"/>
          <w:szCs w:val="28"/>
          <w:rtl/>
          <w:lang w:bidi="fa-IR"/>
        </w:rPr>
        <w:t>ٱ</w:t>
      </w:r>
      <w:r w:rsidR="00D658AD" w:rsidRPr="00D658AD">
        <w:rPr>
          <w:rFonts w:ascii="KFGQPC Uthmanic Script HAFS" w:cs="KFGQPC Uthmanic Script HAFS" w:hint="eastAsia"/>
          <w:sz w:val="28"/>
          <w:szCs w:val="28"/>
          <w:rtl/>
          <w:lang w:bidi="fa-IR"/>
        </w:rPr>
        <w:t>ل</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كَ</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فِرِينَ</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cs"/>
          <w:sz w:val="28"/>
          <w:szCs w:val="28"/>
          <w:rtl/>
          <w:lang w:bidi="fa-IR"/>
        </w:rPr>
        <w:t>١٩١</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فَإِنِ</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cs"/>
          <w:sz w:val="28"/>
          <w:szCs w:val="28"/>
          <w:rtl/>
          <w:lang w:bidi="fa-IR"/>
        </w:rPr>
        <w:t>ٱ</w:t>
      </w:r>
      <w:r w:rsidR="00D658AD" w:rsidRPr="00D658AD">
        <w:rPr>
          <w:rFonts w:ascii="KFGQPC Uthmanic Script HAFS" w:cs="KFGQPC Uthmanic Script HAFS" w:hint="eastAsia"/>
          <w:sz w:val="28"/>
          <w:szCs w:val="28"/>
          <w:rtl/>
          <w:lang w:bidi="fa-IR"/>
        </w:rPr>
        <w:t>نتَهَو</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اْ</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فَإِنَّ</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cs"/>
          <w:sz w:val="28"/>
          <w:szCs w:val="28"/>
          <w:rtl/>
          <w:lang w:bidi="fa-IR"/>
        </w:rPr>
        <w:t>ٱ</w:t>
      </w:r>
      <w:r w:rsidR="00D658AD" w:rsidRPr="00D658AD">
        <w:rPr>
          <w:rFonts w:ascii="KFGQPC Uthmanic Script HAFS" w:cs="KFGQPC Uthmanic Script HAFS" w:hint="eastAsia"/>
          <w:sz w:val="28"/>
          <w:szCs w:val="28"/>
          <w:rtl/>
          <w:lang w:bidi="fa-IR"/>
        </w:rPr>
        <w:t>للَّهَ</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غَفُور</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رَّحِيم</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cs"/>
          <w:sz w:val="28"/>
          <w:szCs w:val="28"/>
          <w:rtl/>
          <w:lang w:bidi="fa-IR"/>
        </w:rPr>
        <w:t>١٩٢</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وَقَ</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تِلُوهُم</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حَتَّى</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لَا</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تَكُونَ</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فِت</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نَة</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وَيَكُونَ</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cs"/>
          <w:sz w:val="28"/>
          <w:szCs w:val="28"/>
          <w:rtl/>
          <w:lang w:bidi="fa-IR"/>
        </w:rPr>
        <w:t>ٱ</w:t>
      </w:r>
      <w:r w:rsidR="00D658AD" w:rsidRPr="00D658AD">
        <w:rPr>
          <w:rFonts w:ascii="KFGQPC Uthmanic Script HAFS" w:cs="KFGQPC Uthmanic Script HAFS" w:hint="eastAsia"/>
          <w:sz w:val="28"/>
          <w:szCs w:val="28"/>
          <w:rtl/>
          <w:lang w:bidi="fa-IR"/>
        </w:rPr>
        <w:t>لدِّينُ</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لِلَّهِ</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فَإِنِ</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cs"/>
          <w:sz w:val="28"/>
          <w:szCs w:val="28"/>
          <w:rtl/>
          <w:lang w:bidi="fa-IR"/>
        </w:rPr>
        <w:t>ٱ</w:t>
      </w:r>
      <w:r w:rsidR="00D658AD" w:rsidRPr="00D658AD">
        <w:rPr>
          <w:rFonts w:ascii="KFGQPC Uthmanic Script HAFS" w:cs="KFGQPC Uthmanic Script HAFS" w:hint="eastAsia"/>
          <w:sz w:val="28"/>
          <w:szCs w:val="28"/>
          <w:rtl/>
          <w:lang w:bidi="fa-IR"/>
        </w:rPr>
        <w:t>نتَهَو</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اْ</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فَلَا</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عُد</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وَ</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نَ</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إِلَّا</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eastAsia"/>
          <w:sz w:val="28"/>
          <w:szCs w:val="28"/>
          <w:rtl/>
          <w:lang w:bidi="fa-IR"/>
        </w:rPr>
        <w:t>عَلَى</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cs"/>
          <w:sz w:val="28"/>
          <w:szCs w:val="28"/>
          <w:rtl/>
          <w:lang w:bidi="fa-IR"/>
        </w:rPr>
        <w:t>ٱ</w:t>
      </w:r>
      <w:r w:rsidR="00D658AD" w:rsidRPr="00D658AD">
        <w:rPr>
          <w:rFonts w:ascii="KFGQPC Uthmanic Script HAFS" w:cs="KFGQPC Uthmanic Script HAFS" w:hint="eastAsia"/>
          <w:sz w:val="28"/>
          <w:szCs w:val="28"/>
          <w:rtl/>
          <w:lang w:bidi="fa-IR"/>
        </w:rPr>
        <w:t>لظَّ</w:t>
      </w:r>
      <w:r w:rsidR="00D658AD" w:rsidRPr="00D658AD">
        <w:rPr>
          <w:rFonts w:ascii="KFGQPC Uthmanic Script HAFS" w:cs="KFGQPC Uthmanic Script HAFS" w:hint="cs"/>
          <w:sz w:val="28"/>
          <w:szCs w:val="28"/>
          <w:rtl/>
          <w:lang w:bidi="fa-IR"/>
        </w:rPr>
        <w:t>ٰ</w:t>
      </w:r>
      <w:r w:rsidR="00D658AD" w:rsidRPr="00D658AD">
        <w:rPr>
          <w:rFonts w:ascii="KFGQPC Uthmanic Script HAFS" w:cs="KFGQPC Uthmanic Script HAFS" w:hint="eastAsia"/>
          <w:sz w:val="28"/>
          <w:szCs w:val="28"/>
          <w:rtl/>
          <w:lang w:bidi="fa-IR"/>
        </w:rPr>
        <w:t>لِمِينَ</w:t>
      </w:r>
      <w:r w:rsidR="00D658AD" w:rsidRPr="00D658AD">
        <w:rPr>
          <w:rFonts w:ascii="KFGQPC Uthmanic Script HAFS" w:cs="KFGQPC Uthmanic Script HAFS"/>
          <w:sz w:val="28"/>
          <w:szCs w:val="28"/>
          <w:rtl/>
          <w:lang w:bidi="fa-IR"/>
        </w:rPr>
        <w:t xml:space="preserve"> </w:t>
      </w:r>
      <w:r w:rsidR="00D658AD" w:rsidRPr="00D658AD">
        <w:rPr>
          <w:rFonts w:ascii="KFGQPC Uthmanic Script HAFS" w:cs="KFGQPC Uthmanic Script HAFS" w:hint="cs"/>
          <w:sz w:val="28"/>
          <w:szCs w:val="28"/>
          <w:rtl/>
          <w:lang w:bidi="fa-IR"/>
        </w:rPr>
        <w:t>١٩٣</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البقر</w:t>
      </w:r>
      <w:r w:rsidR="00FF671A" w:rsidRPr="00FF671A">
        <w:rPr>
          <w:rFonts w:ascii="mylotus" w:hAnsi="mylotus" w:cs="mylotus"/>
          <w:spacing w:val="-4"/>
          <w:sz w:val="26"/>
          <w:szCs w:val="26"/>
          <w:rtl/>
          <w:lang w:bidi="fa-IR"/>
        </w:rPr>
        <w:t>ة</w:t>
      </w:r>
      <w:r w:rsidR="00FF671A">
        <w:rPr>
          <w:rFonts w:ascii="Times New Roman" w:hAnsi="Times New Roman" w:cs="B Lotus" w:hint="cs"/>
          <w:spacing w:val="-4"/>
          <w:sz w:val="26"/>
          <w:szCs w:val="26"/>
          <w:rtl/>
          <w:lang w:bidi="fa-IR"/>
        </w:rPr>
        <w:t>: 190-193</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732545" w:rsidRDefault="00D658AD" w:rsidP="00D658AD">
      <w:pPr>
        <w:pStyle w:val="StyleComplexBLotus12ptJustifiedFirstline05cmCharChar"/>
        <w:tabs>
          <w:tab w:val="right" w:pos="7371"/>
        </w:tabs>
        <w:spacing w:line="240" w:lineRule="auto"/>
        <w:rPr>
          <w:rFonts w:ascii="Times New Roman" w:hAnsi="Times New Roman" w:cs="B Lotus"/>
          <w:sz w:val="18"/>
          <w:szCs w:val="22"/>
          <w:rtl/>
          <w:lang w:bidi="fa-IR"/>
        </w:rPr>
      </w:pPr>
      <w:r>
        <w:rPr>
          <w:rFonts w:cs="Traditional Arabic" w:hint="cs"/>
          <w:color w:val="000000"/>
          <w:sz w:val="26"/>
          <w:szCs w:val="26"/>
          <w:rtl/>
          <w:lang w:bidi="fa-IR"/>
        </w:rPr>
        <w:t>«</w:t>
      </w:r>
      <w:r w:rsidR="00FD0410" w:rsidRPr="00732545">
        <w:rPr>
          <w:rFonts w:cs="B Lotus" w:hint="cs"/>
          <w:color w:val="000000"/>
          <w:sz w:val="26"/>
          <w:szCs w:val="26"/>
          <w:rtl/>
          <w:lang w:bidi="fa-IR"/>
        </w:rPr>
        <w:t>با کسانی که به جنگ شما می‌آیند در راه خدا پیکار کنید و تجاوز روا مدارید که خدا تجاوزگرا</w:t>
      </w:r>
      <w:r w:rsidR="004958B9">
        <w:rPr>
          <w:rFonts w:cs="B Lotus" w:hint="cs"/>
          <w:color w:val="000000"/>
          <w:sz w:val="26"/>
          <w:szCs w:val="26"/>
          <w:rtl/>
          <w:lang w:bidi="fa-IR"/>
        </w:rPr>
        <w:t>ن را دوست نمی‌دارد. و آنانرا هر</w:t>
      </w:r>
      <w:r w:rsidR="00FD0410" w:rsidRPr="00732545">
        <w:rPr>
          <w:rFonts w:cs="B Lotus" w:hint="cs"/>
          <w:color w:val="000000"/>
          <w:sz w:val="26"/>
          <w:szCs w:val="26"/>
          <w:rtl/>
          <w:lang w:bidi="fa-IR"/>
        </w:rPr>
        <w:t>کجا یافتید بکشید و از همانجا که شما را اخراج کردند، بیرونشان کنید و فت</w:t>
      </w:r>
      <w:r w:rsidR="00FD0410">
        <w:rPr>
          <w:rFonts w:cs="B Lotus" w:hint="cs"/>
          <w:color w:val="000000"/>
          <w:sz w:val="26"/>
          <w:szCs w:val="26"/>
          <w:rtl/>
          <w:lang w:bidi="fa-IR"/>
        </w:rPr>
        <w:t>ن</w:t>
      </w:r>
      <w:r w:rsidR="00FD0410" w:rsidRPr="00732545">
        <w:rPr>
          <w:rFonts w:cs="B Lotus" w:hint="cs"/>
          <w:color w:val="000000"/>
          <w:sz w:val="26"/>
          <w:szCs w:val="26"/>
          <w:rtl/>
          <w:lang w:bidi="fa-IR"/>
        </w:rPr>
        <w:t>ه</w:t>
      </w:r>
      <w:r w:rsidR="00FD0410">
        <w:rPr>
          <w:rFonts w:cs="B Lotus" w:hint="cs"/>
          <w:color w:val="000000"/>
          <w:sz w:val="26"/>
          <w:szCs w:val="26"/>
          <w:rtl/>
          <w:lang w:bidi="fa-IR"/>
        </w:rPr>
        <w:t xml:space="preserve"> </w:t>
      </w:r>
      <w:r w:rsidR="00FD0410" w:rsidRPr="00732545">
        <w:rPr>
          <w:rFonts w:cs="B Lotus" w:hint="cs"/>
          <w:color w:val="000000"/>
          <w:sz w:val="26"/>
          <w:szCs w:val="26"/>
          <w:rtl/>
          <w:lang w:bidi="fa-IR"/>
        </w:rPr>
        <w:t>از کشتار سخت‌تر است و با آنها در مسجدالحرام نجنگید تا آنکه با شما در آنجا بجنگند پس اگر با شما پیکار کردند آنها را بکشید که سزای کافران همین است. و اگر باز ایستادند همانا خداوند آمرزنده و</w:t>
      </w:r>
      <w:r w:rsidR="00FD0410">
        <w:rPr>
          <w:rFonts w:cs="B Lotus" w:hint="cs"/>
          <w:color w:val="000000"/>
          <w:sz w:val="26"/>
          <w:szCs w:val="26"/>
          <w:rtl/>
          <w:lang w:bidi="fa-IR"/>
        </w:rPr>
        <w:t xml:space="preserve"> </w:t>
      </w:r>
      <w:r w:rsidR="00FD0410" w:rsidRPr="00732545">
        <w:rPr>
          <w:rFonts w:cs="B Lotus" w:hint="cs"/>
          <w:color w:val="000000"/>
          <w:sz w:val="26"/>
          <w:szCs w:val="26"/>
          <w:rtl/>
          <w:lang w:bidi="fa-IR"/>
        </w:rPr>
        <w:t>مهربان است. و</w:t>
      </w:r>
      <w:r w:rsidR="004958B9">
        <w:rPr>
          <w:rFonts w:cs="B Lotus" w:hint="cs"/>
          <w:color w:val="000000"/>
          <w:sz w:val="26"/>
          <w:szCs w:val="26"/>
          <w:rtl/>
          <w:lang w:bidi="fa-IR"/>
        </w:rPr>
        <w:t xml:space="preserve"> با ایشان بجنگید تا فتنه‌ای در</w:t>
      </w:r>
      <w:r w:rsidR="00FD0410" w:rsidRPr="00732545">
        <w:rPr>
          <w:rFonts w:cs="B Lotus" w:hint="cs"/>
          <w:color w:val="000000"/>
          <w:sz w:val="26"/>
          <w:szCs w:val="26"/>
          <w:rtl/>
          <w:lang w:bidi="fa-IR"/>
        </w:rPr>
        <w:t>میان نباشد و دین، از آنِ خدا باشد و اگر بازایستادند پس تجاوز جز بر ستمگران روا نیست</w:t>
      </w:r>
      <w:r>
        <w:rPr>
          <w:rFonts w:cs="Traditional Arabic" w:hint="cs"/>
          <w:color w:val="000000"/>
          <w:sz w:val="26"/>
          <w:szCs w:val="26"/>
          <w:rtl/>
          <w:lang w:bidi="fa-IR"/>
        </w:rPr>
        <w:t>»</w:t>
      </w:r>
      <w:r w:rsidR="00FD0410" w:rsidRPr="00732545">
        <w:rPr>
          <w:rFonts w:cs="B Lotus" w:hint="cs"/>
          <w:color w:val="000000"/>
          <w:sz w:val="26"/>
          <w:szCs w:val="26"/>
          <w:rtl/>
          <w:lang w:bidi="fa-IR"/>
        </w:rPr>
        <w:t>.</w:t>
      </w:r>
    </w:p>
    <w:p w:rsidR="00FD0410" w:rsidRDefault="00FD0410" w:rsidP="004958B9">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Cs w:val="28"/>
          <w:rtl/>
          <w:lang w:bidi="fa-IR"/>
        </w:rPr>
        <w:t>در این آیات شریفه روشن است که جنگ با کسانی توصیه شده که مهاجم شمرده می‌شدند و به پیکار با مسلمانان اقدام کردند. و باز واضح است که این گروه همان کفّار مکّه بودند که هیچیک از کتب آسمانی را باور نداشتند و مسلمین را از دیار خود بیرون راندند</w:t>
      </w:r>
      <w:r w:rsidRPr="00863D46">
        <w:rPr>
          <w:rFonts w:ascii="Times New Roman" w:hAnsi="Times New Roman" w:cs="B Lotus" w:hint="cs"/>
          <w:sz w:val="28"/>
          <w:szCs w:val="28"/>
          <w:rtl/>
          <w:lang w:bidi="fa-IR"/>
        </w:rPr>
        <w:t xml:space="preserve"> و</w:t>
      </w:r>
      <w:r w:rsidR="004958B9">
        <w:rPr>
          <w:rFonts w:ascii="Times New Roman" w:hAnsi="Times New Roman" w:cs="B Lotus" w:hint="cs"/>
          <w:sz w:val="28"/>
          <w:szCs w:val="28"/>
          <w:rtl/>
          <w:lang w:bidi="fa-IR"/>
        </w:rPr>
        <w:t xml:space="preserve"> </w:t>
      </w:r>
      <w:r w:rsidRPr="00863D46">
        <w:rPr>
          <w:rFonts w:ascii="Times New Roman" w:hAnsi="Times New Roman" w:cs="B Lotus" w:hint="cs"/>
          <w:sz w:val="28"/>
          <w:szCs w:val="28"/>
          <w:rtl/>
          <w:lang w:bidi="fa-IR"/>
        </w:rPr>
        <w:t>می‌کوشیدند تا با آزار و شکنجه، ایشان را به شرک بازگردانند. همانگونه که پیش از این گذشت، پیامبر اسلام</w:t>
      </w:r>
      <w:r w:rsidRPr="00863D46">
        <w:rPr>
          <w:rFonts w:ascii="Times New Roman" w:hAnsi="Times New Roman" w:cs="B Lotus" w:hint="cs"/>
          <w:sz w:val="28"/>
          <w:szCs w:val="28"/>
          <w:lang w:bidi="fa-IR"/>
        </w:rPr>
        <w:sym w:font="AGA Arabesque" w:char="F072"/>
      </w:r>
      <w:r w:rsidRPr="00863D46">
        <w:rPr>
          <w:rFonts w:ascii="Times New Roman" w:hAnsi="Times New Roman" w:cs="B Lotus" w:hint="cs"/>
          <w:sz w:val="28"/>
          <w:szCs w:val="28"/>
          <w:rtl/>
          <w:lang w:bidi="fa-IR"/>
        </w:rPr>
        <w:t xml:space="preserve"> در ح</w:t>
      </w:r>
      <w:r>
        <w:rPr>
          <w:rFonts w:ascii="Times New Roman" w:hAnsi="Times New Roman" w:cs="B Lotus" w:hint="cs"/>
          <w:sz w:val="28"/>
          <w:szCs w:val="28"/>
          <w:rtl/>
          <w:lang w:bidi="fa-IR"/>
        </w:rPr>
        <w:t>ُ</w:t>
      </w:r>
      <w:r w:rsidRPr="00863D46">
        <w:rPr>
          <w:rFonts w:ascii="Times New Roman" w:hAnsi="Times New Roman" w:cs="B Lotus" w:hint="cs"/>
          <w:sz w:val="28"/>
          <w:szCs w:val="28"/>
          <w:rtl/>
          <w:lang w:bidi="fa-IR"/>
        </w:rPr>
        <w:t>د</w:t>
      </w:r>
      <w:r>
        <w:rPr>
          <w:rFonts w:ascii="Times New Roman" w:hAnsi="Times New Roman" w:cs="B Lotus" w:hint="cs"/>
          <w:sz w:val="28"/>
          <w:szCs w:val="28"/>
          <w:rtl/>
          <w:lang w:bidi="fa-IR"/>
        </w:rPr>
        <w:t>َ</w:t>
      </w:r>
      <w:r w:rsidRPr="00863D46">
        <w:rPr>
          <w:rFonts w:ascii="Times New Roman" w:hAnsi="Times New Roman" w:cs="B Lotus" w:hint="cs"/>
          <w:sz w:val="28"/>
          <w:szCs w:val="28"/>
          <w:rtl/>
          <w:lang w:bidi="fa-IR"/>
        </w:rPr>
        <w:t>یب</w:t>
      </w:r>
      <w:r>
        <w:rPr>
          <w:rFonts w:ascii="Times New Roman" w:hAnsi="Times New Roman" w:cs="B Lotus" w:hint="cs"/>
          <w:sz w:val="28"/>
          <w:szCs w:val="28"/>
          <w:rtl/>
          <w:lang w:bidi="fa-IR"/>
        </w:rPr>
        <w:t>ِ</w:t>
      </w:r>
      <w:r w:rsidRPr="00863D46">
        <w:rPr>
          <w:rFonts w:ascii="Times New Roman" w:hAnsi="Times New Roman" w:cs="B Lotus" w:hint="cs"/>
          <w:sz w:val="28"/>
          <w:szCs w:val="28"/>
          <w:rtl/>
          <w:lang w:bidi="fa-IR"/>
        </w:rPr>
        <w:t>ی</w:t>
      </w:r>
      <w:r>
        <w:rPr>
          <w:rFonts w:ascii="Times New Roman" w:hAnsi="Times New Roman" w:cs="B Lotus" w:hint="cs"/>
          <w:sz w:val="28"/>
          <w:szCs w:val="28"/>
          <w:rtl/>
          <w:lang w:bidi="fa-IR"/>
        </w:rPr>
        <w:t>َ</w:t>
      </w:r>
      <w:r w:rsidRPr="00863D46">
        <w:rPr>
          <w:rFonts w:ascii="Times New Roman" w:hAnsi="Times New Roman" w:cs="B Lotus" w:hint="cs"/>
          <w:sz w:val="28"/>
          <w:szCs w:val="28"/>
          <w:rtl/>
          <w:lang w:bidi="fa-IR"/>
        </w:rPr>
        <w:t>ه با آنان صلح کرد و چون دوباره پیمان شکستند و مسلمانان قبیل</w:t>
      </w:r>
      <w:r w:rsidR="004958B9">
        <w:rPr>
          <w:rFonts w:ascii="Times New Roman" w:hAnsi="Times New Roman" w:cs="B Lotus" w:hint="cs"/>
          <w:sz w:val="28"/>
          <w:szCs w:val="28"/>
          <w:rtl/>
          <w:lang w:bidi="fa-IR"/>
        </w:rPr>
        <w:t>ه</w:t>
      </w:r>
      <w:r w:rsidRPr="00863D46">
        <w:rPr>
          <w:rFonts w:ascii="Times New Roman" w:hAnsi="Times New Roman" w:cs="B Lotus" w:hint="cs"/>
          <w:sz w:val="28"/>
          <w:szCs w:val="28"/>
          <w:rtl/>
          <w:lang w:bidi="fa-IR"/>
        </w:rPr>
        <w:t xml:space="preserve"> خ</w:t>
      </w:r>
      <w:r>
        <w:rPr>
          <w:rFonts w:ascii="Times New Roman" w:hAnsi="Times New Roman" w:cs="B Lotus" w:hint="cs"/>
          <w:sz w:val="28"/>
          <w:szCs w:val="28"/>
          <w:rtl/>
          <w:lang w:bidi="fa-IR"/>
        </w:rPr>
        <w:t>ُ</w:t>
      </w:r>
      <w:r w:rsidRPr="00863D46">
        <w:rPr>
          <w:rFonts w:ascii="Times New Roman" w:hAnsi="Times New Roman" w:cs="B Lotus" w:hint="cs"/>
          <w:sz w:val="28"/>
          <w:szCs w:val="28"/>
          <w:rtl/>
          <w:lang w:bidi="fa-IR"/>
        </w:rPr>
        <w:t>زاع</w:t>
      </w:r>
      <w:r>
        <w:rPr>
          <w:rFonts w:ascii="Times New Roman" w:hAnsi="Times New Roman" w:cs="B Lotus" w:hint="cs"/>
          <w:sz w:val="28"/>
          <w:szCs w:val="28"/>
          <w:rtl/>
          <w:lang w:bidi="fa-IR"/>
        </w:rPr>
        <w:t>َ</w:t>
      </w:r>
      <w:r w:rsidRPr="00863D46">
        <w:rPr>
          <w:rFonts w:ascii="Times New Roman" w:hAnsi="Times New Roman" w:cs="B Lotus" w:hint="cs"/>
          <w:sz w:val="28"/>
          <w:szCs w:val="28"/>
          <w:rtl/>
          <w:lang w:bidi="fa-IR"/>
        </w:rPr>
        <w:t>ه را کشتند</w:t>
      </w:r>
      <w:r w:rsidRPr="00863D46">
        <w:rPr>
          <w:rStyle w:val="FootnoteReference"/>
          <w:rFonts w:cs="B Lotus"/>
          <w:sz w:val="28"/>
          <w:szCs w:val="28"/>
          <w:rtl/>
          <w:lang w:bidi="fa-IR"/>
        </w:rPr>
        <w:footnoteReference w:id="104"/>
      </w:r>
      <w:r w:rsidRPr="00863D46">
        <w:rPr>
          <w:rFonts w:ascii="Times New Roman" w:hAnsi="Times New Roman" w:cs="B Lotus" w:hint="cs"/>
          <w:sz w:val="28"/>
          <w:szCs w:val="28"/>
          <w:rtl/>
          <w:lang w:bidi="fa-IR"/>
        </w:rPr>
        <w:t>، پیامبر</w:t>
      </w:r>
      <w:r w:rsidRPr="00863D46">
        <w:rPr>
          <w:rFonts w:ascii="Times New Roman" w:hAnsi="Times New Roman" w:cs="B Lotus" w:hint="cs"/>
          <w:sz w:val="28"/>
          <w:szCs w:val="28"/>
          <w:lang w:bidi="fa-IR"/>
        </w:rPr>
        <w:sym w:font="AGA Arabesque" w:char="F072"/>
      </w:r>
      <w:r w:rsidRPr="00863D46">
        <w:rPr>
          <w:rFonts w:ascii="Times New Roman" w:hAnsi="Times New Roman" w:cs="B Lotus" w:hint="cs"/>
          <w:sz w:val="28"/>
          <w:szCs w:val="28"/>
          <w:rtl/>
          <w:lang w:bidi="fa-IR"/>
        </w:rPr>
        <w:t xml:space="preserve"> بنا بمفاد همین آیات به سوی مکّه حرکت نمود تا به تجاوز و زورگویی آنها پاسخ دهد و چون از تجاوز بازایستادند رسول اکرم</w:t>
      </w:r>
      <w:r w:rsidRPr="00863D46">
        <w:rPr>
          <w:rFonts w:ascii="Times New Roman" w:hAnsi="Times New Roman" w:cs="B Lotus" w:hint="cs"/>
          <w:sz w:val="28"/>
          <w:szCs w:val="28"/>
          <w:lang w:bidi="fa-IR"/>
        </w:rPr>
        <w:sym w:font="AGA Arabesque" w:char="F072"/>
      </w:r>
      <w:r w:rsidRPr="00863D46">
        <w:rPr>
          <w:rFonts w:ascii="Times New Roman" w:hAnsi="Times New Roman" w:cs="B Lotus" w:hint="cs"/>
          <w:sz w:val="28"/>
          <w:szCs w:val="28"/>
          <w:rtl/>
          <w:lang w:bidi="fa-IR"/>
        </w:rPr>
        <w:t xml:space="preserve"> عفو عمومی اعلام کرد و آیات مزبور بدین صورت به مرحل</w:t>
      </w:r>
      <w:r w:rsidR="004958B9">
        <w:rPr>
          <w:rFonts w:ascii="Times New Roman" w:hAnsi="Times New Roman" w:cs="B Lotus" w:hint="cs"/>
          <w:sz w:val="28"/>
          <w:szCs w:val="28"/>
          <w:rtl/>
          <w:lang w:bidi="fa-IR"/>
        </w:rPr>
        <w:t>ه</w:t>
      </w:r>
      <w:r w:rsidRPr="00863D46">
        <w:rPr>
          <w:rFonts w:ascii="Times New Roman" w:hAnsi="Times New Roman" w:cs="B Lotus" w:hint="cs"/>
          <w:sz w:val="28"/>
          <w:szCs w:val="28"/>
          <w:rtl/>
          <w:lang w:bidi="fa-IR"/>
        </w:rPr>
        <w:t xml:space="preserve"> اجراء و عمل درآمد.</w:t>
      </w:r>
    </w:p>
    <w:p w:rsidR="00FD0410" w:rsidRPr="00C85628" w:rsidRDefault="00FD0410" w:rsidP="00FD0410">
      <w:pPr>
        <w:pStyle w:val="StyleComplexBLotus12ptJustifiedFirstline05cmCharChar"/>
        <w:spacing w:line="240" w:lineRule="auto"/>
        <w:rPr>
          <w:rFonts w:ascii="Times New Roman" w:hAnsi="Times New Roman" w:cs="B Lotus"/>
          <w:sz w:val="28"/>
          <w:szCs w:val="28"/>
          <w:rtl/>
          <w:lang w:bidi="fa-IR"/>
        </w:rPr>
      </w:pPr>
      <w:r w:rsidRPr="00C85628">
        <w:rPr>
          <w:rFonts w:ascii="Times New Roman" w:hAnsi="Times New Roman" w:cs="B Lotus" w:hint="cs"/>
          <w:sz w:val="28"/>
          <w:szCs w:val="28"/>
          <w:rtl/>
          <w:lang w:bidi="fa-IR"/>
        </w:rPr>
        <w:t>آری، بهترین تفسیر برای آیات فوق، عمل پیامبر است و آیا در رفتار پیامبر با مکّیان جز عدالت و رحمت و بزرگواری چیزی دیده می‌شود؟ رفتاری که خود مشرکان مکّه آنرا «کریمانه» شمرد</w:t>
      </w:r>
      <w:r>
        <w:rPr>
          <w:rFonts w:ascii="Times New Roman" w:hAnsi="Times New Roman" w:cs="B Lotus" w:hint="cs"/>
          <w:sz w:val="28"/>
          <w:szCs w:val="28"/>
          <w:rtl/>
          <w:lang w:bidi="fa-IR"/>
        </w:rPr>
        <w:t>ن</w:t>
      </w:r>
      <w:r w:rsidRPr="00C85628">
        <w:rPr>
          <w:rFonts w:ascii="Times New Roman" w:hAnsi="Times New Roman" w:cs="B Lotus" w:hint="cs"/>
          <w:sz w:val="28"/>
          <w:szCs w:val="28"/>
          <w:rtl/>
          <w:lang w:bidi="fa-IR"/>
        </w:rPr>
        <w:t xml:space="preserve">د و بقول </w:t>
      </w:r>
      <w:r w:rsidRPr="004958B9">
        <w:rPr>
          <w:rFonts w:ascii="Times New Roman" w:hAnsi="Times New Roman" w:cs="B Lotus" w:hint="cs"/>
          <w:sz w:val="28"/>
          <w:szCs w:val="28"/>
          <w:rtl/>
          <w:lang w:bidi="fa-IR"/>
        </w:rPr>
        <w:t>ابن هشام و طبری</w:t>
      </w:r>
      <w:r w:rsidRPr="00C85628">
        <w:rPr>
          <w:rFonts w:ascii="Times New Roman" w:hAnsi="Times New Roman" w:cs="B Lotus" w:hint="cs"/>
          <w:sz w:val="28"/>
          <w:szCs w:val="28"/>
          <w:rtl/>
          <w:lang w:bidi="fa-IR"/>
        </w:rPr>
        <w:t xml:space="preserve"> و دیگر مورّخان، هنگامی که پیامبر از آنها پرسید</w:t>
      </w:r>
      <w:r>
        <w:rPr>
          <w:rFonts w:ascii="Times New Roman" w:hAnsi="Times New Roman" w:cs="B Lotus" w:hint="cs"/>
          <w:sz w:val="28"/>
          <w:szCs w:val="28"/>
          <w:rtl/>
          <w:lang w:bidi="fa-IR"/>
        </w:rPr>
        <w:t>:</w:t>
      </w:r>
      <w:r w:rsidRPr="00C85628">
        <w:rPr>
          <w:rFonts w:ascii="Times New Roman" w:hAnsi="Times New Roman" w:cs="B Lotus" w:hint="cs"/>
          <w:sz w:val="28"/>
          <w:szCs w:val="28"/>
          <w:rtl/>
          <w:lang w:bidi="fa-IR"/>
        </w:rPr>
        <w:t xml:space="preserve"> </w:t>
      </w:r>
    </w:p>
    <w:p w:rsidR="00FD0410" w:rsidRPr="00C85628" w:rsidRDefault="00561220" w:rsidP="00561220">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561220">
        <w:rPr>
          <w:rStyle w:val="Char3"/>
          <w:rFonts w:hint="cs"/>
          <w:rtl/>
        </w:rPr>
        <w:t xml:space="preserve">یا مَعشَرَ قُرَیشٍ </w:t>
      </w:r>
      <w:r w:rsidRPr="00561220">
        <w:rPr>
          <w:rStyle w:val="Char3"/>
          <w:rFonts w:hint="eastAsia"/>
          <w:rtl/>
        </w:rPr>
        <w:t>مَا</w:t>
      </w:r>
      <w:r w:rsidRPr="00561220">
        <w:rPr>
          <w:rStyle w:val="Char3"/>
          <w:rtl/>
        </w:rPr>
        <w:t xml:space="preserve"> </w:t>
      </w:r>
      <w:r w:rsidRPr="00561220">
        <w:rPr>
          <w:rStyle w:val="Char3"/>
          <w:rFonts w:hint="eastAsia"/>
          <w:rtl/>
        </w:rPr>
        <w:t>تَرَوْنَ</w:t>
      </w:r>
      <w:r w:rsidRPr="00561220">
        <w:rPr>
          <w:rStyle w:val="Char3"/>
          <w:rtl/>
        </w:rPr>
        <w:t xml:space="preserve"> </w:t>
      </w:r>
      <w:r w:rsidRPr="00561220">
        <w:rPr>
          <w:rStyle w:val="Char3"/>
          <w:rFonts w:hint="eastAsia"/>
          <w:rtl/>
        </w:rPr>
        <w:t>أَنِّى</w:t>
      </w:r>
      <w:r w:rsidRPr="00561220">
        <w:rPr>
          <w:rStyle w:val="Char3"/>
          <w:rtl/>
        </w:rPr>
        <w:t xml:space="preserve"> </w:t>
      </w:r>
      <w:r w:rsidRPr="00561220">
        <w:rPr>
          <w:rStyle w:val="Char3"/>
          <w:rFonts w:hint="cs"/>
          <w:rtl/>
        </w:rPr>
        <w:t>فاعل</w:t>
      </w:r>
      <w:r w:rsidRPr="00561220">
        <w:rPr>
          <w:rStyle w:val="Char3"/>
          <w:rtl/>
        </w:rPr>
        <w:t xml:space="preserve"> </w:t>
      </w:r>
      <w:r w:rsidRPr="00561220">
        <w:rPr>
          <w:rStyle w:val="Char3"/>
          <w:rFonts w:hint="eastAsia"/>
          <w:rtl/>
        </w:rPr>
        <w:t>بِكُمْ؟</w:t>
      </w:r>
      <w:r>
        <w:rPr>
          <w:rFonts w:ascii="Times New Roman" w:hAnsi="Times New Roman" w:cs="Traditional Arabic" w:hint="cs"/>
          <w:sz w:val="28"/>
          <w:szCs w:val="28"/>
          <w:rtl/>
          <w:lang w:bidi="fa-IR"/>
        </w:rPr>
        <w:t>»</w:t>
      </w:r>
      <w:r>
        <w:rPr>
          <w:rFonts w:ascii="Times New Roman" w:hAnsi="Times New Roman" w:cs="B Lotus" w:hint="cs"/>
          <w:sz w:val="28"/>
          <w:szCs w:val="28"/>
          <w:rtl/>
          <w:lang w:bidi="fa-IR"/>
        </w:rPr>
        <w:t>.</w:t>
      </w:r>
    </w:p>
    <w:p w:rsidR="00FD0410" w:rsidRPr="00561220" w:rsidRDefault="00561220" w:rsidP="00FD0410">
      <w:pPr>
        <w:pStyle w:val="StyleComplexBLotus12ptJustifiedFirstline05cmCharChar"/>
        <w:spacing w:line="240" w:lineRule="auto"/>
        <w:rPr>
          <w:rFonts w:ascii="Times New Roman" w:hAnsi="Times New Roman" w:cs="B Lotus"/>
          <w:sz w:val="26"/>
          <w:szCs w:val="26"/>
          <w:rtl/>
          <w:lang w:bidi="fa-IR"/>
        </w:rPr>
      </w:pPr>
      <w:r w:rsidRPr="00561220">
        <w:rPr>
          <w:rFonts w:ascii="Times New Roman" w:hAnsi="Times New Roman" w:cs="Traditional Arabic" w:hint="cs"/>
          <w:sz w:val="26"/>
          <w:szCs w:val="26"/>
          <w:rtl/>
          <w:lang w:bidi="fa-IR"/>
        </w:rPr>
        <w:t>«</w:t>
      </w:r>
      <w:r w:rsidR="004958B9">
        <w:rPr>
          <w:rFonts w:ascii="Times New Roman" w:hAnsi="Times New Roman" w:cs="B Lotus" w:hint="cs"/>
          <w:sz w:val="26"/>
          <w:szCs w:val="26"/>
          <w:rtl/>
          <w:lang w:bidi="fa-IR"/>
        </w:rPr>
        <w:t>ای قریشیان می‌پندارید که در</w:t>
      </w:r>
      <w:r w:rsidR="00FD0410" w:rsidRPr="00561220">
        <w:rPr>
          <w:rFonts w:ascii="Times New Roman" w:hAnsi="Times New Roman" w:cs="B Lotus" w:hint="cs"/>
          <w:sz w:val="26"/>
          <w:szCs w:val="26"/>
          <w:rtl/>
          <w:lang w:bidi="fa-IR"/>
        </w:rPr>
        <w:t>میان شما چه می‌کنم؟</w:t>
      </w:r>
      <w:r w:rsidRPr="00561220">
        <w:rPr>
          <w:rFonts w:ascii="Times New Roman" w:hAnsi="Times New Roman" w:cs="Traditional Arabic" w:hint="cs"/>
          <w:sz w:val="26"/>
          <w:szCs w:val="26"/>
          <w:rtl/>
          <w:lang w:bidi="fa-IR"/>
        </w:rPr>
        <w:t>»</w:t>
      </w:r>
      <w:r w:rsidRPr="00561220">
        <w:rPr>
          <w:rFonts w:ascii="Times New Roman" w:hAnsi="Times New Roman" w:cs="B Lotus" w:hint="cs"/>
          <w:sz w:val="26"/>
          <w:szCs w:val="26"/>
          <w:rtl/>
          <w:lang w:bidi="fa-IR"/>
        </w:rPr>
        <w:t>.</w:t>
      </w:r>
    </w:p>
    <w:p w:rsidR="00FD0410" w:rsidRDefault="00FD0410" w:rsidP="00FD0410">
      <w:pPr>
        <w:pStyle w:val="StyleComplexBLotus12ptJustifiedFirstline05cmCharChar"/>
        <w:spacing w:line="240" w:lineRule="auto"/>
        <w:rPr>
          <w:rFonts w:ascii="Times New Roman" w:hAnsi="Times New Roman" w:cs="B Lotus"/>
          <w:sz w:val="28"/>
          <w:szCs w:val="28"/>
          <w:rtl/>
          <w:lang w:bidi="fa-IR"/>
        </w:rPr>
      </w:pPr>
      <w:r w:rsidRPr="00C85628">
        <w:rPr>
          <w:rFonts w:ascii="Times New Roman" w:hAnsi="Times New Roman" w:cs="B Lotus" w:hint="cs"/>
          <w:sz w:val="28"/>
          <w:szCs w:val="28"/>
          <w:rtl/>
          <w:lang w:bidi="fa-IR"/>
        </w:rPr>
        <w:t>گفتند</w:t>
      </w:r>
      <w:r>
        <w:rPr>
          <w:rFonts w:ascii="Times New Roman" w:hAnsi="Times New Roman" w:cs="B Lotus" w:hint="cs"/>
          <w:sz w:val="28"/>
          <w:szCs w:val="28"/>
          <w:rtl/>
          <w:lang w:bidi="fa-IR"/>
        </w:rPr>
        <w:t>:</w:t>
      </w:r>
    </w:p>
    <w:p w:rsidR="00FD0410" w:rsidRPr="00561220" w:rsidRDefault="00561220" w:rsidP="00561220">
      <w:pPr>
        <w:pStyle w:val="StyleComplexBLotus12ptJustifiedFirstline05cmCharChar"/>
        <w:spacing w:line="240" w:lineRule="auto"/>
        <w:rPr>
          <w:rFonts w:ascii="Times New Roman" w:hAnsi="Times New Roman" w:cs="B Lotus"/>
          <w:sz w:val="26"/>
          <w:szCs w:val="26"/>
          <w:rtl/>
          <w:lang w:bidi="fa-IR"/>
        </w:rPr>
      </w:pPr>
      <w:r>
        <w:rPr>
          <w:rFonts w:ascii="Times New Roman" w:hAnsi="Times New Roman" w:cs="Traditional Arabic" w:hint="cs"/>
          <w:sz w:val="28"/>
          <w:szCs w:val="28"/>
          <w:rtl/>
          <w:lang w:bidi="fa-IR"/>
        </w:rPr>
        <w:t>«</w:t>
      </w:r>
      <w:r w:rsidRPr="00561220">
        <w:rPr>
          <w:rStyle w:val="Char3"/>
          <w:rFonts w:hint="eastAsia"/>
          <w:rtl/>
        </w:rPr>
        <w:t>خَيْرًا</w:t>
      </w:r>
      <w:r w:rsidRPr="00561220">
        <w:rPr>
          <w:rStyle w:val="Char3"/>
          <w:rtl/>
        </w:rPr>
        <w:t xml:space="preserve"> </w:t>
      </w:r>
      <w:r w:rsidRPr="00561220">
        <w:rPr>
          <w:rStyle w:val="Char3"/>
          <w:rFonts w:hint="eastAsia"/>
          <w:rtl/>
        </w:rPr>
        <w:t>أَخٌ</w:t>
      </w:r>
      <w:r w:rsidRPr="00561220">
        <w:rPr>
          <w:rStyle w:val="Char3"/>
          <w:rtl/>
        </w:rPr>
        <w:t xml:space="preserve"> </w:t>
      </w:r>
      <w:r w:rsidRPr="00561220">
        <w:rPr>
          <w:rStyle w:val="Char3"/>
          <w:rFonts w:hint="eastAsia"/>
          <w:rtl/>
        </w:rPr>
        <w:t>كَرِيمٌ</w:t>
      </w:r>
      <w:r w:rsidRPr="00561220">
        <w:rPr>
          <w:rStyle w:val="Char3"/>
          <w:rtl/>
        </w:rPr>
        <w:t xml:space="preserve"> </w:t>
      </w:r>
      <w:r w:rsidRPr="00561220">
        <w:rPr>
          <w:rStyle w:val="Char3"/>
          <w:rFonts w:hint="eastAsia"/>
          <w:rtl/>
        </w:rPr>
        <w:t>وَابْنُ</w:t>
      </w:r>
      <w:r w:rsidRPr="00561220">
        <w:rPr>
          <w:rStyle w:val="Char3"/>
          <w:rtl/>
        </w:rPr>
        <w:t xml:space="preserve"> </w:t>
      </w:r>
      <w:r w:rsidRPr="00561220">
        <w:rPr>
          <w:rStyle w:val="Char3"/>
          <w:rFonts w:hint="eastAsia"/>
          <w:rtl/>
        </w:rPr>
        <w:t>أَخٍ</w:t>
      </w:r>
      <w:r w:rsidRPr="00561220">
        <w:rPr>
          <w:rStyle w:val="Char3"/>
          <w:rtl/>
        </w:rPr>
        <w:t xml:space="preserve"> </w:t>
      </w:r>
      <w:r w:rsidRPr="00561220">
        <w:rPr>
          <w:rStyle w:val="Char3"/>
          <w:rFonts w:hint="eastAsia"/>
          <w:rtl/>
        </w:rPr>
        <w:t>كَرِيمٍ</w:t>
      </w:r>
      <w:r w:rsidRPr="00561220">
        <w:rPr>
          <w:rStyle w:val="Char3"/>
          <w:rFonts w:hint="cs"/>
          <w:rtl/>
        </w:rPr>
        <w:t>!</w:t>
      </w:r>
      <w:r>
        <w:rPr>
          <w:rFonts w:ascii="Times New Roman" w:hAnsi="Times New Roman" w:cs="Traditional Arabic" w:hint="cs"/>
          <w:sz w:val="28"/>
          <w:szCs w:val="28"/>
          <w:rtl/>
          <w:lang w:bidi="fa-IR"/>
        </w:rPr>
        <w:t>»</w:t>
      </w:r>
      <w:r>
        <w:rPr>
          <w:rFonts w:ascii="Times New Roman" w:hAnsi="Times New Roman" w:cs="B Lotus" w:hint="cs"/>
          <w:sz w:val="28"/>
          <w:szCs w:val="28"/>
          <w:rtl/>
          <w:lang w:bidi="fa-IR"/>
        </w:rPr>
        <w:t>.</w:t>
      </w:r>
    </w:p>
    <w:p w:rsidR="00FD0410" w:rsidRPr="00561220" w:rsidRDefault="00561220" w:rsidP="00FD0410">
      <w:pPr>
        <w:pStyle w:val="StyleComplexBLotus12ptJustifiedFirstline05cmCharChar"/>
        <w:spacing w:line="240" w:lineRule="auto"/>
        <w:rPr>
          <w:rFonts w:ascii="Times New Roman" w:hAnsi="Times New Roman" w:cs="B Lotus"/>
          <w:sz w:val="26"/>
          <w:szCs w:val="26"/>
          <w:rtl/>
          <w:lang w:bidi="fa-IR"/>
        </w:rPr>
      </w:pPr>
      <w:r w:rsidRPr="00561220">
        <w:rPr>
          <w:rFonts w:ascii="Times New Roman" w:hAnsi="Times New Roman" w:cs="Traditional Arabic" w:hint="cs"/>
          <w:sz w:val="26"/>
          <w:szCs w:val="26"/>
          <w:rtl/>
          <w:lang w:bidi="fa-IR"/>
        </w:rPr>
        <w:t>«</w:t>
      </w:r>
      <w:r w:rsidR="00FD0410" w:rsidRPr="00561220">
        <w:rPr>
          <w:rFonts w:ascii="Times New Roman" w:hAnsi="Times New Roman" w:cs="B Lotus" w:hint="cs"/>
          <w:sz w:val="26"/>
          <w:szCs w:val="26"/>
          <w:rtl/>
          <w:lang w:bidi="fa-IR"/>
        </w:rPr>
        <w:t>امید نیکی داریم، که برادری بزرگوار و برادرزاده‌ای بزرگواری!</w:t>
      </w:r>
      <w:r w:rsidRPr="00561220">
        <w:rPr>
          <w:rFonts w:ascii="Times New Roman" w:hAnsi="Times New Roman" w:cs="Traditional Arabic" w:hint="cs"/>
          <w:sz w:val="26"/>
          <w:szCs w:val="26"/>
          <w:rtl/>
          <w:lang w:bidi="fa-IR"/>
        </w:rPr>
        <w:t>»</w:t>
      </w:r>
      <w:r w:rsidRPr="00561220">
        <w:rPr>
          <w:rFonts w:ascii="Times New Roman" w:hAnsi="Times New Roman" w:cs="B Lotus" w:hint="cs"/>
          <w:sz w:val="26"/>
          <w:szCs w:val="26"/>
          <w:rtl/>
          <w:lang w:bidi="fa-IR"/>
        </w:rPr>
        <w:t>.</w:t>
      </w:r>
    </w:p>
    <w:p w:rsidR="00FD0410" w:rsidRDefault="00FD0410" w:rsidP="00FD0410">
      <w:pPr>
        <w:pStyle w:val="StyleComplexBLotus12ptJustifiedFirstline05cmCharChar"/>
        <w:spacing w:line="240" w:lineRule="auto"/>
        <w:rPr>
          <w:rFonts w:ascii="Times New Roman" w:hAnsi="Times New Roman" w:cs="B Lotus"/>
          <w:sz w:val="28"/>
          <w:szCs w:val="28"/>
          <w:rtl/>
          <w:lang w:bidi="fa-IR"/>
        </w:rPr>
      </w:pPr>
      <w:r w:rsidRPr="00C85628">
        <w:rPr>
          <w:rFonts w:ascii="Times New Roman" w:hAnsi="Times New Roman" w:cs="B Lotus" w:hint="cs"/>
          <w:sz w:val="28"/>
          <w:szCs w:val="28"/>
          <w:rtl/>
          <w:lang w:bidi="fa-IR"/>
        </w:rPr>
        <w:t>پیامبر</w:t>
      </w:r>
      <w:r w:rsidRPr="00C85628">
        <w:rPr>
          <w:rFonts w:ascii="Times New Roman" w:hAnsi="Times New Roman" w:cs="B Lotus" w:hint="cs"/>
          <w:sz w:val="28"/>
          <w:szCs w:val="28"/>
          <w:lang w:bidi="fa-IR"/>
        </w:rPr>
        <w:sym w:font="AGA Arabesque" w:char="F072"/>
      </w:r>
      <w:r w:rsidRPr="00C85628">
        <w:rPr>
          <w:rFonts w:ascii="Times New Roman" w:hAnsi="Times New Roman" w:cs="B Lotus" w:hint="cs"/>
          <w:sz w:val="28"/>
          <w:szCs w:val="28"/>
          <w:rtl/>
          <w:lang w:bidi="fa-IR"/>
        </w:rPr>
        <w:t xml:space="preserve"> فرمود</w:t>
      </w:r>
      <w:r w:rsidR="00561220">
        <w:rPr>
          <w:rFonts w:ascii="Times New Roman" w:hAnsi="Times New Roman" w:cs="B Lotus" w:hint="cs"/>
          <w:sz w:val="28"/>
          <w:szCs w:val="28"/>
          <w:rtl/>
          <w:lang w:bidi="fa-IR"/>
        </w:rPr>
        <w:t>:</w:t>
      </w:r>
    </w:p>
    <w:p w:rsidR="00FD0410" w:rsidRDefault="00561220" w:rsidP="00561220">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Pr="00561220">
        <w:rPr>
          <w:rStyle w:val="Char3"/>
          <w:rFonts w:hint="cs"/>
          <w:rtl/>
        </w:rPr>
        <w:t>إِذهَبُوا فَأَنتُمُ الطُّلَقاء!</w:t>
      </w:r>
      <w:r>
        <w:rPr>
          <w:rFonts w:ascii="Times New Roman" w:hAnsi="Times New Roman" w:cs="Traditional Arabic" w:hint="cs"/>
          <w:sz w:val="28"/>
          <w:szCs w:val="28"/>
          <w:rtl/>
          <w:lang w:bidi="fa-IR"/>
        </w:rPr>
        <w:t>»</w:t>
      </w:r>
      <w:r>
        <w:rPr>
          <w:rFonts w:ascii="Times New Roman" w:hAnsi="Times New Roman" w:cs="B Lotus" w:hint="cs"/>
          <w:sz w:val="28"/>
          <w:szCs w:val="28"/>
          <w:rtl/>
          <w:lang w:bidi="fa-IR"/>
        </w:rPr>
        <w:t>.</w:t>
      </w:r>
    </w:p>
    <w:p w:rsidR="00FD0410" w:rsidRDefault="00561220" w:rsidP="00561220">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Pr>
          <w:rFonts w:ascii="Times New Roman" w:hAnsi="Times New Roman" w:cs="B Lotus" w:hint="cs"/>
          <w:sz w:val="28"/>
          <w:szCs w:val="28"/>
          <w:rtl/>
          <w:lang w:bidi="fa-IR"/>
        </w:rPr>
        <w:t>بروید که شما آزادید</w:t>
      </w:r>
      <w:r>
        <w:rPr>
          <w:rFonts w:ascii="Times New Roman" w:hAnsi="Times New Roman" w:cs="Traditional Arabic" w:hint="cs"/>
          <w:sz w:val="28"/>
          <w:szCs w:val="28"/>
          <w:rtl/>
          <w:lang w:bidi="fa-IR"/>
        </w:rPr>
        <w:t>»</w:t>
      </w:r>
      <w:r w:rsidR="00FD0410">
        <w:rPr>
          <w:rFonts w:ascii="Times New Roman" w:hAnsi="Times New Roman" w:cs="B Lotus" w:hint="cs"/>
          <w:sz w:val="28"/>
          <w:szCs w:val="28"/>
          <w:rtl/>
          <w:lang w:bidi="fa-IR"/>
        </w:rPr>
        <w:t>!</w:t>
      </w:r>
      <w:r w:rsidRPr="00561220">
        <w:rPr>
          <w:rStyle w:val="FootnoteReference"/>
          <w:rFonts w:ascii="Times New Roman" w:hAnsi="Times New Roman" w:cs="B Lotus"/>
          <w:color w:val="000000"/>
          <w:spacing w:val="-4"/>
          <w:sz w:val="28"/>
          <w:szCs w:val="28"/>
          <w:rtl/>
          <w:lang w:bidi="fa-IR"/>
        </w:rPr>
        <w:footnoteReference w:id="105"/>
      </w:r>
      <w:r w:rsidR="00FD0410">
        <w:rPr>
          <w:rFonts w:ascii="Times New Roman" w:hAnsi="Times New Roman" w:cs="B Lotus" w:hint="cs"/>
          <w:sz w:val="28"/>
          <w:szCs w:val="28"/>
          <w:rtl/>
          <w:lang w:bidi="fa-IR"/>
        </w:rPr>
        <w:t>.</w:t>
      </w:r>
    </w:p>
    <w:p w:rsidR="00FD0410" w:rsidRDefault="00FD0410" w:rsidP="004958B9">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اگر خاورشناسانی چون گلدزیهر و سیره‌پردازانی چون نویسند</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23 سال، این روش را خشونتبار می‌شمرند ما را با ایشان سخنی نیست که بقول عرب:</w:t>
      </w:r>
    </w:p>
    <w:p w:rsidR="00FD0410" w:rsidRPr="00561220" w:rsidRDefault="00561220" w:rsidP="00561220">
      <w:pPr>
        <w:pStyle w:val="StyleComplexBLotus12ptJustifiedFirstline05cmCharChar"/>
        <w:spacing w:line="240" w:lineRule="auto"/>
        <w:rPr>
          <w:rFonts w:ascii="mylotus" w:hAnsi="mylotus" w:cs="B Lotus"/>
          <w:szCs w:val="28"/>
          <w:rtl/>
        </w:rPr>
      </w:pPr>
      <w:r>
        <w:rPr>
          <w:rFonts w:ascii="Times New Roman" w:hAnsi="Times New Roman" w:cs="Traditional Arabic" w:hint="cs"/>
          <w:sz w:val="28"/>
          <w:szCs w:val="28"/>
          <w:rtl/>
          <w:lang w:bidi="fa-IR"/>
        </w:rPr>
        <w:t>«</w:t>
      </w:r>
      <w:r w:rsidRPr="00561220">
        <w:rPr>
          <w:rStyle w:val="Char3"/>
          <w:rFonts w:hint="eastAsia"/>
          <w:rtl/>
        </w:rPr>
        <w:t>إِذَا</w:t>
      </w:r>
      <w:r w:rsidRPr="00561220">
        <w:rPr>
          <w:rStyle w:val="Char3"/>
          <w:rtl/>
        </w:rPr>
        <w:t xml:space="preserve"> </w:t>
      </w:r>
      <w:r w:rsidRPr="00561220">
        <w:rPr>
          <w:rStyle w:val="Char3"/>
          <w:rFonts w:hint="eastAsia"/>
          <w:rtl/>
        </w:rPr>
        <w:t>لَمْ</w:t>
      </w:r>
      <w:r w:rsidRPr="00561220">
        <w:rPr>
          <w:rStyle w:val="Char3"/>
          <w:rtl/>
        </w:rPr>
        <w:t xml:space="preserve"> </w:t>
      </w:r>
      <w:r w:rsidRPr="00561220">
        <w:rPr>
          <w:rStyle w:val="Char3"/>
          <w:rFonts w:hint="eastAsia"/>
          <w:rtl/>
        </w:rPr>
        <w:t>تَسْتَحِى</w:t>
      </w:r>
      <w:r w:rsidRPr="00561220">
        <w:rPr>
          <w:rStyle w:val="Char3"/>
          <w:rtl/>
        </w:rPr>
        <w:t xml:space="preserve"> </w:t>
      </w:r>
      <w:r w:rsidRPr="00561220">
        <w:rPr>
          <w:rStyle w:val="Char3"/>
          <w:rFonts w:hint="eastAsia"/>
          <w:rtl/>
        </w:rPr>
        <w:t>فَاصْنَعْ</w:t>
      </w:r>
      <w:r w:rsidRPr="00561220">
        <w:rPr>
          <w:rStyle w:val="Char3"/>
          <w:rtl/>
        </w:rPr>
        <w:t xml:space="preserve"> </w:t>
      </w:r>
      <w:r w:rsidRPr="00561220">
        <w:rPr>
          <w:rStyle w:val="Char3"/>
          <w:rFonts w:hint="eastAsia"/>
          <w:rtl/>
        </w:rPr>
        <w:t>مَا</w:t>
      </w:r>
      <w:r w:rsidRPr="00561220">
        <w:rPr>
          <w:rStyle w:val="Char3"/>
          <w:rtl/>
        </w:rPr>
        <w:t xml:space="preserve"> </w:t>
      </w:r>
      <w:r w:rsidRPr="00561220">
        <w:rPr>
          <w:rStyle w:val="Char3"/>
          <w:rFonts w:hint="eastAsia"/>
          <w:rtl/>
        </w:rPr>
        <w:t>شِئْتَ</w:t>
      </w:r>
      <w:r w:rsidRPr="004958B9">
        <w:rPr>
          <w:rFonts w:ascii="Times New Roman" w:hAnsi="Times New Roman" w:cs="Traditional Arabic" w:hint="cs"/>
          <w:sz w:val="28"/>
          <w:szCs w:val="28"/>
          <w:rtl/>
          <w:lang w:bidi="fa-IR"/>
        </w:rPr>
        <w:t>»</w:t>
      </w:r>
      <w:r>
        <w:rPr>
          <w:rFonts w:ascii="mylotus" w:hAnsi="mylotus" w:cs="B Lotus" w:hint="cs"/>
          <w:szCs w:val="28"/>
          <w:rtl/>
        </w:rPr>
        <w:t>.</w:t>
      </w:r>
    </w:p>
    <w:p w:rsidR="00FD0410" w:rsidRPr="00561220" w:rsidRDefault="00561220" w:rsidP="00561220">
      <w:pPr>
        <w:pStyle w:val="StyleComplexBLotus12ptJustifiedFirstline05cmCharChar"/>
        <w:spacing w:line="240" w:lineRule="auto"/>
        <w:rPr>
          <w:rFonts w:ascii="Times New Roman" w:hAnsi="Times New Roman" w:cs="B Lotus"/>
          <w:sz w:val="22"/>
          <w:szCs w:val="26"/>
          <w:rtl/>
          <w:lang w:bidi="fa-IR"/>
        </w:rPr>
      </w:pPr>
      <w:r w:rsidRPr="00561220">
        <w:rPr>
          <w:rFonts w:ascii="Times New Roman" w:hAnsi="Times New Roman" w:cs="Traditional Arabic" w:hint="cs"/>
          <w:sz w:val="22"/>
          <w:szCs w:val="26"/>
          <w:rtl/>
          <w:lang w:bidi="fa-IR"/>
        </w:rPr>
        <w:t>«</w:t>
      </w:r>
      <w:r w:rsidR="00FD0410" w:rsidRPr="00561220">
        <w:rPr>
          <w:rFonts w:ascii="Times New Roman" w:hAnsi="Times New Roman" w:cs="B Lotus" w:hint="cs"/>
          <w:sz w:val="22"/>
          <w:szCs w:val="26"/>
          <w:rtl/>
          <w:lang w:bidi="fa-IR"/>
        </w:rPr>
        <w:t>چون آزرم نکردی، هر چه می‌خواهی بکن</w:t>
      </w:r>
      <w:r w:rsidRPr="00561220">
        <w:rPr>
          <w:rFonts w:ascii="Times New Roman" w:hAnsi="Times New Roman" w:cs="Traditional Arabic" w:hint="cs"/>
          <w:sz w:val="22"/>
          <w:szCs w:val="26"/>
          <w:rtl/>
          <w:lang w:bidi="fa-IR"/>
        </w:rPr>
        <w:t>»</w:t>
      </w:r>
      <w:r w:rsidR="00FD0410" w:rsidRPr="00561220">
        <w:rPr>
          <w:rFonts w:ascii="Times New Roman" w:hAnsi="Times New Roman" w:cs="B Lotus" w:hint="cs"/>
          <w:sz w:val="22"/>
          <w:szCs w:val="26"/>
          <w:rtl/>
          <w:lang w:bidi="fa-IR"/>
        </w:rPr>
        <w:t>!</w:t>
      </w:r>
      <w:r w:rsidRPr="00561220">
        <w:rPr>
          <w:rFonts w:ascii="Times New Roman" w:hAnsi="Times New Roman" w:cs="B Lotus" w:hint="cs"/>
          <w:sz w:val="22"/>
          <w:szCs w:val="26"/>
          <w:rtl/>
          <w:lang w:bidi="fa-IR"/>
        </w:rPr>
        <w:t>.</w:t>
      </w:r>
    </w:p>
    <w:p w:rsidR="00FD0410" w:rsidRPr="004958B9" w:rsidRDefault="00FD0410" w:rsidP="004958B9">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Cs w:val="28"/>
          <w:rtl/>
          <w:lang w:bidi="fa-IR"/>
        </w:rPr>
        <w:t>امّا دربار</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سومین آیه باید دانست که آیة مزبور در سور</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شریفة «توبه» آمده یعنی در سال نهم هجرت نازل شده است و در آن هنگام، قبائل یهود که در مدینه و اطراف آن سکونت داشتند پس از خیانت</w:t>
      </w:r>
      <w:r w:rsidR="004958B9">
        <w:rPr>
          <w:rFonts w:ascii="Times New Roman" w:hAnsi="Times New Roman" w:cs="B Lotus" w:hint="eastAsia"/>
          <w:szCs w:val="28"/>
          <w:rtl/>
          <w:lang w:bidi="fa-IR"/>
        </w:rPr>
        <w:t>‌</w:t>
      </w:r>
      <w:r>
        <w:rPr>
          <w:rFonts w:ascii="Times New Roman" w:hAnsi="Times New Roman" w:cs="B Lotus" w:hint="cs"/>
          <w:szCs w:val="28"/>
          <w:rtl/>
          <w:lang w:bidi="fa-IR"/>
        </w:rPr>
        <w:t>های روشن و پیمان‌شکنی‌های آشکار، خلع سلاح و تبعید شده بودند و از این رو آی</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مورد بحث، به هیچ وجه از پیکار با ایشان سخن نمی‌گوید. بلکه به تصریح مفسّران، آی</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مزبور مسلمانان را به پیکار با «</w:t>
      </w:r>
      <w:r w:rsidRPr="004958B9">
        <w:rPr>
          <w:rFonts w:ascii="Times New Roman" w:hAnsi="Times New Roman" w:cs="B Lotus" w:hint="cs"/>
          <w:sz w:val="28"/>
          <w:szCs w:val="28"/>
          <w:rtl/>
          <w:lang w:bidi="fa-IR"/>
        </w:rPr>
        <w:t>رومیان</w:t>
      </w:r>
      <w:r>
        <w:rPr>
          <w:rFonts w:ascii="Times New Roman" w:hAnsi="Times New Roman" w:cs="B Lotus" w:hint="cs"/>
          <w:szCs w:val="28"/>
          <w:rtl/>
          <w:lang w:bidi="fa-IR"/>
        </w:rPr>
        <w:t>» فرمان می‌دهد (به تفسیر طبری و زمخشری و بیضاوی و رازی ذیل آی</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29 از سور</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توبه رجوع شود) و ما می‌دانیم که مسلمانان یکبار در روزگار پیامبر</w:t>
      </w:r>
      <w:r w:rsidRPr="004958B9">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با روم شرقی (بیزانس) جنگیدند زیرا که پیامبر</w:t>
      </w:r>
      <w:r>
        <w:rPr>
          <w:rFonts w:ascii="Times New Roman" w:hAnsi="Times New Roman" w:cs="B Lotus" w:hint="cs"/>
          <w:szCs w:val="28"/>
          <w:lang w:bidi="fa-IR"/>
        </w:rPr>
        <w:sym w:font="AGA Arabesque" w:char="F072"/>
      </w:r>
      <w:r>
        <w:rPr>
          <w:rFonts w:ascii="Times New Roman" w:hAnsi="Times New Roman" w:cs="B Lotus" w:hint="cs"/>
          <w:szCs w:val="28"/>
          <w:rtl/>
          <w:lang w:bidi="fa-IR"/>
        </w:rPr>
        <w:t xml:space="preserve"> یکی از یاران خود را بنام </w:t>
      </w:r>
      <w:r w:rsidRPr="004958B9">
        <w:rPr>
          <w:rFonts w:ascii="Times New Roman" w:hAnsi="Times New Roman" w:cs="B Lotus" w:hint="cs"/>
          <w:sz w:val="28"/>
          <w:szCs w:val="28"/>
          <w:rtl/>
          <w:lang w:bidi="fa-IR"/>
        </w:rPr>
        <w:t>حارِث بن عُمَیر أَزدی</w:t>
      </w:r>
      <w:r w:rsidRPr="004958B9">
        <w:rPr>
          <w:rFonts w:ascii="Times New Roman" w:hAnsi="Times New Roman" w:cs="B Lotus" w:hint="cs"/>
          <w:szCs w:val="28"/>
          <w:rtl/>
          <w:lang w:bidi="fa-IR"/>
        </w:rPr>
        <w:t xml:space="preserve"> با نامه‌ای نزد پادشاه «</w:t>
      </w:r>
      <w:r w:rsidRPr="004958B9">
        <w:rPr>
          <w:rFonts w:ascii="Times New Roman" w:hAnsi="Times New Roman" w:cs="B Lotus" w:hint="cs"/>
          <w:sz w:val="28"/>
          <w:szCs w:val="28"/>
          <w:rtl/>
          <w:lang w:bidi="fa-IR"/>
        </w:rPr>
        <w:t>بُصری</w:t>
      </w:r>
      <w:r w:rsidRPr="004958B9">
        <w:rPr>
          <w:rFonts w:ascii="Times New Roman" w:hAnsi="Times New Roman" w:cs="B Lotus" w:hint="cs"/>
          <w:szCs w:val="28"/>
          <w:rtl/>
          <w:lang w:bidi="fa-IR"/>
        </w:rPr>
        <w:t xml:space="preserve">» فرستاد و پادشاه مزبور، که </w:t>
      </w:r>
      <w:r w:rsidRPr="004958B9">
        <w:rPr>
          <w:rFonts w:ascii="Times New Roman" w:hAnsi="Times New Roman" w:cs="B Lotus" w:hint="cs"/>
          <w:sz w:val="28"/>
          <w:szCs w:val="28"/>
          <w:rtl/>
          <w:lang w:bidi="fa-IR"/>
        </w:rPr>
        <w:t>شُرَحبیل غَسّانی</w:t>
      </w:r>
      <w:r w:rsidRPr="004958B9">
        <w:rPr>
          <w:rFonts w:ascii="Times New Roman" w:hAnsi="Times New Roman" w:cs="B Lotus" w:hint="cs"/>
          <w:szCs w:val="28"/>
          <w:rtl/>
          <w:lang w:bidi="fa-IR"/>
        </w:rPr>
        <w:t xml:space="preserve"> نام داشت، سفیر پیامبر را در سرزمین «</w:t>
      </w:r>
      <w:r w:rsidRPr="004958B9">
        <w:rPr>
          <w:rFonts w:ascii="Times New Roman" w:hAnsi="Times New Roman" w:cs="B Lotus" w:hint="cs"/>
          <w:sz w:val="28"/>
          <w:szCs w:val="28"/>
          <w:rtl/>
          <w:lang w:bidi="fa-IR"/>
        </w:rPr>
        <w:t>مُؤتَة</w:t>
      </w:r>
      <w:r w:rsidRPr="004958B9">
        <w:rPr>
          <w:rFonts w:ascii="Times New Roman" w:hAnsi="Times New Roman" w:cs="B Lotus" w:hint="cs"/>
          <w:szCs w:val="28"/>
          <w:rtl/>
          <w:lang w:bidi="fa-IR"/>
        </w:rPr>
        <w:t>» برخلاف رسم معمول، بقتل رسانید. رسول خدا</w:t>
      </w:r>
      <w:r w:rsidRPr="004958B9">
        <w:rPr>
          <w:rFonts w:ascii="Times New Roman" w:hAnsi="Times New Roman" w:cs="B Lotus" w:hint="cs"/>
          <w:sz w:val="28"/>
          <w:szCs w:val="32"/>
          <w:lang w:bidi="fa-IR"/>
        </w:rPr>
        <w:sym w:font="AGA Arabesque" w:char="F072"/>
      </w:r>
      <w:r w:rsidRPr="004958B9">
        <w:rPr>
          <w:rFonts w:ascii="Times New Roman" w:hAnsi="Times New Roman" w:cs="B Lotus" w:hint="cs"/>
          <w:szCs w:val="28"/>
          <w:rtl/>
          <w:lang w:bidi="fa-IR"/>
        </w:rPr>
        <w:t xml:space="preserve"> برای سرکوبی این پادشاه ستمگر گروهی از مسلمانان را بفرماندهی </w:t>
      </w:r>
      <w:r w:rsidRPr="004958B9">
        <w:rPr>
          <w:rFonts w:ascii="Times New Roman" w:hAnsi="Times New Roman" w:cs="B Lotus" w:hint="cs"/>
          <w:sz w:val="28"/>
          <w:szCs w:val="28"/>
          <w:rtl/>
          <w:lang w:bidi="fa-IR"/>
        </w:rPr>
        <w:t>جعفر بن ابی‌طالب</w:t>
      </w:r>
      <w:r w:rsidR="004958B9">
        <w:rPr>
          <w:rFonts w:ascii="Times New Roman" w:hAnsi="Times New Roman" w:cs="B Lotus" w:hint="cs"/>
          <w:szCs w:val="28"/>
          <w:rtl/>
          <w:lang w:bidi="fa-IR"/>
        </w:rPr>
        <w:t xml:space="preserve"> به</w:t>
      </w:r>
      <w:r w:rsidR="004958B9">
        <w:rPr>
          <w:rFonts w:ascii="Times New Roman" w:hAnsi="Times New Roman" w:cs="B Lotus" w:hint="eastAsia"/>
          <w:szCs w:val="28"/>
          <w:rtl/>
          <w:lang w:bidi="fa-IR"/>
        </w:rPr>
        <w:t>‌</w:t>
      </w:r>
      <w:r w:rsidRPr="004958B9">
        <w:rPr>
          <w:rFonts w:ascii="Times New Roman" w:hAnsi="Times New Roman" w:cs="B Lotus" w:hint="cs"/>
          <w:szCs w:val="28"/>
          <w:rtl/>
          <w:lang w:bidi="fa-IR"/>
        </w:rPr>
        <w:t xml:space="preserve">سوی او گسیل داشت. مسلمانان بدون آنکه پیش‌بینی کنند در سرزمین شام با سپاه </w:t>
      </w:r>
      <w:r w:rsidRPr="004958B9">
        <w:rPr>
          <w:rFonts w:ascii="Times New Roman" w:hAnsi="Times New Roman" w:cs="B Lotus" w:hint="cs"/>
          <w:sz w:val="28"/>
          <w:szCs w:val="28"/>
          <w:rtl/>
          <w:lang w:bidi="fa-IR"/>
        </w:rPr>
        <w:t>هِرَقل</w:t>
      </w:r>
      <w:r w:rsidRPr="004958B9">
        <w:rPr>
          <w:rFonts w:ascii="Times New Roman" w:hAnsi="Times New Roman" w:cs="B Lotus" w:hint="cs"/>
          <w:szCs w:val="28"/>
          <w:rtl/>
          <w:lang w:bidi="fa-IR"/>
        </w:rPr>
        <w:t xml:space="preserve"> (امپراطور روم شرقی) روبرو شدند که برای دفاع از شرحبیل با لشکری انبوه به نبرد مسلمین آمده بود</w:t>
      </w:r>
      <w:r w:rsidR="004958B9" w:rsidRPr="004958B9">
        <w:rPr>
          <w:rStyle w:val="FootnoteReference"/>
          <w:rFonts w:ascii="Times New Roman" w:hAnsi="Times New Roman" w:cs="B Lotus"/>
          <w:color w:val="000000"/>
          <w:spacing w:val="-4"/>
          <w:szCs w:val="28"/>
          <w:rtl/>
          <w:lang w:bidi="fa-IR"/>
        </w:rPr>
        <w:footnoteReference w:id="106"/>
      </w:r>
      <w:r w:rsidRPr="004958B9">
        <w:rPr>
          <w:rFonts w:ascii="Times New Roman" w:hAnsi="Times New Roman" w:cs="B Lotus" w:hint="cs"/>
          <w:szCs w:val="28"/>
          <w:rtl/>
          <w:lang w:bidi="fa-IR"/>
        </w:rPr>
        <w:t>. هرقل با کمال قساوت به کشتار مسلمانانِ عدالت ‌طلب پرداخت و برخی از آنان را از پای درآورد</w:t>
      </w:r>
      <w:r w:rsidR="004958B9" w:rsidRPr="004958B9">
        <w:rPr>
          <w:rStyle w:val="FootnoteReference"/>
          <w:rFonts w:ascii="Times New Roman" w:hAnsi="Times New Roman" w:cs="B Lotus"/>
          <w:color w:val="000000"/>
          <w:spacing w:val="-4"/>
          <w:szCs w:val="28"/>
          <w:rtl/>
          <w:lang w:bidi="fa-IR"/>
        </w:rPr>
        <w:footnoteReference w:id="107"/>
      </w:r>
      <w:r w:rsidRPr="004958B9">
        <w:rPr>
          <w:rFonts w:ascii="Times New Roman" w:hAnsi="Times New Roman" w:cs="B Lotus" w:hint="cs"/>
          <w:szCs w:val="28"/>
          <w:rtl/>
          <w:lang w:bidi="fa-IR"/>
        </w:rPr>
        <w:t xml:space="preserve"> مسلمانانی که بازمانده بودند به مدینه برگشتند. در سال نهم هجرت بار دیگر گروهی از بازرگان </w:t>
      </w:r>
      <w:r w:rsidRPr="004958B9">
        <w:rPr>
          <w:rFonts w:ascii="Times New Roman" w:hAnsi="Times New Roman" w:cs="B Lotus" w:hint="cs"/>
          <w:sz w:val="28"/>
          <w:szCs w:val="28"/>
          <w:rtl/>
          <w:lang w:bidi="fa-IR"/>
        </w:rPr>
        <w:t>نَبَطی</w:t>
      </w:r>
      <w:r w:rsidRPr="004958B9">
        <w:rPr>
          <w:rFonts w:ascii="Times New Roman" w:hAnsi="Times New Roman" w:cs="B Lotus" w:hint="cs"/>
          <w:szCs w:val="28"/>
          <w:rtl/>
          <w:lang w:bidi="fa-IR"/>
        </w:rPr>
        <w:t xml:space="preserve"> که از شام به مدینه آمده بودند خبر آوردند که رومی‌ها به آهنگ حمله بر مسلمانان در </w:t>
      </w:r>
      <w:r w:rsidRPr="004958B9">
        <w:rPr>
          <w:rFonts w:ascii="Times New Roman" w:hAnsi="Times New Roman" w:cs="B Lotus" w:hint="cs"/>
          <w:sz w:val="28"/>
          <w:szCs w:val="28"/>
          <w:rtl/>
          <w:lang w:bidi="fa-IR"/>
        </w:rPr>
        <w:t>بَلقاء</w:t>
      </w:r>
      <w:r w:rsidRPr="004958B9">
        <w:rPr>
          <w:rFonts w:ascii="Times New Roman" w:hAnsi="Times New Roman" w:cs="B Lotus" w:hint="cs"/>
          <w:szCs w:val="28"/>
          <w:rtl/>
          <w:lang w:bidi="fa-IR"/>
        </w:rPr>
        <w:t xml:space="preserve"> لشکری گران فراهم آورده‌اند و قبائل شامی:</w:t>
      </w:r>
      <w:r w:rsidRPr="004958B9">
        <w:rPr>
          <w:rFonts w:ascii="Times New Roman" w:hAnsi="Times New Roman" w:cs="B Lotus" w:hint="cs"/>
          <w:sz w:val="28"/>
          <w:szCs w:val="28"/>
          <w:rtl/>
          <w:lang w:bidi="fa-IR"/>
        </w:rPr>
        <w:t xml:space="preserve"> لَخم و جُذام و عامِلَة و غَسّان</w:t>
      </w:r>
      <w:r w:rsidRPr="004958B9">
        <w:rPr>
          <w:rFonts w:ascii="Times New Roman" w:hAnsi="Times New Roman" w:cs="B Lotus" w:hint="cs"/>
          <w:szCs w:val="28"/>
          <w:rtl/>
          <w:lang w:bidi="fa-IR"/>
        </w:rPr>
        <w:t xml:space="preserve"> را نیز مهیّای جنگ با مسلمین نموده‌اند</w:t>
      </w:r>
      <w:r w:rsidR="004958B9" w:rsidRPr="004958B9">
        <w:rPr>
          <w:rStyle w:val="FootnoteReference"/>
          <w:rFonts w:ascii="Times New Roman" w:hAnsi="Times New Roman" w:cs="B Lotus"/>
          <w:color w:val="000000"/>
          <w:spacing w:val="-4"/>
          <w:szCs w:val="28"/>
          <w:rtl/>
          <w:lang w:bidi="fa-IR"/>
        </w:rPr>
        <w:footnoteReference w:id="108"/>
      </w:r>
      <w:r w:rsidRPr="004958B9">
        <w:rPr>
          <w:rFonts w:ascii="Times New Roman" w:hAnsi="Times New Roman" w:cs="B Lotus" w:hint="cs"/>
          <w:szCs w:val="28"/>
          <w:rtl/>
          <w:lang w:bidi="fa-IR"/>
        </w:rPr>
        <w:t xml:space="preserve"> در این سال آی</w:t>
      </w:r>
      <w:r w:rsidR="004958B9">
        <w:rPr>
          <w:rFonts w:ascii="Times New Roman" w:hAnsi="Times New Roman" w:cs="B Lotus" w:hint="cs"/>
          <w:szCs w:val="28"/>
          <w:rtl/>
          <w:lang w:bidi="fa-IR"/>
        </w:rPr>
        <w:t>ه</w:t>
      </w:r>
      <w:r w:rsidRPr="004958B9">
        <w:rPr>
          <w:rFonts w:ascii="Times New Roman" w:hAnsi="Times New Roman" w:cs="B Lotus" w:hint="cs"/>
          <w:szCs w:val="28"/>
          <w:rtl/>
          <w:lang w:bidi="fa-IR"/>
        </w:rPr>
        <w:t xml:space="preserve"> مورد بحث</w:t>
      </w:r>
      <w:r>
        <w:rPr>
          <w:rFonts w:ascii="Times New Roman" w:hAnsi="Times New Roman" w:cs="B Lotus" w:hint="cs"/>
          <w:szCs w:val="28"/>
          <w:rtl/>
          <w:lang w:bidi="fa-IR"/>
        </w:rPr>
        <w:t xml:space="preserve"> نازل شد و دستور داد: </w:t>
      </w:r>
      <w:r w:rsidRPr="004958B9">
        <w:rPr>
          <w:rFonts w:ascii="Times New Roman" w:hAnsi="Times New Roman" w:cs="B Lotus" w:hint="cs"/>
          <w:sz w:val="28"/>
          <w:szCs w:val="28"/>
          <w:rtl/>
          <w:lang w:bidi="fa-IR"/>
        </w:rPr>
        <w:t>«با کسانی از اهل کتاب که ایمان به خدا و روز بازپسین ندارند و محرّمات خدا و رسولش را حرام نمی‌شمارند پیکار کنید تا با فروتنی بدست خود جزیه دهند» این بار پیامبر</w:t>
      </w:r>
      <w:r w:rsidRPr="004958B9">
        <w:rPr>
          <w:rFonts w:ascii="Times New Roman" w:hAnsi="Times New Roman" w:cs="B Lotus" w:hint="cs"/>
          <w:sz w:val="28"/>
          <w:szCs w:val="28"/>
          <w:lang w:bidi="fa-IR"/>
        </w:rPr>
        <w:sym w:font="AGA Arabesque" w:char="F072"/>
      </w:r>
      <w:r w:rsidRPr="004958B9">
        <w:rPr>
          <w:rFonts w:ascii="Times New Roman" w:hAnsi="Times New Roman" w:cs="B Lotus" w:hint="cs"/>
          <w:sz w:val="28"/>
          <w:szCs w:val="28"/>
          <w:rtl/>
          <w:lang w:bidi="fa-IR"/>
        </w:rPr>
        <w:t xml:space="preserve"> خود باتّفاق گروهی از یاران از مدینه بیرون آمد و پس از تحمّل سختی‌ها به تبوک رسیدو از رؤسای قبائلی که با رومی‌ها پیوند داشتند چون سران </w:t>
      </w:r>
      <w:r w:rsidR="004958B9">
        <w:rPr>
          <w:rFonts w:ascii="Times New Roman" w:hAnsi="Times New Roman" w:cs="B Lotus" w:hint="cs"/>
          <w:sz w:val="28"/>
          <w:szCs w:val="28"/>
          <w:rtl/>
          <w:lang w:bidi="fa-IR"/>
        </w:rPr>
        <w:t>ا</w:t>
      </w:r>
      <w:r w:rsidRPr="004958B9">
        <w:rPr>
          <w:rFonts w:ascii="Times New Roman" w:hAnsi="Times New Roman" w:cs="B Lotus" w:hint="cs"/>
          <w:sz w:val="28"/>
          <w:szCs w:val="28"/>
          <w:rtl/>
          <w:lang w:bidi="fa-IR"/>
        </w:rPr>
        <w:t>َیلَه و جَرباء و أَذرُح جزیه گرفت و بدین وسیله آنان را از سرکشی و فتنه‌انگیزی بازداشت و برای ایشان امان‌نامه نوشت چنانکه ابن هِشام و مَقریزی و دیگران، متن امان‌نامه‌ها را آورده‌اند</w:t>
      </w:r>
      <w:r w:rsidRPr="004958B9">
        <w:rPr>
          <w:rStyle w:val="FootnoteReference"/>
          <w:rFonts w:cs="B Lotus"/>
          <w:sz w:val="28"/>
          <w:szCs w:val="28"/>
          <w:rtl/>
          <w:lang w:bidi="fa-IR"/>
        </w:rPr>
        <w:footnoteReference w:id="109"/>
      </w:r>
      <w:r w:rsidR="004958B9">
        <w:rPr>
          <w:rFonts w:ascii="Times New Roman" w:hAnsi="Times New Roman" w:cs="B Lotus" w:hint="cs"/>
          <w:sz w:val="28"/>
          <w:szCs w:val="28"/>
          <w:rtl/>
          <w:lang w:bidi="fa-IR"/>
        </w:rPr>
        <w:t>.</w:t>
      </w:r>
    </w:p>
    <w:p w:rsidR="00FD0410" w:rsidRDefault="00FD0410" w:rsidP="004958B9">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این سفر،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با رومیان برخورد نکرد و قبائل اهل کتاب را نیز به مسلمان</w:t>
      </w:r>
      <w:r w:rsidR="004958B9">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 xml:space="preserve">‌شدن وا نداشت و به هیچ وجه به کشتار مسیحیان دست نزد تنها از سران سرکش و هم‌پیمان روم چنانکه گفتیم جزیه گرفت. در روزهای پایان عمر شریفش، </w:t>
      </w:r>
      <w:r w:rsidR="004958B9">
        <w:rPr>
          <w:rFonts w:ascii="Times New Roman" w:hAnsi="Times New Roman" w:cs="B Lotus" w:hint="cs"/>
          <w:sz w:val="28"/>
          <w:szCs w:val="28"/>
          <w:rtl/>
          <w:lang w:bidi="fa-IR"/>
        </w:rPr>
        <w:t>ا</w:t>
      </w:r>
      <w:r w:rsidRPr="004958B9">
        <w:rPr>
          <w:rFonts w:ascii="Times New Roman" w:hAnsi="Times New Roman" w:cs="B Lotus" w:hint="cs"/>
          <w:sz w:val="28"/>
          <w:szCs w:val="28"/>
          <w:rtl/>
          <w:lang w:bidi="fa-IR"/>
        </w:rPr>
        <w:t>ُسامَ</w:t>
      </w:r>
      <w:r w:rsidR="004958B9">
        <w:rPr>
          <w:rFonts w:ascii="Times New Roman" w:hAnsi="Times New Roman" w:cs="B Lotus" w:hint="cs"/>
          <w:sz w:val="28"/>
          <w:szCs w:val="28"/>
          <w:rtl/>
          <w:lang w:bidi="fa-IR"/>
        </w:rPr>
        <w:t>ه</w:t>
      </w:r>
      <w:r w:rsidRPr="004958B9">
        <w:rPr>
          <w:rFonts w:ascii="Times New Roman" w:hAnsi="Times New Roman" w:cs="B Lotus" w:hint="cs"/>
          <w:sz w:val="28"/>
          <w:szCs w:val="28"/>
          <w:rtl/>
          <w:lang w:bidi="fa-IR"/>
        </w:rPr>
        <w:t xml:space="preserve"> بن زَید</w:t>
      </w:r>
      <w:r>
        <w:rPr>
          <w:rFonts w:ascii="Times New Roman" w:hAnsi="Times New Roman" w:cs="B Lotus" w:hint="cs"/>
          <w:sz w:val="28"/>
          <w:szCs w:val="28"/>
          <w:rtl/>
          <w:lang w:bidi="fa-IR"/>
        </w:rPr>
        <w:t xml:space="preserve"> را بفرماندهی سپاهی گماشت تا با رومیان ستمگر و متجاوز پیکار کند و </w:t>
      </w:r>
      <w:r w:rsidR="004958B9">
        <w:rPr>
          <w:rFonts w:ascii="Times New Roman" w:hAnsi="Times New Roman" w:cs="B Lotus" w:hint="cs"/>
          <w:sz w:val="28"/>
          <w:szCs w:val="28"/>
          <w:rtl/>
          <w:lang w:bidi="fa-IR"/>
        </w:rPr>
        <w:t>ا</w:t>
      </w:r>
      <w:r>
        <w:rPr>
          <w:rFonts w:ascii="Times New Roman" w:hAnsi="Times New Roman" w:cs="B Lotus" w:hint="cs"/>
          <w:sz w:val="28"/>
          <w:szCs w:val="28"/>
          <w:rtl/>
          <w:lang w:bidi="fa-IR"/>
        </w:rPr>
        <w:t>سامه پس از وفات پیامبر به موفقّیت‌هایی نایل آمد و سرانجام دو سال پس از وفات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مسلمین در </w:t>
      </w:r>
      <w:r w:rsidRPr="004958B9">
        <w:rPr>
          <w:rFonts w:ascii="Times New Roman" w:hAnsi="Times New Roman" w:cs="B Lotus" w:hint="cs"/>
          <w:sz w:val="28"/>
          <w:szCs w:val="28"/>
          <w:rtl/>
          <w:lang w:bidi="fa-IR"/>
        </w:rPr>
        <w:t>یَرمُوک</w:t>
      </w:r>
      <w:r>
        <w:rPr>
          <w:rFonts w:ascii="Times New Roman" w:hAnsi="Times New Roman" w:cs="B Lotus" w:hint="cs"/>
          <w:sz w:val="28"/>
          <w:szCs w:val="28"/>
          <w:rtl/>
          <w:lang w:bidi="fa-IR"/>
        </w:rPr>
        <w:t xml:space="preserve"> با سپاه هرقل روبرو شدند و رومی</w:t>
      </w:r>
      <w:r w:rsidR="004958B9">
        <w:rPr>
          <w:rFonts w:ascii="Times New Roman" w:hAnsi="Times New Roman" w:cs="B Lotus" w:hint="eastAsia"/>
          <w:sz w:val="28"/>
          <w:szCs w:val="28"/>
          <w:rtl/>
          <w:lang w:bidi="fa-IR"/>
        </w:rPr>
        <w:t>‌</w:t>
      </w:r>
      <w:r>
        <w:rPr>
          <w:rFonts w:ascii="Times New Roman" w:hAnsi="Times New Roman" w:cs="B Lotus" w:hint="cs"/>
          <w:sz w:val="28"/>
          <w:szCs w:val="28"/>
          <w:rtl/>
          <w:lang w:bidi="fa-IR"/>
        </w:rPr>
        <w:t>ها را شکست دادند.</w:t>
      </w:r>
    </w:p>
    <w:p w:rsidR="00FD0410" w:rsidRDefault="00FD0410" w:rsidP="004958B9">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خلاصه آنکه قرآن مجید هر چند در سوّمین آیه‌ای که نویسند</w:t>
      </w:r>
      <w:r w:rsidR="004958B9">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آورده به مسلمانان فرمان می‌دهد تا با کفّار اهل کتاب پیکار کنند ولی این فرمان به هیچ وجه با آزادی مذهب ناسازگاری ندارد زیرا جنگ مسلمانان با اهل کتاب برای آن نبود تا ایشان را به پذیرفتن اسلام وادارند بلکه آنانرا از تعدّی و تجاوز باز</w:t>
      </w:r>
      <w:r w:rsidR="004958B9">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می‌داشتند و چنانکه در آی</w:t>
      </w:r>
      <w:r w:rsidR="004958B9">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مورد بحث تصریح شده از ایشان نوعی مالیات می‌گرفتند و در برابر این مالیات از آنان حمایت می‌نمودند.</w:t>
      </w:r>
    </w:p>
    <w:p w:rsidR="00FD0410" w:rsidRPr="004958B9" w:rsidRDefault="00FD0410" w:rsidP="004958B9">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نکت</w:t>
      </w:r>
      <w:r w:rsidR="004958B9">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قابل توجه اینجا است که اگر موانعی پیش می‌آمد و مسلمین چنانکه سزاوار بود نمی‌توانستند از اهل کتاب حمایت کنند، از گرفتن مالیات خودداری می‌ورزیدند</w:t>
      </w:r>
      <w:r w:rsidRPr="004958B9">
        <w:rPr>
          <w:rFonts w:ascii="Times New Roman" w:hAnsi="Times New Roman" w:cs="B Lotus" w:hint="cs"/>
          <w:sz w:val="28"/>
          <w:szCs w:val="28"/>
          <w:rtl/>
          <w:lang w:bidi="fa-IR"/>
        </w:rPr>
        <w:t xml:space="preserve">! بَلاذری (متوفّی به سال 279 هجری قمری) در کتاب </w:t>
      </w:r>
      <w:r w:rsidRPr="004958B9">
        <w:rPr>
          <w:rFonts w:ascii="mylotus" w:hAnsi="mylotus" w:cs="mylotus"/>
          <w:sz w:val="28"/>
          <w:szCs w:val="28"/>
          <w:rtl/>
          <w:lang w:bidi="fa-IR"/>
        </w:rPr>
        <w:t>فتوحُ</w:t>
      </w:r>
      <w:r w:rsidR="004958B9" w:rsidRPr="004958B9">
        <w:rPr>
          <w:rFonts w:ascii="mylotus" w:hAnsi="mylotus" w:cs="mylotus"/>
          <w:sz w:val="28"/>
          <w:szCs w:val="28"/>
          <w:rtl/>
          <w:lang w:bidi="fa-IR"/>
        </w:rPr>
        <w:t xml:space="preserve"> </w:t>
      </w:r>
      <w:r w:rsidRPr="004958B9">
        <w:rPr>
          <w:rFonts w:ascii="mylotus" w:hAnsi="mylotus" w:cs="B Lotus"/>
          <w:sz w:val="28"/>
          <w:szCs w:val="28"/>
          <w:rtl/>
          <w:lang w:bidi="fa-IR"/>
        </w:rPr>
        <w:t>‌</w:t>
      </w:r>
      <w:r w:rsidRPr="004958B9">
        <w:rPr>
          <w:rFonts w:ascii="mylotus" w:hAnsi="mylotus" w:cs="mylotus"/>
          <w:sz w:val="28"/>
          <w:szCs w:val="28"/>
          <w:rtl/>
          <w:lang w:bidi="fa-IR"/>
        </w:rPr>
        <w:t>البُلدان</w:t>
      </w:r>
      <w:r w:rsidRPr="004958B9">
        <w:rPr>
          <w:rFonts w:ascii="Times New Roman" w:hAnsi="Times New Roman" w:cs="B Lotus" w:hint="cs"/>
          <w:sz w:val="28"/>
          <w:szCs w:val="28"/>
          <w:rtl/>
          <w:lang w:bidi="fa-IR"/>
        </w:rPr>
        <w:t xml:space="preserve"> می‌نویسد: </w:t>
      </w:r>
    </w:p>
    <w:p w:rsidR="00FD0410" w:rsidRDefault="00561220" w:rsidP="00561220">
      <w:pPr>
        <w:pStyle w:val="StyleComplexBLotus12ptJustifiedFirstline05cmCharChar"/>
        <w:spacing w:line="240" w:lineRule="auto"/>
        <w:rPr>
          <w:rFonts w:ascii="Times New Roman" w:hAnsi="Times New Roman" w:cs="B Lotus"/>
          <w:sz w:val="28"/>
          <w:szCs w:val="28"/>
          <w:rtl/>
          <w:lang w:bidi="fa-IR"/>
        </w:rPr>
      </w:pPr>
      <w:r w:rsidRPr="00561220">
        <w:rPr>
          <w:rFonts w:ascii="Times New Roman" w:hAnsi="Times New Roman" w:cs="Traditional Arabic" w:hint="cs"/>
          <w:sz w:val="28"/>
          <w:szCs w:val="28"/>
          <w:rtl/>
          <w:lang w:bidi="fa-IR"/>
        </w:rPr>
        <w:t>«</w:t>
      </w:r>
      <w:r w:rsidR="00FD0410" w:rsidRPr="00561220">
        <w:rPr>
          <w:rStyle w:val="Char3"/>
          <w:rFonts w:hint="cs"/>
          <w:rtl/>
        </w:rPr>
        <w:t>لَمّا جَمَعَ ه</w:t>
      </w:r>
      <w:r w:rsidRPr="00561220">
        <w:rPr>
          <w:rStyle w:val="Char3"/>
          <w:rFonts w:hint="cs"/>
          <w:rtl/>
        </w:rPr>
        <w:t>ِرَقلُ لِلمُسلِمینَ الجُمُوعَ و</w:t>
      </w:r>
      <w:r w:rsidR="00FD0410" w:rsidRPr="00561220">
        <w:rPr>
          <w:rStyle w:val="Char3"/>
          <w:rFonts w:hint="cs"/>
          <w:rtl/>
        </w:rPr>
        <w:t>بَلَغَ المُسلِمینَ إَقبالُهُم إِلَیهِم لِوَقعَةِ الیَرمُو</w:t>
      </w:r>
      <w:r>
        <w:rPr>
          <w:rStyle w:val="Char3"/>
          <w:rFonts w:hint="cs"/>
          <w:rtl/>
        </w:rPr>
        <w:t>ك</w:t>
      </w:r>
      <w:r w:rsidR="00FD0410" w:rsidRPr="00561220">
        <w:rPr>
          <w:rStyle w:val="Char3"/>
          <w:rFonts w:hint="cs"/>
          <w:rtl/>
        </w:rPr>
        <w:t xml:space="preserve">ِ رَدُّوا عَلی أَهلِ حِمصَ ماکانُوا </w:t>
      </w:r>
      <w:r>
        <w:rPr>
          <w:rStyle w:val="Char3"/>
          <w:rFonts w:hint="cs"/>
          <w:rtl/>
        </w:rPr>
        <w:t>أَخَذُوا مِنهُم مِنَ الخَراجِ و</w:t>
      </w:r>
      <w:r w:rsidR="00FD0410" w:rsidRPr="00561220">
        <w:rPr>
          <w:rStyle w:val="Char3"/>
          <w:rFonts w:hint="cs"/>
          <w:rtl/>
        </w:rPr>
        <w:t>قالُوا:</w:t>
      </w:r>
      <w:r>
        <w:rPr>
          <w:rStyle w:val="Char3"/>
          <w:rFonts w:hint="cs"/>
          <w:rtl/>
        </w:rPr>
        <w:t xml:space="preserve"> قَد شَغَلَنا عَن نُصرَتِکُم و</w:t>
      </w:r>
      <w:r w:rsidR="00FD0410" w:rsidRPr="00561220">
        <w:rPr>
          <w:rStyle w:val="Char3"/>
          <w:rFonts w:hint="cs"/>
          <w:rtl/>
        </w:rPr>
        <w:t>الدَّفعِ عَنکُم فَأَنتُم عَلی أَمرِکُم. فَقالَ أَهلُ حَمصَ: لَوِلایَتُ</w:t>
      </w:r>
      <w:r>
        <w:rPr>
          <w:rStyle w:val="Char3"/>
          <w:rFonts w:hint="cs"/>
          <w:rtl/>
        </w:rPr>
        <w:t>كُم و</w:t>
      </w:r>
      <w:r w:rsidR="00FD0410" w:rsidRPr="00561220">
        <w:rPr>
          <w:rStyle w:val="Char3"/>
          <w:rFonts w:hint="cs"/>
          <w:rtl/>
        </w:rPr>
        <w:t xml:space="preserve">عَدلُکُم أَحَبُّ إِلَینا مِمّا کُنّا </w:t>
      </w:r>
      <w:r>
        <w:rPr>
          <w:rStyle w:val="Char3"/>
          <w:rFonts w:hint="cs"/>
          <w:rtl/>
        </w:rPr>
        <w:t>فیهِ مِنَ الظُّلمِ وَالغَشمِ وَ</w:t>
      </w:r>
      <w:r w:rsidR="00FD0410" w:rsidRPr="00561220">
        <w:rPr>
          <w:rStyle w:val="Char3"/>
          <w:rFonts w:hint="cs"/>
          <w:rtl/>
        </w:rPr>
        <w:t>لَنَدفَعَنَّ جُندَ هِرَقلَ عَنِ المَدینَةِ مَعَ عامِل</w:t>
      </w:r>
      <w:r>
        <w:rPr>
          <w:rStyle w:val="Char3"/>
          <w:rFonts w:hint="cs"/>
          <w:rtl/>
        </w:rPr>
        <w:t>كم. وَ</w:t>
      </w:r>
      <w:r w:rsidR="00FD0410" w:rsidRPr="00561220">
        <w:rPr>
          <w:rStyle w:val="Char3"/>
          <w:rFonts w:hint="cs"/>
          <w:rtl/>
        </w:rPr>
        <w:t>نَهَضَ الیَهودُ فَقالُوا:</w:t>
      </w:r>
      <w:r>
        <w:rPr>
          <w:rStyle w:val="Char3"/>
          <w:rFonts w:hint="cs"/>
          <w:rtl/>
        </w:rPr>
        <w:t xml:space="preserve"> وَ</w:t>
      </w:r>
      <w:r w:rsidR="00FD0410" w:rsidRPr="00561220">
        <w:rPr>
          <w:rStyle w:val="Char3"/>
          <w:rFonts w:hint="cs"/>
          <w:rtl/>
        </w:rPr>
        <w:t>التَّوراةِ لایَدخُلُ عامِلُ هِرَقلَ مَدینَةَ حِمصَ إِلاّ أَن نُغلَبَ</w:t>
      </w:r>
      <w:r>
        <w:rPr>
          <w:rFonts w:ascii="Times New Roman" w:hAnsi="Times New Roman" w:cs="Traditional Arabic" w:hint="cs"/>
          <w:sz w:val="28"/>
          <w:szCs w:val="28"/>
          <w:rtl/>
          <w:lang w:bidi="fa-IR"/>
        </w:rPr>
        <w:t>»</w:t>
      </w:r>
      <w:r w:rsidR="00FD0410" w:rsidRPr="00060CBE">
        <w:rPr>
          <w:rStyle w:val="FootnoteReference"/>
          <w:rFonts w:cs="B Lotus"/>
          <w:sz w:val="28"/>
          <w:szCs w:val="28"/>
          <w:rtl/>
          <w:lang w:bidi="fa-IR"/>
        </w:rPr>
        <w:footnoteReference w:id="110"/>
      </w:r>
      <w:r>
        <w:rPr>
          <w:rFonts w:ascii="Times New Roman" w:hAnsi="Times New Roman" w:cs="B Lotus" w:hint="cs"/>
          <w:sz w:val="28"/>
          <w:szCs w:val="28"/>
          <w:rtl/>
          <w:lang w:bidi="fa-IR"/>
        </w:rPr>
        <w:t>.</w:t>
      </w:r>
    </w:p>
    <w:p w:rsidR="00FD0410" w:rsidRDefault="00FD0410" w:rsidP="004958B9">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561220" w:rsidRPr="00561220">
        <w:rPr>
          <w:rFonts w:ascii="Times New Roman" w:hAnsi="Times New Roman" w:cs="Traditional Arabic" w:hint="cs"/>
          <w:sz w:val="22"/>
          <w:szCs w:val="26"/>
          <w:rtl/>
          <w:lang w:bidi="fa-IR"/>
        </w:rPr>
        <w:t>«</w:t>
      </w:r>
      <w:r w:rsidRPr="00561220">
        <w:rPr>
          <w:rFonts w:ascii="Times New Roman" w:hAnsi="Times New Roman" w:cs="B Lotus" w:hint="cs"/>
          <w:sz w:val="22"/>
          <w:szCs w:val="26"/>
          <w:rtl/>
          <w:lang w:bidi="fa-IR"/>
        </w:rPr>
        <w:t xml:space="preserve">چون هرقل گروه بسیاری را برای نبرد با مسلمین فراهم آورد و به مسلمانان خبر رسید که دشمنان به سوی یرموک پیش می‌آیند، مالیاتی را که مسلمین از مردم حمص گرفته بودند به ایشان برگرداندند و گفتند که ما به جنگ با رومیان سرگرم شده و از یاری و دفاع شما غافل خواهیم گشت، در این صورت شما به کار خود برسید. مردم حمص پاسخ دادند که حکومت و عدالت شما نزد ما محبوب‌تر از </w:t>
      </w:r>
      <w:r w:rsidR="004958B9">
        <w:rPr>
          <w:rFonts w:ascii="Times New Roman" w:hAnsi="Times New Roman" w:cs="B Lotus" w:hint="cs"/>
          <w:sz w:val="22"/>
          <w:szCs w:val="26"/>
          <w:rtl/>
          <w:lang w:bidi="fa-IR"/>
        </w:rPr>
        <w:t>ظلم و ستمی است که پیش از این بر</w:t>
      </w:r>
      <w:r w:rsidRPr="00561220">
        <w:rPr>
          <w:rFonts w:ascii="Times New Roman" w:hAnsi="Times New Roman" w:cs="B Lotus" w:hint="cs"/>
          <w:sz w:val="22"/>
          <w:szCs w:val="26"/>
          <w:rtl/>
          <w:lang w:bidi="fa-IR"/>
        </w:rPr>
        <w:t>ما می‌رفت و ما بهمراه عامل شما با سپاه هرقل می‌جنگیم و از این شهر دفاع می‌کنیم. یهودیان نیز برخاستند و گفتند: سوگند به تورات که ما اجازه نمی‌دهیم نمایند</w:t>
      </w:r>
      <w:r w:rsidR="004958B9">
        <w:rPr>
          <w:rFonts w:ascii="Times New Roman" w:hAnsi="Times New Roman" w:cs="B Lotus" w:hint="cs"/>
          <w:sz w:val="22"/>
          <w:szCs w:val="26"/>
          <w:rtl/>
          <w:lang w:bidi="fa-IR"/>
        </w:rPr>
        <w:t>ه</w:t>
      </w:r>
      <w:r w:rsidRPr="00561220">
        <w:rPr>
          <w:rFonts w:ascii="Times New Roman" w:hAnsi="Times New Roman" w:cs="B Lotus" w:hint="cs"/>
          <w:sz w:val="22"/>
          <w:szCs w:val="26"/>
          <w:rtl/>
          <w:lang w:bidi="fa-IR"/>
        </w:rPr>
        <w:t xml:space="preserve"> هرقل در شهر حِمص وارد شود مگر آنکه شکست بخوریم</w:t>
      </w:r>
      <w:r w:rsidR="00561220" w:rsidRPr="00561220">
        <w:rPr>
          <w:rFonts w:ascii="Times New Roman" w:hAnsi="Times New Roman" w:cs="Traditional Arabic" w:hint="cs"/>
          <w:sz w:val="22"/>
          <w:szCs w:val="26"/>
          <w:rtl/>
          <w:lang w:bidi="fa-IR"/>
        </w:rPr>
        <w:t>»</w:t>
      </w:r>
      <w:r w:rsidRPr="00561220">
        <w:rPr>
          <w:rFonts w:ascii="Times New Roman" w:hAnsi="Times New Roman" w:cs="B Lotus" w:hint="cs"/>
          <w:sz w:val="22"/>
          <w:szCs w:val="26"/>
          <w:rtl/>
          <w:lang w:bidi="fa-IR"/>
        </w:rPr>
        <w:t>.</w:t>
      </w:r>
    </w:p>
    <w:p w:rsidR="00FD0410" w:rsidRDefault="00FD0410" w:rsidP="004958B9">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اینست نمونه‌ای از سیرت مسلمانان درصدرِ اسلام و شگفتا که نویسند</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23 سال بدون آگاهی از تفسیر و تاریخ، هرچه می‌خواهد دربار</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پیامبر و اسلام می‌گوید و در</w:t>
      </w:r>
      <w:r w:rsidR="004958B9">
        <w:rPr>
          <w:rFonts w:ascii="Times New Roman" w:hAnsi="Times New Roman" w:cs="B Lotus" w:hint="cs"/>
          <w:szCs w:val="28"/>
          <w:rtl/>
          <w:lang w:bidi="fa-IR"/>
        </w:rPr>
        <w:t xml:space="preserve"> </w:t>
      </w:r>
      <w:r>
        <w:rPr>
          <w:rFonts w:ascii="Times New Roman" w:hAnsi="Times New Roman" w:cs="B Lotus" w:hint="cs"/>
          <w:szCs w:val="28"/>
          <w:rtl/>
          <w:lang w:bidi="fa-IR"/>
        </w:rPr>
        <w:t>هر فصل بیش از پیش خود را رسوا می‌سازد.</w:t>
      </w:r>
    </w:p>
    <w:p w:rsidR="00FD0410" w:rsidRDefault="00FD0410" w:rsidP="00561220">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Cs w:val="28"/>
          <w:rtl/>
          <w:lang w:bidi="fa-IR"/>
        </w:rPr>
        <w:t>امّا چهارمین آیه از آیاتی که سیره‌نویس بگواهی آورده چنانکه پیش از این گفتیم مسلمانان را از آمرزش‌خواهی برای مشرکان بازمی‌دارد. و این دستور مربوط به زمانی است که مشرکان رخت از جهان بربندند وگرنه در حال حیا</w:t>
      </w:r>
      <w:r w:rsidRPr="008C04A0">
        <w:rPr>
          <w:rFonts w:ascii="Times New Roman" w:hAnsi="Times New Roman" w:cs="B Lotus" w:hint="cs"/>
          <w:sz w:val="28"/>
          <w:szCs w:val="28"/>
          <w:rtl/>
          <w:lang w:bidi="fa-IR"/>
        </w:rPr>
        <w:t>ت، مسلمانان اجازه دارند تا برای هدایت ایشان دعا کنند چنانکه رسول خدا</w:t>
      </w:r>
      <w:r w:rsidRPr="008C04A0">
        <w:rPr>
          <w:rFonts w:ascii="Times New Roman" w:hAnsi="Times New Roman" w:cs="B Lotus" w:hint="cs"/>
          <w:sz w:val="28"/>
          <w:szCs w:val="28"/>
          <w:lang w:bidi="fa-IR"/>
        </w:rPr>
        <w:sym w:font="AGA Arabesque" w:char="F072"/>
      </w:r>
      <w:r w:rsidRPr="008C04A0">
        <w:rPr>
          <w:rFonts w:ascii="Times New Roman" w:hAnsi="Times New Roman" w:cs="B Lotus" w:hint="cs"/>
          <w:sz w:val="28"/>
          <w:szCs w:val="28"/>
          <w:rtl/>
          <w:lang w:bidi="fa-IR"/>
        </w:rPr>
        <w:t xml:space="preserve"> در جنگ ا</w:t>
      </w:r>
      <w:r>
        <w:rPr>
          <w:rFonts w:ascii="Times New Roman" w:hAnsi="Times New Roman" w:cs="B Lotus" w:hint="cs"/>
          <w:sz w:val="28"/>
          <w:szCs w:val="28"/>
          <w:rtl/>
          <w:lang w:bidi="fa-IR"/>
        </w:rPr>
        <w:t xml:space="preserve">ُحُد می‌گفت: </w:t>
      </w:r>
      <w:r w:rsidR="00561220">
        <w:rPr>
          <w:rFonts w:ascii="Times New Roman" w:hAnsi="Times New Roman" w:cs="Traditional Arabic" w:hint="cs"/>
          <w:sz w:val="28"/>
          <w:szCs w:val="28"/>
          <w:rtl/>
          <w:lang w:bidi="fa-IR"/>
        </w:rPr>
        <w:t>«</w:t>
      </w:r>
      <w:r w:rsidRPr="00561220">
        <w:rPr>
          <w:rStyle w:val="Char3"/>
          <w:rFonts w:hint="cs"/>
          <w:rtl/>
        </w:rPr>
        <w:t>اَللّهُمَّ اهدِ قَومی فَإِنَّهُم لایَعلَمُون</w:t>
      </w:r>
      <w:r w:rsidR="00561220" w:rsidRPr="00561220">
        <w:rPr>
          <w:rFonts w:ascii="Times New Roman" w:hAnsi="Times New Roman" w:cs="Traditional Arabic" w:hint="cs"/>
          <w:sz w:val="28"/>
          <w:szCs w:val="28"/>
          <w:rtl/>
          <w:lang w:bidi="fa-IR"/>
        </w:rPr>
        <w:t>»</w:t>
      </w:r>
      <w:r w:rsidRPr="00060CBE">
        <w:rPr>
          <w:rStyle w:val="FootnoteReference"/>
          <w:rFonts w:cs="B Lotus"/>
          <w:sz w:val="28"/>
          <w:szCs w:val="28"/>
          <w:rtl/>
          <w:lang w:bidi="fa-IR"/>
        </w:rPr>
        <w:footnoteReference w:id="111"/>
      </w:r>
      <w:r>
        <w:rPr>
          <w:rFonts w:ascii="Times New Roman" w:hAnsi="Times New Roman" w:cs="B Lotus" w:hint="cs"/>
          <w:sz w:val="28"/>
          <w:szCs w:val="28"/>
          <w:rtl/>
          <w:lang w:bidi="fa-IR"/>
        </w:rPr>
        <w:t xml:space="preserve">، یعنی: </w:t>
      </w:r>
      <w:r w:rsidR="00561220" w:rsidRPr="00561220">
        <w:rPr>
          <w:rFonts w:ascii="Times New Roman" w:hAnsi="Times New Roman" w:cs="Traditional Arabic" w:hint="cs"/>
          <w:sz w:val="26"/>
          <w:szCs w:val="26"/>
          <w:rtl/>
          <w:lang w:bidi="fa-IR"/>
        </w:rPr>
        <w:t>«</w:t>
      </w:r>
      <w:r w:rsidRPr="00561220">
        <w:rPr>
          <w:rFonts w:ascii="Times New Roman" w:hAnsi="Times New Roman" w:cs="B Lotus" w:hint="cs"/>
          <w:sz w:val="26"/>
          <w:szCs w:val="26"/>
          <w:rtl/>
          <w:lang w:bidi="fa-IR"/>
        </w:rPr>
        <w:t>خداوندا قوم مرا راهنمایی کن که ایشان (صلاح و خیر خود را) نمی‌دانند</w:t>
      </w:r>
      <w:r w:rsidR="00561220" w:rsidRPr="00561220">
        <w:rPr>
          <w:rFonts w:ascii="Times New Roman" w:hAnsi="Times New Roman" w:cs="Traditional Arabic" w:hint="cs"/>
          <w:sz w:val="26"/>
          <w:szCs w:val="26"/>
          <w:rtl/>
          <w:lang w:bidi="fa-IR"/>
        </w:rPr>
        <w:t>»</w:t>
      </w:r>
      <w:r w:rsidRPr="00561220">
        <w:rPr>
          <w:rFonts w:ascii="Times New Roman" w:hAnsi="Times New Roman" w:cs="B Lotus" w:hint="cs"/>
          <w:sz w:val="26"/>
          <w:szCs w:val="26"/>
          <w:rtl/>
          <w:lang w:bidi="fa-IR"/>
        </w:rPr>
        <w:t xml:space="preserve">. </w:t>
      </w:r>
      <w:r>
        <w:rPr>
          <w:rFonts w:ascii="Times New Roman" w:hAnsi="Times New Roman" w:cs="B Lotus" w:hint="cs"/>
          <w:sz w:val="28"/>
          <w:szCs w:val="28"/>
          <w:rtl/>
          <w:lang w:bidi="fa-IR"/>
        </w:rPr>
        <w:t>و این حکم در روزگار صلح یا جنگ یکسانست و چنانکه گذشت، با آزادی مذهب یا مدارا در برابر مخالفان، برخوردی ندارد.</w:t>
      </w:r>
    </w:p>
    <w:p w:rsidR="00FD0410" w:rsidRDefault="00FD0410" w:rsidP="004958B9">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پنجمین آیه، اس</w:t>
      </w:r>
      <w:r w:rsidR="004958B9">
        <w:rPr>
          <w:rFonts w:ascii="Times New Roman" w:hAnsi="Times New Roman" w:cs="B Lotus" w:hint="cs"/>
          <w:sz w:val="28"/>
          <w:szCs w:val="28"/>
          <w:rtl/>
          <w:lang w:bidi="fa-IR"/>
        </w:rPr>
        <w:t>اساً سخن از جنگ با منافقان در</w:t>
      </w:r>
      <w:r>
        <w:rPr>
          <w:rFonts w:ascii="Times New Roman" w:hAnsi="Times New Roman" w:cs="B Lotus" w:hint="cs"/>
          <w:sz w:val="28"/>
          <w:szCs w:val="28"/>
          <w:rtl/>
          <w:lang w:bidi="fa-IR"/>
        </w:rPr>
        <w:t>میان نیست، و دستور به «</w:t>
      </w:r>
      <w:r w:rsidRPr="00561220">
        <w:rPr>
          <w:rFonts w:ascii="Times New Roman" w:hAnsi="Times New Roman" w:cs="B Lotus" w:hint="cs"/>
          <w:sz w:val="28"/>
          <w:szCs w:val="28"/>
          <w:rtl/>
          <w:lang w:bidi="fa-IR"/>
        </w:rPr>
        <w:t>جهاد</w:t>
      </w:r>
      <w:r>
        <w:rPr>
          <w:rFonts w:ascii="Times New Roman" w:hAnsi="Times New Roman" w:cs="B Lotus" w:hint="cs"/>
          <w:sz w:val="28"/>
          <w:szCs w:val="28"/>
          <w:rtl/>
          <w:lang w:bidi="fa-IR"/>
        </w:rPr>
        <w:t>» با آنها آمده و جهاد در لغت بمعنای کوشش بسیار می‌آید و با «</w:t>
      </w:r>
      <w:r w:rsidRPr="004958B9">
        <w:rPr>
          <w:rFonts w:ascii="Times New Roman" w:hAnsi="Times New Roman" w:cs="B Lotus" w:hint="cs"/>
          <w:sz w:val="28"/>
          <w:szCs w:val="28"/>
          <w:rtl/>
          <w:lang w:bidi="fa-IR"/>
        </w:rPr>
        <w:t>قتال</w:t>
      </w:r>
      <w:r>
        <w:rPr>
          <w:rFonts w:ascii="Times New Roman" w:hAnsi="Times New Roman" w:cs="B Lotus" w:hint="cs"/>
          <w:sz w:val="28"/>
          <w:szCs w:val="28"/>
          <w:rtl/>
          <w:lang w:bidi="fa-IR"/>
        </w:rPr>
        <w:t>» بمعنای پیکار، تفاوت دارد و پیامبر</w:t>
      </w:r>
      <w:r w:rsidR="004958B9">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اسلام هرگز با منافقان نجنگید امّا به فرمان خداوند، کوشید تا نقشه‌های آنان را خنثی کند و توطئه‌های ایشان را بر ضدّ اسلام، نقش بر آب سازد و آیات کوبند</w:t>
      </w:r>
      <w:r w:rsidR="004958B9">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قرآن را بر آنان بخواند و بیمشان دهد و همینست معنای جهاد با منافقان.</w:t>
      </w:r>
    </w:p>
    <w:p w:rsidR="00FD0410" w:rsidRDefault="00FD0410" w:rsidP="004958B9">
      <w:pPr>
        <w:pStyle w:val="StyleComplexBLotus12ptJustifiedFirstline05cmCharChar"/>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مورّخان اسلام آورده‌اند که رهبر منافقان در مدینه، </w:t>
      </w:r>
      <w:r w:rsidRPr="004958B9">
        <w:rPr>
          <w:rFonts w:ascii="Times New Roman" w:hAnsi="Times New Roman" w:cs="B Lotus" w:hint="cs"/>
          <w:sz w:val="28"/>
          <w:szCs w:val="28"/>
          <w:rtl/>
          <w:lang w:bidi="fa-IR"/>
        </w:rPr>
        <w:t>عبدالله بن أُبَیّ بن سَلول</w:t>
      </w:r>
      <w:r>
        <w:rPr>
          <w:rFonts w:ascii="Times New Roman" w:hAnsi="Times New Roman" w:cs="B Lotus" w:hint="cs"/>
          <w:sz w:val="28"/>
          <w:szCs w:val="28"/>
          <w:rtl/>
          <w:lang w:bidi="fa-IR"/>
        </w:rPr>
        <w:t xml:space="preserve"> بود. او کسی است که دربار</w:t>
      </w:r>
      <w:r w:rsidR="004958B9">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رسول اکرم جسارت ورزیده، بقول قرآن م</w:t>
      </w:r>
      <w:r w:rsidR="004958B9">
        <w:rPr>
          <w:rFonts w:ascii="Times New Roman" w:hAnsi="Times New Roman" w:cs="B Lotus" w:hint="cs"/>
          <w:sz w:val="28"/>
          <w:szCs w:val="28"/>
          <w:rtl/>
          <w:lang w:bidi="fa-IR"/>
        </w:rPr>
        <w:t>جید گفت:</w:t>
      </w:r>
    </w:p>
    <w:p w:rsidR="00FD0410" w:rsidRPr="00D658AD" w:rsidRDefault="00E5056E" w:rsidP="00D658AD">
      <w:pPr>
        <w:pStyle w:val="StyleComplexBLotus12ptJustifiedFirstline05cmCharChar"/>
        <w:tabs>
          <w:tab w:val="right" w:pos="7371"/>
        </w:tabs>
        <w:spacing w:line="240" w:lineRule="auto"/>
        <w:rPr>
          <w:rFonts w:ascii="Times New Roman" w:hAnsi="Times New Roman" w:cs="B Lotus"/>
          <w:sz w:val="26"/>
          <w:szCs w:val="30"/>
          <w:rtl/>
          <w:lang w:bidi="fa-IR"/>
        </w:rPr>
      </w:pPr>
      <w:r>
        <w:rPr>
          <w:rFonts w:ascii="Times New Roman" w:hAnsi="Times New Roman" w:cs="Traditional Arabic" w:hint="cs"/>
          <w:spacing w:val="-4"/>
          <w:sz w:val="28"/>
          <w:szCs w:val="28"/>
          <w:rtl/>
          <w:lang w:bidi="fa-IR"/>
        </w:rPr>
        <w:t>﴿</w:t>
      </w:r>
      <w:r w:rsidR="00D658AD" w:rsidRPr="00D658AD">
        <w:rPr>
          <w:rFonts w:ascii="KFGQPC Uthmanic Script HAFS" w:cs="KFGQPC Uthmanic Script HAFS" w:hint="eastAsia"/>
          <w:sz w:val="28"/>
          <w:szCs w:val="28"/>
          <w:rtl/>
        </w:rPr>
        <w:t>لَئِن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رَّجَع</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نَا</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إِلَى</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مَدِينَةِ</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لَيُخ</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رِجَنَّ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أَعَزُّ</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مِن</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هَا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أَذَلَّ</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المنافقون: 8</w:t>
      </w:r>
      <w:r>
        <w:rPr>
          <w:rFonts w:ascii="Times New Roman" w:hAnsi="Times New Roman" w:cs="B Lotus" w:hint="cs"/>
          <w:spacing w:val="-4"/>
          <w:sz w:val="26"/>
          <w:szCs w:val="26"/>
          <w:rtl/>
          <w:lang w:bidi="fa-IR"/>
        </w:rPr>
        <w:t>]</w:t>
      </w:r>
      <w:r w:rsidR="00FD0410" w:rsidRPr="00060CBE">
        <w:rPr>
          <w:rStyle w:val="FootnoteReference"/>
          <w:rFonts w:cs="B Lotus"/>
          <w:sz w:val="28"/>
          <w:szCs w:val="28"/>
          <w:rtl/>
          <w:lang w:bidi="fa-IR"/>
        </w:rPr>
        <w:footnoteReference w:id="112"/>
      </w:r>
      <w:r w:rsidR="00D658AD" w:rsidRPr="00D658AD">
        <w:rPr>
          <w:rFonts w:ascii="Times New Roman" w:hAnsi="Times New Roman" w:cs="B Lotus" w:hint="cs"/>
          <w:szCs w:val="28"/>
          <w:rtl/>
          <w:lang w:bidi="fa-IR"/>
        </w:rPr>
        <w:t>.</w:t>
      </w:r>
    </w:p>
    <w:p w:rsidR="00FD0410" w:rsidRPr="004D07D2" w:rsidRDefault="00D658AD" w:rsidP="00D658AD">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اگر به مدینه بازگردیم عزیز قوم، ذلیل را</w:t>
      </w:r>
      <w:r w:rsidR="00FD0410">
        <w:rPr>
          <w:rFonts w:ascii="Times New Roman" w:hAnsi="Times New Roman" w:cs="B Lotus" w:hint="cs"/>
          <w:sz w:val="22"/>
          <w:szCs w:val="26"/>
          <w:rtl/>
          <w:lang w:bidi="fa-IR"/>
        </w:rPr>
        <w:t xml:space="preserve"> </w:t>
      </w:r>
      <w:r w:rsidR="00FD0410" w:rsidRPr="004D07D2">
        <w:rPr>
          <w:rFonts w:ascii="Times New Roman" w:hAnsi="Times New Roman" w:cs="B Lotus" w:hint="cs"/>
          <w:sz w:val="22"/>
          <w:szCs w:val="26"/>
          <w:rtl/>
          <w:lang w:bidi="fa-IR"/>
        </w:rPr>
        <w:t>از آنجا بیرون خواهد راند</w:t>
      </w: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4958B9">
      <w:pPr>
        <w:pStyle w:val="StyleComplexBLotus12ptJustifiedFirstline05cmCharChar"/>
        <w:spacing w:line="240" w:lineRule="auto"/>
        <w:rPr>
          <w:rFonts w:ascii="Times New Roman" w:hAnsi="Times New Roman" w:cs="B Lotus"/>
          <w:spacing w:val="-2"/>
          <w:sz w:val="28"/>
          <w:szCs w:val="28"/>
          <w:rtl/>
          <w:lang w:bidi="fa-IR"/>
        </w:rPr>
      </w:pPr>
      <w:r>
        <w:rPr>
          <w:rFonts w:ascii="Times New Roman" w:hAnsi="Times New Roman" w:cs="B Lotus" w:hint="cs"/>
          <w:sz w:val="28"/>
          <w:szCs w:val="28"/>
          <w:rtl/>
          <w:lang w:bidi="fa-IR"/>
        </w:rPr>
        <w:t xml:space="preserve">تا آنجا که فرزند مؤمنش در بازگشت از غزوة </w:t>
      </w:r>
      <w:r w:rsidRPr="004958B9">
        <w:rPr>
          <w:rFonts w:ascii="Times New Roman" w:hAnsi="Times New Roman" w:cs="B Lotus" w:hint="cs"/>
          <w:sz w:val="28"/>
          <w:szCs w:val="28"/>
          <w:rtl/>
          <w:lang w:bidi="fa-IR"/>
        </w:rPr>
        <w:t>بَنی‌مُصطَلِق راه را بر پدر گرفت و گفت ترا رها نمی‌کنم تا بفهمی که زبون و خوار تویی نه محمّد که عزیز و بزرگوار است! در این کشاکش پیامبر خدا</w:t>
      </w:r>
      <w:r w:rsidRPr="004958B9">
        <w:rPr>
          <w:rFonts w:ascii="Times New Roman" w:hAnsi="Times New Roman" w:cs="B Lotus" w:hint="cs"/>
          <w:sz w:val="28"/>
          <w:szCs w:val="28"/>
          <w:lang w:bidi="fa-IR"/>
        </w:rPr>
        <w:sym w:font="AGA Arabesque" w:char="F072"/>
      </w:r>
      <w:r w:rsidRPr="004958B9">
        <w:rPr>
          <w:rFonts w:ascii="Times New Roman" w:hAnsi="Times New Roman" w:cs="B Lotus" w:hint="cs"/>
          <w:sz w:val="28"/>
          <w:szCs w:val="28"/>
          <w:rtl/>
          <w:lang w:bidi="fa-IR"/>
        </w:rPr>
        <w:t xml:space="preserve"> رسید و فرزند را از ستیز با پدر بازداشت. بگزارش ابن اسحاق روزی پسرِ عبدالله، به حضور پیامبر آمد وگفت: به من خبر داده‌اند که تو می‌خواهی پدرم را بکیفر گفتارش بقتل آوری! اگر ناگزیر اینکار باید انجام شود، مرا فرمان ده تا سر او را بنزدت آورم! به خدا سوگ</w:t>
      </w:r>
      <w:r>
        <w:rPr>
          <w:rFonts w:ascii="Times New Roman" w:hAnsi="Times New Roman" w:cs="B Lotus" w:hint="cs"/>
          <w:sz w:val="28"/>
          <w:szCs w:val="28"/>
          <w:rtl/>
          <w:lang w:bidi="fa-IR"/>
        </w:rPr>
        <w:t>ند که قبیل</w:t>
      </w:r>
      <w:r w:rsidR="004958B9">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خزرج می‌داند فرزندی</w:t>
      </w:r>
      <w:r w:rsidR="004958B9">
        <w:rPr>
          <w:rFonts w:ascii="Times New Roman" w:hAnsi="Times New Roman" w:cs="B Lotus" w:hint="cs"/>
          <w:sz w:val="28"/>
          <w:szCs w:val="28"/>
          <w:rtl/>
          <w:lang w:bidi="fa-IR"/>
        </w:rPr>
        <w:t xml:space="preserve"> نیکوکارتر از من نسبت به پدر در</w:t>
      </w:r>
      <w:r>
        <w:rPr>
          <w:rFonts w:ascii="Times New Roman" w:hAnsi="Times New Roman" w:cs="B Lotus" w:hint="cs"/>
          <w:sz w:val="28"/>
          <w:szCs w:val="28"/>
          <w:rtl/>
          <w:lang w:bidi="fa-IR"/>
        </w:rPr>
        <w:t xml:space="preserve">میانشان نیست و من بیم دارم دیگری را فرمان دهی تا او را بکشد آنگاه ضمیرم مرا رها نکند که قاتل پدر را زنده در میان مردم ببینم، و </w:t>
      </w:r>
      <w:r w:rsidRPr="00710011">
        <w:rPr>
          <w:rFonts w:ascii="Times New Roman" w:hAnsi="Times New Roman" w:cs="B Lotus" w:hint="cs"/>
          <w:spacing w:val="-2"/>
          <w:sz w:val="28"/>
          <w:szCs w:val="28"/>
          <w:rtl/>
          <w:lang w:bidi="fa-IR"/>
        </w:rPr>
        <w:t>سرانجام مرد مسلمانی را بجای کافری بکشم و در آتش دوزخ روم! رسول خدا</w:t>
      </w:r>
      <w:r w:rsidRPr="00710011">
        <w:rPr>
          <w:rFonts w:ascii="Times New Roman" w:hAnsi="Times New Roman" w:cs="B Lotus" w:hint="cs"/>
          <w:spacing w:val="-2"/>
          <w:sz w:val="28"/>
          <w:szCs w:val="28"/>
          <w:lang w:bidi="fa-IR"/>
        </w:rPr>
        <w:sym w:font="AGA Arabesque" w:char="F072"/>
      </w:r>
      <w:r w:rsidRPr="00710011">
        <w:rPr>
          <w:rFonts w:ascii="Times New Roman" w:hAnsi="Times New Roman" w:cs="B Lotus" w:hint="cs"/>
          <w:spacing w:val="-2"/>
          <w:sz w:val="28"/>
          <w:szCs w:val="28"/>
          <w:rtl/>
          <w:lang w:bidi="fa-IR"/>
        </w:rPr>
        <w:t xml:space="preserve"> فرمود</w:t>
      </w:r>
      <w:r>
        <w:rPr>
          <w:rFonts w:ascii="Times New Roman" w:hAnsi="Times New Roman" w:cs="B Lotus" w:hint="cs"/>
          <w:spacing w:val="-2"/>
          <w:sz w:val="28"/>
          <w:szCs w:val="28"/>
          <w:rtl/>
          <w:lang w:bidi="fa-IR"/>
        </w:rPr>
        <w:t>:</w:t>
      </w:r>
    </w:p>
    <w:p w:rsidR="00FD0410" w:rsidRDefault="00561220" w:rsidP="00561220">
      <w:pPr>
        <w:pStyle w:val="StyleComplexBLotus12ptJustifiedFirstline05cmCharChar"/>
        <w:spacing w:line="240" w:lineRule="auto"/>
        <w:rPr>
          <w:rFonts w:ascii="Times New Roman" w:hAnsi="Times New Roman" w:cs="B Lotus"/>
          <w:spacing w:val="-2"/>
          <w:sz w:val="28"/>
          <w:szCs w:val="28"/>
          <w:rtl/>
          <w:lang w:bidi="fa-IR"/>
        </w:rPr>
      </w:pPr>
      <w:r>
        <w:rPr>
          <w:rFonts w:ascii="Times New Roman" w:hAnsi="Times New Roman" w:cs="Traditional Arabic" w:hint="cs"/>
          <w:spacing w:val="-2"/>
          <w:sz w:val="28"/>
          <w:szCs w:val="28"/>
          <w:rtl/>
          <w:lang w:bidi="fa-IR"/>
        </w:rPr>
        <w:t>«</w:t>
      </w:r>
      <w:r>
        <w:rPr>
          <w:rStyle w:val="Char3"/>
          <w:rFonts w:hint="cs"/>
          <w:rtl/>
        </w:rPr>
        <w:t>بَل نَتَرَفَّقُ بِهِ و</w:t>
      </w:r>
      <w:r w:rsidR="00FD0410" w:rsidRPr="00561220">
        <w:rPr>
          <w:rStyle w:val="Char3"/>
          <w:rFonts w:hint="cs"/>
          <w:rtl/>
        </w:rPr>
        <w:t>نُحسِنُ صُحبَتَهُ ما بَقِیَ مَعَنا</w:t>
      </w:r>
      <w:r>
        <w:rPr>
          <w:rFonts w:ascii="Times New Roman" w:hAnsi="Times New Roman" w:cs="Traditional Arabic" w:hint="cs"/>
          <w:spacing w:val="-2"/>
          <w:sz w:val="28"/>
          <w:szCs w:val="28"/>
          <w:rtl/>
          <w:lang w:bidi="fa-IR"/>
        </w:rPr>
        <w:t>»</w:t>
      </w:r>
      <w:r w:rsidR="00FD0410" w:rsidRPr="00060CBE">
        <w:rPr>
          <w:rStyle w:val="FootnoteReference"/>
          <w:rFonts w:cs="B Lotus"/>
          <w:sz w:val="28"/>
          <w:szCs w:val="28"/>
          <w:rtl/>
          <w:lang w:bidi="fa-IR"/>
        </w:rPr>
        <w:footnoteReference w:id="113"/>
      </w:r>
      <w:r>
        <w:rPr>
          <w:rFonts w:ascii="Times New Roman" w:hAnsi="Times New Roman" w:cs="B Lotus" w:hint="cs"/>
          <w:spacing w:val="-2"/>
          <w:sz w:val="28"/>
          <w:szCs w:val="28"/>
          <w:rtl/>
          <w:lang w:bidi="fa-IR"/>
        </w:rPr>
        <w:t>.</w:t>
      </w:r>
    </w:p>
    <w:p w:rsidR="00FD0410" w:rsidRDefault="00FD0410" w:rsidP="00561220">
      <w:pPr>
        <w:pStyle w:val="StyleComplexBLotus12ptJustifiedFirstline05cmCharChar"/>
        <w:spacing w:line="240" w:lineRule="auto"/>
        <w:rPr>
          <w:rFonts w:ascii="Times New Roman" w:hAnsi="Times New Roman" w:cs="B Lotus"/>
          <w:spacing w:val="-2"/>
          <w:sz w:val="28"/>
          <w:szCs w:val="28"/>
          <w:rtl/>
          <w:lang w:bidi="fa-IR"/>
        </w:rPr>
      </w:pPr>
      <w:r>
        <w:rPr>
          <w:rFonts w:ascii="Times New Roman" w:hAnsi="Times New Roman" w:cs="B Lotus" w:hint="cs"/>
          <w:spacing w:val="-2"/>
          <w:sz w:val="28"/>
          <w:szCs w:val="28"/>
          <w:rtl/>
          <w:lang w:bidi="fa-IR"/>
        </w:rPr>
        <w:t xml:space="preserve">یعنی: </w:t>
      </w:r>
      <w:r w:rsidR="00561220" w:rsidRPr="00561220">
        <w:rPr>
          <w:rFonts w:ascii="Times New Roman" w:hAnsi="Times New Roman" w:cs="Traditional Arabic" w:hint="cs"/>
          <w:spacing w:val="-2"/>
          <w:sz w:val="26"/>
          <w:szCs w:val="26"/>
          <w:rtl/>
          <w:lang w:bidi="fa-IR"/>
        </w:rPr>
        <w:t>«</w:t>
      </w:r>
      <w:r w:rsidRPr="00561220">
        <w:rPr>
          <w:rFonts w:ascii="Times New Roman" w:hAnsi="Times New Roman" w:cs="B Lotus" w:hint="cs"/>
          <w:spacing w:val="-2"/>
          <w:sz w:val="26"/>
          <w:szCs w:val="26"/>
          <w:rtl/>
          <w:lang w:bidi="fa-IR"/>
        </w:rPr>
        <w:t>نه! بلکه با وی مدارا می‌کنیم، و تا هنگامی که با ما بسر می‌برد به نیکی با او رفتار خواهیم کرد</w:t>
      </w:r>
      <w:r w:rsidR="00561220" w:rsidRPr="00561220">
        <w:rPr>
          <w:rFonts w:ascii="Times New Roman" w:hAnsi="Times New Roman" w:cs="Traditional Arabic" w:hint="cs"/>
          <w:spacing w:val="-2"/>
          <w:sz w:val="26"/>
          <w:szCs w:val="26"/>
          <w:rtl/>
          <w:lang w:bidi="fa-IR"/>
        </w:rPr>
        <w:t>»</w:t>
      </w:r>
      <w:r w:rsidRPr="00561220">
        <w:rPr>
          <w:rFonts w:ascii="Times New Roman" w:hAnsi="Times New Roman" w:cs="B Lotus" w:hint="cs"/>
          <w:spacing w:val="-2"/>
          <w:sz w:val="26"/>
          <w:szCs w:val="26"/>
          <w:rtl/>
          <w:lang w:bidi="fa-IR"/>
        </w:rPr>
        <w:t>.</w:t>
      </w:r>
    </w:p>
    <w:p w:rsidR="00FD0410" w:rsidRDefault="00FD0410" w:rsidP="00FD0410">
      <w:pPr>
        <w:pStyle w:val="StyleComplexBLotus12ptJustifiedFirstline05cmCharChar"/>
        <w:spacing w:line="240" w:lineRule="auto"/>
        <w:rPr>
          <w:rFonts w:ascii="Times New Roman" w:hAnsi="Times New Roman" w:cs="B Lotus"/>
          <w:spacing w:val="-2"/>
          <w:sz w:val="28"/>
          <w:szCs w:val="28"/>
          <w:rtl/>
          <w:lang w:bidi="fa-IR"/>
        </w:rPr>
      </w:pPr>
      <w:r>
        <w:rPr>
          <w:rFonts w:ascii="Times New Roman" w:hAnsi="Times New Roman" w:cs="B Lotus" w:hint="cs"/>
          <w:spacing w:val="-2"/>
          <w:sz w:val="28"/>
          <w:szCs w:val="28"/>
          <w:rtl/>
          <w:lang w:bidi="fa-IR"/>
        </w:rPr>
        <w:t>پیامبر اسلام</w:t>
      </w:r>
      <w:r>
        <w:rPr>
          <w:rFonts w:ascii="Times New Roman" w:hAnsi="Times New Roman" w:cs="B Lotus" w:hint="cs"/>
          <w:spacing w:val="-2"/>
          <w:sz w:val="28"/>
          <w:szCs w:val="28"/>
          <w:lang w:bidi="fa-IR"/>
        </w:rPr>
        <w:sym w:font="AGA Arabesque" w:char="F072"/>
      </w:r>
      <w:r>
        <w:rPr>
          <w:rFonts w:ascii="Times New Roman" w:hAnsi="Times New Roman" w:cs="B Lotus" w:hint="cs"/>
          <w:spacing w:val="-2"/>
          <w:sz w:val="28"/>
          <w:szCs w:val="28"/>
          <w:rtl/>
          <w:lang w:bidi="fa-IR"/>
        </w:rPr>
        <w:t xml:space="preserve"> با امام منافقان! بدین شیوه عمل می‌کرد. تا چه رسد به منافقین خرده پا و دنباله‌رو!</w:t>
      </w:r>
      <w:r w:rsidR="004958B9">
        <w:rPr>
          <w:rFonts w:ascii="Times New Roman" w:hAnsi="Times New Roman" w:cs="B Lotus" w:hint="cs"/>
          <w:spacing w:val="-2"/>
          <w:sz w:val="28"/>
          <w:szCs w:val="28"/>
          <w:rtl/>
          <w:lang w:bidi="fa-IR"/>
        </w:rPr>
        <w:t>.</w:t>
      </w:r>
    </w:p>
    <w:p w:rsidR="00FD0410" w:rsidRDefault="00FD0410" w:rsidP="004958B9">
      <w:pPr>
        <w:pStyle w:val="StyleComplexBLotus12ptJustifiedFirstline05cmCharChar"/>
        <w:spacing w:line="240" w:lineRule="auto"/>
        <w:rPr>
          <w:rFonts w:cs="B Lotus"/>
          <w:color w:val="000000"/>
          <w:sz w:val="28"/>
          <w:szCs w:val="28"/>
          <w:rtl/>
          <w:lang w:bidi="fa-IR"/>
        </w:rPr>
      </w:pPr>
      <w:r>
        <w:rPr>
          <w:rFonts w:ascii="Times New Roman" w:hAnsi="Times New Roman" w:cs="B Lotus" w:hint="cs"/>
          <w:spacing w:val="-2"/>
          <w:sz w:val="28"/>
          <w:szCs w:val="28"/>
          <w:rtl/>
          <w:lang w:bidi="fa-IR"/>
        </w:rPr>
        <w:t>امّا سیره‌نویس توانا! از معنای جهاد با منافقان جز جنگ و پیکار چیزی نفهمیده است و چشم تیزبین و</w:t>
      </w:r>
      <w:r w:rsidRPr="00D658AD">
        <w:rPr>
          <w:rFonts w:ascii="Times New Roman" w:hAnsi="Times New Roman" w:cs="B Lotus" w:hint="cs"/>
          <w:spacing w:val="-2"/>
          <w:sz w:val="28"/>
          <w:szCs w:val="28"/>
          <w:rtl/>
          <w:lang w:bidi="fa-IR"/>
        </w:rPr>
        <w:t xml:space="preserve"> ذهن دقیق! ایشان در صفح</w:t>
      </w:r>
      <w:r w:rsidR="004958B9">
        <w:rPr>
          <w:rFonts w:ascii="Times New Roman" w:hAnsi="Times New Roman" w:cs="B Lotus" w:hint="cs"/>
          <w:spacing w:val="-2"/>
          <w:sz w:val="28"/>
          <w:szCs w:val="28"/>
          <w:rtl/>
          <w:lang w:bidi="fa-IR"/>
        </w:rPr>
        <w:t>ه</w:t>
      </w:r>
      <w:r w:rsidRPr="00D658AD">
        <w:rPr>
          <w:rFonts w:ascii="Times New Roman" w:hAnsi="Times New Roman" w:cs="B Lotus" w:hint="cs"/>
          <w:spacing w:val="-2"/>
          <w:sz w:val="28"/>
          <w:szCs w:val="28"/>
          <w:rtl/>
          <w:lang w:bidi="fa-IR"/>
        </w:rPr>
        <w:t xml:space="preserve"> 140 از کتاب خود، یکبار عبارت:</w:t>
      </w:r>
      <w:r w:rsidR="00E5056E" w:rsidRPr="00D658AD">
        <w:rPr>
          <w:rFonts w:ascii="Times New Roman" w:hAnsi="Times New Roman" w:cs="B Lotus" w:hint="cs"/>
          <w:spacing w:val="-2"/>
          <w:sz w:val="28"/>
          <w:szCs w:val="28"/>
          <w:rtl/>
          <w:lang w:bidi="fa-IR"/>
        </w:rPr>
        <w:t xml:space="preserve"> </w:t>
      </w:r>
      <w:r w:rsidR="00E5056E" w:rsidRPr="00D658AD">
        <w:rPr>
          <w:rFonts w:ascii="Times New Roman" w:hAnsi="Times New Roman" w:cs="Traditional Arabic" w:hint="cs"/>
          <w:spacing w:val="-2"/>
          <w:sz w:val="28"/>
          <w:szCs w:val="28"/>
          <w:rtl/>
          <w:lang w:bidi="fa-IR"/>
        </w:rPr>
        <w:t>﴿</w:t>
      </w:r>
      <w:r w:rsidR="00D658AD" w:rsidRPr="00D658AD">
        <w:rPr>
          <w:rFonts w:ascii="KFGQPC Uthmanic Script HAFS" w:cs="KFGQPC Uthmanic Script HAFS" w:hint="eastAsia"/>
          <w:sz w:val="28"/>
          <w:szCs w:val="28"/>
          <w:rtl/>
        </w:rPr>
        <w:t>جَ</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هِدِ</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كُفَّارَ</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وَ</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مُنَ</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فِقِينَ</w:t>
      </w:r>
      <w:r w:rsidR="00E5056E">
        <w:rPr>
          <w:rFonts w:ascii="Times New Roman" w:hAnsi="Times New Roman" w:cs="Traditional Arabic" w:hint="cs"/>
          <w:spacing w:val="-2"/>
          <w:sz w:val="28"/>
          <w:szCs w:val="28"/>
          <w:rtl/>
          <w:lang w:bidi="fa-IR"/>
        </w:rPr>
        <w:t>﴾</w:t>
      </w:r>
      <w:r w:rsidRPr="00990671">
        <w:rPr>
          <w:rFonts w:cs="B Lotus" w:hint="cs"/>
          <w:color w:val="000000"/>
          <w:sz w:val="28"/>
          <w:szCs w:val="28"/>
          <w:rtl/>
          <w:lang w:bidi="fa-IR"/>
        </w:rPr>
        <w:t xml:space="preserve"> را</w:t>
      </w:r>
      <w:r>
        <w:rPr>
          <w:rFonts w:cs="B Lotus" w:hint="cs"/>
          <w:color w:val="000000"/>
          <w:sz w:val="28"/>
          <w:szCs w:val="28"/>
          <w:rtl/>
          <w:lang w:bidi="fa-IR"/>
        </w:rPr>
        <w:t xml:space="preserve"> بصورت: «</w:t>
      </w:r>
      <w:r w:rsidRPr="004958B9">
        <w:rPr>
          <w:rFonts w:ascii="Times New Roman" w:hAnsi="Times New Roman" w:cs="B Lotus" w:hint="cs"/>
          <w:spacing w:val="-2"/>
          <w:sz w:val="28"/>
          <w:szCs w:val="28"/>
          <w:rtl/>
          <w:lang w:bidi="fa-IR"/>
        </w:rPr>
        <w:t>با کفّار و مشرکان! جهاد کن</w:t>
      </w:r>
      <w:r>
        <w:rPr>
          <w:rFonts w:cs="B Lotus" w:hint="cs"/>
          <w:color w:val="000000"/>
          <w:sz w:val="28"/>
          <w:szCs w:val="28"/>
          <w:rtl/>
          <w:lang w:bidi="fa-IR"/>
        </w:rPr>
        <w:t xml:space="preserve">» ترجمه نموده و بار دیگر در همان صفحه آیة مزبور را که در سورة تحریم تکرار شده بصورت: </w:t>
      </w:r>
      <w:r w:rsidRPr="00FD0410">
        <w:rPr>
          <w:rFonts w:ascii="Times New Roman" w:hAnsi="Times New Roman" w:cs="B Lotus" w:hint="cs"/>
          <w:b/>
          <w:bCs/>
          <w:spacing w:val="-2"/>
          <w:sz w:val="28"/>
          <w:szCs w:val="28"/>
          <w:rtl/>
          <w:lang w:bidi="fa-IR"/>
        </w:rPr>
        <w:t>«</w:t>
      </w:r>
      <w:r w:rsidRPr="004958B9">
        <w:rPr>
          <w:rFonts w:ascii="Times New Roman" w:hAnsi="Times New Roman" w:cs="B Lotus" w:hint="cs"/>
          <w:spacing w:val="-2"/>
          <w:sz w:val="28"/>
          <w:szCs w:val="28"/>
          <w:rtl/>
          <w:lang w:bidi="fa-IR"/>
        </w:rPr>
        <w:t>با کافران و منافقان بجنگ»</w:t>
      </w:r>
      <w:r w:rsidRPr="00FD0410">
        <w:rPr>
          <w:rFonts w:ascii="Times New Roman" w:hAnsi="Times New Roman" w:cs="B Lotus" w:hint="cs"/>
          <w:b/>
          <w:bCs/>
          <w:spacing w:val="-2"/>
          <w:sz w:val="28"/>
          <w:szCs w:val="28"/>
          <w:rtl/>
          <w:lang w:bidi="fa-IR"/>
        </w:rPr>
        <w:t>!!</w:t>
      </w:r>
      <w:r>
        <w:rPr>
          <w:rFonts w:cs="B Lotus" w:hint="cs"/>
          <w:color w:val="000000"/>
          <w:sz w:val="28"/>
          <w:szCs w:val="28"/>
          <w:rtl/>
          <w:lang w:bidi="fa-IR"/>
        </w:rPr>
        <w:t xml:space="preserve"> برگردانده است و کم</w:t>
      </w:r>
      <w:r w:rsidR="004958B9">
        <w:rPr>
          <w:rFonts w:cs="B Lotus" w:hint="eastAsia"/>
          <w:color w:val="000000"/>
          <w:sz w:val="28"/>
          <w:szCs w:val="28"/>
          <w:rtl/>
          <w:lang w:bidi="fa-IR"/>
        </w:rPr>
        <w:t>‌</w:t>
      </w:r>
      <w:r>
        <w:rPr>
          <w:rFonts w:cs="B Lotus" w:hint="cs"/>
          <w:color w:val="000000"/>
          <w:sz w:val="28"/>
          <w:szCs w:val="28"/>
          <w:rtl/>
          <w:lang w:bidi="fa-IR"/>
        </w:rPr>
        <w:t>ترین زحمتی هم به خود نداده تا به یکی از تفاسیر قرآن رجوع کند و بنگرد که مفسّران دربار</w:t>
      </w:r>
      <w:r w:rsidR="004958B9">
        <w:rPr>
          <w:rFonts w:cs="B Lotus" w:hint="cs"/>
          <w:color w:val="000000"/>
          <w:sz w:val="28"/>
          <w:szCs w:val="28"/>
          <w:rtl/>
          <w:lang w:bidi="fa-IR"/>
        </w:rPr>
        <w:t>ه</w:t>
      </w:r>
      <w:r>
        <w:rPr>
          <w:rFonts w:cs="B Lotus" w:hint="cs"/>
          <w:color w:val="000000"/>
          <w:sz w:val="28"/>
          <w:szCs w:val="28"/>
          <w:rtl/>
          <w:lang w:bidi="fa-IR"/>
        </w:rPr>
        <w:t xml:space="preserve"> شیوة جهاد با منافقین چه نوشته‌اند؟</w:t>
      </w:r>
    </w:p>
    <w:p w:rsidR="00FD0410" w:rsidRDefault="00FD0410" w:rsidP="00FD0410">
      <w:pPr>
        <w:pStyle w:val="StyleComplexBLotus12ptJustifiedFirstline05cmCharChar"/>
        <w:spacing w:line="240" w:lineRule="auto"/>
        <w:rPr>
          <w:rFonts w:cs="B Lotus"/>
          <w:color w:val="000000"/>
          <w:sz w:val="28"/>
          <w:szCs w:val="28"/>
          <w:rtl/>
          <w:lang w:bidi="fa-IR"/>
        </w:rPr>
      </w:pPr>
      <w:r>
        <w:rPr>
          <w:rFonts w:cs="B Lotus" w:hint="cs"/>
          <w:color w:val="000000"/>
          <w:sz w:val="28"/>
          <w:szCs w:val="28"/>
          <w:rtl/>
          <w:lang w:bidi="fa-IR"/>
        </w:rPr>
        <w:t xml:space="preserve">شیخ أبوعلی </w:t>
      </w:r>
      <w:r w:rsidRPr="004958B9">
        <w:rPr>
          <w:rFonts w:ascii="Times New Roman" w:hAnsi="Times New Roman" w:cs="B Lotus" w:hint="cs"/>
          <w:spacing w:val="-2"/>
          <w:sz w:val="28"/>
          <w:szCs w:val="28"/>
          <w:rtl/>
          <w:lang w:bidi="fa-IR"/>
        </w:rPr>
        <w:t>طَبرِسی</w:t>
      </w:r>
      <w:r>
        <w:rPr>
          <w:rFonts w:cs="B Lotus" w:hint="cs"/>
          <w:color w:val="000000"/>
          <w:sz w:val="28"/>
          <w:szCs w:val="28"/>
          <w:rtl/>
          <w:lang w:bidi="fa-IR"/>
        </w:rPr>
        <w:t xml:space="preserve"> در تفسیر «</w:t>
      </w:r>
      <w:r w:rsidRPr="004958B9">
        <w:rPr>
          <w:rFonts w:ascii="mylotus" w:hAnsi="mylotus" w:cs="mylotus"/>
          <w:color w:val="000000"/>
          <w:sz w:val="28"/>
          <w:szCs w:val="28"/>
          <w:rtl/>
          <w:lang w:bidi="fa-IR"/>
        </w:rPr>
        <w:t xml:space="preserve">مجمع </w:t>
      </w:r>
      <w:r w:rsidRPr="004958B9">
        <w:rPr>
          <w:rFonts w:ascii="mylotus" w:hAnsi="mylotus" w:cs="B Lotus"/>
          <w:color w:val="000000"/>
          <w:sz w:val="28"/>
          <w:szCs w:val="28"/>
          <w:rtl/>
          <w:lang w:bidi="fa-IR"/>
        </w:rPr>
        <w:t>‌</w:t>
      </w:r>
      <w:r w:rsidRPr="004958B9">
        <w:rPr>
          <w:rFonts w:ascii="mylotus" w:hAnsi="mylotus" w:cs="mylotus"/>
          <w:color w:val="000000"/>
          <w:sz w:val="28"/>
          <w:szCs w:val="28"/>
          <w:rtl/>
          <w:lang w:bidi="fa-IR"/>
        </w:rPr>
        <w:t>البیان</w:t>
      </w:r>
      <w:r>
        <w:rPr>
          <w:rFonts w:cs="B Lotus" w:hint="cs"/>
          <w:color w:val="000000"/>
          <w:sz w:val="28"/>
          <w:szCs w:val="28"/>
          <w:rtl/>
          <w:lang w:bidi="fa-IR"/>
        </w:rPr>
        <w:t>» می‌نویسد:</w:t>
      </w:r>
    </w:p>
    <w:p w:rsidR="00FD0410" w:rsidRPr="00C33B3F" w:rsidRDefault="00561220" w:rsidP="00561220">
      <w:pPr>
        <w:pStyle w:val="StyleComplexBLotus12ptJustifiedFirstline05cmCharChar"/>
        <w:spacing w:line="240" w:lineRule="auto"/>
        <w:rPr>
          <w:rFonts w:ascii="Times New Roman" w:hAnsi="Times New Roman" w:cs="B Lotus"/>
          <w:spacing w:val="-2"/>
          <w:sz w:val="28"/>
          <w:szCs w:val="28"/>
          <w:rtl/>
          <w:lang w:bidi="fa-IR"/>
        </w:rPr>
      </w:pPr>
      <w:r>
        <w:rPr>
          <w:rFonts w:cs="Traditional Arabic" w:hint="cs"/>
          <w:color w:val="000000"/>
          <w:sz w:val="28"/>
          <w:szCs w:val="28"/>
          <w:rtl/>
          <w:lang w:bidi="fa-IR"/>
        </w:rPr>
        <w:t>«</w:t>
      </w:r>
      <w:r w:rsidR="00FD0410" w:rsidRPr="00561220">
        <w:rPr>
          <w:rStyle w:val="Char1"/>
          <w:rFonts w:hint="cs"/>
          <w:rtl/>
        </w:rPr>
        <w:t>اِختَلَفُوا ف</w:t>
      </w:r>
      <w:r>
        <w:rPr>
          <w:rStyle w:val="Char1"/>
          <w:rFonts w:hint="cs"/>
          <w:rtl/>
        </w:rPr>
        <w:t>ي</w:t>
      </w:r>
      <w:r w:rsidR="00FD0410" w:rsidRPr="00561220">
        <w:rPr>
          <w:rStyle w:val="Char1"/>
          <w:rFonts w:hint="cs"/>
          <w:rtl/>
        </w:rPr>
        <w:t xml:space="preserve"> کَیفِیَّةِ جِهادِ المُنافِقینَ، فَقیلَ إِنَّ جِه</w:t>
      </w:r>
      <w:r>
        <w:rPr>
          <w:rStyle w:val="Char1"/>
          <w:rFonts w:hint="cs"/>
          <w:rtl/>
        </w:rPr>
        <w:t>ادَهُم بِاللِّسانِ وَالوَعظِ وَالتَّخویفِ عَنِ الجُبّائِیّ، وَ</w:t>
      </w:r>
      <w:r w:rsidR="00FD0410" w:rsidRPr="00561220">
        <w:rPr>
          <w:rStyle w:val="Char1"/>
          <w:rFonts w:hint="cs"/>
          <w:rtl/>
        </w:rPr>
        <w:t xml:space="preserve">قیلَ جِهادُهُم </w:t>
      </w:r>
      <w:r>
        <w:rPr>
          <w:rStyle w:val="Char1"/>
          <w:rFonts w:hint="cs"/>
          <w:rtl/>
        </w:rPr>
        <w:t>بِإِقامَةِ الحُدودِ عَلَیهِم وَ</w:t>
      </w:r>
      <w:r w:rsidR="00FD0410" w:rsidRPr="00561220">
        <w:rPr>
          <w:rStyle w:val="Char1"/>
          <w:rFonts w:hint="cs"/>
          <w:rtl/>
        </w:rPr>
        <w:t>کانَ نَصیبُه</w:t>
      </w:r>
      <w:r>
        <w:rPr>
          <w:rStyle w:val="Char1"/>
          <w:rFonts w:hint="cs"/>
          <w:rtl/>
        </w:rPr>
        <w:t>ُم مِنَ الحُدودِ أَکثَرَ، و</w:t>
      </w:r>
      <w:r w:rsidR="00FD0410" w:rsidRPr="00561220">
        <w:rPr>
          <w:rStyle w:val="Char1"/>
          <w:rFonts w:hint="cs"/>
          <w:rtl/>
        </w:rPr>
        <w:t>قیلَ بِالأَنواعِ الثَّلاثَةِ بِحَسَبِ الإِمکانِ یُریدُ بِالیَدِ، فَإِن لَم یَستَطِع فَبِاللِّسانِ، فَإِن لَم یَستَطِع فَبِالقَلبِ ...</w:t>
      </w:r>
      <w:r>
        <w:rPr>
          <w:rFonts w:ascii="Times New Roman" w:hAnsi="Times New Roman" w:cs="Traditional Arabic" w:hint="cs"/>
          <w:spacing w:val="-2"/>
          <w:sz w:val="28"/>
          <w:szCs w:val="28"/>
          <w:rtl/>
          <w:lang w:bidi="fa-IR"/>
        </w:rPr>
        <w:t>»</w:t>
      </w:r>
      <w:r w:rsidR="00FD0410" w:rsidRPr="00C33B3F">
        <w:rPr>
          <w:rFonts w:ascii="Times New Roman" w:hAnsi="Times New Roman" w:cs="B Lotus" w:hint="cs"/>
          <w:spacing w:val="-2"/>
          <w:sz w:val="28"/>
          <w:szCs w:val="28"/>
          <w:rtl/>
          <w:lang w:bidi="fa-IR"/>
        </w:rPr>
        <w:t>.</w:t>
      </w:r>
    </w:p>
    <w:p w:rsidR="00FD0410" w:rsidRDefault="00FD0410" w:rsidP="00561220">
      <w:pPr>
        <w:pStyle w:val="StyleComplexBLotus12ptJustifiedFirstline05cmCharChar"/>
        <w:spacing w:line="240" w:lineRule="auto"/>
        <w:rPr>
          <w:rFonts w:ascii="Times New Roman" w:hAnsi="Times New Roman" w:cs="B Lotus"/>
          <w:szCs w:val="28"/>
          <w:rtl/>
          <w:lang w:bidi="fa-IR"/>
        </w:rPr>
      </w:pPr>
      <w:r w:rsidRPr="00C33B3F">
        <w:rPr>
          <w:rFonts w:ascii="Times New Roman" w:hAnsi="Times New Roman" w:cs="B Lotus" w:hint="cs"/>
          <w:szCs w:val="28"/>
          <w:rtl/>
          <w:lang w:bidi="fa-IR"/>
        </w:rPr>
        <w:t>یعنی</w:t>
      </w:r>
      <w:r>
        <w:rPr>
          <w:rFonts w:ascii="Times New Roman" w:hAnsi="Times New Roman" w:cs="B Lotus" w:hint="cs"/>
          <w:szCs w:val="28"/>
          <w:rtl/>
          <w:lang w:bidi="fa-IR"/>
        </w:rPr>
        <w:t>:</w:t>
      </w:r>
      <w:r w:rsidRPr="00C33B3F">
        <w:rPr>
          <w:rFonts w:ascii="Times New Roman" w:hAnsi="Times New Roman" w:cs="B Lotus" w:hint="cs"/>
          <w:szCs w:val="28"/>
          <w:rtl/>
          <w:lang w:bidi="fa-IR"/>
        </w:rPr>
        <w:t xml:space="preserve"> </w:t>
      </w:r>
      <w:r w:rsidR="00561220" w:rsidRPr="00561220">
        <w:rPr>
          <w:rFonts w:ascii="Times New Roman" w:hAnsi="Times New Roman" w:cs="Traditional Arabic" w:hint="cs"/>
          <w:sz w:val="22"/>
          <w:szCs w:val="26"/>
          <w:rtl/>
          <w:lang w:bidi="fa-IR"/>
        </w:rPr>
        <w:t>«</w:t>
      </w:r>
      <w:r w:rsidRPr="00561220">
        <w:rPr>
          <w:rFonts w:ascii="Times New Roman" w:hAnsi="Times New Roman" w:cs="B Lotus" w:hint="cs"/>
          <w:sz w:val="22"/>
          <w:szCs w:val="26"/>
          <w:rtl/>
          <w:lang w:bidi="fa-IR"/>
        </w:rPr>
        <w:t>مفسّران دربار</w:t>
      </w:r>
      <w:r w:rsidR="00561220" w:rsidRPr="00561220">
        <w:rPr>
          <w:rFonts w:ascii="Times New Roman" w:hAnsi="Times New Roman" w:cs="B Lotus" w:hint="cs"/>
          <w:sz w:val="22"/>
          <w:szCs w:val="26"/>
          <w:rtl/>
          <w:lang w:bidi="fa-IR"/>
        </w:rPr>
        <w:t>ه</w:t>
      </w:r>
      <w:r w:rsidRPr="00561220">
        <w:rPr>
          <w:rFonts w:ascii="Times New Roman" w:hAnsi="Times New Roman" w:cs="B Lotus" w:hint="cs"/>
          <w:sz w:val="22"/>
          <w:szCs w:val="26"/>
          <w:rtl/>
          <w:lang w:bidi="fa-IR"/>
        </w:rPr>
        <w:t xml:space="preserve"> چگونگی جهاد با منافقان به اختلاف سخن گفته‌اند. برخی گویند که جهاد با ایشان از راه زبان واندرز و بیم‌دادن باشد واین قول از ابوعلی </w:t>
      </w:r>
      <w:r w:rsidRPr="00561220">
        <w:rPr>
          <w:rFonts w:ascii="Times New Roman" w:hAnsi="Times New Roman" w:cs="B Lotus" w:hint="cs"/>
          <w:b/>
          <w:bCs/>
          <w:spacing w:val="-2"/>
          <w:sz w:val="26"/>
          <w:szCs w:val="26"/>
          <w:rtl/>
          <w:lang w:bidi="fa-IR"/>
        </w:rPr>
        <w:t>جُبّائی</w:t>
      </w:r>
      <w:r w:rsidRPr="00561220">
        <w:rPr>
          <w:rFonts w:ascii="Times New Roman" w:hAnsi="Times New Roman" w:cs="B Lotus" w:hint="cs"/>
          <w:sz w:val="22"/>
          <w:szCs w:val="26"/>
          <w:rtl/>
          <w:lang w:bidi="fa-IR"/>
        </w:rPr>
        <w:t xml:space="preserve"> آمده است، و بعضی گویند که جهاد با آنان در سایة اجرای حدود (قوانین کیفری) بر ایشانست که سهم منافقان (بعلّت ارتکاب جرم) در این باره بیش از دیگران خواهد بود، و برخی گویند که جهاد با منافقان بر حسب امکان از سه راه باید صورت پذیرد. یعنی اگر ممکن بود با دست از توطئه‌های ایشان جلوگیری شود وگرنه، با زبان به تخویف آنها پردازند و چون امکان نداشت لااقل در دل از روش آنان بیزاری جویند...</w:t>
      </w:r>
      <w:r w:rsidR="00561220" w:rsidRPr="00561220">
        <w:rPr>
          <w:rFonts w:ascii="Times New Roman" w:hAnsi="Times New Roman" w:cs="Traditional Arabic" w:hint="cs"/>
          <w:sz w:val="22"/>
          <w:szCs w:val="26"/>
          <w:rtl/>
          <w:lang w:bidi="fa-IR"/>
        </w:rPr>
        <w:t>»</w:t>
      </w:r>
      <w:r w:rsidRPr="00561220">
        <w:rPr>
          <w:rFonts w:ascii="Times New Roman" w:hAnsi="Times New Roman" w:cs="B Lotus" w:hint="cs"/>
          <w:sz w:val="22"/>
          <w:szCs w:val="26"/>
          <w:rtl/>
          <w:lang w:bidi="fa-IR"/>
        </w:rPr>
        <w:t>.</w:t>
      </w:r>
    </w:p>
    <w:p w:rsidR="00FD0410" w:rsidRDefault="00FD0410" w:rsidP="004958B9">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طبرسی دربار</w:t>
      </w:r>
      <w:r w:rsidR="00561220">
        <w:rPr>
          <w:rFonts w:ascii="Times New Roman" w:hAnsi="Times New Roman" w:cs="B Lotus" w:hint="cs"/>
          <w:szCs w:val="28"/>
          <w:rtl/>
          <w:lang w:bidi="fa-IR"/>
        </w:rPr>
        <w:t xml:space="preserve">ه </w:t>
      </w:r>
      <w:r w:rsidR="00561220">
        <w:rPr>
          <w:rFonts w:ascii="Times New Roman" w:hAnsi="Times New Roman" w:cs="Traditional Arabic" w:hint="cs"/>
          <w:szCs w:val="28"/>
          <w:rtl/>
          <w:lang w:bidi="fa-IR"/>
        </w:rPr>
        <w:t>﴿</w:t>
      </w:r>
      <w:r w:rsidR="004958B9" w:rsidRPr="004958B9">
        <w:rPr>
          <w:rFonts w:ascii="KFGQPC Uthmanic Script HAFS" w:cs="KFGQPC Uthmanic Script HAFS" w:hint="eastAsia"/>
          <w:sz w:val="28"/>
          <w:szCs w:val="28"/>
          <w:rtl/>
        </w:rPr>
        <w:t>وَ</w:t>
      </w:r>
      <w:r w:rsidR="004958B9" w:rsidRPr="004958B9">
        <w:rPr>
          <w:rFonts w:ascii="KFGQPC Uthmanic Script HAFS" w:cs="KFGQPC Uthmanic Script HAFS" w:hint="cs"/>
          <w:sz w:val="28"/>
          <w:szCs w:val="28"/>
          <w:rtl/>
        </w:rPr>
        <w:t>ٱ</w:t>
      </w:r>
      <w:r w:rsidR="004958B9" w:rsidRPr="004958B9">
        <w:rPr>
          <w:rFonts w:ascii="KFGQPC Uthmanic Script HAFS" w:cs="KFGQPC Uthmanic Script HAFS" w:hint="eastAsia"/>
          <w:sz w:val="28"/>
          <w:szCs w:val="28"/>
          <w:rtl/>
        </w:rPr>
        <w:t>غ</w:t>
      </w:r>
      <w:r w:rsidR="004958B9" w:rsidRPr="004958B9">
        <w:rPr>
          <w:rFonts w:ascii="KFGQPC Uthmanic Script HAFS" w:cs="KFGQPC Uthmanic Script HAFS" w:hint="cs"/>
          <w:sz w:val="28"/>
          <w:szCs w:val="28"/>
          <w:rtl/>
        </w:rPr>
        <w:t>ۡ</w:t>
      </w:r>
      <w:r w:rsidR="004958B9" w:rsidRPr="004958B9">
        <w:rPr>
          <w:rFonts w:ascii="KFGQPC Uthmanic Script HAFS" w:cs="KFGQPC Uthmanic Script HAFS" w:hint="eastAsia"/>
          <w:sz w:val="28"/>
          <w:szCs w:val="28"/>
          <w:rtl/>
        </w:rPr>
        <w:t>لُظ</w:t>
      </w:r>
      <w:r w:rsidR="004958B9" w:rsidRPr="004958B9">
        <w:rPr>
          <w:rFonts w:ascii="KFGQPC Uthmanic Script HAFS" w:cs="KFGQPC Uthmanic Script HAFS" w:hint="cs"/>
          <w:sz w:val="28"/>
          <w:szCs w:val="28"/>
          <w:rtl/>
        </w:rPr>
        <w:t>ۡ</w:t>
      </w:r>
      <w:r w:rsidR="004958B9" w:rsidRPr="004958B9">
        <w:rPr>
          <w:rFonts w:ascii="KFGQPC Uthmanic Script HAFS" w:cs="KFGQPC Uthmanic Script HAFS"/>
          <w:sz w:val="28"/>
          <w:szCs w:val="28"/>
          <w:rtl/>
        </w:rPr>
        <w:t xml:space="preserve"> </w:t>
      </w:r>
      <w:r w:rsidR="004958B9" w:rsidRPr="004958B9">
        <w:rPr>
          <w:rFonts w:ascii="KFGQPC Uthmanic Script HAFS" w:cs="KFGQPC Uthmanic Script HAFS" w:hint="eastAsia"/>
          <w:sz w:val="28"/>
          <w:szCs w:val="28"/>
          <w:rtl/>
        </w:rPr>
        <w:t>عَلَي</w:t>
      </w:r>
      <w:r w:rsidR="004958B9" w:rsidRPr="004958B9">
        <w:rPr>
          <w:rFonts w:ascii="KFGQPC Uthmanic Script HAFS" w:cs="KFGQPC Uthmanic Script HAFS" w:hint="cs"/>
          <w:sz w:val="28"/>
          <w:szCs w:val="28"/>
          <w:rtl/>
        </w:rPr>
        <w:t>ۡ</w:t>
      </w:r>
      <w:r w:rsidR="004958B9" w:rsidRPr="004958B9">
        <w:rPr>
          <w:rFonts w:ascii="KFGQPC Uthmanic Script HAFS" w:cs="KFGQPC Uthmanic Script HAFS" w:hint="eastAsia"/>
          <w:sz w:val="28"/>
          <w:szCs w:val="28"/>
          <w:rtl/>
        </w:rPr>
        <w:t>هِم</w:t>
      </w:r>
      <w:r w:rsidR="004958B9" w:rsidRPr="004958B9">
        <w:rPr>
          <w:rFonts w:ascii="KFGQPC Uthmanic Script HAFS" w:cs="KFGQPC Uthmanic Script HAFS" w:hint="cs"/>
          <w:sz w:val="28"/>
          <w:szCs w:val="28"/>
          <w:rtl/>
        </w:rPr>
        <w:t>ۡ</w:t>
      </w:r>
      <w:r w:rsidR="00561220">
        <w:rPr>
          <w:rFonts w:ascii="Times New Roman" w:hAnsi="Times New Roman" w:cs="Traditional Arabic" w:hint="cs"/>
          <w:szCs w:val="28"/>
          <w:rtl/>
          <w:lang w:bidi="fa-IR"/>
        </w:rPr>
        <w:t>﴾</w:t>
      </w:r>
      <w:r>
        <w:rPr>
          <w:rFonts w:ascii="Times New Roman" w:hAnsi="Times New Roman" w:cs="B Lotus" w:hint="cs"/>
          <w:szCs w:val="28"/>
          <w:rtl/>
          <w:lang w:bidi="fa-IR"/>
        </w:rPr>
        <w:t xml:space="preserve"> می</w:t>
      </w:r>
      <w:r>
        <w:rPr>
          <w:rFonts w:ascii="Times New Roman" w:hAnsi="Times New Roman" w:cs="B Lotus" w:hint="eastAsia"/>
          <w:szCs w:val="28"/>
          <w:rtl/>
          <w:lang w:bidi="fa-IR"/>
        </w:rPr>
        <w:t>‌</w:t>
      </w:r>
      <w:r>
        <w:rPr>
          <w:rFonts w:ascii="Times New Roman" w:hAnsi="Times New Roman" w:cs="B Lotus" w:hint="cs"/>
          <w:szCs w:val="28"/>
          <w:rtl/>
          <w:lang w:bidi="fa-IR"/>
        </w:rPr>
        <w:t>نویسد:</w:t>
      </w:r>
    </w:p>
    <w:p w:rsidR="00FD0410" w:rsidRDefault="00561220" w:rsidP="00561220">
      <w:pPr>
        <w:pStyle w:val="StyleComplexBLotus12ptJustifiedFirstline05cmCharChar"/>
        <w:spacing w:line="240" w:lineRule="auto"/>
        <w:rPr>
          <w:rFonts w:ascii="Times New Roman" w:hAnsi="Times New Roman" w:cs="B Lotus"/>
          <w:szCs w:val="28"/>
          <w:rtl/>
          <w:lang w:bidi="fa-IR"/>
        </w:rPr>
      </w:pPr>
      <w:r>
        <w:rPr>
          <w:rFonts w:ascii="Times New Roman" w:hAnsi="Times New Roman" w:cs="Traditional Arabic" w:hint="cs"/>
          <w:rtl/>
          <w:lang w:bidi="fa-IR"/>
        </w:rPr>
        <w:t>«</w:t>
      </w:r>
      <w:r w:rsidR="00FD0410" w:rsidRPr="00561220">
        <w:rPr>
          <w:rStyle w:val="Char1"/>
          <w:rFonts w:hint="cs"/>
          <w:rtl/>
        </w:rPr>
        <w:t xml:space="preserve">مَعناهُ وَأَسمِعهُمُ </w:t>
      </w:r>
      <w:r>
        <w:rPr>
          <w:rStyle w:val="Char1"/>
          <w:rFonts w:hint="cs"/>
          <w:rtl/>
        </w:rPr>
        <w:t>الکَلامَ الغَلیظَ الشَّدیدَ وَ</w:t>
      </w:r>
      <w:r w:rsidR="00FD0410" w:rsidRPr="00561220">
        <w:rPr>
          <w:rStyle w:val="Char1"/>
          <w:rFonts w:hint="cs"/>
          <w:rtl/>
        </w:rPr>
        <w:t>لا</w:t>
      </w:r>
      <w:r>
        <w:rPr>
          <w:rStyle w:val="Char1"/>
          <w:rFonts w:hint="cs"/>
          <w:rtl/>
        </w:rPr>
        <w:t xml:space="preserve"> </w:t>
      </w:r>
      <w:r w:rsidR="00FD0410" w:rsidRPr="00561220">
        <w:rPr>
          <w:rStyle w:val="Char1"/>
          <w:rFonts w:hint="cs"/>
          <w:rtl/>
        </w:rPr>
        <w:t>تَرِقِّ عَلَیهِم</w:t>
      </w:r>
      <w:r>
        <w:rPr>
          <w:rFonts w:ascii="Times New Roman" w:hAnsi="Times New Roman" w:cs="Traditional Arabic" w:hint="cs"/>
          <w:szCs w:val="28"/>
          <w:rtl/>
          <w:lang w:bidi="fa-IR"/>
        </w:rPr>
        <w:t>»</w:t>
      </w:r>
      <w:r w:rsidRPr="00561220">
        <w:rPr>
          <w:rStyle w:val="FootnoteReference"/>
          <w:rFonts w:ascii="Times New Roman" w:hAnsi="Times New Roman" w:cs="B Lotus"/>
          <w:color w:val="000000"/>
          <w:spacing w:val="-4"/>
          <w:szCs w:val="28"/>
          <w:rtl/>
          <w:lang w:bidi="fa-IR"/>
        </w:rPr>
        <w:footnoteReference w:id="114"/>
      </w:r>
      <w:r w:rsidR="00FD0410">
        <w:rPr>
          <w:rFonts w:ascii="Times New Roman" w:hAnsi="Times New Roman" w:cs="B Lotus" w:hint="cs"/>
          <w:szCs w:val="28"/>
          <w:rtl/>
          <w:lang w:bidi="fa-IR"/>
        </w:rPr>
        <w:t>.</w:t>
      </w:r>
    </w:p>
    <w:p w:rsidR="00FD0410" w:rsidRDefault="00FD0410" w:rsidP="0056122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یعنی:</w:t>
      </w:r>
      <w:r w:rsidRPr="00561220">
        <w:rPr>
          <w:rFonts w:ascii="Times New Roman" w:hAnsi="Times New Roman" w:cs="B Lotus" w:hint="cs"/>
          <w:sz w:val="22"/>
          <w:szCs w:val="26"/>
          <w:rtl/>
          <w:lang w:bidi="fa-IR"/>
        </w:rPr>
        <w:t xml:space="preserve"> </w:t>
      </w:r>
      <w:r w:rsidR="00561220" w:rsidRPr="00561220">
        <w:rPr>
          <w:rFonts w:ascii="Times New Roman" w:hAnsi="Times New Roman" w:cs="Traditional Arabic" w:hint="cs"/>
          <w:sz w:val="22"/>
          <w:szCs w:val="26"/>
          <w:rtl/>
          <w:lang w:bidi="fa-IR"/>
        </w:rPr>
        <w:t>«</w:t>
      </w:r>
      <w:r w:rsidRPr="00561220">
        <w:rPr>
          <w:rFonts w:ascii="Times New Roman" w:hAnsi="Times New Roman" w:cs="B Lotus" w:hint="cs"/>
          <w:sz w:val="22"/>
          <w:szCs w:val="26"/>
          <w:rtl/>
          <w:lang w:bidi="fa-IR"/>
        </w:rPr>
        <w:t>معنای آیه آن است که سخن تند و سخت را بگوش آنان برسان و بر آنها رقّت می</w:t>
      </w:r>
      <w:r w:rsidR="00561220" w:rsidRPr="00561220">
        <w:rPr>
          <w:rFonts w:ascii="Times New Roman" w:hAnsi="Times New Roman" w:cs="B Lotus" w:hint="eastAsia"/>
          <w:sz w:val="22"/>
          <w:szCs w:val="26"/>
          <w:rtl/>
          <w:lang w:bidi="fa-IR"/>
        </w:rPr>
        <w:t>‌</w:t>
      </w:r>
      <w:r w:rsidRPr="00561220">
        <w:rPr>
          <w:rFonts w:ascii="Times New Roman" w:hAnsi="Times New Roman" w:cs="B Lotus" w:hint="cs"/>
          <w:sz w:val="22"/>
          <w:szCs w:val="26"/>
          <w:rtl/>
          <w:lang w:bidi="fa-IR"/>
        </w:rPr>
        <w:t>آور</w:t>
      </w:r>
      <w:r w:rsidR="00561220" w:rsidRPr="00561220">
        <w:rPr>
          <w:rFonts w:ascii="Times New Roman" w:hAnsi="Times New Roman" w:cs="Traditional Arabic" w:hint="cs"/>
          <w:sz w:val="22"/>
          <w:szCs w:val="26"/>
          <w:rtl/>
          <w:lang w:bidi="fa-IR"/>
        </w:rPr>
        <w:t>»</w:t>
      </w:r>
      <w:r w:rsidRPr="00561220">
        <w:rPr>
          <w:rFonts w:ascii="Times New Roman" w:hAnsi="Times New Roman" w:cs="B Lotus" w:hint="cs"/>
          <w:sz w:val="22"/>
          <w:szCs w:val="26"/>
          <w:rtl/>
          <w:lang w:bidi="fa-IR"/>
        </w:rPr>
        <w:t>!.</w:t>
      </w:r>
    </w:p>
    <w:p w:rsidR="00FD0410" w:rsidRDefault="00FD0410" w:rsidP="00FD0410">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مفسران دیگر مانند زمخشری و بیضاوی و قُرطُبی و رازی نیز شبیه همین معانی را آورده‌اند. امّا جناب سیره</w:t>
      </w:r>
      <w:r>
        <w:rPr>
          <w:rFonts w:ascii="Times New Roman" w:hAnsi="Times New Roman" w:cs="B Lotus" w:hint="eastAsia"/>
          <w:szCs w:val="28"/>
          <w:rtl/>
          <w:lang w:bidi="fa-IR"/>
        </w:rPr>
        <w:t>‌نگار زحمت مطالعه و مراجعه به منابع تحقیق را بر خود هموار نکرده و</w:t>
      </w:r>
      <w:r w:rsidR="004958B9">
        <w:rPr>
          <w:rFonts w:ascii="Times New Roman" w:hAnsi="Times New Roman" w:cs="B Lotus" w:hint="cs"/>
          <w:szCs w:val="28"/>
          <w:rtl/>
          <w:lang w:bidi="fa-IR"/>
        </w:rPr>
        <w:t xml:space="preserve"> </w:t>
      </w:r>
      <w:r w:rsidR="004958B9">
        <w:rPr>
          <w:rFonts w:ascii="Times New Roman" w:hAnsi="Times New Roman" w:cs="B Lotus" w:hint="eastAsia"/>
          <w:szCs w:val="28"/>
          <w:rtl/>
          <w:lang w:bidi="fa-IR"/>
        </w:rPr>
        <w:t>هر</w:t>
      </w:r>
      <w:r>
        <w:rPr>
          <w:rFonts w:ascii="Times New Roman" w:hAnsi="Times New Roman" w:cs="B Lotus" w:hint="eastAsia"/>
          <w:szCs w:val="28"/>
          <w:rtl/>
          <w:lang w:bidi="fa-IR"/>
        </w:rPr>
        <w:t xml:space="preserve">چه دل تنگش! </w:t>
      </w:r>
      <w:r>
        <w:rPr>
          <w:rFonts w:ascii="Times New Roman" w:hAnsi="Times New Roman" w:cs="B Lotus" w:hint="cs"/>
          <w:szCs w:val="28"/>
          <w:rtl/>
          <w:lang w:bidi="fa-IR"/>
        </w:rPr>
        <w:t>خواسته، گفته است. آری رنج این راه را کسانی به جان می‌خرند که گرفتار شؤون و مقامات! نباشند. و البتّه مقام سیره‌نگار اجلّ از آن بوده که به پژوهش و بتحقیق پردازد! و خ</w:t>
      </w:r>
      <w:r w:rsidR="004958B9">
        <w:rPr>
          <w:rFonts w:ascii="Times New Roman" w:hAnsi="Times New Roman" w:cs="B Lotus" w:hint="cs"/>
          <w:szCs w:val="28"/>
          <w:rtl/>
          <w:lang w:bidi="fa-IR"/>
        </w:rPr>
        <w:t>ود را به رنج اندازد. بقول شاعر:</w:t>
      </w:r>
    </w:p>
    <w:tbl>
      <w:tblPr>
        <w:bidiVisual/>
        <w:tblW w:w="0" w:type="auto"/>
        <w:tblInd w:w="79" w:type="dxa"/>
        <w:tblLook w:val="04A0" w:firstRow="1" w:lastRow="0" w:firstColumn="1" w:lastColumn="0" w:noHBand="0" w:noVBand="1"/>
      </w:tblPr>
      <w:tblGrid>
        <w:gridCol w:w="3402"/>
        <w:gridCol w:w="567"/>
        <w:gridCol w:w="3544"/>
      </w:tblGrid>
      <w:tr w:rsidR="004958B9" w:rsidRPr="004D6D77" w:rsidTr="00C77D81">
        <w:tc>
          <w:tcPr>
            <w:tcW w:w="3402" w:type="dxa"/>
          </w:tcPr>
          <w:p w:rsidR="004958B9" w:rsidRPr="004D6D77" w:rsidRDefault="004958B9" w:rsidP="004958B9">
            <w:pPr>
              <w:pStyle w:val="a5"/>
              <w:ind w:firstLine="0"/>
              <w:rPr>
                <w:sz w:val="2"/>
                <w:szCs w:val="2"/>
                <w:rtl/>
                <w:lang w:bidi="fa-IR"/>
              </w:rPr>
            </w:pPr>
            <w:r w:rsidRPr="00FD0410">
              <w:rPr>
                <w:rFonts w:hint="cs"/>
                <w:rtl/>
                <w:lang w:bidi="fa-IR"/>
              </w:rPr>
              <w:t>دَعِ ال</w:t>
            </w:r>
            <w:r>
              <w:rPr>
                <w:rFonts w:hint="cs"/>
                <w:rtl/>
                <w:lang w:bidi="fa-IR"/>
              </w:rPr>
              <w:t>ـ</w:t>
            </w:r>
            <w:r w:rsidRPr="00FD0410">
              <w:rPr>
                <w:rFonts w:hint="cs"/>
                <w:rtl/>
                <w:lang w:bidi="fa-IR"/>
              </w:rPr>
              <w:t>مَکارِمَ لاتَنهَض لِبُغیَتِها</w:t>
            </w:r>
            <w:r w:rsidRPr="004D6D77">
              <w:rPr>
                <w:rtl/>
                <w:lang w:bidi="fa-IR"/>
              </w:rPr>
              <w:br/>
            </w:r>
          </w:p>
        </w:tc>
        <w:tc>
          <w:tcPr>
            <w:tcW w:w="567" w:type="dxa"/>
          </w:tcPr>
          <w:p w:rsidR="004958B9" w:rsidRPr="004D6D77" w:rsidRDefault="004958B9" w:rsidP="004958B9">
            <w:pPr>
              <w:pStyle w:val="a5"/>
              <w:rPr>
                <w:rtl/>
                <w:lang w:bidi="fa-IR"/>
              </w:rPr>
            </w:pPr>
          </w:p>
        </w:tc>
        <w:tc>
          <w:tcPr>
            <w:tcW w:w="3544" w:type="dxa"/>
          </w:tcPr>
          <w:p w:rsidR="004958B9" w:rsidRPr="004D6D77" w:rsidRDefault="004958B9" w:rsidP="004958B9">
            <w:pPr>
              <w:pStyle w:val="a5"/>
              <w:ind w:firstLine="0"/>
              <w:rPr>
                <w:sz w:val="2"/>
                <w:szCs w:val="2"/>
                <w:rtl/>
                <w:lang w:bidi="fa-IR"/>
              </w:rPr>
            </w:pPr>
            <w:r w:rsidRPr="00FD0410">
              <w:rPr>
                <w:rFonts w:hint="cs"/>
                <w:rtl/>
                <w:lang w:bidi="fa-IR"/>
              </w:rPr>
              <w:t>وَاقعُد فَإِنَّ</w:t>
            </w:r>
            <w:r>
              <w:rPr>
                <w:rFonts w:hint="cs"/>
                <w:rtl/>
                <w:lang w:bidi="fa-IR"/>
              </w:rPr>
              <w:t>ك</w:t>
            </w:r>
            <w:r w:rsidRPr="00FD0410">
              <w:rPr>
                <w:rFonts w:hint="cs"/>
                <w:rtl/>
                <w:lang w:bidi="fa-IR"/>
              </w:rPr>
              <w:t>َ أَنتَ الطّاعِمُ الکاسی!</w:t>
            </w:r>
            <w:r w:rsidRPr="004958B9">
              <w:rPr>
                <w:rStyle w:val="FootnoteReference"/>
                <w:rFonts w:cs="B Lotus"/>
                <w:color w:val="000000"/>
                <w:spacing w:val="-4"/>
                <w:rtl/>
                <w:lang w:bidi="fa-IR"/>
              </w:rPr>
              <w:footnoteReference w:id="115"/>
            </w:r>
            <w:r w:rsidRPr="004D6D77">
              <w:rPr>
                <w:rtl/>
                <w:lang w:bidi="fa-IR"/>
              </w:rPr>
              <w:t xml:space="preserve"> </w:t>
            </w:r>
            <w:r w:rsidRPr="004D6D77">
              <w:rPr>
                <w:rtl/>
                <w:lang w:bidi="fa-IR"/>
              </w:rPr>
              <w:br/>
            </w:r>
          </w:p>
        </w:tc>
      </w:tr>
      <w:tr w:rsidR="004958B9" w:rsidRPr="004D6D77" w:rsidTr="00C77D81">
        <w:tc>
          <w:tcPr>
            <w:tcW w:w="3402" w:type="dxa"/>
          </w:tcPr>
          <w:p w:rsidR="004958B9" w:rsidRPr="004958B9" w:rsidRDefault="004958B9" w:rsidP="004958B9">
            <w:pPr>
              <w:pStyle w:val="a5"/>
              <w:ind w:firstLine="0"/>
              <w:rPr>
                <w:sz w:val="2"/>
                <w:szCs w:val="2"/>
                <w:rtl/>
                <w:lang w:bidi="fa-IR"/>
              </w:rPr>
            </w:pPr>
            <w:r>
              <w:rPr>
                <w:rFonts w:ascii="Times New Roman" w:hAnsi="Times New Roman" w:cs="B Lotus" w:hint="cs"/>
                <w:rtl/>
                <w:lang w:bidi="fa-IR"/>
              </w:rPr>
              <w:t>ولیک این عملِ رهروان چالاکست</w:t>
            </w:r>
            <w:r>
              <w:rPr>
                <w:rtl/>
                <w:lang w:bidi="fa-IR"/>
              </w:rPr>
              <w:br/>
            </w:r>
          </w:p>
        </w:tc>
        <w:tc>
          <w:tcPr>
            <w:tcW w:w="567" w:type="dxa"/>
          </w:tcPr>
          <w:p w:rsidR="004958B9" w:rsidRPr="004D6D77" w:rsidRDefault="004958B9" w:rsidP="004958B9">
            <w:pPr>
              <w:pStyle w:val="a5"/>
              <w:rPr>
                <w:rtl/>
                <w:lang w:bidi="fa-IR"/>
              </w:rPr>
            </w:pPr>
          </w:p>
        </w:tc>
        <w:tc>
          <w:tcPr>
            <w:tcW w:w="3544" w:type="dxa"/>
          </w:tcPr>
          <w:p w:rsidR="004958B9" w:rsidRPr="004958B9" w:rsidRDefault="004958B9" w:rsidP="004958B9">
            <w:pPr>
              <w:pStyle w:val="a5"/>
              <w:ind w:firstLine="0"/>
              <w:rPr>
                <w:sz w:val="2"/>
                <w:szCs w:val="2"/>
                <w:rtl/>
                <w:lang w:bidi="fa-IR"/>
              </w:rPr>
            </w:pPr>
            <w:r>
              <w:rPr>
                <w:rFonts w:ascii="Times New Roman" w:hAnsi="Times New Roman" w:cs="B Lotus" w:hint="cs"/>
                <w:rtl/>
                <w:lang w:bidi="fa-IR"/>
              </w:rPr>
              <w:t>تو نازنین جهانی! کجا توانی کرد؟</w:t>
            </w:r>
            <w:r>
              <w:rPr>
                <w:rtl/>
                <w:lang w:bidi="fa-IR"/>
              </w:rPr>
              <w:br/>
            </w:r>
          </w:p>
        </w:tc>
      </w:tr>
    </w:tbl>
    <w:p w:rsidR="00FD0410" w:rsidRDefault="00FD0410" w:rsidP="00BD18ED">
      <w:pPr>
        <w:pStyle w:val="StyleComplexBLotus12ptJustifiedFirstline05cmCharChar"/>
        <w:spacing w:line="240" w:lineRule="auto"/>
        <w:rPr>
          <w:rFonts w:cs="B Lotus"/>
          <w:color w:val="000000"/>
          <w:sz w:val="28"/>
          <w:szCs w:val="28"/>
          <w:rtl/>
          <w:lang w:bidi="fa-IR"/>
        </w:rPr>
      </w:pPr>
      <w:r w:rsidRPr="005B1F74">
        <w:rPr>
          <w:rFonts w:ascii="Times New Roman" w:hAnsi="Times New Roman" w:cs="B Lotus" w:hint="cs"/>
          <w:spacing w:val="-2"/>
          <w:szCs w:val="28"/>
          <w:rtl/>
          <w:lang w:bidi="fa-IR"/>
        </w:rPr>
        <w:t>امّا دربار</w:t>
      </w:r>
      <w:r w:rsidR="00D658AD">
        <w:rPr>
          <w:rFonts w:ascii="Times New Roman" w:hAnsi="Times New Roman" w:cs="B Lotus" w:hint="cs"/>
          <w:spacing w:val="-2"/>
          <w:szCs w:val="28"/>
          <w:rtl/>
          <w:lang w:bidi="fa-IR"/>
        </w:rPr>
        <w:t>ه</w:t>
      </w:r>
      <w:r w:rsidRPr="005B1F74">
        <w:rPr>
          <w:rFonts w:ascii="Times New Roman" w:hAnsi="Times New Roman" w:cs="B Lotus" w:hint="cs"/>
          <w:spacing w:val="-2"/>
          <w:szCs w:val="28"/>
          <w:rtl/>
          <w:lang w:bidi="fa-IR"/>
        </w:rPr>
        <w:t xml:space="preserve"> آی</w:t>
      </w:r>
      <w:r w:rsidR="004958B9">
        <w:rPr>
          <w:rFonts w:ascii="Times New Roman" w:hAnsi="Times New Roman" w:cs="B Lotus" w:hint="cs"/>
          <w:spacing w:val="-2"/>
          <w:szCs w:val="28"/>
          <w:rtl/>
          <w:lang w:bidi="fa-IR"/>
        </w:rPr>
        <w:t>ه</w:t>
      </w:r>
      <w:r w:rsidRPr="005B1F74">
        <w:rPr>
          <w:rFonts w:ascii="Times New Roman" w:hAnsi="Times New Roman" w:cs="B Lotus" w:hint="cs"/>
          <w:spacing w:val="-2"/>
          <w:szCs w:val="28"/>
          <w:rtl/>
          <w:lang w:bidi="fa-IR"/>
        </w:rPr>
        <w:t xml:space="preserve"> ششم که می‌فرماید</w:t>
      </w:r>
      <w:r>
        <w:rPr>
          <w:rFonts w:ascii="Times New Roman" w:hAnsi="Times New Roman" w:cs="B Lotus" w:hint="cs"/>
          <w:spacing w:val="-2"/>
          <w:szCs w:val="28"/>
          <w:rtl/>
          <w:lang w:bidi="fa-IR"/>
        </w:rPr>
        <w:t>:</w:t>
      </w:r>
      <w:r w:rsidRPr="005B1F74">
        <w:rPr>
          <w:rFonts w:ascii="Times New Roman" w:hAnsi="Times New Roman" w:cs="B Lotus" w:hint="cs"/>
          <w:spacing w:val="-2"/>
          <w:szCs w:val="28"/>
          <w:rtl/>
          <w:lang w:bidi="fa-IR"/>
        </w:rPr>
        <w:t xml:space="preserve"> </w:t>
      </w:r>
      <w:r w:rsidR="00E5056E">
        <w:rPr>
          <w:rFonts w:ascii="Times New Roman" w:hAnsi="Times New Roman" w:cs="Traditional Arabic" w:hint="cs"/>
          <w:spacing w:val="-4"/>
          <w:sz w:val="28"/>
          <w:szCs w:val="28"/>
          <w:rtl/>
          <w:lang w:bidi="fa-IR"/>
        </w:rPr>
        <w:t>﴿</w:t>
      </w:r>
      <w:r w:rsidR="00D658AD" w:rsidRPr="000A7F3E">
        <w:rPr>
          <w:rFonts w:cs="KFGQPC Uthmanic Script HAFS"/>
          <w:color w:val="000000"/>
          <w:sz w:val="28"/>
          <w:szCs w:val="28"/>
          <w:rtl/>
        </w:rPr>
        <w:t>قَٰتِلُواْ ٱلَّذِينَ يَلُونَكُم مِّنَ ٱلۡكُفَّارِ</w:t>
      </w:r>
      <w:r w:rsidR="00E5056E">
        <w:rPr>
          <w:rFonts w:ascii="Times New Roman" w:hAnsi="Times New Roman" w:cs="Traditional Arabic" w:hint="cs"/>
          <w:spacing w:val="-4"/>
          <w:sz w:val="28"/>
          <w:szCs w:val="28"/>
          <w:rtl/>
          <w:lang w:bidi="fa-IR"/>
        </w:rPr>
        <w:t xml:space="preserve">﴾ </w:t>
      </w:r>
      <w:r w:rsidR="00E5056E">
        <w:rPr>
          <w:rFonts w:ascii="Times New Roman" w:hAnsi="Times New Roman" w:cs="B Lotus" w:hint="cs"/>
          <w:spacing w:val="-4"/>
          <w:sz w:val="26"/>
          <w:szCs w:val="26"/>
          <w:rtl/>
          <w:lang w:bidi="fa-IR"/>
        </w:rPr>
        <w:t>[</w:t>
      </w:r>
      <w:r w:rsidR="00D658AD" w:rsidRPr="00D658AD">
        <w:rPr>
          <w:rFonts w:ascii="mylotus" w:hAnsi="mylotus" w:cs="mylotus"/>
          <w:spacing w:val="-4"/>
          <w:sz w:val="26"/>
          <w:szCs w:val="26"/>
          <w:rtl/>
          <w:lang w:bidi="fa-IR"/>
        </w:rPr>
        <w:t>التوبة</w:t>
      </w:r>
      <w:r w:rsidR="00D658AD">
        <w:rPr>
          <w:rFonts w:ascii="Times New Roman" w:hAnsi="Times New Roman" w:cs="B Lotus" w:hint="cs"/>
          <w:spacing w:val="-4"/>
          <w:sz w:val="26"/>
          <w:szCs w:val="26"/>
          <w:rtl/>
          <w:lang w:bidi="fa-IR"/>
        </w:rPr>
        <w:t>: 123</w:t>
      </w:r>
      <w:r w:rsidR="00E5056E">
        <w:rPr>
          <w:rFonts w:ascii="Times New Roman" w:hAnsi="Times New Roman" w:cs="B Lotus" w:hint="cs"/>
          <w:spacing w:val="-4"/>
          <w:sz w:val="26"/>
          <w:szCs w:val="26"/>
          <w:rtl/>
          <w:lang w:bidi="fa-IR"/>
        </w:rPr>
        <w:t>]</w:t>
      </w:r>
      <w:r w:rsidR="00E5056E">
        <w:rPr>
          <w:rFonts w:ascii="Times New Roman" w:hAnsi="Times New Roman" w:cs="B Lotus" w:hint="cs"/>
          <w:spacing w:val="-4"/>
          <w:sz w:val="28"/>
          <w:szCs w:val="28"/>
          <w:rtl/>
          <w:lang w:bidi="fa-IR"/>
        </w:rPr>
        <w:t xml:space="preserve">. </w:t>
      </w:r>
      <w:r w:rsidRPr="005B1F74">
        <w:rPr>
          <w:rFonts w:ascii="Times New Roman" w:hAnsi="Times New Roman" w:cs="B Lotus" w:hint="cs"/>
          <w:spacing w:val="-2"/>
          <w:szCs w:val="28"/>
          <w:rtl/>
          <w:lang w:bidi="fa-IR"/>
        </w:rPr>
        <w:t xml:space="preserve"> </w:t>
      </w:r>
      <w:r w:rsidR="00D658AD" w:rsidRPr="00D658AD">
        <w:rPr>
          <w:rFonts w:cs="Traditional Arabic" w:hint="cs"/>
          <w:color w:val="000000"/>
          <w:sz w:val="26"/>
          <w:szCs w:val="26"/>
          <w:rtl/>
          <w:lang w:bidi="fa-IR"/>
        </w:rPr>
        <w:t>«</w:t>
      </w:r>
      <w:r w:rsidRPr="00D658AD">
        <w:rPr>
          <w:rFonts w:cs="B Lotus" w:hint="cs"/>
          <w:color w:val="000000"/>
          <w:sz w:val="26"/>
          <w:szCs w:val="26"/>
          <w:rtl/>
          <w:lang w:bidi="fa-IR"/>
        </w:rPr>
        <w:t>با کفاری که به شما نزدیکند بجنگید</w:t>
      </w:r>
      <w:r w:rsidR="00D658AD" w:rsidRPr="00D658AD">
        <w:rPr>
          <w:rFonts w:cs="Traditional Arabic" w:hint="cs"/>
          <w:color w:val="000000"/>
          <w:sz w:val="26"/>
          <w:szCs w:val="26"/>
          <w:rtl/>
          <w:lang w:bidi="fa-IR"/>
        </w:rPr>
        <w:t>»</w:t>
      </w:r>
      <w:r w:rsidR="00D658AD" w:rsidRPr="00D658AD">
        <w:rPr>
          <w:rFonts w:cs="B Lotus" w:hint="cs"/>
          <w:color w:val="000000"/>
          <w:sz w:val="26"/>
          <w:szCs w:val="26"/>
          <w:rtl/>
          <w:lang w:bidi="fa-IR"/>
        </w:rPr>
        <w:t>.</w:t>
      </w:r>
      <w:r w:rsidRPr="00D658AD">
        <w:rPr>
          <w:rFonts w:cs="B Lotus" w:hint="cs"/>
          <w:color w:val="000000"/>
          <w:sz w:val="26"/>
          <w:szCs w:val="26"/>
          <w:rtl/>
          <w:lang w:bidi="fa-IR"/>
        </w:rPr>
        <w:t xml:space="preserve"> </w:t>
      </w:r>
      <w:r>
        <w:rPr>
          <w:rFonts w:cs="B Lotus" w:hint="cs"/>
          <w:color w:val="000000"/>
          <w:sz w:val="28"/>
          <w:szCs w:val="28"/>
          <w:rtl/>
          <w:lang w:bidi="fa-IR"/>
        </w:rPr>
        <w:t>در این آیة شریفه، اساساً روش صحیح جنگ را گوشزد می‌فرماید که مسلمانان، جنگ با کفّار همجوار را وانگذارند و در اندیش</w:t>
      </w:r>
      <w:r w:rsidR="00BD18ED">
        <w:rPr>
          <w:rFonts w:cs="B Lotus" w:hint="cs"/>
          <w:color w:val="000000"/>
          <w:sz w:val="28"/>
          <w:szCs w:val="28"/>
          <w:rtl/>
          <w:lang w:bidi="fa-IR"/>
        </w:rPr>
        <w:t>ه</w:t>
      </w:r>
      <w:r>
        <w:rPr>
          <w:rFonts w:cs="B Lotus" w:hint="cs"/>
          <w:color w:val="000000"/>
          <w:sz w:val="28"/>
          <w:szCs w:val="28"/>
          <w:rtl/>
          <w:lang w:bidi="fa-IR"/>
        </w:rPr>
        <w:t xml:space="preserve"> دشمنانِ دوردست فرو روند! یعنی چنان نباشند که گفته شود:</w:t>
      </w:r>
    </w:p>
    <w:tbl>
      <w:tblPr>
        <w:bidiVisual/>
        <w:tblW w:w="0" w:type="auto"/>
        <w:tblInd w:w="79" w:type="dxa"/>
        <w:tblLook w:val="04A0" w:firstRow="1" w:lastRow="0" w:firstColumn="1" w:lastColumn="0" w:noHBand="0" w:noVBand="1"/>
      </w:tblPr>
      <w:tblGrid>
        <w:gridCol w:w="3402"/>
        <w:gridCol w:w="567"/>
        <w:gridCol w:w="3544"/>
      </w:tblGrid>
      <w:tr w:rsidR="004958B9" w:rsidRPr="004D6D77" w:rsidTr="00C77D81">
        <w:tc>
          <w:tcPr>
            <w:tcW w:w="3402" w:type="dxa"/>
          </w:tcPr>
          <w:p w:rsidR="004958B9" w:rsidRPr="004D6D77" w:rsidRDefault="004958B9" w:rsidP="00C77D81">
            <w:pPr>
              <w:jc w:val="lowKashida"/>
              <w:rPr>
                <w:rFonts w:cs="B Lotus"/>
                <w:sz w:val="2"/>
                <w:szCs w:val="2"/>
                <w:rtl/>
                <w:lang w:bidi="fa-IR"/>
              </w:rPr>
            </w:pPr>
            <w:r w:rsidRPr="004958B9">
              <w:rPr>
                <w:rFonts w:cs="B Lotus" w:hint="cs"/>
                <w:rtl/>
                <w:lang w:bidi="fa-IR"/>
              </w:rPr>
              <w:t>عَدُویِ خانه خنجر تیز کرده</w:t>
            </w:r>
            <w:r w:rsidRPr="004D6D77">
              <w:rPr>
                <w:rFonts w:cs="B Lotus"/>
                <w:rtl/>
                <w:lang w:bidi="fa-IR"/>
              </w:rPr>
              <w:br/>
            </w:r>
          </w:p>
        </w:tc>
        <w:tc>
          <w:tcPr>
            <w:tcW w:w="567" w:type="dxa"/>
          </w:tcPr>
          <w:p w:rsidR="004958B9" w:rsidRPr="004D6D77" w:rsidRDefault="004958B9" w:rsidP="00C77D81">
            <w:pPr>
              <w:jc w:val="center"/>
              <w:rPr>
                <w:rFonts w:cs="B Lotus"/>
                <w:rtl/>
                <w:lang w:bidi="fa-IR"/>
              </w:rPr>
            </w:pPr>
          </w:p>
        </w:tc>
        <w:tc>
          <w:tcPr>
            <w:tcW w:w="3544" w:type="dxa"/>
          </w:tcPr>
          <w:p w:rsidR="004958B9" w:rsidRPr="004D6D77" w:rsidRDefault="004958B9" w:rsidP="00C77D81">
            <w:pPr>
              <w:jc w:val="lowKashida"/>
              <w:rPr>
                <w:rFonts w:cs="B Lotus"/>
                <w:sz w:val="2"/>
                <w:szCs w:val="2"/>
                <w:rtl/>
                <w:lang w:bidi="fa-IR"/>
              </w:rPr>
            </w:pPr>
            <w:r w:rsidRPr="004958B9">
              <w:rPr>
                <w:rFonts w:cs="B Lotus" w:hint="cs"/>
                <w:rtl/>
                <w:lang w:bidi="fa-IR"/>
              </w:rPr>
              <w:t>تو از خصمِ برون پرهیز کرده!</w:t>
            </w:r>
            <w:r w:rsidRPr="004D6D77">
              <w:rPr>
                <w:rFonts w:cs="B Lotus"/>
                <w:rtl/>
                <w:lang w:bidi="fa-IR"/>
              </w:rPr>
              <w:br/>
            </w:r>
          </w:p>
        </w:tc>
      </w:tr>
    </w:tbl>
    <w:p w:rsidR="00FD0410" w:rsidRDefault="00FD0410" w:rsidP="004958B9">
      <w:pPr>
        <w:pStyle w:val="StyleComplexBLotus12ptJustifiedFirstline05cmCharChar"/>
        <w:spacing w:line="240" w:lineRule="auto"/>
        <w:rPr>
          <w:rFonts w:ascii="Times New Roman" w:hAnsi="Times New Roman" w:cs="B Lotus"/>
          <w:szCs w:val="28"/>
          <w:rtl/>
          <w:lang w:bidi="fa-IR"/>
        </w:rPr>
      </w:pPr>
      <w:r>
        <w:rPr>
          <w:rFonts w:ascii="Times New Roman" w:hAnsi="Times New Roman" w:cs="B Lotus" w:hint="cs"/>
          <w:szCs w:val="28"/>
          <w:rtl/>
          <w:lang w:bidi="fa-IR"/>
        </w:rPr>
        <w:t>اتفاقاً این آی</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کریمه در سال نهم هجرت آمده و در آن هنگام، دشمنی که به سرزمین مسلمین نزدیک بود و او را تهدید می‌کرد، همان رومیان بودند و در داخل حجاز خطری وجود نداشت از این رو مفسّران قدیم مانند ابن جریر </w:t>
      </w:r>
      <w:r w:rsidRPr="004958B9">
        <w:rPr>
          <w:rFonts w:ascii="Times New Roman" w:hAnsi="Times New Roman" w:cs="B Lotus" w:hint="cs"/>
          <w:sz w:val="28"/>
          <w:szCs w:val="28"/>
          <w:rtl/>
          <w:lang w:bidi="fa-IR"/>
        </w:rPr>
        <w:t>طبری</w:t>
      </w:r>
      <w:r>
        <w:rPr>
          <w:rFonts w:ascii="Times New Roman" w:hAnsi="Times New Roman" w:cs="B Lotus" w:hint="cs"/>
          <w:szCs w:val="28"/>
          <w:rtl/>
          <w:lang w:bidi="fa-IR"/>
        </w:rPr>
        <w:t xml:space="preserve"> آی</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شریفه را با دولت بیزانس (روم شرقی) تطبیق داده‌اند که خطرش مثلاً از دولت پارس به مسلمانان نزدیک</w:t>
      </w:r>
      <w:r w:rsidR="004958B9">
        <w:rPr>
          <w:rFonts w:ascii="Times New Roman" w:hAnsi="Times New Roman" w:cs="B Lotus" w:hint="eastAsia"/>
          <w:szCs w:val="28"/>
          <w:rtl/>
          <w:lang w:bidi="fa-IR"/>
        </w:rPr>
        <w:t>‌</w:t>
      </w:r>
      <w:r>
        <w:rPr>
          <w:rFonts w:ascii="Times New Roman" w:hAnsi="Times New Roman" w:cs="B Lotus" w:hint="cs"/>
          <w:szCs w:val="28"/>
          <w:rtl/>
          <w:lang w:bidi="fa-IR"/>
        </w:rPr>
        <w:t xml:space="preserve">تر بود چنانکه پیش از </w:t>
      </w:r>
      <w:r w:rsidR="004958B9">
        <w:rPr>
          <w:rFonts w:ascii="Times New Roman" w:hAnsi="Times New Roman" w:cs="B Lotus" w:hint="cs"/>
          <w:szCs w:val="28"/>
          <w:rtl/>
          <w:lang w:bidi="fa-IR"/>
        </w:rPr>
        <w:t>این اشاره کردیم. طبری می‌نویسد:</w:t>
      </w:r>
    </w:p>
    <w:p w:rsidR="00FD0410" w:rsidRDefault="00561220" w:rsidP="00561220">
      <w:pPr>
        <w:pStyle w:val="StyleComplexBLotus12ptJustifiedFirstline05cmCharChar"/>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Pr>
          <w:rStyle w:val="Char1"/>
          <w:rFonts w:hint="cs"/>
          <w:rtl/>
        </w:rPr>
        <w:t>وَ</w:t>
      </w:r>
      <w:r w:rsidR="00FD0410" w:rsidRPr="00561220">
        <w:rPr>
          <w:rStyle w:val="Char1"/>
          <w:rFonts w:hint="cs"/>
          <w:rtl/>
        </w:rPr>
        <w:t>کانَ الَّذینَ یَلُونَ المُخاطَبینَ بِهذِهِ الآیَةِ یَومَئِذٍ الرُّومَ لِأَنَّهُم کانُوا سُکّانَ الشَّأمِ، وَالشَّأمُ کانَت أَقرَبَ المَدینَةِ إِلَی العِراق</w:t>
      </w:r>
      <w:r>
        <w:rPr>
          <w:rFonts w:ascii="Times New Roman" w:hAnsi="Times New Roman" w:cs="Traditional Arabic" w:hint="cs"/>
          <w:szCs w:val="28"/>
          <w:rtl/>
          <w:lang w:bidi="fa-IR"/>
        </w:rPr>
        <w:t>»</w:t>
      </w:r>
      <w:r w:rsidRPr="00561220">
        <w:rPr>
          <w:rStyle w:val="FootnoteReference"/>
          <w:rFonts w:ascii="Times New Roman" w:hAnsi="Times New Roman" w:cs="B Lotus"/>
          <w:color w:val="000000"/>
          <w:spacing w:val="-4"/>
          <w:szCs w:val="28"/>
          <w:rtl/>
          <w:lang w:bidi="fa-IR"/>
        </w:rPr>
        <w:footnoteReference w:id="116"/>
      </w:r>
      <w:r w:rsidR="00FD0410">
        <w:rPr>
          <w:rFonts w:ascii="Times New Roman" w:hAnsi="Times New Roman" w:cs="B Lotus" w:hint="cs"/>
          <w:szCs w:val="28"/>
          <w:rtl/>
          <w:lang w:bidi="fa-IR"/>
        </w:rPr>
        <w:t>.</w:t>
      </w:r>
    </w:p>
    <w:p w:rsidR="00FD0410" w:rsidRDefault="00FD0410" w:rsidP="0056122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561220" w:rsidRPr="00561220">
        <w:rPr>
          <w:rFonts w:ascii="Times New Roman" w:hAnsi="Times New Roman" w:cs="Traditional Arabic" w:hint="cs"/>
          <w:sz w:val="22"/>
          <w:szCs w:val="26"/>
          <w:rtl/>
          <w:lang w:bidi="fa-IR"/>
        </w:rPr>
        <w:t>«</w:t>
      </w:r>
      <w:r w:rsidRPr="00561220">
        <w:rPr>
          <w:rFonts w:ascii="Times New Roman" w:hAnsi="Times New Roman" w:cs="B Lotus" w:hint="cs"/>
          <w:sz w:val="22"/>
          <w:szCs w:val="26"/>
          <w:rtl/>
          <w:lang w:bidi="fa-IR"/>
        </w:rPr>
        <w:t>کسانی که در آنروزگار به مخاطبین این آیه نزدیک بودند همان رومیان شمرده می‌شدند زیرا که آنها در شام سکونت داشتند وشام نزدیک‌ترین سرزمین به عراق بود</w:t>
      </w:r>
      <w:r w:rsidR="00561220" w:rsidRPr="00561220">
        <w:rPr>
          <w:rFonts w:ascii="Times New Roman" w:hAnsi="Times New Roman" w:cs="Traditional Arabic" w:hint="cs"/>
          <w:sz w:val="22"/>
          <w:szCs w:val="26"/>
          <w:rtl/>
          <w:lang w:bidi="fa-IR"/>
        </w:rPr>
        <w:t>»</w:t>
      </w:r>
      <w:r w:rsidRPr="00561220">
        <w:rPr>
          <w:rFonts w:ascii="Times New Roman" w:hAnsi="Times New Roman" w:cs="B Lotus" w:hint="cs"/>
          <w:sz w:val="22"/>
          <w:szCs w:val="26"/>
          <w:rtl/>
          <w:lang w:bidi="fa-IR"/>
        </w:rPr>
        <w:t>.</w:t>
      </w:r>
    </w:p>
    <w:p w:rsidR="00FD0410" w:rsidRDefault="00FD0410" w:rsidP="004958B9">
      <w:pPr>
        <w:pStyle w:val="StyleComplexBLotus12ptJustifiedFirstline05cmCharChar"/>
        <w:tabs>
          <w:tab w:val="right" w:pos="7371"/>
        </w:tabs>
        <w:spacing w:line="240" w:lineRule="auto"/>
        <w:rPr>
          <w:rFonts w:cs="B Lotus"/>
          <w:color w:val="000000"/>
          <w:sz w:val="28"/>
          <w:szCs w:val="28"/>
          <w:rtl/>
          <w:lang w:bidi="fa-IR"/>
        </w:rPr>
      </w:pPr>
      <w:r>
        <w:rPr>
          <w:rFonts w:ascii="Times New Roman" w:hAnsi="Times New Roman" w:cs="B Lotus" w:hint="cs"/>
          <w:szCs w:val="28"/>
          <w:rtl/>
          <w:lang w:bidi="fa-IR"/>
        </w:rPr>
        <w:t>و ما در خلال صفحات پیشین از تجاوز رومیان به مسلمانان سخن گفتیم و معلوم شد که جنگ مسلمین با ایشان، جنگ مظلوم با ظالم بود و برای تحمیل عقید</w:t>
      </w:r>
      <w:r w:rsidR="004958B9">
        <w:rPr>
          <w:rFonts w:ascii="Times New Roman" w:hAnsi="Times New Roman" w:cs="B Lotus" w:hint="cs"/>
          <w:szCs w:val="28"/>
          <w:rtl/>
          <w:lang w:bidi="fa-IR"/>
        </w:rPr>
        <w:t>ه</w:t>
      </w:r>
      <w:r>
        <w:rPr>
          <w:rFonts w:ascii="Times New Roman" w:hAnsi="Times New Roman" w:cs="B Lotus" w:hint="cs"/>
          <w:szCs w:val="28"/>
          <w:rtl/>
          <w:lang w:bidi="fa-IR"/>
        </w:rPr>
        <w:t xml:space="preserve"> دینی صورت نگرفت و با آی</w:t>
      </w:r>
      <w:r w:rsidR="00D658AD">
        <w:rPr>
          <w:rFonts w:ascii="Times New Roman" w:hAnsi="Times New Roman" w:cs="B Lotus" w:hint="cs"/>
          <w:szCs w:val="28"/>
          <w:rtl/>
          <w:lang w:bidi="fa-IR"/>
        </w:rPr>
        <w:t>ه</w:t>
      </w:r>
      <w:r>
        <w:rPr>
          <w:rFonts w:ascii="Times New Roman" w:hAnsi="Times New Roman" w:cs="B Lotus" w:hint="cs"/>
          <w:szCs w:val="28"/>
          <w:rtl/>
          <w:lang w:bidi="fa-IR"/>
        </w:rPr>
        <w:t xml:space="preserve"> شریف</w:t>
      </w:r>
      <w:r w:rsidR="00D658AD">
        <w:rPr>
          <w:rFonts w:ascii="Times New Roman" w:hAnsi="Times New Roman" w:cs="B Lotus" w:hint="cs"/>
          <w:szCs w:val="28"/>
          <w:rtl/>
          <w:lang w:bidi="fa-IR"/>
        </w:rPr>
        <w:t>ه</w:t>
      </w:r>
      <w:r>
        <w:rPr>
          <w:rFonts w:ascii="Times New Roman" w:hAnsi="Times New Roman" w:cs="B Lotus" w:hint="cs"/>
          <w:szCs w:val="28"/>
          <w:rtl/>
          <w:lang w:bidi="fa-IR"/>
        </w:rPr>
        <w:t>:</w:t>
      </w:r>
      <w:r w:rsidR="00E5056E">
        <w:rPr>
          <w:rFonts w:ascii="Times New Roman" w:hAnsi="Times New Roman" w:cs="B Lotus" w:hint="cs"/>
          <w:szCs w:val="28"/>
          <w:rtl/>
          <w:lang w:bidi="fa-IR"/>
        </w:rPr>
        <w:t xml:space="preserve"> </w:t>
      </w:r>
      <w:r w:rsidR="00E5056E">
        <w:rPr>
          <w:rFonts w:ascii="Times New Roman" w:hAnsi="Times New Roman" w:cs="Traditional Arabic" w:hint="cs"/>
          <w:szCs w:val="28"/>
          <w:rtl/>
          <w:lang w:bidi="fa-IR"/>
        </w:rPr>
        <w:t>﴿</w:t>
      </w:r>
      <w:r w:rsidR="00D658AD" w:rsidRPr="00D658AD">
        <w:rPr>
          <w:rFonts w:ascii="KFGQPC Uthmanic Script HAFS" w:cs="KFGQPC Uthmanic Script HAFS" w:hint="eastAsia"/>
          <w:sz w:val="28"/>
          <w:szCs w:val="28"/>
          <w:rtl/>
        </w:rPr>
        <w:t>لَا</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إِك</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رَاهَ</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فِي</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لدِّينِ</w:t>
      </w:r>
      <w:r w:rsidR="00E5056E">
        <w:rPr>
          <w:rFonts w:ascii="Times New Roman" w:hAnsi="Times New Roman" w:cs="Traditional Arabic" w:hint="cs"/>
          <w:szCs w:val="28"/>
          <w:rtl/>
          <w:lang w:bidi="fa-IR"/>
        </w:rPr>
        <w:t>﴾</w:t>
      </w:r>
      <w:r>
        <w:rPr>
          <w:rFonts w:ascii="Times New Roman" w:hAnsi="Times New Roman" w:cs="B Lotus" w:hint="cs"/>
          <w:szCs w:val="28"/>
          <w:rtl/>
          <w:lang w:bidi="fa-IR"/>
        </w:rPr>
        <w:t xml:space="preserve"> </w:t>
      </w:r>
      <w:r>
        <w:rPr>
          <w:rFonts w:cs="B Lotus" w:hint="cs"/>
          <w:color w:val="000000"/>
          <w:sz w:val="28"/>
          <w:szCs w:val="28"/>
          <w:rtl/>
          <w:lang w:bidi="fa-IR"/>
        </w:rPr>
        <w:t>مباینت نداشت و مسلمانان، اهل کتاب را در آراء دینی خود، آزاد گذاشتند.</w:t>
      </w:r>
    </w:p>
    <w:p w:rsidR="00FD0410" w:rsidRDefault="00FD0410" w:rsidP="004958B9">
      <w:pPr>
        <w:pStyle w:val="StyleComplexBLotus12ptJustifiedFirstline05cmCharChar"/>
        <w:tabs>
          <w:tab w:val="right" w:pos="7371"/>
        </w:tabs>
        <w:spacing w:line="240" w:lineRule="auto"/>
        <w:rPr>
          <w:rFonts w:cs="B Lotus"/>
          <w:color w:val="000000"/>
          <w:sz w:val="28"/>
          <w:szCs w:val="28"/>
          <w:rtl/>
          <w:lang w:bidi="fa-IR"/>
        </w:rPr>
      </w:pPr>
      <w:r>
        <w:rPr>
          <w:rFonts w:cs="B Lotus" w:hint="cs"/>
          <w:color w:val="000000"/>
          <w:sz w:val="28"/>
          <w:szCs w:val="28"/>
          <w:rtl/>
          <w:lang w:bidi="fa-IR"/>
        </w:rPr>
        <w:t>از این پس، نویسند</w:t>
      </w:r>
      <w:r w:rsidR="004958B9">
        <w:rPr>
          <w:rFonts w:cs="B Lotus" w:hint="cs"/>
          <w:color w:val="000000"/>
          <w:sz w:val="28"/>
          <w:szCs w:val="28"/>
          <w:rtl/>
          <w:lang w:bidi="fa-IR"/>
        </w:rPr>
        <w:t>ه</w:t>
      </w:r>
      <w:r>
        <w:rPr>
          <w:rFonts w:cs="B Lotus" w:hint="cs"/>
          <w:color w:val="000000"/>
          <w:sz w:val="28"/>
          <w:szCs w:val="28"/>
          <w:rtl/>
          <w:lang w:bidi="fa-IR"/>
        </w:rPr>
        <w:t xml:space="preserve"> 23 سال آیاتی را گواه می‌آورد که در مکّه نازل شده و چنین می‌پندارد که نظایر آنها در سوره‌های مدنی دیده نمی‌شود و با این ادّعا از ضعف دید</w:t>
      </w:r>
      <w:r w:rsidR="004958B9">
        <w:rPr>
          <w:rFonts w:cs="B Lotus" w:hint="cs"/>
          <w:color w:val="000000"/>
          <w:sz w:val="28"/>
          <w:szCs w:val="28"/>
          <w:rtl/>
          <w:lang w:bidi="fa-IR"/>
        </w:rPr>
        <w:t>ه خود حکایت می‌کند! و می‌نویسد:</w:t>
      </w:r>
    </w:p>
    <w:p w:rsidR="00FD0410" w:rsidRDefault="004958B9" w:rsidP="00BD18ED">
      <w:pPr>
        <w:pStyle w:val="StyleComplexBLotus12ptJustifiedFirstline05cmCharChar"/>
        <w:widowControl w:val="0"/>
        <w:tabs>
          <w:tab w:val="right" w:pos="7371"/>
        </w:tabs>
        <w:spacing w:line="240" w:lineRule="auto"/>
        <w:rPr>
          <w:rFonts w:cs="B Lotus"/>
          <w:color w:val="000000"/>
          <w:sz w:val="28"/>
          <w:szCs w:val="28"/>
          <w:rtl/>
          <w:lang w:bidi="fa-IR"/>
        </w:rPr>
      </w:pPr>
      <w:r>
        <w:rPr>
          <w:rFonts w:cs="B Lotus" w:hint="cs"/>
          <w:color w:val="000000"/>
          <w:sz w:val="28"/>
          <w:szCs w:val="28"/>
          <w:rtl/>
          <w:lang w:bidi="fa-IR"/>
        </w:rPr>
        <w:t>«</w:t>
      </w:r>
      <w:r w:rsidR="00FD0410">
        <w:rPr>
          <w:rFonts w:cs="B Lotus" w:hint="cs"/>
          <w:color w:val="000000"/>
          <w:sz w:val="28"/>
          <w:szCs w:val="28"/>
          <w:rtl/>
          <w:lang w:bidi="fa-IR"/>
        </w:rPr>
        <w:t>در مکّه جنگی در کار نبوده حتّی از آی</w:t>
      </w:r>
      <w:r>
        <w:rPr>
          <w:rFonts w:cs="B Lotus" w:hint="cs"/>
          <w:color w:val="000000"/>
          <w:sz w:val="28"/>
          <w:szCs w:val="28"/>
          <w:rtl/>
          <w:lang w:bidi="fa-IR"/>
        </w:rPr>
        <w:t>ه</w:t>
      </w:r>
      <w:r w:rsidR="00FD0410">
        <w:rPr>
          <w:rFonts w:cs="B Lotus" w:hint="cs"/>
          <w:color w:val="000000"/>
          <w:sz w:val="28"/>
          <w:szCs w:val="28"/>
          <w:rtl/>
          <w:lang w:bidi="fa-IR"/>
        </w:rPr>
        <w:t xml:space="preserve"> 68 سور</w:t>
      </w:r>
      <w:r w:rsidR="00561220">
        <w:rPr>
          <w:rFonts w:cs="B Lotus" w:hint="cs"/>
          <w:color w:val="000000"/>
          <w:sz w:val="28"/>
          <w:szCs w:val="28"/>
          <w:rtl/>
          <w:lang w:bidi="fa-IR"/>
        </w:rPr>
        <w:t>ه</w:t>
      </w:r>
      <w:r w:rsidR="00FD0410">
        <w:rPr>
          <w:rFonts w:cs="B Lotus" w:hint="cs"/>
          <w:color w:val="000000"/>
          <w:sz w:val="28"/>
          <w:szCs w:val="28"/>
          <w:rtl/>
          <w:lang w:bidi="fa-IR"/>
        </w:rPr>
        <w:t xml:space="preserve"> انعام برمی‌آید که حضرت با مشرکان آمد و شد و نشست و برخاست داشت و گاهی آنها بی‌ادبی کرده در مقام تمسخر او برمی آمده‌اند: </w:t>
      </w:r>
      <w:r>
        <w:rPr>
          <w:rFonts w:cs="Traditional Arabic" w:hint="cs"/>
          <w:color w:val="000000"/>
          <w:sz w:val="28"/>
          <w:szCs w:val="28"/>
          <w:rtl/>
          <w:lang w:bidi="fa-IR"/>
        </w:rPr>
        <w:t>﴿</w:t>
      </w:r>
      <w:r w:rsidR="00FA0D2E" w:rsidRPr="00FA0D2E">
        <w:rPr>
          <w:rFonts w:ascii="KFGQPC Uthmanic Script HAFS" w:cs="KFGQPC Uthmanic Script HAFS" w:hint="eastAsia"/>
          <w:sz w:val="28"/>
          <w:szCs w:val="28"/>
          <w:rtl/>
        </w:rPr>
        <w:t>وَإِذَ</w:t>
      </w:r>
      <w:r w:rsidR="00FA0D2E" w:rsidRPr="00FA0D2E">
        <w:rPr>
          <w:rFonts w:cs="B Lotus" w:hint="cs"/>
          <w:color w:val="000000"/>
          <w:sz w:val="28"/>
          <w:szCs w:val="28"/>
          <w:rtl/>
          <w:lang w:bidi="fa-IR"/>
        </w:rPr>
        <w:t>(!!)</w:t>
      </w:r>
      <w:r w:rsidR="00FA0D2E" w:rsidRPr="00FA0D2E">
        <w:rPr>
          <w:rFonts w:ascii="mylotus" w:hAnsi="mylotus" w:cs="B Lotus"/>
          <w:color w:val="000000"/>
          <w:sz w:val="28"/>
          <w:szCs w:val="28"/>
          <w:vertAlign w:val="superscript"/>
          <w:rtl/>
        </w:rPr>
        <w:footnoteReference w:id="117"/>
      </w:r>
      <w:r w:rsidR="00FA0D2E" w:rsidRPr="00FA0D2E">
        <w:rPr>
          <w:rFonts w:ascii="KFGQPC Uthmanic Script HAFS" w:cs="KFGQPC Uthmanic Script HAFS"/>
          <w:sz w:val="28"/>
          <w:szCs w:val="28"/>
          <w:rtl/>
        </w:rPr>
        <w:t xml:space="preserve"> </w:t>
      </w:r>
      <w:r w:rsidR="00FA0D2E" w:rsidRPr="00FA0D2E">
        <w:rPr>
          <w:rFonts w:ascii="KFGQPC Uthmanic Script HAFS" w:cs="KFGQPC Uthmanic Script HAFS" w:hint="eastAsia"/>
          <w:sz w:val="28"/>
          <w:szCs w:val="28"/>
          <w:rtl/>
        </w:rPr>
        <w:t>رَأَي</w:t>
      </w:r>
      <w:r w:rsidR="00FA0D2E" w:rsidRPr="00FA0D2E">
        <w:rPr>
          <w:rFonts w:ascii="KFGQPC Uthmanic Script HAFS" w:cs="KFGQPC Uthmanic Script HAFS" w:hint="cs"/>
          <w:sz w:val="28"/>
          <w:szCs w:val="28"/>
          <w:rtl/>
        </w:rPr>
        <w:t>ۡ</w:t>
      </w:r>
      <w:r w:rsidR="00FA0D2E" w:rsidRPr="00FA0D2E">
        <w:rPr>
          <w:rFonts w:ascii="KFGQPC Uthmanic Script HAFS" w:cs="KFGQPC Uthmanic Script HAFS" w:hint="eastAsia"/>
          <w:sz w:val="28"/>
          <w:szCs w:val="28"/>
          <w:rtl/>
        </w:rPr>
        <w:t>تَ</w:t>
      </w:r>
      <w:r w:rsidR="00FA0D2E" w:rsidRPr="00FA0D2E">
        <w:rPr>
          <w:rFonts w:ascii="KFGQPC Uthmanic Script HAFS" w:cs="KFGQPC Uthmanic Script HAFS"/>
          <w:sz w:val="28"/>
          <w:szCs w:val="28"/>
          <w:rtl/>
        </w:rPr>
        <w:t xml:space="preserve"> </w:t>
      </w:r>
      <w:r w:rsidR="00FA0D2E" w:rsidRPr="00FA0D2E">
        <w:rPr>
          <w:rFonts w:ascii="KFGQPC Uthmanic Script HAFS" w:cs="KFGQPC Uthmanic Script HAFS" w:hint="cs"/>
          <w:sz w:val="28"/>
          <w:szCs w:val="28"/>
          <w:rtl/>
        </w:rPr>
        <w:t>ٱ</w:t>
      </w:r>
      <w:r w:rsidR="00FA0D2E" w:rsidRPr="00FA0D2E">
        <w:rPr>
          <w:rFonts w:ascii="KFGQPC Uthmanic Script HAFS" w:cs="KFGQPC Uthmanic Script HAFS" w:hint="eastAsia"/>
          <w:sz w:val="28"/>
          <w:szCs w:val="28"/>
          <w:rtl/>
        </w:rPr>
        <w:t>لَّذِينَ</w:t>
      </w:r>
      <w:r w:rsidR="00FA0D2E" w:rsidRPr="00FA0D2E">
        <w:rPr>
          <w:rFonts w:ascii="KFGQPC Uthmanic Script HAFS" w:cs="KFGQPC Uthmanic Script HAFS"/>
          <w:sz w:val="28"/>
          <w:szCs w:val="28"/>
          <w:rtl/>
        </w:rPr>
        <w:t xml:space="preserve"> </w:t>
      </w:r>
      <w:r w:rsidR="00FA0D2E" w:rsidRPr="00FA0D2E">
        <w:rPr>
          <w:rFonts w:ascii="KFGQPC Uthmanic Script HAFS" w:cs="KFGQPC Uthmanic Script HAFS" w:hint="eastAsia"/>
          <w:sz w:val="28"/>
          <w:szCs w:val="28"/>
          <w:rtl/>
        </w:rPr>
        <w:t>يَخُوضُونَ</w:t>
      </w:r>
      <w:r w:rsidR="00FA0D2E" w:rsidRPr="00FA0D2E">
        <w:rPr>
          <w:rFonts w:ascii="KFGQPC Uthmanic Script HAFS" w:cs="KFGQPC Uthmanic Script HAFS"/>
          <w:sz w:val="28"/>
          <w:szCs w:val="28"/>
          <w:rtl/>
        </w:rPr>
        <w:t xml:space="preserve"> </w:t>
      </w:r>
      <w:r w:rsidR="00FA0D2E" w:rsidRPr="00FA0D2E">
        <w:rPr>
          <w:rFonts w:ascii="KFGQPC Uthmanic Script HAFS" w:cs="KFGQPC Uthmanic Script HAFS" w:hint="eastAsia"/>
          <w:sz w:val="28"/>
          <w:szCs w:val="28"/>
          <w:rtl/>
        </w:rPr>
        <w:t>فِي</w:t>
      </w:r>
      <w:r w:rsidR="00FA0D2E" w:rsidRPr="00FA0D2E">
        <w:rPr>
          <w:rFonts w:ascii="KFGQPC Uthmanic Script HAFS" w:cs="KFGQPC Uthmanic Script HAFS" w:hint="cs"/>
          <w:sz w:val="28"/>
          <w:szCs w:val="28"/>
          <w:rtl/>
        </w:rPr>
        <w:t>ٓ</w:t>
      </w:r>
      <w:r w:rsidR="00FA0D2E" w:rsidRPr="00FA0D2E">
        <w:rPr>
          <w:rFonts w:ascii="KFGQPC Uthmanic Script HAFS" w:cs="KFGQPC Uthmanic Script HAFS"/>
          <w:sz w:val="28"/>
          <w:szCs w:val="28"/>
          <w:rtl/>
        </w:rPr>
        <w:t xml:space="preserve"> </w:t>
      </w:r>
      <w:r w:rsidR="00FA0D2E" w:rsidRPr="00FA0D2E">
        <w:rPr>
          <w:rFonts w:ascii="KFGQPC Uthmanic Script HAFS" w:cs="KFGQPC Uthmanic Script HAFS" w:hint="eastAsia"/>
          <w:sz w:val="28"/>
          <w:szCs w:val="28"/>
          <w:rtl/>
        </w:rPr>
        <w:t>ءَايَ</w:t>
      </w:r>
      <w:r w:rsidR="00FA0D2E" w:rsidRPr="00FA0D2E">
        <w:rPr>
          <w:rFonts w:ascii="KFGQPC Uthmanic Script HAFS" w:cs="KFGQPC Uthmanic Script HAFS" w:hint="cs"/>
          <w:sz w:val="28"/>
          <w:szCs w:val="28"/>
          <w:rtl/>
        </w:rPr>
        <w:t>ٰ</w:t>
      </w:r>
      <w:r w:rsidR="00FA0D2E" w:rsidRPr="00FA0D2E">
        <w:rPr>
          <w:rFonts w:ascii="KFGQPC Uthmanic Script HAFS" w:cs="KFGQPC Uthmanic Script HAFS" w:hint="eastAsia"/>
          <w:sz w:val="28"/>
          <w:szCs w:val="28"/>
          <w:rtl/>
        </w:rPr>
        <w:t>تِنَا</w:t>
      </w:r>
      <w:r w:rsidR="00FA0D2E" w:rsidRPr="00FA0D2E">
        <w:rPr>
          <w:rFonts w:ascii="KFGQPC Uthmanic Script HAFS" w:cs="KFGQPC Uthmanic Script HAFS"/>
          <w:sz w:val="28"/>
          <w:szCs w:val="28"/>
          <w:rtl/>
        </w:rPr>
        <w:t xml:space="preserve"> </w:t>
      </w:r>
      <w:r w:rsidR="00FA0D2E" w:rsidRPr="00FA0D2E">
        <w:rPr>
          <w:rFonts w:ascii="KFGQPC Uthmanic Script HAFS" w:cs="KFGQPC Uthmanic Script HAFS" w:hint="eastAsia"/>
          <w:sz w:val="28"/>
          <w:szCs w:val="28"/>
          <w:rtl/>
        </w:rPr>
        <w:t>فَأَع</w:t>
      </w:r>
      <w:r w:rsidR="00FA0D2E" w:rsidRPr="00FA0D2E">
        <w:rPr>
          <w:rFonts w:ascii="KFGQPC Uthmanic Script HAFS" w:cs="KFGQPC Uthmanic Script HAFS" w:hint="cs"/>
          <w:sz w:val="28"/>
          <w:szCs w:val="28"/>
          <w:rtl/>
        </w:rPr>
        <w:t>ۡ</w:t>
      </w:r>
      <w:r w:rsidR="00FA0D2E" w:rsidRPr="00FA0D2E">
        <w:rPr>
          <w:rFonts w:ascii="KFGQPC Uthmanic Script HAFS" w:cs="KFGQPC Uthmanic Script HAFS" w:hint="eastAsia"/>
          <w:sz w:val="28"/>
          <w:szCs w:val="28"/>
          <w:rtl/>
        </w:rPr>
        <w:t>رِض</w:t>
      </w:r>
      <w:r w:rsidR="00FA0D2E" w:rsidRPr="00FA0D2E">
        <w:rPr>
          <w:rFonts w:ascii="KFGQPC Uthmanic Script HAFS" w:cs="KFGQPC Uthmanic Script HAFS" w:hint="cs"/>
          <w:sz w:val="28"/>
          <w:szCs w:val="28"/>
          <w:rtl/>
        </w:rPr>
        <w:t>ۡ</w:t>
      </w:r>
      <w:r w:rsidR="00FA0D2E" w:rsidRPr="00FA0D2E">
        <w:rPr>
          <w:rFonts w:ascii="KFGQPC Uthmanic Script HAFS" w:cs="KFGQPC Uthmanic Script HAFS"/>
          <w:sz w:val="28"/>
          <w:szCs w:val="28"/>
          <w:rtl/>
        </w:rPr>
        <w:t xml:space="preserve"> </w:t>
      </w:r>
      <w:r w:rsidR="00FA0D2E" w:rsidRPr="00FA0D2E">
        <w:rPr>
          <w:rFonts w:ascii="KFGQPC Uthmanic Script HAFS" w:cs="KFGQPC Uthmanic Script HAFS" w:hint="eastAsia"/>
          <w:sz w:val="28"/>
          <w:szCs w:val="28"/>
          <w:rtl/>
        </w:rPr>
        <w:t>عَن</w:t>
      </w:r>
      <w:r w:rsidR="00FA0D2E" w:rsidRPr="00FA0D2E">
        <w:rPr>
          <w:rFonts w:ascii="KFGQPC Uthmanic Script HAFS" w:cs="KFGQPC Uthmanic Script HAFS" w:hint="cs"/>
          <w:sz w:val="28"/>
          <w:szCs w:val="28"/>
          <w:rtl/>
        </w:rPr>
        <w:t>ۡ</w:t>
      </w:r>
      <w:r w:rsidR="00FA0D2E" w:rsidRPr="00FA0D2E">
        <w:rPr>
          <w:rFonts w:ascii="KFGQPC Uthmanic Script HAFS" w:cs="KFGQPC Uthmanic Script HAFS" w:hint="eastAsia"/>
          <w:sz w:val="28"/>
          <w:szCs w:val="28"/>
          <w:rtl/>
        </w:rPr>
        <w:t>هُم</w:t>
      </w:r>
      <w:r w:rsidR="00FA0D2E" w:rsidRPr="00FA0D2E">
        <w:rPr>
          <w:rFonts w:ascii="KFGQPC Uthmanic Script HAFS" w:cs="KFGQPC Uthmanic Script HAFS" w:hint="cs"/>
          <w:sz w:val="28"/>
          <w:szCs w:val="28"/>
          <w:rtl/>
        </w:rPr>
        <w:t>ۡ</w:t>
      </w:r>
      <w:r w:rsidR="00FA0D2E" w:rsidRPr="00FA0D2E">
        <w:rPr>
          <w:rFonts w:ascii="KFGQPC Uthmanic Script HAFS" w:cs="KFGQPC Uthmanic Script HAFS"/>
          <w:sz w:val="28"/>
          <w:szCs w:val="28"/>
          <w:rtl/>
        </w:rPr>
        <w:t xml:space="preserve"> </w:t>
      </w:r>
      <w:r w:rsidR="00FA0D2E" w:rsidRPr="00FA0D2E">
        <w:rPr>
          <w:rFonts w:ascii="KFGQPC Uthmanic Script HAFS" w:cs="KFGQPC Uthmanic Script HAFS" w:hint="eastAsia"/>
          <w:sz w:val="28"/>
          <w:szCs w:val="28"/>
          <w:rtl/>
        </w:rPr>
        <w:t>حَتَّى</w:t>
      </w:r>
      <w:r w:rsidR="00FA0D2E" w:rsidRPr="00FA0D2E">
        <w:rPr>
          <w:rFonts w:ascii="KFGQPC Uthmanic Script HAFS" w:cs="KFGQPC Uthmanic Script HAFS" w:hint="cs"/>
          <w:sz w:val="28"/>
          <w:szCs w:val="28"/>
          <w:rtl/>
        </w:rPr>
        <w:t>ٰ</w:t>
      </w:r>
      <w:r w:rsidR="00FA0D2E" w:rsidRPr="00FA0D2E">
        <w:rPr>
          <w:rFonts w:ascii="KFGQPC Uthmanic Script HAFS" w:cs="KFGQPC Uthmanic Script HAFS"/>
          <w:sz w:val="28"/>
          <w:szCs w:val="28"/>
          <w:rtl/>
        </w:rPr>
        <w:t xml:space="preserve"> </w:t>
      </w:r>
      <w:r w:rsidR="00FA0D2E" w:rsidRPr="00FA0D2E">
        <w:rPr>
          <w:rFonts w:ascii="KFGQPC Uthmanic Script HAFS" w:cs="KFGQPC Uthmanic Script HAFS" w:hint="eastAsia"/>
          <w:sz w:val="28"/>
          <w:szCs w:val="28"/>
          <w:rtl/>
        </w:rPr>
        <w:t>يَخُوضُواْ</w:t>
      </w:r>
      <w:r w:rsidR="00FA0D2E" w:rsidRPr="00FA0D2E">
        <w:rPr>
          <w:rFonts w:ascii="KFGQPC Uthmanic Script HAFS" w:cs="KFGQPC Uthmanic Script HAFS"/>
          <w:sz w:val="28"/>
          <w:szCs w:val="28"/>
          <w:rtl/>
        </w:rPr>
        <w:t xml:space="preserve"> </w:t>
      </w:r>
      <w:r w:rsidR="00FA0D2E" w:rsidRPr="00FA0D2E">
        <w:rPr>
          <w:rFonts w:ascii="KFGQPC Uthmanic Script HAFS" w:cs="KFGQPC Uthmanic Script HAFS" w:hint="eastAsia"/>
          <w:sz w:val="28"/>
          <w:szCs w:val="28"/>
          <w:rtl/>
        </w:rPr>
        <w:t>فِي</w:t>
      </w:r>
      <w:r w:rsidR="00FA0D2E" w:rsidRPr="00FA0D2E">
        <w:rPr>
          <w:rFonts w:ascii="KFGQPC Uthmanic Script HAFS" w:cs="KFGQPC Uthmanic Script HAFS"/>
          <w:sz w:val="28"/>
          <w:szCs w:val="28"/>
          <w:rtl/>
        </w:rPr>
        <w:t xml:space="preserve"> </w:t>
      </w:r>
      <w:r w:rsidR="00FA0D2E" w:rsidRPr="00FA0D2E">
        <w:rPr>
          <w:rFonts w:ascii="KFGQPC Uthmanic Script HAFS" w:cs="KFGQPC Uthmanic Script HAFS" w:hint="eastAsia"/>
          <w:sz w:val="28"/>
          <w:szCs w:val="28"/>
          <w:rtl/>
        </w:rPr>
        <w:t>حَدِيثٍ</w:t>
      </w:r>
      <w:r w:rsidR="00FA0D2E" w:rsidRPr="00FA0D2E">
        <w:rPr>
          <w:rFonts w:ascii="KFGQPC Uthmanic Script HAFS" w:cs="KFGQPC Uthmanic Script HAFS"/>
          <w:sz w:val="28"/>
          <w:szCs w:val="28"/>
          <w:rtl/>
        </w:rPr>
        <w:t xml:space="preserve"> </w:t>
      </w:r>
      <w:r w:rsidR="00FA0D2E" w:rsidRPr="00FA0D2E">
        <w:rPr>
          <w:rFonts w:ascii="KFGQPC Uthmanic Script HAFS" w:cs="KFGQPC Uthmanic Script HAFS" w:hint="eastAsia"/>
          <w:sz w:val="28"/>
          <w:szCs w:val="28"/>
          <w:rtl/>
        </w:rPr>
        <w:t>غَي</w:t>
      </w:r>
      <w:r w:rsidR="00FA0D2E" w:rsidRPr="00FA0D2E">
        <w:rPr>
          <w:rFonts w:ascii="KFGQPC Uthmanic Script HAFS" w:cs="KFGQPC Uthmanic Script HAFS" w:hint="cs"/>
          <w:sz w:val="28"/>
          <w:szCs w:val="28"/>
          <w:rtl/>
        </w:rPr>
        <w:t>ۡ</w:t>
      </w:r>
      <w:r w:rsidR="00FA0D2E" w:rsidRPr="00FA0D2E">
        <w:rPr>
          <w:rFonts w:ascii="KFGQPC Uthmanic Script HAFS" w:cs="KFGQPC Uthmanic Script HAFS" w:hint="eastAsia"/>
          <w:sz w:val="28"/>
          <w:szCs w:val="28"/>
          <w:rtl/>
        </w:rPr>
        <w:t>رِهِ</w:t>
      </w:r>
      <w:r w:rsidR="00FA0D2E" w:rsidRPr="00FA0D2E">
        <w:rPr>
          <w:rFonts w:ascii="KFGQPC Uthmanic Script HAFS" w:cs="KFGQPC Uthmanic Script HAFS" w:hint="cs"/>
          <w:sz w:val="28"/>
          <w:szCs w:val="28"/>
          <w:rtl/>
        </w:rPr>
        <w:t>ۦۚ</w:t>
      </w:r>
      <w:r w:rsidR="00FA0D2E" w:rsidRPr="00FA0D2E">
        <w:rPr>
          <w:rFonts w:ascii="KFGQPC Uthmanic Script HAFS" w:cs="KFGQPC Uthmanic Script HAFS"/>
          <w:sz w:val="28"/>
          <w:szCs w:val="28"/>
          <w:rtl/>
        </w:rPr>
        <w:t xml:space="preserve"> </w:t>
      </w:r>
      <w:r w:rsidR="00FA0D2E" w:rsidRPr="00FA0D2E">
        <w:rPr>
          <w:rFonts w:ascii="KFGQPC Uthmanic Script HAFS" w:cs="KFGQPC Uthmanic Script HAFS" w:hint="eastAsia"/>
          <w:sz w:val="28"/>
          <w:szCs w:val="28"/>
          <w:rtl/>
        </w:rPr>
        <w:t>وَإِمَّا</w:t>
      </w:r>
      <w:r w:rsidR="00FA0D2E" w:rsidRPr="00FA0D2E">
        <w:rPr>
          <w:rFonts w:ascii="KFGQPC Uthmanic Script HAFS" w:cs="KFGQPC Uthmanic Script HAFS"/>
          <w:sz w:val="28"/>
          <w:szCs w:val="28"/>
          <w:rtl/>
        </w:rPr>
        <w:t xml:space="preserve"> </w:t>
      </w:r>
      <w:r w:rsidR="00FA0D2E" w:rsidRPr="00FA0D2E">
        <w:rPr>
          <w:rFonts w:ascii="KFGQPC Uthmanic Script HAFS" w:cs="KFGQPC Uthmanic Script HAFS" w:hint="eastAsia"/>
          <w:sz w:val="28"/>
          <w:szCs w:val="28"/>
          <w:rtl/>
        </w:rPr>
        <w:t>يُنسِيَنَّكَ</w:t>
      </w:r>
      <w:r w:rsidR="00FA0D2E" w:rsidRPr="00FA0D2E">
        <w:rPr>
          <w:rFonts w:ascii="KFGQPC Uthmanic Script HAFS" w:cs="KFGQPC Uthmanic Script HAFS"/>
          <w:sz w:val="28"/>
          <w:szCs w:val="28"/>
          <w:rtl/>
        </w:rPr>
        <w:t xml:space="preserve"> </w:t>
      </w:r>
      <w:r w:rsidR="00FA0D2E" w:rsidRPr="00FA0D2E">
        <w:rPr>
          <w:rFonts w:ascii="KFGQPC Uthmanic Script HAFS" w:cs="KFGQPC Uthmanic Script HAFS" w:hint="cs"/>
          <w:sz w:val="28"/>
          <w:szCs w:val="28"/>
          <w:rtl/>
        </w:rPr>
        <w:t>ٱ</w:t>
      </w:r>
      <w:r w:rsidR="00FA0D2E" w:rsidRPr="00FA0D2E">
        <w:rPr>
          <w:rFonts w:ascii="KFGQPC Uthmanic Script HAFS" w:cs="KFGQPC Uthmanic Script HAFS" w:hint="eastAsia"/>
          <w:sz w:val="28"/>
          <w:szCs w:val="28"/>
          <w:rtl/>
        </w:rPr>
        <w:t>لشَّي</w:t>
      </w:r>
      <w:r w:rsidR="00FA0D2E" w:rsidRPr="00FA0D2E">
        <w:rPr>
          <w:rFonts w:ascii="KFGQPC Uthmanic Script HAFS" w:cs="KFGQPC Uthmanic Script HAFS" w:hint="cs"/>
          <w:sz w:val="28"/>
          <w:szCs w:val="28"/>
          <w:rtl/>
        </w:rPr>
        <w:t>ۡ</w:t>
      </w:r>
      <w:r w:rsidR="00FA0D2E" w:rsidRPr="00FA0D2E">
        <w:rPr>
          <w:rFonts w:ascii="KFGQPC Uthmanic Script HAFS" w:cs="KFGQPC Uthmanic Script HAFS" w:hint="eastAsia"/>
          <w:sz w:val="28"/>
          <w:szCs w:val="28"/>
          <w:rtl/>
        </w:rPr>
        <w:t>طَ</w:t>
      </w:r>
      <w:r w:rsidR="00FA0D2E" w:rsidRPr="00FA0D2E">
        <w:rPr>
          <w:rFonts w:ascii="KFGQPC Uthmanic Script HAFS" w:cs="KFGQPC Uthmanic Script HAFS" w:hint="cs"/>
          <w:sz w:val="28"/>
          <w:szCs w:val="28"/>
          <w:rtl/>
        </w:rPr>
        <w:t>ٰ</w:t>
      </w:r>
      <w:r w:rsidR="00FA0D2E" w:rsidRPr="00FA0D2E">
        <w:rPr>
          <w:rFonts w:ascii="KFGQPC Uthmanic Script HAFS" w:cs="KFGQPC Uthmanic Script HAFS" w:hint="eastAsia"/>
          <w:sz w:val="28"/>
          <w:szCs w:val="28"/>
          <w:rtl/>
        </w:rPr>
        <w:t>نُ</w:t>
      </w:r>
      <w:r w:rsidR="00FA0D2E" w:rsidRPr="00FA0D2E">
        <w:rPr>
          <w:rFonts w:ascii="KFGQPC Uthmanic Script HAFS" w:cs="KFGQPC Uthmanic Script HAFS"/>
          <w:sz w:val="28"/>
          <w:szCs w:val="28"/>
          <w:rtl/>
        </w:rPr>
        <w:t xml:space="preserve"> </w:t>
      </w:r>
      <w:r w:rsidR="00FA0D2E" w:rsidRPr="00FA0D2E">
        <w:rPr>
          <w:rFonts w:ascii="KFGQPC Uthmanic Script HAFS" w:cs="KFGQPC Uthmanic Script HAFS" w:hint="eastAsia"/>
          <w:sz w:val="28"/>
          <w:szCs w:val="28"/>
          <w:rtl/>
        </w:rPr>
        <w:t>فَلَا</w:t>
      </w:r>
      <w:r w:rsidR="00FA0D2E" w:rsidRPr="00FA0D2E">
        <w:rPr>
          <w:rFonts w:ascii="KFGQPC Uthmanic Script HAFS" w:cs="KFGQPC Uthmanic Script HAFS"/>
          <w:sz w:val="28"/>
          <w:szCs w:val="28"/>
          <w:rtl/>
        </w:rPr>
        <w:t xml:space="preserve"> </w:t>
      </w:r>
      <w:r w:rsidR="00FA0D2E" w:rsidRPr="00FA0D2E">
        <w:rPr>
          <w:rFonts w:ascii="KFGQPC Uthmanic Script HAFS" w:cs="KFGQPC Uthmanic Script HAFS" w:hint="eastAsia"/>
          <w:sz w:val="28"/>
          <w:szCs w:val="28"/>
          <w:rtl/>
        </w:rPr>
        <w:t>تَق</w:t>
      </w:r>
      <w:r w:rsidR="00FA0D2E" w:rsidRPr="00FA0D2E">
        <w:rPr>
          <w:rFonts w:ascii="KFGQPC Uthmanic Script HAFS" w:cs="KFGQPC Uthmanic Script HAFS" w:hint="cs"/>
          <w:sz w:val="28"/>
          <w:szCs w:val="28"/>
          <w:rtl/>
        </w:rPr>
        <w:t>ۡ</w:t>
      </w:r>
      <w:r w:rsidR="00FA0D2E" w:rsidRPr="00FA0D2E">
        <w:rPr>
          <w:rFonts w:ascii="KFGQPC Uthmanic Script HAFS" w:cs="KFGQPC Uthmanic Script HAFS" w:hint="eastAsia"/>
          <w:sz w:val="28"/>
          <w:szCs w:val="28"/>
          <w:rtl/>
        </w:rPr>
        <w:t>عُد</w:t>
      </w:r>
      <w:r w:rsidR="00FA0D2E" w:rsidRPr="00FA0D2E">
        <w:rPr>
          <w:rFonts w:ascii="KFGQPC Uthmanic Script HAFS" w:cs="KFGQPC Uthmanic Script HAFS" w:hint="cs"/>
          <w:sz w:val="28"/>
          <w:szCs w:val="28"/>
          <w:rtl/>
        </w:rPr>
        <w:t>ۡ</w:t>
      </w:r>
      <w:r w:rsidR="00FA0D2E" w:rsidRPr="00FA0D2E">
        <w:rPr>
          <w:rFonts w:ascii="KFGQPC Uthmanic Script HAFS" w:cs="KFGQPC Uthmanic Script HAFS"/>
          <w:sz w:val="28"/>
          <w:szCs w:val="28"/>
          <w:rtl/>
        </w:rPr>
        <w:t xml:space="preserve"> </w:t>
      </w:r>
      <w:r w:rsidR="00FA0D2E" w:rsidRPr="00FA0D2E">
        <w:rPr>
          <w:rFonts w:ascii="KFGQPC Uthmanic Script HAFS" w:cs="KFGQPC Uthmanic Script HAFS" w:hint="eastAsia"/>
          <w:sz w:val="28"/>
          <w:szCs w:val="28"/>
          <w:rtl/>
        </w:rPr>
        <w:t>بَع</w:t>
      </w:r>
      <w:r w:rsidR="00FA0D2E" w:rsidRPr="00FA0D2E">
        <w:rPr>
          <w:rFonts w:ascii="KFGQPC Uthmanic Script HAFS" w:cs="KFGQPC Uthmanic Script HAFS" w:hint="cs"/>
          <w:sz w:val="28"/>
          <w:szCs w:val="28"/>
          <w:rtl/>
        </w:rPr>
        <w:t>ۡ</w:t>
      </w:r>
      <w:r w:rsidR="00FA0D2E" w:rsidRPr="00FA0D2E">
        <w:rPr>
          <w:rFonts w:ascii="KFGQPC Uthmanic Script HAFS" w:cs="KFGQPC Uthmanic Script HAFS" w:hint="eastAsia"/>
          <w:sz w:val="28"/>
          <w:szCs w:val="28"/>
          <w:rtl/>
        </w:rPr>
        <w:t>دَ</w:t>
      </w:r>
      <w:r w:rsidR="00FA0D2E" w:rsidRPr="00FA0D2E">
        <w:rPr>
          <w:rFonts w:ascii="KFGQPC Uthmanic Script HAFS" w:cs="KFGQPC Uthmanic Script HAFS"/>
          <w:sz w:val="28"/>
          <w:szCs w:val="28"/>
          <w:rtl/>
        </w:rPr>
        <w:t xml:space="preserve"> </w:t>
      </w:r>
      <w:r w:rsidR="00FA0D2E" w:rsidRPr="00FA0D2E">
        <w:rPr>
          <w:rFonts w:ascii="KFGQPC Uthmanic Script HAFS" w:cs="KFGQPC Uthmanic Script HAFS" w:hint="cs"/>
          <w:sz w:val="28"/>
          <w:szCs w:val="28"/>
          <w:rtl/>
        </w:rPr>
        <w:t>ٱ</w:t>
      </w:r>
      <w:r w:rsidR="00FA0D2E" w:rsidRPr="00FA0D2E">
        <w:rPr>
          <w:rFonts w:ascii="KFGQPC Uthmanic Script HAFS" w:cs="KFGQPC Uthmanic Script HAFS" w:hint="eastAsia"/>
          <w:sz w:val="28"/>
          <w:szCs w:val="28"/>
          <w:rtl/>
        </w:rPr>
        <w:t>لذِّك</w:t>
      </w:r>
      <w:r w:rsidR="00FA0D2E" w:rsidRPr="00FA0D2E">
        <w:rPr>
          <w:rFonts w:ascii="KFGQPC Uthmanic Script HAFS" w:cs="KFGQPC Uthmanic Script HAFS" w:hint="cs"/>
          <w:sz w:val="28"/>
          <w:szCs w:val="28"/>
          <w:rtl/>
        </w:rPr>
        <w:t>ۡ</w:t>
      </w:r>
      <w:r w:rsidR="00FA0D2E" w:rsidRPr="00FA0D2E">
        <w:rPr>
          <w:rFonts w:ascii="KFGQPC Uthmanic Script HAFS" w:cs="KFGQPC Uthmanic Script HAFS" w:hint="eastAsia"/>
          <w:sz w:val="28"/>
          <w:szCs w:val="28"/>
          <w:rtl/>
        </w:rPr>
        <w:t>رَى</w:t>
      </w:r>
      <w:r w:rsidR="00FA0D2E" w:rsidRPr="00FA0D2E">
        <w:rPr>
          <w:rFonts w:ascii="KFGQPC Uthmanic Script HAFS" w:cs="KFGQPC Uthmanic Script HAFS" w:hint="cs"/>
          <w:sz w:val="28"/>
          <w:szCs w:val="28"/>
          <w:rtl/>
        </w:rPr>
        <w:t>ٰ</w:t>
      </w:r>
      <w:r w:rsidR="00FA0D2E" w:rsidRPr="00FA0D2E">
        <w:rPr>
          <w:rFonts w:ascii="KFGQPC Uthmanic Script HAFS" w:cs="KFGQPC Uthmanic Script HAFS"/>
          <w:sz w:val="28"/>
          <w:szCs w:val="28"/>
          <w:rtl/>
        </w:rPr>
        <w:t xml:space="preserve"> </w:t>
      </w:r>
      <w:r w:rsidR="00FA0D2E" w:rsidRPr="00FA0D2E">
        <w:rPr>
          <w:rFonts w:ascii="KFGQPC Uthmanic Script HAFS" w:cs="KFGQPC Uthmanic Script HAFS" w:hint="eastAsia"/>
          <w:sz w:val="28"/>
          <w:szCs w:val="28"/>
          <w:rtl/>
        </w:rPr>
        <w:t>مَعَ</w:t>
      </w:r>
      <w:r w:rsidR="00FA0D2E" w:rsidRPr="00FA0D2E">
        <w:rPr>
          <w:rFonts w:ascii="KFGQPC Uthmanic Script HAFS" w:cs="KFGQPC Uthmanic Script HAFS"/>
          <w:sz w:val="28"/>
          <w:szCs w:val="28"/>
          <w:rtl/>
        </w:rPr>
        <w:t xml:space="preserve"> </w:t>
      </w:r>
      <w:r w:rsidR="00FA0D2E" w:rsidRPr="00FA0D2E">
        <w:rPr>
          <w:rFonts w:ascii="KFGQPC Uthmanic Script HAFS" w:cs="KFGQPC Uthmanic Script HAFS" w:hint="cs"/>
          <w:sz w:val="28"/>
          <w:szCs w:val="28"/>
          <w:rtl/>
        </w:rPr>
        <w:t>ٱ</w:t>
      </w:r>
      <w:r w:rsidR="00FA0D2E" w:rsidRPr="00FA0D2E">
        <w:rPr>
          <w:rFonts w:ascii="KFGQPC Uthmanic Script HAFS" w:cs="KFGQPC Uthmanic Script HAFS" w:hint="eastAsia"/>
          <w:sz w:val="28"/>
          <w:szCs w:val="28"/>
          <w:rtl/>
        </w:rPr>
        <w:t>ل</w:t>
      </w:r>
      <w:r w:rsidR="00FA0D2E" w:rsidRPr="00FA0D2E">
        <w:rPr>
          <w:rFonts w:ascii="KFGQPC Uthmanic Script HAFS" w:cs="KFGQPC Uthmanic Script HAFS" w:hint="cs"/>
          <w:sz w:val="28"/>
          <w:szCs w:val="28"/>
          <w:rtl/>
        </w:rPr>
        <w:t>ۡ</w:t>
      </w:r>
      <w:r w:rsidR="00FA0D2E" w:rsidRPr="00FA0D2E">
        <w:rPr>
          <w:rFonts w:ascii="KFGQPC Uthmanic Script HAFS" w:cs="KFGQPC Uthmanic Script HAFS" w:hint="eastAsia"/>
          <w:sz w:val="28"/>
          <w:szCs w:val="28"/>
          <w:rtl/>
        </w:rPr>
        <w:t>قَو</w:t>
      </w:r>
      <w:r w:rsidR="00FA0D2E" w:rsidRPr="00FA0D2E">
        <w:rPr>
          <w:rFonts w:ascii="KFGQPC Uthmanic Script HAFS" w:cs="KFGQPC Uthmanic Script HAFS" w:hint="cs"/>
          <w:sz w:val="28"/>
          <w:szCs w:val="28"/>
          <w:rtl/>
        </w:rPr>
        <w:t>ۡ</w:t>
      </w:r>
      <w:r w:rsidR="00FA0D2E" w:rsidRPr="00FA0D2E">
        <w:rPr>
          <w:rFonts w:ascii="KFGQPC Uthmanic Script HAFS" w:cs="KFGQPC Uthmanic Script HAFS" w:hint="eastAsia"/>
          <w:sz w:val="28"/>
          <w:szCs w:val="28"/>
          <w:rtl/>
        </w:rPr>
        <w:t>مِ</w:t>
      </w:r>
      <w:r w:rsidR="00FA0D2E" w:rsidRPr="00FA0D2E">
        <w:rPr>
          <w:rFonts w:ascii="KFGQPC Uthmanic Script HAFS" w:cs="KFGQPC Uthmanic Script HAFS"/>
          <w:sz w:val="28"/>
          <w:szCs w:val="28"/>
          <w:rtl/>
        </w:rPr>
        <w:t xml:space="preserve"> </w:t>
      </w:r>
      <w:r w:rsidR="00FA0D2E" w:rsidRPr="00FA0D2E">
        <w:rPr>
          <w:rFonts w:ascii="KFGQPC Uthmanic Script HAFS" w:cs="KFGQPC Uthmanic Script HAFS" w:hint="cs"/>
          <w:sz w:val="28"/>
          <w:szCs w:val="28"/>
          <w:rtl/>
        </w:rPr>
        <w:t>ٱ</w:t>
      </w:r>
      <w:r w:rsidR="00FA0D2E" w:rsidRPr="00FA0D2E">
        <w:rPr>
          <w:rFonts w:ascii="KFGQPC Uthmanic Script HAFS" w:cs="KFGQPC Uthmanic Script HAFS" w:hint="eastAsia"/>
          <w:sz w:val="28"/>
          <w:szCs w:val="28"/>
          <w:rtl/>
        </w:rPr>
        <w:t>لظَّ</w:t>
      </w:r>
      <w:r w:rsidR="00FA0D2E" w:rsidRPr="00FA0D2E">
        <w:rPr>
          <w:rFonts w:ascii="KFGQPC Uthmanic Script HAFS" w:cs="KFGQPC Uthmanic Script HAFS" w:hint="cs"/>
          <w:sz w:val="28"/>
          <w:szCs w:val="28"/>
          <w:rtl/>
        </w:rPr>
        <w:t>ٰ</w:t>
      </w:r>
      <w:r w:rsidR="00FA0D2E" w:rsidRPr="00FA0D2E">
        <w:rPr>
          <w:rFonts w:ascii="KFGQPC Uthmanic Script HAFS" w:cs="KFGQPC Uthmanic Script HAFS" w:hint="eastAsia"/>
          <w:sz w:val="28"/>
          <w:szCs w:val="28"/>
          <w:rtl/>
        </w:rPr>
        <w:t>لِمِينَ</w:t>
      </w:r>
      <w:r w:rsidR="00FA0D2E" w:rsidRPr="00FA0D2E">
        <w:rPr>
          <w:rFonts w:ascii="KFGQPC Uthmanic Script HAFS" w:cs="KFGQPC Uthmanic Script HAFS"/>
          <w:sz w:val="28"/>
          <w:szCs w:val="28"/>
          <w:rtl/>
        </w:rPr>
        <w:t xml:space="preserve"> </w:t>
      </w:r>
      <w:r w:rsidR="00FA0D2E" w:rsidRPr="00FA0D2E">
        <w:rPr>
          <w:rFonts w:ascii="KFGQPC Uthmanic Script HAFS" w:cs="KFGQPC Uthmanic Script HAFS" w:hint="cs"/>
          <w:sz w:val="28"/>
          <w:szCs w:val="28"/>
          <w:rtl/>
        </w:rPr>
        <w:t>٦٨</w:t>
      </w:r>
      <w:r>
        <w:rPr>
          <w:rFonts w:cs="Traditional Arabic" w:hint="cs"/>
          <w:color w:val="000000"/>
          <w:sz w:val="28"/>
          <w:szCs w:val="28"/>
          <w:rtl/>
          <w:lang w:bidi="fa-IR"/>
        </w:rPr>
        <w:t>﴾</w:t>
      </w:r>
      <w:r>
        <w:rPr>
          <w:rFonts w:cs="B Lotus" w:hint="cs"/>
          <w:color w:val="000000"/>
          <w:sz w:val="28"/>
          <w:szCs w:val="28"/>
          <w:rtl/>
          <w:lang w:bidi="fa-IR"/>
        </w:rPr>
        <w:t xml:space="preserve"> </w:t>
      </w:r>
      <w:r>
        <w:rPr>
          <w:rFonts w:cs="B Lotus" w:hint="cs"/>
          <w:color w:val="000000"/>
          <w:sz w:val="26"/>
          <w:szCs w:val="26"/>
          <w:rtl/>
          <w:lang w:bidi="fa-IR"/>
        </w:rPr>
        <w:t>[</w:t>
      </w:r>
      <w:r w:rsidR="00FA0D2E">
        <w:rPr>
          <w:rFonts w:cs="B Lotus" w:hint="cs"/>
          <w:color w:val="000000"/>
          <w:sz w:val="26"/>
          <w:szCs w:val="26"/>
          <w:rtl/>
          <w:lang w:bidi="fa-IR"/>
        </w:rPr>
        <w:t>الأنعام: 58</w:t>
      </w:r>
      <w:r>
        <w:rPr>
          <w:rFonts w:cs="B Lotus" w:hint="cs"/>
          <w:color w:val="000000"/>
          <w:sz w:val="26"/>
          <w:szCs w:val="26"/>
          <w:rtl/>
          <w:lang w:bidi="fa-IR"/>
        </w:rPr>
        <w:t>]</w:t>
      </w:r>
      <w:r>
        <w:rPr>
          <w:rFonts w:cs="B Lotus" w:hint="cs"/>
          <w:color w:val="000000"/>
          <w:sz w:val="28"/>
          <w:szCs w:val="28"/>
          <w:rtl/>
          <w:lang w:bidi="fa-IR"/>
        </w:rPr>
        <w:t xml:space="preserve">. </w:t>
      </w:r>
      <w:r w:rsidR="00FA0D2E" w:rsidRPr="00FA0D2E">
        <w:rPr>
          <w:rFonts w:cs="Traditional Arabic" w:hint="cs"/>
          <w:color w:val="000000"/>
          <w:sz w:val="26"/>
          <w:szCs w:val="26"/>
          <w:rtl/>
          <w:lang w:bidi="fa-IR"/>
        </w:rPr>
        <w:t>«</w:t>
      </w:r>
      <w:r w:rsidR="00FD0410" w:rsidRPr="00FA0D2E">
        <w:rPr>
          <w:rFonts w:cs="B Lotus" w:hint="cs"/>
          <w:color w:val="000000"/>
          <w:sz w:val="26"/>
          <w:szCs w:val="26"/>
          <w:rtl/>
          <w:lang w:bidi="fa-IR"/>
        </w:rPr>
        <w:t>از آنهائیکه در مقام خرده‌گیری و استهزاء آیات ما هستند روی برگردان</w:t>
      </w:r>
      <w:r w:rsidR="00BD18ED">
        <w:rPr>
          <w:rFonts w:cs="B Lotus" w:hint="cs"/>
          <w:color w:val="000000"/>
          <w:sz w:val="26"/>
          <w:szCs w:val="26"/>
          <w:rtl/>
          <w:lang w:bidi="fa-IR"/>
        </w:rPr>
        <w:t xml:space="preserve"> </w:t>
      </w:r>
      <w:r w:rsidR="00FD0410" w:rsidRPr="00FA0D2E">
        <w:rPr>
          <w:rFonts w:cs="B Lotus" w:hint="cs"/>
          <w:color w:val="000000"/>
          <w:sz w:val="26"/>
          <w:szCs w:val="26"/>
          <w:rtl/>
          <w:lang w:bidi="fa-IR"/>
        </w:rPr>
        <w:t>(با آنان معاشرت مکن) تا بسخن دیگری مشغول شوند. ممکن است شیطان این دستور را از ذهن تو زدوده باشدکه با آنان نشست و برخاست می‌کنی(!!) ولی پس ازاین، با این گروه مغرور بی‌ایمان مجالست مکن</w:t>
      </w:r>
      <w:r w:rsidR="00FA0D2E" w:rsidRPr="00FA0D2E">
        <w:rPr>
          <w:rFonts w:cs="Traditional Arabic" w:hint="cs"/>
          <w:color w:val="000000"/>
          <w:sz w:val="26"/>
          <w:szCs w:val="26"/>
          <w:rtl/>
          <w:lang w:bidi="fa-IR"/>
        </w:rPr>
        <w:t>»</w:t>
      </w:r>
      <w:r w:rsidR="00FA0D2E">
        <w:rPr>
          <w:rFonts w:cs="B Lotus" w:hint="cs"/>
          <w:color w:val="000000"/>
          <w:sz w:val="26"/>
          <w:szCs w:val="26"/>
          <w:rtl/>
          <w:lang w:bidi="fa-IR"/>
        </w:rPr>
        <w:t>»</w:t>
      </w:r>
      <w:r w:rsidR="00FA0D2E" w:rsidRPr="00FA0D2E">
        <w:rPr>
          <w:rStyle w:val="FootnoteReference"/>
          <w:rFonts w:cs="B Lotus"/>
          <w:color w:val="000000"/>
          <w:spacing w:val="-4"/>
          <w:sz w:val="26"/>
          <w:szCs w:val="26"/>
          <w:rtl/>
          <w:lang w:bidi="fa-IR"/>
        </w:rPr>
        <w:footnoteReference w:id="118"/>
      </w:r>
      <w:r w:rsidR="00FA0D2E">
        <w:rPr>
          <w:rFonts w:cs="B Lotus" w:hint="cs"/>
          <w:color w:val="000000"/>
          <w:sz w:val="26"/>
          <w:szCs w:val="26"/>
          <w:rtl/>
          <w:lang w:bidi="fa-IR"/>
        </w:rPr>
        <w:t>.</w:t>
      </w:r>
    </w:p>
    <w:p w:rsidR="00FD0410" w:rsidRDefault="00FD0410" w:rsidP="00FA0D2E">
      <w:pPr>
        <w:pStyle w:val="StyleComplexBLotus12ptJustifiedFirstline05cmCharChar"/>
        <w:tabs>
          <w:tab w:val="right" w:pos="7371"/>
        </w:tabs>
        <w:spacing w:line="240" w:lineRule="auto"/>
        <w:rPr>
          <w:rFonts w:cs="B Lotus"/>
          <w:color w:val="000000"/>
          <w:sz w:val="28"/>
          <w:szCs w:val="28"/>
          <w:rtl/>
          <w:lang w:bidi="fa-IR"/>
        </w:rPr>
      </w:pPr>
      <w:r>
        <w:rPr>
          <w:rFonts w:cs="B Lotus" w:hint="cs"/>
          <w:color w:val="000000"/>
          <w:sz w:val="28"/>
          <w:szCs w:val="28"/>
          <w:rtl/>
          <w:lang w:bidi="fa-IR"/>
        </w:rPr>
        <w:t>با صرفنظر از ترجم</w:t>
      </w:r>
      <w:r w:rsidR="00FA0D2E">
        <w:rPr>
          <w:rFonts w:cs="B Lotus" w:hint="cs"/>
          <w:color w:val="000000"/>
          <w:sz w:val="28"/>
          <w:szCs w:val="28"/>
          <w:rtl/>
          <w:lang w:bidi="fa-IR"/>
        </w:rPr>
        <w:t>ه</w:t>
      </w:r>
      <w:r>
        <w:rPr>
          <w:rFonts w:cs="B Lotus" w:hint="cs"/>
          <w:color w:val="000000"/>
          <w:sz w:val="28"/>
          <w:szCs w:val="28"/>
          <w:rtl/>
          <w:lang w:bidi="fa-IR"/>
        </w:rPr>
        <w:t xml:space="preserve"> کج و کول</w:t>
      </w:r>
      <w:r w:rsidR="00FA0D2E">
        <w:rPr>
          <w:rFonts w:cs="B Lotus" w:hint="cs"/>
          <w:color w:val="000000"/>
          <w:sz w:val="28"/>
          <w:szCs w:val="28"/>
          <w:rtl/>
          <w:lang w:bidi="fa-IR"/>
        </w:rPr>
        <w:t>ه</w:t>
      </w:r>
      <w:r>
        <w:rPr>
          <w:rFonts w:cs="B Lotus" w:hint="cs"/>
          <w:color w:val="000000"/>
          <w:sz w:val="28"/>
          <w:szCs w:val="28"/>
          <w:rtl/>
          <w:lang w:bidi="fa-IR"/>
        </w:rPr>
        <w:t xml:space="preserve"> نویسنده! مفاد آی</w:t>
      </w:r>
      <w:r w:rsidR="00FA0D2E">
        <w:rPr>
          <w:rFonts w:cs="B Lotus" w:hint="cs"/>
          <w:color w:val="000000"/>
          <w:sz w:val="28"/>
          <w:szCs w:val="28"/>
          <w:rtl/>
          <w:lang w:bidi="fa-IR"/>
        </w:rPr>
        <w:t>ه</w:t>
      </w:r>
      <w:r>
        <w:rPr>
          <w:rFonts w:cs="B Lotus" w:hint="cs"/>
          <w:color w:val="000000"/>
          <w:sz w:val="28"/>
          <w:szCs w:val="28"/>
          <w:rtl/>
          <w:lang w:bidi="fa-IR"/>
        </w:rPr>
        <w:t xml:space="preserve"> مزبور در دوران مدینه نیز آمده و حتّی در آنجا به همین آی</w:t>
      </w:r>
      <w:r w:rsidR="00FA0D2E">
        <w:rPr>
          <w:rFonts w:cs="B Lotus" w:hint="cs"/>
          <w:color w:val="000000"/>
          <w:sz w:val="28"/>
          <w:szCs w:val="28"/>
          <w:rtl/>
          <w:lang w:bidi="fa-IR"/>
        </w:rPr>
        <w:t>ه</w:t>
      </w:r>
      <w:r>
        <w:rPr>
          <w:rFonts w:cs="B Lotus" w:hint="cs"/>
          <w:color w:val="000000"/>
          <w:sz w:val="28"/>
          <w:szCs w:val="28"/>
          <w:rtl/>
          <w:lang w:bidi="fa-IR"/>
        </w:rPr>
        <w:t xml:space="preserve"> شریفه اشاره شده است یعنی چون مسلمانان نشست و برخاست خود را با کفّار ادامه می‌دادند قرآن کریم در سورة مدنی </w:t>
      </w:r>
      <w:r w:rsidRPr="00FD0410">
        <w:rPr>
          <w:rFonts w:cs="B Lotus" w:hint="cs"/>
          <w:b/>
          <w:bCs/>
          <w:color w:val="000000"/>
          <w:sz w:val="28"/>
          <w:szCs w:val="28"/>
          <w:rtl/>
          <w:lang w:bidi="fa-IR"/>
        </w:rPr>
        <w:t>نساء</w:t>
      </w:r>
      <w:r w:rsidR="00FA0D2E">
        <w:rPr>
          <w:rFonts w:cs="B Lotus" w:hint="cs"/>
          <w:color w:val="000000"/>
          <w:sz w:val="28"/>
          <w:szCs w:val="28"/>
          <w:rtl/>
          <w:lang w:bidi="fa-IR"/>
        </w:rPr>
        <w:t xml:space="preserve"> دوباره هشدار می‌دهد:</w:t>
      </w:r>
    </w:p>
    <w:p w:rsidR="00FD0410" w:rsidRDefault="00E5056E" w:rsidP="00D658AD">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D658AD" w:rsidRPr="00D658AD">
        <w:rPr>
          <w:rFonts w:ascii="KFGQPC Uthmanic Script HAFS" w:cs="KFGQPC Uthmanic Script HAFS" w:hint="eastAsia"/>
          <w:sz w:val="28"/>
          <w:szCs w:val="28"/>
          <w:rtl/>
        </w:rPr>
        <w:t>وَقَد</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نَزَّلَ</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عَلَي</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كُم</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فِي</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كِتَ</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بِ</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أَن</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إِذَا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سَمِع</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تُم</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ءَايَ</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تِ</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للَّهِ</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يُك</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فَرُ</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بِهَا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وَيُس</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تَه</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زَأُ</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بِهَا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فَلَا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تَق</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عُدُواْ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مَعَهُم</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حَتَّى</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يَخُوضُواْ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فِي</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حَدِيثٍ</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غَي</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رِهِ</w:t>
      </w:r>
      <w:r w:rsidR="00D658AD" w:rsidRPr="00D658AD">
        <w:rPr>
          <w:rFonts w:ascii="KFGQPC Uthmanic Script HAFS" w:cs="KFGQPC Uthmanic Script HAFS" w:hint="cs"/>
          <w:sz w:val="28"/>
          <w:szCs w:val="28"/>
          <w:rtl/>
        </w:rPr>
        <w:t>ۦٓ</w:t>
      </w:r>
      <w:r w:rsidR="00D658AD">
        <w:rPr>
          <w:rFonts w:ascii="KFGQPC Uthmanic Script HAFS" w:cs="Times New Roman"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النساء: 140</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4D07D2" w:rsidRDefault="00D658AD" w:rsidP="00D658AD">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در این کتاب بر شما نازل شده که چون بشنوید آیات خدا مورد انکار و استهزاء قرار می‌گیرد با کافران همنشینی مکنید تا آنها در سخن دیگری وارد شوند...</w:t>
      </w: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FD0410">
      <w:pPr>
        <w:pStyle w:val="StyleComplexBLotus12ptJustifiedFirstline05cmCharChar"/>
        <w:tabs>
          <w:tab w:val="right" w:pos="7371"/>
        </w:tabs>
        <w:spacing w:line="240" w:lineRule="auto"/>
        <w:rPr>
          <w:rFonts w:cs="B Lotus"/>
          <w:color w:val="000000"/>
          <w:sz w:val="28"/>
          <w:szCs w:val="28"/>
          <w:rtl/>
          <w:lang w:bidi="fa-IR"/>
        </w:rPr>
      </w:pPr>
      <w:r>
        <w:rPr>
          <w:rFonts w:cs="B Lotus" w:hint="cs"/>
          <w:color w:val="000000"/>
          <w:sz w:val="28"/>
          <w:szCs w:val="28"/>
          <w:rtl/>
          <w:lang w:bidi="fa-IR"/>
        </w:rPr>
        <w:t>باز سیره‌نویس محقّق! می‌نویسد:</w:t>
      </w:r>
    </w:p>
    <w:p w:rsidR="00FD0410" w:rsidRDefault="00D658AD" w:rsidP="00FD0410">
      <w:pPr>
        <w:pStyle w:val="StyleComplexBLotus12ptJustifiedFirstline05cmCharChar"/>
        <w:tabs>
          <w:tab w:val="right" w:pos="7371"/>
        </w:tabs>
        <w:spacing w:line="240" w:lineRule="auto"/>
        <w:rPr>
          <w:rFonts w:cs="B Lotus"/>
          <w:color w:val="000000"/>
          <w:sz w:val="28"/>
          <w:szCs w:val="28"/>
          <w:rtl/>
          <w:lang w:bidi="fa-IR"/>
        </w:rPr>
      </w:pPr>
      <w:r>
        <w:rPr>
          <w:rFonts w:cs="B Lotus" w:hint="cs"/>
          <w:color w:val="000000"/>
          <w:sz w:val="28"/>
          <w:szCs w:val="28"/>
          <w:rtl/>
          <w:lang w:bidi="fa-IR"/>
        </w:rPr>
        <w:t>«</w:t>
      </w:r>
      <w:r w:rsidR="00FD0410">
        <w:rPr>
          <w:rFonts w:cs="B Lotus" w:hint="cs"/>
          <w:color w:val="000000"/>
          <w:sz w:val="28"/>
          <w:szCs w:val="28"/>
          <w:rtl/>
          <w:lang w:bidi="fa-IR"/>
        </w:rPr>
        <w:t xml:space="preserve">در مکّه خداوند به پیغمبر یا مؤمنان می‌فرماید: </w:t>
      </w:r>
    </w:p>
    <w:p w:rsidR="00FD0410" w:rsidRPr="00D658AD" w:rsidRDefault="00E5056E" w:rsidP="00BD18ED">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Traditional Arabic" w:hint="cs"/>
          <w:spacing w:val="-4"/>
          <w:sz w:val="28"/>
          <w:szCs w:val="28"/>
          <w:rtl/>
          <w:lang w:bidi="fa-IR"/>
        </w:rPr>
        <w:t>﴿</w:t>
      </w:r>
      <w:r w:rsidR="00D658AD" w:rsidRPr="00D658AD">
        <w:rPr>
          <w:rFonts w:ascii="KFGQPC Uthmanic Script HAFS" w:cs="KFGQPC Uthmanic Script HAFS" w:hint="eastAsia"/>
          <w:sz w:val="27"/>
          <w:szCs w:val="27"/>
          <w:rtl/>
        </w:rPr>
        <w:t>وَلَا</w:t>
      </w:r>
      <w:r w:rsidR="00D658AD" w:rsidRPr="00D658AD">
        <w:rPr>
          <w:rFonts w:ascii="KFGQPC Uthmanic Script HAFS" w:cs="KFGQPC Uthmanic Script HAFS"/>
          <w:sz w:val="27"/>
          <w:szCs w:val="27"/>
          <w:rtl/>
        </w:rPr>
        <w:t xml:space="preserve"> </w:t>
      </w:r>
      <w:r w:rsidR="00D658AD" w:rsidRPr="00D658AD">
        <w:rPr>
          <w:rFonts w:ascii="KFGQPC Uthmanic Script HAFS" w:cs="KFGQPC Uthmanic Script HAFS" w:hint="eastAsia"/>
          <w:sz w:val="27"/>
          <w:szCs w:val="27"/>
          <w:rtl/>
        </w:rPr>
        <w:t>تُجَ</w:t>
      </w:r>
      <w:r w:rsidR="00D658AD" w:rsidRPr="00D658AD">
        <w:rPr>
          <w:rFonts w:ascii="KFGQPC Uthmanic Script HAFS" w:cs="KFGQPC Uthmanic Script HAFS" w:hint="cs"/>
          <w:sz w:val="27"/>
          <w:szCs w:val="27"/>
          <w:rtl/>
        </w:rPr>
        <w:t>ٰ</w:t>
      </w:r>
      <w:r w:rsidR="00D658AD" w:rsidRPr="00D658AD">
        <w:rPr>
          <w:rFonts w:ascii="KFGQPC Uthmanic Script HAFS" w:cs="KFGQPC Uthmanic Script HAFS" w:hint="eastAsia"/>
          <w:sz w:val="27"/>
          <w:szCs w:val="27"/>
          <w:rtl/>
        </w:rPr>
        <w:t>دِلُو</w:t>
      </w:r>
      <w:r w:rsidR="00D658AD" w:rsidRPr="00D658AD">
        <w:rPr>
          <w:rFonts w:ascii="KFGQPC Uthmanic Script HAFS" w:cs="KFGQPC Uthmanic Script HAFS" w:hint="cs"/>
          <w:sz w:val="27"/>
          <w:szCs w:val="27"/>
          <w:rtl/>
        </w:rPr>
        <w:t>ٓ</w:t>
      </w:r>
      <w:r w:rsidR="00D658AD" w:rsidRPr="00D658AD">
        <w:rPr>
          <w:rFonts w:ascii="KFGQPC Uthmanic Script HAFS" w:cs="KFGQPC Uthmanic Script HAFS" w:hint="eastAsia"/>
          <w:sz w:val="27"/>
          <w:szCs w:val="27"/>
          <w:rtl/>
        </w:rPr>
        <w:t>اْ</w:t>
      </w:r>
      <w:r w:rsidR="00D658AD" w:rsidRPr="00D658AD">
        <w:rPr>
          <w:rFonts w:ascii="KFGQPC Uthmanic Script HAFS" w:cs="KFGQPC Uthmanic Script HAFS"/>
          <w:sz w:val="27"/>
          <w:szCs w:val="27"/>
          <w:rtl/>
        </w:rPr>
        <w:t xml:space="preserve"> </w:t>
      </w:r>
      <w:r w:rsidR="00D658AD" w:rsidRPr="00D658AD">
        <w:rPr>
          <w:rFonts w:ascii="KFGQPC Uthmanic Script HAFS" w:cs="KFGQPC Uthmanic Script HAFS" w:hint="eastAsia"/>
          <w:sz w:val="27"/>
          <w:szCs w:val="27"/>
          <w:rtl/>
        </w:rPr>
        <w:t>أَه</w:t>
      </w:r>
      <w:r w:rsidR="00D658AD" w:rsidRPr="00D658AD">
        <w:rPr>
          <w:rFonts w:ascii="KFGQPC Uthmanic Script HAFS" w:cs="KFGQPC Uthmanic Script HAFS" w:hint="cs"/>
          <w:sz w:val="27"/>
          <w:szCs w:val="27"/>
          <w:rtl/>
        </w:rPr>
        <w:t>ۡ</w:t>
      </w:r>
      <w:r w:rsidR="00D658AD" w:rsidRPr="00D658AD">
        <w:rPr>
          <w:rFonts w:ascii="KFGQPC Uthmanic Script HAFS" w:cs="KFGQPC Uthmanic Script HAFS" w:hint="eastAsia"/>
          <w:sz w:val="27"/>
          <w:szCs w:val="27"/>
          <w:rtl/>
        </w:rPr>
        <w:t>لَ</w:t>
      </w:r>
      <w:r w:rsidR="00D658AD" w:rsidRPr="00D658AD">
        <w:rPr>
          <w:rFonts w:ascii="KFGQPC Uthmanic Script HAFS" w:cs="KFGQPC Uthmanic Script HAFS"/>
          <w:sz w:val="27"/>
          <w:szCs w:val="27"/>
          <w:rtl/>
        </w:rPr>
        <w:t xml:space="preserve"> </w:t>
      </w:r>
      <w:r w:rsidR="00D658AD" w:rsidRPr="00D658AD">
        <w:rPr>
          <w:rFonts w:ascii="KFGQPC Uthmanic Script HAFS" w:cs="KFGQPC Uthmanic Script HAFS" w:hint="cs"/>
          <w:sz w:val="27"/>
          <w:szCs w:val="27"/>
          <w:rtl/>
        </w:rPr>
        <w:t>ٱ</w:t>
      </w:r>
      <w:r w:rsidR="00D658AD" w:rsidRPr="00D658AD">
        <w:rPr>
          <w:rFonts w:ascii="KFGQPC Uthmanic Script HAFS" w:cs="KFGQPC Uthmanic Script HAFS" w:hint="eastAsia"/>
          <w:sz w:val="27"/>
          <w:szCs w:val="27"/>
          <w:rtl/>
        </w:rPr>
        <w:t>ل</w:t>
      </w:r>
      <w:r w:rsidR="00D658AD" w:rsidRPr="00D658AD">
        <w:rPr>
          <w:rFonts w:ascii="KFGQPC Uthmanic Script HAFS" w:cs="KFGQPC Uthmanic Script HAFS" w:hint="cs"/>
          <w:sz w:val="27"/>
          <w:szCs w:val="27"/>
          <w:rtl/>
        </w:rPr>
        <w:t>ۡ</w:t>
      </w:r>
      <w:r w:rsidR="00D658AD" w:rsidRPr="00D658AD">
        <w:rPr>
          <w:rFonts w:ascii="KFGQPC Uthmanic Script HAFS" w:cs="KFGQPC Uthmanic Script HAFS" w:hint="eastAsia"/>
          <w:sz w:val="27"/>
          <w:szCs w:val="27"/>
          <w:rtl/>
        </w:rPr>
        <w:t>كِتَ</w:t>
      </w:r>
      <w:r w:rsidR="00D658AD" w:rsidRPr="00D658AD">
        <w:rPr>
          <w:rFonts w:ascii="KFGQPC Uthmanic Script HAFS" w:cs="KFGQPC Uthmanic Script HAFS" w:hint="cs"/>
          <w:sz w:val="27"/>
          <w:szCs w:val="27"/>
          <w:rtl/>
        </w:rPr>
        <w:t>ٰ</w:t>
      </w:r>
      <w:r w:rsidR="00D658AD" w:rsidRPr="00D658AD">
        <w:rPr>
          <w:rFonts w:ascii="KFGQPC Uthmanic Script HAFS" w:cs="KFGQPC Uthmanic Script HAFS" w:hint="eastAsia"/>
          <w:sz w:val="27"/>
          <w:szCs w:val="27"/>
          <w:rtl/>
        </w:rPr>
        <w:t>بِ</w:t>
      </w:r>
      <w:r w:rsidR="00D658AD" w:rsidRPr="00D658AD">
        <w:rPr>
          <w:rFonts w:ascii="KFGQPC Uthmanic Script HAFS" w:cs="KFGQPC Uthmanic Script HAFS"/>
          <w:sz w:val="27"/>
          <w:szCs w:val="27"/>
          <w:rtl/>
        </w:rPr>
        <w:t xml:space="preserve"> </w:t>
      </w:r>
      <w:r w:rsidR="00D658AD" w:rsidRPr="00D658AD">
        <w:rPr>
          <w:rFonts w:ascii="KFGQPC Uthmanic Script HAFS" w:cs="KFGQPC Uthmanic Script HAFS" w:hint="eastAsia"/>
          <w:sz w:val="27"/>
          <w:szCs w:val="27"/>
          <w:rtl/>
        </w:rPr>
        <w:t>إِلَّا</w:t>
      </w:r>
      <w:r w:rsidR="00D658AD" w:rsidRPr="00D658AD">
        <w:rPr>
          <w:rFonts w:ascii="KFGQPC Uthmanic Script HAFS" w:cs="KFGQPC Uthmanic Script HAFS"/>
          <w:sz w:val="27"/>
          <w:szCs w:val="27"/>
          <w:rtl/>
        </w:rPr>
        <w:t xml:space="preserve"> </w:t>
      </w:r>
      <w:r w:rsidR="00D658AD" w:rsidRPr="00D658AD">
        <w:rPr>
          <w:rFonts w:ascii="KFGQPC Uthmanic Script HAFS" w:cs="KFGQPC Uthmanic Script HAFS" w:hint="eastAsia"/>
          <w:sz w:val="27"/>
          <w:szCs w:val="27"/>
          <w:rtl/>
        </w:rPr>
        <w:t>بِ</w:t>
      </w:r>
      <w:r w:rsidR="00D658AD" w:rsidRPr="00D658AD">
        <w:rPr>
          <w:rFonts w:ascii="KFGQPC Uthmanic Script HAFS" w:cs="KFGQPC Uthmanic Script HAFS" w:hint="cs"/>
          <w:sz w:val="27"/>
          <w:szCs w:val="27"/>
          <w:rtl/>
        </w:rPr>
        <w:t>ٱ</w:t>
      </w:r>
      <w:r w:rsidR="00D658AD" w:rsidRPr="00D658AD">
        <w:rPr>
          <w:rFonts w:ascii="KFGQPC Uthmanic Script HAFS" w:cs="KFGQPC Uthmanic Script HAFS" w:hint="eastAsia"/>
          <w:sz w:val="27"/>
          <w:szCs w:val="27"/>
          <w:rtl/>
        </w:rPr>
        <w:t>لَّتِي</w:t>
      </w:r>
      <w:r w:rsidR="00D658AD" w:rsidRPr="00D658AD">
        <w:rPr>
          <w:rFonts w:ascii="KFGQPC Uthmanic Script HAFS" w:cs="KFGQPC Uthmanic Script HAFS"/>
          <w:sz w:val="27"/>
          <w:szCs w:val="27"/>
          <w:rtl/>
        </w:rPr>
        <w:t xml:space="preserve"> </w:t>
      </w:r>
      <w:r w:rsidR="00D658AD" w:rsidRPr="00D658AD">
        <w:rPr>
          <w:rFonts w:ascii="KFGQPC Uthmanic Script HAFS" w:cs="KFGQPC Uthmanic Script HAFS" w:hint="eastAsia"/>
          <w:sz w:val="27"/>
          <w:szCs w:val="27"/>
          <w:rtl/>
        </w:rPr>
        <w:t>هِيَ</w:t>
      </w:r>
      <w:r w:rsidR="00D658AD" w:rsidRPr="00D658AD">
        <w:rPr>
          <w:rFonts w:ascii="KFGQPC Uthmanic Script HAFS" w:cs="KFGQPC Uthmanic Script HAFS"/>
          <w:sz w:val="27"/>
          <w:szCs w:val="27"/>
          <w:rtl/>
        </w:rPr>
        <w:t xml:space="preserve"> </w:t>
      </w:r>
      <w:r w:rsidR="00D658AD" w:rsidRPr="00D658AD">
        <w:rPr>
          <w:rFonts w:ascii="KFGQPC Uthmanic Script HAFS" w:cs="KFGQPC Uthmanic Script HAFS" w:hint="eastAsia"/>
          <w:sz w:val="27"/>
          <w:szCs w:val="27"/>
          <w:rtl/>
        </w:rPr>
        <w:t>أَح</w:t>
      </w:r>
      <w:r w:rsidR="00D658AD" w:rsidRPr="00D658AD">
        <w:rPr>
          <w:rFonts w:ascii="KFGQPC Uthmanic Script HAFS" w:cs="KFGQPC Uthmanic Script HAFS" w:hint="cs"/>
          <w:sz w:val="27"/>
          <w:szCs w:val="27"/>
          <w:rtl/>
        </w:rPr>
        <w:t>ۡ</w:t>
      </w:r>
      <w:r w:rsidR="00D658AD" w:rsidRPr="00D658AD">
        <w:rPr>
          <w:rFonts w:ascii="KFGQPC Uthmanic Script HAFS" w:cs="KFGQPC Uthmanic Script HAFS" w:hint="eastAsia"/>
          <w:sz w:val="27"/>
          <w:szCs w:val="27"/>
          <w:rtl/>
        </w:rPr>
        <w:t>سَنُ</w:t>
      </w:r>
      <w:r w:rsidR="00D658AD" w:rsidRPr="00D658AD">
        <w:rPr>
          <w:rFonts w:ascii="KFGQPC Uthmanic Script HAFS" w:cs="KFGQPC Uthmanic Script HAFS"/>
          <w:sz w:val="27"/>
          <w:szCs w:val="27"/>
          <w:rtl/>
        </w:rPr>
        <w:t xml:space="preserve"> </w:t>
      </w:r>
      <w:r w:rsidR="00D658AD" w:rsidRPr="00D658AD">
        <w:rPr>
          <w:rFonts w:ascii="KFGQPC Uthmanic Script HAFS" w:cs="KFGQPC Uthmanic Script HAFS" w:hint="eastAsia"/>
          <w:sz w:val="27"/>
          <w:szCs w:val="27"/>
          <w:rtl/>
        </w:rPr>
        <w:t>إِلَّا</w:t>
      </w:r>
      <w:r w:rsidR="00D658AD" w:rsidRPr="00D658AD">
        <w:rPr>
          <w:rFonts w:ascii="KFGQPC Uthmanic Script HAFS" w:cs="KFGQPC Uthmanic Script HAFS"/>
          <w:sz w:val="27"/>
          <w:szCs w:val="27"/>
          <w:rtl/>
        </w:rPr>
        <w:t xml:space="preserve"> </w:t>
      </w:r>
      <w:r w:rsidR="00D658AD" w:rsidRPr="00D658AD">
        <w:rPr>
          <w:rFonts w:ascii="KFGQPC Uthmanic Script HAFS" w:cs="KFGQPC Uthmanic Script HAFS" w:hint="cs"/>
          <w:sz w:val="27"/>
          <w:szCs w:val="27"/>
          <w:rtl/>
        </w:rPr>
        <w:t>ٱ</w:t>
      </w:r>
      <w:r w:rsidR="00D658AD" w:rsidRPr="00D658AD">
        <w:rPr>
          <w:rFonts w:ascii="KFGQPC Uthmanic Script HAFS" w:cs="KFGQPC Uthmanic Script HAFS" w:hint="eastAsia"/>
          <w:sz w:val="27"/>
          <w:szCs w:val="27"/>
          <w:rtl/>
        </w:rPr>
        <w:t>لَّذِينَ</w:t>
      </w:r>
      <w:r w:rsidR="00D658AD" w:rsidRPr="00D658AD">
        <w:rPr>
          <w:rFonts w:ascii="KFGQPC Uthmanic Script HAFS" w:cs="KFGQPC Uthmanic Script HAFS"/>
          <w:sz w:val="27"/>
          <w:szCs w:val="27"/>
          <w:rtl/>
        </w:rPr>
        <w:t xml:space="preserve"> </w:t>
      </w:r>
      <w:r w:rsidR="00D658AD" w:rsidRPr="00D658AD">
        <w:rPr>
          <w:rFonts w:ascii="KFGQPC Uthmanic Script HAFS" w:cs="KFGQPC Uthmanic Script HAFS" w:hint="eastAsia"/>
          <w:sz w:val="27"/>
          <w:szCs w:val="27"/>
          <w:rtl/>
        </w:rPr>
        <w:t>ظَلَمُواْ</w:t>
      </w:r>
      <w:r w:rsidR="00D658AD" w:rsidRPr="00D658AD">
        <w:rPr>
          <w:rFonts w:ascii="KFGQPC Uthmanic Script HAFS" w:cs="KFGQPC Uthmanic Script HAFS"/>
          <w:sz w:val="27"/>
          <w:szCs w:val="27"/>
          <w:rtl/>
        </w:rPr>
        <w:t xml:space="preserve"> </w:t>
      </w:r>
      <w:r w:rsidR="00D658AD" w:rsidRPr="00D658AD">
        <w:rPr>
          <w:rFonts w:ascii="KFGQPC Uthmanic Script HAFS" w:cs="KFGQPC Uthmanic Script HAFS" w:hint="eastAsia"/>
          <w:sz w:val="27"/>
          <w:szCs w:val="27"/>
          <w:rtl/>
        </w:rPr>
        <w:t>مِن</w:t>
      </w:r>
      <w:r w:rsidR="00D658AD" w:rsidRPr="00D658AD">
        <w:rPr>
          <w:rFonts w:ascii="KFGQPC Uthmanic Script HAFS" w:cs="KFGQPC Uthmanic Script HAFS" w:hint="cs"/>
          <w:sz w:val="27"/>
          <w:szCs w:val="27"/>
          <w:rtl/>
        </w:rPr>
        <w:t>ۡ</w:t>
      </w:r>
      <w:r w:rsidR="00D658AD" w:rsidRPr="00D658AD">
        <w:rPr>
          <w:rFonts w:ascii="KFGQPC Uthmanic Script HAFS" w:cs="KFGQPC Uthmanic Script HAFS" w:hint="eastAsia"/>
          <w:sz w:val="27"/>
          <w:szCs w:val="27"/>
          <w:rtl/>
        </w:rPr>
        <w:t>هُم</w:t>
      </w:r>
      <w:r w:rsidR="00D658AD" w:rsidRPr="00D658AD">
        <w:rPr>
          <w:rFonts w:ascii="KFGQPC Uthmanic Script HAFS" w:cs="KFGQPC Uthmanic Script HAFS" w:hint="cs"/>
          <w:sz w:val="27"/>
          <w:szCs w:val="27"/>
          <w:rtl/>
        </w:rPr>
        <w:t>ۡۖ</w:t>
      </w:r>
      <w:r w:rsidR="00D658AD" w:rsidRPr="00D658AD">
        <w:rPr>
          <w:rFonts w:ascii="KFGQPC Uthmanic Script HAFS" w:cs="KFGQPC Uthmanic Script HAFS"/>
          <w:sz w:val="27"/>
          <w:szCs w:val="27"/>
          <w:rtl/>
        </w:rPr>
        <w:t xml:space="preserve"> </w:t>
      </w:r>
      <w:r w:rsidR="00D658AD" w:rsidRPr="00D658AD">
        <w:rPr>
          <w:rFonts w:ascii="KFGQPC Uthmanic Script HAFS" w:cs="KFGQPC Uthmanic Script HAFS" w:hint="eastAsia"/>
          <w:sz w:val="27"/>
          <w:szCs w:val="27"/>
          <w:rtl/>
        </w:rPr>
        <w:t>وَقُولُو</w:t>
      </w:r>
      <w:r w:rsidR="00D658AD" w:rsidRPr="00D658AD">
        <w:rPr>
          <w:rFonts w:ascii="KFGQPC Uthmanic Script HAFS" w:cs="KFGQPC Uthmanic Script HAFS" w:hint="cs"/>
          <w:sz w:val="27"/>
          <w:szCs w:val="27"/>
          <w:rtl/>
        </w:rPr>
        <w:t>ٓ</w:t>
      </w:r>
      <w:r w:rsidR="00D658AD" w:rsidRPr="00D658AD">
        <w:rPr>
          <w:rFonts w:ascii="KFGQPC Uthmanic Script HAFS" w:cs="KFGQPC Uthmanic Script HAFS" w:hint="eastAsia"/>
          <w:sz w:val="27"/>
          <w:szCs w:val="27"/>
          <w:rtl/>
        </w:rPr>
        <w:t>اْ</w:t>
      </w:r>
      <w:r w:rsidR="00D658AD" w:rsidRPr="00D658AD">
        <w:rPr>
          <w:rFonts w:ascii="KFGQPC Uthmanic Script HAFS" w:cs="KFGQPC Uthmanic Script HAFS"/>
          <w:sz w:val="27"/>
          <w:szCs w:val="27"/>
          <w:rtl/>
        </w:rPr>
        <w:t xml:space="preserve"> </w:t>
      </w:r>
      <w:r w:rsidR="00D658AD" w:rsidRPr="00D658AD">
        <w:rPr>
          <w:rFonts w:ascii="KFGQPC Uthmanic Script HAFS" w:cs="KFGQPC Uthmanic Script HAFS" w:hint="eastAsia"/>
          <w:sz w:val="27"/>
          <w:szCs w:val="27"/>
          <w:rtl/>
        </w:rPr>
        <w:t>ءَامَنَّا</w:t>
      </w:r>
      <w:r w:rsidR="00D658AD" w:rsidRPr="00D658AD">
        <w:rPr>
          <w:rFonts w:ascii="KFGQPC Uthmanic Script HAFS" w:cs="KFGQPC Uthmanic Script HAFS"/>
          <w:sz w:val="27"/>
          <w:szCs w:val="27"/>
          <w:rtl/>
        </w:rPr>
        <w:t xml:space="preserve"> </w:t>
      </w:r>
      <w:r w:rsidR="00D658AD" w:rsidRPr="00D658AD">
        <w:rPr>
          <w:rFonts w:ascii="KFGQPC Uthmanic Script HAFS" w:cs="KFGQPC Uthmanic Script HAFS" w:hint="eastAsia"/>
          <w:sz w:val="27"/>
          <w:szCs w:val="27"/>
          <w:rtl/>
        </w:rPr>
        <w:t>بِ</w:t>
      </w:r>
      <w:r w:rsidR="00D658AD" w:rsidRPr="00D658AD">
        <w:rPr>
          <w:rFonts w:ascii="KFGQPC Uthmanic Script HAFS" w:cs="KFGQPC Uthmanic Script HAFS" w:hint="cs"/>
          <w:sz w:val="27"/>
          <w:szCs w:val="27"/>
          <w:rtl/>
        </w:rPr>
        <w:t>ٱ</w:t>
      </w:r>
      <w:r w:rsidR="00D658AD" w:rsidRPr="00D658AD">
        <w:rPr>
          <w:rFonts w:ascii="KFGQPC Uthmanic Script HAFS" w:cs="KFGQPC Uthmanic Script HAFS" w:hint="eastAsia"/>
          <w:sz w:val="27"/>
          <w:szCs w:val="27"/>
          <w:rtl/>
        </w:rPr>
        <w:t>لَّذِي</w:t>
      </w:r>
      <w:r w:rsidR="00D658AD" w:rsidRPr="00D658AD">
        <w:rPr>
          <w:rFonts w:ascii="KFGQPC Uthmanic Script HAFS" w:cs="KFGQPC Uthmanic Script HAFS" w:hint="cs"/>
          <w:sz w:val="27"/>
          <w:szCs w:val="27"/>
          <w:rtl/>
        </w:rPr>
        <w:t>ٓ</w:t>
      </w:r>
      <w:r w:rsidR="00D658AD" w:rsidRPr="00D658AD">
        <w:rPr>
          <w:rFonts w:ascii="KFGQPC Uthmanic Script HAFS" w:cs="KFGQPC Uthmanic Script HAFS"/>
          <w:sz w:val="27"/>
          <w:szCs w:val="27"/>
          <w:rtl/>
        </w:rPr>
        <w:t xml:space="preserve"> </w:t>
      </w:r>
      <w:r w:rsidR="00D658AD" w:rsidRPr="00D658AD">
        <w:rPr>
          <w:rFonts w:ascii="KFGQPC Uthmanic Script HAFS" w:cs="KFGQPC Uthmanic Script HAFS" w:hint="eastAsia"/>
          <w:sz w:val="27"/>
          <w:szCs w:val="27"/>
          <w:rtl/>
        </w:rPr>
        <w:t>أُنزِلَ</w:t>
      </w:r>
      <w:r w:rsidR="00D658AD" w:rsidRPr="00D658AD">
        <w:rPr>
          <w:rFonts w:ascii="KFGQPC Uthmanic Script HAFS" w:cs="KFGQPC Uthmanic Script HAFS"/>
          <w:sz w:val="27"/>
          <w:szCs w:val="27"/>
          <w:rtl/>
        </w:rPr>
        <w:t xml:space="preserve"> </w:t>
      </w:r>
      <w:r w:rsidR="00D658AD" w:rsidRPr="00D658AD">
        <w:rPr>
          <w:rFonts w:ascii="KFGQPC Uthmanic Script HAFS" w:cs="KFGQPC Uthmanic Script HAFS" w:hint="eastAsia"/>
          <w:sz w:val="27"/>
          <w:szCs w:val="27"/>
          <w:rtl/>
        </w:rPr>
        <w:t>إِلَي</w:t>
      </w:r>
      <w:r w:rsidR="00D658AD" w:rsidRPr="00D658AD">
        <w:rPr>
          <w:rFonts w:ascii="KFGQPC Uthmanic Script HAFS" w:cs="KFGQPC Uthmanic Script HAFS" w:hint="cs"/>
          <w:sz w:val="27"/>
          <w:szCs w:val="27"/>
          <w:rtl/>
        </w:rPr>
        <w:t>ۡ</w:t>
      </w:r>
      <w:r w:rsidR="00D658AD" w:rsidRPr="00D658AD">
        <w:rPr>
          <w:rFonts w:ascii="KFGQPC Uthmanic Script HAFS" w:cs="KFGQPC Uthmanic Script HAFS" w:hint="eastAsia"/>
          <w:sz w:val="27"/>
          <w:szCs w:val="27"/>
          <w:rtl/>
        </w:rPr>
        <w:t>نَا</w:t>
      </w:r>
      <w:r w:rsidR="00D658AD" w:rsidRPr="00D658AD">
        <w:rPr>
          <w:rFonts w:ascii="KFGQPC Uthmanic Script HAFS" w:cs="KFGQPC Uthmanic Script HAFS"/>
          <w:sz w:val="27"/>
          <w:szCs w:val="27"/>
          <w:rtl/>
        </w:rPr>
        <w:t xml:space="preserve"> </w:t>
      </w:r>
      <w:r w:rsidR="00D658AD" w:rsidRPr="00D658AD">
        <w:rPr>
          <w:rFonts w:ascii="KFGQPC Uthmanic Script HAFS" w:cs="KFGQPC Uthmanic Script HAFS" w:hint="eastAsia"/>
          <w:sz w:val="27"/>
          <w:szCs w:val="27"/>
          <w:rtl/>
        </w:rPr>
        <w:t>وَأُنزِلَ</w:t>
      </w:r>
      <w:r w:rsidR="00D658AD" w:rsidRPr="00D658AD">
        <w:rPr>
          <w:rFonts w:ascii="KFGQPC Uthmanic Script HAFS" w:cs="KFGQPC Uthmanic Script HAFS"/>
          <w:sz w:val="27"/>
          <w:szCs w:val="27"/>
          <w:rtl/>
        </w:rPr>
        <w:t xml:space="preserve"> </w:t>
      </w:r>
      <w:r w:rsidR="00D658AD" w:rsidRPr="00D658AD">
        <w:rPr>
          <w:rFonts w:ascii="KFGQPC Uthmanic Script HAFS" w:cs="KFGQPC Uthmanic Script HAFS" w:hint="eastAsia"/>
          <w:sz w:val="27"/>
          <w:szCs w:val="27"/>
          <w:rtl/>
        </w:rPr>
        <w:t>إِلَي</w:t>
      </w:r>
      <w:r w:rsidR="00D658AD" w:rsidRPr="00D658AD">
        <w:rPr>
          <w:rFonts w:ascii="KFGQPC Uthmanic Script HAFS" w:cs="KFGQPC Uthmanic Script HAFS" w:hint="cs"/>
          <w:sz w:val="27"/>
          <w:szCs w:val="27"/>
          <w:rtl/>
        </w:rPr>
        <w:t>ۡ</w:t>
      </w:r>
      <w:r w:rsidR="00D658AD" w:rsidRPr="00D658AD">
        <w:rPr>
          <w:rFonts w:ascii="KFGQPC Uthmanic Script HAFS" w:cs="KFGQPC Uthmanic Script HAFS" w:hint="eastAsia"/>
          <w:sz w:val="27"/>
          <w:szCs w:val="27"/>
          <w:rtl/>
        </w:rPr>
        <w:t>كُم</w:t>
      </w:r>
      <w:r w:rsidR="00D658AD" w:rsidRPr="00D658AD">
        <w:rPr>
          <w:rFonts w:ascii="KFGQPC Uthmanic Script HAFS" w:cs="KFGQPC Uthmanic Script HAFS" w:hint="cs"/>
          <w:sz w:val="27"/>
          <w:szCs w:val="27"/>
          <w:rtl/>
        </w:rPr>
        <w:t>ۡ</w:t>
      </w:r>
      <w:r w:rsidR="00D658AD" w:rsidRPr="00D658AD">
        <w:rPr>
          <w:rFonts w:ascii="KFGQPC Uthmanic Script HAFS" w:cs="KFGQPC Uthmanic Script HAFS"/>
          <w:sz w:val="27"/>
          <w:szCs w:val="27"/>
          <w:rtl/>
        </w:rPr>
        <w:t xml:space="preserve"> </w:t>
      </w:r>
      <w:r w:rsidR="00D658AD" w:rsidRPr="00D658AD">
        <w:rPr>
          <w:rFonts w:ascii="KFGQPC Uthmanic Script HAFS" w:cs="KFGQPC Uthmanic Script HAFS" w:hint="eastAsia"/>
          <w:sz w:val="27"/>
          <w:szCs w:val="27"/>
          <w:rtl/>
        </w:rPr>
        <w:t>وَإِلَ</w:t>
      </w:r>
      <w:r w:rsidR="00D658AD" w:rsidRPr="00D658AD">
        <w:rPr>
          <w:rFonts w:ascii="KFGQPC Uthmanic Script HAFS" w:cs="KFGQPC Uthmanic Script HAFS" w:hint="cs"/>
          <w:sz w:val="27"/>
          <w:szCs w:val="27"/>
          <w:rtl/>
        </w:rPr>
        <w:t>ٰ</w:t>
      </w:r>
      <w:r w:rsidR="00D658AD" w:rsidRPr="00D658AD">
        <w:rPr>
          <w:rFonts w:ascii="KFGQPC Uthmanic Script HAFS" w:cs="KFGQPC Uthmanic Script HAFS" w:hint="eastAsia"/>
          <w:sz w:val="27"/>
          <w:szCs w:val="27"/>
          <w:rtl/>
        </w:rPr>
        <w:t>هُنَا</w:t>
      </w:r>
      <w:r w:rsidR="00D658AD" w:rsidRPr="00D658AD">
        <w:rPr>
          <w:rFonts w:ascii="KFGQPC Uthmanic Script HAFS" w:cs="KFGQPC Uthmanic Script HAFS"/>
          <w:sz w:val="27"/>
          <w:szCs w:val="27"/>
          <w:rtl/>
        </w:rPr>
        <w:t xml:space="preserve"> </w:t>
      </w:r>
      <w:r w:rsidR="00D658AD" w:rsidRPr="00D658AD">
        <w:rPr>
          <w:rFonts w:ascii="KFGQPC Uthmanic Script HAFS" w:cs="KFGQPC Uthmanic Script HAFS" w:hint="eastAsia"/>
          <w:sz w:val="27"/>
          <w:szCs w:val="27"/>
          <w:rtl/>
        </w:rPr>
        <w:t>وَإِلَ</w:t>
      </w:r>
      <w:r w:rsidR="00D658AD" w:rsidRPr="00D658AD">
        <w:rPr>
          <w:rFonts w:ascii="KFGQPC Uthmanic Script HAFS" w:cs="KFGQPC Uthmanic Script HAFS" w:hint="cs"/>
          <w:sz w:val="27"/>
          <w:szCs w:val="27"/>
          <w:rtl/>
        </w:rPr>
        <w:t>ٰ</w:t>
      </w:r>
      <w:r w:rsidR="00D658AD" w:rsidRPr="00D658AD">
        <w:rPr>
          <w:rFonts w:ascii="KFGQPC Uthmanic Script HAFS" w:cs="KFGQPC Uthmanic Script HAFS" w:hint="eastAsia"/>
          <w:sz w:val="27"/>
          <w:szCs w:val="27"/>
          <w:rtl/>
        </w:rPr>
        <w:t>هُكُم</w:t>
      </w:r>
      <w:r w:rsidR="00D658AD" w:rsidRPr="00D658AD">
        <w:rPr>
          <w:rFonts w:ascii="KFGQPC Uthmanic Script HAFS" w:cs="KFGQPC Uthmanic Script HAFS" w:hint="cs"/>
          <w:sz w:val="27"/>
          <w:szCs w:val="27"/>
          <w:rtl/>
        </w:rPr>
        <w:t>ۡ</w:t>
      </w:r>
      <w:r w:rsidR="00D658AD" w:rsidRPr="00D658AD">
        <w:rPr>
          <w:rFonts w:ascii="KFGQPC Uthmanic Script HAFS" w:cs="KFGQPC Uthmanic Script HAFS"/>
          <w:sz w:val="27"/>
          <w:szCs w:val="27"/>
          <w:rtl/>
        </w:rPr>
        <w:t xml:space="preserve"> </w:t>
      </w:r>
      <w:r w:rsidR="00D658AD" w:rsidRPr="00D658AD">
        <w:rPr>
          <w:rFonts w:ascii="KFGQPC Uthmanic Script HAFS" w:cs="KFGQPC Uthmanic Script HAFS" w:hint="eastAsia"/>
          <w:sz w:val="27"/>
          <w:szCs w:val="27"/>
          <w:rtl/>
        </w:rPr>
        <w:t>وَ</w:t>
      </w:r>
      <w:r w:rsidR="00D658AD" w:rsidRPr="00D658AD">
        <w:rPr>
          <w:rFonts w:ascii="KFGQPC Uthmanic Script HAFS" w:cs="KFGQPC Uthmanic Script HAFS" w:hint="cs"/>
          <w:sz w:val="27"/>
          <w:szCs w:val="27"/>
          <w:rtl/>
        </w:rPr>
        <w:t>ٰ</w:t>
      </w:r>
      <w:r w:rsidR="00D658AD" w:rsidRPr="00D658AD">
        <w:rPr>
          <w:rFonts w:ascii="KFGQPC Uthmanic Script HAFS" w:cs="KFGQPC Uthmanic Script HAFS" w:hint="eastAsia"/>
          <w:sz w:val="27"/>
          <w:szCs w:val="27"/>
          <w:rtl/>
        </w:rPr>
        <w:t>حِد</w:t>
      </w:r>
      <w:r w:rsidR="00D658AD" w:rsidRPr="00D658AD">
        <w:rPr>
          <w:rFonts w:ascii="KFGQPC Uthmanic Script HAFS" w:cs="KFGQPC Uthmanic Script HAFS" w:hint="cs"/>
          <w:sz w:val="27"/>
          <w:szCs w:val="27"/>
          <w:rtl/>
        </w:rPr>
        <w:t>ٞ</w:t>
      </w:r>
      <w:r w:rsidR="00D658AD" w:rsidRPr="00D658AD">
        <w:rPr>
          <w:rFonts w:ascii="KFGQPC Uthmanic Script HAFS" w:cs="KFGQPC Uthmanic Script HAFS"/>
          <w:sz w:val="27"/>
          <w:szCs w:val="27"/>
          <w:rtl/>
        </w:rPr>
        <w:t xml:space="preserve"> </w:t>
      </w:r>
      <w:r w:rsidR="00D658AD" w:rsidRPr="00D658AD">
        <w:rPr>
          <w:rFonts w:ascii="KFGQPC Uthmanic Script HAFS" w:cs="KFGQPC Uthmanic Script HAFS" w:hint="eastAsia"/>
          <w:sz w:val="27"/>
          <w:szCs w:val="27"/>
          <w:rtl/>
        </w:rPr>
        <w:t>وَنَح</w:t>
      </w:r>
      <w:r w:rsidR="00D658AD" w:rsidRPr="00D658AD">
        <w:rPr>
          <w:rFonts w:ascii="KFGQPC Uthmanic Script HAFS" w:cs="KFGQPC Uthmanic Script HAFS" w:hint="cs"/>
          <w:sz w:val="27"/>
          <w:szCs w:val="27"/>
          <w:rtl/>
        </w:rPr>
        <w:t>ۡ</w:t>
      </w:r>
      <w:r w:rsidR="00D658AD" w:rsidRPr="00D658AD">
        <w:rPr>
          <w:rFonts w:ascii="KFGQPC Uthmanic Script HAFS" w:cs="KFGQPC Uthmanic Script HAFS" w:hint="eastAsia"/>
          <w:sz w:val="27"/>
          <w:szCs w:val="27"/>
          <w:rtl/>
        </w:rPr>
        <w:t>نُ</w:t>
      </w:r>
      <w:r w:rsidR="00D658AD" w:rsidRPr="00D658AD">
        <w:rPr>
          <w:rFonts w:ascii="KFGQPC Uthmanic Script HAFS" w:cs="KFGQPC Uthmanic Script HAFS"/>
          <w:sz w:val="27"/>
          <w:szCs w:val="27"/>
          <w:rtl/>
        </w:rPr>
        <w:t xml:space="preserve"> </w:t>
      </w:r>
      <w:r w:rsidR="00D658AD" w:rsidRPr="00D658AD">
        <w:rPr>
          <w:rFonts w:ascii="KFGQPC Uthmanic Script HAFS" w:cs="KFGQPC Uthmanic Script HAFS" w:hint="eastAsia"/>
          <w:sz w:val="27"/>
          <w:szCs w:val="27"/>
          <w:rtl/>
        </w:rPr>
        <w:t>لَهُ</w:t>
      </w:r>
      <w:r w:rsidR="00D658AD" w:rsidRPr="00D658AD">
        <w:rPr>
          <w:rFonts w:ascii="KFGQPC Uthmanic Script HAFS" w:cs="KFGQPC Uthmanic Script HAFS" w:hint="cs"/>
          <w:sz w:val="27"/>
          <w:szCs w:val="27"/>
          <w:rtl/>
        </w:rPr>
        <w:t>ۥ</w:t>
      </w:r>
      <w:r w:rsidR="00D658AD" w:rsidRPr="00D658AD">
        <w:rPr>
          <w:rFonts w:ascii="KFGQPC Uthmanic Script HAFS" w:cs="KFGQPC Uthmanic Script HAFS"/>
          <w:sz w:val="27"/>
          <w:szCs w:val="27"/>
          <w:rtl/>
        </w:rPr>
        <w:t xml:space="preserve"> </w:t>
      </w:r>
      <w:r w:rsidR="00D658AD" w:rsidRPr="00D658AD">
        <w:rPr>
          <w:rFonts w:ascii="KFGQPC Uthmanic Script HAFS" w:cs="KFGQPC Uthmanic Script HAFS" w:hint="eastAsia"/>
          <w:sz w:val="27"/>
          <w:szCs w:val="27"/>
          <w:rtl/>
        </w:rPr>
        <w:t>مُس</w:t>
      </w:r>
      <w:r w:rsidR="00D658AD" w:rsidRPr="00D658AD">
        <w:rPr>
          <w:rFonts w:ascii="KFGQPC Uthmanic Script HAFS" w:cs="KFGQPC Uthmanic Script HAFS" w:hint="cs"/>
          <w:sz w:val="27"/>
          <w:szCs w:val="27"/>
          <w:rtl/>
        </w:rPr>
        <w:t>ۡ</w:t>
      </w:r>
      <w:r w:rsidR="00D658AD" w:rsidRPr="00D658AD">
        <w:rPr>
          <w:rFonts w:ascii="KFGQPC Uthmanic Script HAFS" w:cs="KFGQPC Uthmanic Script HAFS" w:hint="eastAsia"/>
          <w:sz w:val="27"/>
          <w:szCs w:val="27"/>
          <w:rtl/>
        </w:rPr>
        <w:t>لِمُونَ</w:t>
      </w:r>
      <w:r w:rsidR="00D658AD" w:rsidRPr="00D658AD">
        <w:rPr>
          <w:rFonts w:ascii="KFGQPC Uthmanic Script HAFS" w:cs="KFGQPC Uthmanic Script HAFS"/>
          <w:sz w:val="27"/>
          <w:szCs w:val="27"/>
          <w:rtl/>
        </w:rPr>
        <w:t xml:space="preserve"> </w:t>
      </w:r>
      <w:r w:rsidR="00D658AD" w:rsidRPr="00D658AD">
        <w:rPr>
          <w:rFonts w:ascii="KFGQPC Uthmanic Script HAFS" w:cs="KFGQPC Uthmanic Script HAFS" w:hint="cs"/>
          <w:sz w:val="27"/>
          <w:szCs w:val="27"/>
          <w:rtl/>
        </w:rPr>
        <w:t>٤٦</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العنکبوت: 46</w:t>
      </w:r>
      <w:r>
        <w:rPr>
          <w:rFonts w:ascii="Times New Roman" w:hAnsi="Times New Roman" w:cs="B Lotus" w:hint="cs"/>
          <w:spacing w:val="-4"/>
          <w:sz w:val="26"/>
          <w:szCs w:val="26"/>
          <w:rtl/>
          <w:lang w:bidi="fa-IR"/>
        </w:rPr>
        <w:t>]</w:t>
      </w:r>
      <w:r w:rsidR="00FD0410" w:rsidRPr="00060CBE">
        <w:rPr>
          <w:rStyle w:val="FootnoteReference"/>
          <w:rFonts w:cs="B Lotus"/>
          <w:sz w:val="28"/>
          <w:szCs w:val="28"/>
          <w:rtl/>
          <w:lang w:bidi="fa-IR"/>
        </w:rPr>
        <w:footnoteReference w:id="119"/>
      </w:r>
      <w:r w:rsidR="00D658AD">
        <w:rPr>
          <w:rFonts w:ascii="Times New Roman" w:hAnsi="Times New Roman" w:cs="B Lotus" w:hint="cs"/>
          <w:szCs w:val="28"/>
          <w:rtl/>
          <w:lang w:bidi="fa-IR"/>
        </w:rPr>
        <w:t>.</w:t>
      </w:r>
    </w:p>
    <w:p w:rsidR="00FD0410" w:rsidRPr="004D07D2" w:rsidRDefault="00D658AD" w:rsidP="00BD18ED">
      <w:pPr>
        <w:pStyle w:val="StyleComplexBLotus12ptJustifiedFirstline05cmCharChar"/>
        <w:widowControl w:val="0"/>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 xml:space="preserve">با اهل کتاب </w:t>
      </w:r>
      <w:r w:rsidR="00FA0D2E">
        <w:rPr>
          <w:rFonts w:ascii="Times New Roman" w:hAnsi="Times New Roman" w:cs="B Lotus" w:hint="cs"/>
          <w:sz w:val="22"/>
          <w:szCs w:val="26"/>
          <w:rtl/>
          <w:lang w:bidi="fa-IR"/>
        </w:rPr>
        <w:t>-</w:t>
      </w:r>
      <w:r w:rsidR="00FD0410">
        <w:rPr>
          <w:rFonts w:ascii="Times New Roman" w:hAnsi="Times New Roman" w:cs="B Lotus" w:hint="cs"/>
          <w:sz w:val="22"/>
          <w:szCs w:val="26"/>
          <w:rtl/>
          <w:lang w:bidi="fa-IR"/>
        </w:rPr>
        <w:t>جز آنهائیکه از جاد</w:t>
      </w:r>
      <w:r w:rsidR="00FA0D2E">
        <w:rPr>
          <w:rFonts w:ascii="Times New Roman" w:hAnsi="Times New Roman" w:cs="B Lotus" w:hint="cs"/>
          <w:sz w:val="22"/>
          <w:szCs w:val="26"/>
          <w:rtl/>
          <w:lang w:bidi="fa-IR"/>
        </w:rPr>
        <w:t>ه</w:t>
      </w:r>
      <w:r w:rsidR="00FD0410">
        <w:rPr>
          <w:rFonts w:ascii="Times New Roman" w:hAnsi="Times New Roman" w:cs="B Lotus" w:hint="cs"/>
          <w:sz w:val="22"/>
          <w:szCs w:val="26"/>
          <w:rtl/>
          <w:lang w:bidi="fa-IR"/>
        </w:rPr>
        <w:t xml:space="preserve"> انصاف بدورند </w:t>
      </w:r>
      <w:r w:rsidR="00FD0410">
        <w:rPr>
          <w:rFonts w:ascii="Times New Roman" w:hAnsi="Times New Roman" w:cs="Times New Roman" w:hint="cs"/>
          <w:sz w:val="22"/>
          <w:szCs w:val="26"/>
          <w:rtl/>
          <w:lang w:bidi="fa-IR"/>
        </w:rPr>
        <w:t>–</w:t>
      </w:r>
      <w:r w:rsidR="00FD0410">
        <w:rPr>
          <w:rFonts w:ascii="Times New Roman" w:hAnsi="Times New Roman" w:cs="B Lotus" w:hint="cs"/>
          <w:sz w:val="22"/>
          <w:szCs w:val="26"/>
          <w:rtl/>
          <w:lang w:bidi="fa-IR"/>
        </w:rPr>
        <w:t xml:space="preserve"> بطرز خوب و زبان منطق مجادله کنید و به آنها بگوئید ما به آنچه بر ما و شما نازل شده است ایمان آورده‌ایم. خدای ما و خدای شما یکی است</w:t>
      </w: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FD0410">
      <w:pPr>
        <w:pStyle w:val="StyleComplexBLotus12ptJustifiedFirstline05cmCharChar"/>
        <w:tabs>
          <w:tab w:val="right" w:pos="7371"/>
        </w:tabs>
        <w:spacing w:line="240" w:lineRule="auto"/>
        <w:rPr>
          <w:rFonts w:cs="B Lotus"/>
          <w:color w:val="000000"/>
          <w:sz w:val="28"/>
          <w:szCs w:val="28"/>
          <w:rtl/>
          <w:lang w:bidi="fa-IR"/>
        </w:rPr>
      </w:pPr>
      <w:r>
        <w:rPr>
          <w:rFonts w:cs="B Lotus" w:hint="cs"/>
          <w:color w:val="000000"/>
          <w:sz w:val="28"/>
          <w:szCs w:val="28"/>
          <w:rtl/>
          <w:lang w:bidi="fa-IR"/>
        </w:rPr>
        <w:t xml:space="preserve">البته حضرت سیره‌نگار خبر نداشته است که شبیه این آیه در سوره‌های مدنی نیز آمده مانند آنچه در سورة </w:t>
      </w:r>
      <w:r w:rsidRPr="00FD0410">
        <w:rPr>
          <w:rFonts w:cs="B Lotus" w:hint="cs"/>
          <w:b/>
          <w:bCs/>
          <w:color w:val="000000"/>
          <w:sz w:val="28"/>
          <w:szCs w:val="28"/>
          <w:rtl/>
          <w:lang w:bidi="fa-IR"/>
        </w:rPr>
        <w:t>بقرة</w:t>
      </w:r>
      <w:r>
        <w:rPr>
          <w:rFonts w:cs="B Lotus" w:hint="cs"/>
          <w:color w:val="000000"/>
          <w:sz w:val="28"/>
          <w:szCs w:val="28"/>
          <w:rtl/>
          <w:lang w:bidi="fa-IR"/>
        </w:rPr>
        <w:t xml:space="preserve"> می‌خوانیم: </w:t>
      </w:r>
    </w:p>
    <w:p w:rsidR="00FD0410" w:rsidRPr="00D658AD" w:rsidRDefault="00E5056E" w:rsidP="00D658AD">
      <w:pPr>
        <w:pStyle w:val="StyleComplexBLotus12ptJustifiedFirstline05cmCharChar"/>
        <w:tabs>
          <w:tab w:val="right" w:pos="7371"/>
        </w:tabs>
        <w:spacing w:line="240" w:lineRule="auto"/>
        <w:rPr>
          <w:rFonts w:ascii="Calibri" w:hAnsi="Calibri" w:cs="B Lotus"/>
          <w:sz w:val="28"/>
          <w:szCs w:val="32"/>
          <w:rtl/>
          <w:lang w:bidi="fa-IR"/>
        </w:rPr>
      </w:pPr>
      <w:r>
        <w:rPr>
          <w:rFonts w:ascii="Times New Roman" w:hAnsi="Times New Roman" w:cs="Traditional Arabic" w:hint="cs"/>
          <w:spacing w:val="-4"/>
          <w:sz w:val="28"/>
          <w:szCs w:val="28"/>
          <w:rtl/>
          <w:lang w:bidi="fa-IR"/>
        </w:rPr>
        <w:t>﴿</w:t>
      </w:r>
      <w:r w:rsidR="00D658AD" w:rsidRPr="00D658AD">
        <w:rPr>
          <w:rFonts w:ascii="KFGQPC Uthmanic Script HAFS" w:cs="KFGQPC Uthmanic Script HAFS" w:hint="eastAsia"/>
          <w:sz w:val="28"/>
          <w:szCs w:val="28"/>
          <w:rtl/>
        </w:rPr>
        <w:t>قُل</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أَتُحَا</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جُّونَنَا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فِي</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للَّهِ</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وَهُوَ</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رَبُّنَا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وَرَبُّكُم</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وَلَنَا</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أَع</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مَ</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لُنَا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وَلَكُم</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أَع</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مَ</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لُكُم</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وَنَح</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لَهُ</w:t>
      </w:r>
      <w:r w:rsidR="00D658AD" w:rsidRPr="00D658AD">
        <w:rPr>
          <w:rFonts w:ascii="KFGQPC Uthmanic Script HAFS" w:cs="KFGQPC Uthmanic Script HAFS" w:hint="cs"/>
          <w:sz w:val="28"/>
          <w:szCs w:val="28"/>
          <w:rtl/>
        </w:rPr>
        <w:t>ۥ</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مُخ</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لِصُونَ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١٣٩</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البقر</w:t>
      </w:r>
      <w:r w:rsidR="00FF671A" w:rsidRPr="00FF671A">
        <w:rPr>
          <w:rFonts w:ascii="mylotus" w:hAnsi="mylotus" w:cs="mylotus"/>
          <w:spacing w:val="-4"/>
          <w:sz w:val="26"/>
          <w:szCs w:val="26"/>
          <w:rtl/>
          <w:lang w:bidi="fa-IR"/>
        </w:rPr>
        <w:t>ة</w:t>
      </w:r>
      <w:r w:rsidR="00FF671A">
        <w:rPr>
          <w:rFonts w:ascii="Times New Roman" w:hAnsi="Times New Roman" w:cs="B Lotus" w:hint="cs"/>
          <w:spacing w:val="-4"/>
          <w:sz w:val="26"/>
          <w:szCs w:val="26"/>
          <w:rtl/>
          <w:lang w:bidi="fa-IR"/>
        </w:rPr>
        <w:t>: 139</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 xml:space="preserve">. </w:t>
      </w:r>
    </w:p>
    <w:p w:rsidR="00FD0410" w:rsidRPr="004D07D2" w:rsidRDefault="00D658AD" w:rsidP="00D658AD">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به آنها (اهل کتاب) بگو آیا دربارة خدا با ما مجادله می‌کنید؟ با اینکه او خدای ما و خدای شما (هردو) است واعمال ما برای ما و اعمال شما از آنِ شما است و ما اخلاصمند خدا هستیم</w:t>
      </w: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BD18ED">
      <w:pPr>
        <w:pStyle w:val="StyleComplexBLotus12ptJustifiedFirstline05cmCharChar"/>
        <w:tabs>
          <w:tab w:val="right" w:pos="7371"/>
        </w:tabs>
        <w:spacing w:line="240" w:lineRule="auto"/>
        <w:rPr>
          <w:rFonts w:cs="B Lotus"/>
          <w:color w:val="000000"/>
          <w:sz w:val="28"/>
          <w:szCs w:val="28"/>
          <w:rtl/>
          <w:lang w:bidi="fa-IR"/>
        </w:rPr>
      </w:pPr>
      <w:r>
        <w:rPr>
          <w:rFonts w:cs="B Lotus" w:hint="cs"/>
          <w:color w:val="000000"/>
          <w:sz w:val="28"/>
          <w:szCs w:val="28"/>
          <w:rtl/>
          <w:lang w:bidi="fa-IR"/>
        </w:rPr>
        <w:t>و نیز در سور</w:t>
      </w:r>
      <w:r w:rsidR="00D658AD">
        <w:rPr>
          <w:rFonts w:cs="B Lotus" w:hint="cs"/>
          <w:color w:val="000000"/>
          <w:sz w:val="28"/>
          <w:szCs w:val="28"/>
          <w:rtl/>
          <w:lang w:bidi="fa-IR"/>
        </w:rPr>
        <w:t>ه</w:t>
      </w:r>
      <w:r>
        <w:rPr>
          <w:rFonts w:cs="B Lotus" w:hint="cs"/>
          <w:color w:val="000000"/>
          <w:sz w:val="28"/>
          <w:szCs w:val="28"/>
          <w:rtl/>
          <w:lang w:bidi="fa-IR"/>
        </w:rPr>
        <w:t xml:space="preserve"> مدنی </w:t>
      </w:r>
      <w:r w:rsidRPr="00BD18ED">
        <w:rPr>
          <w:rFonts w:cs="B Lotus" w:hint="cs"/>
          <w:color w:val="000000"/>
          <w:sz w:val="28"/>
          <w:szCs w:val="28"/>
          <w:rtl/>
          <w:lang w:bidi="fa-IR"/>
        </w:rPr>
        <w:t>مائد</w:t>
      </w:r>
      <w:r w:rsidR="00BD18ED">
        <w:rPr>
          <w:rFonts w:cs="B Lotus" w:hint="cs"/>
          <w:color w:val="000000"/>
          <w:sz w:val="28"/>
          <w:szCs w:val="28"/>
          <w:rtl/>
          <w:lang w:bidi="fa-IR"/>
        </w:rPr>
        <w:t>ه</w:t>
      </w:r>
      <w:r w:rsidR="00FA0D2E">
        <w:rPr>
          <w:rFonts w:cs="B Lotus" w:hint="cs"/>
          <w:color w:val="000000"/>
          <w:sz w:val="28"/>
          <w:szCs w:val="28"/>
          <w:rtl/>
          <w:lang w:bidi="fa-IR"/>
        </w:rPr>
        <w:t xml:space="preserve"> می‌فرماید:</w:t>
      </w:r>
    </w:p>
    <w:p w:rsidR="00FD0410" w:rsidRDefault="00E5056E" w:rsidP="00D658AD">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D658AD" w:rsidRPr="00D658AD">
        <w:rPr>
          <w:rFonts w:ascii="KFGQPC Uthmanic Script HAFS" w:cs="KFGQPC Uthmanic Script HAFS" w:hint="eastAsia"/>
          <w:sz w:val="28"/>
          <w:szCs w:val="28"/>
          <w:rtl/>
        </w:rPr>
        <w:t>قُل</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يَ</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أَه</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لَ</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كِتَ</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بِ</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هَل</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تَنقِمُونَ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مِنَّا</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إِلَّا</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أَن</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ءَامَنَّا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بِ</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للَّهِ</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وَمَا</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أُنزِلَ</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إِلَي</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نَا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وَمَا</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أُنزِلَ</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مِن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قَب</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لُ</w:t>
      </w:r>
      <w:r w:rsidR="00D658AD">
        <w:rPr>
          <w:rFonts w:ascii="KFGQPC Uthmanic Script HAFS" w:cs="Times New Roman"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المائد</w:t>
      </w:r>
      <w:r w:rsidR="00FF671A" w:rsidRPr="00FF671A">
        <w:rPr>
          <w:rFonts w:ascii="mylotus" w:hAnsi="mylotus" w:cs="mylotus"/>
          <w:spacing w:val="-4"/>
          <w:sz w:val="26"/>
          <w:szCs w:val="26"/>
          <w:rtl/>
          <w:lang w:bidi="fa-IR"/>
        </w:rPr>
        <w:t>ة</w:t>
      </w:r>
      <w:r w:rsidR="00FF671A">
        <w:rPr>
          <w:rFonts w:ascii="Times New Roman" w:hAnsi="Times New Roman" w:cs="B Lotus" w:hint="cs"/>
          <w:spacing w:val="-4"/>
          <w:sz w:val="26"/>
          <w:szCs w:val="26"/>
          <w:rtl/>
          <w:lang w:bidi="fa-IR"/>
        </w:rPr>
        <w:t>: 59</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4D07D2" w:rsidRDefault="00D658AD" w:rsidP="00D658AD">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بگو ای اهل کتاب آیا بر ما طعن می‌زنید تنها بخاطر اینکه به خدا وآنچه بسوی ما نازل شده و آنچه از پیش نازل شده ایمان آورده‌ایم</w:t>
      </w: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BD18ED">
      <w:pPr>
        <w:pStyle w:val="StyleComplexBLotus12ptJustifiedFirstline05cmCharChar"/>
        <w:tabs>
          <w:tab w:val="right" w:pos="7371"/>
        </w:tabs>
        <w:spacing w:line="240" w:lineRule="auto"/>
        <w:rPr>
          <w:rFonts w:cs="B Lotus"/>
          <w:color w:val="000000"/>
          <w:sz w:val="28"/>
          <w:szCs w:val="28"/>
          <w:rtl/>
          <w:lang w:bidi="fa-IR"/>
        </w:rPr>
      </w:pPr>
      <w:r>
        <w:rPr>
          <w:rFonts w:cs="B Lotus" w:hint="cs"/>
          <w:color w:val="000000"/>
          <w:sz w:val="28"/>
          <w:szCs w:val="28"/>
          <w:rtl/>
          <w:lang w:bidi="fa-IR"/>
        </w:rPr>
        <w:t>آنگاه نویسند</w:t>
      </w:r>
      <w:r w:rsidR="00FA0D2E">
        <w:rPr>
          <w:rFonts w:cs="B Lotus" w:hint="cs"/>
          <w:color w:val="000000"/>
          <w:sz w:val="28"/>
          <w:szCs w:val="28"/>
          <w:rtl/>
          <w:lang w:bidi="fa-IR"/>
        </w:rPr>
        <w:t>ه</w:t>
      </w:r>
      <w:r>
        <w:rPr>
          <w:rFonts w:cs="B Lotus" w:hint="cs"/>
          <w:color w:val="000000"/>
          <w:sz w:val="28"/>
          <w:szCs w:val="28"/>
          <w:rtl/>
          <w:lang w:bidi="fa-IR"/>
        </w:rPr>
        <w:t xml:space="preserve"> 23 سال، دو آیة دیگر مبنی بر نرمش اسلام در اوائل کار می‌آورد که اتفاقاً هر دو آیه، در مدینه نازل شده‌اند!! یکی آی</w:t>
      </w:r>
      <w:r w:rsidR="00FA0D2E">
        <w:rPr>
          <w:rFonts w:cs="B Lotus" w:hint="cs"/>
          <w:color w:val="000000"/>
          <w:sz w:val="28"/>
          <w:szCs w:val="28"/>
          <w:rtl/>
          <w:lang w:bidi="fa-IR"/>
        </w:rPr>
        <w:t>ه</w:t>
      </w:r>
      <w:r>
        <w:rPr>
          <w:rFonts w:cs="B Lotus" w:hint="cs"/>
          <w:color w:val="000000"/>
          <w:sz w:val="28"/>
          <w:szCs w:val="28"/>
          <w:rtl/>
          <w:lang w:bidi="fa-IR"/>
        </w:rPr>
        <w:t xml:space="preserve"> 20 از سور</w:t>
      </w:r>
      <w:r w:rsidR="00BD18ED">
        <w:rPr>
          <w:rFonts w:cs="B Lotus" w:hint="cs"/>
          <w:color w:val="000000"/>
          <w:sz w:val="28"/>
          <w:szCs w:val="28"/>
          <w:rtl/>
          <w:lang w:bidi="fa-IR"/>
        </w:rPr>
        <w:t>ه</w:t>
      </w:r>
      <w:r>
        <w:rPr>
          <w:rFonts w:cs="B Lotus" w:hint="cs"/>
          <w:color w:val="000000"/>
          <w:sz w:val="28"/>
          <w:szCs w:val="28"/>
          <w:rtl/>
          <w:lang w:bidi="fa-IR"/>
        </w:rPr>
        <w:t xml:space="preserve"> آل عمران، و دیگری آی</w:t>
      </w:r>
      <w:r w:rsidR="00FA0D2E">
        <w:rPr>
          <w:rFonts w:cs="B Lotus" w:hint="cs"/>
          <w:color w:val="000000"/>
          <w:sz w:val="28"/>
          <w:szCs w:val="28"/>
          <w:rtl/>
          <w:lang w:bidi="fa-IR"/>
        </w:rPr>
        <w:t>ه</w:t>
      </w:r>
      <w:r>
        <w:rPr>
          <w:rFonts w:cs="B Lotus" w:hint="cs"/>
          <w:color w:val="000000"/>
          <w:sz w:val="28"/>
          <w:szCs w:val="28"/>
          <w:rtl/>
          <w:lang w:bidi="fa-IR"/>
        </w:rPr>
        <w:t xml:space="preserve"> 62 از سور</w:t>
      </w:r>
      <w:r w:rsidR="00FA0D2E">
        <w:rPr>
          <w:rFonts w:cs="B Lotus" w:hint="cs"/>
          <w:color w:val="000000"/>
          <w:sz w:val="28"/>
          <w:szCs w:val="28"/>
          <w:rtl/>
          <w:lang w:bidi="fa-IR"/>
        </w:rPr>
        <w:t>ه</w:t>
      </w:r>
      <w:r>
        <w:rPr>
          <w:rFonts w:cs="B Lotus" w:hint="cs"/>
          <w:color w:val="000000"/>
          <w:sz w:val="28"/>
          <w:szCs w:val="28"/>
          <w:rtl/>
          <w:lang w:bidi="fa-IR"/>
        </w:rPr>
        <w:t xml:space="preserve"> بقره است و عذر سیره‌نویس متبحّر! آن است که این دو آیه، در آغاز دوران مدینه آمده‌اند با اینکه خود اعتراف می‌کند: </w:t>
      </w:r>
      <w:r w:rsidR="00FA0D2E">
        <w:rPr>
          <w:rFonts w:cs="B Lotus" w:hint="cs"/>
          <w:color w:val="000000"/>
          <w:sz w:val="28"/>
          <w:szCs w:val="28"/>
          <w:rtl/>
          <w:lang w:bidi="fa-IR"/>
        </w:rPr>
        <w:t>«</w:t>
      </w:r>
      <w:r>
        <w:rPr>
          <w:rFonts w:cs="B Lotus" w:hint="cs"/>
          <w:color w:val="000000"/>
          <w:sz w:val="28"/>
          <w:szCs w:val="28"/>
          <w:rtl/>
          <w:lang w:bidi="fa-IR"/>
        </w:rPr>
        <w:t>عین این مطلب در سور</w:t>
      </w:r>
      <w:r w:rsidR="00FA0D2E">
        <w:rPr>
          <w:rFonts w:cs="B Lotus" w:hint="cs"/>
          <w:color w:val="000000"/>
          <w:sz w:val="28"/>
          <w:szCs w:val="28"/>
          <w:rtl/>
          <w:lang w:bidi="fa-IR"/>
        </w:rPr>
        <w:t>ه</w:t>
      </w:r>
      <w:r>
        <w:rPr>
          <w:rFonts w:cs="B Lotus" w:hint="cs"/>
          <w:color w:val="000000"/>
          <w:sz w:val="28"/>
          <w:szCs w:val="28"/>
          <w:rtl/>
          <w:lang w:bidi="fa-IR"/>
        </w:rPr>
        <w:t xml:space="preserve"> </w:t>
      </w:r>
      <w:r w:rsidRPr="00FA0D2E">
        <w:rPr>
          <w:rFonts w:cs="B Lotus" w:hint="cs"/>
          <w:color w:val="000000"/>
          <w:sz w:val="28"/>
          <w:szCs w:val="28"/>
          <w:rtl/>
          <w:lang w:bidi="fa-IR"/>
        </w:rPr>
        <w:t>مائدة</w:t>
      </w:r>
      <w:r>
        <w:rPr>
          <w:rFonts w:cs="B Lotus" w:hint="cs"/>
          <w:color w:val="000000"/>
          <w:sz w:val="28"/>
          <w:szCs w:val="28"/>
          <w:rtl/>
          <w:lang w:bidi="fa-IR"/>
        </w:rPr>
        <w:t xml:space="preserve"> آیه 69 تکرار شده است</w:t>
      </w:r>
      <w:r w:rsidRPr="00060CBE">
        <w:rPr>
          <w:rStyle w:val="FootnoteReference"/>
          <w:rFonts w:cs="B Lotus"/>
          <w:sz w:val="28"/>
          <w:szCs w:val="28"/>
          <w:rtl/>
          <w:lang w:bidi="fa-IR"/>
        </w:rPr>
        <w:footnoteReference w:id="120"/>
      </w:r>
      <w:r w:rsidR="00FA0D2E">
        <w:rPr>
          <w:rFonts w:cs="B Lotus" w:hint="cs"/>
          <w:color w:val="000000"/>
          <w:sz w:val="28"/>
          <w:szCs w:val="28"/>
          <w:rtl/>
          <w:lang w:bidi="fa-IR"/>
        </w:rPr>
        <w:t>»</w:t>
      </w:r>
      <w:r>
        <w:rPr>
          <w:rFonts w:cs="B Lotus" w:hint="cs"/>
          <w:color w:val="000000"/>
          <w:sz w:val="28"/>
          <w:szCs w:val="28"/>
          <w:rtl/>
          <w:lang w:bidi="fa-IR"/>
        </w:rPr>
        <w:t xml:space="preserve"> و ما</w:t>
      </w:r>
      <w:r w:rsidR="00561220">
        <w:rPr>
          <w:rFonts w:cs="B Lotus" w:hint="cs"/>
          <w:color w:val="000000"/>
          <w:sz w:val="28"/>
          <w:szCs w:val="28"/>
          <w:rtl/>
          <w:lang w:bidi="fa-IR"/>
        </w:rPr>
        <w:t xml:space="preserve"> می‌</w:t>
      </w:r>
      <w:r>
        <w:rPr>
          <w:rFonts w:cs="B Lotus" w:hint="cs"/>
          <w:color w:val="000000"/>
          <w:sz w:val="28"/>
          <w:szCs w:val="28"/>
          <w:rtl/>
          <w:lang w:bidi="fa-IR"/>
        </w:rPr>
        <w:t>دانیم که سورة «</w:t>
      </w:r>
      <w:r w:rsidRPr="00FA0D2E">
        <w:rPr>
          <w:rFonts w:cs="B Lotus" w:hint="cs"/>
          <w:color w:val="000000"/>
          <w:sz w:val="28"/>
          <w:szCs w:val="28"/>
          <w:rtl/>
          <w:lang w:bidi="fa-IR"/>
        </w:rPr>
        <w:t>مائدة</w:t>
      </w:r>
      <w:r>
        <w:rPr>
          <w:rFonts w:cs="B Lotus" w:hint="cs"/>
          <w:color w:val="000000"/>
          <w:sz w:val="28"/>
          <w:szCs w:val="28"/>
          <w:rtl/>
          <w:lang w:bidi="fa-IR"/>
        </w:rPr>
        <w:t>» باتّفاق مفسّران، از آخرین سوره‌های مدنی است بویژه که در اوائل آن می‌خ</w:t>
      </w:r>
      <w:r w:rsidR="00FA0D2E">
        <w:rPr>
          <w:rFonts w:cs="B Lotus" w:hint="cs"/>
          <w:color w:val="000000"/>
          <w:sz w:val="28"/>
          <w:szCs w:val="28"/>
          <w:rtl/>
          <w:lang w:bidi="fa-IR"/>
        </w:rPr>
        <w:t>وانیم:</w:t>
      </w:r>
    </w:p>
    <w:p w:rsidR="00FD0410" w:rsidRDefault="00E5056E" w:rsidP="00D658AD">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يَو</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مَ</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أَك</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مَل</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تُ</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لَكُم</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دِينَكُم</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وَأَت</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مَم</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تُ</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عَلَي</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كُم</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نِع</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مَتِي</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المائد</w:t>
      </w:r>
      <w:r w:rsidR="00FF671A" w:rsidRPr="00FF671A">
        <w:rPr>
          <w:rFonts w:ascii="mylotus" w:hAnsi="mylotus" w:cs="mylotus"/>
          <w:spacing w:val="-4"/>
          <w:sz w:val="26"/>
          <w:szCs w:val="26"/>
          <w:rtl/>
          <w:lang w:bidi="fa-IR"/>
        </w:rPr>
        <w:t>ة</w:t>
      </w:r>
      <w:r w:rsidR="00FF671A">
        <w:rPr>
          <w:rFonts w:ascii="Times New Roman" w:hAnsi="Times New Roman" w:cs="B Lotus" w:hint="cs"/>
          <w:spacing w:val="-4"/>
          <w:sz w:val="26"/>
          <w:szCs w:val="26"/>
          <w:rtl/>
          <w:lang w:bidi="fa-IR"/>
        </w:rPr>
        <w:t>: 3</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4D07D2" w:rsidRDefault="00D658AD" w:rsidP="00D658AD">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امروز دین شما را برایتان کامل ساختم و نعمتم را بر شما تمام کردم...</w:t>
      </w: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w:t>
      </w:r>
    </w:p>
    <w:p w:rsidR="00FD0410" w:rsidRPr="00FA0D2E" w:rsidRDefault="00FD0410" w:rsidP="00FA0D2E">
      <w:pPr>
        <w:pStyle w:val="StyleComplexBLotus12ptJustifiedFirstline05cmCharChar"/>
        <w:tabs>
          <w:tab w:val="right" w:pos="7371"/>
        </w:tabs>
        <w:spacing w:line="240" w:lineRule="auto"/>
        <w:rPr>
          <w:rFonts w:cs="B Lotus"/>
          <w:color w:val="000000"/>
          <w:sz w:val="28"/>
          <w:szCs w:val="28"/>
          <w:rtl/>
          <w:lang w:bidi="fa-IR"/>
        </w:rPr>
      </w:pPr>
      <w:r>
        <w:rPr>
          <w:rFonts w:cs="B Lotus" w:hint="cs"/>
          <w:color w:val="000000"/>
          <w:sz w:val="28"/>
          <w:szCs w:val="28"/>
          <w:rtl/>
          <w:lang w:bidi="fa-IR"/>
        </w:rPr>
        <w:t xml:space="preserve">بعلاوه، آثاری که در ترتیب نزول سوره‌ها رسیده، همه نشان می‌دهند که سورة مائده از سوره‌های آخرین بوده است چنانکه در روایت </w:t>
      </w:r>
      <w:r w:rsidRPr="00FA0D2E">
        <w:rPr>
          <w:rFonts w:cs="B Lotus" w:hint="cs"/>
          <w:color w:val="000000"/>
          <w:sz w:val="28"/>
          <w:szCs w:val="28"/>
          <w:rtl/>
          <w:lang w:bidi="fa-IR"/>
        </w:rPr>
        <w:t>مأثور از علی</w:t>
      </w:r>
      <w:r w:rsidRPr="00FA0D2E">
        <w:rPr>
          <w:rFonts w:cs="B Lotus" w:hint="cs"/>
          <w:color w:val="000000"/>
          <w:sz w:val="28"/>
          <w:szCs w:val="28"/>
          <w:rtl/>
          <w:lang w:bidi="fa-IR"/>
        </w:rPr>
        <w:sym w:font="AGA Arabesque" w:char="F075"/>
      </w:r>
      <w:r w:rsidRPr="00FA0D2E">
        <w:rPr>
          <w:rFonts w:cs="B Lotus" w:hint="cs"/>
          <w:color w:val="000000"/>
          <w:sz w:val="28"/>
          <w:szCs w:val="28"/>
          <w:rtl/>
          <w:lang w:bidi="fa-IR"/>
        </w:rPr>
        <w:t xml:space="preserve"> آمده: </w:t>
      </w:r>
      <w:r w:rsidR="00561220" w:rsidRPr="00FA0D2E">
        <w:rPr>
          <w:rFonts w:cs="Traditional Arabic" w:hint="cs"/>
          <w:color w:val="000000"/>
          <w:sz w:val="28"/>
          <w:szCs w:val="28"/>
          <w:rtl/>
          <w:lang w:bidi="fa-IR"/>
        </w:rPr>
        <w:t>«</w:t>
      </w:r>
      <w:r w:rsidRPr="00FA0D2E">
        <w:rPr>
          <w:rStyle w:val="Char1"/>
          <w:rFonts w:hint="cs"/>
          <w:rtl/>
        </w:rPr>
        <w:t>کانَ</w:t>
      </w:r>
      <w:r w:rsidRPr="00561220">
        <w:rPr>
          <w:rStyle w:val="Char1"/>
          <w:rFonts w:hint="cs"/>
          <w:rtl/>
        </w:rPr>
        <w:t xml:space="preserve"> مِن آخِرِ ما نَزَلَ </w:t>
      </w:r>
      <w:r w:rsidRPr="00FA0D2E">
        <w:rPr>
          <w:rStyle w:val="Char1"/>
          <w:rFonts w:hint="cs"/>
          <w:rtl/>
        </w:rPr>
        <w:t>عَلَیهِ سُورَةُ ال</w:t>
      </w:r>
      <w:r w:rsidR="00FA0D2E">
        <w:rPr>
          <w:rStyle w:val="Char1"/>
          <w:rFonts w:hint="cs"/>
          <w:rtl/>
        </w:rPr>
        <w:t>ـ</w:t>
      </w:r>
      <w:r w:rsidRPr="00FA0D2E">
        <w:rPr>
          <w:rStyle w:val="Char1"/>
          <w:rFonts w:hint="cs"/>
          <w:rtl/>
        </w:rPr>
        <w:t>مائِدَة</w:t>
      </w:r>
      <w:r w:rsidR="00561220">
        <w:rPr>
          <w:rFonts w:cs="Traditional Arabic" w:hint="cs"/>
          <w:color w:val="000000"/>
          <w:sz w:val="28"/>
          <w:szCs w:val="28"/>
          <w:rtl/>
          <w:lang w:bidi="fa-IR"/>
        </w:rPr>
        <w:t>»</w:t>
      </w:r>
      <w:r w:rsidRPr="0041796D">
        <w:rPr>
          <w:rStyle w:val="FootnoteReference"/>
          <w:rFonts w:cs="B Lotus"/>
          <w:sz w:val="28"/>
          <w:szCs w:val="28"/>
          <w:rtl/>
          <w:lang w:bidi="fa-IR"/>
        </w:rPr>
        <w:footnoteReference w:id="121"/>
      </w:r>
      <w:r>
        <w:rPr>
          <w:rFonts w:cs="B Lotus" w:hint="cs"/>
          <w:color w:val="000000"/>
          <w:sz w:val="28"/>
          <w:szCs w:val="28"/>
          <w:rtl/>
          <w:lang w:bidi="fa-IR"/>
        </w:rPr>
        <w:t xml:space="preserve">. یعنی: </w:t>
      </w:r>
      <w:r w:rsidR="00FA0D2E" w:rsidRPr="00FA0D2E">
        <w:rPr>
          <w:rFonts w:cs="Traditional Arabic" w:hint="cs"/>
          <w:color w:val="000000"/>
          <w:sz w:val="26"/>
          <w:szCs w:val="26"/>
          <w:rtl/>
          <w:lang w:bidi="fa-IR"/>
        </w:rPr>
        <w:t>«</w:t>
      </w:r>
      <w:r w:rsidRPr="00FA0D2E">
        <w:rPr>
          <w:rFonts w:cs="B Lotus" w:hint="cs"/>
          <w:color w:val="000000"/>
          <w:sz w:val="26"/>
          <w:szCs w:val="26"/>
          <w:rtl/>
          <w:lang w:bidi="fa-IR"/>
        </w:rPr>
        <w:t>سور</w:t>
      </w:r>
      <w:r w:rsidR="00FA0D2E">
        <w:rPr>
          <w:rFonts w:cs="B Lotus" w:hint="cs"/>
          <w:color w:val="000000"/>
          <w:sz w:val="26"/>
          <w:szCs w:val="26"/>
          <w:rtl/>
          <w:lang w:bidi="fa-IR"/>
        </w:rPr>
        <w:t>ه</w:t>
      </w:r>
      <w:r w:rsidRPr="00FA0D2E">
        <w:rPr>
          <w:rFonts w:cs="B Lotus" w:hint="cs"/>
          <w:color w:val="000000"/>
          <w:sz w:val="26"/>
          <w:szCs w:val="26"/>
          <w:rtl/>
          <w:lang w:bidi="fa-IR"/>
        </w:rPr>
        <w:t xml:space="preserve"> مائده از واپسین سوره‌هایی است که بر پیامبر</w:t>
      </w:r>
      <w:r w:rsidRPr="00FA0D2E">
        <w:rPr>
          <w:rFonts w:cs="B Lotus" w:hint="cs"/>
          <w:color w:val="000000"/>
          <w:sz w:val="26"/>
          <w:szCs w:val="26"/>
          <w:lang w:bidi="fa-IR"/>
        </w:rPr>
        <w:sym w:font="AGA Arabesque" w:char="F072"/>
      </w:r>
      <w:r w:rsidRPr="00FA0D2E">
        <w:rPr>
          <w:rFonts w:cs="B Lotus" w:hint="cs"/>
          <w:color w:val="000000"/>
          <w:sz w:val="26"/>
          <w:szCs w:val="26"/>
          <w:rtl/>
          <w:lang w:bidi="fa-IR"/>
        </w:rPr>
        <w:t xml:space="preserve"> نازل شد</w:t>
      </w:r>
      <w:r w:rsidR="00FA0D2E" w:rsidRPr="00FA0D2E">
        <w:rPr>
          <w:rFonts w:cs="Traditional Arabic" w:hint="cs"/>
          <w:color w:val="000000"/>
          <w:sz w:val="26"/>
          <w:szCs w:val="26"/>
          <w:rtl/>
          <w:lang w:bidi="fa-IR"/>
        </w:rPr>
        <w:t>»</w:t>
      </w:r>
      <w:r w:rsidR="00FA0D2E" w:rsidRPr="00FA0D2E">
        <w:rPr>
          <w:rFonts w:cs="B Lotus" w:hint="cs"/>
          <w:color w:val="000000"/>
          <w:sz w:val="26"/>
          <w:szCs w:val="26"/>
          <w:rtl/>
          <w:lang w:bidi="fa-IR"/>
        </w:rPr>
        <w:t>.</w:t>
      </w:r>
      <w:r>
        <w:rPr>
          <w:rFonts w:cs="B Lotus" w:hint="cs"/>
          <w:color w:val="000000"/>
          <w:sz w:val="28"/>
          <w:szCs w:val="28"/>
          <w:rtl/>
          <w:lang w:bidi="fa-IR"/>
        </w:rPr>
        <w:t xml:space="preserve"> و </w:t>
      </w:r>
      <w:r w:rsidRPr="00FA0D2E">
        <w:rPr>
          <w:rFonts w:cs="B Lotus" w:hint="cs"/>
          <w:color w:val="000000"/>
          <w:sz w:val="28"/>
          <w:szCs w:val="28"/>
          <w:rtl/>
          <w:lang w:bidi="fa-IR"/>
        </w:rPr>
        <w:t xml:space="preserve">از عائشه مروی است که: </w:t>
      </w:r>
      <w:r w:rsidR="00FA0D2E">
        <w:rPr>
          <w:rFonts w:cs="Traditional Arabic" w:hint="cs"/>
          <w:color w:val="000000"/>
          <w:sz w:val="28"/>
          <w:szCs w:val="28"/>
          <w:rtl/>
          <w:lang w:bidi="fa-IR"/>
        </w:rPr>
        <w:t>«</w:t>
      </w:r>
      <w:r w:rsidRPr="00FA0D2E">
        <w:rPr>
          <w:rStyle w:val="Char1"/>
          <w:rFonts w:hint="cs"/>
          <w:rtl/>
        </w:rPr>
        <w:t>آخِرُ سُورَةٍ نَزَلَتِ ال</w:t>
      </w:r>
      <w:r w:rsidR="00FA0D2E">
        <w:rPr>
          <w:rStyle w:val="Char1"/>
          <w:rFonts w:hint="cs"/>
          <w:rtl/>
        </w:rPr>
        <w:t>ـ</w:t>
      </w:r>
      <w:r w:rsidRPr="00FA0D2E">
        <w:rPr>
          <w:rStyle w:val="Char1"/>
          <w:rFonts w:hint="cs"/>
          <w:rtl/>
        </w:rPr>
        <w:t>مائِدَة</w:t>
      </w:r>
      <w:r w:rsidRPr="00FA0D2E">
        <w:rPr>
          <w:rStyle w:val="FootnoteReference"/>
          <w:rFonts w:cs="B Lotus"/>
          <w:sz w:val="28"/>
          <w:szCs w:val="28"/>
          <w:rtl/>
          <w:lang w:bidi="fa-IR"/>
        </w:rPr>
        <w:footnoteReference w:id="122"/>
      </w:r>
      <w:r w:rsidR="00FA0D2E">
        <w:rPr>
          <w:rFonts w:cs="Traditional Arabic" w:hint="cs"/>
          <w:color w:val="000000"/>
          <w:sz w:val="28"/>
          <w:szCs w:val="28"/>
          <w:rtl/>
          <w:lang w:bidi="fa-IR"/>
        </w:rPr>
        <w:t>»</w:t>
      </w:r>
      <w:r w:rsidRPr="00FA0D2E">
        <w:rPr>
          <w:rFonts w:cs="B Lotus" w:hint="cs"/>
          <w:color w:val="000000"/>
          <w:sz w:val="28"/>
          <w:szCs w:val="28"/>
          <w:rtl/>
          <w:lang w:bidi="fa-IR"/>
        </w:rPr>
        <w:t xml:space="preserve"> یعنی: </w:t>
      </w:r>
      <w:r w:rsidR="00FA0D2E" w:rsidRPr="00FA0D2E">
        <w:rPr>
          <w:rFonts w:cs="Traditional Arabic" w:hint="cs"/>
          <w:color w:val="000000"/>
          <w:sz w:val="26"/>
          <w:szCs w:val="26"/>
          <w:rtl/>
          <w:lang w:bidi="fa-IR"/>
        </w:rPr>
        <w:t>«</w:t>
      </w:r>
      <w:r w:rsidRPr="00FA0D2E">
        <w:rPr>
          <w:rFonts w:cs="B Lotus" w:hint="cs"/>
          <w:color w:val="000000"/>
          <w:sz w:val="26"/>
          <w:szCs w:val="26"/>
          <w:rtl/>
          <w:lang w:bidi="fa-IR"/>
        </w:rPr>
        <w:t>آخرین سوره‌ای که فرود آمد، سور</w:t>
      </w:r>
      <w:r w:rsidR="00FA0D2E">
        <w:rPr>
          <w:rFonts w:cs="B Lotus" w:hint="cs"/>
          <w:color w:val="000000"/>
          <w:sz w:val="26"/>
          <w:szCs w:val="26"/>
          <w:rtl/>
          <w:lang w:bidi="fa-IR"/>
        </w:rPr>
        <w:t>ه</w:t>
      </w:r>
      <w:r w:rsidRPr="00FA0D2E">
        <w:rPr>
          <w:rFonts w:cs="B Lotus" w:hint="cs"/>
          <w:color w:val="000000"/>
          <w:sz w:val="26"/>
          <w:szCs w:val="26"/>
          <w:rtl/>
          <w:lang w:bidi="fa-IR"/>
        </w:rPr>
        <w:t xml:space="preserve"> مائده بود</w:t>
      </w:r>
      <w:r w:rsidR="00FA0D2E" w:rsidRPr="00FA0D2E">
        <w:rPr>
          <w:rFonts w:cs="Traditional Arabic" w:hint="cs"/>
          <w:color w:val="000000"/>
          <w:sz w:val="26"/>
          <w:szCs w:val="26"/>
          <w:rtl/>
          <w:lang w:bidi="fa-IR"/>
        </w:rPr>
        <w:t>»</w:t>
      </w:r>
      <w:r w:rsidR="00FA0D2E" w:rsidRPr="00FA0D2E">
        <w:rPr>
          <w:rFonts w:cs="B Lotus" w:hint="cs"/>
          <w:color w:val="000000"/>
          <w:sz w:val="26"/>
          <w:szCs w:val="26"/>
          <w:rtl/>
          <w:lang w:bidi="fa-IR"/>
        </w:rPr>
        <w:t>.</w:t>
      </w:r>
      <w:r w:rsidRPr="00FA0D2E">
        <w:rPr>
          <w:rFonts w:cs="B Lotus" w:hint="cs"/>
          <w:color w:val="000000"/>
          <w:sz w:val="26"/>
          <w:szCs w:val="26"/>
          <w:rtl/>
          <w:lang w:bidi="fa-IR"/>
        </w:rPr>
        <w:t xml:space="preserve"> </w:t>
      </w:r>
      <w:r w:rsidRPr="00FA0D2E">
        <w:rPr>
          <w:rFonts w:cs="B Lotus" w:hint="cs"/>
          <w:color w:val="000000"/>
          <w:sz w:val="28"/>
          <w:szCs w:val="28"/>
          <w:rtl/>
          <w:lang w:bidi="fa-IR"/>
        </w:rPr>
        <w:t>و در روایت منقول از عبدالله بن عبّاس سور</w:t>
      </w:r>
      <w:r w:rsidR="00FA0D2E">
        <w:rPr>
          <w:rFonts w:cs="B Lotus" w:hint="cs"/>
          <w:color w:val="000000"/>
          <w:sz w:val="28"/>
          <w:szCs w:val="28"/>
          <w:rtl/>
          <w:lang w:bidi="fa-IR"/>
        </w:rPr>
        <w:t>ه</w:t>
      </w:r>
      <w:r w:rsidRPr="00FA0D2E">
        <w:rPr>
          <w:rFonts w:cs="B Lotus" w:hint="cs"/>
          <w:color w:val="000000"/>
          <w:sz w:val="28"/>
          <w:szCs w:val="28"/>
          <w:rtl/>
          <w:lang w:bidi="fa-IR"/>
        </w:rPr>
        <w:t xml:space="preserve"> مائده، صد و سیزدهمین سوره‌ای است که نازل شده</w:t>
      </w:r>
      <w:r w:rsidRPr="00FA0D2E">
        <w:rPr>
          <w:rStyle w:val="FootnoteReference"/>
          <w:rFonts w:cs="B Lotus"/>
          <w:sz w:val="28"/>
          <w:szCs w:val="28"/>
          <w:rtl/>
          <w:lang w:bidi="fa-IR"/>
        </w:rPr>
        <w:footnoteReference w:id="123"/>
      </w:r>
      <w:r w:rsidRPr="00FA0D2E">
        <w:rPr>
          <w:rFonts w:cs="B Lotus" w:hint="cs"/>
          <w:color w:val="000000"/>
          <w:sz w:val="28"/>
          <w:szCs w:val="28"/>
          <w:rtl/>
          <w:lang w:bidi="fa-IR"/>
        </w:rPr>
        <w:t>، یعنی پس از آن تنها یک سوره آمده است. و از عبدالله بن عَمرو نیز رسیده که:</w:t>
      </w:r>
      <w:r w:rsidR="00FA0D2E">
        <w:rPr>
          <w:rFonts w:cs="B Lotus" w:hint="cs"/>
          <w:color w:val="000000"/>
          <w:sz w:val="28"/>
          <w:szCs w:val="28"/>
          <w:rtl/>
          <w:lang w:bidi="fa-IR"/>
        </w:rPr>
        <w:t xml:space="preserve"> </w:t>
      </w:r>
      <w:r w:rsidR="00FA0D2E">
        <w:rPr>
          <w:rFonts w:cs="Traditional Arabic" w:hint="cs"/>
          <w:color w:val="000000"/>
          <w:sz w:val="28"/>
          <w:szCs w:val="28"/>
          <w:rtl/>
          <w:lang w:bidi="fa-IR"/>
        </w:rPr>
        <w:t>«</w:t>
      </w:r>
      <w:r w:rsidRPr="00FA0D2E">
        <w:rPr>
          <w:rStyle w:val="Char1"/>
          <w:rFonts w:hint="cs"/>
          <w:rtl/>
        </w:rPr>
        <w:t>آخِرُ سُورَةٍ أُنزِلَتِ ال</w:t>
      </w:r>
      <w:r w:rsidR="00FA0D2E">
        <w:rPr>
          <w:rStyle w:val="Char1"/>
          <w:rFonts w:hint="cs"/>
          <w:rtl/>
        </w:rPr>
        <w:t>ـ</w:t>
      </w:r>
      <w:r w:rsidRPr="00FA0D2E">
        <w:rPr>
          <w:rStyle w:val="Char1"/>
          <w:rFonts w:hint="cs"/>
          <w:rtl/>
        </w:rPr>
        <w:t>مائِدَة</w:t>
      </w:r>
      <w:r w:rsidRPr="00FA0D2E">
        <w:rPr>
          <w:rFonts w:hint="cs"/>
          <w:color w:val="000000"/>
          <w:sz w:val="30"/>
          <w:szCs w:val="30"/>
          <w:rtl/>
          <w:lang w:bidi="fa-IR"/>
        </w:rPr>
        <w:t>»</w:t>
      </w:r>
      <w:r w:rsidR="00FA0D2E" w:rsidRPr="00FA0D2E">
        <w:rPr>
          <w:rStyle w:val="FootnoteReference"/>
          <w:rFonts w:cs="B Lotus"/>
          <w:sz w:val="28"/>
          <w:szCs w:val="28"/>
          <w:rtl/>
          <w:lang w:bidi="fa-IR"/>
        </w:rPr>
        <w:footnoteReference w:id="124"/>
      </w:r>
      <w:r w:rsidR="00FA0D2E">
        <w:rPr>
          <w:rFonts w:cs="B Lotus" w:hint="cs"/>
          <w:color w:val="000000"/>
          <w:sz w:val="28"/>
          <w:szCs w:val="28"/>
          <w:rtl/>
          <w:lang w:bidi="fa-IR"/>
        </w:rPr>
        <w:t>.</w:t>
      </w:r>
      <w:r w:rsidRPr="00FA0D2E">
        <w:rPr>
          <w:rFonts w:cs="B Lotus" w:hint="cs"/>
          <w:color w:val="000000"/>
          <w:sz w:val="28"/>
          <w:szCs w:val="28"/>
          <w:rtl/>
          <w:lang w:bidi="fa-IR"/>
        </w:rPr>
        <w:t xml:space="preserve"> یعنی: </w:t>
      </w:r>
      <w:r w:rsidR="00FA0D2E" w:rsidRPr="00FA0D2E">
        <w:rPr>
          <w:rFonts w:cs="Traditional Arabic" w:hint="cs"/>
          <w:color w:val="000000"/>
          <w:sz w:val="26"/>
          <w:szCs w:val="26"/>
          <w:rtl/>
          <w:lang w:bidi="fa-IR"/>
        </w:rPr>
        <w:t>«</w:t>
      </w:r>
      <w:r w:rsidRPr="00FA0D2E">
        <w:rPr>
          <w:rFonts w:cs="B Lotus" w:hint="cs"/>
          <w:color w:val="000000"/>
          <w:sz w:val="26"/>
          <w:szCs w:val="26"/>
          <w:rtl/>
          <w:lang w:bidi="fa-IR"/>
        </w:rPr>
        <w:t>بازپسین سوره‌ای که فرود آمد، سور</w:t>
      </w:r>
      <w:r w:rsidR="00FA0D2E" w:rsidRPr="00FA0D2E">
        <w:rPr>
          <w:rFonts w:cs="B Lotus" w:hint="cs"/>
          <w:color w:val="000000"/>
          <w:sz w:val="26"/>
          <w:szCs w:val="26"/>
          <w:rtl/>
          <w:lang w:bidi="fa-IR"/>
        </w:rPr>
        <w:t>ه</w:t>
      </w:r>
      <w:r w:rsidRPr="00FA0D2E">
        <w:rPr>
          <w:rFonts w:cs="B Lotus" w:hint="cs"/>
          <w:color w:val="000000"/>
          <w:sz w:val="26"/>
          <w:szCs w:val="26"/>
          <w:rtl/>
          <w:lang w:bidi="fa-IR"/>
        </w:rPr>
        <w:t xml:space="preserve"> مائده بود</w:t>
      </w:r>
      <w:r w:rsidR="00FA0D2E" w:rsidRPr="00FA0D2E">
        <w:rPr>
          <w:rFonts w:cs="Traditional Arabic" w:hint="cs"/>
          <w:color w:val="000000"/>
          <w:sz w:val="26"/>
          <w:szCs w:val="26"/>
          <w:rtl/>
          <w:lang w:bidi="fa-IR"/>
        </w:rPr>
        <w:t>»</w:t>
      </w:r>
      <w:r w:rsidR="00FA0D2E" w:rsidRPr="00FA0D2E">
        <w:rPr>
          <w:rFonts w:cs="B Lotus" w:hint="cs"/>
          <w:color w:val="000000"/>
          <w:sz w:val="26"/>
          <w:szCs w:val="26"/>
          <w:rtl/>
          <w:lang w:bidi="fa-IR"/>
        </w:rPr>
        <w:t>.</w:t>
      </w:r>
      <w:r w:rsidRPr="00FA0D2E">
        <w:rPr>
          <w:rFonts w:cs="B Lotus" w:hint="cs"/>
          <w:color w:val="000000"/>
          <w:sz w:val="26"/>
          <w:szCs w:val="26"/>
          <w:rtl/>
          <w:lang w:bidi="fa-IR"/>
        </w:rPr>
        <w:t xml:space="preserve"> </w:t>
      </w:r>
      <w:r w:rsidRPr="00FA0D2E">
        <w:rPr>
          <w:rFonts w:cs="B Lotus" w:hint="cs"/>
          <w:color w:val="000000"/>
          <w:sz w:val="28"/>
          <w:szCs w:val="28"/>
          <w:rtl/>
          <w:lang w:bidi="fa-IR"/>
        </w:rPr>
        <w:t>حتّی خاورشناسانی چون: «نولدکِه و بِلاشِر این سوره را به لحاظ ترتیب نزول سور‌ها در مرتب</w:t>
      </w:r>
      <w:r w:rsidR="00FA0D2E">
        <w:rPr>
          <w:rFonts w:cs="B Lotus" w:hint="cs"/>
          <w:color w:val="000000"/>
          <w:sz w:val="28"/>
          <w:szCs w:val="28"/>
          <w:rtl/>
          <w:lang w:bidi="fa-IR"/>
        </w:rPr>
        <w:t>ه</w:t>
      </w:r>
      <w:r w:rsidRPr="00FA0D2E">
        <w:rPr>
          <w:rFonts w:cs="B Lotus" w:hint="cs"/>
          <w:color w:val="000000"/>
          <w:sz w:val="28"/>
          <w:szCs w:val="28"/>
          <w:rtl/>
          <w:lang w:bidi="fa-IR"/>
        </w:rPr>
        <w:t xml:space="preserve"> آخر قرار داده‌اند و تردید نیست که اگر مائده صد و چهاردهمین سوره نباشد، در مرتب</w:t>
      </w:r>
      <w:r w:rsidR="00FA0D2E">
        <w:rPr>
          <w:rFonts w:cs="B Lotus" w:hint="cs"/>
          <w:color w:val="000000"/>
          <w:sz w:val="28"/>
          <w:szCs w:val="28"/>
          <w:rtl/>
          <w:lang w:bidi="fa-IR"/>
        </w:rPr>
        <w:t>ه</w:t>
      </w:r>
      <w:r w:rsidRPr="00FA0D2E">
        <w:rPr>
          <w:rFonts w:cs="B Lotus" w:hint="cs"/>
          <w:color w:val="000000"/>
          <w:sz w:val="28"/>
          <w:szCs w:val="28"/>
          <w:rtl/>
          <w:lang w:bidi="fa-IR"/>
        </w:rPr>
        <w:t xml:space="preserve"> صد و سیزدهم جای دارد.</w:t>
      </w:r>
    </w:p>
    <w:p w:rsidR="00FD0410" w:rsidRPr="00FA0D2E" w:rsidRDefault="00FD0410" w:rsidP="00FA0D2E">
      <w:pPr>
        <w:pStyle w:val="StyleComplexBLotus12ptJustifiedFirstline05cmCharChar"/>
        <w:tabs>
          <w:tab w:val="right" w:pos="7371"/>
        </w:tabs>
        <w:spacing w:line="240" w:lineRule="auto"/>
        <w:rPr>
          <w:rFonts w:cs="B Lotus"/>
          <w:color w:val="000000"/>
          <w:spacing w:val="-4"/>
          <w:sz w:val="28"/>
          <w:szCs w:val="28"/>
          <w:rtl/>
          <w:lang w:bidi="fa-IR"/>
        </w:rPr>
      </w:pPr>
      <w:r w:rsidRPr="00FA0D2E">
        <w:rPr>
          <w:rFonts w:cs="B Lotus" w:hint="cs"/>
          <w:color w:val="000000"/>
          <w:spacing w:val="-4"/>
          <w:sz w:val="28"/>
          <w:szCs w:val="28"/>
          <w:rtl/>
          <w:lang w:bidi="fa-IR"/>
        </w:rPr>
        <w:t xml:space="preserve">امّا جناب سیر‌ه‌نگار که می‌خواهد بهر ترتیبی باشد، تئوری علمی!خود را بکرسی بنشاند، می‌نویسد: </w:t>
      </w:r>
      <w:r w:rsidR="00FA0D2E">
        <w:rPr>
          <w:rFonts w:cs="B Lotus" w:hint="cs"/>
          <w:color w:val="000000"/>
          <w:spacing w:val="-4"/>
          <w:sz w:val="28"/>
          <w:szCs w:val="28"/>
          <w:rtl/>
          <w:lang w:bidi="fa-IR"/>
        </w:rPr>
        <w:t>«</w:t>
      </w:r>
      <w:r w:rsidRPr="00FA0D2E">
        <w:rPr>
          <w:rFonts w:cs="B Lotus" w:hint="cs"/>
          <w:color w:val="000000"/>
          <w:spacing w:val="-4"/>
          <w:sz w:val="28"/>
          <w:szCs w:val="28"/>
          <w:rtl/>
          <w:lang w:bidi="fa-IR"/>
        </w:rPr>
        <w:t>عین این مطلب در سور</w:t>
      </w:r>
      <w:r w:rsidR="00FA0D2E">
        <w:rPr>
          <w:rFonts w:cs="B Lotus" w:hint="cs"/>
          <w:color w:val="000000"/>
          <w:spacing w:val="-4"/>
          <w:sz w:val="28"/>
          <w:szCs w:val="28"/>
          <w:rtl/>
          <w:lang w:bidi="fa-IR"/>
        </w:rPr>
        <w:t>ه</w:t>
      </w:r>
      <w:r w:rsidRPr="00FA0D2E">
        <w:rPr>
          <w:rFonts w:cs="B Lotus" w:hint="cs"/>
          <w:color w:val="000000"/>
          <w:spacing w:val="-4"/>
          <w:sz w:val="28"/>
          <w:szCs w:val="28"/>
          <w:rtl/>
          <w:lang w:bidi="fa-IR"/>
        </w:rPr>
        <w:t xml:space="preserve"> </w:t>
      </w:r>
      <w:r w:rsidRPr="00FA0D2E">
        <w:rPr>
          <w:rFonts w:cs="B Lotus" w:hint="cs"/>
          <w:color w:val="000000"/>
          <w:sz w:val="28"/>
          <w:szCs w:val="28"/>
          <w:rtl/>
          <w:lang w:bidi="fa-IR"/>
        </w:rPr>
        <w:t>مائد</w:t>
      </w:r>
      <w:r w:rsidR="00FA0D2E">
        <w:rPr>
          <w:rFonts w:cs="B Lotus" w:hint="cs"/>
          <w:color w:val="000000"/>
          <w:sz w:val="28"/>
          <w:szCs w:val="28"/>
          <w:rtl/>
          <w:lang w:bidi="fa-IR"/>
        </w:rPr>
        <w:t>ه</w:t>
      </w:r>
      <w:r w:rsidRPr="00FA0D2E">
        <w:rPr>
          <w:rFonts w:cs="B Lotus" w:hint="cs"/>
          <w:color w:val="000000"/>
          <w:spacing w:val="-4"/>
          <w:sz w:val="28"/>
          <w:szCs w:val="28"/>
          <w:rtl/>
          <w:lang w:bidi="fa-IR"/>
        </w:rPr>
        <w:t xml:space="preserve"> آی</w:t>
      </w:r>
      <w:r w:rsidR="00FA0D2E">
        <w:rPr>
          <w:rFonts w:cs="B Lotus" w:hint="cs"/>
          <w:color w:val="000000"/>
          <w:spacing w:val="-4"/>
          <w:sz w:val="28"/>
          <w:szCs w:val="28"/>
          <w:rtl/>
          <w:lang w:bidi="fa-IR"/>
        </w:rPr>
        <w:t>ه</w:t>
      </w:r>
      <w:r w:rsidRPr="00FA0D2E">
        <w:rPr>
          <w:rFonts w:cs="B Lotus" w:hint="cs"/>
          <w:color w:val="000000"/>
          <w:spacing w:val="-4"/>
          <w:sz w:val="28"/>
          <w:szCs w:val="28"/>
          <w:rtl/>
          <w:lang w:bidi="fa-IR"/>
        </w:rPr>
        <w:t xml:space="preserve"> 69 تکرار شده است و نشان می‌دهد که در </w:t>
      </w:r>
      <w:r w:rsidRPr="00FA0D2E">
        <w:rPr>
          <w:rFonts w:cs="B Lotus" w:hint="cs"/>
          <w:color w:val="000000"/>
          <w:sz w:val="28"/>
          <w:szCs w:val="28"/>
          <w:rtl/>
          <w:lang w:bidi="fa-IR"/>
        </w:rPr>
        <w:t xml:space="preserve">یکی دو سال اوّل هجرت(!!) </w:t>
      </w:r>
      <w:r w:rsidRPr="00FA0D2E">
        <w:rPr>
          <w:rFonts w:cs="B Lotus" w:hint="cs"/>
          <w:color w:val="000000"/>
          <w:spacing w:val="-4"/>
          <w:sz w:val="28"/>
          <w:szCs w:val="28"/>
          <w:rtl/>
          <w:lang w:bidi="fa-IR"/>
        </w:rPr>
        <w:t>این آیات نازل شده است</w:t>
      </w:r>
      <w:r w:rsidR="00FA0D2E">
        <w:rPr>
          <w:rFonts w:cs="B Lotus" w:hint="cs"/>
          <w:color w:val="000000"/>
          <w:spacing w:val="-4"/>
          <w:sz w:val="28"/>
          <w:szCs w:val="28"/>
          <w:rtl/>
          <w:lang w:bidi="fa-IR"/>
        </w:rPr>
        <w:t>»</w:t>
      </w:r>
      <w:r w:rsidRPr="00FA0D2E">
        <w:rPr>
          <w:rFonts w:cs="B Lotus" w:hint="cs"/>
          <w:color w:val="000000"/>
          <w:spacing w:val="-4"/>
          <w:sz w:val="28"/>
          <w:szCs w:val="28"/>
          <w:rtl/>
          <w:lang w:bidi="fa-IR"/>
        </w:rPr>
        <w:t xml:space="preserve">. </w:t>
      </w:r>
      <w:r w:rsidR="00FA0D2E" w:rsidRPr="00FA0D2E">
        <w:rPr>
          <w:rFonts w:cs="B Lotus" w:hint="cs"/>
          <w:color w:val="000000"/>
          <w:spacing w:val="-4"/>
          <w:sz w:val="26"/>
          <w:szCs w:val="26"/>
          <w:rtl/>
          <w:lang w:bidi="fa-IR"/>
        </w:rPr>
        <w:t>[</w:t>
      </w:r>
      <w:r w:rsidRPr="00FA0D2E">
        <w:rPr>
          <w:rFonts w:cs="B Lotus" w:hint="cs"/>
          <w:color w:val="000000"/>
          <w:spacing w:val="-4"/>
          <w:sz w:val="26"/>
          <w:szCs w:val="26"/>
          <w:rtl/>
          <w:lang w:bidi="fa-IR"/>
        </w:rPr>
        <w:t>صفح</w:t>
      </w:r>
      <w:r w:rsidR="00FA0D2E">
        <w:rPr>
          <w:rFonts w:cs="B Lotus" w:hint="cs"/>
          <w:color w:val="000000"/>
          <w:spacing w:val="-4"/>
          <w:sz w:val="26"/>
          <w:szCs w:val="26"/>
          <w:rtl/>
          <w:lang w:bidi="fa-IR"/>
        </w:rPr>
        <w:t>ه</w:t>
      </w:r>
      <w:r w:rsidRPr="00FA0D2E">
        <w:rPr>
          <w:rFonts w:cs="B Lotus" w:hint="cs"/>
          <w:color w:val="000000"/>
          <w:spacing w:val="-4"/>
          <w:sz w:val="26"/>
          <w:szCs w:val="26"/>
          <w:rtl/>
          <w:lang w:bidi="fa-IR"/>
        </w:rPr>
        <w:t xml:space="preserve"> 142 کتاب</w:t>
      </w:r>
      <w:r w:rsidR="00FA0D2E" w:rsidRPr="00FA0D2E">
        <w:rPr>
          <w:rFonts w:cs="B Lotus" w:hint="cs"/>
          <w:color w:val="000000"/>
          <w:spacing w:val="-4"/>
          <w:sz w:val="26"/>
          <w:szCs w:val="26"/>
          <w:rtl/>
          <w:lang w:bidi="fa-IR"/>
        </w:rPr>
        <w:t>].</w:t>
      </w:r>
    </w:p>
    <w:p w:rsidR="00FD0410" w:rsidRPr="00FA0D2E" w:rsidRDefault="00FA0D2E" w:rsidP="00FD0410">
      <w:pPr>
        <w:pStyle w:val="StyleComplexBLotus12ptJustifiedFirstline05cmCharChar"/>
        <w:tabs>
          <w:tab w:val="right" w:pos="7371"/>
        </w:tabs>
        <w:spacing w:line="240" w:lineRule="auto"/>
        <w:rPr>
          <w:rFonts w:cs="B Lotus"/>
          <w:color w:val="000000"/>
          <w:sz w:val="28"/>
          <w:szCs w:val="28"/>
          <w:rtl/>
          <w:lang w:bidi="fa-IR"/>
        </w:rPr>
      </w:pPr>
      <w:r>
        <w:rPr>
          <w:rFonts w:cs="B Lotus" w:hint="cs"/>
          <w:color w:val="000000"/>
          <w:sz w:val="28"/>
          <w:szCs w:val="28"/>
          <w:rtl/>
          <w:lang w:bidi="fa-IR"/>
        </w:rPr>
        <w:t>آری، بنظر این</w:t>
      </w:r>
      <w:r>
        <w:rPr>
          <w:rFonts w:cs="B Lotus" w:hint="eastAsia"/>
          <w:color w:val="000000"/>
          <w:sz w:val="28"/>
          <w:szCs w:val="28"/>
          <w:rtl/>
          <w:lang w:bidi="fa-IR"/>
        </w:rPr>
        <w:t>‌</w:t>
      </w:r>
      <w:r w:rsidR="00FD0410" w:rsidRPr="00FA0D2E">
        <w:rPr>
          <w:rFonts w:cs="B Lotus" w:hint="cs"/>
          <w:color w:val="000000"/>
          <w:sz w:val="28"/>
          <w:szCs w:val="28"/>
          <w:rtl/>
          <w:lang w:bidi="fa-IR"/>
        </w:rPr>
        <w:t>گونه محقّقانِ تاریخ! هنگامی که تئوری</w:t>
      </w:r>
      <w:r>
        <w:rPr>
          <w:rFonts w:cs="B Lotus" w:hint="eastAsia"/>
          <w:color w:val="000000"/>
          <w:sz w:val="28"/>
          <w:szCs w:val="28"/>
          <w:rtl/>
          <w:lang w:bidi="fa-IR"/>
        </w:rPr>
        <w:t>‌</w:t>
      </w:r>
      <w:r w:rsidR="00FD0410" w:rsidRPr="00FA0D2E">
        <w:rPr>
          <w:rFonts w:cs="B Lotus" w:hint="cs"/>
          <w:color w:val="000000"/>
          <w:sz w:val="28"/>
          <w:szCs w:val="28"/>
          <w:rtl/>
          <w:lang w:bidi="fa-IR"/>
        </w:rPr>
        <w:t>های ورشکسته با شواهد تاریخی هماهنگ نبود، البتّه نباید خاموش مانْد! و صد البتّه «به هر حیله رهی باید جست» هر چند این ره از «خیانت در گزارش تاریخ» بگذرد!</w:t>
      </w:r>
      <w:r>
        <w:rPr>
          <w:rFonts w:cs="B Lotus" w:hint="cs"/>
          <w:color w:val="000000"/>
          <w:sz w:val="28"/>
          <w:szCs w:val="28"/>
          <w:rtl/>
          <w:lang w:bidi="fa-IR"/>
        </w:rPr>
        <w:t>.</w:t>
      </w:r>
    </w:p>
    <w:p w:rsidR="00FD0410" w:rsidRDefault="00FD0410" w:rsidP="00FD0410">
      <w:pPr>
        <w:pStyle w:val="a1"/>
        <w:rPr>
          <w:rtl/>
        </w:rPr>
      </w:pPr>
      <w:bookmarkStart w:id="24" w:name="_Toc140195229"/>
      <w:bookmarkStart w:id="25" w:name="_Toc342853242"/>
      <w:r>
        <w:rPr>
          <w:rFonts w:hint="cs"/>
          <w:rtl/>
        </w:rPr>
        <w:t>صاعقه‌ای بر سر رومیان!</w:t>
      </w:r>
      <w:bookmarkEnd w:id="24"/>
      <w:bookmarkEnd w:id="25"/>
    </w:p>
    <w:p w:rsidR="00FD0410" w:rsidRPr="00FA0D2E" w:rsidRDefault="00FD0410" w:rsidP="00BD18ED">
      <w:pPr>
        <w:pStyle w:val="StyleComplexBLotus12ptJustifiedFirstline05cmCharChar"/>
        <w:tabs>
          <w:tab w:val="right" w:pos="7371"/>
        </w:tabs>
        <w:spacing w:line="240" w:lineRule="auto"/>
        <w:rPr>
          <w:rFonts w:ascii="Times New Roman" w:hAnsi="Times New Roman" w:cs="B Lotus"/>
          <w:szCs w:val="28"/>
          <w:rtl/>
          <w:lang w:bidi="fa-IR"/>
        </w:rPr>
      </w:pPr>
      <w:r w:rsidRPr="00FA0D2E">
        <w:rPr>
          <w:rFonts w:ascii="Times New Roman" w:hAnsi="Times New Roman" w:cs="B Lotus" w:hint="cs"/>
          <w:szCs w:val="28"/>
          <w:rtl/>
          <w:lang w:bidi="fa-IR"/>
        </w:rPr>
        <w:t>باری، سیره‌نگار در پایان فصل «شخصیّت تاز</w:t>
      </w:r>
      <w:r w:rsidR="00BD18ED">
        <w:rPr>
          <w:rFonts w:ascii="Times New Roman" w:hAnsi="Times New Roman" w:cs="B Lotus" w:hint="cs"/>
          <w:szCs w:val="28"/>
          <w:rtl/>
          <w:lang w:bidi="fa-IR"/>
        </w:rPr>
        <w:t>ه</w:t>
      </w:r>
      <w:r w:rsidR="00FA0D2E" w:rsidRPr="00FA0D2E">
        <w:rPr>
          <w:rFonts w:ascii="Times New Roman" w:hAnsi="Times New Roman" w:cs="B Lotus" w:hint="cs"/>
          <w:szCs w:val="28"/>
          <w:rtl/>
          <w:lang w:bidi="fa-IR"/>
        </w:rPr>
        <w:t xml:space="preserve"> محمّد» چنین نتیجه‌گیری می‌کند:</w:t>
      </w:r>
    </w:p>
    <w:p w:rsidR="00FD0410" w:rsidRPr="00FA0D2E" w:rsidRDefault="00FA0D2E" w:rsidP="00FA0D2E">
      <w:pPr>
        <w:pStyle w:val="StyleComplexBLotus12ptJustifiedFirstline05cmCharChar"/>
        <w:tabs>
          <w:tab w:val="right" w:pos="7371"/>
        </w:tabs>
        <w:spacing w:line="240" w:lineRule="auto"/>
        <w:rPr>
          <w:rFonts w:ascii="Times New Roman" w:hAnsi="Times New Roman" w:cs="B Lotus"/>
          <w:szCs w:val="28"/>
          <w:rtl/>
          <w:lang w:bidi="fa-IR"/>
        </w:rPr>
      </w:pPr>
      <w:r w:rsidRPr="00FA0D2E">
        <w:rPr>
          <w:rFonts w:ascii="Times New Roman" w:hAnsi="Times New Roman" w:cs="B Lotus" w:hint="cs"/>
          <w:szCs w:val="28"/>
          <w:rtl/>
          <w:lang w:bidi="fa-IR"/>
        </w:rPr>
        <w:t>«</w:t>
      </w:r>
      <w:r w:rsidR="00FD0410" w:rsidRPr="00FA0D2E">
        <w:rPr>
          <w:rFonts w:ascii="Times New Roman" w:hAnsi="Times New Roman" w:cs="B Lotus" w:hint="cs"/>
          <w:szCs w:val="28"/>
          <w:rtl/>
          <w:lang w:bidi="fa-IR"/>
        </w:rPr>
        <w:t>امّا در</w:t>
      </w:r>
      <w:r w:rsidR="00FD0410" w:rsidRPr="00FA0D2E">
        <w:rPr>
          <w:rFonts w:cs="B Lotus" w:hint="cs"/>
          <w:color w:val="000000"/>
          <w:sz w:val="28"/>
          <w:szCs w:val="28"/>
          <w:rtl/>
          <w:lang w:bidi="fa-IR"/>
        </w:rPr>
        <w:t xml:space="preserve"> سال دهم هجری</w:t>
      </w:r>
      <w:r w:rsidR="00FD0410" w:rsidRPr="00FA0D2E">
        <w:rPr>
          <w:rFonts w:ascii="Times New Roman" w:hAnsi="Times New Roman" w:cs="B Lotus" w:hint="cs"/>
          <w:szCs w:val="28"/>
          <w:rtl/>
          <w:lang w:bidi="fa-IR"/>
        </w:rPr>
        <w:t xml:space="preserve"> پس از فتح مکّه امر چنین نیست و سور</w:t>
      </w:r>
      <w:r>
        <w:rPr>
          <w:rFonts w:ascii="Times New Roman" w:hAnsi="Times New Roman" w:cs="B Lotus" w:hint="cs"/>
          <w:szCs w:val="28"/>
          <w:rtl/>
          <w:lang w:bidi="fa-IR"/>
        </w:rPr>
        <w:t>ه</w:t>
      </w:r>
      <w:r w:rsidR="00FD0410" w:rsidRPr="00FA0D2E">
        <w:rPr>
          <w:rFonts w:ascii="Times New Roman" w:hAnsi="Times New Roman" w:cs="B Lotus" w:hint="cs"/>
          <w:szCs w:val="28"/>
          <w:rtl/>
          <w:lang w:bidi="fa-IR"/>
        </w:rPr>
        <w:t xml:space="preserve"> </w:t>
      </w:r>
      <w:r w:rsidR="00FD0410" w:rsidRPr="00FA0D2E">
        <w:rPr>
          <w:rFonts w:cs="B Lotus" w:hint="cs"/>
          <w:color w:val="000000"/>
          <w:sz w:val="28"/>
          <w:szCs w:val="28"/>
          <w:rtl/>
          <w:lang w:bidi="fa-IR"/>
        </w:rPr>
        <w:t xml:space="preserve">توبه </w:t>
      </w:r>
      <w:r w:rsidR="00FD0410" w:rsidRPr="00FA0D2E">
        <w:rPr>
          <w:rFonts w:ascii="Times New Roman" w:hAnsi="Times New Roman" w:cs="B Lotus" w:hint="cs"/>
          <w:szCs w:val="28"/>
          <w:rtl/>
          <w:lang w:bidi="fa-IR"/>
        </w:rPr>
        <w:t xml:space="preserve">بر سر </w:t>
      </w:r>
      <w:r>
        <w:rPr>
          <w:rFonts w:cs="B Lotus" w:hint="cs"/>
          <w:color w:val="000000"/>
          <w:sz w:val="28"/>
          <w:szCs w:val="28"/>
          <w:rtl/>
          <w:lang w:bidi="fa-IR"/>
        </w:rPr>
        <w:t>ا</w:t>
      </w:r>
      <w:r w:rsidR="00FD0410" w:rsidRPr="00FA0D2E">
        <w:rPr>
          <w:rFonts w:cs="B Lotus" w:hint="cs"/>
          <w:color w:val="000000"/>
          <w:sz w:val="28"/>
          <w:szCs w:val="28"/>
          <w:rtl/>
          <w:lang w:bidi="fa-IR"/>
        </w:rPr>
        <w:t>هل کتاب</w:t>
      </w:r>
      <w:r w:rsidR="00FD0410" w:rsidRPr="00FA0D2E">
        <w:rPr>
          <w:rFonts w:ascii="Times New Roman" w:hAnsi="Times New Roman" w:cs="B Lotus" w:hint="cs"/>
          <w:szCs w:val="28"/>
          <w:rtl/>
          <w:lang w:bidi="fa-IR"/>
        </w:rPr>
        <w:t xml:space="preserve"> صاعقه نازل می‌کند. این اهل کتاب که خداوند درمکه دستور می‌دهد با زبان خوش با آنها بحث و جدل کن و همین اهل کتابی که بعلاوه </w:t>
      </w:r>
      <w:r w:rsidR="00FD0410" w:rsidRPr="00FA0D2E">
        <w:rPr>
          <w:rFonts w:cs="B Lotus" w:hint="cs"/>
          <w:color w:val="000000"/>
          <w:sz w:val="28"/>
          <w:szCs w:val="28"/>
          <w:rtl/>
          <w:lang w:bidi="fa-IR"/>
        </w:rPr>
        <w:t>امیین</w:t>
      </w:r>
      <w:r w:rsidR="00FD0410" w:rsidRPr="00FA0D2E">
        <w:rPr>
          <w:rFonts w:ascii="Times New Roman" w:hAnsi="Times New Roman" w:cs="B Lotus" w:hint="cs"/>
          <w:szCs w:val="28"/>
          <w:rtl/>
          <w:lang w:bidi="fa-IR"/>
        </w:rPr>
        <w:t xml:space="preserve"> (در صورت اسلام</w:t>
      </w:r>
      <w:r>
        <w:rPr>
          <w:rFonts w:ascii="Times New Roman" w:hAnsi="Times New Roman" w:cs="B Lotus" w:hint="cs"/>
          <w:szCs w:val="28"/>
          <w:rtl/>
          <w:lang w:bidi="fa-IR"/>
        </w:rPr>
        <w:t xml:space="preserve"> </w:t>
      </w:r>
      <w:r w:rsidR="00FD0410" w:rsidRPr="00FA0D2E">
        <w:rPr>
          <w:rFonts w:ascii="Times New Roman" w:hAnsi="Times New Roman" w:cs="B Lotus" w:hint="cs"/>
          <w:szCs w:val="28"/>
          <w:rtl/>
          <w:lang w:bidi="fa-IR"/>
        </w:rPr>
        <w:t xml:space="preserve">‌نیاوردن) مجازاتی بر ایشان تعیین نمی‌شود در </w:t>
      </w:r>
      <w:r w:rsidR="00FD0410" w:rsidRPr="00FA0D2E">
        <w:rPr>
          <w:rFonts w:cs="B Lotus" w:hint="cs"/>
          <w:color w:val="000000"/>
          <w:sz w:val="28"/>
          <w:szCs w:val="28"/>
          <w:rtl/>
          <w:lang w:bidi="fa-IR"/>
        </w:rPr>
        <w:t>سال دهم هجری</w:t>
      </w:r>
      <w:r w:rsidR="00FD0410" w:rsidRPr="00FA0D2E">
        <w:rPr>
          <w:rFonts w:ascii="Times New Roman" w:hAnsi="Times New Roman" w:cs="B Lotus" w:hint="cs"/>
          <w:szCs w:val="28"/>
          <w:rtl/>
          <w:lang w:bidi="fa-IR"/>
        </w:rPr>
        <w:t xml:space="preserve"> به جزیه</w:t>
      </w:r>
      <w:r>
        <w:rPr>
          <w:rFonts w:ascii="Times New Roman" w:hAnsi="Times New Roman" w:cs="B Lotus" w:hint="cs"/>
          <w:szCs w:val="28"/>
          <w:rtl/>
          <w:lang w:bidi="fa-IR"/>
        </w:rPr>
        <w:t xml:space="preserve"> </w:t>
      </w:r>
      <w:r w:rsidR="00FD0410" w:rsidRPr="00FA0D2E">
        <w:rPr>
          <w:rFonts w:ascii="Times New Roman" w:hAnsi="Times New Roman" w:cs="B Lotus" w:hint="cs"/>
          <w:szCs w:val="28"/>
          <w:rtl/>
          <w:lang w:bidi="fa-IR"/>
        </w:rPr>
        <w:t>‌دادن محکوم می‌شوند(!!) آن هم با کمال خواری</w:t>
      </w:r>
      <w:r>
        <w:rPr>
          <w:rFonts w:ascii="Times New Roman" w:hAnsi="Times New Roman" w:cs="B Lotus" w:hint="cs"/>
          <w:szCs w:val="28"/>
          <w:rtl/>
          <w:lang w:bidi="fa-IR"/>
        </w:rPr>
        <w:t xml:space="preserve"> و فروتنی ورنه محکوم به اعدامند:</w:t>
      </w:r>
    </w:p>
    <w:p w:rsidR="00FD0410" w:rsidRDefault="00E5056E" w:rsidP="00D658AD">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D658AD" w:rsidRPr="00D658AD">
        <w:rPr>
          <w:rFonts w:cs="KFGQPC Uthmanic Script HAFS"/>
          <w:color w:val="000000"/>
          <w:sz w:val="26"/>
          <w:szCs w:val="26"/>
          <w:rtl/>
        </w:rPr>
        <w:t>قَٰتِلُواْ ٱلَّذِينَ لَا يُؤۡمِنُونَ بِٱللَّهِ وَلَا بِٱلۡيَوۡمِ ٱلۡأٓخِرِ وَلَا يُحَرِّمُونَ مَا حَرَّمَ ٱللَّهُ وَرَسُولُهُۥ وَلَا يَدِينُونَ دِينَ ٱلۡحَقِّ مِنَ ٱلَّذِينَ أُوتُواْ ٱلۡكِتَٰبَ حَتَّىٰ يُعۡطُواْ ٱلۡجِزۡيَةَ عَن يَد</w:t>
      </w:r>
      <w:r w:rsidR="00D658AD" w:rsidRPr="00D658AD">
        <w:rPr>
          <w:rFonts w:ascii="Jameel Noori Nastaleeq" w:hAnsi="Jameel Noori Nastaleeq" w:cs="KFGQPC Uthmanic Script HAFS" w:hint="cs"/>
          <w:color w:val="000000"/>
          <w:sz w:val="26"/>
          <w:szCs w:val="26"/>
          <w:rtl/>
        </w:rPr>
        <w:t>ٖ</w:t>
      </w:r>
      <w:r w:rsidR="00D658AD" w:rsidRPr="00D658AD">
        <w:rPr>
          <w:rFonts w:cs="KFGQPC Uthmanic Script HAFS" w:hint="cs"/>
          <w:color w:val="000000"/>
          <w:sz w:val="26"/>
          <w:szCs w:val="26"/>
          <w:rtl/>
        </w:rPr>
        <w:t xml:space="preserve"> </w:t>
      </w:r>
      <w:r w:rsidR="00D658AD" w:rsidRPr="00D658AD">
        <w:rPr>
          <w:rFonts w:cs="KFGQPC Uthmanic Script HAFS"/>
          <w:color w:val="000000"/>
          <w:sz w:val="26"/>
          <w:szCs w:val="26"/>
          <w:rtl/>
        </w:rPr>
        <w:t>وَهُمۡ صَٰغِرُونَ ٢٩</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sidRPr="00146B40">
        <w:rPr>
          <w:rFonts w:ascii="mylotus" w:hAnsi="mylotus" w:cs="mylotus"/>
          <w:spacing w:val="-4"/>
          <w:sz w:val="26"/>
          <w:szCs w:val="26"/>
          <w:rtl/>
          <w:lang w:bidi="fa-IR"/>
        </w:rPr>
        <w:t>التوبة</w:t>
      </w:r>
      <w:r w:rsidR="00FF671A">
        <w:rPr>
          <w:rFonts w:ascii="Times New Roman" w:hAnsi="Times New Roman" w:cs="B Lotus" w:hint="cs"/>
          <w:spacing w:val="-4"/>
          <w:sz w:val="26"/>
          <w:szCs w:val="26"/>
          <w:rtl/>
          <w:lang w:bidi="fa-IR"/>
        </w:rPr>
        <w:t>: 29</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4D07D2" w:rsidRDefault="00D658AD" w:rsidP="00D658AD">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بکشید(!!) کسانی را که به خدا و روز آخرت ایمان نیاورده و حرام خداوند و پیغمبرش را حرام نمی‌دانند و همچنین(!!) آن دسته از اهل کتاب را که به دین حق (یعنی اسلام) ایمان نیاورده‌اند مگر اینکه متعهد شوند با خواری و فروتنی بدست خود جزیه دهند</w:t>
      </w: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sidRPr="00FD0410">
        <w:rPr>
          <w:rFonts w:ascii="Times New Roman" w:hAnsi="Times New Roman" w:cs="B Lotus" w:hint="cs"/>
          <w:b/>
          <w:bCs/>
          <w:sz w:val="28"/>
          <w:szCs w:val="28"/>
          <w:rtl/>
          <w:lang w:bidi="fa-IR"/>
        </w:rPr>
        <w:t>اوّلاً</w:t>
      </w:r>
      <w:r>
        <w:rPr>
          <w:rFonts w:ascii="Times New Roman" w:hAnsi="Times New Roman" w:cs="B Lotus" w:hint="cs"/>
          <w:szCs w:val="28"/>
          <w:rtl/>
          <w:lang w:bidi="fa-IR"/>
        </w:rPr>
        <w:t xml:space="preserve">: پیش از این </w:t>
      </w:r>
      <w:r w:rsidRPr="00FA0D2E">
        <w:rPr>
          <w:rFonts w:ascii="Times New Roman" w:hAnsi="Times New Roman" w:cs="B Lotus" w:hint="cs"/>
          <w:szCs w:val="28"/>
          <w:rtl/>
          <w:lang w:bidi="fa-IR"/>
        </w:rPr>
        <w:t xml:space="preserve">دانستیم آیه‌ای که نویسنده آنرا چون صاعقه‌ای می‌شمرد که بر سر اهل کتاب فرود آمده، دربارة جنگ با </w:t>
      </w:r>
      <w:r w:rsidRPr="00FA0D2E">
        <w:rPr>
          <w:rFonts w:ascii="Times New Roman" w:hAnsi="Times New Roman" w:cs="B Lotus" w:hint="cs"/>
          <w:sz w:val="28"/>
          <w:szCs w:val="28"/>
          <w:rtl/>
          <w:lang w:bidi="fa-IR"/>
        </w:rPr>
        <w:t xml:space="preserve">رومیان </w:t>
      </w:r>
      <w:r w:rsidRPr="00FA0D2E">
        <w:rPr>
          <w:rFonts w:ascii="Times New Roman" w:hAnsi="Times New Roman" w:cs="B Lotus" w:hint="cs"/>
          <w:szCs w:val="28"/>
          <w:rtl/>
          <w:lang w:bidi="fa-IR"/>
        </w:rPr>
        <w:t>نازل شده است که قبل از نزول آیه، مسلمانان را در «</w:t>
      </w:r>
      <w:r w:rsidRPr="00FA0D2E">
        <w:rPr>
          <w:rFonts w:ascii="Times New Roman" w:hAnsi="Times New Roman" w:cs="B Lotus" w:hint="cs"/>
          <w:sz w:val="28"/>
          <w:szCs w:val="28"/>
          <w:rtl/>
          <w:lang w:bidi="fa-IR"/>
        </w:rPr>
        <w:t>مُؤتَه</w:t>
      </w:r>
      <w:r w:rsidRPr="00FA0D2E">
        <w:rPr>
          <w:rFonts w:ascii="Times New Roman" w:hAnsi="Times New Roman" w:cs="B Lotus" w:hint="cs"/>
          <w:szCs w:val="28"/>
          <w:rtl/>
          <w:lang w:bidi="fa-IR"/>
        </w:rPr>
        <w:t xml:space="preserve">» بقتل رسانده بودند (بدون آنکه مسلمین برای پیکار با آنان بسیج شده باشند) چنانکه </w:t>
      </w:r>
      <w:r w:rsidRPr="00FA0D2E">
        <w:rPr>
          <w:rFonts w:ascii="Times New Roman" w:hAnsi="Times New Roman" w:cs="B Lotus" w:hint="cs"/>
          <w:sz w:val="28"/>
          <w:szCs w:val="28"/>
          <w:rtl/>
          <w:lang w:bidi="fa-IR"/>
        </w:rPr>
        <w:t>طبری</w:t>
      </w:r>
      <w:r w:rsidRPr="00FA0D2E">
        <w:rPr>
          <w:rFonts w:ascii="Times New Roman" w:hAnsi="Times New Roman" w:cs="B Lotus" w:hint="cs"/>
          <w:szCs w:val="28"/>
          <w:rtl/>
          <w:lang w:bidi="fa-IR"/>
        </w:rPr>
        <w:t xml:space="preserve"> می‌نویسد: </w:t>
      </w:r>
    </w:p>
    <w:p w:rsidR="00FD0410" w:rsidRPr="000554FA" w:rsidRDefault="00FA0D2E" w:rsidP="00FA0D2E">
      <w:pPr>
        <w:pStyle w:val="StyleComplexBLotus12ptJustifiedFirstline05cmCharChar"/>
        <w:tabs>
          <w:tab w:val="right" w:pos="7371"/>
        </w:tabs>
        <w:spacing w:line="240" w:lineRule="auto"/>
        <w:rPr>
          <w:rFonts w:ascii="Times New Roman" w:hAnsi="Times New Roman" w:cs="B Lotus"/>
          <w:szCs w:val="28"/>
          <w:rtl/>
          <w:lang w:bidi="fa-IR"/>
        </w:rPr>
      </w:pPr>
      <w:r w:rsidRPr="00FA0D2E">
        <w:rPr>
          <w:rFonts w:ascii="Times New Roman" w:hAnsi="Times New Roman" w:cs="Traditional Arabic" w:hint="cs"/>
          <w:sz w:val="28"/>
          <w:szCs w:val="28"/>
          <w:rtl/>
          <w:lang w:bidi="fa-IR"/>
        </w:rPr>
        <w:t>«</w:t>
      </w:r>
      <w:r w:rsidR="00FD0410" w:rsidRPr="00561220">
        <w:rPr>
          <w:rStyle w:val="Char1"/>
          <w:rFonts w:hint="cs"/>
          <w:rtl/>
        </w:rPr>
        <w:t>ذُکِرَ أَنَّ هذه الآیَةَ نَزَلَت عَلی رَسُولِ الله</w:t>
      </w:r>
      <w:r w:rsidR="00FD0410" w:rsidRPr="00561220">
        <w:rPr>
          <w:rStyle w:val="Char1"/>
          <w:rFonts w:hint="cs"/>
          <w:rtl/>
        </w:rPr>
        <w:sym w:font="AGA Arabesque" w:char="F072"/>
      </w:r>
      <w:r w:rsidR="00FD0410" w:rsidRPr="00561220">
        <w:rPr>
          <w:rStyle w:val="Char1"/>
          <w:rFonts w:hint="cs"/>
          <w:rtl/>
        </w:rPr>
        <w:t>ِ ف</w:t>
      </w:r>
      <w:r>
        <w:rPr>
          <w:rStyle w:val="Char1"/>
          <w:rFonts w:hint="cs"/>
          <w:rtl/>
        </w:rPr>
        <w:t>ي</w:t>
      </w:r>
      <w:r w:rsidR="00FD0410" w:rsidRPr="00561220">
        <w:rPr>
          <w:rStyle w:val="Char1"/>
          <w:rFonts w:hint="cs"/>
          <w:rtl/>
        </w:rPr>
        <w:t xml:space="preserve"> أَمرِهِ بحربِ الرُّومِ فَغَزا رَسولُ الله</w:t>
      </w:r>
      <w:r w:rsidR="00FD0410" w:rsidRPr="00561220">
        <w:rPr>
          <w:rStyle w:val="Char1"/>
          <w:rFonts w:hint="cs"/>
          <w:rtl/>
        </w:rPr>
        <w:sym w:font="AGA Arabesque" w:char="F072"/>
      </w:r>
      <w:r w:rsidR="00FD0410" w:rsidRPr="00561220">
        <w:rPr>
          <w:rStyle w:val="Char1"/>
          <w:rFonts w:hint="cs"/>
          <w:rtl/>
        </w:rPr>
        <w:t xml:space="preserve"> بعدَ نُزُولِها غزوَةَ تَبُو</w:t>
      </w:r>
      <w:r>
        <w:rPr>
          <w:rStyle w:val="Char1"/>
          <w:rFonts w:hint="cs"/>
          <w:rtl/>
        </w:rPr>
        <w:t>ك</w:t>
      </w:r>
      <w:r w:rsidR="00FD0410" w:rsidRPr="00561220">
        <w:rPr>
          <w:rStyle w:val="Char1"/>
          <w:rFonts w:hint="cs"/>
          <w:rtl/>
        </w:rPr>
        <w:t>َ</w:t>
      </w:r>
      <w:r>
        <w:rPr>
          <w:rFonts w:ascii="Times New Roman" w:hAnsi="Times New Roman" w:cs="Traditional Arabic" w:hint="cs"/>
          <w:szCs w:val="28"/>
          <w:rtl/>
          <w:lang w:bidi="fa-IR"/>
        </w:rPr>
        <w:t>»</w:t>
      </w:r>
      <w:r w:rsidRPr="00FA0D2E">
        <w:rPr>
          <w:rStyle w:val="FootnoteReference"/>
          <w:rFonts w:ascii="Times New Roman" w:hAnsi="Times New Roman" w:cs="B Lotus"/>
          <w:color w:val="000000"/>
          <w:spacing w:val="-4"/>
          <w:szCs w:val="28"/>
          <w:rtl/>
          <w:lang w:bidi="fa-IR"/>
        </w:rPr>
        <w:footnoteReference w:id="125"/>
      </w:r>
      <w:r>
        <w:rPr>
          <w:rFonts w:ascii="Times New Roman" w:hAnsi="Times New Roman" w:cs="B Lotus" w:hint="cs"/>
          <w:szCs w:val="28"/>
          <w:rtl/>
          <w:lang w:bidi="fa-IR"/>
        </w:rPr>
        <w:t>.</w:t>
      </w:r>
    </w:p>
    <w:p w:rsidR="00FD0410" w:rsidRDefault="00FD0410" w:rsidP="00FA0D2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FA0D2E" w:rsidRPr="00FA0D2E">
        <w:rPr>
          <w:rFonts w:ascii="Times New Roman" w:hAnsi="Times New Roman" w:cs="Traditional Arabic" w:hint="cs"/>
          <w:sz w:val="22"/>
          <w:szCs w:val="26"/>
          <w:rtl/>
          <w:lang w:bidi="fa-IR"/>
        </w:rPr>
        <w:t>«</w:t>
      </w:r>
      <w:r w:rsidRPr="00FA0D2E">
        <w:rPr>
          <w:rFonts w:ascii="Times New Roman" w:hAnsi="Times New Roman" w:cs="B Lotus" w:hint="cs"/>
          <w:sz w:val="22"/>
          <w:szCs w:val="26"/>
          <w:rtl/>
          <w:lang w:bidi="fa-IR"/>
        </w:rPr>
        <w:t>آورده‌اند که این آیه بر رسول خدا</w:t>
      </w:r>
      <w:r w:rsidRPr="00FA0D2E">
        <w:rPr>
          <w:rFonts w:ascii="Times New Roman" w:hAnsi="Times New Roman" w:cs="B Lotus" w:hint="cs"/>
          <w:sz w:val="22"/>
          <w:szCs w:val="26"/>
          <w:lang w:bidi="fa-IR"/>
        </w:rPr>
        <w:sym w:font="AGA Arabesque" w:char="F072"/>
      </w:r>
      <w:r w:rsidRPr="00FA0D2E">
        <w:rPr>
          <w:rFonts w:ascii="Times New Roman" w:hAnsi="Times New Roman" w:cs="B Lotus" w:hint="cs"/>
          <w:sz w:val="22"/>
          <w:szCs w:val="26"/>
          <w:rtl/>
          <w:lang w:bidi="fa-IR"/>
        </w:rPr>
        <w:t xml:space="preserve"> دربارة امر جنگ با </w:t>
      </w:r>
      <w:r w:rsidRPr="00FA0D2E">
        <w:rPr>
          <w:rFonts w:ascii="Times New Roman" w:hAnsi="Times New Roman" w:cs="B Lotus" w:hint="cs"/>
          <w:b/>
          <w:bCs/>
          <w:sz w:val="26"/>
          <w:szCs w:val="26"/>
          <w:rtl/>
          <w:lang w:bidi="fa-IR"/>
        </w:rPr>
        <w:t>رومیان</w:t>
      </w:r>
      <w:r w:rsidRPr="00FA0D2E">
        <w:rPr>
          <w:rFonts w:ascii="Times New Roman" w:hAnsi="Times New Roman" w:cs="B Lotus" w:hint="cs"/>
          <w:sz w:val="22"/>
          <w:szCs w:val="26"/>
          <w:rtl/>
          <w:lang w:bidi="fa-IR"/>
        </w:rPr>
        <w:t xml:space="preserve"> فرود آمد و پیامبر خدا</w:t>
      </w:r>
      <w:r w:rsidRPr="00FA0D2E">
        <w:rPr>
          <w:rFonts w:ascii="Times New Roman" w:hAnsi="Times New Roman" w:cs="B Lotus" w:hint="cs"/>
          <w:sz w:val="22"/>
          <w:szCs w:val="26"/>
          <w:lang w:bidi="fa-IR"/>
        </w:rPr>
        <w:sym w:font="AGA Arabesque" w:char="F072"/>
      </w:r>
      <w:r w:rsidRPr="00FA0D2E">
        <w:rPr>
          <w:rFonts w:ascii="Times New Roman" w:hAnsi="Times New Roman" w:cs="B Lotus" w:hint="cs"/>
          <w:sz w:val="22"/>
          <w:szCs w:val="26"/>
          <w:rtl/>
          <w:lang w:bidi="fa-IR"/>
        </w:rPr>
        <w:t xml:space="preserve"> پس از نزول آن برای پیکار با تبوک رهسپار شد</w:t>
      </w:r>
      <w:r w:rsidR="00FA0D2E" w:rsidRPr="00FA0D2E">
        <w:rPr>
          <w:rFonts w:ascii="Times New Roman" w:hAnsi="Times New Roman" w:cs="Traditional Arabic" w:hint="cs"/>
          <w:sz w:val="22"/>
          <w:szCs w:val="26"/>
          <w:rtl/>
          <w:lang w:bidi="fa-IR"/>
        </w:rPr>
        <w:t>»</w:t>
      </w:r>
      <w:r w:rsidR="00FA0D2E" w:rsidRPr="00FA0D2E">
        <w:rPr>
          <w:rStyle w:val="FootnoteReference"/>
          <w:rFonts w:ascii="Times New Roman" w:hAnsi="Times New Roman" w:cs="B Lotus"/>
          <w:color w:val="000000"/>
          <w:spacing w:val="-4"/>
          <w:szCs w:val="28"/>
          <w:rtl/>
          <w:lang w:bidi="fa-IR"/>
        </w:rPr>
        <w:footnoteReference w:id="126"/>
      </w:r>
      <w:r w:rsidR="00146B40">
        <w:rPr>
          <w:rFonts w:ascii="Times New Roman" w:hAnsi="Times New Roman" w:cs="B Lotus" w:hint="cs"/>
          <w:szCs w:val="28"/>
          <w:rtl/>
          <w:lang w:bidi="fa-IR"/>
        </w:rPr>
        <w:t>.</w:t>
      </w:r>
    </w:p>
    <w:p w:rsidR="00FD0410" w:rsidRDefault="00FD0410" w:rsidP="000163C3">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بویژه که می‌دانیم سور</w:t>
      </w:r>
      <w:r w:rsidR="000163C3">
        <w:rPr>
          <w:rFonts w:ascii="Times New Roman" w:hAnsi="Times New Roman" w:cs="B Lotus" w:hint="cs"/>
          <w:szCs w:val="28"/>
          <w:rtl/>
          <w:lang w:bidi="fa-IR"/>
        </w:rPr>
        <w:t>ه</w:t>
      </w:r>
      <w:r>
        <w:rPr>
          <w:rFonts w:ascii="Times New Roman" w:hAnsi="Times New Roman" w:cs="B Lotus" w:hint="cs"/>
          <w:szCs w:val="28"/>
          <w:rtl/>
          <w:lang w:bidi="fa-IR"/>
        </w:rPr>
        <w:t xml:space="preserve"> توبه در سال نهم هجرت و بگمان سیر‌ه‌نگار «</w:t>
      </w:r>
      <w:r w:rsidRPr="000163C3">
        <w:rPr>
          <w:rFonts w:ascii="Times New Roman" w:hAnsi="Times New Roman" w:cs="B Lotus" w:hint="cs"/>
          <w:sz w:val="28"/>
          <w:szCs w:val="28"/>
          <w:rtl/>
          <w:lang w:bidi="fa-IR"/>
        </w:rPr>
        <w:t>در سال دهم هجری</w:t>
      </w:r>
      <w:r>
        <w:rPr>
          <w:rFonts w:ascii="Times New Roman" w:hAnsi="Times New Roman" w:cs="B Lotus" w:hint="cs"/>
          <w:szCs w:val="28"/>
          <w:rtl/>
          <w:lang w:bidi="fa-IR"/>
        </w:rPr>
        <w:t>» نازل شد</w:t>
      </w:r>
      <w:r w:rsidRPr="00060CBE">
        <w:rPr>
          <w:rStyle w:val="FootnoteReference"/>
          <w:rFonts w:cs="B Lotus"/>
          <w:sz w:val="28"/>
          <w:szCs w:val="28"/>
          <w:rtl/>
          <w:lang w:bidi="fa-IR"/>
        </w:rPr>
        <w:footnoteReference w:id="127"/>
      </w:r>
      <w:r>
        <w:rPr>
          <w:rFonts w:ascii="Times New Roman" w:hAnsi="Times New Roman" w:cs="B Lotus" w:hint="cs"/>
          <w:szCs w:val="28"/>
          <w:rtl/>
          <w:lang w:bidi="fa-IR"/>
        </w:rPr>
        <w:t xml:space="preserve"> و در آن هنگام خطر اهل کتاب در داخل حجاز، مسلمین را تهدید نمی‌کرد و نبردی هم با ایشان پیش نیامد. در این صورت جای پرسش است که آیا چنین آذرخشی لازم بود تا بر سر سپاهیان متجاوز و ستمگر «</w:t>
      </w:r>
      <w:r w:rsidRPr="000163C3">
        <w:rPr>
          <w:rFonts w:ascii="Times New Roman" w:hAnsi="Times New Roman" w:cs="B Lotus" w:hint="cs"/>
          <w:sz w:val="28"/>
          <w:szCs w:val="28"/>
          <w:rtl/>
          <w:lang w:bidi="fa-IR"/>
        </w:rPr>
        <w:t>هراکلیوس</w:t>
      </w:r>
      <w:r>
        <w:rPr>
          <w:rFonts w:ascii="Times New Roman" w:hAnsi="Times New Roman" w:cs="B Lotus" w:hint="cs"/>
          <w:szCs w:val="28"/>
          <w:rtl/>
          <w:lang w:bidi="fa-IR"/>
        </w:rPr>
        <w:t>» فرود آید؟ یا سزاوار چنان بود که مسلمین گردنها را در برابر شمشیر تیز رومیان خم کنند و امپراطوری خونریز و مغرور را به کشتار خود فراخوانند؟!</w:t>
      </w:r>
      <w:r w:rsidR="00146B40">
        <w:rPr>
          <w:rFonts w:ascii="Times New Roman" w:hAnsi="Times New Roman" w:cs="B Lotus" w:hint="cs"/>
          <w:szCs w:val="28"/>
          <w:rtl/>
          <w:lang w:bidi="fa-IR"/>
        </w:rPr>
        <w:t>.</w:t>
      </w:r>
    </w:p>
    <w:p w:rsidR="00FD0410" w:rsidRDefault="00FD0410" w:rsidP="00086018">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نمی‌دانم سیره‌نویس نازک‌دل! بنابر کدام منطق راه نخستین را نادرست می‌شمرد و از اینکه مسلمانان بحکم قرآن کوشیدند و سرانجام، در</w:t>
      </w:r>
      <w:r w:rsidRPr="000163C3">
        <w:rPr>
          <w:rFonts w:ascii="Times New Roman" w:hAnsi="Times New Roman" w:cs="B Lotus" w:hint="cs"/>
          <w:szCs w:val="28"/>
          <w:rtl/>
          <w:lang w:bidi="fa-IR"/>
        </w:rPr>
        <w:t xml:space="preserve"> </w:t>
      </w:r>
      <w:r w:rsidRPr="000163C3">
        <w:rPr>
          <w:rFonts w:ascii="Times New Roman" w:hAnsi="Times New Roman" w:cs="B Lotus" w:hint="cs"/>
          <w:sz w:val="28"/>
          <w:szCs w:val="28"/>
          <w:rtl/>
          <w:lang w:bidi="fa-IR"/>
        </w:rPr>
        <w:t>«یَرمُوک»</w:t>
      </w:r>
      <w:r>
        <w:rPr>
          <w:rFonts w:ascii="Times New Roman" w:hAnsi="Times New Roman" w:cs="B Lotus" w:hint="cs"/>
          <w:szCs w:val="28"/>
          <w:rtl/>
          <w:lang w:bidi="fa-IR"/>
        </w:rPr>
        <w:t xml:space="preserve"> رومیان را شکست دادند و از آنها با فروتنی «جزیه» گرفتند، دلسوزی نشان می‌دهد؟ آیا می‌پندارد کسی که از سوی خدا به رسالت برخاسته ناگزیر هر ظلم و ستمی را دربار</w:t>
      </w:r>
      <w:r w:rsidR="000163C3">
        <w:rPr>
          <w:rFonts w:ascii="Times New Roman" w:hAnsi="Times New Roman" w:cs="B Lotus" w:hint="cs"/>
          <w:szCs w:val="28"/>
          <w:rtl/>
          <w:lang w:bidi="fa-IR"/>
        </w:rPr>
        <w:t>ه</w:t>
      </w:r>
      <w:r>
        <w:rPr>
          <w:rFonts w:ascii="Times New Roman" w:hAnsi="Times New Roman" w:cs="B Lotus" w:hint="cs"/>
          <w:szCs w:val="28"/>
          <w:rtl/>
          <w:lang w:bidi="fa-IR"/>
        </w:rPr>
        <w:t xml:space="preserve"> خود و پیرامونش باید بپذیرد و خاموش ماند؟! دلسوزی بیجا همینکه با ناآگاهی همراه شود، ضریب مهمل‌گویی را چند برابر می‌کند! و این تراژدی در آنجا چهره‌ نشان می‌دهد که نویسنده، بار دیگر فعل </w:t>
      </w:r>
      <w:r w:rsidR="000163C3">
        <w:rPr>
          <w:rFonts w:ascii="Times New Roman" w:hAnsi="Times New Roman" w:cs="B Lotus" w:hint="cs"/>
          <w:szCs w:val="28"/>
          <w:rtl/>
          <w:lang w:bidi="fa-IR"/>
        </w:rPr>
        <w:t>«</w:t>
      </w:r>
      <w:r w:rsidRPr="000163C3">
        <w:rPr>
          <w:rFonts w:ascii="mylotus" w:hAnsi="mylotus" w:cs="mylotus"/>
          <w:szCs w:val="28"/>
          <w:rtl/>
          <w:lang w:bidi="fa-IR"/>
        </w:rPr>
        <w:t>قاتِلُوا</w:t>
      </w:r>
      <w:r w:rsidR="000163C3">
        <w:rPr>
          <w:rFonts w:ascii="Times New Roman" w:hAnsi="Times New Roman" w:cs="B Lotus" w:hint="cs"/>
          <w:szCs w:val="28"/>
          <w:rtl/>
          <w:lang w:bidi="fa-IR"/>
        </w:rPr>
        <w:t>»</w:t>
      </w:r>
      <w:r>
        <w:rPr>
          <w:rFonts w:ascii="Times New Roman" w:hAnsi="Times New Roman" w:cs="B Lotus" w:hint="cs"/>
          <w:szCs w:val="28"/>
          <w:rtl/>
          <w:lang w:bidi="fa-IR"/>
        </w:rPr>
        <w:t xml:space="preserve"> </w:t>
      </w:r>
      <w:r w:rsidR="000163C3">
        <w:rPr>
          <w:rFonts w:ascii="Times New Roman" w:hAnsi="Times New Roman" w:cs="B Lotus" w:hint="cs"/>
          <w:szCs w:val="28"/>
          <w:rtl/>
          <w:lang w:bidi="fa-IR"/>
        </w:rPr>
        <w:t>«</w:t>
      </w:r>
      <w:r>
        <w:rPr>
          <w:rFonts w:ascii="Times New Roman" w:hAnsi="Times New Roman" w:cs="B Lotus" w:hint="cs"/>
          <w:szCs w:val="28"/>
          <w:rtl/>
          <w:lang w:bidi="fa-IR"/>
        </w:rPr>
        <w:t>پیکار کنید</w:t>
      </w:r>
      <w:r w:rsidR="000163C3">
        <w:rPr>
          <w:rFonts w:ascii="Times New Roman" w:hAnsi="Times New Roman" w:cs="B Lotus" w:hint="cs"/>
          <w:szCs w:val="28"/>
          <w:rtl/>
          <w:lang w:bidi="fa-IR"/>
        </w:rPr>
        <w:t>»</w:t>
      </w:r>
      <w:r>
        <w:rPr>
          <w:rFonts w:ascii="Times New Roman" w:hAnsi="Times New Roman" w:cs="B Lotus" w:hint="cs"/>
          <w:szCs w:val="28"/>
          <w:rtl/>
          <w:lang w:bidi="fa-IR"/>
        </w:rPr>
        <w:t xml:space="preserve"> را در آی</w:t>
      </w:r>
      <w:r w:rsidR="000163C3">
        <w:rPr>
          <w:rFonts w:ascii="Times New Roman" w:hAnsi="Times New Roman" w:cs="B Lotus" w:hint="cs"/>
          <w:szCs w:val="28"/>
          <w:rtl/>
          <w:lang w:bidi="fa-IR"/>
        </w:rPr>
        <w:t>ه</w:t>
      </w:r>
      <w:r>
        <w:rPr>
          <w:rFonts w:ascii="Times New Roman" w:hAnsi="Times New Roman" w:cs="B Lotus" w:hint="cs"/>
          <w:szCs w:val="28"/>
          <w:rtl/>
          <w:lang w:bidi="fa-IR"/>
        </w:rPr>
        <w:t xml:space="preserve"> مورد بحث، بمعنای «بکشید» ترجمه می‌نماید و موضوع آیه را که تنها جنگ با اهل کتاب است به: </w:t>
      </w:r>
      <w:r w:rsidR="000163C3">
        <w:rPr>
          <w:rFonts w:ascii="Times New Roman" w:hAnsi="Times New Roman" w:cs="B Lotus" w:hint="cs"/>
          <w:szCs w:val="28"/>
          <w:rtl/>
          <w:lang w:bidi="fa-IR"/>
        </w:rPr>
        <w:t>«</w:t>
      </w:r>
      <w:r>
        <w:rPr>
          <w:rFonts w:ascii="Times New Roman" w:hAnsi="Times New Roman" w:cs="B Lotus" w:hint="cs"/>
          <w:szCs w:val="28"/>
          <w:rtl/>
          <w:lang w:bidi="fa-IR"/>
        </w:rPr>
        <w:t>نبرد با أمیّین! و اهل کتاب</w:t>
      </w:r>
      <w:r w:rsidR="000163C3">
        <w:rPr>
          <w:rFonts w:ascii="Times New Roman" w:hAnsi="Times New Roman" w:cs="B Lotus" w:hint="cs"/>
          <w:szCs w:val="28"/>
          <w:rtl/>
          <w:lang w:bidi="fa-IR"/>
        </w:rPr>
        <w:t>»</w:t>
      </w:r>
      <w:r>
        <w:rPr>
          <w:rFonts w:ascii="Times New Roman" w:hAnsi="Times New Roman" w:cs="B Lotus" w:hint="cs"/>
          <w:szCs w:val="28"/>
          <w:rtl/>
          <w:lang w:bidi="fa-IR"/>
        </w:rPr>
        <w:t xml:space="preserve"> تقسیم می‌کند و ناشی‌گری خود را در آگاهی از مقدمات زبان عربی آشکار می‌سازد چرا که در آی</w:t>
      </w:r>
      <w:r w:rsidR="000163C3">
        <w:rPr>
          <w:rFonts w:ascii="Times New Roman" w:hAnsi="Times New Roman" w:cs="B Lotus" w:hint="cs"/>
          <w:szCs w:val="28"/>
          <w:rtl/>
          <w:lang w:bidi="fa-IR"/>
        </w:rPr>
        <w:t>ه</w:t>
      </w:r>
      <w:r>
        <w:rPr>
          <w:rFonts w:ascii="Times New Roman" w:hAnsi="Times New Roman" w:cs="B Lotus" w:hint="cs"/>
          <w:szCs w:val="28"/>
          <w:rtl/>
          <w:lang w:bidi="fa-IR"/>
        </w:rPr>
        <w:t xml:space="preserve"> مزبور، عبارت: </w:t>
      </w:r>
      <w:r w:rsidR="000163C3">
        <w:rPr>
          <w:rFonts w:ascii="Times New Roman" w:hAnsi="Times New Roman" w:cs="Traditional Arabic" w:hint="cs"/>
          <w:szCs w:val="28"/>
          <w:rtl/>
          <w:lang w:bidi="fa-IR"/>
        </w:rPr>
        <w:t>﴿</w:t>
      </w:r>
      <w:r w:rsidR="000163C3" w:rsidRPr="000163C3">
        <w:rPr>
          <w:rFonts w:ascii="KFGQPC Uthmanic Script HAFS" w:cs="KFGQPC Uthmanic Script HAFS" w:hint="eastAsia"/>
          <w:sz w:val="28"/>
          <w:szCs w:val="28"/>
          <w:rtl/>
        </w:rPr>
        <w:t>مِّنَ</w:t>
      </w:r>
      <w:r w:rsidR="000163C3" w:rsidRPr="000163C3">
        <w:rPr>
          <w:rFonts w:ascii="KFGQPC Uthmanic Script HAFS" w:cs="KFGQPC Uthmanic Script HAFS"/>
          <w:sz w:val="28"/>
          <w:szCs w:val="28"/>
          <w:rtl/>
        </w:rPr>
        <w:t xml:space="preserve"> </w:t>
      </w:r>
      <w:r w:rsidR="000163C3" w:rsidRPr="000163C3">
        <w:rPr>
          <w:rFonts w:ascii="KFGQPC Uthmanic Script HAFS" w:cs="KFGQPC Uthmanic Script HAFS" w:hint="cs"/>
          <w:sz w:val="28"/>
          <w:szCs w:val="28"/>
          <w:rtl/>
        </w:rPr>
        <w:t>ٱ</w:t>
      </w:r>
      <w:r w:rsidR="000163C3" w:rsidRPr="000163C3">
        <w:rPr>
          <w:rFonts w:ascii="KFGQPC Uthmanic Script HAFS" w:cs="KFGQPC Uthmanic Script HAFS" w:hint="eastAsia"/>
          <w:sz w:val="28"/>
          <w:szCs w:val="28"/>
          <w:rtl/>
        </w:rPr>
        <w:t>لَّذِينَ</w:t>
      </w:r>
      <w:r w:rsidR="000163C3" w:rsidRPr="000163C3">
        <w:rPr>
          <w:rFonts w:ascii="KFGQPC Uthmanic Script HAFS" w:cs="KFGQPC Uthmanic Script HAFS"/>
          <w:sz w:val="28"/>
          <w:szCs w:val="28"/>
          <w:rtl/>
        </w:rPr>
        <w:t xml:space="preserve"> </w:t>
      </w:r>
      <w:r w:rsidR="000163C3" w:rsidRPr="000163C3">
        <w:rPr>
          <w:rFonts w:ascii="KFGQPC Uthmanic Script HAFS" w:cs="KFGQPC Uthmanic Script HAFS" w:hint="eastAsia"/>
          <w:sz w:val="28"/>
          <w:szCs w:val="28"/>
          <w:rtl/>
        </w:rPr>
        <w:t>أُوتُواْ</w:t>
      </w:r>
      <w:r w:rsidR="000163C3" w:rsidRPr="000163C3">
        <w:rPr>
          <w:rFonts w:ascii="KFGQPC Uthmanic Script HAFS" w:cs="KFGQPC Uthmanic Script HAFS"/>
          <w:sz w:val="28"/>
          <w:szCs w:val="28"/>
          <w:rtl/>
        </w:rPr>
        <w:t xml:space="preserve"> </w:t>
      </w:r>
      <w:r w:rsidR="000163C3" w:rsidRPr="000163C3">
        <w:rPr>
          <w:rFonts w:ascii="KFGQPC Uthmanic Script HAFS" w:cs="KFGQPC Uthmanic Script HAFS" w:hint="cs"/>
          <w:sz w:val="28"/>
          <w:szCs w:val="28"/>
          <w:rtl/>
        </w:rPr>
        <w:t>ٱ</w:t>
      </w:r>
      <w:r w:rsidR="000163C3" w:rsidRPr="000163C3">
        <w:rPr>
          <w:rFonts w:ascii="KFGQPC Uthmanic Script HAFS" w:cs="KFGQPC Uthmanic Script HAFS" w:hint="eastAsia"/>
          <w:sz w:val="28"/>
          <w:szCs w:val="28"/>
          <w:rtl/>
        </w:rPr>
        <w:t>ل</w:t>
      </w:r>
      <w:r w:rsidR="000163C3" w:rsidRPr="000163C3">
        <w:rPr>
          <w:rFonts w:ascii="KFGQPC Uthmanic Script HAFS" w:cs="KFGQPC Uthmanic Script HAFS" w:hint="cs"/>
          <w:sz w:val="28"/>
          <w:szCs w:val="28"/>
          <w:rtl/>
        </w:rPr>
        <w:t>ۡ</w:t>
      </w:r>
      <w:r w:rsidR="000163C3" w:rsidRPr="000163C3">
        <w:rPr>
          <w:rFonts w:ascii="KFGQPC Uthmanic Script HAFS" w:cs="KFGQPC Uthmanic Script HAFS" w:hint="eastAsia"/>
          <w:sz w:val="28"/>
          <w:szCs w:val="28"/>
          <w:rtl/>
        </w:rPr>
        <w:t>كِتَ</w:t>
      </w:r>
      <w:r w:rsidR="000163C3" w:rsidRPr="000163C3">
        <w:rPr>
          <w:rFonts w:ascii="KFGQPC Uthmanic Script HAFS" w:cs="KFGQPC Uthmanic Script HAFS" w:hint="cs"/>
          <w:sz w:val="28"/>
          <w:szCs w:val="28"/>
          <w:rtl/>
        </w:rPr>
        <w:t>ٰ</w:t>
      </w:r>
      <w:r w:rsidR="000163C3" w:rsidRPr="000163C3">
        <w:rPr>
          <w:rFonts w:ascii="KFGQPC Uthmanic Script HAFS" w:cs="KFGQPC Uthmanic Script HAFS" w:hint="eastAsia"/>
          <w:sz w:val="28"/>
          <w:szCs w:val="28"/>
          <w:rtl/>
        </w:rPr>
        <w:t>بَ</w:t>
      </w:r>
      <w:r w:rsidR="000163C3">
        <w:rPr>
          <w:rFonts w:ascii="Times New Roman" w:hAnsi="Times New Roman" w:cs="Traditional Arabic" w:hint="cs"/>
          <w:szCs w:val="28"/>
          <w:rtl/>
          <w:lang w:bidi="fa-IR"/>
        </w:rPr>
        <w:t>﴾</w:t>
      </w:r>
      <w:r>
        <w:rPr>
          <w:rFonts w:ascii="Times New Roman" w:hAnsi="Times New Roman" w:cs="B Lotus" w:hint="cs"/>
          <w:szCs w:val="28"/>
          <w:rtl/>
          <w:lang w:bidi="fa-IR"/>
        </w:rPr>
        <w:t xml:space="preserve"> بیانی است برای «</w:t>
      </w:r>
      <w:r w:rsidRPr="000163C3">
        <w:rPr>
          <w:rFonts w:ascii="mylotus" w:hAnsi="mylotus" w:cs="mylotus"/>
          <w:szCs w:val="28"/>
          <w:rtl/>
          <w:lang w:bidi="fa-IR"/>
        </w:rPr>
        <w:t>الَّذین</w:t>
      </w:r>
      <w:r>
        <w:rPr>
          <w:rFonts w:ascii="Times New Roman" w:hAnsi="Times New Roman" w:cs="B Lotus" w:hint="cs"/>
          <w:szCs w:val="28"/>
          <w:rtl/>
          <w:lang w:bidi="fa-IR"/>
        </w:rPr>
        <w:t>» در آغاز آیه، نه آنکه به گروه دیگری اشاره کند! از همین رو با «</w:t>
      </w:r>
      <w:r w:rsidRPr="000163C3">
        <w:rPr>
          <w:rFonts w:ascii="mylotus" w:hAnsi="mylotus" w:cs="mylotus"/>
          <w:szCs w:val="28"/>
          <w:rtl/>
          <w:lang w:bidi="fa-IR"/>
        </w:rPr>
        <w:t>مِن بیانیّه</w:t>
      </w:r>
      <w:r>
        <w:rPr>
          <w:rFonts w:ascii="Times New Roman" w:hAnsi="Times New Roman" w:cs="B Lotus" w:hint="cs"/>
          <w:szCs w:val="28"/>
          <w:rtl/>
          <w:lang w:bidi="fa-IR"/>
        </w:rPr>
        <w:t xml:space="preserve">» آغاز شده بدون آنکه «واو عطف» بهمراه داشته باشد. بنابراین آنچه نویسنده آورده که: </w:t>
      </w:r>
      <w:r w:rsidR="000163C3">
        <w:rPr>
          <w:rFonts w:ascii="Times New Roman" w:hAnsi="Times New Roman" w:cs="B Lotus" w:hint="cs"/>
          <w:szCs w:val="28"/>
          <w:rtl/>
          <w:lang w:bidi="fa-IR"/>
        </w:rPr>
        <w:t>«</w:t>
      </w:r>
      <w:r>
        <w:rPr>
          <w:rFonts w:ascii="Times New Roman" w:hAnsi="Times New Roman" w:cs="B Lotus" w:hint="cs"/>
          <w:szCs w:val="28"/>
          <w:rtl/>
          <w:lang w:bidi="fa-IR"/>
        </w:rPr>
        <w:t>بکشید کسانی را که به خدا و روز آخرت ایمان نیاورده ... و همچنین آن دسته از اهل کتاب را ...</w:t>
      </w:r>
      <w:r w:rsidR="000163C3">
        <w:rPr>
          <w:rFonts w:ascii="Times New Roman" w:hAnsi="Times New Roman" w:cs="B Lotus" w:hint="cs"/>
          <w:szCs w:val="28"/>
          <w:rtl/>
          <w:lang w:bidi="fa-IR"/>
        </w:rPr>
        <w:t>»</w:t>
      </w:r>
      <w:r>
        <w:rPr>
          <w:rFonts w:ascii="Times New Roman" w:hAnsi="Times New Roman" w:cs="B Lotus" w:hint="cs"/>
          <w:szCs w:val="28"/>
          <w:rtl/>
          <w:lang w:bidi="fa-IR"/>
        </w:rPr>
        <w:t xml:space="preserve"> غلط اندر غلط است!! و آی</w:t>
      </w:r>
      <w:r w:rsidR="000163C3">
        <w:rPr>
          <w:rFonts w:ascii="Times New Roman" w:hAnsi="Times New Roman" w:cs="B Lotus" w:hint="cs"/>
          <w:szCs w:val="28"/>
          <w:rtl/>
          <w:lang w:bidi="fa-IR"/>
        </w:rPr>
        <w:t>ه</w:t>
      </w:r>
      <w:r>
        <w:rPr>
          <w:rFonts w:ascii="Times New Roman" w:hAnsi="Times New Roman" w:cs="B Lotus" w:hint="cs"/>
          <w:szCs w:val="28"/>
          <w:rtl/>
          <w:lang w:bidi="fa-IR"/>
        </w:rPr>
        <w:t xml:space="preserve"> کریمه به همان رومیانی اشاره دارد که ظاهراً خود را مسیحی می‌شمردند ولی جز دنیاطلبی و غارتگری و خونریزی به چیزی نمی‌اندیشیدند، نه به خدا ایمان صحیحی داشتند و نه سَرای دیگر را بدرستی باور کرده بودند! چنانکه این معنی مورد اتّفاق هم</w:t>
      </w:r>
      <w:r w:rsidR="00086018">
        <w:rPr>
          <w:rFonts w:ascii="Times New Roman" w:hAnsi="Times New Roman" w:cs="B Lotus" w:hint="cs"/>
          <w:szCs w:val="28"/>
          <w:rtl/>
          <w:lang w:bidi="fa-IR"/>
        </w:rPr>
        <w:t>ه</w:t>
      </w:r>
      <w:r>
        <w:rPr>
          <w:rFonts w:ascii="Times New Roman" w:hAnsi="Times New Roman" w:cs="B Lotus" w:hint="cs"/>
          <w:szCs w:val="28"/>
          <w:rtl/>
          <w:lang w:bidi="fa-IR"/>
        </w:rPr>
        <w:t xml:space="preserve"> مفسّران قرآن است.</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مورّخان اروپایی نیز روحیّة رومیان را همانگونه وصف کرده‌اند که قرآن مجید خبر داده است، بعنوان نمونه: توماس </w:t>
      </w:r>
      <w:r w:rsidRPr="00086018">
        <w:rPr>
          <w:rFonts w:ascii="Times New Roman" w:hAnsi="Times New Roman" w:cs="B Lotus" w:hint="cs"/>
          <w:sz w:val="28"/>
          <w:szCs w:val="28"/>
          <w:rtl/>
          <w:lang w:bidi="fa-IR"/>
        </w:rPr>
        <w:t>آرنولد</w:t>
      </w:r>
      <w:r w:rsidRPr="00FD0410">
        <w:rPr>
          <w:rFonts w:ascii="Times New Roman" w:hAnsi="Times New Roman" w:cs="B Lotus" w:hint="cs"/>
          <w:b/>
          <w:bCs/>
          <w:sz w:val="28"/>
          <w:szCs w:val="28"/>
          <w:rtl/>
          <w:lang w:bidi="fa-IR"/>
        </w:rPr>
        <w:t xml:space="preserve"> </w:t>
      </w:r>
      <w:r w:rsidRPr="00D658AD">
        <w:rPr>
          <w:rFonts w:ascii="Times New Roman" w:hAnsi="Times New Roman" w:cs="B Lotus"/>
          <w:lang w:bidi="fa-IR"/>
        </w:rPr>
        <w:t>ARNOLD</w:t>
      </w:r>
      <w:r>
        <w:rPr>
          <w:rFonts w:ascii="Times New Roman" w:hAnsi="Times New Roman" w:cs="B Lotus" w:hint="cs"/>
          <w:szCs w:val="28"/>
          <w:rtl/>
          <w:lang w:bidi="fa-IR"/>
        </w:rPr>
        <w:t xml:space="preserve"> مورّخ و خاورشناس انگلیسی در کتاب «تاریخ گسترش اسلام» می‌نویسد: </w:t>
      </w:r>
    </w:p>
    <w:p w:rsidR="00FD0410" w:rsidRPr="00086018" w:rsidRDefault="00086018" w:rsidP="00086018">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w:t>
      </w:r>
      <w:r w:rsidR="00FD0410" w:rsidRPr="00086018">
        <w:rPr>
          <w:rFonts w:ascii="Times New Roman" w:hAnsi="Times New Roman" w:cs="B Lotus" w:hint="cs"/>
          <w:szCs w:val="28"/>
          <w:rtl/>
          <w:lang w:bidi="fa-IR"/>
        </w:rPr>
        <w:t xml:space="preserve">موقعی که ارتش مسلمانان، به درّة اُردُن رسید و ابوعبیده در (آن) محل اردوگاه خود را مستقر نمود، سکنة مسیحی منطقه نامه‌ای به این مضمون برای مسلمانان ارسال داشتند: </w:t>
      </w:r>
      <w:r w:rsidR="00FD0410" w:rsidRPr="00086018">
        <w:rPr>
          <w:rFonts w:ascii="Times New Roman" w:hAnsi="Times New Roman" w:cs="B Lotus" w:hint="cs"/>
          <w:sz w:val="28"/>
          <w:szCs w:val="28"/>
          <w:rtl/>
          <w:lang w:bidi="fa-IR"/>
        </w:rPr>
        <w:t>ای مسلمانان، ما شما را بر بیزانس‌ها ترجیح می‌دهیم، هرچند آنان هم‌کیش ما هستند! زیرا شما ما را در دین و ایمان خود آزاد گذارده و با ما با ترحّم و مهربانی بیشتر رفتار می‌کنید و از اِعمال زور و ظلم در مورد ما خودداری می‌نمایید و حکومت شما بر ما به مراتب بهتر از حکومت بیزانس‌ها است زیرا آنان اموال ما را به غارت برده و خانه‌های ما را تصاحب نمودند</w:t>
      </w:r>
      <w:r w:rsidR="00FD0410" w:rsidRPr="00086018">
        <w:rPr>
          <w:rFonts w:ascii="Times New Roman" w:hAnsi="Times New Roman" w:cs="B Lotus" w:hint="cs"/>
          <w:szCs w:val="28"/>
          <w:rtl/>
          <w:lang w:bidi="fa-IR"/>
        </w:rPr>
        <w:t xml:space="preserve"> اهالی «</w:t>
      </w:r>
      <w:r w:rsidR="00FD0410" w:rsidRPr="00086018">
        <w:rPr>
          <w:rFonts w:ascii="Times New Roman" w:hAnsi="Times New Roman" w:cs="B Lotus" w:hint="cs"/>
          <w:sz w:val="28"/>
          <w:szCs w:val="28"/>
          <w:rtl/>
          <w:lang w:bidi="fa-IR"/>
        </w:rPr>
        <w:t>امسا</w:t>
      </w:r>
      <w:r w:rsidR="00FD0410" w:rsidRPr="00086018">
        <w:rPr>
          <w:rFonts w:ascii="Times New Roman" w:hAnsi="Times New Roman" w:cs="B Lotus" w:hint="cs"/>
          <w:szCs w:val="28"/>
          <w:rtl/>
          <w:lang w:bidi="fa-IR"/>
        </w:rPr>
        <w:t xml:space="preserve">» دروازه‌های شهرهای خود را بر لشکر </w:t>
      </w:r>
      <w:r w:rsidR="00FD0410" w:rsidRPr="00086018">
        <w:rPr>
          <w:rFonts w:ascii="Times New Roman" w:hAnsi="Times New Roman" w:cs="B Lotus" w:hint="cs"/>
          <w:sz w:val="28"/>
          <w:szCs w:val="28"/>
          <w:rtl/>
          <w:lang w:bidi="fa-IR"/>
        </w:rPr>
        <w:t>هراکلیوس</w:t>
      </w:r>
      <w:r w:rsidR="00FD0410" w:rsidRPr="00086018">
        <w:rPr>
          <w:rFonts w:ascii="Times New Roman" w:hAnsi="Times New Roman" w:cs="B Lotus" w:hint="cs"/>
          <w:szCs w:val="28"/>
          <w:rtl/>
          <w:lang w:bidi="fa-IR"/>
        </w:rPr>
        <w:t xml:space="preserve"> بستند و به مسلمانان اطّلاع دادند که حکومت و عدالت اسلامی را بر بی‌عدالتی و فشار و تعدّیات رومی‌ها ترجیح می‌دهند</w:t>
      </w:r>
      <w:r>
        <w:rPr>
          <w:rFonts w:ascii="Times New Roman" w:hAnsi="Times New Roman" w:cs="B Lotus" w:hint="cs"/>
          <w:szCs w:val="28"/>
          <w:rtl/>
          <w:lang w:bidi="fa-IR"/>
        </w:rPr>
        <w:t>»</w:t>
      </w:r>
      <w:r w:rsidR="00FD0410" w:rsidRPr="00086018">
        <w:rPr>
          <w:rStyle w:val="FootnoteReference"/>
          <w:rFonts w:cs="B Lotus"/>
          <w:sz w:val="28"/>
          <w:szCs w:val="28"/>
          <w:rtl/>
          <w:lang w:bidi="fa-IR"/>
        </w:rPr>
        <w:footnoteReference w:id="128"/>
      </w:r>
      <w:r>
        <w:rPr>
          <w:rFonts w:ascii="Times New Roman" w:hAnsi="Times New Roman" w:cs="B Lotus" w:hint="cs"/>
          <w:szCs w:val="28"/>
          <w:rtl/>
          <w:lang w:bidi="fa-IR"/>
        </w:rPr>
        <w:t>.</w:t>
      </w:r>
    </w:p>
    <w:p w:rsidR="00FD0410" w:rsidRPr="00086018"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sidRPr="00086018">
        <w:rPr>
          <w:rFonts w:ascii="Times New Roman" w:hAnsi="Times New Roman" w:cs="B Lotus" w:hint="cs"/>
          <w:szCs w:val="28"/>
          <w:rtl/>
          <w:lang w:bidi="fa-IR"/>
        </w:rPr>
        <w:t>هراکلیوس هرگاه اثری از اسلام می‌دید با قساوت شدّت عمل آنرا سرکوب می‌کر</w:t>
      </w:r>
      <w:r w:rsidR="00086018">
        <w:rPr>
          <w:rFonts w:ascii="Times New Roman" w:hAnsi="Times New Roman" w:cs="B Lotus" w:hint="cs"/>
          <w:szCs w:val="28"/>
          <w:rtl/>
          <w:lang w:bidi="fa-IR"/>
        </w:rPr>
        <w:t>د تا آنجا که مورّخان نوشته‌اند:</w:t>
      </w:r>
    </w:p>
    <w:p w:rsidR="00FD0410" w:rsidRPr="00086018" w:rsidRDefault="00FD0410" w:rsidP="00086018">
      <w:pPr>
        <w:pStyle w:val="StyleComplexBLotus12ptJustifiedFirstline05cmCharChar"/>
        <w:tabs>
          <w:tab w:val="right" w:pos="7371"/>
        </w:tabs>
        <w:spacing w:line="240" w:lineRule="auto"/>
        <w:rPr>
          <w:rFonts w:ascii="Times New Roman" w:hAnsi="Times New Roman" w:cs="B Lotus"/>
          <w:szCs w:val="28"/>
          <w:rtl/>
          <w:lang w:bidi="fa-IR"/>
        </w:rPr>
      </w:pPr>
      <w:r w:rsidRPr="00086018">
        <w:rPr>
          <w:rFonts w:ascii="Times New Roman" w:hAnsi="Times New Roman" w:cs="B Lotus" w:hint="cs"/>
          <w:sz w:val="28"/>
          <w:szCs w:val="28"/>
          <w:rtl/>
          <w:lang w:bidi="fa-IR"/>
        </w:rPr>
        <w:t>فَروَ</w:t>
      </w:r>
      <w:r w:rsidR="00086018">
        <w:rPr>
          <w:rFonts w:ascii="Times New Roman" w:hAnsi="Times New Roman" w:cs="B Lotus" w:hint="cs"/>
          <w:sz w:val="28"/>
          <w:szCs w:val="28"/>
          <w:rtl/>
          <w:lang w:bidi="fa-IR"/>
        </w:rPr>
        <w:t>ه</w:t>
      </w:r>
      <w:r w:rsidRPr="00086018">
        <w:rPr>
          <w:rFonts w:ascii="Times New Roman" w:hAnsi="Times New Roman" w:cs="B Lotus" w:hint="cs"/>
          <w:sz w:val="28"/>
          <w:szCs w:val="28"/>
          <w:rtl/>
          <w:lang w:bidi="fa-IR"/>
        </w:rPr>
        <w:t xml:space="preserve"> بن عَمرو جُذامی </w:t>
      </w:r>
      <w:r w:rsidRPr="00086018">
        <w:rPr>
          <w:rFonts w:ascii="Times New Roman" w:hAnsi="Times New Roman" w:cs="B Lotus" w:hint="cs"/>
          <w:szCs w:val="28"/>
          <w:rtl/>
          <w:lang w:bidi="fa-IR"/>
        </w:rPr>
        <w:t>از سوی روم شرقی، به فرمانروایی «</w:t>
      </w:r>
      <w:r w:rsidRPr="00086018">
        <w:rPr>
          <w:rFonts w:ascii="Times New Roman" w:hAnsi="Times New Roman" w:cs="B Lotus" w:hint="cs"/>
          <w:sz w:val="28"/>
          <w:szCs w:val="28"/>
          <w:rtl/>
          <w:lang w:bidi="fa-IR"/>
        </w:rPr>
        <w:t>مُعان</w:t>
      </w:r>
      <w:r w:rsidRPr="00086018">
        <w:rPr>
          <w:rFonts w:ascii="Times New Roman" w:hAnsi="Times New Roman" w:cs="B Lotus" w:hint="cs"/>
          <w:szCs w:val="28"/>
          <w:rtl/>
          <w:lang w:bidi="fa-IR"/>
        </w:rPr>
        <w:t>» در نواحی شام منصوب شده بود، این مرد پاک‌سرشت چون دعوت پیامبر اسلام را شنید آنرا از دل و جان پذیرفت و فرستاد</w:t>
      </w:r>
      <w:r w:rsidR="00086018">
        <w:rPr>
          <w:rFonts w:ascii="Times New Roman" w:hAnsi="Times New Roman" w:cs="B Lotus" w:hint="cs"/>
          <w:szCs w:val="28"/>
          <w:rtl/>
          <w:lang w:bidi="fa-IR"/>
        </w:rPr>
        <w:t>ه</w:t>
      </w:r>
      <w:r w:rsidRPr="00086018">
        <w:rPr>
          <w:rFonts w:ascii="Times New Roman" w:hAnsi="Times New Roman" w:cs="B Lotus" w:hint="cs"/>
          <w:szCs w:val="28"/>
          <w:rtl/>
          <w:lang w:bidi="fa-IR"/>
        </w:rPr>
        <w:t xml:space="preserve"> خود را با هدیّه‌ای بنزد رسول خدا</w:t>
      </w:r>
      <w:r w:rsidRPr="00086018">
        <w:rPr>
          <w:rFonts w:ascii="Times New Roman" w:hAnsi="Times New Roman" w:cs="B Lotus" w:hint="cs"/>
          <w:szCs w:val="28"/>
          <w:lang w:bidi="fa-IR"/>
        </w:rPr>
        <w:sym w:font="AGA Arabesque" w:char="F072"/>
      </w:r>
      <w:r w:rsidRPr="00086018">
        <w:rPr>
          <w:rFonts w:ascii="Times New Roman" w:hAnsi="Times New Roman" w:cs="B Lotus" w:hint="cs"/>
          <w:szCs w:val="28"/>
          <w:rtl/>
          <w:lang w:bidi="fa-IR"/>
        </w:rPr>
        <w:t xml:space="preserve"> فرستاد و اسلام خویش را عرضه داشت امّا هراکلیوس چون این خبر را شنید بر او خشم آورد و به زندانش افکند و سپس فرمان داد تا سر وی را از تن جدا کردند و جسدش را در فلسطین به دار آویختند</w:t>
      </w:r>
      <w:r w:rsidRPr="00086018">
        <w:rPr>
          <w:rStyle w:val="FootnoteReference"/>
          <w:rFonts w:cs="B Lotus"/>
          <w:sz w:val="28"/>
          <w:szCs w:val="28"/>
          <w:rtl/>
          <w:lang w:bidi="fa-IR"/>
        </w:rPr>
        <w:footnoteReference w:id="129"/>
      </w:r>
      <w:r w:rsidRPr="00086018">
        <w:rPr>
          <w:rFonts w:ascii="Times New Roman" w:hAnsi="Times New Roman" w:cs="B Lotus" w:hint="cs"/>
          <w:szCs w:val="28"/>
          <w:rtl/>
          <w:lang w:bidi="fa-IR"/>
        </w:rPr>
        <w:t xml:space="preserve">! و همچنین دستور داد </w:t>
      </w:r>
      <w:r w:rsidRPr="00086018">
        <w:rPr>
          <w:rFonts w:ascii="Times New Roman" w:hAnsi="Times New Roman" w:cs="B Lotus" w:hint="cs"/>
          <w:sz w:val="28"/>
          <w:szCs w:val="28"/>
          <w:rtl/>
          <w:lang w:bidi="fa-IR"/>
        </w:rPr>
        <w:t>یُوحَنّا ابن رُؤبَ</w:t>
      </w:r>
      <w:r w:rsidR="00086018">
        <w:rPr>
          <w:rFonts w:ascii="Times New Roman" w:hAnsi="Times New Roman" w:cs="B Lotus" w:hint="cs"/>
          <w:sz w:val="28"/>
          <w:szCs w:val="28"/>
          <w:rtl/>
          <w:lang w:bidi="fa-IR"/>
        </w:rPr>
        <w:t>ه</w:t>
      </w:r>
      <w:r w:rsidRPr="00086018">
        <w:rPr>
          <w:rFonts w:ascii="Times New Roman" w:hAnsi="Times New Roman" w:cs="B Lotus" w:hint="cs"/>
          <w:szCs w:val="28"/>
          <w:rtl/>
          <w:lang w:bidi="fa-IR"/>
        </w:rPr>
        <w:t xml:space="preserve"> فرماندار «</w:t>
      </w:r>
      <w:r w:rsidR="00086018">
        <w:rPr>
          <w:rFonts w:ascii="Times New Roman" w:hAnsi="Times New Roman" w:cs="B Lotus" w:hint="cs"/>
          <w:szCs w:val="28"/>
          <w:rtl/>
          <w:lang w:bidi="fa-IR"/>
        </w:rPr>
        <w:t>ا</w:t>
      </w:r>
      <w:r w:rsidRPr="00086018">
        <w:rPr>
          <w:rFonts w:ascii="Times New Roman" w:hAnsi="Times New Roman" w:cs="B Lotus" w:hint="cs"/>
          <w:szCs w:val="28"/>
          <w:rtl/>
          <w:lang w:bidi="fa-IR"/>
        </w:rPr>
        <w:t>یلَه» را که با پیامبر اسلام قرارداد صلح بسته بود مصلوب کردند.</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پیش از این نیز گفتیم که هرقل چگونه راه را بر مسلمانان گرفت و برخی از آنان را در «مؤته» به خاک و خون کشید. اینک عقل سلیم و دین صحیح چه حکم می‌کند؟</w:t>
      </w:r>
    </w:p>
    <w:p w:rsidR="00FD0410" w:rsidRPr="00CE179A" w:rsidRDefault="00FD0410" w:rsidP="00086018">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عقید</w:t>
      </w:r>
      <w:r w:rsidR="00086018">
        <w:rPr>
          <w:rFonts w:ascii="Times New Roman" w:hAnsi="Times New Roman" w:cs="B Lotus" w:hint="cs"/>
          <w:szCs w:val="28"/>
          <w:rtl/>
          <w:lang w:bidi="fa-IR"/>
        </w:rPr>
        <w:t>ه</w:t>
      </w:r>
      <w:r>
        <w:rPr>
          <w:rFonts w:ascii="Times New Roman" w:hAnsi="Times New Roman" w:cs="B Lotus" w:hint="cs"/>
          <w:szCs w:val="28"/>
          <w:rtl/>
          <w:lang w:bidi="fa-IR"/>
        </w:rPr>
        <w:t xml:space="preserve"> سیره‌نگار آن است که بر پیامبر اسلام لازم بود تا در برابر خونریزی</w:t>
      </w:r>
      <w:r w:rsidR="00086018">
        <w:rPr>
          <w:rFonts w:ascii="Times New Roman" w:hAnsi="Times New Roman" w:cs="B Lotus" w:hint="eastAsia"/>
          <w:szCs w:val="28"/>
          <w:rtl/>
          <w:lang w:bidi="fa-IR"/>
        </w:rPr>
        <w:t>‌</w:t>
      </w:r>
      <w:r>
        <w:rPr>
          <w:rFonts w:ascii="Times New Roman" w:hAnsi="Times New Roman" w:cs="B Lotus" w:hint="cs"/>
          <w:szCs w:val="28"/>
          <w:rtl/>
          <w:lang w:bidi="fa-IR"/>
        </w:rPr>
        <w:t>ها و ستمگری</w:t>
      </w:r>
      <w:r w:rsidR="00086018">
        <w:rPr>
          <w:rFonts w:ascii="Times New Roman" w:hAnsi="Times New Roman" w:cs="B Lotus" w:hint="eastAsia"/>
          <w:szCs w:val="28"/>
          <w:rtl/>
          <w:lang w:bidi="fa-IR"/>
        </w:rPr>
        <w:t>‌</w:t>
      </w:r>
      <w:r>
        <w:rPr>
          <w:rFonts w:ascii="Times New Roman" w:hAnsi="Times New Roman" w:cs="B Lotus" w:hint="cs"/>
          <w:szCs w:val="28"/>
          <w:rtl/>
          <w:lang w:bidi="fa-IR"/>
        </w:rPr>
        <w:t>های هراکلیوس خاموش و بی‌تفاوت بنشیند و تنها به موعظه و دعا</w:t>
      </w:r>
      <w:r w:rsidR="00086018">
        <w:rPr>
          <w:rFonts w:ascii="Times New Roman" w:hAnsi="Times New Roman" w:cs="B Lotus" w:hint="cs"/>
          <w:szCs w:val="28"/>
          <w:rtl/>
          <w:lang w:bidi="fa-IR"/>
        </w:rPr>
        <w:t xml:space="preserve"> </w:t>
      </w:r>
      <w:r>
        <w:rPr>
          <w:rFonts w:ascii="Times New Roman" w:hAnsi="Times New Roman" w:cs="B Lotus" w:hint="cs"/>
          <w:szCs w:val="28"/>
          <w:rtl/>
          <w:lang w:bidi="fa-IR"/>
        </w:rPr>
        <w:t>خواند</w:t>
      </w:r>
      <w:r w:rsidRPr="00CE179A">
        <w:rPr>
          <w:rFonts w:ascii="Times New Roman" w:hAnsi="Times New Roman" w:cs="B Lotus" w:hint="cs"/>
          <w:sz w:val="28"/>
          <w:szCs w:val="28"/>
          <w:rtl/>
          <w:lang w:bidi="fa-IR"/>
        </w:rPr>
        <w:t>ن مشغول باشد!</w:t>
      </w:r>
      <w:r w:rsidR="00086018">
        <w:rPr>
          <w:rFonts w:ascii="Times New Roman" w:hAnsi="Times New Roman" w:cs="B Lotus" w:hint="cs"/>
          <w:sz w:val="28"/>
          <w:szCs w:val="28"/>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sidRPr="00CE179A">
        <w:rPr>
          <w:rFonts w:ascii="Times New Roman" w:hAnsi="Times New Roman" w:cs="B Lotus" w:hint="cs"/>
          <w:sz w:val="28"/>
          <w:szCs w:val="28"/>
          <w:rtl/>
          <w:lang w:bidi="fa-IR"/>
        </w:rPr>
        <w:t>نویسنده، اعتراض دارد که چرا پیامبر اسلام</w:t>
      </w:r>
      <w:r w:rsidRPr="00CE179A">
        <w:rPr>
          <w:rFonts w:ascii="Times New Roman" w:hAnsi="Times New Roman" w:cs="B Lotus" w:hint="cs"/>
          <w:sz w:val="28"/>
          <w:szCs w:val="28"/>
          <w:lang w:bidi="fa-IR"/>
        </w:rPr>
        <w:sym w:font="AGA Arabesque" w:char="F072"/>
      </w:r>
      <w:r w:rsidRPr="00CE179A">
        <w:rPr>
          <w:rFonts w:ascii="Times New Roman" w:hAnsi="Times New Roman" w:cs="B Lotus" w:hint="cs"/>
          <w:sz w:val="28"/>
          <w:szCs w:val="28"/>
          <w:rtl/>
          <w:lang w:bidi="fa-IR"/>
        </w:rPr>
        <w:t xml:space="preserve"> قیام نمود تا با حکومت دیکتاتوری و پراختناق و جنایت</w:t>
      </w:r>
      <w:r w:rsidR="00086018">
        <w:rPr>
          <w:rFonts w:ascii="Times New Roman" w:hAnsi="Times New Roman" w:cs="B Lotus" w:hint="eastAsia"/>
          <w:sz w:val="28"/>
          <w:szCs w:val="28"/>
          <w:rtl/>
          <w:lang w:bidi="fa-IR"/>
        </w:rPr>
        <w:t>‌</w:t>
      </w:r>
      <w:r w:rsidRPr="00CE179A">
        <w:rPr>
          <w:rFonts w:ascii="Times New Roman" w:hAnsi="Times New Roman" w:cs="B Lotus" w:hint="cs"/>
          <w:sz w:val="28"/>
          <w:szCs w:val="28"/>
          <w:rtl/>
          <w:lang w:bidi="fa-IR"/>
        </w:rPr>
        <w:t>گر هرقل پیکار کند؟ چرا سرانجام، یاران پیامبر</w:t>
      </w:r>
      <w:r w:rsidRPr="00CE179A">
        <w:rPr>
          <w:rFonts w:ascii="Times New Roman" w:hAnsi="Times New Roman" w:cs="B Lotus" w:hint="cs"/>
          <w:sz w:val="28"/>
          <w:szCs w:val="28"/>
          <w:lang w:bidi="fa-IR"/>
        </w:rPr>
        <w:sym w:font="AGA Arabesque" w:char="F072"/>
      </w:r>
      <w:r w:rsidRPr="00CE179A">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قدرت هراکلیوس را درهم شکستند؟ آیا چنین عقل و هوشی! در خورِ کتاب نوشتن و اظهارنظرکردن است؟</w:t>
      </w:r>
    </w:p>
    <w:p w:rsidR="00FD0410" w:rsidRDefault="00FD0410" w:rsidP="00086018">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امّا موضوع «</w:t>
      </w:r>
      <w:r w:rsidRPr="00086018">
        <w:rPr>
          <w:rFonts w:ascii="Times New Roman" w:hAnsi="Times New Roman" w:cs="B Lotus" w:hint="cs"/>
          <w:sz w:val="28"/>
          <w:szCs w:val="28"/>
          <w:rtl/>
          <w:lang w:bidi="fa-IR"/>
        </w:rPr>
        <w:t>جِزیَ</w:t>
      </w:r>
      <w:r w:rsidR="00086018">
        <w:rPr>
          <w:rFonts w:ascii="Times New Roman" w:hAnsi="Times New Roman" w:cs="B Lotus" w:hint="cs"/>
          <w:sz w:val="28"/>
          <w:szCs w:val="28"/>
          <w:rtl/>
          <w:lang w:bidi="fa-IR"/>
        </w:rPr>
        <w:t>ه</w:t>
      </w:r>
      <w:r>
        <w:rPr>
          <w:rFonts w:ascii="Times New Roman" w:hAnsi="Times New Roman" w:cs="B Lotus" w:hint="cs"/>
          <w:sz w:val="28"/>
          <w:szCs w:val="28"/>
          <w:rtl/>
          <w:lang w:bidi="fa-IR"/>
        </w:rPr>
        <w:t>» که سیره‌نگار با آب و تاب! از آن یاد می‌کند، چیزی جز «مالیات سرانه» نبود که بنا به قانون اسلام، اهل کتاب به دولت اسلامی می‌پرداختند و برای اینکار در برابر حملات دشمن، از سوی مسلمین حمایت می‌شدند همانگونه که مسلمانان نیز موظّف به پرداخت «</w:t>
      </w:r>
      <w:r w:rsidRPr="00086018">
        <w:rPr>
          <w:rFonts w:ascii="Times New Roman" w:hAnsi="Times New Roman" w:cs="B Lotus" w:hint="cs"/>
          <w:sz w:val="28"/>
          <w:szCs w:val="28"/>
          <w:rtl/>
          <w:lang w:bidi="fa-IR"/>
        </w:rPr>
        <w:t>زکات</w:t>
      </w:r>
      <w:r>
        <w:rPr>
          <w:rFonts w:ascii="Times New Roman" w:hAnsi="Times New Roman" w:cs="B Lotus" w:hint="cs"/>
          <w:sz w:val="28"/>
          <w:szCs w:val="28"/>
          <w:rtl/>
          <w:lang w:bidi="fa-IR"/>
        </w:rPr>
        <w:t>» به دولت اسلامی بودند و مقدار زکات آنها بیش از جزی</w:t>
      </w:r>
      <w:r w:rsidR="00086018">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اهل کتاب شمرده می‌شود و بنابر نوشتة </w:t>
      </w:r>
      <w:r w:rsidRPr="00086018">
        <w:rPr>
          <w:rFonts w:ascii="Times New Roman" w:hAnsi="Times New Roman" w:cs="B Lotus" w:hint="cs"/>
          <w:sz w:val="28"/>
          <w:szCs w:val="28"/>
          <w:rtl/>
          <w:lang w:bidi="fa-IR"/>
        </w:rPr>
        <w:t xml:space="preserve">قاضی </w:t>
      </w:r>
      <w:r w:rsidR="00086018">
        <w:rPr>
          <w:rFonts w:ascii="Times New Roman" w:hAnsi="Times New Roman" w:cs="B Lotus" w:hint="cs"/>
          <w:sz w:val="28"/>
          <w:szCs w:val="28"/>
          <w:rtl/>
          <w:lang w:bidi="fa-IR"/>
        </w:rPr>
        <w:t>ا</w:t>
      </w:r>
      <w:r w:rsidRPr="00086018">
        <w:rPr>
          <w:rFonts w:ascii="Times New Roman" w:hAnsi="Times New Roman" w:cs="B Lotus" w:hint="cs"/>
          <w:sz w:val="28"/>
          <w:szCs w:val="28"/>
          <w:rtl/>
          <w:lang w:bidi="fa-IR"/>
        </w:rPr>
        <w:t>بویوسف</w:t>
      </w:r>
      <w:r>
        <w:rPr>
          <w:rFonts w:ascii="Times New Roman" w:hAnsi="Times New Roman" w:cs="B Lotus" w:hint="cs"/>
          <w:sz w:val="28"/>
          <w:szCs w:val="28"/>
          <w:rtl/>
          <w:lang w:bidi="fa-IR"/>
        </w:rPr>
        <w:t xml:space="preserve"> (متوفّی بسال 182 ه‍. ق) در</w:t>
      </w:r>
      <w:r w:rsidR="00086018">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کتاب معروف «</w:t>
      </w:r>
      <w:r w:rsidRPr="00086018">
        <w:rPr>
          <w:rFonts w:ascii="mylotus" w:hAnsi="mylotus" w:cs="mylotus"/>
          <w:sz w:val="28"/>
          <w:szCs w:val="28"/>
          <w:rtl/>
          <w:lang w:bidi="fa-IR"/>
        </w:rPr>
        <w:t>الخَراج</w:t>
      </w:r>
      <w:r>
        <w:rPr>
          <w:rFonts w:ascii="Times New Roman" w:hAnsi="Times New Roman" w:cs="B Lotus" w:hint="cs"/>
          <w:sz w:val="28"/>
          <w:szCs w:val="28"/>
          <w:rtl/>
          <w:lang w:bidi="fa-IR"/>
        </w:rPr>
        <w:t xml:space="preserve">» که آنرا برای </w:t>
      </w:r>
      <w:r w:rsidRPr="00086018">
        <w:rPr>
          <w:rFonts w:ascii="Times New Roman" w:hAnsi="Times New Roman" w:cs="B Lotus" w:hint="cs"/>
          <w:sz w:val="28"/>
          <w:szCs w:val="28"/>
          <w:rtl/>
          <w:lang w:bidi="fa-IR"/>
        </w:rPr>
        <w:t>هارون‌</w:t>
      </w:r>
      <w:r w:rsidR="00086018">
        <w:rPr>
          <w:rFonts w:ascii="Times New Roman" w:hAnsi="Times New Roman" w:cs="B Lotus" w:hint="cs"/>
          <w:sz w:val="28"/>
          <w:szCs w:val="28"/>
          <w:rtl/>
          <w:lang w:bidi="fa-IR"/>
        </w:rPr>
        <w:t xml:space="preserve"> </w:t>
      </w:r>
      <w:r w:rsidRPr="00086018">
        <w:rPr>
          <w:rFonts w:ascii="Times New Roman" w:hAnsi="Times New Roman" w:cs="B Lotus" w:hint="cs"/>
          <w:sz w:val="28"/>
          <w:szCs w:val="28"/>
          <w:rtl/>
          <w:lang w:bidi="fa-IR"/>
        </w:rPr>
        <w:t>الرشید</w:t>
      </w:r>
      <w:r>
        <w:rPr>
          <w:rFonts w:ascii="Times New Roman" w:hAnsi="Times New Roman" w:cs="B Lotus" w:hint="cs"/>
          <w:sz w:val="28"/>
          <w:szCs w:val="28"/>
          <w:rtl/>
          <w:lang w:bidi="fa-IR"/>
        </w:rPr>
        <w:t xml:space="preserve"> تألیف کرده: ثروتمندانِ اهل کتاب سالیانه فقط 48 درهم و طبق</w:t>
      </w:r>
      <w:r w:rsidR="00086018">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متوسط آنها 24 درهم و</w:t>
      </w:r>
      <w:r w:rsidR="00086018">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کشاورزانشان 12 درهم می‌پرداختند و</w:t>
      </w:r>
      <w:r w:rsidR="00086018">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زنان و کودکان و مستمندان و پیرمردان و از پای‌افتادگان و راهبان و صومعه‌نشینان و نابینایان و دیوانگان که فقیر بشمار می‌آمدند از پرداخت این مقدار ناچیز معاف بودند و از اهل کتاب مالی بعنوان زکاتِ چهارپایان (برعکس مسلمین) نیز نمی‌گرفتند</w:t>
      </w:r>
      <w:r w:rsidRPr="00060CBE">
        <w:rPr>
          <w:rStyle w:val="FootnoteReference"/>
          <w:rFonts w:cs="B Lotus"/>
          <w:sz w:val="28"/>
          <w:szCs w:val="28"/>
          <w:rtl/>
          <w:lang w:bidi="fa-IR"/>
        </w:rPr>
        <w:footnoteReference w:id="130"/>
      </w:r>
      <w:r>
        <w:rPr>
          <w:rFonts w:ascii="Times New Roman" w:hAnsi="Times New Roman" w:cs="B Lotus" w:hint="cs"/>
          <w:sz w:val="28"/>
          <w:szCs w:val="28"/>
          <w:rtl/>
          <w:lang w:bidi="fa-IR"/>
        </w:rPr>
        <w:t xml:space="preserve"> و هرگز کسی از ایشان را به پذیرفتن آئین اسلام وادار نمی‌کردند حتّی اگر غلامی رومی شمرده می‌شد(یعنی مثلاً در جنگ با مسلمین به اسارت درآمده بود).</w:t>
      </w:r>
    </w:p>
    <w:p w:rsidR="00FD0410" w:rsidRDefault="00086018"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w:t>
      </w:r>
      <w:r w:rsidR="00FD0410" w:rsidRPr="00086018">
        <w:rPr>
          <w:rFonts w:ascii="Times New Roman" w:hAnsi="Times New Roman" w:cs="B Lotus" w:hint="cs"/>
          <w:sz w:val="28"/>
          <w:szCs w:val="28"/>
          <w:rtl/>
          <w:lang w:bidi="fa-IR"/>
        </w:rPr>
        <w:t>بوعُبَید قاسم بن سَلّام</w:t>
      </w:r>
      <w:r w:rsidR="00FD0410" w:rsidRPr="00086018">
        <w:rPr>
          <w:rFonts w:ascii="Times New Roman" w:hAnsi="Times New Roman" w:cs="B Lotus" w:hint="cs"/>
          <w:spacing w:val="-2"/>
          <w:sz w:val="28"/>
          <w:szCs w:val="28"/>
          <w:rtl/>
          <w:lang w:bidi="fa-IR"/>
        </w:rPr>
        <w:t xml:space="preserve"> (متوفی درسال 224 ه‍. ق) در کتاب معتبرِ «</w:t>
      </w:r>
      <w:r w:rsidR="00FD0410" w:rsidRPr="00086018">
        <w:rPr>
          <w:rFonts w:ascii="mylotus" w:hAnsi="mylotus" w:cs="mylotus"/>
          <w:sz w:val="28"/>
          <w:szCs w:val="28"/>
          <w:rtl/>
          <w:lang w:bidi="fa-IR"/>
        </w:rPr>
        <w:t>الأَموال</w:t>
      </w:r>
      <w:r w:rsidR="00FD0410" w:rsidRPr="00086018">
        <w:rPr>
          <w:rFonts w:ascii="Times New Roman" w:hAnsi="Times New Roman" w:cs="B Lotus" w:hint="cs"/>
          <w:spacing w:val="-2"/>
          <w:sz w:val="28"/>
          <w:szCs w:val="28"/>
          <w:rtl/>
          <w:lang w:bidi="fa-IR"/>
        </w:rPr>
        <w:t>» می‌نویسد:</w:t>
      </w:r>
    </w:p>
    <w:p w:rsidR="00FD0410" w:rsidRDefault="00086018" w:rsidP="00086018">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086018">
        <w:rPr>
          <w:rStyle w:val="Char1"/>
          <w:rFonts w:hint="cs"/>
          <w:rtl/>
        </w:rPr>
        <w:t>عَن أَبی هِلالِیِّ الطّائِیِّ عَن وَسَّقَ الرُّومِیِّ قالَ: کُنتُ مَ</w:t>
      </w:r>
      <w:r>
        <w:rPr>
          <w:rStyle w:val="Char1"/>
          <w:rFonts w:hint="cs"/>
          <w:rtl/>
        </w:rPr>
        <w:t>ملُوکاًلِعُمَرِ بنِ الخَطّابِ و</w:t>
      </w:r>
      <w:r w:rsidR="00FD0410" w:rsidRPr="00086018">
        <w:rPr>
          <w:rStyle w:val="Char1"/>
          <w:rFonts w:hint="cs"/>
          <w:rtl/>
        </w:rPr>
        <w:t>کانَ یَقُولُ لی: أَسلِم فَإِنَّ</w:t>
      </w:r>
      <w:r>
        <w:rPr>
          <w:rStyle w:val="Char1"/>
          <w:rFonts w:hint="cs"/>
          <w:rtl/>
        </w:rPr>
        <w:t>ك</w:t>
      </w:r>
      <w:r w:rsidR="00FD0410" w:rsidRPr="00086018">
        <w:rPr>
          <w:rStyle w:val="Char1"/>
          <w:rFonts w:hint="cs"/>
          <w:rtl/>
        </w:rPr>
        <w:t xml:space="preserve">َ </w:t>
      </w:r>
      <w:r>
        <w:rPr>
          <w:rStyle w:val="Char1"/>
          <w:rFonts w:hint="cs"/>
          <w:rtl/>
        </w:rPr>
        <w:t>إ</w:t>
      </w:r>
      <w:r w:rsidR="00FD0410" w:rsidRPr="00086018">
        <w:rPr>
          <w:rStyle w:val="Char1"/>
          <w:rFonts w:hint="cs"/>
          <w:rtl/>
        </w:rPr>
        <w:t>ن أَسلَمتَ استَعَنتُ بِ</w:t>
      </w:r>
      <w:r>
        <w:rPr>
          <w:rStyle w:val="Char1"/>
          <w:rFonts w:hint="cs"/>
          <w:rtl/>
        </w:rPr>
        <w:t>ك</w:t>
      </w:r>
      <w:r w:rsidR="00FD0410" w:rsidRPr="00086018">
        <w:rPr>
          <w:rStyle w:val="Char1"/>
          <w:rFonts w:hint="cs"/>
          <w:rtl/>
        </w:rPr>
        <w:t>َ عَلی أَمانَةِ المُسلِمینَ فَإِنَّهُ لایَنبَغی لی أَن أَستَعینَ عَلی أَمانَتِهِم مَن لَیسَ مِنهُم. قالَ فَأَبَیتُ! فَقالَ</w:t>
      </w:r>
      <w:r>
        <w:rPr>
          <w:rStyle w:val="Char1"/>
          <w:rFonts w:hint="cs"/>
          <w:rtl/>
        </w:rPr>
        <w:t>:</w:t>
      </w:r>
      <w:r w:rsidR="00FD0410" w:rsidRPr="00FD0410">
        <w:rPr>
          <w:rFonts w:ascii="Times New Roman" w:hAnsi="Times New Roman" w:cs="B Lotus" w:hint="cs"/>
          <w:b/>
          <w:bCs/>
          <w:sz w:val="28"/>
          <w:szCs w:val="28"/>
          <w:rtl/>
          <w:lang w:bidi="fa-IR"/>
        </w:rPr>
        <w:t xml:space="preserve"> </w:t>
      </w:r>
      <w:r w:rsidR="00E5056E">
        <w:rPr>
          <w:rFonts w:ascii="Times New Roman" w:hAnsi="Times New Roman" w:cs="Traditional Arabic" w:hint="cs"/>
          <w:spacing w:val="-4"/>
          <w:sz w:val="28"/>
          <w:szCs w:val="28"/>
          <w:rtl/>
          <w:lang w:bidi="fa-IR"/>
        </w:rPr>
        <w:t>﴿</w:t>
      </w:r>
      <w:r w:rsidR="00D658AD" w:rsidRPr="00D658AD">
        <w:rPr>
          <w:rFonts w:ascii="KFGQPC Uthmanic Script HAFS" w:cs="KFGQPC Uthmanic Script HAFS" w:hint="eastAsia"/>
          <w:sz w:val="28"/>
          <w:szCs w:val="28"/>
          <w:rtl/>
        </w:rPr>
        <w:t>لَا</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إِك</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رَاهَ</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فِي</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لدِّينِ</w:t>
      </w:r>
      <w:r w:rsidR="00E5056E">
        <w:rPr>
          <w:rFonts w:ascii="Times New Roman" w:hAnsi="Times New Roman" w:cs="Traditional Arabic" w:hint="cs"/>
          <w:spacing w:val="-4"/>
          <w:sz w:val="28"/>
          <w:szCs w:val="28"/>
          <w:rtl/>
          <w:lang w:bidi="fa-IR"/>
        </w:rPr>
        <w:t>﴾</w:t>
      </w:r>
      <w:r w:rsidR="00D658AD" w:rsidRPr="00086018">
        <w:rPr>
          <w:rStyle w:val="Char1"/>
          <w:rFonts w:hint="cs"/>
          <w:rtl/>
        </w:rPr>
        <w:t xml:space="preserve"> </w:t>
      </w:r>
      <w:r w:rsidR="00FD0410" w:rsidRPr="00086018">
        <w:rPr>
          <w:rStyle w:val="Char1"/>
          <w:rFonts w:hint="cs"/>
          <w:rtl/>
        </w:rPr>
        <w:t>قالَ: فَلَمّا حَضَرَتهُ الوَفاةُ أَعتَقَنی</w:t>
      </w:r>
      <w:r>
        <w:rPr>
          <w:rFonts w:ascii="Times New Roman" w:hAnsi="Times New Roman" w:cs="Traditional Arabic" w:hint="cs"/>
          <w:sz w:val="28"/>
          <w:szCs w:val="28"/>
          <w:rtl/>
          <w:lang w:bidi="fa-IR"/>
        </w:rPr>
        <w:t>»</w:t>
      </w:r>
      <w:r w:rsidRPr="00086018">
        <w:rPr>
          <w:rStyle w:val="FootnoteReference"/>
          <w:rFonts w:ascii="Times New Roman" w:hAnsi="Times New Roman" w:cs="B Lotus"/>
          <w:color w:val="000000"/>
          <w:spacing w:val="-4"/>
          <w:sz w:val="28"/>
          <w:szCs w:val="28"/>
          <w:rtl/>
          <w:lang w:bidi="fa-IR"/>
        </w:rPr>
        <w:footnoteReference w:id="131"/>
      </w:r>
      <w:r>
        <w:rPr>
          <w:rFonts w:ascii="Times New Roman" w:hAnsi="Times New Roman" w:cs="B Lotus" w:hint="cs"/>
          <w:sz w:val="28"/>
          <w:szCs w:val="28"/>
          <w:rtl/>
          <w:lang w:bidi="fa-IR"/>
        </w:rPr>
        <w:t>.</w:t>
      </w:r>
    </w:p>
    <w:p w:rsidR="00FD0410" w:rsidRDefault="00FD0410" w:rsidP="00086018">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086018" w:rsidRPr="00086018">
        <w:rPr>
          <w:rFonts w:ascii="Times New Roman" w:hAnsi="Times New Roman" w:cs="Traditional Arabic" w:hint="cs"/>
          <w:sz w:val="26"/>
          <w:szCs w:val="26"/>
          <w:rtl/>
          <w:lang w:bidi="fa-IR"/>
        </w:rPr>
        <w:t>«</w:t>
      </w:r>
      <w:r w:rsidRPr="00086018">
        <w:rPr>
          <w:rFonts w:ascii="Times New Roman" w:hAnsi="Times New Roman" w:cs="B Lotus" w:hint="cs"/>
          <w:sz w:val="26"/>
          <w:szCs w:val="26"/>
          <w:rtl/>
          <w:lang w:bidi="fa-IR"/>
        </w:rPr>
        <w:t xml:space="preserve">از </w:t>
      </w:r>
      <w:r w:rsidR="00086018">
        <w:rPr>
          <w:rFonts w:ascii="Times New Roman" w:hAnsi="Times New Roman" w:cs="B Lotus" w:hint="cs"/>
          <w:sz w:val="26"/>
          <w:szCs w:val="26"/>
          <w:rtl/>
          <w:lang w:bidi="fa-IR"/>
        </w:rPr>
        <w:t>ا</w:t>
      </w:r>
      <w:r w:rsidRPr="00086018">
        <w:rPr>
          <w:rFonts w:ascii="Times New Roman" w:hAnsi="Times New Roman" w:cs="B Lotus" w:hint="cs"/>
          <w:sz w:val="26"/>
          <w:szCs w:val="26"/>
          <w:rtl/>
          <w:lang w:bidi="fa-IR"/>
        </w:rPr>
        <w:t>بی هلالی طائی آمده که او از وَسَّق رومی حکایت کرد، گفت: من غلام عمر بن خطّاب بودم و عمر به من می‌گفت که مسلمان شو، زیرا اگر اسلام را بپذیری من ازتو در کار بیت</w:t>
      </w:r>
      <w:r w:rsidRPr="00086018">
        <w:rPr>
          <w:rFonts w:ascii="Times New Roman" w:hAnsi="Times New Roman" w:cs="B Lotus" w:hint="eastAsia"/>
          <w:sz w:val="26"/>
          <w:szCs w:val="26"/>
          <w:rtl/>
          <w:lang w:bidi="fa-IR"/>
        </w:rPr>
        <w:t>‌المال کمک می‌گیرم چرا که برای حفظ اما</w:t>
      </w:r>
      <w:r w:rsidRPr="00086018">
        <w:rPr>
          <w:rFonts w:ascii="Times New Roman" w:hAnsi="Times New Roman" w:cs="B Lotus" w:hint="cs"/>
          <w:sz w:val="26"/>
          <w:szCs w:val="26"/>
          <w:rtl/>
          <w:lang w:bidi="fa-IR"/>
        </w:rPr>
        <w:t>ن</w:t>
      </w:r>
      <w:r w:rsidRPr="00086018">
        <w:rPr>
          <w:rFonts w:ascii="Times New Roman" w:hAnsi="Times New Roman" w:cs="B Lotus" w:hint="eastAsia"/>
          <w:sz w:val="26"/>
          <w:szCs w:val="26"/>
          <w:rtl/>
          <w:lang w:bidi="fa-IR"/>
        </w:rPr>
        <w:t>ت مسلمین نباید از کسی یاری خ</w:t>
      </w:r>
      <w:r w:rsidRPr="00086018">
        <w:rPr>
          <w:rFonts w:ascii="Times New Roman" w:hAnsi="Times New Roman" w:cs="B Lotus" w:hint="cs"/>
          <w:sz w:val="26"/>
          <w:szCs w:val="26"/>
          <w:rtl/>
          <w:lang w:bidi="fa-IR"/>
        </w:rPr>
        <w:t>و</w:t>
      </w:r>
      <w:r w:rsidRPr="00086018">
        <w:rPr>
          <w:rFonts w:ascii="Times New Roman" w:hAnsi="Times New Roman" w:cs="B Lotus" w:hint="eastAsia"/>
          <w:sz w:val="26"/>
          <w:szCs w:val="26"/>
          <w:rtl/>
          <w:lang w:bidi="fa-IR"/>
        </w:rPr>
        <w:t xml:space="preserve">است که از </w:t>
      </w:r>
      <w:r w:rsidRPr="00086018">
        <w:rPr>
          <w:rFonts w:ascii="Times New Roman" w:hAnsi="Times New Roman" w:cs="B Lotus" w:hint="cs"/>
          <w:sz w:val="26"/>
          <w:szCs w:val="26"/>
          <w:rtl/>
          <w:lang w:bidi="fa-IR"/>
        </w:rPr>
        <w:t>زمر</w:t>
      </w:r>
      <w:r w:rsidR="00086018" w:rsidRPr="00086018">
        <w:rPr>
          <w:rFonts w:ascii="Times New Roman" w:hAnsi="Times New Roman" w:cs="B Lotus" w:hint="cs"/>
          <w:sz w:val="26"/>
          <w:szCs w:val="26"/>
          <w:rtl/>
          <w:lang w:bidi="fa-IR"/>
        </w:rPr>
        <w:t>ه</w:t>
      </w:r>
      <w:r w:rsidRPr="00086018">
        <w:rPr>
          <w:rFonts w:ascii="Times New Roman" w:hAnsi="Times New Roman" w:cs="B Lotus" w:hint="cs"/>
          <w:sz w:val="26"/>
          <w:szCs w:val="26"/>
          <w:rtl/>
          <w:lang w:bidi="fa-IR"/>
        </w:rPr>
        <w:t xml:space="preserve"> ایشان نباشد. وسق گفت: من از قبول اسلام خودداری می‌نمودم و عمر این آیه از قرآن را</w:t>
      </w:r>
      <w:r w:rsidR="00561220" w:rsidRPr="00086018">
        <w:rPr>
          <w:rFonts w:ascii="Times New Roman" w:hAnsi="Times New Roman" w:cs="B Lotus" w:hint="cs"/>
          <w:sz w:val="26"/>
          <w:szCs w:val="26"/>
          <w:rtl/>
          <w:lang w:bidi="fa-IR"/>
        </w:rPr>
        <w:t xml:space="preserve"> می‌</w:t>
      </w:r>
      <w:r w:rsidRPr="00086018">
        <w:rPr>
          <w:rFonts w:ascii="Times New Roman" w:hAnsi="Times New Roman" w:cs="B Lotus" w:hint="cs"/>
          <w:sz w:val="26"/>
          <w:szCs w:val="26"/>
          <w:rtl/>
          <w:lang w:bidi="fa-IR"/>
        </w:rPr>
        <w:t xml:space="preserve">خواند که: </w:t>
      </w:r>
      <w:r w:rsidR="00E5056E">
        <w:rPr>
          <w:rFonts w:ascii="Times New Roman" w:hAnsi="Times New Roman" w:cs="Traditional Arabic" w:hint="cs"/>
          <w:sz w:val="28"/>
          <w:szCs w:val="28"/>
          <w:rtl/>
          <w:lang w:bidi="fa-IR"/>
        </w:rPr>
        <w:t>﴿</w:t>
      </w:r>
      <w:r w:rsidR="00D658AD" w:rsidRPr="00D658AD">
        <w:rPr>
          <w:rFonts w:ascii="KFGQPC Uthmanic Script HAFS" w:cs="KFGQPC Uthmanic Script HAFS" w:hint="eastAsia"/>
          <w:sz w:val="28"/>
          <w:szCs w:val="28"/>
          <w:rtl/>
        </w:rPr>
        <w:t>لَا</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إِك</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رَاهَ</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فِي</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لدِّينِ</w:t>
      </w:r>
      <w:r w:rsidR="00E5056E">
        <w:rPr>
          <w:rFonts w:ascii="Times New Roman" w:hAnsi="Times New Roman" w:cs="Traditional Arabic" w:hint="cs"/>
          <w:sz w:val="28"/>
          <w:szCs w:val="28"/>
          <w:rtl/>
          <w:lang w:bidi="fa-IR"/>
        </w:rPr>
        <w:t>﴾</w:t>
      </w:r>
      <w:r w:rsidR="00D658AD">
        <w:rPr>
          <w:rFonts w:ascii="Times New Roman" w:hAnsi="Times New Roman" w:cs="Traditional Arabic" w:hint="cs"/>
          <w:sz w:val="28"/>
          <w:szCs w:val="28"/>
          <w:rtl/>
          <w:lang w:bidi="fa-IR"/>
        </w:rPr>
        <w:t xml:space="preserve"> </w:t>
      </w:r>
      <w:r w:rsidR="00D658AD" w:rsidRPr="00086018">
        <w:rPr>
          <w:rFonts w:ascii="Times New Roman" w:hAnsi="Times New Roman" w:cs="Traditional Arabic" w:hint="cs"/>
          <w:sz w:val="26"/>
          <w:szCs w:val="26"/>
          <w:rtl/>
          <w:lang w:bidi="fa-IR"/>
        </w:rPr>
        <w:t>«</w:t>
      </w:r>
      <w:r w:rsidRPr="00086018">
        <w:rPr>
          <w:rFonts w:ascii="Times New Roman" w:hAnsi="Times New Roman" w:cs="B Lotus" w:hint="cs"/>
          <w:sz w:val="26"/>
          <w:szCs w:val="26"/>
          <w:rtl/>
          <w:lang w:bidi="fa-IR"/>
        </w:rPr>
        <w:t>اجباری در پذیرش دین نیست</w:t>
      </w:r>
      <w:r w:rsidR="00D658AD" w:rsidRPr="00086018">
        <w:rPr>
          <w:rFonts w:ascii="Times New Roman" w:hAnsi="Times New Roman" w:cs="Traditional Arabic" w:hint="cs"/>
          <w:sz w:val="26"/>
          <w:szCs w:val="26"/>
          <w:rtl/>
          <w:lang w:bidi="fa-IR"/>
        </w:rPr>
        <w:t>»</w:t>
      </w:r>
      <w:r w:rsidRPr="00086018">
        <w:rPr>
          <w:rFonts w:ascii="Times New Roman" w:hAnsi="Times New Roman" w:cs="B Lotus" w:hint="cs"/>
          <w:sz w:val="26"/>
          <w:szCs w:val="26"/>
          <w:rtl/>
          <w:lang w:bidi="fa-IR"/>
        </w:rPr>
        <w:t>. چون وفاتش نزدیک شد مرا آزاد کرد</w:t>
      </w:r>
      <w:r w:rsidR="00086018" w:rsidRPr="00086018">
        <w:rPr>
          <w:rFonts w:ascii="Times New Roman" w:hAnsi="Times New Roman" w:cs="Traditional Arabic" w:hint="cs"/>
          <w:sz w:val="26"/>
          <w:szCs w:val="26"/>
          <w:rtl/>
          <w:lang w:bidi="fa-IR"/>
        </w:rPr>
        <w:t>»</w:t>
      </w:r>
      <w:r w:rsidRPr="00086018">
        <w:rPr>
          <w:rFonts w:ascii="Times New Roman" w:hAnsi="Times New Roman" w:cs="B Lotus" w:hint="cs"/>
          <w:sz w:val="26"/>
          <w:szCs w:val="26"/>
          <w:rtl/>
          <w:lang w:bidi="fa-IR"/>
        </w:rPr>
        <w:t>.</w:t>
      </w:r>
    </w:p>
    <w:p w:rsidR="00FD0410" w:rsidRDefault="00FD0410" w:rsidP="00086018">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پس در سور</w:t>
      </w:r>
      <w:r w:rsidR="00086018">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توبه اگر سخن از پیکار با کفّار اهل کتاب رفته مقصود ازآن، جنگ با سپاه هرقل و جزیه گرفتن از رومیان ستمگر است که لازم بود با فروتنی مالیات مزبور را بپردازند و از تجاوز و تکبّر و زورگویی و جنایت دست بردارند! وگرنه پیامبر اسلام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و یارانش حتّی آنان</w:t>
      </w:r>
      <w:r w:rsidR="00086018">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را به قبول اسلام وادار نمی‌ساختند.</w:t>
      </w:r>
    </w:p>
    <w:p w:rsidR="00FD0410" w:rsidRDefault="00FD0410" w:rsidP="00086018">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در اینجا مناسب می‌دانم سخنانی را که مورّخ منصف انگلیسی، </w:t>
      </w:r>
      <w:r w:rsidRPr="00086018">
        <w:rPr>
          <w:rFonts w:ascii="Times New Roman" w:hAnsi="Times New Roman" w:cs="B Lotus" w:hint="cs"/>
          <w:sz w:val="28"/>
          <w:szCs w:val="28"/>
          <w:rtl/>
          <w:lang w:bidi="fa-IR"/>
        </w:rPr>
        <w:t xml:space="preserve">توماس آرنولد </w:t>
      </w:r>
      <w:r>
        <w:rPr>
          <w:rFonts w:ascii="Times New Roman" w:hAnsi="Times New Roman" w:cs="B Lotus" w:hint="cs"/>
          <w:sz w:val="28"/>
          <w:szCs w:val="28"/>
          <w:rtl/>
          <w:lang w:bidi="fa-IR"/>
        </w:rPr>
        <w:t>دربار</w:t>
      </w:r>
      <w:r w:rsidR="00086018">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«هراکلیوس» و «رومی‌ها» و «جزیه» آورده بازگو کنم تا از زبان خاورشناسی غیر</w:t>
      </w:r>
      <w:r w:rsidR="00086018">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مسلمان، به عدل وسانصاف مسلمین در رفتار با دشمنان توجّه شود.</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وی در کتاب: «</w:t>
      </w:r>
      <w:r w:rsidRPr="00086018">
        <w:rPr>
          <w:rFonts w:ascii="Times New Roman" w:hAnsi="Times New Roman" w:cs="B Lotus" w:hint="cs"/>
          <w:sz w:val="28"/>
          <w:szCs w:val="28"/>
          <w:rtl/>
          <w:lang w:bidi="fa-IR"/>
        </w:rPr>
        <w:t>تاریخ گسترش اسلام</w:t>
      </w:r>
      <w:r w:rsidR="00086018">
        <w:rPr>
          <w:rFonts w:ascii="Times New Roman" w:hAnsi="Times New Roman" w:cs="B Lotus" w:hint="cs"/>
          <w:sz w:val="28"/>
          <w:szCs w:val="28"/>
          <w:rtl/>
          <w:lang w:bidi="fa-IR"/>
        </w:rPr>
        <w:t>» می‌نویسد:</w:t>
      </w:r>
    </w:p>
    <w:p w:rsidR="00FD0410" w:rsidRDefault="00086018" w:rsidP="00086018">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FD0410">
        <w:rPr>
          <w:rFonts w:ascii="Times New Roman" w:hAnsi="Times New Roman" w:cs="B Lotus" w:hint="cs"/>
          <w:sz w:val="28"/>
          <w:szCs w:val="28"/>
          <w:rtl/>
          <w:lang w:bidi="fa-IR"/>
        </w:rPr>
        <w:t>اکثریّتِ قشر سکن</w:t>
      </w:r>
      <w:r>
        <w:rPr>
          <w:rFonts w:ascii="Times New Roman" w:hAnsi="Times New Roman" w:cs="B Lotus" w:hint="cs"/>
          <w:sz w:val="28"/>
          <w:szCs w:val="28"/>
          <w:rtl/>
          <w:lang w:bidi="fa-IR"/>
        </w:rPr>
        <w:t>ه</w:t>
      </w:r>
      <w:r w:rsidR="00FD0410">
        <w:rPr>
          <w:rFonts w:ascii="Times New Roman" w:hAnsi="Times New Roman" w:cs="B Lotus" w:hint="cs"/>
          <w:sz w:val="28"/>
          <w:szCs w:val="28"/>
          <w:rtl/>
          <w:lang w:bidi="fa-IR"/>
        </w:rPr>
        <w:t xml:space="preserve"> امپراطوری رُم در قسمتهایی که در زمان این امپراطور فتح شده بود از طرفداران و دوستان اعراب بودند. این اکثریّت به </w:t>
      </w:r>
      <w:r w:rsidR="00FD0410" w:rsidRPr="00086018">
        <w:rPr>
          <w:rFonts w:ascii="Times New Roman" w:hAnsi="Times New Roman" w:cs="B Lotus" w:hint="cs"/>
          <w:sz w:val="28"/>
          <w:szCs w:val="28"/>
          <w:rtl/>
          <w:lang w:bidi="fa-IR"/>
        </w:rPr>
        <w:t>هراکلیوس</w:t>
      </w:r>
      <w:r w:rsidR="00FD0410">
        <w:rPr>
          <w:rFonts w:ascii="Times New Roman" w:hAnsi="Times New Roman" w:cs="B Lotus" w:hint="cs"/>
          <w:sz w:val="28"/>
          <w:szCs w:val="28"/>
          <w:rtl/>
          <w:lang w:bidi="fa-IR"/>
        </w:rPr>
        <w:t xml:space="preserve"> بعنوان اهل بدعت می‌نگریستند و از آن بیم داشتند که وی ممکن است برای تحمیل نظریّه‌ها و عقیده‌های منوفیزیتی خود دست به شدّت عمل و مجازات بزند. باین جهت بود که آنان با آمادگی و حتّی علاق</w:t>
      </w:r>
      <w:r>
        <w:rPr>
          <w:rFonts w:ascii="Times New Roman" w:hAnsi="Times New Roman" w:cs="B Lotus" w:hint="cs"/>
          <w:sz w:val="28"/>
          <w:szCs w:val="28"/>
          <w:rtl/>
          <w:lang w:bidi="fa-IR"/>
        </w:rPr>
        <w:t>ه</w:t>
      </w:r>
      <w:r w:rsidR="00FD0410">
        <w:rPr>
          <w:rFonts w:ascii="Times New Roman" w:hAnsi="Times New Roman" w:cs="B Lotus" w:hint="cs"/>
          <w:sz w:val="28"/>
          <w:szCs w:val="28"/>
          <w:rtl/>
          <w:lang w:bidi="fa-IR"/>
        </w:rPr>
        <w:t xml:space="preserve"> کامل مایل بودند فرمانروای دیگری را که تعهّد آزادی دینی بنماید، بپذیرند و حاضر بودند در مقابل رفع خطر فوری در مورد وضع دینی و استقلال ملّی خود گذشت‌هایی نیز بنمایند.</w:t>
      </w:r>
    </w:p>
    <w:p w:rsidR="00FD0410" w:rsidRDefault="00FD0410" w:rsidP="00086018">
      <w:pPr>
        <w:pStyle w:val="StyleComplexBLotus12ptJustifiedFirstline05cmCharChar"/>
        <w:tabs>
          <w:tab w:val="right" w:pos="7371"/>
        </w:tabs>
        <w:spacing w:line="240" w:lineRule="auto"/>
        <w:rPr>
          <w:rFonts w:ascii="Times New Roman" w:hAnsi="Times New Roman" w:cs="B Lotus"/>
          <w:szCs w:val="28"/>
          <w:rtl/>
          <w:lang w:bidi="fa-IR"/>
        </w:rPr>
      </w:pPr>
      <w:r w:rsidRPr="00086018">
        <w:rPr>
          <w:rFonts w:ascii="Times New Roman" w:hAnsi="Times New Roman" w:cs="B Lotus" w:hint="cs"/>
          <w:sz w:val="28"/>
          <w:szCs w:val="28"/>
          <w:rtl/>
          <w:lang w:bidi="fa-IR"/>
        </w:rPr>
        <w:t>میشل. د. الدر</w:t>
      </w:r>
      <w:r w:rsidRPr="00FD0410">
        <w:rPr>
          <w:rFonts w:ascii="Times New Roman" w:hAnsi="Times New Roman" w:cs="B Lotus" w:hint="cs"/>
          <w:b/>
          <w:bCs/>
          <w:sz w:val="28"/>
          <w:szCs w:val="28"/>
          <w:rtl/>
          <w:lang w:bidi="fa-IR"/>
        </w:rPr>
        <w:t xml:space="preserve"> </w:t>
      </w:r>
      <w:r w:rsidRPr="00D658AD">
        <w:rPr>
          <w:rFonts w:ascii="Times New Roman" w:hAnsi="Times New Roman" w:cs="B Lotus"/>
          <w:lang w:bidi="fa-IR"/>
        </w:rPr>
        <w:t>ELDER</w:t>
      </w:r>
      <w:r w:rsidRPr="00FD0410">
        <w:rPr>
          <w:rFonts w:ascii="Times New Roman" w:hAnsi="Times New Roman" w:cs="B Lotus" w:hint="cs"/>
          <w:b/>
          <w:bCs/>
          <w:sz w:val="28"/>
          <w:szCs w:val="28"/>
          <w:rtl/>
          <w:lang w:bidi="fa-IR"/>
        </w:rPr>
        <w:t xml:space="preserve"> </w:t>
      </w:r>
      <w:r w:rsidRPr="00086018">
        <w:rPr>
          <w:rFonts w:ascii="Times New Roman" w:hAnsi="Times New Roman" w:cs="B Lotus" w:hint="cs"/>
          <w:sz w:val="28"/>
          <w:szCs w:val="28"/>
          <w:rtl/>
          <w:lang w:bidi="fa-IR"/>
        </w:rPr>
        <w:t>اُسقف کلیسای انطاکیّه</w:t>
      </w:r>
      <w:r w:rsidRPr="00086018">
        <w:rPr>
          <w:rFonts w:ascii="Times New Roman" w:hAnsi="Times New Roman" w:cs="B Lotus" w:hint="cs"/>
          <w:szCs w:val="28"/>
          <w:rtl/>
          <w:lang w:bidi="fa-IR"/>
        </w:rPr>
        <w:t xml:space="preserve"> </w:t>
      </w:r>
      <w:r>
        <w:rPr>
          <w:rFonts w:ascii="Times New Roman" w:hAnsi="Times New Roman" w:cs="B Lotus" w:hint="cs"/>
          <w:szCs w:val="28"/>
          <w:rtl/>
          <w:lang w:bidi="fa-IR"/>
        </w:rPr>
        <w:t>نیز در نوشته‌های خود در نیم</w:t>
      </w:r>
      <w:r w:rsidR="00086018">
        <w:rPr>
          <w:rFonts w:ascii="Times New Roman" w:hAnsi="Times New Roman" w:cs="B Lotus" w:hint="cs"/>
          <w:szCs w:val="28"/>
          <w:rtl/>
          <w:lang w:bidi="fa-IR"/>
        </w:rPr>
        <w:t>ه</w:t>
      </w:r>
      <w:r>
        <w:rPr>
          <w:rFonts w:ascii="Times New Roman" w:hAnsi="Times New Roman" w:cs="B Lotus" w:hint="cs"/>
          <w:szCs w:val="28"/>
          <w:rtl/>
          <w:lang w:bidi="fa-IR"/>
        </w:rPr>
        <w:t xml:space="preserve"> دوم قرن دوازدهم میلادی تصمیمات و نظریّه‌های همکیشان خود را تأیید می‌نمود و حتّی پس از اینکه کلیسای شرقی در حدود پنج قرن تحت حکومت اسلامی قرار داشت معتقد بود که: </w:t>
      </w:r>
      <w:r w:rsidRPr="00086018">
        <w:rPr>
          <w:rFonts w:ascii="Times New Roman" w:hAnsi="Times New Roman" w:cs="B Lotus" w:hint="cs"/>
          <w:sz w:val="28"/>
          <w:szCs w:val="28"/>
          <w:rtl/>
          <w:lang w:bidi="fa-IR"/>
        </w:rPr>
        <w:t>دست خدا در پیروزی اعراب به وضوح دیده می‌شود.</w:t>
      </w:r>
      <w:r>
        <w:rPr>
          <w:rFonts w:ascii="Times New Roman" w:hAnsi="Times New Roman" w:cs="B Lotus" w:hint="cs"/>
          <w:szCs w:val="28"/>
          <w:rtl/>
          <w:lang w:bidi="fa-IR"/>
        </w:rPr>
        <w:t xml:space="preserve"> وی پس از بررسی و تذکّر و یادآوری فشارها </w:t>
      </w:r>
      <w:r w:rsidR="00086018">
        <w:rPr>
          <w:rFonts w:ascii="Times New Roman" w:hAnsi="Times New Roman" w:cs="B Lotus" w:hint="cs"/>
          <w:szCs w:val="28"/>
          <w:rtl/>
          <w:lang w:bidi="fa-IR"/>
        </w:rPr>
        <w:t>و مجازات‌های هراکلیوس می‌نویسد:</w:t>
      </w:r>
    </w:p>
    <w:p w:rsidR="00FD0410" w:rsidRDefault="00FD0410" w:rsidP="00086018">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«به همین دلیل است که خدای انتقام که به تنهایی قادر است امپراطوری و سُلط</w:t>
      </w:r>
      <w:r w:rsidR="00086018">
        <w:rPr>
          <w:rFonts w:ascii="Times New Roman" w:hAnsi="Times New Roman" w:cs="B Lotus" w:hint="cs"/>
          <w:szCs w:val="28"/>
          <w:rtl/>
          <w:lang w:bidi="fa-IR"/>
        </w:rPr>
        <w:t>ه</w:t>
      </w:r>
      <w:r>
        <w:rPr>
          <w:rFonts w:ascii="Times New Roman" w:hAnsi="Times New Roman" w:cs="B Lotus" w:hint="cs"/>
          <w:szCs w:val="28"/>
          <w:rtl/>
          <w:lang w:bidi="fa-IR"/>
        </w:rPr>
        <w:t xml:space="preserve"> افراد فناپذیر رابه میل و ارادة خود تغییر دهد ... از منطق</w:t>
      </w:r>
      <w:r w:rsidR="00086018">
        <w:rPr>
          <w:rFonts w:ascii="Times New Roman" w:hAnsi="Times New Roman" w:cs="B Lotus" w:hint="cs"/>
          <w:szCs w:val="28"/>
          <w:rtl/>
          <w:lang w:bidi="fa-IR"/>
        </w:rPr>
        <w:t>ه</w:t>
      </w:r>
      <w:r>
        <w:rPr>
          <w:rFonts w:ascii="Times New Roman" w:hAnsi="Times New Roman" w:cs="B Lotus" w:hint="cs"/>
          <w:szCs w:val="28"/>
          <w:rtl/>
          <w:lang w:bidi="fa-IR"/>
        </w:rPr>
        <w:t xml:space="preserve"> جنوب، </w:t>
      </w:r>
      <w:r w:rsidRPr="00086018">
        <w:rPr>
          <w:rFonts w:ascii="Times New Roman" w:hAnsi="Times New Roman" w:cs="B Lotus" w:hint="cs"/>
          <w:sz w:val="28"/>
          <w:szCs w:val="28"/>
          <w:rtl/>
          <w:lang w:bidi="fa-IR"/>
        </w:rPr>
        <w:t>فرزندان اسماعیل</w:t>
      </w:r>
      <w:r>
        <w:rPr>
          <w:rFonts w:ascii="Times New Roman" w:hAnsi="Times New Roman" w:cs="B Lotus" w:hint="cs"/>
          <w:szCs w:val="28"/>
          <w:rtl/>
          <w:lang w:bidi="fa-IR"/>
        </w:rPr>
        <w:t xml:space="preserve"> را برانگیخت تا ما را از ظلم وبیدادِ رُمی</w:t>
      </w:r>
      <w:r w:rsidR="00086018">
        <w:rPr>
          <w:rFonts w:ascii="Times New Roman" w:hAnsi="Times New Roman" w:cs="B Lotus" w:hint="eastAsia"/>
          <w:szCs w:val="28"/>
          <w:rtl/>
          <w:lang w:bidi="fa-IR"/>
        </w:rPr>
        <w:t>‌</w:t>
      </w:r>
      <w:r>
        <w:rPr>
          <w:rFonts w:ascii="Times New Roman" w:hAnsi="Times New Roman" w:cs="B Lotus" w:hint="cs"/>
          <w:szCs w:val="28"/>
          <w:rtl/>
          <w:lang w:bidi="fa-IR"/>
        </w:rPr>
        <w:t>ها نجات داه آزاد کنند</w:t>
      </w:r>
      <w:r w:rsidR="00086018">
        <w:rPr>
          <w:rFonts w:ascii="Times New Roman" w:hAnsi="Times New Roman" w:cs="B Lotus" w:hint="cs"/>
          <w:szCs w:val="28"/>
          <w:rtl/>
          <w:lang w:bidi="fa-IR"/>
        </w:rPr>
        <w:t>»</w:t>
      </w:r>
      <w:r w:rsidRPr="00060CBE">
        <w:rPr>
          <w:rStyle w:val="FootnoteReference"/>
          <w:rFonts w:cs="B Lotus"/>
          <w:sz w:val="28"/>
          <w:szCs w:val="28"/>
          <w:rtl/>
          <w:lang w:bidi="fa-IR"/>
        </w:rPr>
        <w:footnoteReference w:id="132"/>
      </w:r>
      <w:r w:rsidR="00D658AD">
        <w:rPr>
          <w:rFonts w:ascii="Times New Roman" w:hAnsi="Times New Roman" w:cs="B Lotus" w:hint="cs"/>
          <w:szCs w:val="28"/>
          <w:rtl/>
          <w:lang w:bidi="fa-IR"/>
        </w:rPr>
        <w:t>.</w:t>
      </w:r>
    </w:p>
    <w:p w:rsidR="00FD0410" w:rsidRDefault="00086018"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توماس آرنولد باز می‌نویسد:</w:t>
      </w:r>
    </w:p>
    <w:p w:rsidR="00FD0410" w:rsidRDefault="00086018" w:rsidP="00086018">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w:t>
      </w:r>
      <w:r w:rsidR="00FD0410">
        <w:rPr>
          <w:rFonts w:ascii="Times New Roman" w:hAnsi="Times New Roman" w:cs="B Lotus" w:hint="cs"/>
          <w:szCs w:val="28"/>
          <w:rtl/>
          <w:lang w:bidi="fa-IR"/>
        </w:rPr>
        <w:t>مناطقی از امپراطوریِ بیزانس که با سرعت بتصرّف مسلمانان درآمده بود خود را در حال استفاد</w:t>
      </w:r>
      <w:r>
        <w:rPr>
          <w:rFonts w:ascii="Times New Roman" w:hAnsi="Times New Roman" w:cs="B Lotus" w:hint="cs"/>
          <w:szCs w:val="28"/>
          <w:rtl/>
          <w:lang w:bidi="fa-IR"/>
        </w:rPr>
        <w:t>ه</w:t>
      </w:r>
      <w:r w:rsidR="00FD0410">
        <w:rPr>
          <w:rFonts w:ascii="Times New Roman" w:hAnsi="Times New Roman" w:cs="B Lotus" w:hint="cs"/>
          <w:szCs w:val="28"/>
          <w:rtl/>
          <w:lang w:bidi="fa-IR"/>
        </w:rPr>
        <w:t xml:space="preserve"> کامل از آنچنان آزادی یافتند ... که برای قرن</w:t>
      </w:r>
      <w:r>
        <w:rPr>
          <w:rFonts w:ascii="Times New Roman" w:hAnsi="Times New Roman" w:cs="B Lotus" w:hint="eastAsia"/>
          <w:szCs w:val="28"/>
          <w:rtl/>
          <w:lang w:bidi="fa-IR"/>
        </w:rPr>
        <w:t>‌</w:t>
      </w:r>
      <w:r w:rsidR="00FD0410">
        <w:rPr>
          <w:rFonts w:ascii="Times New Roman" w:hAnsi="Times New Roman" w:cs="B Lotus" w:hint="cs"/>
          <w:szCs w:val="28"/>
          <w:rtl/>
          <w:lang w:bidi="fa-IR"/>
        </w:rPr>
        <w:t>های متمادی آن طور آزادی را بیاد نداشتند. آنان مجاز بودند که آزادانه و بدون هیچ</w:t>
      </w:r>
      <w:r w:rsidR="00BD18ED">
        <w:rPr>
          <w:rFonts w:ascii="Times New Roman" w:hAnsi="Times New Roman" w:cs="B Lotus" w:hint="eastAsia"/>
          <w:szCs w:val="28"/>
          <w:rtl/>
          <w:lang w:bidi="fa-IR"/>
        </w:rPr>
        <w:t>‌</w:t>
      </w:r>
      <w:r w:rsidR="00FD0410">
        <w:rPr>
          <w:rFonts w:ascii="Times New Roman" w:hAnsi="Times New Roman" w:cs="B Lotus" w:hint="cs"/>
          <w:szCs w:val="28"/>
          <w:rtl/>
          <w:lang w:bidi="fa-IR"/>
        </w:rPr>
        <w:t>گونه مزاحمت تکالیف دینی خود را انجام داده و مراسم مذهبی خود را برپادارند ... وسعت این آزادی را که در تاریخ قرن هفتم کم‌نظیر بود می‌توان از پیمان</w:t>
      </w:r>
      <w:r>
        <w:rPr>
          <w:rFonts w:ascii="Times New Roman" w:hAnsi="Times New Roman" w:cs="B Lotus" w:hint="eastAsia"/>
          <w:szCs w:val="28"/>
          <w:rtl/>
          <w:lang w:bidi="fa-IR"/>
        </w:rPr>
        <w:t>‌</w:t>
      </w:r>
      <w:r w:rsidR="00FD0410">
        <w:rPr>
          <w:rFonts w:ascii="Times New Roman" w:hAnsi="Times New Roman" w:cs="B Lotus" w:hint="cs"/>
          <w:szCs w:val="28"/>
          <w:rtl/>
          <w:lang w:bidi="fa-IR"/>
        </w:rPr>
        <w:t>هایی که با شهرهای مفتوحه منعقد می‌شد قضاوت نموده و بدست آورد. در این قراردادها حفظ جان و مال، آزادی دین و عقیده در برابر تسلیم و پرداخت جزیه تضمین شده بود</w:t>
      </w:r>
      <w:r>
        <w:rPr>
          <w:rFonts w:ascii="Times New Roman" w:hAnsi="Times New Roman" w:cs="B Lotus" w:hint="cs"/>
          <w:szCs w:val="28"/>
          <w:rtl/>
          <w:lang w:bidi="fa-IR"/>
        </w:rPr>
        <w:t>»</w:t>
      </w:r>
      <w:r w:rsidR="00FD0410" w:rsidRPr="00060CBE">
        <w:rPr>
          <w:rStyle w:val="FootnoteReference"/>
          <w:rFonts w:cs="B Lotus"/>
          <w:sz w:val="28"/>
          <w:szCs w:val="28"/>
          <w:rtl/>
          <w:lang w:bidi="fa-IR"/>
        </w:rPr>
        <w:footnoteReference w:id="133"/>
      </w:r>
      <w:r>
        <w:rPr>
          <w:rFonts w:ascii="Times New Roman" w:hAnsi="Times New Roman" w:cs="B Lotus" w:hint="cs"/>
          <w:szCs w:val="28"/>
          <w:rtl/>
          <w:lang w:bidi="fa-IR"/>
        </w:rPr>
        <w:t>.</w:t>
      </w:r>
    </w:p>
    <w:p w:rsidR="00FD0410" w:rsidRDefault="00FD0410" w:rsidP="00086018">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آرنولد دربار</w:t>
      </w:r>
      <w:r w:rsidR="00086018">
        <w:rPr>
          <w:rFonts w:ascii="Times New Roman" w:hAnsi="Times New Roman" w:cs="B Lotus" w:hint="cs"/>
          <w:szCs w:val="28"/>
          <w:rtl/>
          <w:lang w:bidi="fa-IR"/>
        </w:rPr>
        <w:t>ه «جزی» چنین اظهارنظر می‌کند:</w:t>
      </w:r>
    </w:p>
    <w:p w:rsidR="00FD0410" w:rsidRPr="00086018" w:rsidRDefault="00086018" w:rsidP="00086018">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w:t>
      </w:r>
      <w:r w:rsidR="00FD0410" w:rsidRPr="00086018">
        <w:rPr>
          <w:rFonts w:ascii="Times New Roman" w:hAnsi="Times New Roman" w:cs="B Lotus" w:hint="cs"/>
          <w:sz w:val="28"/>
          <w:szCs w:val="28"/>
          <w:rtl/>
          <w:lang w:bidi="fa-IR"/>
        </w:rPr>
        <w:t>جزیه، برخلاف آنچه ک</w:t>
      </w:r>
      <w:r>
        <w:rPr>
          <w:rFonts w:ascii="Times New Roman" w:hAnsi="Times New Roman" w:cs="B Lotus" w:hint="cs"/>
          <w:sz w:val="28"/>
          <w:szCs w:val="28"/>
          <w:rtl/>
          <w:lang w:bidi="fa-IR"/>
        </w:rPr>
        <w:t>ه</w:t>
      </w:r>
      <w:r w:rsidR="00FD0410" w:rsidRPr="00086018">
        <w:rPr>
          <w:rFonts w:ascii="Times New Roman" w:hAnsi="Times New Roman" w:cs="B Lotus" w:hint="cs"/>
          <w:sz w:val="28"/>
          <w:szCs w:val="28"/>
          <w:rtl/>
          <w:lang w:bidi="fa-IR"/>
        </w:rPr>
        <w:t xml:space="preserve"> بعضی مایلند ما را وادارند چنین تصوّر کنیم، اصلاً بعنوان مجازات عدم پذیرش اسلام بر کسی تحمیل نمی‌شد</w:t>
      </w:r>
      <w:r w:rsidR="00FD0410" w:rsidRPr="00060CBE">
        <w:rPr>
          <w:rStyle w:val="FootnoteReference"/>
          <w:rFonts w:cs="B Lotus"/>
          <w:sz w:val="28"/>
          <w:szCs w:val="28"/>
          <w:rtl/>
          <w:lang w:bidi="fa-IR"/>
        </w:rPr>
        <w:footnoteReference w:id="134"/>
      </w:r>
      <w:r w:rsidR="00FD0410">
        <w:rPr>
          <w:rFonts w:ascii="Times New Roman" w:hAnsi="Times New Roman" w:cs="B Lotus" w:hint="cs"/>
          <w:szCs w:val="28"/>
          <w:rtl/>
          <w:lang w:bidi="fa-IR"/>
        </w:rPr>
        <w:t>، و به هیچ وجه جنب</w:t>
      </w:r>
      <w:r>
        <w:rPr>
          <w:rFonts w:ascii="Times New Roman" w:hAnsi="Times New Roman" w:cs="B Lotus" w:hint="cs"/>
          <w:szCs w:val="28"/>
          <w:rtl/>
          <w:lang w:bidi="fa-IR"/>
        </w:rPr>
        <w:t>ه</w:t>
      </w:r>
      <w:r w:rsidR="00FD0410">
        <w:rPr>
          <w:rFonts w:ascii="Times New Roman" w:hAnsi="Times New Roman" w:cs="B Lotus" w:hint="cs"/>
          <w:szCs w:val="28"/>
          <w:rtl/>
          <w:lang w:bidi="fa-IR"/>
        </w:rPr>
        <w:t xml:space="preserve"> انتقامی نداشت بلکه بر مسیحیان در ردیف غیر</w:t>
      </w:r>
      <w:r>
        <w:rPr>
          <w:rFonts w:ascii="Times New Roman" w:hAnsi="Times New Roman" w:cs="B Lotus" w:hint="cs"/>
          <w:szCs w:val="28"/>
          <w:rtl/>
          <w:lang w:bidi="fa-IR"/>
        </w:rPr>
        <w:t xml:space="preserve"> </w:t>
      </w:r>
      <w:r w:rsidR="00FD0410">
        <w:rPr>
          <w:rFonts w:ascii="Times New Roman" w:hAnsi="Times New Roman" w:cs="B Lotus" w:hint="cs"/>
          <w:szCs w:val="28"/>
          <w:rtl/>
          <w:lang w:bidi="fa-IR"/>
        </w:rPr>
        <w:t>مسلمانان ذمّی دیگر، ساکن در قلمرو اسلام ... در مقابل ت</w:t>
      </w:r>
      <w:r>
        <w:rPr>
          <w:rFonts w:ascii="Times New Roman" w:hAnsi="Times New Roman" w:cs="B Lotus" w:hint="cs"/>
          <w:szCs w:val="28"/>
          <w:rtl/>
          <w:lang w:bidi="fa-IR"/>
        </w:rPr>
        <w:t>ا</w:t>
      </w:r>
      <w:r w:rsidR="00FD0410">
        <w:rPr>
          <w:rFonts w:ascii="Times New Roman" w:hAnsi="Times New Roman" w:cs="B Lotus" w:hint="cs"/>
          <w:szCs w:val="28"/>
          <w:rtl/>
          <w:lang w:bidi="fa-IR"/>
        </w:rPr>
        <w:t xml:space="preserve">مین مالی وجانی از طرف مسلمانان وضع می‌گردید. موقعی که مردم </w:t>
      </w:r>
      <w:r w:rsidR="00FD0410" w:rsidRPr="00086018">
        <w:rPr>
          <w:rFonts w:ascii="Times New Roman" w:hAnsi="Times New Roman" w:cs="B Lotus" w:hint="cs"/>
          <w:sz w:val="28"/>
          <w:szCs w:val="28"/>
          <w:rtl/>
          <w:lang w:bidi="fa-IR"/>
        </w:rPr>
        <w:t>حِیره</w:t>
      </w:r>
      <w:r w:rsidR="00FD0410">
        <w:rPr>
          <w:rFonts w:ascii="Times New Roman" w:hAnsi="Times New Roman" w:cs="B Lotus" w:hint="cs"/>
          <w:szCs w:val="28"/>
          <w:rtl/>
          <w:lang w:bidi="fa-IR"/>
        </w:rPr>
        <w:t xml:space="preserve"> جزی</w:t>
      </w:r>
      <w:r>
        <w:rPr>
          <w:rFonts w:ascii="Times New Roman" w:hAnsi="Times New Roman" w:cs="B Lotus" w:hint="cs"/>
          <w:szCs w:val="28"/>
          <w:rtl/>
          <w:lang w:bidi="fa-IR"/>
        </w:rPr>
        <w:t>ه</w:t>
      </w:r>
      <w:r w:rsidR="00FD0410">
        <w:rPr>
          <w:rFonts w:ascii="Times New Roman" w:hAnsi="Times New Roman" w:cs="B Lotus" w:hint="cs"/>
          <w:szCs w:val="28"/>
          <w:rtl/>
          <w:lang w:bidi="fa-IR"/>
        </w:rPr>
        <w:t xml:space="preserve"> خود را پرداختند. مخصوصاً یادآورد شدند که مبلغ مورد توافق را تنها به این شرط می‌پردازند که مسلمانان و فرمانروایان مسلمان، از مردم حیره در مقابل هرگونه فشار و تعدّی چه از طرف مسلمانان و چه از طرف غیر</w:t>
      </w:r>
      <w:r>
        <w:rPr>
          <w:rFonts w:ascii="Times New Roman" w:hAnsi="Times New Roman" w:cs="B Lotus" w:hint="cs"/>
          <w:szCs w:val="28"/>
          <w:rtl/>
          <w:lang w:bidi="fa-IR"/>
        </w:rPr>
        <w:t xml:space="preserve"> </w:t>
      </w:r>
      <w:r w:rsidR="00FD0410">
        <w:rPr>
          <w:rFonts w:ascii="Times New Roman" w:hAnsi="Times New Roman" w:cs="B Lotus" w:hint="cs"/>
          <w:szCs w:val="28"/>
          <w:rtl/>
          <w:lang w:bidi="fa-IR"/>
        </w:rPr>
        <w:t xml:space="preserve">مسلمانان دفاع و حمایت نمایند. همچنین در قراردادهایی که بین </w:t>
      </w:r>
      <w:r w:rsidR="00FD0410" w:rsidRPr="00086018">
        <w:rPr>
          <w:rFonts w:ascii="Times New Roman" w:hAnsi="Times New Roman" w:cs="B Lotus" w:hint="cs"/>
          <w:sz w:val="28"/>
          <w:szCs w:val="28"/>
          <w:rtl/>
          <w:lang w:bidi="fa-IR"/>
        </w:rPr>
        <w:t>خالد بن وَلید</w:t>
      </w:r>
      <w:r w:rsidR="00FD0410">
        <w:rPr>
          <w:rFonts w:ascii="Times New Roman" w:hAnsi="Times New Roman" w:cs="B Lotus" w:hint="cs"/>
          <w:szCs w:val="28"/>
          <w:rtl/>
          <w:lang w:bidi="fa-IR"/>
        </w:rPr>
        <w:t xml:space="preserve"> با اهالی بعضی شهرهای نواحی حیره منعقد شد نوشته شده </w:t>
      </w:r>
      <w:r w:rsidR="00FD0410" w:rsidRPr="00086018">
        <w:rPr>
          <w:rFonts w:ascii="Times New Roman" w:hAnsi="Times New Roman" w:cs="B Lotus" w:hint="cs"/>
          <w:szCs w:val="28"/>
          <w:rtl/>
          <w:lang w:bidi="fa-IR"/>
        </w:rPr>
        <w:t xml:space="preserve">است که: </w:t>
      </w:r>
      <w:r w:rsidR="00FD0410" w:rsidRPr="00086018">
        <w:rPr>
          <w:rFonts w:ascii="Times New Roman" w:hAnsi="Times New Roman" w:cs="B Lotus" w:hint="cs"/>
          <w:sz w:val="28"/>
          <w:szCs w:val="28"/>
          <w:rtl/>
          <w:lang w:bidi="fa-IR"/>
        </w:rPr>
        <w:t>«اگر ما از شما محافظت نماییم جزیه قابل پرداخت باشد و در غیر این صورت قابل پرداخت نباشد...»!</w:t>
      </w:r>
      <w:r w:rsidR="00FD0410" w:rsidRPr="00086018">
        <w:rPr>
          <w:rFonts w:ascii="Times New Roman" w:hAnsi="Times New Roman" w:cs="B Lotus" w:hint="cs"/>
          <w:szCs w:val="28"/>
          <w:rtl/>
          <w:lang w:bidi="fa-IR"/>
        </w:rPr>
        <w:t xml:space="preserve"> امپراطور بیزانس (هراکلیوس) ارتش عظیمی را برای بیرون ‌راندن نیروهای مسلمان که خود را طبعا برای مقابله با خطر تجهیز نموده بودند آماده کرد. فرماند</w:t>
      </w:r>
      <w:r>
        <w:rPr>
          <w:rFonts w:ascii="Times New Roman" w:hAnsi="Times New Roman" w:cs="B Lotus" w:hint="cs"/>
          <w:szCs w:val="28"/>
          <w:rtl/>
          <w:lang w:bidi="fa-IR"/>
        </w:rPr>
        <w:t>ه</w:t>
      </w:r>
      <w:r w:rsidR="00FD0410" w:rsidRPr="00086018">
        <w:rPr>
          <w:rFonts w:ascii="Times New Roman" w:hAnsi="Times New Roman" w:cs="B Lotus" w:hint="cs"/>
          <w:szCs w:val="28"/>
          <w:rtl/>
          <w:lang w:bidi="fa-IR"/>
        </w:rPr>
        <w:t xml:space="preserve"> عرب، </w:t>
      </w:r>
      <w:r w:rsidR="00FD0410" w:rsidRPr="00086018">
        <w:rPr>
          <w:rFonts w:ascii="Times New Roman" w:hAnsi="Times New Roman" w:cs="B Lotus" w:hint="cs"/>
          <w:sz w:val="28"/>
          <w:szCs w:val="28"/>
          <w:rtl/>
          <w:lang w:bidi="fa-IR"/>
        </w:rPr>
        <w:t>أبوعُبَیدَ</w:t>
      </w:r>
      <w:r>
        <w:rPr>
          <w:rFonts w:ascii="Times New Roman" w:hAnsi="Times New Roman" w:cs="B Lotus" w:hint="cs"/>
          <w:sz w:val="28"/>
          <w:szCs w:val="28"/>
          <w:rtl/>
          <w:lang w:bidi="fa-IR"/>
        </w:rPr>
        <w:t>ه</w:t>
      </w:r>
      <w:r w:rsidR="00FD0410" w:rsidRPr="00086018">
        <w:rPr>
          <w:rFonts w:ascii="Times New Roman" w:hAnsi="Times New Roman" w:cs="B Lotus" w:hint="cs"/>
          <w:szCs w:val="28"/>
          <w:rtl/>
          <w:lang w:bidi="fa-IR"/>
        </w:rPr>
        <w:t xml:space="preserve"> به اقتضای شرط مندرج در عهدنامه‌ها به فرمانروایان شهرهای مفتوحة سوریّه دستور داد که تمام جزیه‌هایی را که جمع‌آوری نموده بودند به صاحبان آنها پرداخت نمایند و نامه‌ای (اعلامیّه‌ای) به مضمون ذیل برای مردم نوشت: </w:t>
      </w:r>
    </w:p>
    <w:p w:rsidR="00FD0410" w:rsidRPr="00086018"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sidRPr="00086018">
        <w:rPr>
          <w:rFonts w:ascii="Times New Roman" w:hAnsi="Times New Roman" w:cs="B Lotus" w:hint="cs"/>
          <w:sz w:val="28"/>
          <w:szCs w:val="28"/>
          <w:rtl/>
          <w:lang w:bidi="fa-IR"/>
        </w:rPr>
        <w:t>«ما تمام پولی را که از شما دریافت داشته‌ایم به شما باز</w:t>
      </w:r>
      <w:r w:rsidR="00086018">
        <w:rPr>
          <w:rFonts w:ascii="Times New Roman" w:hAnsi="Times New Roman" w:cs="B Lotus" w:hint="cs"/>
          <w:sz w:val="28"/>
          <w:szCs w:val="28"/>
          <w:rtl/>
          <w:lang w:bidi="fa-IR"/>
        </w:rPr>
        <w:t xml:space="preserve"> </w:t>
      </w:r>
      <w:r w:rsidRPr="00086018">
        <w:rPr>
          <w:rFonts w:ascii="Times New Roman" w:hAnsi="Times New Roman" w:cs="B Lotus" w:hint="cs"/>
          <w:sz w:val="28"/>
          <w:szCs w:val="28"/>
          <w:rtl/>
          <w:lang w:bidi="fa-IR"/>
        </w:rPr>
        <w:t>پس خواهیم داد زیرا اینک به ما خبر رسیده است که نیروهای قوی دشمن علیه ما در حال پیشروی هستند و چون شرط معاهده بین ما آن بود که ما بایستی از جان و مال شما محافظت نماییم و انجام این وظیفه اینک از امکان ما خارج است، ما تمام پولی را که از شما گرفته‌ایم به شما برم‌گردانیم ولی اگر پیروز شدیم خود را با انجام مواد و رعایت معاهده قدیم ملزم می‌دانیم».</w:t>
      </w:r>
    </w:p>
    <w:p w:rsidR="00FD0410" w:rsidRPr="00086018" w:rsidRDefault="00FD0410" w:rsidP="00086018">
      <w:pPr>
        <w:pStyle w:val="StyleComplexBLotus12ptJustifiedFirstline05cmCharChar"/>
        <w:tabs>
          <w:tab w:val="right" w:pos="7371"/>
        </w:tabs>
        <w:spacing w:line="240" w:lineRule="auto"/>
        <w:rPr>
          <w:rFonts w:ascii="Times New Roman" w:hAnsi="Times New Roman" w:cs="B Lotus"/>
          <w:sz w:val="28"/>
          <w:szCs w:val="28"/>
          <w:rtl/>
          <w:lang w:bidi="fa-IR"/>
        </w:rPr>
      </w:pPr>
      <w:r w:rsidRPr="00086018">
        <w:rPr>
          <w:rFonts w:ascii="Times New Roman" w:hAnsi="Times New Roman" w:cs="B Lotus" w:hint="cs"/>
          <w:szCs w:val="28"/>
          <w:rtl/>
          <w:lang w:bidi="fa-IR"/>
        </w:rPr>
        <w:t>براساس این اعلامیه و دستور، مبالغ هنگفتی از محلّ بیت‌</w:t>
      </w:r>
      <w:r w:rsidR="00086018">
        <w:rPr>
          <w:rFonts w:ascii="Times New Roman" w:hAnsi="Times New Roman" w:cs="B Lotus" w:hint="cs"/>
          <w:szCs w:val="28"/>
          <w:rtl/>
          <w:lang w:bidi="fa-IR"/>
        </w:rPr>
        <w:t xml:space="preserve"> </w:t>
      </w:r>
      <w:r w:rsidRPr="00086018">
        <w:rPr>
          <w:rFonts w:ascii="Times New Roman" w:hAnsi="Times New Roman" w:cs="B Lotus" w:hint="cs"/>
          <w:szCs w:val="28"/>
          <w:rtl/>
          <w:lang w:bidi="fa-IR"/>
        </w:rPr>
        <w:t>المال باز</w:t>
      </w:r>
      <w:r w:rsidR="00086018">
        <w:rPr>
          <w:rFonts w:ascii="Times New Roman" w:hAnsi="Times New Roman" w:cs="B Lotus" w:hint="cs"/>
          <w:szCs w:val="28"/>
          <w:rtl/>
          <w:lang w:bidi="fa-IR"/>
        </w:rPr>
        <w:t xml:space="preserve"> </w:t>
      </w:r>
      <w:r w:rsidRPr="00086018">
        <w:rPr>
          <w:rFonts w:ascii="Times New Roman" w:hAnsi="Times New Roman" w:cs="B Lotus" w:hint="cs"/>
          <w:szCs w:val="28"/>
          <w:rtl/>
          <w:lang w:bidi="fa-IR"/>
        </w:rPr>
        <w:t xml:space="preserve">پس داده شد و مسیحیان برای پیروزی سران اسلام و مسلمانان دعا کرده و گفتند: </w:t>
      </w:r>
      <w:r w:rsidR="00086018">
        <w:rPr>
          <w:rFonts w:ascii="Times New Roman" w:hAnsi="Times New Roman" w:cs="B Lotus" w:hint="cs"/>
          <w:sz w:val="28"/>
          <w:szCs w:val="28"/>
          <w:rtl/>
          <w:lang w:bidi="fa-IR"/>
        </w:rPr>
        <w:t>ا</w:t>
      </w:r>
      <w:r w:rsidRPr="00086018">
        <w:rPr>
          <w:rFonts w:ascii="Times New Roman" w:hAnsi="Times New Roman" w:cs="B Lotus" w:hint="cs"/>
          <w:sz w:val="28"/>
          <w:szCs w:val="28"/>
          <w:rtl/>
          <w:lang w:bidi="fa-IR"/>
        </w:rPr>
        <w:t>ن شاء الله خداوند شما را مجدّداً بر ما حکومت دهد و شما را بر رومی‌ها پیروز گرداند زیرا اگر رومی‌ها در چنین شرایطی بودند نه تنها هرگز چنین چیزی به ما پس نمی‌دادند بلکه بقیّ</w:t>
      </w:r>
      <w:r w:rsidR="00086018">
        <w:rPr>
          <w:rFonts w:ascii="Times New Roman" w:hAnsi="Times New Roman" w:cs="B Lotus" w:hint="cs"/>
          <w:sz w:val="28"/>
          <w:szCs w:val="28"/>
          <w:rtl/>
          <w:lang w:bidi="fa-IR"/>
        </w:rPr>
        <w:t>ه</w:t>
      </w:r>
      <w:r w:rsidRPr="00086018">
        <w:rPr>
          <w:rFonts w:ascii="Times New Roman" w:hAnsi="Times New Roman" w:cs="B Lotus" w:hint="cs"/>
          <w:sz w:val="28"/>
          <w:szCs w:val="28"/>
          <w:rtl/>
          <w:lang w:bidi="fa-IR"/>
        </w:rPr>
        <w:t xml:space="preserve"> اموال ما را نیز ضبط می‌کردند و از ما می‌گرفتند.</w:t>
      </w:r>
    </w:p>
    <w:p w:rsidR="00FD0410" w:rsidRPr="00086018"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sidRPr="00086018">
        <w:rPr>
          <w:rFonts w:ascii="Times New Roman" w:hAnsi="Times New Roman" w:cs="B Lotus" w:hint="cs"/>
          <w:sz w:val="28"/>
          <w:szCs w:val="28"/>
          <w:rtl/>
          <w:lang w:bidi="fa-IR"/>
        </w:rPr>
        <w:t>همانطور که قبلاً توضیح داده شد جزیه تنها بر مردان سالم در مقابل معافیّت از خدمت نظام که در صورت مسلمان</w:t>
      </w:r>
      <w:r w:rsidR="00086018">
        <w:rPr>
          <w:rFonts w:ascii="Times New Roman" w:hAnsi="Times New Roman" w:cs="B Lotus" w:hint="cs"/>
          <w:sz w:val="28"/>
          <w:szCs w:val="28"/>
          <w:rtl/>
          <w:lang w:bidi="fa-IR"/>
        </w:rPr>
        <w:t xml:space="preserve"> </w:t>
      </w:r>
      <w:r w:rsidRPr="00086018">
        <w:rPr>
          <w:rFonts w:ascii="Times New Roman" w:hAnsi="Times New Roman" w:cs="B Lotus" w:hint="cs"/>
          <w:sz w:val="28"/>
          <w:szCs w:val="28"/>
          <w:rtl/>
          <w:lang w:bidi="fa-IR"/>
        </w:rPr>
        <w:t>‌بودن می‌بایستی انجام دهند، وضع می‌گردید و کاملاً قابل توجّه است که هر فرد مسیحی که در ارتش اسلام خدمت می‌نمود از پرداخت جزیه معاف می‌گردید</w:t>
      </w:r>
      <w:r w:rsidR="00086018">
        <w:rPr>
          <w:rFonts w:ascii="Times New Roman" w:hAnsi="Times New Roman" w:cs="B Lotus" w:hint="cs"/>
          <w:sz w:val="28"/>
          <w:szCs w:val="28"/>
          <w:rtl/>
          <w:lang w:bidi="fa-IR"/>
        </w:rPr>
        <w:t>»</w:t>
      </w:r>
      <w:r w:rsidRPr="00086018">
        <w:rPr>
          <w:rStyle w:val="FootnoteReference"/>
          <w:rFonts w:cs="B Lotus"/>
          <w:sz w:val="28"/>
          <w:szCs w:val="28"/>
          <w:rtl/>
          <w:lang w:bidi="fa-IR"/>
        </w:rPr>
        <w:footnoteReference w:id="135"/>
      </w:r>
      <w:r w:rsidR="00086018">
        <w:rPr>
          <w:rFonts w:ascii="Times New Roman" w:hAnsi="Times New Roman" w:cs="B Lotus" w:hint="cs"/>
          <w:szCs w:val="28"/>
          <w:rtl/>
          <w:lang w:bidi="fa-IR"/>
        </w:rPr>
        <w:t>.</w:t>
      </w:r>
    </w:p>
    <w:p w:rsidR="00FD0410" w:rsidRDefault="00FD0410" w:rsidP="00086018">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آرنولد دربار</w:t>
      </w:r>
      <w:r w:rsidR="00086018">
        <w:rPr>
          <w:rFonts w:ascii="Times New Roman" w:hAnsi="Times New Roman" w:cs="B Lotus" w:hint="cs"/>
          <w:szCs w:val="28"/>
          <w:rtl/>
          <w:lang w:bidi="fa-IR"/>
        </w:rPr>
        <w:t>ه</w:t>
      </w:r>
      <w:r>
        <w:rPr>
          <w:rFonts w:ascii="Times New Roman" w:hAnsi="Times New Roman" w:cs="B Lotus" w:hint="cs"/>
          <w:szCs w:val="28"/>
          <w:rtl/>
          <w:lang w:bidi="fa-IR"/>
        </w:rPr>
        <w:t xml:space="preserve"> نحو</w:t>
      </w:r>
      <w:r w:rsidR="00086018">
        <w:rPr>
          <w:rFonts w:ascii="Times New Roman" w:hAnsi="Times New Roman" w:cs="B Lotus" w:hint="cs"/>
          <w:szCs w:val="28"/>
          <w:rtl/>
          <w:lang w:bidi="fa-IR"/>
        </w:rPr>
        <w:t>ه</w:t>
      </w:r>
      <w:r>
        <w:rPr>
          <w:rFonts w:ascii="Times New Roman" w:hAnsi="Times New Roman" w:cs="B Lotus" w:hint="cs"/>
          <w:szCs w:val="28"/>
          <w:rtl/>
          <w:lang w:bidi="fa-IR"/>
        </w:rPr>
        <w:t xml:space="preserve"> گرفتن جزیه می‌نویسد: </w:t>
      </w:r>
      <w:r w:rsidR="00086018">
        <w:rPr>
          <w:rFonts w:ascii="Times New Roman" w:hAnsi="Times New Roman" w:cs="B Lotus" w:hint="cs"/>
          <w:szCs w:val="28"/>
          <w:rtl/>
          <w:lang w:bidi="fa-IR"/>
        </w:rPr>
        <w:t>«</w:t>
      </w:r>
      <w:r>
        <w:rPr>
          <w:rFonts w:ascii="Times New Roman" w:hAnsi="Times New Roman" w:cs="B Lotus" w:hint="cs"/>
          <w:szCs w:val="28"/>
          <w:rtl/>
          <w:lang w:bidi="fa-IR"/>
        </w:rPr>
        <w:t>به م</w:t>
      </w:r>
      <w:r w:rsidR="00086018">
        <w:rPr>
          <w:rFonts w:ascii="Times New Roman" w:hAnsi="Times New Roman" w:cs="B Lotus" w:hint="cs"/>
          <w:szCs w:val="28"/>
          <w:rtl/>
          <w:lang w:bidi="fa-IR"/>
        </w:rPr>
        <w:t>ا</w:t>
      </w:r>
      <w:r>
        <w:rPr>
          <w:rFonts w:ascii="Times New Roman" w:hAnsi="Times New Roman" w:cs="B Lotus" w:hint="cs"/>
          <w:szCs w:val="28"/>
          <w:rtl/>
          <w:lang w:bidi="fa-IR"/>
        </w:rPr>
        <w:t>موران جمع‌آوری «مالیات سرانه» دستور داده می‌شد که سخت</w:t>
      </w:r>
      <w:r w:rsidR="00086018">
        <w:rPr>
          <w:rFonts w:ascii="Times New Roman" w:hAnsi="Times New Roman" w:cs="B Lotus" w:hint="eastAsia"/>
          <w:szCs w:val="28"/>
          <w:rtl/>
          <w:lang w:bidi="fa-IR"/>
        </w:rPr>
        <w:t>‌</w:t>
      </w:r>
      <w:r>
        <w:rPr>
          <w:rFonts w:ascii="Times New Roman" w:hAnsi="Times New Roman" w:cs="B Lotus" w:hint="cs"/>
          <w:szCs w:val="28"/>
          <w:rtl/>
          <w:lang w:bidi="fa-IR"/>
        </w:rPr>
        <w:t xml:space="preserve">گیری نکنند و از </w:t>
      </w:r>
      <w:r w:rsidR="00086018">
        <w:rPr>
          <w:rFonts w:ascii="Times New Roman" w:hAnsi="Times New Roman" w:cs="B Lotus" w:hint="cs"/>
          <w:szCs w:val="28"/>
          <w:rtl/>
          <w:lang w:bidi="fa-IR"/>
        </w:rPr>
        <w:t>ا</w:t>
      </w:r>
      <w:r>
        <w:rPr>
          <w:rFonts w:ascii="Times New Roman" w:hAnsi="Times New Roman" w:cs="B Lotus" w:hint="cs"/>
          <w:szCs w:val="28"/>
          <w:rtl/>
          <w:lang w:bidi="fa-IR"/>
        </w:rPr>
        <w:t>ِعمال هرگونه فشار و ارتکاب رفتار ناشایسته و سخت</w:t>
      </w:r>
      <w:r w:rsidR="00086018">
        <w:rPr>
          <w:rFonts w:ascii="Times New Roman" w:hAnsi="Times New Roman" w:cs="B Lotus" w:hint="eastAsia"/>
          <w:szCs w:val="28"/>
          <w:rtl/>
          <w:lang w:bidi="fa-IR"/>
        </w:rPr>
        <w:t>‌</w:t>
      </w:r>
      <w:r>
        <w:rPr>
          <w:rFonts w:ascii="Times New Roman" w:hAnsi="Times New Roman" w:cs="B Lotus" w:hint="cs"/>
          <w:szCs w:val="28"/>
          <w:rtl/>
          <w:lang w:bidi="fa-IR"/>
        </w:rPr>
        <w:t>گیری و مجازات‌های بدنی در صورت عدم امکان پرداخت جزیه، خودداری کنند</w:t>
      </w:r>
      <w:r w:rsidR="00086018">
        <w:rPr>
          <w:rFonts w:ascii="Times New Roman" w:hAnsi="Times New Roman" w:cs="B Lotus" w:hint="cs"/>
          <w:szCs w:val="28"/>
          <w:rtl/>
          <w:lang w:bidi="fa-IR"/>
        </w:rPr>
        <w:t>»</w:t>
      </w:r>
      <w:r w:rsidRPr="00060CBE">
        <w:rPr>
          <w:rStyle w:val="FootnoteReference"/>
          <w:rFonts w:cs="B Lotus"/>
          <w:sz w:val="28"/>
          <w:szCs w:val="28"/>
          <w:rtl/>
          <w:lang w:bidi="fa-IR"/>
        </w:rPr>
        <w:footnoteReference w:id="136"/>
      </w:r>
      <w:r w:rsidR="00086018">
        <w:rPr>
          <w:rFonts w:ascii="Times New Roman" w:hAnsi="Times New Roman" w:cs="B Lotus" w:hint="cs"/>
          <w:szCs w:val="28"/>
          <w:rtl/>
          <w:lang w:bidi="fa-IR"/>
        </w:rPr>
        <w:t>.</w:t>
      </w:r>
    </w:p>
    <w:p w:rsidR="00FD0410" w:rsidRDefault="00FD0410" w:rsidP="00086018">
      <w:pPr>
        <w:pStyle w:val="StyleComplexBLotus12ptJustifiedFirstline05cmCharChar"/>
        <w:tabs>
          <w:tab w:val="right" w:pos="7371"/>
        </w:tabs>
        <w:spacing w:line="240" w:lineRule="auto"/>
        <w:rPr>
          <w:rFonts w:ascii="Times New Roman" w:hAnsi="Times New Roman" w:cs="B Lotus"/>
          <w:szCs w:val="28"/>
          <w:rtl/>
          <w:lang w:bidi="fa-IR"/>
        </w:rPr>
      </w:pPr>
      <w:r w:rsidRPr="00FD0410">
        <w:rPr>
          <w:rFonts w:ascii="Times New Roman" w:hAnsi="Times New Roman" w:cs="B Lotus" w:hint="cs"/>
          <w:b/>
          <w:bCs/>
          <w:sz w:val="28"/>
          <w:szCs w:val="28"/>
          <w:rtl/>
          <w:lang w:bidi="fa-IR"/>
        </w:rPr>
        <w:t>ثانیاً</w:t>
      </w:r>
      <w:r>
        <w:rPr>
          <w:rFonts w:ascii="Times New Roman" w:hAnsi="Times New Roman" w:cs="B Lotus" w:hint="cs"/>
          <w:szCs w:val="28"/>
          <w:rtl/>
          <w:lang w:bidi="fa-IR"/>
        </w:rPr>
        <w:t>: از اهل کتاب که بگذریم، سور</w:t>
      </w:r>
      <w:r w:rsidR="00086018">
        <w:rPr>
          <w:rFonts w:ascii="Times New Roman" w:hAnsi="Times New Roman" w:cs="B Lotus" w:hint="cs"/>
          <w:szCs w:val="28"/>
          <w:rtl/>
          <w:lang w:bidi="fa-IR"/>
        </w:rPr>
        <w:t>ه</w:t>
      </w:r>
      <w:r>
        <w:rPr>
          <w:rFonts w:ascii="Times New Roman" w:hAnsi="Times New Roman" w:cs="B Lotus" w:hint="cs"/>
          <w:szCs w:val="28"/>
          <w:rtl/>
          <w:lang w:bidi="fa-IR"/>
        </w:rPr>
        <w:t xml:space="preserve"> توبه برخلاف آنچه نویسند</w:t>
      </w:r>
      <w:r w:rsidR="00086018">
        <w:rPr>
          <w:rFonts w:ascii="Times New Roman" w:hAnsi="Times New Roman" w:cs="B Lotus" w:hint="cs"/>
          <w:szCs w:val="28"/>
          <w:rtl/>
          <w:lang w:bidi="fa-IR"/>
        </w:rPr>
        <w:t>ه</w:t>
      </w:r>
      <w:r>
        <w:rPr>
          <w:rFonts w:ascii="Times New Roman" w:hAnsi="Times New Roman" w:cs="B Lotus" w:hint="cs"/>
          <w:szCs w:val="28"/>
          <w:rtl/>
          <w:lang w:bidi="fa-IR"/>
        </w:rPr>
        <w:t xml:space="preserve"> 23 سال ادّعا دارد به عدالت و وفای به عهد نسبت بت‌پرستان سفارش می‌کند، بشرط آنکه پیمان‌شکنی نکرده سر جنگ با مسلمین نداشته باشند.</w:t>
      </w:r>
    </w:p>
    <w:p w:rsidR="00FD0410" w:rsidRDefault="00FD0410" w:rsidP="00086018">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جالب توجّه است که بدانیم بهنگام نزول این سوره، هنوز قبائل بت‌پرست عرب در پیرامون کعبه </w:t>
      </w:r>
      <w:r w:rsidRPr="00086018">
        <w:rPr>
          <w:rFonts w:ascii="Times New Roman" w:hAnsi="Times New Roman" w:cs="B Lotus" w:hint="cs"/>
          <w:sz w:val="28"/>
          <w:szCs w:val="28"/>
          <w:rtl/>
          <w:lang w:bidi="fa-IR"/>
        </w:rPr>
        <w:t>«برهنه»</w:t>
      </w:r>
      <w:r>
        <w:rPr>
          <w:rFonts w:ascii="Times New Roman" w:hAnsi="Times New Roman" w:cs="B Lotus" w:hint="cs"/>
          <w:szCs w:val="28"/>
          <w:rtl/>
          <w:lang w:bidi="fa-IR"/>
        </w:rPr>
        <w:t xml:space="preserve"> طواف می‌</w:t>
      </w:r>
      <w:r>
        <w:rPr>
          <w:rFonts w:ascii="Times New Roman" w:hAnsi="Times New Roman" w:cs="B Lotus" w:hint="eastAsia"/>
          <w:szCs w:val="28"/>
          <w:rtl/>
          <w:lang w:bidi="fa-IR"/>
        </w:rPr>
        <w:t xml:space="preserve">‌کردند! </w:t>
      </w:r>
      <w:r>
        <w:rPr>
          <w:rFonts w:ascii="Times New Roman" w:hAnsi="Times New Roman" w:cs="B Lotus" w:hint="cs"/>
          <w:szCs w:val="28"/>
          <w:rtl/>
          <w:lang w:bidi="fa-IR"/>
        </w:rPr>
        <w:t>و سرود جاهلیّت می‌خواندند! و با اینکه مدّت</w:t>
      </w:r>
      <w:r w:rsidR="00086018">
        <w:rPr>
          <w:rFonts w:ascii="Times New Roman" w:hAnsi="Times New Roman" w:cs="B Lotus" w:hint="eastAsia"/>
          <w:szCs w:val="28"/>
          <w:rtl/>
          <w:lang w:bidi="fa-IR"/>
        </w:rPr>
        <w:t>‌</w:t>
      </w:r>
      <w:r>
        <w:rPr>
          <w:rFonts w:ascii="Times New Roman" w:hAnsi="Times New Roman" w:cs="B Lotus" w:hint="cs"/>
          <w:szCs w:val="28"/>
          <w:rtl/>
          <w:lang w:bidi="fa-IR"/>
        </w:rPr>
        <w:t>ها از فتح مکّه و تسلّط بر آن سپری شده بود، رسول خدا</w:t>
      </w:r>
      <w:r w:rsidRPr="00086018">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آنان را از ورود به کعبه منع نمی‌فرمود. پس از آنکه این سوره فرستاده شد، پیامبر</w:t>
      </w:r>
      <w:r w:rsidRPr="00086018">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علی</w:t>
      </w:r>
      <w:r w:rsidRPr="00086018">
        <w:rPr>
          <w:rFonts w:ascii="Times New Roman" w:hAnsi="Times New Roman" w:cs="B Lotus" w:hint="cs"/>
          <w:sz w:val="28"/>
          <w:szCs w:val="32"/>
          <w:lang w:bidi="fa-IR"/>
        </w:rPr>
        <w:sym w:font="AGA Arabesque" w:char="F075"/>
      </w:r>
      <w:r>
        <w:rPr>
          <w:rFonts w:ascii="Times New Roman" w:hAnsi="Times New Roman" w:cs="B Lotus" w:hint="cs"/>
          <w:szCs w:val="28"/>
          <w:rtl/>
          <w:lang w:bidi="fa-IR"/>
        </w:rPr>
        <w:t xml:space="preserve"> را مأمور ساخت تا آنرا بر مشرکان بخواند وهمچون پزشکی که بتدریج، بیماریِ کهنه را درمان می‌کند فرمود تا از آن پس ایشان رااز «طواف عریان» بازدارند. علی</w:t>
      </w:r>
      <w:r w:rsidRPr="00086018">
        <w:rPr>
          <w:rFonts w:ascii="Times New Roman" w:hAnsi="Times New Roman" w:cs="B Lotus" w:hint="cs"/>
          <w:sz w:val="28"/>
          <w:szCs w:val="32"/>
          <w:lang w:bidi="fa-IR"/>
        </w:rPr>
        <w:sym w:font="AGA Arabesque" w:char="F075"/>
      </w:r>
      <w:r>
        <w:rPr>
          <w:rFonts w:ascii="Times New Roman" w:hAnsi="Times New Roman" w:cs="B Lotus" w:hint="cs"/>
          <w:szCs w:val="28"/>
          <w:rtl/>
          <w:lang w:bidi="fa-IR"/>
        </w:rPr>
        <w:t>، بخشی از این سوره را بر بت</w:t>
      </w:r>
      <w:r>
        <w:rPr>
          <w:rFonts w:ascii="Times New Roman" w:hAnsi="Times New Roman" w:cs="B Lotus" w:hint="eastAsia"/>
          <w:szCs w:val="28"/>
          <w:rtl/>
          <w:lang w:bidi="fa-IR"/>
        </w:rPr>
        <w:t>‌</w:t>
      </w:r>
      <w:r>
        <w:rPr>
          <w:rFonts w:ascii="Times New Roman" w:hAnsi="Times New Roman" w:cs="B Lotus" w:hint="cs"/>
          <w:szCs w:val="28"/>
          <w:rtl/>
          <w:lang w:bidi="fa-IR"/>
        </w:rPr>
        <w:t>پرستان تلاوت کرد و آنان را از ورود به خان</w:t>
      </w:r>
      <w:r w:rsidR="00086018">
        <w:rPr>
          <w:rFonts w:ascii="Times New Roman" w:hAnsi="Times New Roman" w:cs="B Lotus" w:hint="cs"/>
          <w:szCs w:val="28"/>
          <w:rtl/>
          <w:lang w:bidi="fa-IR"/>
        </w:rPr>
        <w:t>ه</w:t>
      </w:r>
      <w:r>
        <w:rPr>
          <w:rFonts w:ascii="Times New Roman" w:hAnsi="Times New Roman" w:cs="B Lotus" w:hint="cs"/>
          <w:szCs w:val="28"/>
          <w:rtl/>
          <w:lang w:bidi="fa-IR"/>
        </w:rPr>
        <w:t xml:space="preserve"> کعبه و برهنه طواف‌</w:t>
      </w:r>
      <w:r w:rsidR="00086018">
        <w:rPr>
          <w:rFonts w:ascii="Times New Roman" w:hAnsi="Times New Roman" w:cs="B Lotus" w:hint="cs"/>
          <w:szCs w:val="28"/>
          <w:rtl/>
          <w:lang w:bidi="fa-IR"/>
        </w:rPr>
        <w:t xml:space="preserve"> </w:t>
      </w:r>
      <w:r>
        <w:rPr>
          <w:rFonts w:ascii="Times New Roman" w:hAnsi="Times New Roman" w:cs="B Lotus" w:hint="cs"/>
          <w:szCs w:val="28"/>
          <w:rtl/>
          <w:lang w:bidi="fa-IR"/>
        </w:rPr>
        <w:t>کردن منع نمود</w:t>
      </w:r>
      <w:r w:rsidRPr="00060CBE">
        <w:rPr>
          <w:rStyle w:val="FootnoteReference"/>
          <w:rFonts w:cs="B Lotus"/>
          <w:sz w:val="28"/>
          <w:szCs w:val="28"/>
          <w:rtl/>
          <w:lang w:bidi="fa-IR"/>
        </w:rPr>
        <w:footnoteReference w:id="137"/>
      </w:r>
      <w:r>
        <w:rPr>
          <w:rFonts w:ascii="Times New Roman" w:hAnsi="Times New Roman" w:cs="B Lotus" w:hint="cs"/>
          <w:szCs w:val="28"/>
          <w:rtl/>
          <w:lang w:bidi="fa-IR"/>
        </w:rPr>
        <w:t>. امّا پیام این سور</w:t>
      </w:r>
      <w:r w:rsidR="00086018">
        <w:rPr>
          <w:rFonts w:ascii="Times New Roman" w:hAnsi="Times New Roman" w:cs="B Lotus" w:hint="cs"/>
          <w:szCs w:val="28"/>
          <w:rtl/>
          <w:lang w:bidi="fa-IR"/>
        </w:rPr>
        <w:t>ه</w:t>
      </w:r>
      <w:r>
        <w:rPr>
          <w:rFonts w:ascii="Times New Roman" w:hAnsi="Times New Roman" w:cs="B Lotus" w:hint="cs"/>
          <w:szCs w:val="28"/>
          <w:rtl/>
          <w:lang w:bidi="fa-IR"/>
        </w:rPr>
        <w:t xml:space="preserve"> شرفه در رابط</w:t>
      </w:r>
      <w:r w:rsidR="00086018">
        <w:rPr>
          <w:rFonts w:ascii="Times New Roman" w:hAnsi="Times New Roman" w:cs="B Lotus" w:hint="cs"/>
          <w:szCs w:val="28"/>
          <w:rtl/>
          <w:lang w:bidi="fa-IR"/>
        </w:rPr>
        <w:t>ه</w:t>
      </w:r>
      <w:r>
        <w:rPr>
          <w:rFonts w:ascii="Times New Roman" w:hAnsi="Times New Roman" w:cs="B Lotus" w:hint="cs"/>
          <w:szCs w:val="28"/>
          <w:rtl/>
          <w:lang w:bidi="fa-IR"/>
        </w:rPr>
        <w:t xml:space="preserve"> با</w:t>
      </w:r>
      <w:r w:rsidR="00086018">
        <w:rPr>
          <w:rFonts w:ascii="Times New Roman" w:hAnsi="Times New Roman" w:cs="B Lotus" w:hint="cs"/>
          <w:szCs w:val="28"/>
          <w:rtl/>
          <w:lang w:bidi="fa-IR"/>
        </w:rPr>
        <w:t xml:space="preserve"> </w:t>
      </w:r>
      <w:r>
        <w:rPr>
          <w:rFonts w:ascii="Times New Roman" w:hAnsi="Times New Roman" w:cs="B Lotus" w:hint="cs"/>
          <w:szCs w:val="28"/>
          <w:rtl/>
          <w:lang w:bidi="fa-IR"/>
        </w:rPr>
        <w:t>مشرکان آن است که ایشان پیمان مسلمانان را شکسته و دشمنان مسلمین را یاری کرده‌اند و از این رو قرارداد صلح با</w:t>
      </w:r>
      <w:r w:rsidR="00086018">
        <w:rPr>
          <w:rFonts w:ascii="Times New Roman" w:hAnsi="Times New Roman" w:cs="B Lotus" w:hint="cs"/>
          <w:szCs w:val="28"/>
          <w:rtl/>
          <w:lang w:bidi="fa-IR"/>
        </w:rPr>
        <w:t xml:space="preserve"> آنها اعتبار خود را از دست داده</w:t>
      </w:r>
      <w:r w:rsidR="00086018">
        <w:rPr>
          <w:rFonts w:ascii="Times New Roman" w:hAnsi="Times New Roman" w:cs="B Lotus" w:hint="eastAsia"/>
          <w:szCs w:val="28"/>
          <w:rtl/>
          <w:lang w:bidi="fa-IR"/>
        </w:rPr>
        <w:t>‌</w:t>
      </w:r>
      <w:r>
        <w:rPr>
          <w:rFonts w:ascii="Times New Roman" w:hAnsi="Times New Roman" w:cs="B Lotus" w:hint="cs"/>
          <w:szCs w:val="28"/>
          <w:rtl/>
          <w:lang w:bidi="fa-IR"/>
        </w:rPr>
        <w:t>است. در اینجا قرآن کریم استثنایی آورده که</w:t>
      </w:r>
      <w:r w:rsidR="00086018">
        <w:rPr>
          <w:rFonts w:ascii="Times New Roman" w:hAnsi="Times New Roman" w:cs="B Lotus" w:hint="cs"/>
          <w:szCs w:val="28"/>
          <w:rtl/>
          <w:lang w:bidi="fa-IR"/>
        </w:rPr>
        <w:t xml:space="preserve"> اهمیّت فراوان دارد، می‌فرماید:</w:t>
      </w:r>
    </w:p>
    <w:p w:rsidR="00FD0410" w:rsidRDefault="00E5056E" w:rsidP="00D658AD">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D658AD" w:rsidRPr="000A7F3E">
        <w:rPr>
          <w:rFonts w:cs="KFGQPC Uthmanic Script HAFS"/>
          <w:color w:val="000000"/>
          <w:sz w:val="28"/>
          <w:szCs w:val="28"/>
          <w:rtl/>
        </w:rPr>
        <w:t>إِلَّا ٱلَّذِينَ عَٰهَدتُّم مِّنَ ٱلۡمُشۡرِكِينَ ثُمَّ لَمۡ يَنقُصُوكُمۡ شَيۡ‍ٔ</w:t>
      </w:r>
      <w:r w:rsidR="00D658AD" w:rsidRPr="000A7F3E">
        <w:rPr>
          <w:rFonts w:ascii="Jameel Noori Nastaleeq" w:hAnsi="Jameel Noori Nastaleeq" w:cs="KFGQPC Uthmanic Script HAFS" w:hint="cs"/>
          <w:color w:val="000000"/>
          <w:sz w:val="28"/>
          <w:szCs w:val="28"/>
          <w:rtl/>
        </w:rPr>
        <w:t>ٗ</w:t>
      </w:r>
      <w:r w:rsidR="00D658AD" w:rsidRPr="000A7F3E">
        <w:rPr>
          <w:rFonts w:cs="KFGQPC Uthmanic Script HAFS" w:hint="cs"/>
          <w:color w:val="000000"/>
          <w:sz w:val="28"/>
          <w:szCs w:val="28"/>
          <w:rtl/>
        </w:rPr>
        <w:t xml:space="preserve">ا </w:t>
      </w:r>
      <w:r w:rsidR="00D658AD" w:rsidRPr="000A7F3E">
        <w:rPr>
          <w:rFonts w:cs="KFGQPC Uthmanic Script HAFS"/>
          <w:color w:val="000000"/>
          <w:sz w:val="28"/>
          <w:szCs w:val="28"/>
          <w:rtl/>
        </w:rPr>
        <w:t>وَلَمۡ يُظَٰهِرُواْ عَلَيۡكُمۡ أَحَد</w:t>
      </w:r>
      <w:r w:rsidR="00D658AD" w:rsidRPr="000A7F3E">
        <w:rPr>
          <w:rFonts w:ascii="Jameel Noori Nastaleeq" w:hAnsi="Jameel Noori Nastaleeq" w:cs="KFGQPC Uthmanic Script HAFS" w:hint="cs"/>
          <w:color w:val="000000"/>
          <w:sz w:val="28"/>
          <w:szCs w:val="28"/>
          <w:rtl/>
        </w:rPr>
        <w:t>ٗ</w:t>
      </w:r>
      <w:r w:rsidR="00D658AD" w:rsidRPr="000A7F3E">
        <w:rPr>
          <w:rFonts w:cs="KFGQPC Uthmanic Script HAFS" w:hint="cs"/>
          <w:color w:val="000000"/>
          <w:sz w:val="28"/>
          <w:szCs w:val="28"/>
          <w:rtl/>
        </w:rPr>
        <w:t>ا فَأَتِمُّوٓاْ إِلَيۡهِمۡ عَهۡدَهُ</w:t>
      </w:r>
      <w:r w:rsidR="00D658AD" w:rsidRPr="000A7F3E">
        <w:rPr>
          <w:rFonts w:cs="KFGQPC Uthmanic Script HAFS"/>
          <w:color w:val="000000"/>
          <w:sz w:val="28"/>
          <w:szCs w:val="28"/>
          <w:rtl/>
        </w:rPr>
        <w:t>مۡ إِلَىٰ مُدَّتِهِمۡۚ إِنَّ ٱللَّهَ يُحِبُّ ٱلۡمُتَّقِينَ ٤</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sidRPr="00FF671A">
        <w:rPr>
          <w:rFonts w:ascii="mylotus" w:hAnsi="mylotus" w:cs="mylotus"/>
          <w:spacing w:val="-4"/>
          <w:sz w:val="26"/>
          <w:szCs w:val="26"/>
          <w:rtl/>
          <w:lang w:bidi="fa-IR"/>
        </w:rPr>
        <w:t>التوبة</w:t>
      </w:r>
      <w:r w:rsidR="00FF671A">
        <w:rPr>
          <w:rFonts w:ascii="Times New Roman" w:hAnsi="Times New Roman" w:cs="B Lotus" w:hint="cs"/>
          <w:spacing w:val="-4"/>
          <w:sz w:val="26"/>
          <w:szCs w:val="26"/>
          <w:rtl/>
          <w:lang w:bidi="fa-IR"/>
        </w:rPr>
        <w:t>: 4</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4D07D2" w:rsidRDefault="00D658AD" w:rsidP="00D658AD">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مگر کسانی از مشرکان که با آنها پیمان بسته‌اید و سپس بر شما هیچ نقصانی وارد نیاورده‌اند (کسی از شما را نکشتند) و باهیچکس بر ضدّ شما همپشتی ننموده‌اند، در این صورت پیمان آنان را تا زمانی که مقرّر داشته‌اند تمام کنید، که خدا متّقیان را دوست می‌دارد</w:t>
      </w: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D658AD">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B Lotus" w:hint="cs"/>
          <w:szCs w:val="28"/>
          <w:rtl/>
          <w:lang w:bidi="fa-IR"/>
        </w:rPr>
        <w:t xml:space="preserve">شبیه </w:t>
      </w:r>
      <w:r>
        <w:rPr>
          <w:rFonts w:ascii="Times New Roman" w:hAnsi="Times New Roman" w:cs="B Lotus" w:hint="eastAsia"/>
          <w:szCs w:val="28"/>
          <w:rtl/>
          <w:lang w:bidi="fa-IR"/>
        </w:rPr>
        <w:t>‌</w:t>
      </w:r>
      <w:r>
        <w:rPr>
          <w:rFonts w:ascii="Times New Roman" w:hAnsi="Times New Roman" w:cs="B Lotus" w:hint="cs"/>
          <w:szCs w:val="28"/>
          <w:rtl/>
          <w:lang w:bidi="fa-IR"/>
        </w:rPr>
        <w:t>این مضمون در سوره‌های دیگر قرآن هم آمده چنانکه در سور</w:t>
      </w:r>
      <w:r w:rsidR="00D658AD">
        <w:rPr>
          <w:rFonts w:ascii="Times New Roman" w:hAnsi="Times New Roman" w:cs="B Lotus" w:hint="cs"/>
          <w:szCs w:val="28"/>
          <w:rtl/>
          <w:lang w:bidi="fa-IR"/>
        </w:rPr>
        <w:t>ه</w:t>
      </w:r>
      <w:r>
        <w:rPr>
          <w:rFonts w:ascii="Times New Roman" w:hAnsi="Times New Roman" w:cs="B Lotus" w:hint="cs"/>
          <w:szCs w:val="28"/>
          <w:rtl/>
          <w:lang w:bidi="fa-IR"/>
        </w:rPr>
        <w:t xml:space="preserve"> مدنی </w:t>
      </w:r>
      <w:r w:rsidRPr="00086018">
        <w:rPr>
          <w:rFonts w:ascii="Times New Roman" w:hAnsi="Times New Roman" w:cs="B Lotus" w:hint="cs"/>
          <w:sz w:val="28"/>
          <w:szCs w:val="28"/>
          <w:rtl/>
          <w:lang w:bidi="fa-IR"/>
        </w:rPr>
        <w:t>نساء</w:t>
      </w:r>
      <w:r>
        <w:rPr>
          <w:rFonts w:ascii="Times New Roman" w:hAnsi="Times New Roman" w:cs="B Lotus" w:hint="cs"/>
          <w:szCs w:val="28"/>
          <w:rtl/>
          <w:lang w:bidi="fa-IR"/>
        </w:rPr>
        <w:t xml:space="preserve"> می</w:t>
      </w:r>
      <w:r>
        <w:rPr>
          <w:rFonts w:ascii="Times New Roman" w:hAnsi="Times New Roman" w:cs="B Lotus" w:hint="eastAsia"/>
          <w:szCs w:val="28"/>
          <w:rtl/>
          <w:lang w:bidi="fa-IR"/>
        </w:rPr>
        <w:t>‌</w:t>
      </w:r>
      <w:r>
        <w:rPr>
          <w:rFonts w:ascii="Times New Roman" w:hAnsi="Times New Roman" w:cs="B Lotus" w:hint="cs"/>
          <w:szCs w:val="28"/>
          <w:rtl/>
          <w:lang w:bidi="fa-IR"/>
        </w:rPr>
        <w:t>خوانیم:</w:t>
      </w:r>
      <w:r w:rsidR="00D658AD">
        <w:rPr>
          <w:rFonts w:ascii="Times New Roman" w:hAnsi="Times New Roman" w:cs="Traditional Arabic" w:hint="cs"/>
          <w:spacing w:val="-4"/>
          <w:sz w:val="28"/>
          <w:szCs w:val="28"/>
          <w:rtl/>
          <w:lang w:bidi="fa-IR"/>
        </w:rPr>
        <w:t xml:space="preserve"> </w:t>
      </w:r>
      <w:r w:rsidR="00E5056E">
        <w:rPr>
          <w:rFonts w:ascii="Times New Roman" w:hAnsi="Times New Roman" w:cs="Traditional Arabic" w:hint="cs"/>
          <w:spacing w:val="-4"/>
          <w:sz w:val="28"/>
          <w:szCs w:val="28"/>
          <w:rtl/>
          <w:lang w:bidi="fa-IR"/>
        </w:rPr>
        <w:t>﴿</w:t>
      </w:r>
      <w:r w:rsidR="00D658AD" w:rsidRPr="00D658AD">
        <w:rPr>
          <w:rFonts w:ascii="KFGQPC Uthmanic Script HAFS" w:cs="KFGQPC Uthmanic Script HAFS" w:hint="eastAsia"/>
          <w:sz w:val="28"/>
          <w:szCs w:val="28"/>
          <w:rtl/>
        </w:rPr>
        <w:t>فَإِنِ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ع</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تَزَلُوكُم</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فَلَم</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يُقَ</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تِلُوكُم</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وَأَل</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قَو</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إِلَي</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كُمُ</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لسَّلَمَ</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فَمَا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جَعَلَ</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للَّهُ</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لَكُم</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عَلَي</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هِم</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سَبِيل</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ا</w:t>
      </w:r>
      <w:r w:rsidR="00E5056E">
        <w:rPr>
          <w:rFonts w:ascii="Times New Roman" w:hAnsi="Times New Roman" w:cs="Traditional Arabic" w:hint="cs"/>
          <w:spacing w:val="-4"/>
          <w:sz w:val="28"/>
          <w:szCs w:val="28"/>
          <w:rtl/>
          <w:lang w:bidi="fa-IR"/>
        </w:rPr>
        <w:t xml:space="preserve">﴾ </w:t>
      </w:r>
      <w:r w:rsidR="00E5056E">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النساء: 90</w:t>
      </w:r>
      <w:r w:rsidR="00E5056E">
        <w:rPr>
          <w:rFonts w:ascii="Times New Roman" w:hAnsi="Times New Roman" w:cs="B Lotus" w:hint="cs"/>
          <w:spacing w:val="-4"/>
          <w:sz w:val="26"/>
          <w:szCs w:val="26"/>
          <w:rtl/>
          <w:lang w:bidi="fa-IR"/>
        </w:rPr>
        <w:t>]</w:t>
      </w:r>
      <w:r w:rsidR="00E5056E">
        <w:rPr>
          <w:rFonts w:ascii="Times New Roman" w:hAnsi="Times New Roman" w:cs="B Lotus" w:hint="cs"/>
          <w:spacing w:val="-4"/>
          <w:sz w:val="28"/>
          <w:szCs w:val="28"/>
          <w:rtl/>
          <w:lang w:bidi="fa-IR"/>
        </w:rPr>
        <w:t>.</w:t>
      </w:r>
    </w:p>
    <w:p w:rsidR="00FD0410" w:rsidRPr="004D07D2" w:rsidRDefault="00D658AD" w:rsidP="00D658AD">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پس اگر (کافران) از شما کناره گرفتند و با شما نجنگیدند و اظهار صلح نمودند در آن صورت خدا بر ضدّ آنها برای شما راهی قرار نداده است</w:t>
      </w: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086018">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از این گذشته، قرآن کریم در سور</w:t>
      </w:r>
      <w:r w:rsidR="00086018">
        <w:rPr>
          <w:rFonts w:ascii="Times New Roman" w:hAnsi="Times New Roman" w:cs="B Lotus" w:hint="cs"/>
          <w:szCs w:val="28"/>
          <w:rtl/>
          <w:lang w:bidi="fa-IR"/>
        </w:rPr>
        <w:t>ه</w:t>
      </w:r>
      <w:r>
        <w:rPr>
          <w:rFonts w:ascii="Times New Roman" w:hAnsi="Times New Roman" w:cs="B Lotus" w:hint="cs"/>
          <w:szCs w:val="28"/>
          <w:rtl/>
          <w:lang w:bidi="fa-IR"/>
        </w:rPr>
        <w:t xml:space="preserve"> توبه برای مشرکانی که پیمان‌شکنی نمودد چهار ماه مهلت مقرّر داشته تا اگر نخواستند در محیط قدرت وغلبة اسلام زندگی کنند رهسپار سرزمینی دیگ</w:t>
      </w:r>
      <w:r w:rsidR="00086018">
        <w:rPr>
          <w:rFonts w:ascii="Times New Roman" w:hAnsi="Times New Roman" w:cs="B Lotus" w:hint="cs"/>
          <w:szCs w:val="28"/>
          <w:rtl/>
          <w:lang w:bidi="fa-IR"/>
        </w:rPr>
        <w:t>ر شوند و در این باره می‌فرماید:</w:t>
      </w:r>
    </w:p>
    <w:p w:rsidR="00FD0410" w:rsidRDefault="00E5056E" w:rsidP="00D658AD">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D658AD" w:rsidRPr="000A7F3E">
        <w:rPr>
          <w:rFonts w:cs="KFGQPC Uthmanic Script HAFS"/>
          <w:color w:val="000000"/>
          <w:sz w:val="28"/>
          <w:szCs w:val="28"/>
          <w:rtl/>
        </w:rPr>
        <w:t>فَسِيحُواْ فِي ٱلۡأَرۡضِ أَرۡبَعَةَ أَشۡهُر</w:t>
      </w:r>
      <w:r w:rsidR="00D658AD" w:rsidRPr="000A7F3E">
        <w:rPr>
          <w:rFonts w:ascii="Jameel Noori Nastaleeq" w:hAnsi="Jameel Noori Nastaleeq" w:cs="KFGQPC Uthmanic Script HAFS" w:hint="cs"/>
          <w:color w:val="000000"/>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sidRPr="00FF671A">
        <w:rPr>
          <w:rFonts w:ascii="mylotus" w:hAnsi="mylotus" w:cs="mylotus"/>
          <w:spacing w:val="-4"/>
          <w:sz w:val="26"/>
          <w:szCs w:val="26"/>
          <w:rtl/>
          <w:lang w:bidi="fa-IR"/>
        </w:rPr>
        <w:t>التوبة</w:t>
      </w:r>
      <w:r w:rsidR="00FF671A">
        <w:rPr>
          <w:rFonts w:ascii="Times New Roman" w:hAnsi="Times New Roman" w:cs="B Lotus" w:hint="cs"/>
          <w:spacing w:val="-4"/>
          <w:sz w:val="26"/>
          <w:szCs w:val="26"/>
          <w:rtl/>
          <w:lang w:bidi="fa-IR"/>
        </w:rPr>
        <w:t>: 2</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باز درهمین سوره حُکم دیگری بمیان می‌آورد که نشان می‌دهد به رشد دینی و فرهنگی مشرکان بیشتر عنایت داشته تا ب</w:t>
      </w:r>
      <w:r w:rsidR="00086018">
        <w:rPr>
          <w:rFonts w:ascii="Times New Roman" w:hAnsi="Times New Roman" w:cs="B Lotus" w:hint="cs"/>
          <w:szCs w:val="28"/>
          <w:rtl/>
          <w:lang w:bidi="fa-IR"/>
        </w:rPr>
        <w:t>ه جنگ با آنان چنانکه می‌فرماید:</w:t>
      </w:r>
    </w:p>
    <w:p w:rsidR="00FD0410" w:rsidRDefault="00E5056E" w:rsidP="00D658AD">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D658AD" w:rsidRPr="000A7F3E">
        <w:rPr>
          <w:rFonts w:cs="KFGQPC Uthmanic Script HAFS" w:hint="cs"/>
          <w:color w:val="000000"/>
          <w:sz w:val="28"/>
          <w:szCs w:val="28"/>
          <w:rtl/>
        </w:rPr>
        <w:t xml:space="preserve">وَإِنۡ أَحَدٞ </w:t>
      </w:r>
      <w:r w:rsidR="00D658AD" w:rsidRPr="000A7F3E">
        <w:rPr>
          <w:rFonts w:cs="KFGQPC Uthmanic Script HAFS"/>
          <w:color w:val="000000"/>
          <w:sz w:val="28"/>
          <w:szCs w:val="28"/>
          <w:rtl/>
        </w:rPr>
        <w:t>مِّنَ ٱلۡمُشۡرِكِينَ ٱسۡتَجَارَكَ فَأَجِرۡهُ حَتَّىٰ يَسۡمَعَ كَلَٰمَ ٱللَّهِ ثُمَّ أَبۡلِغۡهُ مَأۡمَنَهُۥۚ ذَٰلِكَ بِأَنَّهُمۡ قَوۡم</w:t>
      </w:r>
      <w:r w:rsidR="00D658AD" w:rsidRPr="000A7F3E">
        <w:rPr>
          <w:rFonts w:cs="KFGQPC Uthmanic Script HAFS" w:hint="cs"/>
          <w:color w:val="000000"/>
          <w:sz w:val="28"/>
          <w:szCs w:val="28"/>
          <w:rtl/>
        </w:rPr>
        <w:t>ٞ لَّا يَعۡلَمُونَ ٦</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sidRPr="00FF671A">
        <w:rPr>
          <w:rFonts w:ascii="mylotus" w:hAnsi="mylotus" w:cs="mylotus"/>
          <w:spacing w:val="-4"/>
          <w:sz w:val="26"/>
          <w:szCs w:val="26"/>
          <w:rtl/>
          <w:lang w:bidi="fa-IR"/>
        </w:rPr>
        <w:t>التوبة</w:t>
      </w:r>
      <w:r w:rsidR="00FF671A">
        <w:rPr>
          <w:rFonts w:ascii="Times New Roman" w:hAnsi="Times New Roman" w:cs="B Lotus" w:hint="cs"/>
          <w:spacing w:val="-4"/>
          <w:sz w:val="26"/>
          <w:szCs w:val="26"/>
          <w:rtl/>
          <w:lang w:bidi="fa-IR"/>
        </w:rPr>
        <w:t>: 6</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4D07D2" w:rsidRDefault="00D658AD" w:rsidP="00D658AD">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اگر یکی از مشرکان درخواست کرد که زینهارش دهی، او را در پناه گیر تا کلام خدا را بشنود سپس وی را به امانگاهش برسان چرا که این گروه (حقایق دین را) نمی‌دانند</w:t>
      </w: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در اینجا ممکن است پرسیده شود که: پس جنگ قرآن با مشرکان از چه رو آغاز شده و چرا ادامه یافته است؟</w:t>
      </w:r>
    </w:p>
    <w:p w:rsidR="00FD0410" w:rsidRDefault="00FD0410" w:rsidP="00D658AD">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B Lotus" w:hint="cs"/>
          <w:szCs w:val="28"/>
          <w:rtl/>
          <w:lang w:bidi="fa-IR"/>
        </w:rPr>
        <w:t xml:space="preserve">قرآن کریم در همین سوره (توبه) به این پرسش چنین پاسخ می‌دهد: </w:t>
      </w:r>
      <w:r w:rsidR="00E5056E">
        <w:rPr>
          <w:rFonts w:ascii="Times New Roman" w:hAnsi="Times New Roman" w:cs="Traditional Arabic" w:hint="cs"/>
          <w:spacing w:val="-4"/>
          <w:sz w:val="28"/>
          <w:szCs w:val="28"/>
          <w:rtl/>
          <w:lang w:bidi="fa-IR"/>
        </w:rPr>
        <w:t>﴿</w:t>
      </w:r>
      <w:r w:rsidR="00D658AD" w:rsidRPr="000A7F3E">
        <w:rPr>
          <w:rFonts w:cs="KFGQPC Uthmanic Script HAFS"/>
          <w:color w:val="000000"/>
          <w:sz w:val="28"/>
          <w:szCs w:val="28"/>
          <w:rtl/>
        </w:rPr>
        <w:t>أَلَا تُقَٰتِلُونَ قَوۡم</w:t>
      </w:r>
      <w:r w:rsidR="00D658AD" w:rsidRPr="000A7F3E">
        <w:rPr>
          <w:rFonts w:ascii="Jameel Noori Nastaleeq" w:hAnsi="Jameel Noori Nastaleeq" w:cs="KFGQPC Uthmanic Script HAFS" w:hint="cs"/>
          <w:color w:val="000000"/>
          <w:sz w:val="28"/>
          <w:szCs w:val="28"/>
          <w:rtl/>
        </w:rPr>
        <w:t>ٗ</w:t>
      </w:r>
      <w:r w:rsidR="00D658AD" w:rsidRPr="000A7F3E">
        <w:rPr>
          <w:rFonts w:cs="KFGQPC Uthmanic Script HAFS" w:hint="cs"/>
          <w:color w:val="000000"/>
          <w:sz w:val="28"/>
          <w:szCs w:val="28"/>
          <w:rtl/>
        </w:rPr>
        <w:t xml:space="preserve">ا نَّكَثُوٓاْ أَيۡمَٰنَهُمۡ </w:t>
      </w:r>
      <w:r w:rsidR="00D658AD" w:rsidRPr="000A7F3E">
        <w:rPr>
          <w:rFonts w:cs="KFGQPC Uthmanic Script HAFS"/>
          <w:color w:val="000000"/>
          <w:sz w:val="28"/>
          <w:szCs w:val="28"/>
          <w:rtl/>
        </w:rPr>
        <w:t>وَهَمُّواْ بِإِخۡرَاجِ ٱلرَّسُولِ وَهُم بَدَءُوكُمۡ أَوَّلَ مَرَّةٍ</w:t>
      </w:r>
      <w:r w:rsidR="00D658AD">
        <w:rPr>
          <w:rFonts w:cs="Times New Roman" w:hint="cs"/>
          <w:color w:val="000000"/>
          <w:sz w:val="28"/>
          <w:szCs w:val="28"/>
          <w:rtl/>
        </w:rPr>
        <w:t>...</w:t>
      </w:r>
      <w:r w:rsidR="00E5056E">
        <w:rPr>
          <w:rFonts w:ascii="Times New Roman" w:hAnsi="Times New Roman" w:cs="Traditional Arabic" w:hint="cs"/>
          <w:spacing w:val="-4"/>
          <w:sz w:val="28"/>
          <w:szCs w:val="28"/>
          <w:rtl/>
          <w:lang w:bidi="fa-IR"/>
        </w:rPr>
        <w:t xml:space="preserve">﴾ </w:t>
      </w:r>
      <w:r w:rsidR="00E5056E">
        <w:rPr>
          <w:rFonts w:ascii="Times New Roman" w:hAnsi="Times New Roman" w:cs="B Lotus" w:hint="cs"/>
          <w:spacing w:val="-4"/>
          <w:sz w:val="26"/>
          <w:szCs w:val="26"/>
          <w:rtl/>
          <w:lang w:bidi="fa-IR"/>
        </w:rPr>
        <w:t>[</w:t>
      </w:r>
      <w:r w:rsidR="00FF671A" w:rsidRPr="00FF671A">
        <w:rPr>
          <w:rFonts w:ascii="mylotus" w:hAnsi="mylotus" w:cs="mylotus"/>
          <w:spacing w:val="-4"/>
          <w:sz w:val="26"/>
          <w:szCs w:val="26"/>
          <w:rtl/>
          <w:lang w:bidi="fa-IR"/>
        </w:rPr>
        <w:t>التوبة</w:t>
      </w:r>
      <w:r w:rsidR="00FF671A">
        <w:rPr>
          <w:rFonts w:ascii="Times New Roman" w:hAnsi="Times New Roman" w:cs="B Lotus" w:hint="cs"/>
          <w:spacing w:val="-4"/>
          <w:sz w:val="26"/>
          <w:szCs w:val="26"/>
          <w:rtl/>
          <w:lang w:bidi="fa-IR"/>
        </w:rPr>
        <w:t>: 13</w:t>
      </w:r>
      <w:r w:rsidR="00E5056E">
        <w:rPr>
          <w:rFonts w:ascii="Times New Roman" w:hAnsi="Times New Roman" w:cs="B Lotus" w:hint="cs"/>
          <w:spacing w:val="-4"/>
          <w:sz w:val="26"/>
          <w:szCs w:val="26"/>
          <w:rtl/>
          <w:lang w:bidi="fa-IR"/>
        </w:rPr>
        <w:t>]</w:t>
      </w:r>
      <w:r w:rsidR="00E5056E">
        <w:rPr>
          <w:rFonts w:ascii="Times New Roman" w:hAnsi="Times New Roman" w:cs="B Lotus" w:hint="cs"/>
          <w:spacing w:val="-4"/>
          <w:sz w:val="28"/>
          <w:szCs w:val="28"/>
          <w:rtl/>
          <w:lang w:bidi="fa-IR"/>
        </w:rPr>
        <w:t>.</w:t>
      </w:r>
    </w:p>
    <w:p w:rsidR="00FD0410" w:rsidRPr="004D07D2" w:rsidRDefault="00D658AD" w:rsidP="00D658AD">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چرا با گروهی نمی‌جنگید که پیمانهای خود را شکستند و تصمیم به اخراج پیامبر گرفتند و آنان بودند که نخستین‌بار جنگ را با شما آغاز کردند...</w:t>
      </w: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باز می‌گوید:</w:t>
      </w:r>
    </w:p>
    <w:p w:rsidR="00FD0410" w:rsidRDefault="00E5056E" w:rsidP="00D658AD">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D658AD" w:rsidRPr="000A7F3E">
        <w:rPr>
          <w:rFonts w:cs="KFGQPC Uthmanic Script HAFS"/>
          <w:color w:val="000000"/>
          <w:sz w:val="28"/>
          <w:szCs w:val="28"/>
          <w:rtl/>
        </w:rPr>
        <w:t>لَا يَرۡقُبُونَ فِي مُؤۡمِنٍ إِلّ</w:t>
      </w:r>
      <w:r w:rsidR="00D658AD" w:rsidRPr="000A7F3E">
        <w:rPr>
          <w:rFonts w:ascii="Jameel Noori Nastaleeq" w:hAnsi="Jameel Noori Nastaleeq" w:cs="KFGQPC Uthmanic Script HAFS" w:hint="cs"/>
          <w:color w:val="000000"/>
          <w:sz w:val="28"/>
          <w:szCs w:val="28"/>
          <w:rtl/>
        </w:rPr>
        <w:t>ٗ</w:t>
      </w:r>
      <w:r w:rsidR="00D658AD" w:rsidRPr="000A7F3E">
        <w:rPr>
          <w:rFonts w:cs="KFGQPC Uthmanic Script HAFS" w:hint="cs"/>
          <w:color w:val="000000"/>
          <w:sz w:val="28"/>
          <w:szCs w:val="28"/>
          <w:rtl/>
        </w:rPr>
        <w:t>ا وَلَا ذِمَّة</w:t>
      </w:r>
      <w:r w:rsidR="00D658AD" w:rsidRPr="000A7F3E">
        <w:rPr>
          <w:rFonts w:ascii="Jameel Noori Nastaleeq" w:hAnsi="Jameel Noori Nastaleeq" w:cs="KFGQPC Uthmanic Script HAFS" w:hint="cs"/>
          <w:color w:val="000000"/>
          <w:sz w:val="28"/>
          <w:szCs w:val="28"/>
          <w:rtl/>
        </w:rPr>
        <w:t>ٗ</w:t>
      </w:r>
      <w:r w:rsidR="00D658AD" w:rsidRPr="000A7F3E">
        <w:rPr>
          <w:rFonts w:cs="KFGQPC Uthmanic Script HAFS" w:hint="cs"/>
          <w:color w:val="000000"/>
          <w:sz w:val="28"/>
          <w:szCs w:val="28"/>
          <w:rtl/>
        </w:rPr>
        <w:t>ۚ وَأُوْلَٰٓئِكَ هُمُ ٱلۡمُعۡتَدُونَ ١٠</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sidRPr="00FF671A">
        <w:rPr>
          <w:rFonts w:ascii="mylotus" w:hAnsi="mylotus" w:cs="mylotus"/>
          <w:spacing w:val="-4"/>
          <w:sz w:val="26"/>
          <w:szCs w:val="26"/>
          <w:rtl/>
          <w:lang w:bidi="fa-IR"/>
        </w:rPr>
        <w:t>التوبة</w:t>
      </w:r>
      <w:r w:rsidR="00FF671A">
        <w:rPr>
          <w:rFonts w:ascii="Times New Roman" w:hAnsi="Times New Roman" w:cs="B Lotus" w:hint="cs"/>
          <w:spacing w:val="-4"/>
          <w:sz w:val="26"/>
          <w:szCs w:val="26"/>
          <w:rtl/>
          <w:lang w:bidi="fa-IR"/>
        </w:rPr>
        <w:t>: 10</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4D07D2" w:rsidRDefault="00D658AD" w:rsidP="00D658AD">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آنها دربار</w:t>
      </w:r>
      <w:r>
        <w:rPr>
          <w:rFonts w:ascii="Times New Roman" w:hAnsi="Times New Roman" w:cs="B Lotus" w:hint="cs"/>
          <w:sz w:val="22"/>
          <w:szCs w:val="26"/>
          <w:rtl/>
          <w:lang w:bidi="fa-IR"/>
        </w:rPr>
        <w:t>ه</w:t>
      </w:r>
      <w:r w:rsidR="00FD0410">
        <w:rPr>
          <w:rFonts w:ascii="Times New Roman" w:hAnsi="Times New Roman" w:cs="B Lotus" w:hint="cs"/>
          <w:sz w:val="22"/>
          <w:szCs w:val="26"/>
          <w:rtl/>
          <w:lang w:bidi="fa-IR"/>
        </w:rPr>
        <w:t xml:space="preserve"> هیچ مؤمنی سوگند و پیمانی را رعایت نمی‌کنند و آنان سرکش و متجاوزند</w:t>
      </w: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w:t>
      </w:r>
    </w:p>
    <w:p w:rsidR="00FD0410" w:rsidRDefault="00086018"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نتیجه می‌گیرد:</w:t>
      </w:r>
    </w:p>
    <w:p w:rsidR="00FD0410" w:rsidRDefault="00245479" w:rsidP="00D658AD">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D658AD" w:rsidRPr="00D658AD">
        <w:rPr>
          <w:rFonts w:cs="KFGQPC Uthmanic Script HAFS"/>
          <w:color w:val="000000"/>
          <w:sz w:val="27"/>
          <w:szCs w:val="27"/>
          <w:rtl/>
        </w:rPr>
        <w:t>وَقَٰتِلُواْ ٱلۡمُشۡرِكِينَ كَآفَّة</w:t>
      </w:r>
      <w:r w:rsidR="00D658AD" w:rsidRPr="00D658AD">
        <w:rPr>
          <w:rFonts w:ascii="Jameel Noori Nastaleeq" w:hAnsi="Jameel Noori Nastaleeq" w:cs="KFGQPC Uthmanic Script HAFS" w:hint="cs"/>
          <w:color w:val="000000"/>
          <w:sz w:val="27"/>
          <w:szCs w:val="27"/>
          <w:rtl/>
        </w:rPr>
        <w:t>ٗ</w:t>
      </w:r>
      <w:r w:rsidR="00D658AD" w:rsidRPr="00D658AD">
        <w:rPr>
          <w:rFonts w:cs="KFGQPC Uthmanic Script HAFS" w:hint="cs"/>
          <w:color w:val="000000"/>
          <w:sz w:val="27"/>
          <w:szCs w:val="27"/>
          <w:rtl/>
        </w:rPr>
        <w:t xml:space="preserve"> كَمَا </w:t>
      </w:r>
      <w:r w:rsidR="00D658AD" w:rsidRPr="00D658AD">
        <w:rPr>
          <w:rFonts w:cs="KFGQPC Uthmanic Script HAFS"/>
          <w:color w:val="000000"/>
          <w:sz w:val="27"/>
          <w:szCs w:val="27"/>
          <w:rtl/>
        </w:rPr>
        <w:t>يُقَٰتِلُونَكُمۡ كَآفَّة</w:t>
      </w:r>
      <w:r w:rsidR="00D658AD" w:rsidRPr="00D658AD">
        <w:rPr>
          <w:rFonts w:ascii="Jameel Noori Nastaleeq" w:hAnsi="Jameel Noori Nastaleeq" w:cs="KFGQPC Uthmanic Script HAFS" w:hint="cs"/>
          <w:color w:val="000000"/>
          <w:sz w:val="27"/>
          <w:szCs w:val="27"/>
          <w:rtl/>
        </w:rPr>
        <w:t>ٗ</w:t>
      </w:r>
      <w:r w:rsidR="00D658AD" w:rsidRPr="00D658AD">
        <w:rPr>
          <w:rFonts w:cs="KFGQPC Uthmanic Script HAFS" w:hint="cs"/>
          <w:color w:val="000000"/>
          <w:sz w:val="27"/>
          <w:szCs w:val="27"/>
          <w:rtl/>
        </w:rPr>
        <w:t>ۚ وَٱعۡلَمُوٓاْ أَنَّ ٱ</w:t>
      </w:r>
      <w:r w:rsidR="00D658AD" w:rsidRPr="00D658AD">
        <w:rPr>
          <w:rFonts w:cs="KFGQPC Uthmanic Script HAFS"/>
          <w:color w:val="000000"/>
          <w:sz w:val="27"/>
          <w:szCs w:val="27"/>
          <w:rtl/>
        </w:rPr>
        <w:t>للَّهَ مَعَ ٱلۡمُتَّقِينَ</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sidRPr="00FF671A">
        <w:rPr>
          <w:rFonts w:ascii="mylotus" w:hAnsi="mylotus" w:cs="mylotus"/>
          <w:spacing w:val="-4"/>
          <w:sz w:val="26"/>
          <w:szCs w:val="26"/>
          <w:rtl/>
          <w:lang w:bidi="fa-IR"/>
        </w:rPr>
        <w:t>التوبة</w:t>
      </w:r>
      <w:r w:rsidR="00FF671A">
        <w:rPr>
          <w:rFonts w:ascii="Times New Roman" w:hAnsi="Times New Roman" w:cs="B Lotus" w:hint="cs"/>
          <w:spacing w:val="-4"/>
          <w:sz w:val="26"/>
          <w:szCs w:val="26"/>
          <w:rtl/>
          <w:lang w:bidi="fa-IR"/>
        </w:rPr>
        <w:t>: 36</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4D07D2" w:rsidRDefault="00D658AD" w:rsidP="00D658AD">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همه با مشرکان بجنگید چنانکه آنان همگی با شما می‌جنگند و بدانید که خدا پشتیبان متّقیان است</w:t>
      </w: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sidRPr="00F37213">
        <w:rPr>
          <w:rFonts w:ascii="Times New Roman" w:hAnsi="Times New Roman" w:cs="B Lotus" w:hint="cs"/>
          <w:sz w:val="28"/>
          <w:szCs w:val="28"/>
          <w:rtl/>
          <w:lang w:bidi="fa-IR"/>
        </w:rPr>
        <w:t>این آیات با مفهوم روشن و رسای خود، نمایش</w:t>
      </w:r>
      <w:r w:rsidR="00086018">
        <w:rPr>
          <w:rFonts w:ascii="Times New Roman" w:hAnsi="Times New Roman" w:cs="B Lotus" w:hint="eastAsia"/>
          <w:sz w:val="28"/>
          <w:szCs w:val="28"/>
          <w:rtl/>
          <w:lang w:bidi="fa-IR"/>
        </w:rPr>
        <w:t>‌</w:t>
      </w:r>
      <w:r w:rsidRPr="00F37213">
        <w:rPr>
          <w:rFonts w:ascii="Times New Roman" w:hAnsi="Times New Roman" w:cs="B Lotus" w:hint="cs"/>
          <w:sz w:val="28"/>
          <w:szCs w:val="28"/>
          <w:rtl/>
          <w:lang w:bidi="fa-IR"/>
        </w:rPr>
        <w:t xml:space="preserve">گر </w:t>
      </w:r>
      <w:r>
        <w:rPr>
          <w:rFonts w:ascii="Times New Roman" w:hAnsi="Times New Roman" w:cs="B Lotus" w:hint="cs"/>
          <w:sz w:val="28"/>
          <w:szCs w:val="28"/>
          <w:rtl/>
          <w:lang w:bidi="fa-IR"/>
        </w:rPr>
        <w:t>آن است که</w:t>
      </w:r>
      <w:r w:rsidRPr="00F37213">
        <w:rPr>
          <w:rFonts w:ascii="Times New Roman" w:hAnsi="Times New Roman" w:cs="B Lotus" w:hint="cs"/>
          <w:sz w:val="28"/>
          <w:szCs w:val="28"/>
          <w:rtl/>
          <w:lang w:bidi="fa-IR"/>
        </w:rPr>
        <w:t xml:space="preserve"> پیامبر اسلام</w:t>
      </w:r>
      <w:r w:rsidRPr="00F37213">
        <w:rPr>
          <w:rFonts w:ascii="Times New Roman" w:hAnsi="Times New Roman" w:cs="B Lotus" w:hint="cs"/>
          <w:sz w:val="28"/>
          <w:szCs w:val="28"/>
          <w:lang w:bidi="fa-IR"/>
        </w:rPr>
        <w:sym w:font="AGA Arabesque" w:char="F072"/>
      </w:r>
      <w:r w:rsidRPr="00F37213">
        <w:rPr>
          <w:rFonts w:ascii="Times New Roman" w:hAnsi="Times New Roman" w:cs="B Lotus" w:hint="cs"/>
          <w:sz w:val="28"/>
          <w:szCs w:val="28"/>
          <w:rtl/>
          <w:lang w:bidi="fa-IR"/>
        </w:rPr>
        <w:t xml:space="preserve"> و مسلمانا</w:t>
      </w:r>
      <w:r>
        <w:rPr>
          <w:rFonts w:ascii="Times New Roman" w:hAnsi="Times New Roman" w:cs="B Lotus" w:hint="cs"/>
          <w:sz w:val="28"/>
          <w:szCs w:val="28"/>
          <w:rtl/>
          <w:lang w:bidi="fa-IR"/>
        </w:rPr>
        <w:t>ن در معرض ستم و پیمان‌شکنی و پیکار دشمن قرار گرفته بودند و جز دفاع از جان و مال و دین خود راهی نمی‌پیمودند، بنابراین پیکار آنان از دیدگاه عقل و شرع پسندیده بود و هیچ تاریخ‌شناسی ایشان را به ستمگری و بی‌انصافی و زورگویی متّهم و محکوم نتواند ساخت مگر آنکه خود، ستمگر و بی‌انصاف و زورگو باشد!.</w:t>
      </w:r>
    </w:p>
    <w:p w:rsidR="00FD0410" w:rsidRDefault="00245479" w:rsidP="00D658AD">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D658AD" w:rsidRPr="00D658AD">
        <w:rPr>
          <w:rFonts w:ascii="KFGQPC Uthmanic Script HAFS" w:cs="KFGQPC Uthmanic Script HAFS" w:hint="eastAsia"/>
          <w:sz w:val="28"/>
          <w:szCs w:val="28"/>
          <w:rtl/>
        </w:rPr>
        <w:t>أَم</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يَخَافُونَ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أَن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يَحِيفَ</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للَّهُ</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عَلَي</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هِم</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وَرَسُولُهُ</w:t>
      </w:r>
      <w:r w:rsidR="00D658AD" w:rsidRPr="00D658AD">
        <w:rPr>
          <w:rFonts w:ascii="KFGQPC Uthmanic Script HAFS" w:cs="KFGQPC Uthmanic Script HAFS" w:hint="cs"/>
          <w:sz w:val="28"/>
          <w:szCs w:val="28"/>
          <w:rtl/>
        </w:rPr>
        <w:t>ۥۚ</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بَل</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أُوْلَ</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ئِكَ</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هُمُ</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لظَّ</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لِمُونَ</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النور: 50</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Default="00D658AD" w:rsidP="00D658AD">
      <w:pPr>
        <w:ind w:firstLine="284"/>
        <w:jc w:val="both"/>
        <w:rPr>
          <w:rFonts w:ascii="Tahoma" w:hAnsi="Tahoma" w:cs="B Lotus"/>
          <w:rtl/>
          <w:lang w:bidi="fa-IR"/>
        </w:rPr>
        <w:sectPr w:rsidR="00FD0410" w:rsidSect="00307759">
          <w:headerReference w:type="default" r:id="rId21"/>
          <w:footnotePr>
            <w:numRestart w:val="eachPage"/>
          </w:footnotePr>
          <w:pgSz w:w="9639" w:h="13608" w:code="9"/>
          <w:pgMar w:top="851" w:right="1077" w:bottom="936" w:left="1077" w:header="851" w:footer="936" w:gutter="0"/>
          <w:cols w:space="708"/>
          <w:titlePg/>
          <w:bidi/>
          <w:rtlGutter/>
          <w:docGrid w:linePitch="381"/>
        </w:sectPr>
      </w:pPr>
      <w:r>
        <w:rPr>
          <w:rFonts w:cs="Traditional Arabic" w:hint="cs"/>
          <w:sz w:val="22"/>
          <w:szCs w:val="26"/>
          <w:rtl/>
          <w:lang w:bidi="fa-IR"/>
        </w:rPr>
        <w:t>«</w:t>
      </w:r>
      <w:r w:rsidR="00FD0410">
        <w:rPr>
          <w:rFonts w:cs="B Lotus" w:hint="cs"/>
          <w:sz w:val="22"/>
          <w:szCs w:val="26"/>
          <w:rtl/>
          <w:lang w:bidi="fa-IR"/>
        </w:rPr>
        <w:t>آیا بیم دارند که خدا و پیامبرشان بر ایشان ستم روا دارند؟ (نه)! بلکه خود ستمگرند</w:t>
      </w:r>
      <w:r>
        <w:rPr>
          <w:rFonts w:cs="Traditional Arabic" w:hint="cs"/>
          <w:sz w:val="22"/>
          <w:szCs w:val="26"/>
          <w:rtl/>
          <w:lang w:bidi="fa-IR"/>
        </w:rPr>
        <w:t>»</w:t>
      </w:r>
      <w:r w:rsidR="00FD0410">
        <w:rPr>
          <w:rFonts w:cs="B Lotus" w:hint="cs"/>
          <w:sz w:val="22"/>
          <w:szCs w:val="26"/>
          <w:rtl/>
          <w:lang w:bidi="fa-IR"/>
        </w:rPr>
        <w:t>!</w:t>
      </w:r>
      <w:r w:rsidR="00FD0410" w:rsidRPr="004D07D2">
        <w:rPr>
          <w:rFonts w:cs="B Lotus" w:hint="cs"/>
          <w:sz w:val="22"/>
          <w:szCs w:val="26"/>
          <w:rtl/>
          <w:lang w:bidi="fa-IR"/>
        </w:rPr>
        <w:t>.</w:t>
      </w:r>
    </w:p>
    <w:p w:rsidR="00FD0410" w:rsidRPr="00FD0410" w:rsidRDefault="00FD0410" w:rsidP="00FD0410">
      <w:pPr>
        <w:pStyle w:val="a0"/>
        <w:rPr>
          <w:rtl/>
        </w:rPr>
      </w:pPr>
      <w:bookmarkStart w:id="26" w:name="_Toc140195230"/>
      <w:bookmarkStart w:id="27" w:name="_Toc342853243"/>
      <w:r w:rsidRPr="00FD0410">
        <w:rPr>
          <w:rFonts w:hint="cs"/>
          <w:sz w:val="44"/>
          <w:rtl/>
        </w:rPr>
        <w:t>3</w:t>
      </w:r>
      <w:bookmarkEnd w:id="26"/>
      <w:r w:rsidRPr="00FD0410">
        <w:rPr>
          <w:rFonts w:hint="cs"/>
          <w:sz w:val="44"/>
          <w:rtl/>
        </w:rPr>
        <w:t>-</w:t>
      </w:r>
      <w:bookmarkStart w:id="28" w:name="_Toc140195231"/>
      <w:r w:rsidRPr="00FD0410">
        <w:rPr>
          <w:rFonts w:hint="cs"/>
          <w:rtl/>
        </w:rPr>
        <w:t xml:space="preserve"> ایجاد اقتصاد سالم</w:t>
      </w:r>
      <w:bookmarkEnd w:id="27"/>
      <w:bookmarkEnd w:id="28"/>
    </w:p>
    <w:p w:rsidR="00FD0410" w:rsidRDefault="00FD0410" w:rsidP="00086018">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در این فصل، نویسند</w:t>
      </w:r>
      <w:r w:rsidR="00086018">
        <w:rPr>
          <w:rFonts w:ascii="Times New Roman" w:hAnsi="Times New Roman" w:cs="B Lotus" w:hint="cs"/>
          <w:szCs w:val="28"/>
          <w:rtl/>
          <w:lang w:bidi="fa-IR"/>
        </w:rPr>
        <w:t>ه</w:t>
      </w:r>
      <w:r>
        <w:rPr>
          <w:rFonts w:ascii="Times New Roman" w:hAnsi="Times New Roman" w:cs="B Lotus" w:hint="cs"/>
          <w:szCs w:val="28"/>
          <w:rtl/>
          <w:lang w:bidi="fa-IR"/>
        </w:rPr>
        <w:t xml:space="preserve"> 23 سال می‌کوشد تا نشان دهد که پیامبر اسلام</w:t>
      </w:r>
      <w:r>
        <w:rPr>
          <w:rFonts w:ascii="Times New Roman" w:hAnsi="Times New Roman" w:cs="B Lotus" w:hint="cs"/>
          <w:szCs w:val="28"/>
          <w:lang w:bidi="fa-IR"/>
        </w:rPr>
        <w:sym w:font="AGA Arabesque" w:char="F072"/>
      </w:r>
      <w:r>
        <w:rPr>
          <w:rFonts w:ascii="Times New Roman" w:hAnsi="Times New Roman" w:cs="B Lotus" w:hint="cs"/>
          <w:szCs w:val="28"/>
          <w:rtl/>
          <w:lang w:bidi="fa-IR"/>
        </w:rPr>
        <w:t xml:space="preserve"> برای تقویت بنی</w:t>
      </w:r>
      <w:r w:rsidR="00086018">
        <w:rPr>
          <w:rFonts w:ascii="Times New Roman" w:hAnsi="Times New Roman" w:cs="B Lotus" w:hint="cs"/>
          <w:szCs w:val="28"/>
          <w:rtl/>
          <w:lang w:bidi="fa-IR"/>
        </w:rPr>
        <w:t>ه</w:t>
      </w:r>
      <w:r>
        <w:rPr>
          <w:rFonts w:ascii="Times New Roman" w:hAnsi="Times New Roman" w:cs="B Lotus" w:hint="cs"/>
          <w:szCs w:val="28"/>
          <w:rtl/>
          <w:lang w:bidi="fa-IR"/>
        </w:rPr>
        <w:t xml:space="preserve"> مالی مسلمانان، آنانرا به پیکار با مشرکان و یهودیان فراخواند شاید از راه «غنائم جنگ» معیشت آنان تأمین گردد! با اینکه خود در خلال سخنانش از اعتراف</w:t>
      </w:r>
      <w:r w:rsidR="00086018">
        <w:rPr>
          <w:rFonts w:ascii="Times New Roman" w:hAnsi="Times New Roman" w:cs="B Lotus" w:hint="cs"/>
          <w:szCs w:val="28"/>
          <w:rtl/>
          <w:lang w:bidi="fa-IR"/>
        </w:rPr>
        <w:t xml:space="preserve"> به این حقیقت ناگزیر می‌شود که:</w:t>
      </w:r>
    </w:p>
    <w:p w:rsidR="00FD0410" w:rsidRPr="00086018" w:rsidRDefault="00086018" w:rsidP="00086018">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w:t>
      </w:r>
      <w:r w:rsidR="00FD0410">
        <w:rPr>
          <w:rFonts w:ascii="Times New Roman" w:hAnsi="Times New Roman" w:cs="B Lotus" w:hint="cs"/>
          <w:szCs w:val="28"/>
          <w:rtl/>
          <w:lang w:bidi="fa-IR"/>
        </w:rPr>
        <w:t xml:space="preserve">حضرت محمد در ابتدای ورود به مدینه ... یک نوع پیمان عدم تعرض و </w:t>
      </w:r>
      <w:r>
        <w:rPr>
          <w:rFonts w:ascii="Times New Roman" w:hAnsi="Times New Roman" w:cs="B Lotus" w:hint="cs"/>
          <w:szCs w:val="28"/>
          <w:rtl/>
          <w:lang w:bidi="fa-IR"/>
        </w:rPr>
        <w:t>ا</w:t>
      </w:r>
      <w:r w:rsidR="00FD0410">
        <w:rPr>
          <w:rFonts w:ascii="Times New Roman" w:hAnsi="Times New Roman" w:cs="B Lotus" w:hint="cs"/>
          <w:szCs w:val="28"/>
          <w:rtl/>
          <w:lang w:bidi="fa-IR"/>
        </w:rPr>
        <w:t xml:space="preserve">حیاناً همکاری با آنها (یهودیان) منعقد کرد (عهد موادعه) که به موجب آن مقرر شد هر کس به دین خود باشد ولی در مقابل </w:t>
      </w:r>
      <w:r w:rsidR="00FD0410" w:rsidRPr="00086018">
        <w:rPr>
          <w:rFonts w:ascii="Times New Roman" w:hAnsi="Times New Roman" w:cs="B Lotus" w:hint="cs"/>
          <w:sz w:val="28"/>
          <w:szCs w:val="28"/>
          <w:rtl/>
          <w:lang w:bidi="fa-IR"/>
        </w:rPr>
        <w:t>ستیزه‌جوئی قریش</w:t>
      </w:r>
      <w:r w:rsidR="00FD0410" w:rsidRPr="00086018">
        <w:rPr>
          <w:rFonts w:ascii="Times New Roman" w:hAnsi="Times New Roman" w:cs="B Lotus" w:hint="cs"/>
          <w:szCs w:val="28"/>
          <w:rtl/>
          <w:lang w:bidi="fa-IR"/>
        </w:rPr>
        <w:t xml:space="preserve"> یا </w:t>
      </w:r>
      <w:r w:rsidR="00FD0410" w:rsidRPr="00086018">
        <w:rPr>
          <w:rFonts w:ascii="Times New Roman" w:hAnsi="Times New Roman" w:cs="B Lotus" w:hint="cs"/>
          <w:sz w:val="28"/>
          <w:szCs w:val="28"/>
          <w:rtl/>
          <w:lang w:bidi="fa-IR"/>
        </w:rPr>
        <w:t>هجوم طایفه‌ای به مدینه</w:t>
      </w:r>
      <w:r w:rsidR="00FD0410" w:rsidRPr="00086018">
        <w:rPr>
          <w:rFonts w:ascii="Times New Roman" w:hAnsi="Times New Roman" w:cs="B Lotus" w:hint="cs"/>
          <w:szCs w:val="28"/>
          <w:rtl/>
          <w:lang w:bidi="fa-IR"/>
        </w:rPr>
        <w:t xml:space="preserve">، مسلمین و یهود مشترکاً از یثرب </w:t>
      </w:r>
      <w:r w:rsidR="00FD0410" w:rsidRPr="00086018">
        <w:rPr>
          <w:rFonts w:ascii="Times New Roman" w:hAnsi="Times New Roman" w:cs="B Lotus" w:hint="cs"/>
          <w:sz w:val="28"/>
          <w:szCs w:val="28"/>
          <w:rtl/>
          <w:lang w:bidi="fa-IR"/>
        </w:rPr>
        <w:t>دفاع</w:t>
      </w:r>
      <w:r w:rsidR="00FD0410" w:rsidRPr="00086018">
        <w:rPr>
          <w:rFonts w:ascii="Times New Roman" w:hAnsi="Times New Roman" w:cs="B Lotus" w:hint="cs"/>
          <w:szCs w:val="28"/>
          <w:rtl/>
          <w:lang w:bidi="fa-IR"/>
        </w:rPr>
        <w:t xml:space="preserve"> کنند و هر دو طرف، جنگ با قبائل متخاصم را بخرج خود انجام دهند</w:t>
      </w:r>
      <w:r>
        <w:rPr>
          <w:rFonts w:ascii="Times New Roman" w:hAnsi="Times New Roman" w:cs="B Lotus" w:hint="cs"/>
          <w:szCs w:val="28"/>
          <w:rtl/>
          <w:lang w:bidi="fa-IR"/>
        </w:rPr>
        <w:t>»</w:t>
      </w:r>
      <w:r w:rsidR="00FD0410" w:rsidRPr="00086018">
        <w:rPr>
          <w:rFonts w:ascii="Times New Roman" w:hAnsi="Times New Roman" w:cs="B Lotus" w:hint="cs"/>
          <w:szCs w:val="28"/>
          <w:rtl/>
          <w:lang w:bidi="fa-IR"/>
        </w:rPr>
        <w:t>.</w:t>
      </w:r>
      <w:r w:rsidR="00FD0410" w:rsidRPr="00086018">
        <w:rPr>
          <w:rFonts w:ascii="Times New Roman" w:hAnsi="Times New Roman" w:cs="B Lotus" w:hint="cs"/>
          <w:sz w:val="22"/>
          <w:szCs w:val="26"/>
          <w:rtl/>
          <w:lang w:bidi="fa-IR"/>
        </w:rPr>
        <w:t xml:space="preserve"> </w:t>
      </w:r>
      <w:r w:rsidRPr="00086018">
        <w:rPr>
          <w:rFonts w:ascii="Times New Roman" w:hAnsi="Times New Roman" w:cs="B Lotus" w:hint="cs"/>
          <w:sz w:val="22"/>
          <w:szCs w:val="26"/>
          <w:rtl/>
          <w:lang w:bidi="fa-IR"/>
        </w:rPr>
        <w:t>[</w:t>
      </w:r>
      <w:r w:rsidR="00FD0410" w:rsidRPr="00086018">
        <w:rPr>
          <w:rFonts w:ascii="Times New Roman" w:hAnsi="Times New Roman" w:cs="B Lotus" w:hint="cs"/>
          <w:sz w:val="22"/>
          <w:szCs w:val="26"/>
          <w:rtl/>
          <w:lang w:bidi="fa-IR"/>
        </w:rPr>
        <w:t>صفح</w:t>
      </w:r>
      <w:r w:rsidRPr="00086018">
        <w:rPr>
          <w:rFonts w:ascii="Times New Roman" w:hAnsi="Times New Roman" w:cs="B Lotus" w:hint="cs"/>
          <w:sz w:val="22"/>
          <w:szCs w:val="26"/>
          <w:rtl/>
          <w:lang w:bidi="fa-IR"/>
        </w:rPr>
        <w:t>ه</w:t>
      </w:r>
      <w:r w:rsidR="00FD0410" w:rsidRPr="00086018">
        <w:rPr>
          <w:rFonts w:ascii="Times New Roman" w:hAnsi="Times New Roman" w:cs="B Lotus" w:hint="cs"/>
          <w:sz w:val="22"/>
          <w:szCs w:val="26"/>
          <w:rtl/>
          <w:lang w:bidi="fa-IR"/>
        </w:rPr>
        <w:t xml:space="preserve"> 147 از کتاب 23 سال</w:t>
      </w:r>
      <w:r w:rsidRPr="00086018">
        <w:rPr>
          <w:rFonts w:ascii="Times New Roman" w:hAnsi="Times New Roman" w:cs="B Lotus" w:hint="cs"/>
          <w:sz w:val="22"/>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با این اعتراف</w:t>
      </w:r>
      <w:r w:rsidRPr="00060CBE">
        <w:rPr>
          <w:rStyle w:val="FootnoteReference"/>
          <w:rFonts w:cs="B Lotus"/>
          <w:sz w:val="28"/>
          <w:szCs w:val="28"/>
          <w:rtl/>
          <w:lang w:bidi="fa-IR"/>
        </w:rPr>
        <w:footnoteReference w:id="138"/>
      </w:r>
      <w:r>
        <w:rPr>
          <w:rFonts w:ascii="Times New Roman" w:hAnsi="Times New Roman" w:cs="B Lotus" w:hint="cs"/>
          <w:szCs w:val="28"/>
          <w:rtl/>
          <w:lang w:bidi="fa-IR"/>
        </w:rPr>
        <w:t>، نویسنده راه را به روی تهمت‌های خود می‌بندد، زیرا ما در خلال همین فصل نشان خواهیم داد که درگیری پیامبر اسلام</w:t>
      </w:r>
      <w:r w:rsidRPr="00086018">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با یهود تنها بعلّت تخلّف آنان از پیمان مشترک با مسلمین و</w:t>
      </w:r>
      <w:r w:rsidR="00086018">
        <w:rPr>
          <w:rFonts w:ascii="Times New Roman" w:hAnsi="Times New Roman" w:cs="B Lotus" w:hint="cs"/>
          <w:szCs w:val="28"/>
          <w:rtl/>
          <w:lang w:bidi="fa-IR"/>
        </w:rPr>
        <w:t xml:space="preserve"> </w:t>
      </w:r>
      <w:r>
        <w:rPr>
          <w:rFonts w:ascii="Times New Roman" w:hAnsi="Times New Roman" w:cs="B Lotus" w:hint="cs"/>
          <w:szCs w:val="28"/>
          <w:rtl/>
          <w:lang w:bidi="fa-IR"/>
        </w:rPr>
        <w:t>خیانت به ایشان صورت گرفت و در واقع جنگ را خود آنها آغاز کردند چنانکه مشرکان قریش، اسباب نبرد با مسلمین را فراهم آوردند و دست به شکنجه و کشتار و اخراج مسلمانان زدند وبا زور و ارعاب، مردم را از راه خدا دور می‌کردند.</w:t>
      </w:r>
    </w:p>
    <w:p w:rsidR="00FD0410" w:rsidRDefault="00FD0410" w:rsidP="00086018">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بنابراین برخلاف پندارِ سیره‌نویس، پیامبر اسلام در</w:t>
      </w:r>
      <w:r w:rsidR="00086018">
        <w:rPr>
          <w:rFonts w:ascii="Times New Roman" w:hAnsi="Times New Roman" w:cs="B Lotus" w:hint="cs"/>
          <w:szCs w:val="28"/>
          <w:rtl/>
          <w:lang w:bidi="fa-IR"/>
        </w:rPr>
        <w:t xml:space="preserve"> </w:t>
      </w:r>
      <w:r>
        <w:rPr>
          <w:rFonts w:ascii="Times New Roman" w:hAnsi="Times New Roman" w:cs="B Lotus" w:hint="cs"/>
          <w:szCs w:val="28"/>
          <w:rtl/>
          <w:lang w:bidi="fa-IR"/>
        </w:rPr>
        <w:t>صدد نبود تا بنی</w:t>
      </w:r>
      <w:r w:rsidR="00086018">
        <w:rPr>
          <w:rFonts w:ascii="Times New Roman" w:hAnsi="Times New Roman" w:cs="B Lotus" w:hint="cs"/>
          <w:szCs w:val="28"/>
          <w:rtl/>
          <w:lang w:bidi="fa-IR"/>
        </w:rPr>
        <w:t>ه</w:t>
      </w:r>
      <w:r>
        <w:rPr>
          <w:rFonts w:ascii="Times New Roman" w:hAnsi="Times New Roman" w:cs="B Lotus" w:hint="cs"/>
          <w:szCs w:val="28"/>
          <w:rtl/>
          <w:lang w:bidi="fa-IR"/>
        </w:rPr>
        <w:t xml:space="preserve"> مالی پیروانش را از راه جنگ تقویت کند و از این راه «اقتصاد سالمی» پدید آورد! البتّه غنائم جنگی، کمک مالی به مسلمین می‌کرد ولی جنگ، امری عارضی و دفاعی بود که پیامبر گرامی</w:t>
      </w:r>
      <w:r w:rsidRPr="00086018">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از ورود در آن ناگزیر شد امّا تدبیر اصلیِ پیامبر در تنظیم معاش مسلمین از افق‌های دیگر سر می‌زد که با پژوهش در آثار نبوی می‌توان آنها را شناخت.</w:t>
      </w:r>
    </w:p>
    <w:p w:rsidR="00FD0410" w:rsidRPr="00FD0410" w:rsidRDefault="00FD0410" w:rsidP="00FD0410">
      <w:pPr>
        <w:pStyle w:val="a1"/>
        <w:rPr>
          <w:rtl/>
        </w:rPr>
      </w:pPr>
      <w:bookmarkStart w:id="29" w:name="_Toc140195232"/>
      <w:bookmarkStart w:id="30" w:name="_Toc342853244"/>
      <w:r w:rsidRPr="00FD0410">
        <w:rPr>
          <w:rFonts w:hint="cs"/>
          <w:rtl/>
        </w:rPr>
        <w:t>چند کلمه از اقتصاد اسلامی</w:t>
      </w:r>
      <w:bookmarkEnd w:id="29"/>
      <w:bookmarkEnd w:id="30"/>
    </w:p>
    <w:p w:rsidR="00FD0410" w:rsidRPr="00086018"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بطور کلی نظام معیشت بر مبنای دو اصل استوار است، یکی «</w:t>
      </w:r>
      <w:r w:rsidRPr="00086018">
        <w:rPr>
          <w:rFonts w:ascii="Times New Roman" w:hAnsi="Times New Roman" w:cs="B Lotus" w:hint="cs"/>
          <w:sz w:val="28"/>
          <w:szCs w:val="28"/>
          <w:rtl/>
          <w:lang w:bidi="fa-IR"/>
        </w:rPr>
        <w:t>تولید کافی</w:t>
      </w:r>
      <w:r w:rsidRPr="00086018">
        <w:rPr>
          <w:rFonts w:ascii="Times New Roman" w:hAnsi="Times New Roman" w:cs="B Lotus" w:hint="cs"/>
          <w:szCs w:val="28"/>
          <w:rtl/>
          <w:lang w:bidi="fa-IR"/>
        </w:rPr>
        <w:t>» و دیگری «</w:t>
      </w:r>
      <w:r w:rsidRPr="00086018">
        <w:rPr>
          <w:rFonts w:ascii="Times New Roman" w:hAnsi="Times New Roman" w:cs="B Lotus" w:hint="cs"/>
          <w:sz w:val="28"/>
          <w:szCs w:val="28"/>
          <w:rtl/>
          <w:lang w:bidi="fa-IR"/>
        </w:rPr>
        <w:t>توزیع عادلانه</w:t>
      </w:r>
      <w:r w:rsidRPr="00086018">
        <w:rPr>
          <w:rFonts w:ascii="Times New Roman" w:hAnsi="Times New Roman" w:cs="B Lotus" w:hint="cs"/>
          <w:szCs w:val="28"/>
          <w:rtl/>
          <w:lang w:bidi="fa-IR"/>
        </w:rPr>
        <w:t>». پیامبر ارجمند اسلام</w:t>
      </w:r>
      <w:r w:rsidRPr="00086018">
        <w:rPr>
          <w:rFonts w:ascii="Times New Roman" w:hAnsi="Times New Roman" w:cs="B Lotus" w:hint="cs"/>
          <w:sz w:val="28"/>
          <w:szCs w:val="32"/>
          <w:lang w:bidi="fa-IR"/>
        </w:rPr>
        <w:sym w:font="AGA Arabesque" w:char="F072"/>
      </w:r>
      <w:r w:rsidRPr="00086018">
        <w:rPr>
          <w:rFonts w:ascii="Times New Roman" w:hAnsi="Times New Roman" w:cs="B Lotus" w:hint="cs"/>
          <w:szCs w:val="28"/>
          <w:rtl/>
          <w:lang w:bidi="fa-IR"/>
        </w:rPr>
        <w:t xml:space="preserve"> بگواهی آیات قرآنی و آثار نبوی در مدینه به این هر دو اصل توجّه شایسته‌ای مبذول داشت.</w:t>
      </w:r>
    </w:p>
    <w:p w:rsidR="00FD0410" w:rsidRDefault="00FD0410" w:rsidP="00BD18ED">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در آن روزگار باتوجّه به امکانات محدود زمان، چیزی که می‌توانست بطور طبیعی بر ثروت عمومی بیافزاید، توسع</w:t>
      </w:r>
      <w:r w:rsidR="00850A56">
        <w:rPr>
          <w:rFonts w:ascii="Times New Roman" w:hAnsi="Times New Roman" w:cs="B Lotus" w:hint="cs"/>
          <w:szCs w:val="28"/>
          <w:rtl/>
          <w:lang w:bidi="fa-IR"/>
        </w:rPr>
        <w:t>ه</w:t>
      </w:r>
      <w:r>
        <w:rPr>
          <w:rFonts w:ascii="Times New Roman" w:hAnsi="Times New Roman" w:cs="B Lotus" w:hint="cs"/>
          <w:szCs w:val="28"/>
          <w:rtl/>
          <w:lang w:bidi="fa-IR"/>
        </w:rPr>
        <w:t xml:space="preserve"> کشاورزی و دامداری بود و سپس مبادل</w:t>
      </w:r>
      <w:r w:rsidR="00BD18ED">
        <w:rPr>
          <w:rFonts w:ascii="Times New Roman" w:hAnsi="Times New Roman" w:cs="B Lotus" w:hint="cs"/>
          <w:szCs w:val="28"/>
          <w:rtl/>
          <w:lang w:bidi="fa-IR"/>
        </w:rPr>
        <w:t>ه</w:t>
      </w:r>
      <w:r>
        <w:rPr>
          <w:rFonts w:ascii="Times New Roman" w:hAnsi="Times New Roman" w:cs="B Lotus" w:hint="cs"/>
          <w:szCs w:val="28"/>
          <w:rtl/>
          <w:lang w:bidi="fa-IR"/>
        </w:rPr>
        <w:t xml:space="preserve"> کالا و بازرگانی. و نیز آنچه که می‌توانست در تقسیم عادلانة ثروت مؤثّر افتد. مبارز</w:t>
      </w:r>
      <w:r w:rsidR="00086018">
        <w:rPr>
          <w:rFonts w:ascii="Times New Roman" w:hAnsi="Times New Roman" w:cs="B Lotus" w:hint="cs"/>
          <w:szCs w:val="28"/>
          <w:rtl/>
          <w:lang w:bidi="fa-IR"/>
        </w:rPr>
        <w:t>ه</w:t>
      </w:r>
      <w:r>
        <w:rPr>
          <w:rFonts w:ascii="Times New Roman" w:hAnsi="Times New Roman" w:cs="B Lotus" w:hint="cs"/>
          <w:szCs w:val="28"/>
          <w:rtl/>
          <w:lang w:bidi="fa-IR"/>
        </w:rPr>
        <w:t xml:space="preserve"> با گنجینه ساختن اموال و مفت‌خواری </w:t>
      </w:r>
      <w:r w:rsidR="00086018">
        <w:rPr>
          <w:rFonts w:ascii="Times New Roman" w:hAnsi="Times New Roman" w:cs="B Lotus" w:hint="cs"/>
          <w:szCs w:val="28"/>
          <w:rtl/>
          <w:lang w:bidi="fa-IR"/>
        </w:rPr>
        <w:t>-</w:t>
      </w:r>
      <w:r>
        <w:rPr>
          <w:rFonts w:ascii="Times New Roman" w:hAnsi="Times New Roman" w:cs="B Lotus" w:hint="cs"/>
          <w:szCs w:val="28"/>
          <w:rtl/>
          <w:lang w:bidi="fa-IR"/>
        </w:rPr>
        <w:t>بشکل</w:t>
      </w:r>
      <w:r w:rsidR="00086018">
        <w:rPr>
          <w:rFonts w:ascii="Times New Roman" w:hAnsi="Times New Roman" w:cs="B Lotus" w:hint="eastAsia"/>
          <w:szCs w:val="28"/>
          <w:rtl/>
          <w:lang w:bidi="fa-IR"/>
        </w:rPr>
        <w:t>‌</w:t>
      </w:r>
      <w:r>
        <w:rPr>
          <w:rFonts w:ascii="Times New Roman" w:hAnsi="Times New Roman" w:cs="B Lotus" w:hint="cs"/>
          <w:szCs w:val="28"/>
          <w:rtl/>
          <w:lang w:bidi="fa-IR"/>
        </w:rPr>
        <w:t>های گوناگون آن</w:t>
      </w:r>
      <w:r w:rsidR="00086018">
        <w:rPr>
          <w:rFonts w:ascii="Times New Roman" w:hAnsi="Times New Roman" w:cs="B Lotus" w:hint="cs"/>
          <w:szCs w:val="28"/>
          <w:rtl/>
          <w:lang w:bidi="fa-IR"/>
        </w:rPr>
        <w:t>-</w:t>
      </w:r>
      <w:r>
        <w:rPr>
          <w:rFonts w:ascii="Times New Roman" w:hAnsi="Times New Roman" w:cs="B Lotus" w:hint="cs"/>
          <w:szCs w:val="28"/>
          <w:rtl/>
          <w:lang w:bidi="fa-IR"/>
        </w:rPr>
        <w:t xml:space="preserve"> بود و همچنین کوشش در انتقال اموال مالیاتی از ثروتمندان به طبقات محروم.</w:t>
      </w:r>
    </w:p>
    <w:p w:rsidR="00FD0410" w:rsidRDefault="00FD0410" w:rsidP="00086018">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پیامبر اسلام</w:t>
      </w:r>
      <w:r w:rsidRPr="001164F7">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برای هر بخش از آنچه گفته شد، دستورات لازم را صادر فرمود و از اقدامات جدّی در اجرای امور نیز فروگذار نکرد و وظیف</w:t>
      </w:r>
      <w:r w:rsidR="00086018">
        <w:rPr>
          <w:rFonts w:ascii="Times New Roman" w:hAnsi="Times New Roman" w:cs="B Lotus" w:hint="cs"/>
          <w:szCs w:val="28"/>
          <w:rtl/>
          <w:lang w:bidi="fa-IR"/>
        </w:rPr>
        <w:t>ه</w:t>
      </w:r>
      <w:r>
        <w:rPr>
          <w:rFonts w:ascii="Times New Roman" w:hAnsi="Times New Roman" w:cs="B Lotus" w:hint="cs"/>
          <w:szCs w:val="28"/>
          <w:rtl/>
          <w:lang w:bidi="fa-IR"/>
        </w:rPr>
        <w:t xml:space="preserve"> خود را که از راه وحی مقدّس و الهامات روحانی به وی می‌رسید دقیقاً اداء نمود و با اینکه بدون تجرب</w:t>
      </w:r>
      <w:r w:rsidR="00086018">
        <w:rPr>
          <w:rFonts w:ascii="Times New Roman" w:hAnsi="Times New Roman" w:cs="B Lotus" w:hint="cs"/>
          <w:szCs w:val="28"/>
          <w:rtl/>
          <w:lang w:bidi="fa-IR"/>
        </w:rPr>
        <w:t>ه</w:t>
      </w:r>
      <w:r>
        <w:rPr>
          <w:rFonts w:ascii="Times New Roman" w:hAnsi="Times New Roman" w:cs="B Lotus" w:hint="cs"/>
          <w:szCs w:val="28"/>
          <w:rtl/>
          <w:lang w:bidi="fa-IR"/>
        </w:rPr>
        <w:t xml:space="preserve"> پیشین، جامعه‌ای را اداره می‌کرد چنان نظامی پدید آورد و اهرمی از قدرت ساخت که در رویارویی با ابرقدرت</w:t>
      </w:r>
      <w:r w:rsidR="00086018">
        <w:rPr>
          <w:rFonts w:ascii="Times New Roman" w:hAnsi="Times New Roman" w:cs="B Lotus" w:hint="eastAsia"/>
          <w:szCs w:val="28"/>
          <w:rtl/>
          <w:lang w:bidi="fa-IR"/>
        </w:rPr>
        <w:t>‌</w:t>
      </w:r>
      <w:r>
        <w:rPr>
          <w:rFonts w:ascii="Times New Roman" w:hAnsi="Times New Roman" w:cs="B Lotus" w:hint="cs"/>
          <w:szCs w:val="28"/>
          <w:rtl/>
          <w:lang w:bidi="fa-IR"/>
        </w:rPr>
        <w:t>های زمان</w:t>
      </w:r>
      <w:r w:rsidR="00086018">
        <w:rPr>
          <w:rFonts w:ascii="Times New Roman" w:hAnsi="Times New Roman" w:cs="B Lotus" w:hint="cs"/>
          <w:szCs w:val="28"/>
          <w:rtl/>
          <w:lang w:bidi="fa-IR"/>
        </w:rPr>
        <w:t xml:space="preserve"> -</w:t>
      </w:r>
      <w:r>
        <w:rPr>
          <w:rFonts w:ascii="Times New Roman" w:hAnsi="Times New Roman" w:cs="B Lotus" w:hint="cs"/>
          <w:szCs w:val="28"/>
          <w:rtl/>
          <w:lang w:bidi="fa-IR"/>
        </w:rPr>
        <w:t>یعنی روم و ایران و مصر</w:t>
      </w:r>
      <w:r w:rsidR="00086018">
        <w:rPr>
          <w:rFonts w:ascii="Times New Roman" w:hAnsi="Times New Roman" w:cs="B Lotus" w:hint="cs"/>
          <w:szCs w:val="28"/>
          <w:rtl/>
          <w:lang w:bidi="fa-IR"/>
        </w:rPr>
        <w:t>-</w:t>
      </w:r>
      <w:r>
        <w:rPr>
          <w:rFonts w:ascii="Times New Roman" w:hAnsi="Times New Roman" w:cs="B Lotus" w:hint="cs"/>
          <w:szCs w:val="28"/>
          <w:rtl/>
          <w:lang w:bidi="fa-IR"/>
        </w:rPr>
        <w:t xml:space="preserve"> همه را درهم شکست.</w:t>
      </w:r>
    </w:p>
    <w:p w:rsidR="00FD0410" w:rsidRDefault="00FD0410" w:rsidP="00086018">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در اینجا مناسب است</w:t>
      </w:r>
      <w:r w:rsidRPr="001164F7">
        <w:rPr>
          <w:rFonts w:ascii="Times New Roman" w:hAnsi="Times New Roman" w:cs="B Lotus" w:hint="cs"/>
          <w:sz w:val="28"/>
          <w:szCs w:val="28"/>
          <w:rtl/>
          <w:lang w:bidi="fa-IR"/>
        </w:rPr>
        <w:t xml:space="preserve"> به گوشه‌هایی از سفارش قرآن مجید و رسول اکرم</w:t>
      </w:r>
      <w:r w:rsidRPr="001164F7">
        <w:rPr>
          <w:rFonts w:ascii="Times New Roman" w:hAnsi="Times New Roman" w:cs="B Lotus" w:hint="cs"/>
          <w:sz w:val="28"/>
          <w:szCs w:val="28"/>
          <w:lang w:bidi="fa-IR"/>
        </w:rPr>
        <w:sym w:font="AGA Arabesque" w:char="F072"/>
      </w:r>
      <w:r w:rsidRPr="001164F7">
        <w:rPr>
          <w:rFonts w:ascii="Times New Roman" w:hAnsi="Times New Roman" w:cs="B Lotus" w:hint="cs"/>
          <w:sz w:val="28"/>
          <w:szCs w:val="28"/>
          <w:rtl/>
          <w:lang w:bidi="fa-IR"/>
        </w:rPr>
        <w:t xml:space="preserve"> دربار</w:t>
      </w:r>
      <w:r w:rsidR="00086018">
        <w:rPr>
          <w:rFonts w:ascii="Times New Roman" w:hAnsi="Times New Roman" w:cs="B Lotus" w:hint="cs"/>
          <w:sz w:val="28"/>
          <w:szCs w:val="28"/>
          <w:rtl/>
          <w:lang w:bidi="fa-IR"/>
        </w:rPr>
        <w:t>ه</w:t>
      </w:r>
      <w:r w:rsidRPr="001164F7">
        <w:rPr>
          <w:rFonts w:ascii="Times New Roman" w:hAnsi="Times New Roman" w:cs="B Lotus" w:hint="cs"/>
          <w:sz w:val="28"/>
          <w:szCs w:val="28"/>
          <w:rtl/>
          <w:lang w:bidi="fa-IR"/>
        </w:rPr>
        <w:t xml:space="preserve"> اصول مزبور نظر افکنیم</w:t>
      </w:r>
      <w:r>
        <w:rPr>
          <w:rFonts w:ascii="Times New Roman" w:hAnsi="Times New Roman" w:cs="B Lotus" w:hint="cs"/>
          <w:sz w:val="28"/>
          <w:szCs w:val="28"/>
          <w:rtl/>
          <w:lang w:bidi="fa-IR"/>
        </w:rPr>
        <w:t>:</w:t>
      </w:r>
    </w:p>
    <w:p w:rsidR="00FD0410" w:rsidRPr="00086018" w:rsidRDefault="00FD0410" w:rsidP="00086018">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قرآن شریف </w:t>
      </w:r>
      <w:r w:rsidRPr="00086018">
        <w:rPr>
          <w:rFonts w:ascii="Times New Roman" w:hAnsi="Times New Roman" w:cs="B Lotus" w:hint="cs"/>
          <w:sz w:val="28"/>
          <w:szCs w:val="28"/>
          <w:rtl/>
          <w:lang w:bidi="fa-IR"/>
        </w:rPr>
        <w:t>در سور</w:t>
      </w:r>
      <w:r w:rsidR="00086018" w:rsidRPr="00086018">
        <w:rPr>
          <w:rFonts w:ascii="Times New Roman" w:hAnsi="Times New Roman" w:cs="B Lotus" w:hint="cs"/>
          <w:sz w:val="28"/>
          <w:szCs w:val="28"/>
          <w:rtl/>
          <w:lang w:bidi="fa-IR"/>
        </w:rPr>
        <w:t>ه</w:t>
      </w:r>
      <w:r w:rsidRPr="00086018">
        <w:rPr>
          <w:rFonts w:ascii="Times New Roman" w:hAnsi="Times New Roman" w:cs="B Lotus" w:hint="cs"/>
          <w:sz w:val="28"/>
          <w:szCs w:val="28"/>
          <w:rtl/>
          <w:lang w:bidi="fa-IR"/>
        </w:rPr>
        <w:t xml:space="preserve"> مدنی بقره از کسانیکه در نابودی «کِشت» می‌کوشند بعنوان افراد «</w:t>
      </w:r>
      <w:r w:rsidR="00850A56">
        <w:rPr>
          <w:rFonts w:ascii="Times New Roman" w:hAnsi="Times New Roman" w:cs="B Lotus" w:hint="cs"/>
          <w:sz w:val="28"/>
          <w:szCs w:val="28"/>
          <w:rtl/>
          <w:lang w:bidi="fa-IR"/>
        </w:rPr>
        <w:t>تبهکار» یاد می‌کند و می‌فرماید:</w:t>
      </w:r>
    </w:p>
    <w:p w:rsidR="00FD0410" w:rsidRDefault="00245479" w:rsidP="00D658AD">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D658AD" w:rsidRPr="00D658AD">
        <w:rPr>
          <w:rFonts w:ascii="KFGQPC Uthmanic Script HAFS" w:cs="KFGQPC Uthmanic Script HAFS" w:hint="eastAsia"/>
          <w:sz w:val="28"/>
          <w:szCs w:val="28"/>
          <w:rtl/>
        </w:rPr>
        <w:t>وَإِذَا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تَوَلَّى</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سَعَى</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فِي</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أَر</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ضِ</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لِيُف</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سِدَ</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فِيهَا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وَيُه</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لِكَ</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حَر</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ثَ</w:t>
      </w:r>
      <w:r w:rsidR="00D658AD" w:rsidRPr="00D658AD">
        <w:rPr>
          <w:rFonts w:ascii="KFGQPC Uthmanic Script HAFS" w:cs="Times New Roman"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البقر</w:t>
      </w:r>
      <w:r w:rsidR="00FF671A" w:rsidRPr="00FF671A">
        <w:rPr>
          <w:rFonts w:ascii="mylotus" w:hAnsi="mylotus" w:cs="mylotus"/>
          <w:spacing w:val="-4"/>
          <w:sz w:val="26"/>
          <w:szCs w:val="26"/>
          <w:rtl/>
          <w:lang w:bidi="fa-IR"/>
        </w:rPr>
        <w:t>ة</w:t>
      </w:r>
      <w:r w:rsidR="00FF671A">
        <w:rPr>
          <w:rFonts w:ascii="Times New Roman" w:hAnsi="Times New Roman" w:cs="B Lotus" w:hint="cs"/>
          <w:spacing w:val="-4"/>
          <w:sz w:val="26"/>
          <w:szCs w:val="26"/>
          <w:rtl/>
          <w:lang w:bidi="fa-IR"/>
        </w:rPr>
        <w:t>: 205</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4D07D2" w:rsidRDefault="00D658AD" w:rsidP="00D658AD">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چون بازمی‌گردد می‌کوشد تا در زمین به تبه‌کاری پردازد و کشت را نابود کند...</w:t>
      </w: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sidRPr="002C0D25">
        <w:rPr>
          <w:rFonts w:ascii="Times New Roman" w:hAnsi="Times New Roman" w:cs="B Lotus" w:hint="cs"/>
          <w:sz w:val="28"/>
          <w:szCs w:val="28"/>
          <w:rtl/>
          <w:lang w:bidi="fa-IR"/>
        </w:rPr>
        <w:t>و پیامبر اکرم</w:t>
      </w:r>
      <w:r w:rsidRPr="002C0D25">
        <w:rPr>
          <w:rFonts w:ascii="Times New Roman" w:hAnsi="Times New Roman" w:cs="B Lotus" w:hint="cs"/>
          <w:sz w:val="28"/>
          <w:szCs w:val="28"/>
          <w:lang w:bidi="fa-IR"/>
        </w:rPr>
        <w:sym w:font="AGA Arabesque" w:char="F072"/>
      </w:r>
      <w:r w:rsidRPr="002C0D25">
        <w:rPr>
          <w:rFonts w:ascii="Times New Roman" w:hAnsi="Times New Roman" w:cs="B Lotus" w:hint="cs"/>
          <w:sz w:val="28"/>
          <w:szCs w:val="28"/>
          <w:rtl/>
          <w:lang w:bidi="fa-IR"/>
        </w:rPr>
        <w:t xml:space="preserve"> فرمود</w:t>
      </w:r>
      <w:r>
        <w:rPr>
          <w:rFonts w:ascii="Times New Roman" w:hAnsi="Times New Roman" w:cs="B Lotus" w:hint="cs"/>
          <w:sz w:val="28"/>
          <w:szCs w:val="28"/>
          <w:rtl/>
          <w:lang w:bidi="fa-IR"/>
        </w:rPr>
        <w:t>:</w:t>
      </w:r>
    </w:p>
    <w:p w:rsidR="00FD0410" w:rsidRPr="00392E50" w:rsidRDefault="00086018" w:rsidP="00086018">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 w:val="28"/>
          <w:szCs w:val="28"/>
          <w:rtl/>
          <w:lang w:bidi="fa-IR"/>
        </w:rPr>
        <w:t>«</w:t>
      </w:r>
      <w:r w:rsidRPr="00086018">
        <w:rPr>
          <w:rStyle w:val="Char3"/>
          <w:rFonts w:hint="eastAsia"/>
          <w:rtl/>
        </w:rPr>
        <w:t>مَا</w:t>
      </w:r>
      <w:r w:rsidRPr="00086018">
        <w:rPr>
          <w:rStyle w:val="Char3"/>
          <w:rtl/>
        </w:rPr>
        <w:t xml:space="preserve"> </w:t>
      </w:r>
      <w:r w:rsidRPr="00086018">
        <w:rPr>
          <w:rStyle w:val="Char3"/>
          <w:rFonts w:hint="eastAsia"/>
          <w:rtl/>
        </w:rPr>
        <w:t>مِنْ</w:t>
      </w:r>
      <w:r w:rsidRPr="00086018">
        <w:rPr>
          <w:rStyle w:val="Char3"/>
          <w:rtl/>
        </w:rPr>
        <w:t xml:space="preserve"> </w:t>
      </w:r>
      <w:r w:rsidRPr="00086018">
        <w:rPr>
          <w:rStyle w:val="Char3"/>
          <w:rFonts w:hint="eastAsia"/>
          <w:rtl/>
        </w:rPr>
        <w:t>مُسْلِمٍ</w:t>
      </w:r>
      <w:r w:rsidRPr="00086018">
        <w:rPr>
          <w:rStyle w:val="Char3"/>
          <w:rtl/>
        </w:rPr>
        <w:t xml:space="preserve"> </w:t>
      </w:r>
      <w:r w:rsidRPr="00086018">
        <w:rPr>
          <w:rStyle w:val="Char3"/>
          <w:rFonts w:hint="eastAsia"/>
          <w:rtl/>
        </w:rPr>
        <w:t>يَغْرِسُ</w:t>
      </w:r>
      <w:r w:rsidRPr="00086018">
        <w:rPr>
          <w:rStyle w:val="Char3"/>
          <w:rtl/>
        </w:rPr>
        <w:t xml:space="preserve"> </w:t>
      </w:r>
      <w:r w:rsidRPr="00086018">
        <w:rPr>
          <w:rStyle w:val="Char3"/>
          <w:rFonts w:hint="eastAsia"/>
          <w:rtl/>
        </w:rPr>
        <w:t>غَرْسًا،</w:t>
      </w:r>
      <w:r w:rsidRPr="00086018">
        <w:rPr>
          <w:rStyle w:val="Char3"/>
          <w:rtl/>
        </w:rPr>
        <w:t xml:space="preserve"> </w:t>
      </w:r>
      <w:r w:rsidRPr="00086018">
        <w:rPr>
          <w:rStyle w:val="Char3"/>
          <w:rFonts w:hint="eastAsia"/>
          <w:rtl/>
        </w:rPr>
        <w:t>أَوْ</w:t>
      </w:r>
      <w:r w:rsidRPr="00086018">
        <w:rPr>
          <w:rStyle w:val="Char3"/>
          <w:rtl/>
        </w:rPr>
        <w:t xml:space="preserve"> </w:t>
      </w:r>
      <w:r w:rsidRPr="00086018">
        <w:rPr>
          <w:rStyle w:val="Char3"/>
          <w:rFonts w:hint="eastAsia"/>
          <w:rtl/>
        </w:rPr>
        <w:t>يَزْرَعُ</w:t>
      </w:r>
      <w:r w:rsidRPr="00086018">
        <w:rPr>
          <w:rStyle w:val="Char3"/>
          <w:rtl/>
        </w:rPr>
        <w:t xml:space="preserve"> </w:t>
      </w:r>
      <w:r w:rsidRPr="00086018">
        <w:rPr>
          <w:rStyle w:val="Char3"/>
          <w:rFonts w:hint="eastAsia"/>
          <w:rtl/>
        </w:rPr>
        <w:t>زَرْعًا،</w:t>
      </w:r>
      <w:r w:rsidRPr="00086018">
        <w:rPr>
          <w:rStyle w:val="Char3"/>
          <w:rtl/>
        </w:rPr>
        <w:t xml:space="preserve"> </w:t>
      </w:r>
      <w:r w:rsidRPr="00086018">
        <w:rPr>
          <w:rStyle w:val="Char3"/>
          <w:rFonts w:hint="eastAsia"/>
          <w:rtl/>
        </w:rPr>
        <w:t>فَيَأْكُلُ</w:t>
      </w:r>
      <w:r w:rsidRPr="00086018">
        <w:rPr>
          <w:rStyle w:val="Char3"/>
          <w:rtl/>
        </w:rPr>
        <w:t xml:space="preserve"> </w:t>
      </w:r>
      <w:r w:rsidRPr="00086018">
        <w:rPr>
          <w:rStyle w:val="Char3"/>
          <w:rFonts w:hint="eastAsia"/>
          <w:rtl/>
        </w:rPr>
        <w:t>مِنْهُ</w:t>
      </w:r>
      <w:r w:rsidRPr="00086018">
        <w:rPr>
          <w:rStyle w:val="Char3"/>
          <w:rtl/>
        </w:rPr>
        <w:t xml:space="preserve"> </w:t>
      </w:r>
      <w:r w:rsidRPr="00086018">
        <w:rPr>
          <w:rStyle w:val="Char3"/>
          <w:rFonts w:hint="eastAsia"/>
          <w:rtl/>
        </w:rPr>
        <w:t>طَيْرٌ</w:t>
      </w:r>
      <w:r w:rsidRPr="00086018">
        <w:rPr>
          <w:rStyle w:val="Char3"/>
          <w:rtl/>
        </w:rPr>
        <w:t xml:space="preserve"> </w:t>
      </w:r>
      <w:r w:rsidRPr="00086018">
        <w:rPr>
          <w:rStyle w:val="Char3"/>
          <w:rFonts w:hint="eastAsia"/>
          <w:rtl/>
        </w:rPr>
        <w:t>أَوْ</w:t>
      </w:r>
      <w:r w:rsidRPr="00086018">
        <w:rPr>
          <w:rStyle w:val="Char3"/>
          <w:rtl/>
        </w:rPr>
        <w:t xml:space="preserve"> </w:t>
      </w:r>
      <w:r w:rsidRPr="00086018">
        <w:rPr>
          <w:rStyle w:val="Char3"/>
          <w:rFonts w:hint="eastAsia"/>
          <w:rtl/>
        </w:rPr>
        <w:t>إِنْسَانٌ</w:t>
      </w:r>
      <w:r w:rsidRPr="00086018">
        <w:rPr>
          <w:rStyle w:val="Char3"/>
          <w:rtl/>
        </w:rPr>
        <w:t xml:space="preserve"> </w:t>
      </w:r>
      <w:r w:rsidRPr="00086018">
        <w:rPr>
          <w:rStyle w:val="Char3"/>
          <w:rFonts w:hint="eastAsia"/>
          <w:rtl/>
        </w:rPr>
        <w:t>أَوْ</w:t>
      </w:r>
      <w:r w:rsidRPr="00086018">
        <w:rPr>
          <w:rStyle w:val="Char3"/>
          <w:rtl/>
        </w:rPr>
        <w:t xml:space="preserve"> </w:t>
      </w:r>
      <w:r w:rsidRPr="00086018">
        <w:rPr>
          <w:rStyle w:val="Char3"/>
          <w:rFonts w:hint="eastAsia"/>
          <w:rtl/>
        </w:rPr>
        <w:t>بَهِيمَةٌ،</w:t>
      </w:r>
      <w:r w:rsidRPr="00086018">
        <w:rPr>
          <w:rStyle w:val="Char3"/>
          <w:rtl/>
        </w:rPr>
        <w:t xml:space="preserve"> </w:t>
      </w:r>
      <w:r w:rsidRPr="00086018">
        <w:rPr>
          <w:rStyle w:val="Char3"/>
          <w:rFonts w:hint="eastAsia"/>
          <w:rtl/>
        </w:rPr>
        <w:t>إِلاَّ</w:t>
      </w:r>
      <w:r w:rsidRPr="00086018">
        <w:rPr>
          <w:rStyle w:val="Char3"/>
          <w:rtl/>
        </w:rPr>
        <w:t xml:space="preserve"> </w:t>
      </w:r>
      <w:r w:rsidRPr="00086018">
        <w:rPr>
          <w:rStyle w:val="Char3"/>
          <w:rFonts w:hint="eastAsia"/>
          <w:rtl/>
        </w:rPr>
        <w:t>كَانَ</w:t>
      </w:r>
      <w:r w:rsidRPr="00086018">
        <w:rPr>
          <w:rStyle w:val="Char3"/>
          <w:rtl/>
        </w:rPr>
        <w:t xml:space="preserve"> </w:t>
      </w:r>
      <w:r w:rsidRPr="00086018">
        <w:rPr>
          <w:rStyle w:val="Char3"/>
          <w:rFonts w:hint="eastAsia"/>
          <w:rtl/>
        </w:rPr>
        <w:t>لَهُ</w:t>
      </w:r>
      <w:r w:rsidRPr="00086018">
        <w:rPr>
          <w:rStyle w:val="Char3"/>
          <w:rtl/>
        </w:rPr>
        <w:t xml:space="preserve"> </w:t>
      </w:r>
      <w:r w:rsidRPr="00086018">
        <w:rPr>
          <w:rStyle w:val="Char3"/>
          <w:rFonts w:hint="eastAsia"/>
          <w:rtl/>
        </w:rPr>
        <w:t>بِهِ</w:t>
      </w:r>
      <w:r w:rsidRPr="00086018">
        <w:rPr>
          <w:rStyle w:val="Char3"/>
          <w:rtl/>
        </w:rPr>
        <w:t xml:space="preserve"> </w:t>
      </w:r>
      <w:r w:rsidRPr="00086018">
        <w:rPr>
          <w:rStyle w:val="Char3"/>
          <w:rFonts w:hint="eastAsia"/>
          <w:rtl/>
        </w:rPr>
        <w:t>صَدَقَةٌ</w:t>
      </w:r>
      <w:r>
        <w:rPr>
          <w:rFonts w:ascii="Times New Roman" w:hAnsi="Times New Roman" w:cs="Traditional Arabic" w:hint="cs"/>
          <w:sz w:val="28"/>
          <w:szCs w:val="28"/>
          <w:rtl/>
          <w:lang w:bidi="fa-IR"/>
        </w:rPr>
        <w:t>»</w:t>
      </w:r>
      <w:r w:rsidRPr="00086018">
        <w:rPr>
          <w:rStyle w:val="FootnoteReference"/>
          <w:rFonts w:ascii="Times New Roman" w:hAnsi="Times New Roman" w:cs="B Lotus"/>
          <w:color w:val="000000"/>
          <w:spacing w:val="-4"/>
          <w:sz w:val="28"/>
          <w:szCs w:val="28"/>
          <w:rtl/>
          <w:lang w:bidi="fa-IR"/>
        </w:rPr>
        <w:footnoteReference w:id="139"/>
      </w:r>
      <w:r>
        <w:rPr>
          <w:rFonts w:ascii="Times New Roman" w:hAnsi="Times New Roman" w:cs="B Lotus" w:hint="cs"/>
          <w:sz w:val="28"/>
          <w:szCs w:val="28"/>
          <w:rtl/>
          <w:lang w:bidi="fa-IR"/>
        </w:rPr>
        <w:t>.</w:t>
      </w:r>
    </w:p>
    <w:p w:rsidR="00FD0410" w:rsidRPr="00392E50" w:rsidRDefault="00FD0410" w:rsidP="00086018">
      <w:pPr>
        <w:pStyle w:val="StyleComplexBLotus12ptJustifiedFirstline05cmCharChar"/>
        <w:tabs>
          <w:tab w:val="right" w:pos="7371"/>
        </w:tabs>
        <w:spacing w:line="240" w:lineRule="auto"/>
        <w:rPr>
          <w:rFonts w:ascii="Times New Roman" w:hAnsi="Times New Roman" w:cs="B Lotus"/>
          <w:szCs w:val="28"/>
          <w:rtl/>
          <w:lang w:bidi="fa-IR"/>
        </w:rPr>
      </w:pPr>
      <w:r w:rsidRPr="00392E50">
        <w:rPr>
          <w:rFonts w:ascii="Times New Roman" w:hAnsi="Times New Roman" w:cs="B Lotus" w:hint="cs"/>
          <w:szCs w:val="28"/>
          <w:rtl/>
          <w:lang w:bidi="fa-IR"/>
        </w:rPr>
        <w:t>یعنی</w:t>
      </w:r>
      <w:r>
        <w:rPr>
          <w:rFonts w:ascii="Times New Roman" w:hAnsi="Times New Roman" w:cs="B Lotus" w:hint="cs"/>
          <w:szCs w:val="28"/>
          <w:rtl/>
          <w:lang w:bidi="fa-IR"/>
        </w:rPr>
        <w:t>:</w:t>
      </w:r>
      <w:r w:rsidRPr="00392E50">
        <w:rPr>
          <w:rFonts w:ascii="Times New Roman" w:hAnsi="Times New Roman" w:cs="B Lotus" w:hint="cs"/>
          <w:szCs w:val="28"/>
          <w:rtl/>
          <w:lang w:bidi="fa-IR"/>
        </w:rPr>
        <w:t xml:space="preserve"> </w:t>
      </w:r>
      <w:r w:rsidR="00086018" w:rsidRPr="00086018">
        <w:rPr>
          <w:rFonts w:ascii="Times New Roman" w:hAnsi="Times New Roman" w:cs="Traditional Arabic" w:hint="cs"/>
          <w:sz w:val="22"/>
          <w:szCs w:val="26"/>
          <w:rtl/>
          <w:lang w:bidi="fa-IR"/>
        </w:rPr>
        <w:t>«</w:t>
      </w:r>
      <w:r w:rsidRPr="00086018">
        <w:rPr>
          <w:rFonts w:ascii="Times New Roman" w:hAnsi="Times New Roman" w:cs="B Lotus" w:hint="cs"/>
          <w:sz w:val="22"/>
          <w:szCs w:val="26"/>
          <w:rtl/>
          <w:lang w:bidi="fa-IR"/>
        </w:rPr>
        <w:t xml:space="preserve">هیچ مسلمانی درختی ننشاند یا کِشْتی نکارد </w:t>
      </w:r>
      <w:r w:rsidR="00086018" w:rsidRPr="00086018">
        <w:rPr>
          <w:rFonts w:ascii="Times New Roman" w:hAnsi="Times New Roman" w:cs="B Lotus" w:hint="cs"/>
          <w:sz w:val="22"/>
          <w:szCs w:val="26"/>
          <w:rtl/>
          <w:lang w:bidi="fa-IR"/>
        </w:rPr>
        <w:t>-</w:t>
      </w:r>
      <w:r w:rsidRPr="00086018">
        <w:rPr>
          <w:rFonts w:ascii="Times New Roman" w:hAnsi="Times New Roman" w:cs="B Lotus" w:hint="cs"/>
          <w:sz w:val="22"/>
          <w:szCs w:val="26"/>
          <w:rtl/>
          <w:lang w:bidi="fa-IR"/>
        </w:rPr>
        <w:t>تا پرنده‌ای یا انسانی یا چرنده‌ای از آن بخورد</w:t>
      </w:r>
      <w:r w:rsidR="00086018" w:rsidRPr="00086018">
        <w:rPr>
          <w:rFonts w:ascii="Times New Roman" w:hAnsi="Times New Roman" w:cs="B Lotus" w:hint="cs"/>
          <w:sz w:val="22"/>
          <w:szCs w:val="26"/>
          <w:rtl/>
          <w:lang w:bidi="fa-IR"/>
        </w:rPr>
        <w:t>-</w:t>
      </w:r>
      <w:r w:rsidRPr="00086018">
        <w:rPr>
          <w:rFonts w:ascii="Times New Roman" w:hAnsi="Times New Roman" w:cs="B Lotus" w:hint="cs"/>
          <w:sz w:val="22"/>
          <w:szCs w:val="26"/>
          <w:rtl/>
          <w:lang w:bidi="fa-IR"/>
        </w:rPr>
        <w:t xml:space="preserve"> مگر آنکه در برابر اینکار به پاداش انفاق در راه خدا نائل می‌گردد</w:t>
      </w:r>
      <w:r w:rsidR="00086018" w:rsidRPr="00086018">
        <w:rPr>
          <w:rFonts w:ascii="Times New Roman" w:hAnsi="Times New Roman" w:cs="Traditional Arabic" w:hint="cs"/>
          <w:sz w:val="22"/>
          <w:szCs w:val="26"/>
          <w:rtl/>
          <w:lang w:bidi="fa-IR"/>
        </w:rPr>
        <w:t>»</w:t>
      </w:r>
      <w:r w:rsidRPr="00086018">
        <w:rPr>
          <w:rFonts w:ascii="Times New Roman" w:hAnsi="Times New Roman" w:cs="B Lotus" w:hint="cs"/>
          <w:sz w:val="22"/>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sidRPr="00392E50">
        <w:rPr>
          <w:rFonts w:ascii="Times New Roman" w:hAnsi="Times New Roman" w:cs="B Lotus" w:hint="cs"/>
          <w:sz w:val="28"/>
          <w:szCs w:val="28"/>
          <w:rtl/>
          <w:lang w:bidi="fa-IR"/>
        </w:rPr>
        <w:t>در آثار نبوی آمده که رسول خدا</w:t>
      </w:r>
      <w:r w:rsidRPr="00392E50">
        <w:rPr>
          <w:rFonts w:ascii="Times New Roman" w:hAnsi="Times New Roman" w:cs="B Lotus" w:hint="cs"/>
          <w:sz w:val="28"/>
          <w:szCs w:val="28"/>
          <w:lang w:bidi="fa-IR"/>
        </w:rPr>
        <w:sym w:font="AGA Arabesque" w:char="F072"/>
      </w:r>
      <w:r w:rsidRPr="00392E50">
        <w:rPr>
          <w:rFonts w:ascii="Times New Roman" w:hAnsi="Times New Roman" w:cs="B Lotus" w:hint="cs"/>
          <w:sz w:val="28"/>
          <w:szCs w:val="28"/>
          <w:rtl/>
          <w:lang w:bidi="fa-IR"/>
        </w:rPr>
        <w:t xml:space="preserve"> چون به مدینه وارد شد فرمود</w:t>
      </w:r>
      <w:r>
        <w:rPr>
          <w:rFonts w:ascii="Times New Roman" w:hAnsi="Times New Roman" w:cs="B Lotus" w:hint="cs"/>
          <w:sz w:val="28"/>
          <w:szCs w:val="28"/>
          <w:rtl/>
          <w:lang w:bidi="fa-IR"/>
        </w:rPr>
        <w:t>:</w:t>
      </w:r>
    </w:p>
    <w:p w:rsidR="00FD0410" w:rsidRPr="00392E50" w:rsidRDefault="00086018" w:rsidP="00086018">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 w:val="28"/>
          <w:szCs w:val="28"/>
          <w:rtl/>
          <w:lang w:bidi="fa-IR"/>
        </w:rPr>
        <w:t>«</w:t>
      </w:r>
      <w:r w:rsidR="00FD0410" w:rsidRPr="00086018">
        <w:rPr>
          <w:rStyle w:val="Char3"/>
          <w:rFonts w:hint="cs"/>
          <w:rtl/>
        </w:rPr>
        <w:t>اِنَّکُم بِأَقَّلِّ الأَرضِ مَطَراً فَاحرُثُوا فَإِنَّ الحَرثَ مُبارَ</w:t>
      </w:r>
      <w:r>
        <w:rPr>
          <w:rStyle w:val="Char3"/>
          <w:rFonts w:hint="cs"/>
          <w:rtl/>
        </w:rPr>
        <w:t>ك</w:t>
      </w:r>
      <w:r w:rsidR="00FD0410" w:rsidRPr="00086018">
        <w:rPr>
          <w:rStyle w:val="Char3"/>
          <w:rFonts w:hint="cs"/>
          <w:rtl/>
        </w:rPr>
        <w:t>ٌ ...</w:t>
      </w:r>
      <w:r>
        <w:rPr>
          <w:rFonts w:ascii="Times New Roman" w:hAnsi="Times New Roman" w:cs="Traditional Arabic" w:hint="cs"/>
          <w:szCs w:val="28"/>
          <w:rtl/>
          <w:lang w:bidi="fa-IR"/>
        </w:rPr>
        <w:t>»</w:t>
      </w:r>
      <w:r w:rsidRPr="00086018">
        <w:rPr>
          <w:rStyle w:val="FootnoteReference"/>
          <w:rFonts w:ascii="Times New Roman" w:hAnsi="Times New Roman" w:cs="B Lotus"/>
          <w:color w:val="000000"/>
          <w:spacing w:val="-4"/>
          <w:szCs w:val="28"/>
          <w:rtl/>
          <w:lang w:bidi="fa-IR"/>
        </w:rPr>
        <w:footnoteReference w:id="140"/>
      </w:r>
      <w:r>
        <w:rPr>
          <w:rFonts w:ascii="Times New Roman" w:hAnsi="Times New Roman" w:cs="B Lotus" w:hint="cs"/>
          <w:szCs w:val="28"/>
          <w:rtl/>
          <w:lang w:bidi="fa-IR"/>
        </w:rPr>
        <w:t>.</w:t>
      </w:r>
    </w:p>
    <w:p w:rsidR="00FD0410" w:rsidRDefault="00FD0410" w:rsidP="00086018">
      <w:pPr>
        <w:pStyle w:val="StyleComplexBLotus12ptJustifiedFirstline05cmCharChar"/>
        <w:tabs>
          <w:tab w:val="right" w:pos="7371"/>
        </w:tabs>
        <w:spacing w:line="240" w:lineRule="auto"/>
        <w:rPr>
          <w:rFonts w:ascii="Times New Roman" w:hAnsi="Times New Roman" w:cs="B Lotus"/>
          <w:szCs w:val="28"/>
          <w:rtl/>
          <w:lang w:bidi="fa-IR"/>
        </w:rPr>
      </w:pPr>
      <w:r w:rsidRPr="00392E50">
        <w:rPr>
          <w:rFonts w:ascii="Times New Roman" w:hAnsi="Times New Roman" w:cs="B Lotus" w:hint="cs"/>
          <w:szCs w:val="28"/>
          <w:rtl/>
          <w:lang w:bidi="fa-IR"/>
        </w:rPr>
        <w:t>یعنی</w:t>
      </w:r>
      <w:r>
        <w:rPr>
          <w:rFonts w:ascii="Times New Roman" w:hAnsi="Times New Roman" w:cs="B Lotus" w:hint="cs"/>
          <w:szCs w:val="28"/>
          <w:rtl/>
          <w:lang w:bidi="fa-IR"/>
        </w:rPr>
        <w:t>:</w:t>
      </w:r>
      <w:r w:rsidRPr="00392E50">
        <w:rPr>
          <w:rFonts w:ascii="Times New Roman" w:hAnsi="Times New Roman" w:cs="B Lotus" w:hint="cs"/>
          <w:szCs w:val="28"/>
          <w:rtl/>
          <w:lang w:bidi="fa-IR"/>
        </w:rPr>
        <w:t xml:space="preserve"> </w:t>
      </w:r>
      <w:r w:rsidR="00086018" w:rsidRPr="00086018">
        <w:rPr>
          <w:rFonts w:ascii="Times New Roman" w:hAnsi="Times New Roman" w:cs="Traditional Arabic" w:hint="cs"/>
          <w:sz w:val="22"/>
          <w:szCs w:val="26"/>
          <w:rtl/>
          <w:lang w:bidi="fa-IR"/>
        </w:rPr>
        <w:t>«</w:t>
      </w:r>
      <w:r w:rsidRPr="00086018">
        <w:rPr>
          <w:rFonts w:ascii="Times New Roman" w:hAnsi="Times New Roman" w:cs="B Lotus" w:hint="cs"/>
          <w:sz w:val="22"/>
          <w:szCs w:val="26"/>
          <w:rtl/>
          <w:lang w:bidi="fa-IR"/>
        </w:rPr>
        <w:t>در سرزمین شما کم</w:t>
      </w:r>
      <w:r w:rsidR="00D658AD" w:rsidRPr="00086018">
        <w:rPr>
          <w:rFonts w:ascii="Times New Roman" w:hAnsi="Times New Roman" w:cs="B Lotus" w:hint="eastAsia"/>
          <w:sz w:val="22"/>
          <w:szCs w:val="26"/>
          <w:rtl/>
          <w:lang w:bidi="fa-IR"/>
        </w:rPr>
        <w:t>‌</w:t>
      </w:r>
      <w:r w:rsidRPr="00086018">
        <w:rPr>
          <w:rFonts w:ascii="Times New Roman" w:hAnsi="Times New Roman" w:cs="B Lotus" w:hint="cs"/>
          <w:sz w:val="22"/>
          <w:szCs w:val="26"/>
          <w:rtl/>
          <w:lang w:bidi="fa-IR"/>
        </w:rPr>
        <w:t>تر باران می‌بارد، با وجود این، کشت کنیدکه کاری پربرکت است...</w:t>
      </w:r>
      <w:r w:rsidR="00086018" w:rsidRPr="00086018">
        <w:rPr>
          <w:rFonts w:ascii="Times New Roman" w:hAnsi="Times New Roman" w:cs="Traditional Arabic" w:hint="cs"/>
          <w:sz w:val="22"/>
          <w:szCs w:val="26"/>
          <w:rtl/>
          <w:lang w:bidi="fa-IR"/>
        </w:rPr>
        <w:t>»</w:t>
      </w:r>
      <w:r w:rsidRPr="00086018">
        <w:rPr>
          <w:rFonts w:ascii="Times New Roman" w:hAnsi="Times New Roman" w:cs="B Lotus" w:hint="cs"/>
          <w:sz w:val="22"/>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باز فرمود:</w:t>
      </w:r>
    </w:p>
    <w:p w:rsidR="00FD0410" w:rsidRDefault="00D273E2" w:rsidP="00D273E2">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Pr="00D273E2">
        <w:rPr>
          <w:rStyle w:val="Char3"/>
          <w:rFonts w:hint="eastAsia"/>
          <w:rtl/>
        </w:rPr>
        <w:t>مَنْ</w:t>
      </w:r>
      <w:r w:rsidRPr="00D273E2">
        <w:rPr>
          <w:rStyle w:val="Char3"/>
          <w:rtl/>
        </w:rPr>
        <w:t xml:space="preserve"> </w:t>
      </w:r>
      <w:r w:rsidRPr="00D273E2">
        <w:rPr>
          <w:rStyle w:val="Char3"/>
          <w:rFonts w:hint="eastAsia"/>
          <w:rtl/>
        </w:rPr>
        <w:t>كَانَتْ</w:t>
      </w:r>
      <w:r w:rsidRPr="00D273E2">
        <w:rPr>
          <w:rStyle w:val="Char3"/>
          <w:rtl/>
        </w:rPr>
        <w:t xml:space="preserve"> </w:t>
      </w:r>
      <w:r w:rsidRPr="00D273E2">
        <w:rPr>
          <w:rStyle w:val="Char3"/>
          <w:rFonts w:hint="eastAsia"/>
          <w:rtl/>
        </w:rPr>
        <w:t>لَهُ</w:t>
      </w:r>
      <w:r w:rsidRPr="00D273E2">
        <w:rPr>
          <w:rStyle w:val="Char3"/>
          <w:rtl/>
        </w:rPr>
        <w:t xml:space="preserve"> </w:t>
      </w:r>
      <w:r w:rsidRPr="00D273E2">
        <w:rPr>
          <w:rStyle w:val="Char3"/>
          <w:rFonts w:hint="eastAsia"/>
          <w:rtl/>
        </w:rPr>
        <w:t>أَرْضٌ</w:t>
      </w:r>
      <w:r w:rsidRPr="00D273E2">
        <w:rPr>
          <w:rStyle w:val="Char3"/>
          <w:rtl/>
        </w:rPr>
        <w:t xml:space="preserve"> </w:t>
      </w:r>
      <w:r w:rsidRPr="00D273E2">
        <w:rPr>
          <w:rStyle w:val="Char3"/>
          <w:rFonts w:hint="eastAsia"/>
          <w:rtl/>
        </w:rPr>
        <w:t>فَلْيَزْرَعْهَا</w:t>
      </w:r>
      <w:r w:rsidRPr="00D273E2">
        <w:rPr>
          <w:rStyle w:val="Char3"/>
          <w:rtl/>
        </w:rPr>
        <w:t xml:space="preserve"> </w:t>
      </w:r>
      <w:r w:rsidRPr="00D273E2">
        <w:rPr>
          <w:rStyle w:val="Char3"/>
          <w:rFonts w:hint="eastAsia"/>
          <w:rtl/>
        </w:rPr>
        <w:t>أَوْ</w:t>
      </w:r>
      <w:r w:rsidRPr="00D273E2">
        <w:rPr>
          <w:rStyle w:val="Char3"/>
          <w:rtl/>
        </w:rPr>
        <w:t xml:space="preserve"> </w:t>
      </w:r>
      <w:r w:rsidRPr="00D273E2">
        <w:rPr>
          <w:rStyle w:val="Char3"/>
          <w:rFonts w:hint="eastAsia"/>
          <w:rtl/>
        </w:rPr>
        <w:t>لِيَمْنَحْهَا</w:t>
      </w:r>
      <w:r w:rsidRPr="00D273E2">
        <w:rPr>
          <w:rStyle w:val="Char3"/>
          <w:rtl/>
        </w:rPr>
        <w:t xml:space="preserve"> </w:t>
      </w:r>
      <w:r w:rsidRPr="00D273E2">
        <w:rPr>
          <w:rStyle w:val="Char3"/>
          <w:rFonts w:hint="eastAsia"/>
          <w:rtl/>
        </w:rPr>
        <w:t>أَخَاهُ</w:t>
      </w:r>
      <w:r w:rsidRPr="00D273E2">
        <w:rPr>
          <w:rStyle w:val="Char3"/>
          <w:rFonts w:hint="cs"/>
          <w:rtl/>
        </w:rPr>
        <w:t>...</w:t>
      </w:r>
      <w:r>
        <w:rPr>
          <w:rFonts w:ascii="Times New Roman" w:hAnsi="Times New Roman" w:cs="Traditional Arabic" w:hint="cs"/>
          <w:szCs w:val="28"/>
          <w:rtl/>
          <w:lang w:bidi="fa-IR"/>
        </w:rPr>
        <w:t>»</w:t>
      </w:r>
      <w:r w:rsidRPr="00D273E2">
        <w:rPr>
          <w:rStyle w:val="FootnoteReference"/>
          <w:rFonts w:ascii="Times New Roman" w:hAnsi="Times New Roman" w:cs="B Lotus"/>
          <w:color w:val="000000"/>
          <w:spacing w:val="-4"/>
          <w:szCs w:val="28"/>
          <w:rtl/>
          <w:lang w:bidi="fa-IR"/>
        </w:rPr>
        <w:footnoteReference w:id="141"/>
      </w:r>
      <w:r>
        <w:rPr>
          <w:rFonts w:ascii="Times New Roman" w:hAnsi="Times New Roman" w:cs="B Lotus" w:hint="cs"/>
          <w:szCs w:val="28"/>
          <w:rtl/>
          <w:lang w:bidi="fa-IR"/>
        </w:rPr>
        <w:t>.</w:t>
      </w:r>
    </w:p>
    <w:p w:rsidR="00FD0410" w:rsidRDefault="00FD0410" w:rsidP="00D273E2">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D273E2" w:rsidRPr="00D273E2">
        <w:rPr>
          <w:rFonts w:ascii="Times New Roman" w:hAnsi="Times New Roman" w:cs="Traditional Arabic" w:hint="cs"/>
          <w:sz w:val="22"/>
          <w:szCs w:val="26"/>
          <w:rtl/>
          <w:lang w:bidi="fa-IR"/>
        </w:rPr>
        <w:t>«</w:t>
      </w:r>
      <w:r w:rsidRPr="00D273E2">
        <w:rPr>
          <w:rFonts w:ascii="Times New Roman" w:hAnsi="Times New Roman" w:cs="B Lotus" w:hint="cs"/>
          <w:sz w:val="22"/>
          <w:szCs w:val="26"/>
          <w:rtl/>
          <w:lang w:bidi="fa-IR"/>
        </w:rPr>
        <w:t>کسی که زمینی دارد باید در آن کشاورزی کند یا آنرا به برادر دینی خود ببخشد (تا او به زراعت پردازد)...</w:t>
      </w:r>
      <w:r w:rsidR="00D273E2" w:rsidRPr="00D273E2">
        <w:rPr>
          <w:rFonts w:ascii="Times New Roman" w:hAnsi="Times New Roman" w:cs="Traditional Arabic" w:hint="cs"/>
          <w:sz w:val="22"/>
          <w:szCs w:val="26"/>
          <w:rtl/>
          <w:lang w:bidi="fa-IR"/>
        </w:rPr>
        <w:t>»</w:t>
      </w:r>
      <w:r w:rsidRPr="00D273E2">
        <w:rPr>
          <w:rFonts w:ascii="Times New Roman" w:hAnsi="Times New Roman" w:cs="B Lotus" w:hint="cs"/>
          <w:sz w:val="22"/>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در همین رابطه، پیا</w:t>
      </w:r>
      <w:r w:rsidR="00D273E2">
        <w:rPr>
          <w:rFonts w:ascii="Times New Roman" w:hAnsi="Times New Roman" w:cs="B Lotus" w:hint="cs"/>
          <w:szCs w:val="28"/>
          <w:rtl/>
          <w:lang w:bidi="fa-IR"/>
        </w:rPr>
        <w:t>مبر فرمود:</w:t>
      </w:r>
    </w:p>
    <w:p w:rsidR="00FD0410" w:rsidRDefault="00D273E2" w:rsidP="00D273E2">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Pr="00D273E2">
        <w:rPr>
          <w:rStyle w:val="Char3"/>
          <w:rFonts w:hint="eastAsia"/>
          <w:rtl/>
        </w:rPr>
        <w:t>مَنْ</w:t>
      </w:r>
      <w:r w:rsidRPr="00D273E2">
        <w:rPr>
          <w:rStyle w:val="Char3"/>
          <w:rtl/>
        </w:rPr>
        <w:t xml:space="preserve"> </w:t>
      </w:r>
      <w:r w:rsidRPr="00D273E2">
        <w:rPr>
          <w:rStyle w:val="Char3"/>
          <w:rFonts w:hint="eastAsia"/>
          <w:rtl/>
        </w:rPr>
        <w:t>أَحْيَا</w:t>
      </w:r>
      <w:r w:rsidRPr="00D273E2">
        <w:rPr>
          <w:rStyle w:val="Char3"/>
          <w:rtl/>
        </w:rPr>
        <w:t xml:space="preserve"> </w:t>
      </w:r>
      <w:r w:rsidRPr="00D273E2">
        <w:rPr>
          <w:rStyle w:val="Char3"/>
          <w:rFonts w:hint="eastAsia"/>
          <w:rtl/>
        </w:rPr>
        <w:t>أَرْضًا</w:t>
      </w:r>
      <w:r w:rsidRPr="00D273E2">
        <w:rPr>
          <w:rStyle w:val="Char3"/>
          <w:rtl/>
        </w:rPr>
        <w:t xml:space="preserve"> </w:t>
      </w:r>
      <w:r w:rsidRPr="00D273E2">
        <w:rPr>
          <w:rStyle w:val="Char3"/>
          <w:rFonts w:hint="eastAsia"/>
          <w:rtl/>
        </w:rPr>
        <w:t>مَيِّتَةً</w:t>
      </w:r>
      <w:r w:rsidRPr="00D273E2">
        <w:rPr>
          <w:rStyle w:val="Char3"/>
          <w:rtl/>
        </w:rPr>
        <w:t xml:space="preserve"> </w:t>
      </w:r>
      <w:r w:rsidRPr="00D273E2">
        <w:rPr>
          <w:rStyle w:val="Char3"/>
          <w:rFonts w:hint="eastAsia"/>
          <w:rtl/>
        </w:rPr>
        <w:t>فَهِيَ</w:t>
      </w:r>
      <w:r w:rsidRPr="00D273E2">
        <w:rPr>
          <w:rStyle w:val="Char3"/>
          <w:rtl/>
        </w:rPr>
        <w:t xml:space="preserve"> </w:t>
      </w:r>
      <w:r w:rsidRPr="00D273E2">
        <w:rPr>
          <w:rStyle w:val="Char3"/>
          <w:rFonts w:hint="eastAsia"/>
          <w:rtl/>
        </w:rPr>
        <w:t>لَهُ</w:t>
      </w:r>
      <w:r>
        <w:rPr>
          <w:rFonts w:ascii="Times New Roman" w:hAnsi="Times New Roman" w:cs="Traditional Arabic" w:hint="cs"/>
          <w:szCs w:val="28"/>
          <w:rtl/>
          <w:lang w:bidi="fa-IR"/>
        </w:rPr>
        <w:t>»</w:t>
      </w:r>
      <w:r w:rsidRPr="00D273E2">
        <w:rPr>
          <w:rStyle w:val="FootnoteReference"/>
          <w:rFonts w:ascii="Times New Roman" w:hAnsi="Times New Roman" w:cs="B Lotus"/>
          <w:color w:val="000000"/>
          <w:spacing w:val="-4"/>
          <w:szCs w:val="28"/>
          <w:rtl/>
          <w:lang w:bidi="fa-IR"/>
        </w:rPr>
        <w:footnoteReference w:id="142"/>
      </w:r>
      <w:r>
        <w:rPr>
          <w:rFonts w:ascii="Times New Roman" w:hAnsi="Times New Roman" w:cs="B Lotus" w:hint="cs"/>
          <w:szCs w:val="28"/>
          <w:rtl/>
          <w:lang w:bidi="fa-IR"/>
        </w:rPr>
        <w:t>.</w:t>
      </w:r>
    </w:p>
    <w:p w:rsidR="00FD0410" w:rsidRDefault="00FD0410" w:rsidP="00850A56">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850A56" w:rsidRPr="00850A56">
        <w:rPr>
          <w:rFonts w:ascii="Times New Roman" w:hAnsi="Times New Roman" w:cs="Traditional Arabic" w:hint="cs"/>
          <w:sz w:val="22"/>
          <w:szCs w:val="26"/>
          <w:rtl/>
          <w:lang w:bidi="fa-IR"/>
        </w:rPr>
        <w:t>«</w:t>
      </w:r>
      <w:r w:rsidRPr="00850A56">
        <w:rPr>
          <w:rFonts w:ascii="Times New Roman" w:hAnsi="Times New Roman" w:cs="B Lotus" w:hint="cs"/>
          <w:sz w:val="22"/>
          <w:szCs w:val="26"/>
          <w:rtl/>
          <w:lang w:bidi="fa-IR"/>
        </w:rPr>
        <w:t>هرکس زمین مُرده ای را زنده کند، زمین مزبور از آنِ وی خواهد شد</w:t>
      </w:r>
      <w:r w:rsidR="00850A56" w:rsidRPr="00850A56">
        <w:rPr>
          <w:rFonts w:ascii="Times New Roman" w:hAnsi="Times New Roman" w:cs="Traditional Arabic" w:hint="cs"/>
          <w:sz w:val="22"/>
          <w:szCs w:val="26"/>
          <w:rtl/>
          <w:lang w:bidi="fa-IR"/>
        </w:rPr>
        <w:t>»</w:t>
      </w:r>
      <w:r w:rsidRPr="00850A56">
        <w:rPr>
          <w:rFonts w:ascii="Times New Roman" w:hAnsi="Times New Roman" w:cs="B Lotus" w:hint="cs"/>
          <w:sz w:val="22"/>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sidRPr="002C0D25">
        <w:rPr>
          <w:rFonts w:ascii="Times New Roman" w:hAnsi="Times New Roman" w:cs="B Lotus" w:hint="cs"/>
          <w:spacing w:val="-2"/>
          <w:szCs w:val="28"/>
          <w:rtl/>
          <w:lang w:bidi="fa-IR"/>
        </w:rPr>
        <w:t>همچنین قرآن کریم کسب و تجارت را در سوره‌های مدنی سفارش نموده می‌فرماید</w:t>
      </w:r>
      <w:r>
        <w:rPr>
          <w:rFonts w:ascii="Times New Roman" w:hAnsi="Times New Roman" w:cs="B Lotus" w:hint="cs"/>
          <w:spacing w:val="-2"/>
          <w:szCs w:val="28"/>
          <w:rtl/>
          <w:lang w:bidi="fa-IR"/>
        </w:rPr>
        <w:t>:</w:t>
      </w:r>
      <w:r>
        <w:rPr>
          <w:rFonts w:ascii="Times New Roman" w:hAnsi="Times New Roman" w:cs="B Lotus" w:hint="cs"/>
          <w:szCs w:val="28"/>
          <w:rtl/>
          <w:lang w:bidi="fa-IR"/>
        </w:rPr>
        <w:t xml:space="preserve"> </w:t>
      </w:r>
    </w:p>
    <w:p w:rsidR="00FD0410" w:rsidRDefault="00245479" w:rsidP="00D658AD">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D658AD" w:rsidRPr="00D658AD">
        <w:rPr>
          <w:rFonts w:ascii="KFGQPC Uthmanic Script HAFS" w:cs="KFGQPC Uthmanic Script HAFS" w:hint="eastAsia"/>
          <w:sz w:val="28"/>
          <w:szCs w:val="28"/>
          <w:rtl/>
        </w:rPr>
        <w:t>لَا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تَأ</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كُلُو</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أَم</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وَ</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لَكُم</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بَي</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نَكُم</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بِ</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بَ</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طِلِ</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إِلَّا</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أَن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تَكُونَ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تِجَ</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رَةً</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عَن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تَرَاض</w:t>
      </w:r>
      <w:r w:rsidR="00D658AD" w:rsidRPr="00D658AD">
        <w:rPr>
          <w:rFonts w:ascii="KFGQPC Uthmanic Script HAFS" w:cs="KFGQPC Uthmanic Script HAFS"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النساء: 29</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4D07D2" w:rsidRDefault="00D658AD" w:rsidP="00D658AD">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850A56">
        <w:rPr>
          <w:rFonts w:ascii="Times New Roman" w:hAnsi="Times New Roman" w:cs="B Lotus" w:hint="cs"/>
          <w:sz w:val="22"/>
          <w:szCs w:val="26"/>
          <w:rtl/>
          <w:lang w:bidi="fa-IR"/>
        </w:rPr>
        <w:t>اموال خویش را در</w:t>
      </w:r>
      <w:r w:rsidR="00FD0410">
        <w:rPr>
          <w:rFonts w:ascii="Times New Roman" w:hAnsi="Times New Roman" w:cs="B Lotus" w:hint="cs"/>
          <w:sz w:val="22"/>
          <w:szCs w:val="26"/>
          <w:rtl/>
          <w:lang w:bidi="fa-IR"/>
        </w:rPr>
        <w:t>میان خودتان به باطل مخورید مگر اینکه تجارتی با رضایت طرفین باشد</w:t>
      </w: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w:t>
      </w:r>
    </w:p>
    <w:p w:rsidR="00FD0410" w:rsidRDefault="00850A56"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نیز می‌فرماید:</w:t>
      </w:r>
    </w:p>
    <w:p w:rsidR="00FD0410" w:rsidRDefault="00245479" w:rsidP="00D658AD">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D658AD" w:rsidRPr="00D658AD">
        <w:rPr>
          <w:rFonts w:ascii="KFGQPC Uthmanic Script HAFS" w:cs="KFGQPC Uthmanic Script HAFS" w:hint="eastAsia"/>
          <w:sz w:val="28"/>
          <w:szCs w:val="28"/>
          <w:rtl/>
        </w:rPr>
        <w:t>فَ</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نتَشِرُواْ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فِي</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أَر</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ضِ</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وَ</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ب</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تَغُواْ</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مِن</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eastAsia"/>
          <w:sz w:val="28"/>
          <w:szCs w:val="28"/>
          <w:rtl/>
        </w:rPr>
        <w:t>فَض</w:t>
      </w:r>
      <w:r w:rsidR="00D658AD" w:rsidRPr="00D658AD">
        <w:rPr>
          <w:rFonts w:ascii="KFGQPC Uthmanic Script HAFS" w:cs="KFGQPC Uthmanic Script HAFS" w:hint="cs"/>
          <w:sz w:val="28"/>
          <w:szCs w:val="28"/>
          <w:rtl/>
        </w:rPr>
        <w:t>ۡ</w:t>
      </w:r>
      <w:r w:rsidR="00D658AD" w:rsidRPr="00D658AD">
        <w:rPr>
          <w:rFonts w:ascii="KFGQPC Uthmanic Script HAFS" w:cs="KFGQPC Uthmanic Script HAFS" w:hint="eastAsia"/>
          <w:sz w:val="28"/>
          <w:szCs w:val="28"/>
          <w:rtl/>
        </w:rPr>
        <w:t>لِ</w:t>
      </w:r>
      <w:r w:rsidR="00D658AD" w:rsidRPr="00D658AD">
        <w:rPr>
          <w:rFonts w:ascii="KFGQPC Uthmanic Script HAFS" w:cs="KFGQPC Uthmanic Script HAFS"/>
          <w:sz w:val="28"/>
          <w:szCs w:val="28"/>
          <w:rtl/>
        </w:rPr>
        <w:t xml:space="preserve"> </w:t>
      </w:r>
      <w:r w:rsidR="00D658AD" w:rsidRPr="00D658AD">
        <w:rPr>
          <w:rFonts w:ascii="KFGQPC Uthmanic Script HAFS" w:cs="KFGQPC Uthmanic Script HAFS" w:hint="cs"/>
          <w:sz w:val="28"/>
          <w:szCs w:val="28"/>
          <w:rtl/>
        </w:rPr>
        <w:t>ٱ</w:t>
      </w:r>
      <w:r w:rsidR="00D658AD" w:rsidRPr="00D658AD">
        <w:rPr>
          <w:rFonts w:ascii="KFGQPC Uthmanic Script HAFS" w:cs="KFGQPC Uthmanic Script HAFS" w:hint="eastAsia"/>
          <w:sz w:val="28"/>
          <w:szCs w:val="28"/>
          <w:rtl/>
        </w:rPr>
        <w:t>للَّهِ</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sidRPr="00FF671A">
        <w:rPr>
          <w:rFonts w:ascii="mylotus" w:hAnsi="mylotus" w:cs="mylotus"/>
          <w:spacing w:val="-4"/>
          <w:sz w:val="26"/>
          <w:szCs w:val="26"/>
          <w:rtl/>
          <w:lang w:bidi="fa-IR"/>
        </w:rPr>
        <w:t>الجمعة</w:t>
      </w:r>
      <w:r w:rsidR="00FF671A">
        <w:rPr>
          <w:rFonts w:ascii="Times New Roman" w:hAnsi="Times New Roman" w:cs="B Lotus" w:hint="cs"/>
          <w:spacing w:val="-4"/>
          <w:sz w:val="26"/>
          <w:szCs w:val="26"/>
          <w:rtl/>
          <w:lang w:bidi="fa-IR"/>
        </w:rPr>
        <w:t>: 10</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4D07D2" w:rsidRDefault="00D658AD" w:rsidP="00D658AD">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در زمین پراکنده شوید و از فضل خدا (روزی حلال) بجویید...</w:t>
      </w: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نیز پیامبر</w:t>
      </w:r>
      <w:r w:rsidRPr="00850A56">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مردم را به کارهای د</w:t>
      </w:r>
      <w:r w:rsidR="00850A56">
        <w:rPr>
          <w:rFonts w:ascii="Times New Roman" w:hAnsi="Times New Roman" w:cs="B Lotus" w:hint="cs"/>
          <w:szCs w:val="28"/>
          <w:rtl/>
          <w:lang w:bidi="fa-IR"/>
        </w:rPr>
        <w:t>ستی تشویق می‌نمود چنانکه فرمود:</w:t>
      </w:r>
    </w:p>
    <w:p w:rsidR="00FD0410" w:rsidRDefault="00D273E2" w:rsidP="00D273E2">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Pr="00D273E2">
        <w:rPr>
          <w:rStyle w:val="Char3"/>
          <w:rFonts w:hint="eastAsia"/>
          <w:rtl/>
        </w:rPr>
        <w:t>مَا</w:t>
      </w:r>
      <w:r w:rsidRPr="00D273E2">
        <w:rPr>
          <w:rStyle w:val="Char3"/>
          <w:rtl/>
        </w:rPr>
        <w:t xml:space="preserve"> </w:t>
      </w:r>
      <w:r w:rsidRPr="00D273E2">
        <w:rPr>
          <w:rStyle w:val="Char3"/>
          <w:rFonts w:hint="eastAsia"/>
          <w:rtl/>
        </w:rPr>
        <w:t>أَكَلَ</w:t>
      </w:r>
      <w:r w:rsidRPr="00D273E2">
        <w:rPr>
          <w:rStyle w:val="Char3"/>
          <w:rtl/>
        </w:rPr>
        <w:t xml:space="preserve"> </w:t>
      </w:r>
      <w:r w:rsidRPr="00D273E2">
        <w:rPr>
          <w:rStyle w:val="Char3"/>
          <w:rFonts w:hint="eastAsia"/>
          <w:rtl/>
        </w:rPr>
        <w:t>أَحَدٌ</w:t>
      </w:r>
      <w:r w:rsidRPr="00D273E2">
        <w:rPr>
          <w:rStyle w:val="Char3"/>
          <w:rtl/>
        </w:rPr>
        <w:t xml:space="preserve"> </w:t>
      </w:r>
      <w:r w:rsidRPr="00D273E2">
        <w:rPr>
          <w:rStyle w:val="Char3"/>
          <w:rFonts w:hint="eastAsia"/>
          <w:rtl/>
        </w:rPr>
        <w:t>طَعَامًا</w:t>
      </w:r>
      <w:r w:rsidRPr="00D273E2">
        <w:rPr>
          <w:rStyle w:val="Char3"/>
          <w:rtl/>
        </w:rPr>
        <w:t xml:space="preserve"> </w:t>
      </w:r>
      <w:r w:rsidRPr="00D273E2">
        <w:rPr>
          <w:rStyle w:val="Char3"/>
          <w:rFonts w:hint="eastAsia"/>
          <w:rtl/>
        </w:rPr>
        <w:t>قَطُّ</w:t>
      </w:r>
      <w:r w:rsidRPr="00D273E2">
        <w:rPr>
          <w:rStyle w:val="Char3"/>
          <w:rtl/>
        </w:rPr>
        <w:t xml:space="preserve"> </w:t>
      </w:r>
      <w:r w:rsidRPr="00D273E2">
        <w:rPr>
          <w:rStyle w:val="Char3"/>
          <w:rFonts w:hint="eastAsia"/>
          <w:rtl/>
        </w:rPr>
        <w:t>خَيْرًا</w:t>
      </w:r>
      <w:r w:rsidRPr="00D273E2">
        <w:rPr>
          <w:rStyle w:val="Char3"/>
          <w:rtl/>
        </w:rPr>
        <w:t xml:space="preserve"> </w:t>
      </w:r>
      <w:r w:rsidRPr="00D273E2">
        <w:rPr>
          <w:rStyle w:val="Char3"/>
          <w:rFonts w:hint="eastAsia"/>
          <w:rtl/>
        </w:rPr>
        <w:t>مِنْ</w:t>
      </w:r>
      <w:r w:rsidRPr="00D273E2">
        <w:rPr>
          <w:rStyle w:val="Char3"/>
          <w:rtl/>
        </w:rPr>
        <w:t xml:space="preserve"> </w:t>
      </w:r>
      <w:r w:rsidRPr="00D273E2">
        <w:rPr>
          <w:rStyle w:val="Char3"/>
          <w:rFonts w:hint="eastAsia"/>
          <w:rtl/>
        </w:rPr>
        <w:t>أَنْ</w:t>
      </w:r>
      <w:r w:rsidRPr="00D273E2">
        <w:rPr>
          <w:rStyle w:val="Char3"/>
          <w:rtl/>
        </w:rPr>
        <w:t xml:space="preserve"> </w:t>
      </w:r>
      <w:r w:rsidRPr="00D273E2">
        <w:rPr>
          <w:rStyle w:val="Char3"/>
          <w:rFonts w:hint="eastAsia"/>
          <w:rtl/>
        </w:rPr>
        <w:t>يَأْكُلَ</w:t>
      </w:r>
      <w:r w:rsidRPr="00D273E2">
        <w:rPr>
          <w:rStyle w:val="Char3"/>
          <w:rtl/>
        </w:rPr>
        <w:t xml:space="preserve"> </w:t>
      </w:r>
      <w:r w:rsidRPr="00D273E2">
        <w:rPr>
          <w:rStyle w:val="Char3"/>
          <w:rFonts w:hint="eastAsia"/>
          <w:rtl/>
        </w:rPr>
        <w:t>مِنْ</w:t>
      </w:r>
      <w:r w:rsidRPr="00D273E2">
        <w:rPr>
          <w:rStyle w:val="Char3"/>
          <w:rtl/>
        </w:rPr>
        <w:t xml:space="preserve"> </w:t>
      </w:r>
      <w:r w:rsidRPr="00D273E2">
        <w:rPr>
          <w:rStyle w:val="Char3"/>
          <w:rFonts w:hint="eastAsia"/>
          <w:rtl/>
        </w:rPr>
        <w:t>عَمَلِ</w:t>
      </w:r>
      <w:r w:rsidRPr="00D273E2">
        <w:rPr>
          <w:rStyle w:val="Char3"/>
          <w:rtl/>
        </w:rPr>
        <w:t xml:space="preserve"> </w:t>
      </w:r>
      <w:r w:rsidRPr="00D273E2">
        <w:rPr>
          <w:rStyle w:val="Char3"/>
          <w:rFonts w:hint="eastAsia"/>
          <w:rtl/>
        </w:rPr>
        <w:t>يَدِهِ</w:t>
      </w:r>
      <w:r>
        <w:rPr>
          <w:rFonts w:ascii="Times New Roman" w:hAnsi="Times New Roman" w:cs="Traditional Arabic" w:hint="cs"/>
          <w:szCs w:val="28"/>
          <w:rtl/>
          <w:lang w:bidi="fa-IR"/>
        </w:rPr>
        <w:t>»</w:t>
      </w:r>
      <w:r w:rsidRPr="00D273E2">
        <w:rPr>
          <w:rStyle w:val="FootnoteReference"/>
          <w:rFonts w:ascii="Times New Roman" w:hAnsi="Times New Roman" w:cs="B Lotus"/>
          <w:color w:val="000000"/>
          <w:spacing w:val="-4"/>
          <w:szCs w:val="28"/>
          <w:rtl/>
          <w:lang w:bidi="fa-IR"/>
        </w:rPr>
        <w:footnoteReference w:id="143"/>
      </w:r>
      <w:r>
        <w:rPr>
          <w:rFonts w:ascii="Times New Roman" w:hAnsi="Times New Roman" w:cs="B Lotus" w:hint="cs"/>
          <w:szCs w:val="28"/>
          <w:rtl/>
          <w:lang w:bidi="fa-IR"/>
        </w:rPr>
        <w:t>.</w:t>
      </w:r>
    </w:p>
    <w:p w:rsidR="00FD0410" w:rsidRDefault="00FD0410" w:rsidP="00D273E2">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D273E2" w:rsidRPr="00D273E2">
        <w:rPr>
          <w:rFonts w:ascii="Times New Roman" w:hAnsi="Times New Roman" w:cs="Traditional Arabic" w:hint="cs"/>
          <w:sz w:val="22"/>
          <w:szCs w:val="26"/>
          <w:rtl/>
          <w:lang w:bidi="fa-IR"/>
        </w:rPr>
        <w:t>«</w:t>
      </w:r>
      <w:r w:rsidRPr="00D273E2">
        <w:rPr>
          <w:rFonts w:ascii="Times New Roman" w:hAnsi="Times New Roman" w:cs="B Lotus" w:hint="cs"/>
          <w:sz w:val="22"/>
          <w:szCs w:val="26"/>
          <w:rtl/>
          <w:lang w:bidi="fa-IR"/>
        </w:rPr>
        <w:t>هیچکس غذایی بهتر از آن نخورده که از کارِ دست خویش خورد</w:t>
      </w:r>
      <w:r w:rsidR="00D273E2" w:rsidRPr="00D273E2">
        <w:rPr>
          <w:rFonts w:ascii="Times New Roman" w:hAnsi="Times New Roman" w:cs="Traditional Arabic" w:hint="cs"/>
          <w:sz w:val="22"/>
          <w:szCs w:val="26"/>
          <w:rtl/>
          <w:lang w:bidi="fa-IR"/>
        </w:rPr>
        <w:t>»</w:t>
      </w:r>
      <w:r w:rsidRPr="00D273E2">
        <w:rPr>
          <w:rFonts w:ascii="Times New Roman" w:hAnsi="Times New Roman" w:cs="B Lotus" w:hint="cs"/>
          <w:sz w:val="22"/>
          <w:szCs w:val="26"/>
          <w:rtl/>
          <w:lang w:bidi="fa-IR"/>
        </w:rPr>
        <w:t>.</w:t>
      </w:r>
    </w:p>
    <w:p w:rsidR="00FD0410" w:rsidRDefault="00850A56"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نیز فرمود:</w:t>
      </w:r>
    </w:p>
    <w:p w:rsidR="00FD0410" w:rsidRDefault="00D273E2" w:rsidP="00D273E2">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FD0410" w:rsidRPr="00D273E2">
        <w:rPr>
          <w:rStyle w:val="Char3"/>
          <w:rFonts w:hint="cs"/>
          <w:rtl/>
        </w:rPr>
        <w:t>خَیرُ</w:t>
      </w:r>
      <w:r w:rsidR="00850A56">
        <w:rPr>
          <w:rStyle w:val="Char3"/>
          <w:rFonts w:hint="cs"/>
          <w:rtl/>
        </w:rPr>
        <w:t xml:space="preserve"> </w:t>
      </w:r>
      <w:r w:rsidR="00FD0410" w:rsidRPr="00D273E2">
        <w:rPr>
          <w:rStyle w:val="Char3"/>
          <w:rFonts w:hint="cs"/>
          <w:rtl/>
        </w:rPr>
        <w:t>الکَسبِ، کَسبُ یَدِ العامِلِ إِذا نَصَحَ</w:t>
      </w:r>
      <w:r>
        <w:rPr>
          <w:rFonts w:ascii="Times New Roman" w:hAnsi="Times New Roman" w:cs="Traditional Arabic" w:hint="cs"/>
          <w:szCs w:val="28"/>
          <w:rtl/>
          <w:lang w:bidi="fa-IR"/>
        </w:rPr>
        <w:t>»</w:t>
      </w:r>
      <w:r w:rsidRPr="00D273E2">
        <w:rPr>
          <w:rStyle w:val="FootnoteReference"/>
          <w:rFonts w:ascii="Times New Roman" w:hAnsi="Times New Roman" w:cs="B Lotus"/>
          <w:color w:val="000000"/>
          <w:spacing w:val="-4"/>
          <w:szCs w:val="28"/>
          <w:rtl/>
          <w:lang w:bidi="fa-IR"/>
        </w:rPr>
        <w:footnoteReference w:id="144"/>
      </w:r>
      <w:r>
        <w:rPr>
          <w:rFonts w:ascii="Times New Roman" w:hAnsi="Times New Roman" w:cs="B Lotus" w:hint="cs"/>
          <w:szCs w:val="28"/>
          <w:rtl/>
          <w:lang w:bidi="fa-IR"/>
        </w:rPr>
        <w:t>.</w:t>
      </w:r>
    </w:p>
    <w:p w:rsidR="00FD0410" w:rsidRDefault="00FD0410" w:rsidP="00D273E2">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D273E2" w:rsidRPr="00D273E2">
        <w:rPr>
          <w:rFonts w:ascii="Times New Roman" w:hAnsi="Times New Roman" w:cs="Traditional Arabic" w:hint="cs"/>
          <w:sz w:val="22"/>
          <w:szCs w:val="26"/>
          <w:rtl/>
          <w:lang w:bidi="fa-IR"/>
        </w:rPr>
        <w:t>«</w:t>
      </w:r>
      <w:r w:rsidRPr="00D273E2">
        <w:rPr>
          <w:rFonts w:ascii="Times New Roman" w:hAnsi="Times New Roman" w:cs="B Lotus" w:hint="cs"/>
          <w:sz w:val="22"/>
          <w:szCs w:val="26"/>
          <w:rtl/>
          <w:lang w:bidi="fa-IR"/>
        </w:rPr>
        <w:t>بهترین کسب، دستاورد کارگر است هنگامی که خیرخواه باشد</w:t>
      </w:r>
      <w:r w:rsidR="00D273E2" w:rsidRPr="00D273E2">
        <w:rPr>
          <w:rFonts w:ascii="Times New Roman" w:hAnsi="Times New Roman" w:cs="Traditional Arabic" w:hint="cs"/>
          <w:sz w:val="22"/>
          <w:szCs w:val="26"/>
          <w:rtl/>
          <w:lang w:bidi="fa-IR"/>
        </w:rPr>
        <w:t>»</w:t>
      </w:r>
      <w:r w:rsidRPr="00D273E2">
        <w:rPr>
          <w:rFonts w:ascii="Times New Roman" w:hAnsi="Times New Roman" w:cs="B Lotus" w:hint="cs"/>
          <w:sz w:val="22"/>
          <w:szCs w:val="26"/>
          <w:rtl/>
          <w:lang w:bidi="fa-IR"/>
        </w:rPr>
        <w:t>.</w:t>
      </w:r>
    </w:p>
    <w:p w:rsidR="00FD0410" w:rsidRDefault="00FD0410" w:rsidP="00850A56">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همچنین رسول خدا</w:t>
      </w:r>
      <w:r>
        <w:rPr>
          <w:rFonts w:ascii="Times New Roman" w:hAnsi="Times New Roman" w:cs="B Lotus" w:hint="cs"/>
          <w:szCs w:val="28"/>
          <w:lang w:bidi="fa-IR"/>
        </w:rPr>
        <w:sym w:font="AGA Arabesque" w:char="F072"/>
      </w:r>
      <w:r w:rsidR="00D273E2">
        <w:rPr>
          <w:rFonts w:ascii="Times New Roman" w:hAnsi="Times New Roman" w:cs="B Lotus" w:hint="cs"/>
          <w:szCs w:val="28"/>
          <w:rtl/>
          <w:lang w:bidi="fa-IR"/>
        </w:rPr>
        <w:t xml:space="preserve"> دربار</w:t>
      </w:r>
      <w:r w:rsidR="00850A56">
        <w:rPr>
          <w:rFonts w:ascii="Times New Roman" w:hAnsi="Times New Roman" w:cs="B Lotus" w:hint="cs"/>
          <w:szCs w:val="28"/>
          <w:rtl/>
          <w:lang w:bidi="fa-IR"/>
        </w:rPr>
        <w:t>ه</w:t>
      </w:r>
      <w:r w:rsidR="00D273E2">
        <w:rPr>
          <w:rFonts w:ascii="Times New Roman" w:hAnsi="Times New Roman" w:cs="B Lotus" w:hint="cs"/>
          <w:szCs w:val="28"/>
          <w:rtl/>
          <w:lang w:bidi="fa-IR"/>
        </w:rPr>
        <w:t xml:space="preserve"> دامداری فرمود:</w:t>
      </w:r>
    </w:p>
    <w:p w:rsidR="00FD0410" w:rsidRDefault="00D273E2" w:rsidP="00D273E2">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FD0410" w:rsidRPr="00D273E2">
        <w:rPr>
          <w:rStyle w:val="Char3"/>
          <w:rFonts w:hint="cs"/>
          <w:rtl/>
        </w:rPr>
        <w:t>لَمّا خَلَقَ اللهُ المَعیشَةَ جَعَلَ البَرَکَةَ فِی الحَرثِ وَ الغَنَم</w:t>
      </w:r>
      <w:r>
        <w:rPr>
          <w:rFonts w:ascii="Times New Roman" w:hAnsi="Times New Roman" w:cs="Traditional Arabic" w:hint="cs"/>
          <w:szCs w:val="28"/>
          <w:rtl/>
          <w:lang w:bidi="fa-IR"/>
        </w:rPr>
        <w:t>»</w:t>
      </w:r>
      <w:r w:rsidRPr="00D273E2">
        <w:rPr>
          <w:rStyle w:val="FootnoteReference"/>
          <w:rFonts w:ascii="Times New Roman" w:hAnsi="Times New Roman" w:cs="B Lotus"/>
          <w:color w:val="000000"/>
          <w:spacing w:val="-4"/>
          <w:szCs w:val="28"/>
          <w:rtl/>
          <w:lang w:bidi="fa-IR"/>
        </w:rPr>
        <w:footnoteReference w:id="145"/>
      </w:r>
      <w:r>
        <w:rPr>
          <w:rFonts w:ascii="Times New Roman" w:hAnsi="Times New Roman" w:cs="B Lotus" w:hint="cs"/>
          <w:szCs w:val="28"/>
          <w:rtl/>
          <w:lang w:bidi="fa-IR"/>
        </w:rPr>
        <w:t>.</w:t>
      </w:r>
    </w:p>
    <w:p w:rsidR="00FD0410" w:rsidRDefault="00FD0410" w:rsidP="00D273E2">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D273E2" w:rsidRPr="00D273E2">
        <w:rPr>
          <w:rFonts w:ascii="Times New Roman" w:hAnsi="Times New Roman" w:cs="Traditional Arabic" w:hint="cs"/>
          <w:sz w:val="22"/>
          <w:szCs w:val="26"/>
          <w:rtl/>
          <w:lang w:bidi="fa-IR"/>
        </w:rPr>
        <w:t>«</w:t>
      </w:r>
      <w:r w:rsidRPr="00D273E2">
        <w:rPr>
          <w:rFonts w:ascii="Times New Roman" w:hAnsi="Times New Roman" w:cs="B Lotus" w:hint="cs"/>
          <w:sz w:val="22"/>
          <w:szCs w:val="26"/>
          <w:rtl/>
          <w:lang w:bidi="fa-IR"/>
        </w:rPr>
        <w:t>هنگامی که خداوند وسائل معیشت را آفرید، برکت را در کشت و گوسفند نهاد</w:t>
      </w:r>
      <w:r w:rsidR="00D273E2" w:rsidRPr="00D273E2">
        <w:rPr>
          <w:rFonts w:ascii="Times New Roman" w:hAnsi="Times New Roman" w:cs="Traditional Arabic" w:hint="cs"/>
          <w:sz w:val="22"/>
          <w:szCs w:val="26"/>
          <w:rtl/>
          <w:lang w:bidi="fa-IR"/>
        </w:rPr>
        <w:t>»</w:t>
      </w:r>
      <w:r w:rsidRPr="00D273E2">
        <w:rPr>
          <w:rFonts w:ascii="Times New Roman" w:hAnsi="Times New Roman" w:cs="B Lotus" w:hint="cs"/>
          <w:sz w:val="22"/>
          <w:szCs w:val="26"/>
          <w:rtl/>
          <w:lang w:bidi="fa-IR"/>
        </w:rPr>
        <w:t>.</w:t>
      </w:r>
    </w:p>
    <w:p w:rsidR="00FD0410" w:rsidRDefault="00D273E2"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باز فرمود:</w:t>
      </w:r>
    </w:p>
    <w:p w:rsidR="00FD0410" w:rsidRDefault="00D273E2" w:rsidP="00D273E2">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 w:val="28"/>
          <w:szCs w:val="28"/>
          <w:rtl/>
          <w:lang w:bidi="fa-IR"/>
        </w:rPr>
        <w:t>«</w:t>
      </w:r>
      <w:r w:rsidR="00FD0410" w:rsidRPr="00D273E2">
        <w:rPr>
          <w:rStyle w:val="Char3"/>
          <w:rFonts w:hint="cs"/>
          <w:rtl/>
        </w:rPr>
        <w:t>اِتَّخِذُوا الغَنَمَ فَاِنَّ فیها بَرَکَةٌ</w:t>
      </w:r>
      <w:r>
        <w:rPr>
          <w:rFonts w:ascii="Times New Roman" w:hAnsi="Times New Roman" w:cs="Traditional Arabic" w:hint="cs"/>
          <w:sz w:val="28"/>
          <w:szCs w:val="28"/>
          <w:rtl/>
          <w:lang w:bidi="fa-IR"/>
        </w:rPr>
        <w:t>»</w:t>
      </w:r>
      <w:r w:rsidRPr="00D273E2">
        <w:rPr>
          <w:rStyle w:val="FootnoteReference"/>
          <w:rFonts w:ascii="Times New Roman" w:hAnsi="Times New Roman" w:cs="B Lotus"/>
          <w:color w:val="000000"/>
          <w:spacing w:val="-4"/>
          <w:sz w:val="28"/>
          <w:szCs w:val="28"/>
          <w:rtl/>
          <w:lang w:bidi="fa-IR"/>
        </w:rPr>
        <w:footnoteReference w:id="146"/>
      </w:r>
      <w:r w:rsidR="00FD0410" w:rsidRPr="00D273E2">
        <w:rPr>
          <w:rFonts w:ascii="Times New Roman" w:hAnsi="Times New Roman" w:cs="B Lotus" w:hint="cs"/>
          <w:sz w:val="28"/>
          <w:szCs w:val="28"/>
          <w:rtl/>
          <w:lang w:bidi="fa-IR"/>
        </w:rPr>
        <w:t>.</w:t>
      </w:r>
    </w:p>
    <w:p w:rsidR="00FD0410" w:rsidRPr="004D5EFB" w:rsidRDefault="00FD0410" w:rsidP="00D273E2">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 xml:space="preserve">یعنی: </w:t>
      </w:r>
      <w:r w:rsidR="00D273E2" w:rsidRPr="00D273E2">
        <w:rPr>
          <w:rFonts w:ascii="Times New Roman" w:hAnsi="Times New Roman" w:cs="Traditional Arabic" w:hint="cs"/>
          <w:sz w:val="22"/>
          <w:szCs w:val="26"/>
          <w:rtl/>
          <w:lang w:bidi="fa-IR"/>
        </w:rPr>
        <w:t>«</w:t>
      </w:r>
      <w:r w:rsidRPr="00D273E2">
        <w:rPr>
          <w:rFonts w:ascii="Times New Roman" w:hAnsi="Times New Roman" w:cs="B Lotus" w:hint="cs"/>
          <w:sz w:val="22"/>
          <w:szCs w:val="26"/>
          <w:rtl/>
          <w:lang w:bidi="fa-IR"/>
        </w:rPr>
        <w:t>گوسفنداری کنید که برک</w:t>
      </w:r>
      <w:r w:rsidRPr="00D273E2">
        <w:rPr>
          <w:rFonts w:ascii="Times New Roman" w:hAnsi="Times New Roman" w:cs="B Lotus" w:hint="cs"/>
          <w:sz w:val="26"/>
          <w:szCs w:val="26"/>
          <w:rtl/>
          <w:lang w:bidi="fa-IR"/>
        </w:rPr>
        <w:t>ت در آن نهاده شده است</w:t>
      </w:r>
      <w:r w:rsidR="00D273E2" w:rsidRPr="00D273E2">
        <w:rPr>
          <w:rFonts w:ascii="Times New Roman" w:hAnsi="Times New Roman" w:cs="Traditional Arabic" w:hint="cs"/>
          <w:sz w:val="26"/>
          <w:szCs w:val="26"/>
          <w:rtl/>
          <w:lang w:bidi="fa-IR"/>
        </w:rPr>
        <w:t>»</w:t>
      </w:r>
      <w:r w:rsidR="00D273E2" w:rsidRPr="00D273E2">
        <w:rPr>
          <w:rFonts w:ascii="Times New Roman" w:hAnsi="Times New Roman" w:cs="B Lotus" w:hint="cs"/>
          <w:sz w:val="26"/>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sidRPr="004D5EFB">
        <w:rPr>
          <w:rFonts w:ascii="Times New Roman" w:hAnsi="Times New Roman" w:cs="B Lotus" w:hint="cs"/>
          <w:sz w:val="28"/>
          <w:szCs w:val="28"/>
          <w:rtl/>
          <w:lang w:bidi="fa-IR"/>
        </w:rPr>
        <w:t>در برابر این سفارشها، رسول اکرم</w:t>
      </w:r>
      <w:r w:rsidRPr="004D5EFB">
        <w:rPr>
          <w:rFonts w:ascii="Times New Roman" w:hAnsi="Times New Roman" w:cs="B Lotus" w:hint="cs"/>
          <w:sz w:val="28"/>
          <w:szCs w:val="28"/>
          <w:lang w:bidi="fa-IR"/>
        </w:rPr>
        <w:sym w:font="AGA Arabesque" w:char="F072"/>
      </w:r>
      <w:r w:rsidRPr="004D5EFB">
        <w:rPr>
          <w:rFonts w:ascii="Times New Roman" w:hAnsi="Times New Roman" w:cs="B Lotus" w:hint="cs"/>
          <w:sz w:val="28"/>
          <w:szCs w:val="28"/>
          <w:rtl/>
          <w:lang w:bidi="fa-IR"/>
        </w:rPr>
        <w:t xml:space="preserve"> از تقسیم ثر</w:t>
      </w:r>
      <w:r>
        <w:rPr>
          <w:rFonts w:ascii="Times New Roman" w:hAnsi="Times New Roman" w:cs="B Lotus" w:hint="cs"/>
          <w:sz w:val="28"/>
          <w:szCs w:val="28"/>
          <w:rtl/>
          <w:lang w:bidi="fa-IR"/>
        </w:rPr>
        <w:t>وت به شکلهای ناعادلانه بشدّت من</w:t>
      </w:r>
      <w:r w:rsidRPr="004D5EFB">
        <w:rPr>
          <w:rFonts w:ascii="Times New Roman" w:hAnsi="Times New Roman" w:cs="B Lotus" w:hint="cs"/>
          <w:sz w:val="28"/>
          <w:szCs w:val="28"/>
          <w:rtl/>
          <w:lang w:bidi="fa-IR"/>
        </w:rPr>
        <w:t>ع نمود چنان</w:t>
      </w:r>
      <w:r>
        <w:rPr>
          <w:rFonts w:ascii="Times New Roman" w:hAnsi="Times New Roman" w:cs="B Lotus" w:hint="cs"/>
          <w:sz w:val="28"/>
          <w:szCs w:val="28"/>
          <w:rtl/>
          <w:lang w:bidi="fa-IR"/>
        </w:rPr>
        <w:t>ک</w:t>
      </w:r>
      <w:r w:rsidRPr="004D5EFB">
        <w:rPr>
          <w:rFonts w:ascii="Times New Roman" w:hAnsi="Times New Roman" w:cs="B Lotus" w:hint="cs"/>
          <w:sz w:val="28"/>
          <w:szCs w:val="28"/>
          <w:rtl/>
          <w:lang w:bidi="fa-IR"/>
        </w:rPr>
        <w:t>ه فرمود</w:t>
      </w:r>
      <w:r>
        <w:rPr>
          <w:rFonts w:ascii="Times New Roman" w:hAnsi="Times New Roman" w:cs="B Lotus" w:hint="cs"/>
          <w:sz w:val="28"/>
          <w:szCs w:val="28"/>
          <w:rtl/>
          <w:lang w:bidi="fa-IR"/>
        </w:rPr>
        <w:t>:</w:t>
      </w:r>
      <w:r w:rsidRPr="004D5EFB">
        <w:rPr>
          <w:rFonts w:ascii="Times New Roman" w:hAnsi="Times New Roman" w:cs="B Lotus" w:hint="cs"/>
          <w:sz w:val="28"/>
          <w:szCs w:val="28"/>
          <w:rtl/>
          <w:lang w:bidi="fa-IR"/>
        </w:rPr>
        <w:t xml:space="preserve"> </w:t>
      </w:r>
    </w:p>
    <w:p w:rsidR="00FD0410" w:rsidRPr="004D5EFB" w:rsidRDefault="00582E9D" w:rsidP="00582E9D">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582E9D">
        <w:rPr>
          <w:rStyle w:val="Char3"/>
          <w:rFonts w:hint="cs"/>
          <w:rtl/>
        </w:rPr>
        <w:t>لَیسَ مِنّا مَن غَشَّ</w:t>
      </w:r>
      <w:r w:rsidRPr="00582E9D">
        <w:rPr>
          <w:rFonts w:ascii="Times New Roman" w:hAnsi="Times New Roman" w:cs="Traditional Arabic" w:hint="cs"/>
          <w:sz w:val="28"/>
          <w:szCs w:val="28"/>
          <w:rtl/>
          <w:lang w:bidi="fa-IR"/>
        </w:rPr>
        <w:t>»</w:t>
      </w:r>
      <w:r w:rsidRPr="00582E9D">
        <w:rPr>
          <w:rStyle w:val="FootnoteReference"/>
          <w:rFonts w:ascii="Times New Roman" w:hAnsi="Times New Roman" w:cs="B Lotus"/>
          <w:color w:val="000000"/>
          <w:spacing w:val="-4"/>
          <w:sz w:val="28"/>
          <w:szCs w:val="28"/>
          <w:rtl/>
          <w:lang w:bidi="fa-IR"/>
        </w:rPr>
        <w:footnoteReference w:id="147"/>
      </w:r>
      <w:r w:rsidR="00FD0410" w:rsidRPr="00582E9D">
        <w:rPr>
          <w:rFonts w:ascii="Times New Roman" w:hAnsi="Times New Roman" w:cs="B Lotus" w:hint="cs"/>
          <w:sz w:val="28"/>
          <w:szCs w:val="28"/>
          <w:rtl/>
          <w:lang w:bidi="fa-IR"/>
        </w:rPr>
        <w:t>.</w:t>
      </w:r>
    </w:p>
    <w:p w:rsidR="00FD0410" w:rsidRPr="004D5EFB" w:rsidRDefault="00FD0410" w:rsidP="00582E9D">
      <w:pPr>
        <w:pStyle w:val="StyleComplexBLotus12ptJustifiedFirstline05cmCharChar"/>
        <w:tabs>
          <w:tab w:val="right" w:pos="7371"/>
        </w:tabs>
        <w:spacing w:line="240" w:lineRule="auto"/>
        <w:rPr>
          <w:rFonts w:ascii="Times New Roman" w:hAnsi="Times New Roman" w:cs="B Lotus"/>
          <w:sz w:val="28"/>
          <w:szCs w:val="28"/>
          <w:rtl/>
          <w:lang w:bidi="fa-IR"/>
        </w:rPr>
      </w:pPr>
      <w:r w:rsidRPr="004D5EFB">
        <w:rPr>
          <w:rFonts w:ascii="Times New Roman" w:hAnsi="Times New Roman" w:cs="B Lotus" w:hint="cs"/>
          <w:sz w:val="28"/>
          <w:szCs w:val="28"/>
          <w:rtl/>
          <w:lang w:bidi="fa-IR"/>
        </w:rPr>
        <w:t>یعنی</w:t>
      </w:r>
      <w:r>
        <w:rPr>
          <w:rFonts w:ascii="Times New Roman" w:hAnsi="Times New Roman" w:cs="B Lotus" w:hint="cs"/>
          <w:sz w:val="28"/>
          <w:szCs w:val="28"/>
          <w:rtl/>
          <w:lang w:bidi="fa-IR"/>
        </w:rPr>
        <w:t>:</w:t>
      </w:r>
      <w:r w:rsidRPr="00582E9D">
        <w:rPr>
          <w:rFonts w:ascii="Times New Roman" w:hAnsi="Times New Roman" w:cs="B Lotus" w:hint="cs"/>
          <w:sz w:val="26"/>
          <w:szCs w:val="26"/>
          <w:rtl/>
          <w:lang w:bidi="fa-IR"/>
        </w:rPr>
        <w:t xml:space="preserve"> </w:t>
      </w:r>
      <w:r w:rsidR="00582E9D" w:rsidRPr="00582E9D">
        <w:rPr>
          <w:rFonts w:ascii="Times New Roman" w:hAnsi="Times New Roman" w:cs="Traditional Arabic" w:hint="cs"/>
          <w:sz w:val="26"/>
          <w:szCs w:val="26"/>
          <w:rtl/>
          <w:lang w:bidi="fa-IR"/>
        </w:rPr>
        <w:t>«</w:t>
      </w:r>
      <w:r w:rsidRPr="00582E9D">
        <w:rPr>
          <w:rFonts w:ascii="Times New Roman" w:hAnsi="Times New Roman" w:cs="B Lotus" w:hint="cs"/>
          <w:sz w:val="26"/>
          <w:szCs w:val="26"/>
          <w:rtl/>
          <w:lang w:bidi="fa-IR"/>
        </w:rPr>
        <w:t>کسی که در معامله فریبکاری کند از ما مسلمانان نیست</w:t>
      </w:r>
      <w:r w:rsidR="00582E9D" w:rsidRPr="00582E9D">
        <w:rPr>
          <w:rFonts w:ascii="Times New Roman" w:hAnsi="Times New Roman" w:cs="Traditional Arabic" w:hint="cs"/>
          <w:sz w:val="26"/>
          <w:szCs w:val="26"/>
          <w:rtl/>
          <w:lang w:bidi="fa-IR"/>
        </w:rPr>
        <w:t>»</w:t>
      </w:r>
      <w:r w:rsidRPr="00582E9D">
        <w:rPr>
          <w:rFonts w:ascii="Times New Roman" w:hAnsi="Times New Roman" w:cs="B Lotus" w:hint="cs"/>
          <w:sz w:val="26"/>
          <w:szCs w:val="26"/>
          <w:rtl/>
          <w:lang w:bidi="fa-IR"/>
        </w:rPr>
        <w:t>.</w:t>
      </w:r>
    </w:p>
    <w:p w:rsidR="00FD0410" w:rsidRPr="004D5EFB" w:rsidRDefault="00FD0410" w:rsidP="00582E9D">
      <w:pPr>
        <w:pStyle w:val="StyleComplexBLotus12ptJustifiedFirstline05cmCharChar"/>
        <w:tabs>
          <w:tab w:val="right" w:pos="7371"/>
        </w:tabs>
        <w:spacing w:line="240" w:lineRule="auto"/>
        <w:rPr>
          <w:rFonts w:ascii="Times New Roman" w:hAnsi="Times New Roman" w:cs="B Lotus"/>
          <w:sz w:val="28"/>
          <w:szCs w:val="28"/>
          <w:rtl/>
          <w:lang w:bidi="fa-IR"/>
        </w:rPr>
      </w:pPr>
      <w:r w:rsidRPr="004D5EFB">
        <w:rPr>
          <w:rFonts w:ascii="Times New Roman" w:hAnsi="Times New Roman" w:cs="B Lotus" w:hint="cs"/>
          <w:sz w:val="28"/>
          <w:szCs w:val="28"/>
          <w:rtl/>
          <w:lang w:bidi="fa-IR"/>
        </w:rPr>
        <w:t xml:space="preserve">و نی ز: </w:t>
      </w:r>
      <w:r w:rsidR="00582E9D">
        <w:rPr>
          <w:rFonts w:ascii="Times New Roman" w:hAnsi="Times New Roman" w:cs="Traditional Arabic" w:hint="cs"/>
          <w:sz w:val="28"/>
          <w:szCs w:val="28"/>
          <w:rtl/>
          <w:lang w:bidi="fa-IR"/>
        </w:rPr>
        <w:t>«</w:t>
      </w:r>
      <w:r w:rsidRPr="00582E9D">
        <w:rPr>
          <w:rStyle w:val="Char3"/>
          <w:rFonts w:hint="cs"/>
          <w:rtl/>
        </w:rPr>
        <w:t>مَنِ احتَکَرَ فَهُوَ خاطِیٌ</w:t>
      </w:r>
      <w:r w:rsidR="00582E9D">
        <w:rPr>
          <w:rFonts w:ascii="Times New Roman" w:hAnsi="Times New Roman" w:cs="Traditional Arabic" w:hint="cs"/>
          <w:sz w:val="28"/>
          <w:szCs w:val="28"/>
          <w:rtl/>
          <w:lang w:bidi="fa-IR"/>
        </w:rPr>
        <w:t>»</w:t>
      </w:r>
      <w:r w:rsidR="00582E9D" w:rsidRPr="00582E9D">
        <w:rPr>
          <w:rStyle w:val="FootnoteReference"/>
          <w:rFonts w:ascii="Times New Roman" w:hAnsi="Times New Roman" w:cs="B Lotus"/>
          <w:color w:val="000000"/>
          <w:spacing w:val="-4"/>
          <w:sz w:val="28"/>
          <w:szCs w:val="28"/>
          <w:rtl/>
          <w:lang w:bidi="fa-IR"/>
        </w:rPr>
        <w:footnoteReference w:id="148"/>
      </w:r>
      <w:r w:rsidRPr="004D5EFB">
        <w:rPr>
          <w:rFonts w:ascii="Times New Roman" w:hAnsi="Times New Roman" w:cs="B Lotus" w:hint="cs"/>
          <w:sz w:val="28"/>
          <w:szCs w:val="28"/>
          <w:rtl/>
          <w:lang w:bidi="fa-IR"/>
        </w:rPr>
        <w:t>.</w:t>
      </w:r>
    </w:p>
    <w:p w:rsidR="00FD0410" w:rsidRPr="004D5EFB" w:rsidRDefault="00FD0410" w:rsidP="00582E9D">
      <w:pPr>
        <w:pStyle w:val="StyleComplexBLotus12ptJustifiedFirstline05cmCharChar"/>
        <w:tabs>
          <w:tab w:val="right" w:pos="7371"/>
        </w:tabs>
        <w:spacing w:line="240" w:lineRule="auto"/>
        <w:rPr>
          <w:rFonts w:ascii="Times New Roman" w:hAnsi="Times New Roman" w:cs="B Lotus"/>
          <w:sz w:val="28"/>
          <w:szCs w:val="28"/>
          <w:rtl/>
          <w:lang w:bidi="fa-IR"/>
        </w:rPr>
      </w:pPr>
      <w:r w:rsidRPr="004D5EFB">
        <w:rPr>
          <w:rFonts w:ascii="Times New Roman" w:hAnsi="Times New Roman" w:cs="B Lotus" w:hint="cs"/>
          <w:sz w:val="28"/>
          <w:szCs w:val="28"/>
          <w:rtl/>
          <w:lang w:bidi="fa-IR"/>
        </w:rPr>
        <w:t>یعنی</w:t>
      </w:r>
      <w:r>
        <w:rPr>
          <w:rFonts w:ascii="Times New Roman" w:hAnsi="Times New Roman" w:cs="B Lotus" w:hint="cs"/>
          <w:sz w:val="28"/>
          <w:szCs w:val="28"/>
          <w:rtl/>
          <w:lang w:bidi="fa-IR"/>
        </w:rPr>
        <w:t>:</w:t>
      </w:r>
      <w:r w:rsidRPr="004D5EFB">
        <w:rPr>
          <w:rFonts w:ascii="Times New Roman" w:hAnsi="Times New Roman" w:cs="B Lotus" w:hint="cs"/>
          <w:sz w:val="28"/>
          <w:szCs w:val="28"/>
          <w:rtl/>
          <w:lang w:bidi="fa-IR"/>
        </w:rPr>
        <w:t xml:space="preserve"> </w:t>
      </w:r>
      <w:r w:rsidR="00582E9D" w:rsidRPr="00850A56">
        <w:rPr>
          <w:rFonts w:ascii="Times New Roman" w:hAnsi="Times New Roman" w:cs="Traditional Arabic" w:hint="cs"/>
          <w:sz w:val="26"/>
          <w:szCs w:val="26"/>
          <w:rtl/>
          <w:lang w:bidi="fa-IR"/>
        </w:rPr>
        <w:t>«</w:t>
      </w:r>
      <w:r w:rsidRPr="00850A56">
        <w:rPr>
          <w:rFonts w:ascii="Times New Roman" w:hAnsi="Times New Roman" w:cs="B Lotus" w:hint="cs"/>
          <w:sz w:val="26"/>
          <w:szCs w:val="26"/>
          <w:rtl/>
          <w:lang w:bidi="fa-IR"/>
        </w:rPr>
        <w:t>کسی که احتکار کند گناهکار است</w:t>
      </w:r>
      <w:r w:rsidR="00582E9D" w:rsidRPr="00850A56">
        <w:rPr>
          <w:rFonts w:ascii="Times New Roman" w:hAnsi="Times New Roman" w:cs="Traditional Arabic" w:hint="cs"/>
          <w:sz w:val="26"/>
          <w:szCs w:val="26"/>
          <w:rtl/>
          <w:lang w:bidi="fa-IR"/>
        </w:rPr>
        <w:t>»</w:t>
      </w:r>
      <w:r w:rsidRPr="00850A56">
        <w:rPr>
          <w:rFonts w:ascii="Times New Roman" w:hAnsi="Times New Roman" w:cs="B Lotus" w:hint="cs"/>
          <w:sz w:val="26"/>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sidRPr="004D5EFB">
        <w:rPr>
          <w:rFonts w:ascii="Times New Roman" w:hAnsi="Times New Roman" w:cs="B Lotus" w:hint="cs"/>
          <w:sz w:val="28"/>
          <w:szCs w:val="28"/>
          <w:rtl/>
          <w:lang w:bidi="fa-IR"/>
        </w:rPr>
        <w:t>و همچنین در آثار نبوی</w:t>
      </w:r>
      <w:r w:rsidRPr="004D5EFB">
        <w:rPr>
          <w:rFonts w:ascii="Times New Roman" w:hAnsi="Times New Roman" w:cs="B Lotus" w:hint="cs"/>
          <w:sz w:val="28"/>
          <w:szCs w:val="28"/>
          <w:lang w:bidi="fa-IR"/>
        </w:rPr>
        <w:sym w:font="AGA Arabesque" w:char="F072"/>
      </w:r>
      <w:r w:rsidRPr="004D5EFB">
        <w:rPr>
          <w:rFonts w:ascii="Times New Roman" w:hAnsi="Times New Roman" w:cs="B Lotus" w:hint="cs"/>
          <w:sz w:val="28"/>
          <w:szCs w:val="28"/>
          <w:rtl/>
          <w:lang w:bidi="fa-IR"/>
        </w:rPr>
        <w:t xml:space="preserve"> آمده</w:t>
      </w:r>
      <w:r>
        <w:rPr>
          <w:rFonts w:ascii="Times New Roman" w:hAnsi="Times New Roman" w:cs="B Lotus" w:hint="cs"/>
          <w:sz w:val="28"/>
          <w:szCs w:val="28"/>
          <w:rtl/>
          <w:lang w:bidi="fa-IR"/>
        </w:rPr>
        <w:t>:</w:t>
      </w:r>
    </w:p>
    <w:p w:rsidR="00FD0410" w:rsidRDefault="00582E9D" w:rsidP="00582E9D">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582E9D">
        <w:rPr>
          <w:rStyle w:val="Char3"/>
          <w:rFonts w:hint="cs"/>
          <w:rtl/>
        </w:rPr>
        <w:t>نَهَی النَّبِیُّ</w:t>
      </w:r>
      <w:r w:rsidR="00FD0410" w:rsidRPr="00582E9D">
        <w:rPr>
          <w:rStyle w:val="Char3"/>
          <w:rFonts w:hint="cs"/>
          <w:rtl/>
        </w:rPr>
        <w:sym w:font="AGA Arabesque" w:char="F072"/>
      </w:r>
      <w:r w:rsidR="00FD0410" w:rsidRPr="00582E9D">
        <w:rPr>
          <w:rStyle w:val="Char3"/>
          <w:rFonts w:hint="cs"/>
          <w:rtl/>
        </w:rPr>
        <w:t xml:space="preserve"> عَنِ النَّجشِ</w:t>
      </w:r>
      <w:r>
        <w:rPr>
          <w:rFonts w:ascii="Times New Roman" w:hAnsi="Times New Roman" w:cs="Traditional Arabic" w:hint="cs"/>
          <w:sz w:val="28"/>
          <w:szCs w:val="28"/>
          <w:rtl/>
          <w:lang w:bidi="fa-IR"/>
        </w:rPr>
        <w:t>»</w:t>
      </w:r>
      <w:r w:rsidRPr="00582E9D">
        <w:rPr>
          <w:rStyle w:val="FootnoteReference"/>
          <w:rFonts w:ascii="Times New Roman" w:hAnsi="Times New Roman" w:cs="B Lotus"/>
          <w:color w:val="000000"/>
          <w:spacing w:val="-4"/>
          <w:sz w:val="28"/>
          <w:szCs w:val="28"/>
          <w:rtl/>
          <w:lang w:bidi="fa-IR"/>
        </w:rPr>
        <w:footnoteReference w:id="149"/>
      </w:r>
      <w:r>
        <w:rPr>
          <w:rFonts w:ascii="Times New Roman" w:hAnsi="Times New Roman" w:cs="B Lotus" w:hint="cs"/>
          <w:sz w:val="28"/>
          <w:szCs w:val="28"/>
          <w:rtl/>
          <w:lang w:bidi="fa-IR"/>
        </w:rPr>
        <w:t>.</w:t>
      </w:r>
    </w:p>
    <w:p w:rsidR="00FD0410" w:rsidRDefault="00FD0410" w:rsidP="00582E9D">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582E9D" w:rsidRPr="00582E9D">
        <w:rPr>
          <w:rFonts w:ascii="Times New Roman" w:hAnsi="Times New Roman" w:cs="Traditional Arabic" w:hint="cs"/>
          <w:sz w:val="26"/>
          <w:szCs w:val="26"/>
          <w:rtl/>
          <w:lang w:bidi="fa-IR"/>
        </w:rPr>
        <w:t>«</w:t>
      </w:r>
      <w:r w:rsidRPr="00582E9D">
        <w:rPr>
          <w:rFonts w:ascii="Times New Roman" w:hAnsi="Times New Roman" w:cs="B Lotus" w:hint="cs"/>
          <w:sz w:val="26"/>
          <w:szCs w:val="26"/>
          <w:rtl/>
          <w:lang w:bidi="fa-IR"/>
        </w:rPr>
        <w:t>پیامبر خدا</w:t>
      </w:r>
      <w:r w:rsidRPr="00582E9D">
        <w:rPr>
          <w:rFonts w:ascii="Times New Roman" w:hAnsi="Times New Roman" w:cs="B Lotus" w:hint="cs"/>
          <w:sz w:val="26"/>
          <w:szCs w:val="26"/>
          <w:lang w:bidi="fa-IR"/>
        </w:rPr>
        <w:sym w:font="AGA Arabesque" w:char="F072"/>
      </w:r>
      <w:r w:rsidRPr="00582E9D">
        <w:rPr>
          <w:rFonts w:ascii="Times New Roman" w:hAnsi="Times New Roman" w:cs="B Lotus" w:hint="cs"/>
          <w:sz w:val="26"/>
          <w:szCs w:val="26"/>
          <w:rtl/>
          <w:lang w:bidi="fa-IR"/>
        </w:rPr>
        <w:t xml:space="preserve"> از آنکه بر بهای کالا بیافزایند تا مردم فریب بخورند، جلوگیری کرد</w:t>
      </w:r>
      <w:r w:rsidR="00582E9D" w:rsidRPr="00582E9D">
        <w:rPr>
          <w:rFonts w:ascii="Times New Roman" w:hAnsi="Times New Roman" w:cs="Traditional Arabic" w:hint="cs"/>
          <w:sz w:val="26"/>
          <w:szCs w:val="26"/>
          <w:rtl/>
          <w:lang w:bidi="fa-IR"/>
        </w:rPr>
        <w:t>»</w:t>
      </w:r>
      <w:r w:rsidRPr="00582E9D">
        <w:rPr>
          <w:rFonts w:ascii="Times New Roman" w:hAnsi="Times New Roman" w:cs="B Lotus" w:hint="cs"/>
          <w:sz w:val="26"/>
          <w:szCs w:val="26"/>
          <w:rtl/>
          <w:lang w:bidi="fa-IR"/>
        </w:rPr>
        <w:t>.</w:t>
      </w:r>
    </w:p>
    <w:p w:rsidR="00FD0410" w:rsidRDefault="00582E9D"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باز آمده است:</w:t>
      </w:r>
    </w:p>
    <w:p w:rsidR="00FD0410" w:rsidRDefault="00582E9D" w:rsidP="00582E9D">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FD0410">
        <w:rPr>
          <w:rFonts w:ascii="Times New Roman" w:hAnsi="Times New Roman" w:cs="B Lotus" w:hint="cs"/>
          <w:b/>
          <w:bCs/>
          <w:sz w:val="28"/>
          <w:szCs w:val="28"/>
          <w:rtl/>
          <w:lang w:bidi="fa-IR"/>
        </w:rPr>
        <w:t>«</w:t>
      </w:r>
      <w:r w:rsidR="00FD0410" w:rsidRPr="00582E9D">
        <w:rPr>
          <w:rStyle w:val="Char3"/>
          <w:rFonts w:hint="cs"/>
          <w:rtl/>
        </w:rPr>
        <w:t>نَهَی النَّبِیُّ</w:t>
      </w:r>
      <w:r w:rsidR="00FD0410" w:rsidRPr="00582E9D">
        <w:rPr>
          <w:rStyle w:val="Char3"/>
          <w:rFonts w:hint="cs"/>
          <w:rtl/>
        </w:rPr>
        <w:sym w:font="AGA Arabesque" w:char="F072"/>
      </w:r>
      <w:r w:rsidR="00FD0410" w:rsidRPr="00582E9D">
        <w:rPr>
          <w:rStyle w:val="Char3"/>
          <w:rFonts w:hint="cs"/>
          <w:rtl/>
        </w:rPr>
        <w:t xml:space="preserve"> عَن بَیعِ المُضطَرّ</w:t>
      </w:r>
      <w:r>
        <w:rPr>
          <w:rFonts w:ascii="Times New Roman" w:hAnsi="Times New Roman" w:cs="Traditional Arabic" w:hint="cs"/>
          <w:sz w:val="28"/>
          <w:szCs w:val="28"/>
          <w:rtl/>
          <w:lang w:bidi="fa-IR"/>
        </w:rPr>
        <w:t>»</w:t>
      </w:r>
      <w:r w:rsidRPr="00582E9D">
        <w:rPr>
          <w:rStyle w:val="FootnoteReference"/>
          <w:rFonts w:ascii="Times New Roman" w:hAnsi="Times New Roman" w:cs="B Lotus"/>
          <w:color w:val="000000"/>
          <w:spacing w:val="-4"/>
          <w:sz w:val="28"/>
          <w:szCs w:val="28"/>
          <w:rtl/>
          <w:lang w:bidi="fa-IR"/>
        </w:rPr>
        <w:footnoteReference w:id="150"/>
      </w:r>
      <w:r>
        <w:rPr>
          <w:rFonts w:ascii="Times New Roman" w:hAnsi="Times New Roman" w:cs="B Lotus" w:hint="cs"/>
          <w:sz w:val="28"/>
          <w:szCs w:val="28"/>
          <w:rtl/>
          <w:lang w:bidi="fa-IR"/>
        </w:rPr>
        <w:t>.</w:t>
      </w:r>
    </w:p>
    <w:p w:rsidR="00FD0410" w:rsidRDefault="00FD0410" w:rsidP="00582E9D">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582E9D" w:rsidRPr="00582E9D">
        <w:rPr>
          <w:rFonts w:ascii="Times New Roman" w:hAnsi="Times New Roman" w:cs="Traditional Arabic" w:hint="cs"/>
          <w:sz w:val="26"/>
          <w:szCs w:val="26"/>
          <w:rtl/>
          <w:lang w:bidi="fa-IR"/>
        </w:rPr>
        <w:t>«</w:t>
      </w:r>
      <w:r w:rsidRPr="00582E9D">
        <w:rPr>
          <w:rFonts w:ascii="Times New Roman" w:hAnsi="Times New Roman" w:cs="B Lotus" w:hint="cs"/>
          <w:sz w:val="26"/>
          <w:szCs w:val="26"/>
          <w:rtl/>
          <w:lang w:bidi="fa-IR"/>
        </w:rPr>
        <w:t>پیامبر خدا</w:t>
      </w:r>
      <w:r w:rsidRPr="00582E9D">
        <w:rPr>
          <w:rFonts w:ascii="Times New Roman" w:hAnsi="Times New Roman" w:cs="B Lotus" w:hint="cs"/>
          <w:sz w:val="26"/>
          <w:szCs w:val="26"/>
          <w:lang w:bidi="fa-IR"/>
        </w:rPr>
        <w:sym w:font="AGA Arabesque" w:char="F072"/>
      </w:r>
      <w:r w:rsidRPr="00582E9D">
        <w:rPr>
          <w:rFonts w:ascii="Times New Roman" w:hAnsi="Times New Roman" w:cs="B Lotus" w:hint="cs"/>
          <w:sz w:val="26"/>
          <w:szCs w:val="26"/>
          <w:rtl/>
          <w:lang w:bidi="fa-IR"/>
        </w:rPr>
        <w:t xml:space="preserve"> از خریدن کالای کسی که ناچار شده جنس خود را بفروشد (به بهای اندک) نهی کرد</w:t>
      </w:r>
      <w:r w:rsidR="00582E9D" w:rsidRPr="00582E9D">
        <w:rPr>
          <w:rFonts w:ascii="Times New Roman" w:hAnsi="Times New Roman" w:cs="Traditional Arabic" w:hint="cs"/>
          <w:sz w:val="26"/>
          <w:szCs w:val="26"/>
          <w:rtl/>
          <w:lang w:bidi="fa-IR"/>
        </w:rPr>
        <w:t>»</w:t>
      </w:r>
      <w:r w:rsidRPr="00582E9D">
        <w:rPr>
          <w:rFonts w:ascii="Times New Roman" w:hAnsi="Times New Roman" w:cs="B Lotus" w:hint="cs"/>
          <w:sz w:val="26"/>
          <w:szCs w:val="26"/>
          <w:rtl/>
          <w:lang w:bidi="fa-IR"/>
        </w:rPr>
        <w:t>.</w:t>
      </w:r>
    </w:p>
    <w:p w:rsidR="00FD0410" w:rsidRDefault="00582E9D"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 نیز آمده است:</w:t>
      </w:r>
    </w:p>
    <w:p w:rsidR="00FD0410" w:rsidRDefault="00582E9D" w:rsidP="00582E9D">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582E9D">
        <w:rPr>
          <w:rStyle w:val="Char3"/>
          <w:rFonts w:hint="cs"/>
          <w:rtl/>
        </w:rPr>
        <w:t>نَهَی النَّبِیُّ</w:t>
      </w:r>
      <w:r w:rsidR="00FD0410" w:rsidRPr="00582E9D">
        <w:rPr>
          <w:rStyle w:val="Char3"/>
          <w:rFonts w:hint="cs"/>
          <w:rtl/>
        </w:rPr>
        <w:sym w:font="AGA Arabesque" w:char="F072"/>
      </w:r>
      <w:r w:rsidR="00FD0410" w:rsidRPr="00582E9D">
        <w:rPr>
          <w:rStyle w:val="Char3"/>
          <w:rFonts w:hint="cs"/>
          <w:rtl/>
        </w:rPr>
        <w:t xml:space="preserve"> عَن بَیعِ الغَرَر</w:t>
      </w:r>
      <w:r>
        <w:rPr>
          <w:rFonts w:ascii="Times New Roman" w:hAnsi="Times New Roman" w:cs="Traditional Arabic" w:hint="cs"/>
          <w:sz w:val="28"/>
          <w:szCs w:val="28"/>
          <w:rtl/>
          <w:lang w:bidi="fa-IR"/>
        </w:rPr>
        <w:t>»</w:t>
      </w:r>
      <w:r w:rsidRPr="00582E9D">
        <w:rPr>
          <w:rStyle w:val="FootnoteReference"/>
          <w:rFonts w:ascii="Times New Roman" w:hAnsi="Times New Roman" w:cs="B Lotus"/>
          <w:color w:val="000000"/>
          <w:spacing w:val="-4"/>
          <w:sz w:val="28"/>
          <w:szCs w:val="28"/>
          <w:rtl/>
          <w:lang w:bidi="fa-IR"/>
        </w:rPr>
        <w:footnoteReference w:id="151"/>
      </w:r>
      <w:r>
        <w:rPr>
          <w:rFonts w:ascii="Times New Roman" w:hAnsi="Times New Roman" w:cs="B Lotus" w:hint="cs"/>
          <w:sz w:val="28"/>
          <w:szCs w:val="28"/>
          <w:rtl/>
          <w:lang w:bidi="fa-IR"/>
        </w:rPr>
        <w:t>.</w:t>
      </w:r>
      <w:r w:rsidR="00FD0410">
        <w:rPr>
          <w:rFonts w:ascii="Times New Roman" w:hAnsi="Times New Roman" w:cs="B Lotus" w:hint="cs"/>
          <w:sz w:val="28"/>
          <w:szCs w:val="28"/>
          <w:rtl/>
          <w:lang w:bidi="fa-IR"/>
        </w:rPr>
        <w:t xml:space="preserve"> </w:t>
      </w:r>
    </w:p>
    <w:p w:rsidR="00FD0410" w:rsidRDefault="00FD0410" w:rsidP="00582E9D">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582E9D" w:rsidRPr="00582E9D">
        <w:rPr>
          <w:rFonts w:ascii="Times New Roman" w:hAnsi="Times New Roman" w:cs="Traditional Arabic" w:hint="cs"/>
          <w:sz w:val="26"/>
          <w:szCs w:val="26"/>
          <w:rtl/>
          <w:lang w:bidi="fa-IR"/>
        </w:rPr>
        <w:t>«</w:t>
      </w:r>
      <w:r w:rsidRPr="00582E9D">
        <w:rPr>
          <w:rFonts w:ascii="Times New Roman" w:hAnsi="Times New Roman" w:cs="B Lotus" w:hint="cs"/>
          <w:sz w:val="26"/>
          <w:szCs w:val="26"/>
          <w:rtl/>
          <w:lang w:bidi="fa-IR"/>
        </w:rPr>
        <w:t>پیامبر خدا</w:t>
      </w:r>
      <w:r w:rsidRPr="00582E9D">
        <w:rPr>
          <w:rFonts w:ascii="Times New Roman" w:hAnsi="Times New Roman" w:cs="B Lotus" w:hint="cs"/>
          <w:sz w:val="26"/>
          <w:szCs w:val="26"/>
          <w:lang w:bidi="fa-IR"/>
        </w:rPr>
        <w:sym w:font="AGA Arabesque" w:char="F072"/>
      </w:r>
      <w:r w:rsidRPr="00582E9D">
        <w:rPr>
          <w:rFonts w:ascii="Times New Roman" w:hAnsi="Times New Roman" w:cs="B Lotus" w:hint="cs"/>
          <w:sz w:val="26"/>
          <w:szCs w:val="26"/>
          <w:rtl/>
          <w:lang w:bidi="fa-IR"/>
        </w:rPr>
        <w:t xml:space="preserve"> از خرید و فروشی که (بعلّت نامعلوم بودن کالا) مای</w:t>
      </w:r>
      <w:r w:rsidR="00582E9D">
        <w:rPr>
          <w:rFonts w:ascii="Times New Roman" w:hAnsi="Times New Roman" w:cs="B Lotus" w:hint="cs"/>
          <w:sz w:val="26"/>
          <w:szCs w:val="26"/>
          <w:rtl/>
          <w:lang w:bidi="fa-IR"/>
        </w:rPr>
        <w:t>ه</w:t>
      </w:r>
      <w:r w:rsidRPr="00582E9D">
        <w:rPr>
          <w:rFonts w:ascii="Times New Roman" w:hAnsi="Times New Roman" w:cs="B Lotus" w:hint="cs"/>
          <w:sz w:val="26"/>
          <w:szCs w:val="26"/>
          <w:rtl/>
          <w:lang w:bidi="fa-IR"/>
        </w:rPr>
        <w:t xml:space="preserve"> فریب می‌شود جلوگیری نمود</w:t>
      </w:r>
      <w:r w:rsidR="00582E9D" w:rsidRPr="00582E9D">
        <w:rPr>
          <w:rFonts w:ascii="Times New Roman" w:hAnsi="Times New Roman" w:cs="Traditional Arabic" w:hint="cs"/>
          <w:sz w:val="26"/>
          <w:szCs w:val="26"/>
          <w:rtl/>
          <w:lang w:bidi="fa-IR"/>
        </w:rPr>
        <w:t>»</w:t>
      </w:r>
      <w:r w:rsidRPr="00582E9D">
        <w:rPr>
          <w:rFonts w:ascii="Times New Roman" w:hAnsi="Times New Roman" w:cs="B Lotus" w:hint="cs"/>
          <w:sz w:val="26"/>
          <w:szCs w:val="26"/>
          <w:rtl/>
          <w:lang w:bidi="fa-IR"/>
        </w:rPr>
        <w:t>.</w:t>
      </w:r>
    </w:p>
    <w:p w:rsidR="00FD0410" w:rsidRDefault="00FD0410" w:rsidP="007A4542">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B Lotus" w:hint="cs"/>
          <w:sz w:val="28"/>
          <w:szCs w:val="28"/>
          <w:rtl/>
          <w:lang w:bidi="fa-IR"/>
        </w:rPr>
        <w:t xml:space="preserve">از سوی دیگر قرآن مجید، راکد گذاشتن مال و گنجینه‌ساختن آنرا حرام شمرده و می‌فرماید: </w:t>
      </w:r>
      <w:r w:rsidR="00245479">
        <w:rPr>
          <w:rFonts w:ascii="Times New Roman" w:hAnsi="Times New Roman" w:cs="Traditional Arabic" w:hint="cs"/>
          <w:spacing w:val="-4"/>
          <w:sz w:val="28"/>
          <w:szCs w:val="28"/>
          <w:rtl/>
          <w:lang w:bidi="fa-IR"/>
        </w:rPr>
        <w:t>﴿</w:t>
      </w:r>
      <w:r w:rsidR="007A4542" w:rsidRPr="00620516">
        <w:rPr>
          <w:rFonts w:cs="KFGQPC Uthmanic Script HAFS"/>
          <w:color w:val="000000"/>
          <w:sz w:val="28"/>
          <w:szCs w:val="28"/>
          <w:rtl/>
        </w:rPr>
        <w:t>وَٱلَّذِينَ يَكۡنِزُونَ ٱلذَّهَبَ وَٱلۡفِضَّةَ وَلَا يُنفِقُونَهَا فِي سَبِيلِ ٱللَّهِ فَبَشِّرۡهُم بِعَذَابٍ أَلِيم</w:t>
      </w:r>
      <w:r w:rsidR="007A4542" w:rsidRPr="00620516">
        <w:rPr>
          <w:rFonts w:ascii="Jameel Noori Nastaleeq" w:hAnsi="Jameel Noori Nastaleeq" w:cs="KFGQPC Uthmanic Script HAFS" w:hint="cs"/>
          <w:color w:val="000000"/>
          <w:sz w:val="28"/>
          <w:szCs w:val="28"/>
          <w:rtl/>
        </w:rPr>
        <w:t>ٖ</w:t>
      </w:r>
      <w:r w:rsidR="00245479">
        <w:rPr>
          <w:rFonts w:ascii="Times New Roman" w:hAnsi="Times New Roman" w:cs="Traditional Arabic" w:hint="cs"/>
          <w:spacing w:val="-4"/>
          <w:sz w:val="28"/>
          <w:szCs w:val="28"/>
          <w:rtl/>
          <w:lang w:bidi="fa-IR"/>
        </w:rPr>
        <w:t xml:space="preserve">﴾ </w:t>
      </w:r>
      <w:r w:rsidR="00245479">
        <w:rPr>
          <w:rFonts w:ascii="Times New Roman" w:hAnsi="Times New Roman" w:cs="B Lotus" w:hint="cs"/>
          <w:spacing w:val="-4"/>
          <w:sz w:val="26"/>
          <w:szCs w:val="26"/>
          <w:rtl/>
          <w:lang w:bidi="fa-IR"/>
        </w:rPr>
        <w:t>[</w:t>
      </w:r>
      <w:r w:rsidR="00FF671A" w:rsidRPr="00FF671A">
        <w:rPr>
          <w:rFonts w:ascii="mylotus" w:hAnsi="mylotus" w:cs="mylotus"/>
          <w:spacing w:val="-4"/>
          <w:sz w:val="26"/>
          <w:szCs w:val="26"/>
          <w:rtl/>
          <w:lang w:bidi="fa-IR"/>
        </w:rPr>
        <w:t>التوبة</w:t>
      </w:r>
      <w:r w:rsidR="00FF671A">
        <w:rPr>
          <w:rFonts w:ascii="Times New Roman" w:hAnsi="Times New Roman" w:cs="B Lotus" w:hint="cs"/>
          <w:spacing w:val="-4"/>
          <w:sz w:val="26"/>
          <w:szCs w:val="26"/>
          <w:rtl/>
          <w:lang w:bidi="fa-IR"/>
        </w:rPr>
        <w:t>: 34</w:t>
      </w:r>
      <w:r w:rsidR="00245479">
        <w:rPr>
          <w:rFonts w:ascii="Times New Roman" w:hAnsi="Times New Roman" w:cs="B Lotus" w:hint="cs"/>
          <w:spacing w:val="-4"/>
          <w:sz w:val="26"/>
          <w:szCs w:val="26"/>
          <w:rtl/>
          <w:lang w:bidi="fa-IR"/>
        </w:rPr>
        <w:t>]</w:t>
      </w:r>
      <w:r w:rsidR="00245479">
        <w:rPr>
          <w:rFonts w:ascii="Times New Roman" w:hAnsi="Times New Roman" w:cs="B Lotus" w:hint="cs"/>
          <w:spacing w:val="-4"/>
          <w:sz w:val="28"/>
          <w:szCs w:val="28"/>
          <w:rtl/>
          <w:lang w:bidi="fa-IR"/>
        </w:rPr>
        <w:t xml:space="preserve">. </w:t>
      </w:r>
    </w:p>
    <w:p w:rsidR="00FD0410" w:rsidRPr="004D07D2" w:rsidRDefault="007A4542" w:rsidP="007A4542">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کسانی که زر و سیم را گنجینه می‌سازند و آنرا در راه خدا انفاق نمی‌کنند، ایشان را به عذابی دردناک نوید ده!...</w:t>
      </w: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قرآن برای فقراء و محرومان در اموال اغنیاء سهمی مقرّر داشته و می‌فرماید: </w:t>
      </w:r>
    </w:p>
    <w:p w:rsidR="00FD0410" w:rsidRDefault="00245479" w:rsidP="007A4542">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7A4542" w:rsidRPr="007A4542">
        <w:rPr>
          <w:rFonts w:ascii="KFGQPC Uthmanic Script HAFS" w:cs="KFGQPC Uthmanic Script HAFS" w:hint="eastAsia"/>
          <w:sz w:val="28"/>
          <w:szCs w:val="28"/>
          <w:rtl/>
        </w:rPr>
        <w:t>وَفِي</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أَم</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وَ</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لِهِم</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حَقّ</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لِّلسَّا</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ئِلِ</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وَ</w:t>
      </w:r>
      <w:r w:rsidR="007A4542" w:rsidRPr="007A4542">
        <w:rPr>
          <w:rFonts w:ascii="KFGQPC Uthmanic Script HAFS" w:cs="KFGQPC Uthmanic Script HAFS" w:hint="cs"/>
          <w:sz w:val="28"/>
          <w:szCs w:val="28"/>
          <w:rtl/>
        </w:rPr>
        <w:t>ٱ</w:t>
      </w:r>
      <w:r w:rsidR="007A4542" w:rsidRPr="007A4542">
        <w:rPr>
          <w:rFonts w:ascii="KFGQPC Uthmanic Script HAFS" w:cs="KFGQPC Uthmanic Script HAFS" w:hint="eastAsia"/>
          <w:sz w:val="28"/>
          <w:szCs w:val="28"/>
          <w:rtl/>
        </w:rPr>
        <w:t>ل</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مَح</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رُومِ</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cs"/>
          <w:sz w:val="28"/>
          <w:szCs w:val="28"/>
          <w:rtl/>
        </w:rPr>
        <w:t>١٩</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الذاریات: 19</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و یا: </w:t>
      </w:r>
    </w:p>
    <w:p w:rsidR="00FD0410" w:rsidRDefault="00245479" w:rsidP="007A4542">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7A4542" w:rsidRPr="007A4542">
        <w:rPr>
          <w:rFonts w:ascii="KFGQPC Uthmanic Script HAFS" w:cs="KFGQPC Uthmanic Script HAFS" w:hint="eastAsia"/>
          <w:sz w:val="28"/>
          <w:szCs w:val="28"/>
          <w:rtl/>
          <w:lang w:bidi="fa-IR"/>
        </w:rPr>
        <w:t>وَ</w:t>
      </w:r>
      <w:r w:rsidR="007A4542" w:rsidRPr="007A4542">
        <w:rPr>
          <w:rFonts w:ascii="KFGQPC Uthmanic Script HAFS" w:cs="KFGQPC Uthmanic Script HAFS" w:hint="cs"/>
          <w:sz w:val="28"/>
          <w:szCs w:val="28"/>
          <w:rtl/>
          <w:lang w:bidi="fa-IR"/>
        </w:rPr>
        <w:t>ٱ</w:t>
      </w:r>
      <w:r w:rsidR="007A4542" w:rsidRPr="007A4542">
        <w:rPr>
          <w:rFonts w:ascii="KFGQPC Uthmanic Script HAFS" w:cs="KFGQPC Uthmanic Script HAFS" w:hint="eastAsia"/>
          <w:sz w:val="28"/>
          <w:szCs w:val="28"/>
          <w:rtl/>
          <w:lang w:bidi="fa-IR"/>
        </w:rPr>
        <w:t>لَّذِينَ</w:t>
      </w:r>
      <w:r w:rsidR="007A4542" w:rsidRPr="007A4542">
        <w:rPr>
          <w:rFonts w:ascii="KFGQPC Uthmanic Script HAFS" w:cs="KFGQPC Uthmanic Script HAFS"/>
          <w:sz w:val="28"/>
          <w:szCs w:val="28"/>
          <w:rtl/>
          <w:lang w:bidi="fa-IR"/>
        </w:rPr>
        <w:t xml:space="preserve"> </w:t>
      </w:r>
      <w:r w:rsidR="007A4542" w:rsidRPr="007A4542">
        <w:rPr>
          <w:rFonts w:ascii="KFGQPC Uthmanic Script HAFS" w:cs="KFGQPC Uthmanic Script HAFS" w:hint="eastAsia"/>
          <w:sz w:val="28"/>
          <w:szCs w:val="28"/>
          <w:rtl/>
          <w:lang w:bidi="fa-IR"/>
        </w:rPr>
        <w:t>فِي</w:t>
      </w:r>
      <w:r w:rsidR="007A4542" w:rsidRPr="007A4542">
        <w:rPr>
          <w:rFonts w:ascii="KFGQPC Uthmanic Script HAFS" w:cs="KFGQPC Uthmanic Script HAFS" w:hint="cs"/>
          <w:sz w:val="28"/>
          <w:szCs w:val="28"/>
          <w:rtl/>
          <w:lang w:bidi="fa-IR"/>
        </w:rPr>
        <w:t>ٓ</w:t>
      </w:r>
      <w:r w:rsidR="007A4542" w:rsidRPr="007A4542">
        <w:rPr>
          <w:rFonts w:ascii="KFGQPC Uthmanic Script HAFS" w:cs="KFGQPC Uthmanic Script HAFS"/>
          <w:sz w:val="28"/>
          <w:szCs w:val="28"/>
          <w:rtl/>
          <w:lang w:bidi="fa-IR"/>
        </w:rPr>
        <w:t xml:space="preserve"> </w:t>
      </w:r>
      <w:r w:rsidR="007A4542" w:rsidRPr="007A4542">
        <w:rPr>
          <w:rFonts w:ascii="KFGQPC Uthmanic Script HAFS" w:cs="KFGQPC Uthmanic Script HAFS" w:hint="eastAsia"/>
          <w:sz w:val="28"/>
          <w:szCs w:val="28"/>
          <w:rtl/>
          <w:lang w:bidi="fa-IR"/>
        </w:rPr>
        <w:t>أَم</w:t>
      </w:r>
      <w:r w:rsidR="007A4542" w:rsidRPr="007A4542">
        <w:rPr>
          <w:rFonts w:ascii="KFGQPC Uthmanic Script HAFS" w:cs="KFGQPC Uthmanic Script HAFS" w:hint="cs"/>
          <w:sz w:val="28"/>
          <w:szCs w:val="28"/>
          <w:rtl/>
          <w:lang w:bidi="fa-IR"/>
        </w:rPr>
        <w:t>ۡ</w:t>
      </w:r>
      <w:r w:rsidR="007A4542" w:rsidRPr="007A4542">
        <w:rPr>
          <w:rFonts w:ascii="KFGQPC Uthmanic Script HAFS" w:cs="KFGQPC Uthmanic Script HAFS" w:hint="eastAsia"/>
          <w:sz w:val="28"/>
          <w:szCs w:val="28"/>
          <w:rtl/>
          <w:lang w:bidi="fa-IR"/>
        </w:rPr>
        <w:t>وَ</w:t>
      </w:r>
      <w:r w:rsidR="007A4542" w:rsidRPr="007A4542">
        <w:rPr>
          <w:rFonts w:ascii="KFGQPC Uthmanic Script HAFS" w:cs="KFGQPC Uthmanic Script HAFS" w:hint="cs"/>
          <w:sz w:val="28"/>
          <w:szCs w:val="28"/>
          <w:rtl/>
          <w:lang w:bidi="fa-IR"/>
        </w:rPr>
        <w:t>ٰ</w:t>
      </w:r>
      <w:r w:rsidR="007A4542" w:rsidRPr="007A4542">
        <w:rPr>
          <w:rFonts w:ascii="KFGQPC Uthmanic Script HAFS" w:cs="KFGQPC Uthmanic Script HAFS" w:hint="eastAsia"/>
          <w:sz w:val="28"/>
          <w:szCs w:val="28"/>
          <w:rtl/>
          <w:lang w:bidi="fa-IR"/>
        </w:rPr>
        <w:t>لِهِم</w:t>
      </w:r>
      <w:r w:rsidR="007A4542" w:rsidRPr="007A4542">
        <w:rPr>
          <w:rFonts w:ascii="KFGQPC Uthmanic Script HAFS" w:cs="KFGQPC Uthmanic Script HAFS" w:hint="cs"/>
          <w:sz w:val="28"/>
          <w:szCs w:val="28"/>
          <w:rtl/>
          <w:lang w:bidi="fa-IR"/>
        </w:rPr>
        <w:t>ۡ</w:t>
      </w:r>
      <w:r w:rsidR="007A4542" w:rsidRPr="007A4542">
        <w:rPr>
          <w:rFonts w:ascii="KFGQPC Uthmanic Script HAFS" w:cs="KFGQPC Uthmanic Script HAFS"/>
          <w:sz w:val="28"/>
          <w:szCs w:val="28"/>
          <w:rtl/>
          <w:lang w:bidi="fa-IR"/>
        </w:rPr>
        <w:t xml:space="preserve"> </w:t>
      </w:r>
      <w:r w:rsidR="007A4542" w:rsidRPr="007A4542">
        <w:rPr>
          <w:rFonts w:ascii="KFGQPC Uthmanic Script HAFS" w:cs="KFGQPC Uthmanic Script HAFS" w:hint="eastAsia"/>
          <w:sz w:val="28"/>
          <w:szCs w:val="28"/>
          <w:rtl/>
          <w:lang w:bidi="fa-IR"/>
        </w:rPr>
        <w:t>حَقّ</w:t>
      </w:r>
      <w:r w:rsidR="007A4542" w:rsidRPr="007A4542">
        <w:rPr>
          <w:rFonts w:ascii="KFGQPC Uthmanic Script HAFS" w:cs="KFGQPC Uthmanic Script HAFS" w:hint="cs"/>
          <w:sz w:val="28"/>
          <w:szCs w:val="28"/>
          <w:rtl/>
          <w:lang w:bidi="fa-IR"/>
        </w:rPr>
        <w:t>ٞ</w:t>
      </w:r>
      <w:r w:rsidR="007A4542" w:rsidRPr="007A4542">
        <w:rPr>
          <w:rFonts w:ascii="KFGQPC Uthmanic Script HAFS" w:cs="KFGQPC Uthmanic Script HAFS"/>
          <w:sz w:val="28"/>
          <w:szCs w:val="28"/>
          <w:rtl/>
          <w:lang w:bidi="fa-IR"/>
        </w:rPr>
        <w:t xml:space="preserve"> </w:t>
      </w:r>
      <w:r w:rsidR="007A4542" w:rsidRPr="007A4542">
        <w:rPr>
          <w:rFonts w:ascii="KFGQPC Uthmanic Script HAFS" w:cs="KFGQPC Uthmanic Script HAFS" w:hint="eastAsia"/>
          <w:sz w:val="28"/>
          <w:szCs w:val="28"/>
          <w:rtl/>
          <w:lang w:bidi="fa-IR"/>
        </w:rPr>
        <w:t>مَّع</w:t>
      </w:r>
      <w:r w:rsidR="007A4542" w:rsidRPr="007A4542">
        <w:rPr>
          <w:rFonts w:ascii="KFGQPC Uthmanic Script HAFS" w:cs="KFGQPC Uthmanic Script HAFS" w:hint="cs"/>
          <w:sz w:val="28"/>
          <w:szCs w:val="28"/>
          <w:rtl/>
          <w:lang w:bidi="fa-IR"/>
        </w:rPr>
        <w:t>ۡ</w:t>
      </w:r>
      <w:r w:rsidR="007A4542" w:rsidRPr="007A4542">
        <w:rPr>
          <w:rFonts w:ascii="KFGQPC Uthmanic Script HAFS" w:cs="KFGQPC Uthmanic Script HAFS" w:hint="eastAsia"/>
          <w:sz w:val="28"/>
          <w:szCs w:val="28"/>
          <w:rtl/>
          <w:lang w:bidi="fa-IR"/>
        </w:rPr>
        <w:t>لُوم</w:t>
      </w:r>
      <w:r w:rsidR="007A4542" w:rsidRPr="007A4542">
        <w:rPr>
          <w:rFonts w:ascii="KFGQPC Uthmanic Script HAFS" w:cs="KFGQPC Uthmanic Script HAFS" w:hint="cs"/>
          <w:sz w:val="28"/>
          <w:szCs w:val="28"/>
          <w:rtl/>
          <w:lang w:bidi="fa-IR"/>
        </w:rPr>
        <w:t>ٞ</w:t>
      </w:r>
      <w:r w:rsidR="007A4542" w:rsidRPr="007A4542">
        <w:rPr>
          <w:rFonts w:ascii="KFGQPC Uthmanic Script HAFS" w:cs="KFGQPC Uthmanic Script HAFS"/>
          <w:sz w:val="28"/>
          <w:szCs w:val="28"/>
          <w:rtl/>
          <w:lang w:bidi="fa-IR"/>
        </w:rPr>
        <w:t xml:space="preserve"> </w:t>
      </w:r>
      <w:r w:rsidR="007A4542" w:rsidRPr="007A4542">
        <w:rPr>
          <w:rFonts w:ascii="KFGQPC Uthmanic Script HAFS" w:cs="KFGQPC Uthmanic Script HAFS" w:hint="cs"/>
          <w:sz w:val="28"/>
          <w:szCs w:val="28"/>
          <w:rtl/>
          <w:lang w:bidi="fa-IR"/>
        </w:rPr>
        <w:t>٢٤</w:t>
      </w:r>
      <w:r w:rsidR="007A4542" w:rsidRPr="007A4542">
        <w:rPr>
          <w:rFonts w:ascii="KFGQPC Uthmanic Script HAFS" w:cs="KFGQPC Uthmanic Script HAFS"/>
          <w:sz w:val="28"/>
          <w:szCs w:val="28"/>
          <w:rtl/>
          <w:lang w:bidi="fa-IR"/>
        </w:rPr>
        <w:t xml:space="preserve"> </w:t>
      </w:r>
      <w:r w:rsidR="007A4542" w:rsidRPr="007A4542">
        <w:rPr>
          <w:rFonts w:ascii="KFGQPC Uthmanic Script HAFS" w:cs="KFGQPC Uthmanic Script HAFS" w:hint="eastAsia"/>
          <w:sz w:val="28"/>
          <w:szCs w:val="28"/>
          <w:rtl/>
          <w:lang w:bidi="fa-IR"/>
        </w:rPr>
        <w:t>لِّلسَّا</w:t>
      </w:r>
      <w:r w:rsidR="007A4542" w:rsidRPr="007A4542">
        <w:rPr>
          <w:rFonts w:ascii="KFGQPC Uthmanic Script HAFS" w:cs="KFGQPC Uthmanic Script HAFS" w:hint="cs"/>
          <w:sz w:val="28"/>
          <w:szCs w:val="28"/>
          <w:rtl/>
          <w:lang w:bidi="fa-IR"/>
        </w:rPr>
        <w:t>ٓ</w:t>
      </w:r>
      <w:r w:rsidR="007A4542" w:rsidRPr="007A4542">
        <w:rPr>
          <w:rFonts w:ascii="KFGQPC Uthmanic Script HAFS" w:cs="KFGQPC Uthmanic Script HAFS" w:hint="eastAsia"/>
          <w:sz w:val="28"/>
          <w:szCs w:val="28"/>
          <w:rtl/>
          <w:lang w:bidi="fa-IR"/>
        </w:rPr>
        <w:t>ئِلِ</w:t>
      </w:r>
      <w:r w:rsidR="007A4542" w:rsidRPr="007A4542">
        <w:rPr>
          <w:rFonts w:ascii="KFGQPC Uthmanic Script HAFS" w:cs="KFGQPC Uthmanic Script HAFS"/>
          <w:sz w:val="28"/>
          <w:szCs w:val="28"/>
          <w:rtl/>
          <w:lang w:bidi="fa-IR"/>
        </w:rPr>
        <w:t xml:space="preserve"> </w:t>
      </w:r>
      <w:r w:rsidR="007A4542" w:rsidRPr="007A4542">
        <w:rPr>
          <w:rFonts w:ascii="KFGQPC Uthmanic Script HAFS" w:cs="KFGQPC Uthmanic Script HAFS" w:hint="eastAsia"/>
          <w:sz w:val="28"/>
          <w:szCs w:val="28"/>
          <w:rtl/>
          <w:lang w:bidi="fa-IR"/>
        </w:rPr>
        <w:t>وَ</w:t>
      </w:r>
      <w:r w:rsidR="007A4542" w:rsidRPr="007A4542">
        <w:rPr>
          <w:rFonts w:ascii="KFGQPC Uthmanic Script HAFS" w:cs="KFGQPC Uthmanic Script HAFS" w:hint="cs"/>
          <w:sz w:val="28"/>
          <w:szCs w:val="28"/>
          <w:rtl/>
          <w:lang w:bidi="fa-IR"/>
        </w:rPr>
        <w:t>ٱ</w:t>
      </w:r>
      <w:r w:rsidR="007A4542" w:rsidRPr="007A4542">
        <w:rPr>
          <w:rFonts w:ascii="KFGQPC Uthmanic Script HAFS" w:cs="KFGQPC Uthmanic Script HAFS" w:hint="eastAsia"/>
          <w:sz w:val="28"/>
          <w:szCs w:val="28"/>
          <w:rtl/>
          <w:lang w:bidi="fa-IR"/>
        </w:rPr>
        <w:t>ل</w:t>
      </w:r>
      <w:r w:rsidR="007A4542" w:rsidRPr="007A4542">
        <w:rPr>
          <w:rFonts w:ascii="KFGQPC Uthmanic Script HAFS" w:cs="KFGQPC Uthmanic Script HAFS" w:hint="cs"/>
          <w:sz w:val="28"/>
          <w:szCs w:val="28"/>
          <w:rtl/>
          <w:lang w:bidi="fa-IR"/>
        </w:rPr>
        <w:t>ۡ</w:t>
      </w:r>
      <w:r w:rsidR="007A4542" w:rsidRPr="007A4542">
        <w:rPr>
          <w:rFonts w:ascii="KFGQPC Uthmanic Script HAFS" w:cs="KFGQPC Uthmanic Script HAFS" w:hint="eastAsia"/>
          <w:sz w:val="28"/>
          <w:szCs w:val="28"/>
          <w:rtl/>
          <w:lang w:bidi="fa-IR"/>
        </w:rPr>
        <w:t>مَح</w:t>
      </w:r>
      <w:r w:rsidR="007A4542" w:rsidRPr="007A4542">
        <w:rPr>
          <w:rFonts w:ascii="KFGQPC Uthmanic Script HAFS" w:cs="KFGQPC Uthmanic Script HAFS" w:hint="cs"/>
          <w:sz w:val="28"/>
          <w:szCs w:val="28"/>
          <w:rtl/>
          <w:lang w:bidi="fa-IR"/>
        </w:rPr>
        <w:t>ۡ</w:t>
      </w:r>
      <w:r w:rsidR="007A4542" w:rsidRPr="007A4542">
        <w:rPr>
          <w:rFonts w:ascii="KFGQPC Uthmanic Script HAFS" w:cs="KFGQPC Uthmanic Script HAFS" w:hint="eastAsia"/>
          <w:sz w:val="28"/>
          <w:szCs w:val="28"/>
          <w:rtl/>
          <w:lang w:bidi="fa-IR"/>
        </w:rPr>
        <w:t>رُومِ</w:t>
      </w:r>
      <w:r w:rsidR="007A4542" w:rsidRPr="007A4542">
        <w:rPr>
          <w:rFonts w:ascii="KFGQPC Uthmanic Script HAFS" w:cs="KFGQPC Uthmanic Script HAFS"/>
          <w:sz w:val="28"/>
          <w:szCs w:val="28"/>
          <w:rtl/>
          <w:lang w:bidi="fa-IR"/>
        </w:rPr>
        <w:t xml:space="preserve"> </w:t>
      </w:r>
      <w:r w:rsidR="007A4542" w:rsidRPr="007A4542">
        <w:rPr>
          <w:rFonts w:ascii="KFGQPC Uthmanic Script HAFS" w:cs="KFGQPC Uthmanic Script HAFS" w:hint="cs"/>
          <w:sz w:val="28"/>
          <w:szCs w:val="28"/>
          <w:rtl/>
          <w:lang w:bidi="fa-IR"/>
        </w:rPr>
        <w:t>٢٥</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 xml:space="preserve">المعارج: </w:t>
      </w:r>
      <w:r w:rsidR="007A4542">
        <w:rPr>
          <w:rFonts w:ascii="Times New Roman" w:hAnsi="Times New Roman" w:cs="B Lotus" w:hint="cs"/>
          <w:spacing w:val="-4"/>
          <w:sz w:val="26"/>
          <w:szCs w:val="26"/>
          <w:rtl/>
          <w:lang w:bidi="fa-IR"/>
        </w:rPr>
        <w:t>24-25</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4D07D2" w:rsidRDefault="007A4542" w:rsidP="007A4542">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در اموال آنان (نیکوکاران و نمازگزاران) حقّ معیّنی برای درخواست‌کنندگان و محرومان وجود دارد</w:t>
      </w: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850A56">
      <w:pPr>
        <w:pStyle w:val="StyleComplexBLotus12ptJustifiedFirstline05cmCharChar"/>
        <w:tabs>
          <w:tab w:val="right" w:pos="7371"/>
        </w:tabs>
        <w:spacing w:line="240" w:lineRule="auto"/>
        <w:rPr>
          <w:rFonts w:ascii="Times New Roman" w:hAnsi="Times New Roman" w:cs="B Lotus"/>
          <w:sz w:val="28"/>
          <w:szCs w:val="28"/>
          <w:rtl/>
          <w:lang w:bidi="fa-IR"/>
        </w:rPr>
      </w:pPr>
      <w:r w:rsidRPr="00D62F87">
        <w:rPr>
          <w:rFonts w:ascii="Times New Roman" w:hAnsi="Times New Roman" w:cs="B Lotus" w:hint="cs"/>
          <w:sz w:val="28"/>
          <w:szCs w:val="28"/>
          <w:rtl/>
          <w:lang w:bidi="fa-IR"/>
        </w:rPr>
        <w:t>رسول اکرم</w:t>
      </w:r>
      <w:r w:rsidRPr="00D62F87">
        <w:rPr>
          <w:rFonts w:ascii="Times New Roman" w:hAnsi="Times New Roman" w:cs="B Lotus" w:hint="cs"/>
          <w:sz w:val="28"/>
          <w:szCs w:val="28"/>
          <w:lang w:bidi="fa-IR"/>
        </w:rPr>
        <w:sym w:font="AGA Arabesque" w:char="F072"/>
      </w:r>
      <w:r w:rsidRPr="00D62F87">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 xml:space="preserve"> از قمار و رباخواری و کم‌فروشی و رشوه‌گیری و باده‌فروشی و دیگر راههای نامشروع که به ثروت‌اندوزی بیانجامد بکلّی نهی فرمود و بر ثروتمندان مالیات</w:t>
      </w:r>
      <w:r w:rsidR="00850A56">
        <w:rPr>
          <w:rFonts w:ascii="Times New Roman" w:hAnsi="Times New Roman" w:cs="B Lotus" w:hint="eastAsia"/>
          <w:sz w:val="28"/>
          <w:szCs w:val="28"/>
          <w:rtl/>
          <w:lang w:bidi="fa-IR"/>
        </w:rPr>
        <w:t>‌</w:t>
      </w:r>
      <w:r>
        <w:rPr>
          <w:rFonts w:ascii="Times New Roman" w:hAnsi="Times New Roman" w:cs="B Lotus" w:hint="cs"/>
          <w:sz w:val="28"/>
          <w:szCs w:val="28"/>
          <w:rtl/>
          <w:lang w:bidi="fa-IR"/>
        </w:rPr>
        <w:t>هایی عادلان</w:t>
      </w:r>
      <w:r w:rsidR="00850A56">
        <w:rPr>
          <w:rFonts w:ascii="Times New Roman" w:hAnsi="Times New Roman" w:cs="B Lotus" w:hint="cs"/>
          <w:sz w:val="28"/>
          <w:szCs w:val="28"/>
          <w:rtl/>
          <w:lang w:bidi="fa-IR"/>
        </w:rPr>
        <w:t>ه مقرّر داشت تا بوسیله مامورانش</w:t>
      </w:r>
    </w:p>
    <w:p w:rsidR="00FD0410" w:rsidRPr="007A4542" w:rsidRDefault="00245479" w:rsidP="007A4542">
      <w:pPr>
        <w:pStyle w:val="StyleComplexBLotus12ptJustifiedFirstline05cmCharChar"/>
        <w:tabs>
          <w:tab w:val="right" w:pos="7371"/>
        </w:tabs>
        <w:spacing w:line="240" w:lineRule="auto"/>
        <w:rPr>
          <w:rFonts w:ascii="Calibri" w:hAnsi="Calibri" w:cs="B Lotus"/>
          <w:sz w:val="28"/>
          <w:szCs w:val="32"/>
          <w:rtl/>
          <w:lang w:bidi="fa-IR"/>
        </w:rPr>
      </w:pPr>
      <w:r>
        <w:rPr>
          <w:rFonts w:ascii="Times New Roman" w:hAnsi="Times New Roman" w:cs="Traditional Arabic" w:hint="cs"/>
          <w:spacing w:val="-4"/>
          <w:sz w:val="28"/>
          <w:szCs w:val="28"/>
          <w:rtl/>
          <w:lang w:bidi="fa-IR"/>
        </w:rPr>
        <w:t>﴿</w:t>
      </w:r>
      <w:r w:rsidR="007A4542" w:rsidRPr="00620516">
        <w:rPr>
          <w:rFonts w:cs="KFGQPC Uthmanic Script HAFS"/>
          <w:color w:val="000000"/>
          <w:sz w:val="28"/>
          <w:szCs w:val="28"/>
          <w:rtl/>
        </w:rPr>
        <w:t>وَٱلۡعَٰمِلِينَ عَلَيۡهَا</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sidRPr="00FF671A">
        <w:rPr>
          <w:rFonts w:ascii="mylotus" w:hAnsi="mylotus" w:cs="mylotus"/>
          <w:spacing w:val="-4"/>
          <w:sz w:val="26"/>
          <w:szCs w:val="26"/>
          <w:rtl/>
          <w:lang w:bidi="fa-IR"/>
        </w:rPr>
        <w:t>التوبة</w:t>
      </w:r>
      <w:r w:rsidR="00FF671A">
        <w:rPr>
          <w:rFonts w:ascii="Times New Roman" w:hAnsi="Times New Roman" w:cs="B Lotus" w:hint="cs"/>
          <w:spacing w:val="-4"/>
          <w:sz w:val="26"/>
          <w:szCs w:val="26"/>
          <w:rtl/>
          <w:lang w:bidi="fa-IR"/>
        </w:rPr>
        <w:t>: 60</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Default="00FD0410" w:rsidP="00850A5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گردآوری شود و میان نیازمندان تقسیم گردد که شرح چگونگی آنها از حوصل</w:t>
      </w:r>
      <w:r w:rsidR="00850A5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این کتاب بیرون است.</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از این گذشته، پیامبر خدا «</w:t>
      </w:r>
      <w:r w:rsidRPr="00582E9D">
        <w:rPr>
          <w:rFonts w:ascii="Times New Roman" w:hAnsi="Times New Roman" w:cs="B Lotus" w:hint="cs"/>
          <w:sz w:val="28"/>
          <w:szCs w:val="28"/>
          <w:rtl/>
          <w:lang w:bidi="fa-IR"/>
        </w:rPr>
        <w:t>مالکیّت خصوصی</w:t>
      </w:r>
      <w:r>
        <w:rPr>
          <w:rFonts w:ascii="Times New Roman" w:hAnsi="Times New Roman" w:cs="B Lotus" w:hint="cs"/>
          <w:sz w:val="28"/>
          <w:szCs w:val="28"/>
          <w:rtl/>
          <w:lang w:bidi="fa-IR"/>
        </w:rPr>
        <w:t>» را در مواردی الغاء نمود چنانکه فرم</w:t>
      </w:r>
      <w:r w:rsidR="00582E9D">
        <w:rPr>
          <w:rFonts w:ascii="Times New Roman" w:hAnsi="Times New Roman" w:cs="B Lotus" w:hint="cs"/>
          <w:sz w:val="28"/>
          <w:szCs w:val="28"/>
          <w:rtl/>
          <w:lang w:bidi="fa-IR"/>
        </w:rPr>
        <w:t>ود:</w:t>
      </w:r>
    </w:p>
    <w:p w:rsidR="00FD0410" w:rsidRDefault="00582E9D" w:rsidP="00850A5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Pr="00582E9D">
        <w:rPr>
          <w:rStyle w:val="Char3"/>
          <w:rFonts w:hint="eastAsia"/>
          <w:rtl/>
        </w:rPr>
        <w:t>الْمُسْلِمُونَ</w:t>
      </w:r>
      <w:r w:rsidRPr="00582E9D">
        <w:rPr>
          <w:rStyle w:val="Char3"/>
          <w:rtl/>
        </w:rPr>
        <w:t xml:space="preserve"> </w:t>
      </w:r>
      <w:r w:rsidRPr="00582E9D">
        <w:rPr>
          <w:rStyle w:val="Char3"/>
          <w:rFonts w:hint="eastAsia"/>
          <w:rtl/>
        </w:rPr>
        <w:t>شُرَكَاءُ</w:t>
      </w:r>
      <w:r w:rsidRPr="00582E9D">
        <w:rPr>
          <w:rStyle w:val="Char3"/>
          <w:rtl/>
        </w:rPr>
        <w:t xml:space="preserve"> </w:t>
      </w:r>
      <w:r w:rsidR="00850A56">
        <w:rPr>
          <w:rStyle w:val="Char3"/>
          <w:rFonts w:hint="eastAsia"/>
          <w:rtl/>
        </w:rPr>
        <w:t>فِ</w:t>
      </w:r>
      <w:r w:rsidR="00850A56">
        <w:rPr>
          <w:rStyle w:val="Char3"/>
          <w:rFonts w:hint="cs"/>
          <w:rtl/>
        </w:rPr>
        <w:t>ي</w:t>
      </w:r>
      <w:r w:rsidRPr="00582E9D">
        <w:rPr>
          <w:rStyle w:val="Char3"/>
          <w:rtl/>
        </w:rPr>
        <w:t xml:space="preserve"> </w:t>
      </w:r>
      <w:r w:rsidRPr="00582E9D">
        <w:rPr>
          <w:rStyle w:val="Char3"/>
          <w:rFonts w:hint="eastAsia"/>
          <w:rtl/>
        </w:rPr>
        <w:t>ثَلاَثٍ</w:t>
      </w:r>
      <w:r w:rsidRPr="00582E9D">
        <w:rPr>
          <w:rStyle w:val="Char3"/>
          <w:rtl/>
        </w:rPr>
        <w:t xml:space="preserve"> </w:t>
      </w:r>
      <w:r w:rsidRPr="00582E9D">
        <w:rPr>
          <w:rStyle w:val="Char3"/>
          <w:rFonts w:hint="eastAsia"/>
          <w:rtl/>
        </w:rPr>
        <w:t>فِ</w:t>
      </w:r>
      <w:r w:rsidR="00850A56">
        <w:rPr>
          <w:rStyle w:val="Char3"/>
          <w:rFonts w:hint="cs"/>
          <w:rtl/>
        </w:rPr>
        <w:t>ي</w:t>
      </w:r>
      <w:r w:rsidRPr="00582E9D">
        <w:rPr>
          <w:rStyle w:val="Char3"/>
          <w:rtl/>
        </w:rPr>
        <w:t xml:space="preserve"> </w:t>
      </w:r>
      <w:r w:rsidRPr="00582E9D">
        <w:rPr>
          <w:rStyle w:val="Char3"/>
          <w:rFonts w:hint="eastAsia"/>
          <w:rtl/>
        </w:rPr>
        <w:t>الْمَاءِ</w:t>
      </w:r>
      <w:r w:rsidRPr="00582E9D">
        <w:rPr>
          <w:rStyle w:val="Char3"/>
          <w:rtl/>
        </w:rPr>
        <w:t xml:space="preserve"> </w:t>
      </w:r>
      <w:r w:rsidRPr="00582E9D">
        <w:rPr>
          <w:rStyle w:val="Char3"/>
          <w:rFonts w:hint="eastAsia"/>
          <w:rtl/>
        </w:rPr>
        <w:t>وَالْكَلإِ</w:t>
      </w:r>
      <w:r w:rsidRPr="00582E9D">
        <w:rPr>
          <w:rStyle w:val="Char3"/>
          <w:rtl/>
        </w:rPr>
        <w:t xml:space="preserve"> </w:t>
      </w:r>
      <w:r w:rsidRPr="00582E9D">
        <w:rPr>
          <w:rStyle w:val="Char3"/>
          <w:rFonts w:hint="eastAsia"/>
          <w:rtl/>
        </w:rPr>
        <w:t>وَالنَّارِ</w:t>
      </w:r>
      <w:r w:rsidRPr="00582E9D">
        <w:rPr>
          <w:rStyle w:val="Char3"/>
          <w:rtl/>
        </w:rPr>
        <w:t xml:space="preserve"> </w:t>
      </w:r>
      <w:r w:rsidRPr="00582E9D">
        <w:rPr>
          <w:rStyle w:val="Char3"/>
          <w:rFonts w:hint="eastAsia"/>
          <w:rtl/>
        </w:rPr>
        <w:t>وَثَمَنُهُ</w:t>
      </w:r>
      <w:r w:rsidRPr="00582E9D">
        <w:rPr>
          <w:rStyle w:val="Char3"/>
          <w:rtl/>
        </w:rPr>
        <w:t xml:space="preserve"> </w:t>
      </w:r>
      <w:r w:rsidRPr="00582E9D">
        <w:rPr>
          <w:rStyle w:val="Char3"/>
          <w:rFonts w:hint="eastAsia"/>
          <w:rtl/>
        </w:rPr>
        <w:t>حَرَامٌ</w:t>
      </w:r>
      <w:r>
        <w:rPr>
          <w:rFonts w:ascii="Times New Roman" w:hAnsi="Times New Roman" w:cs="Traditional Arabic" w:hint="cs"/>
          <w:sz w:val="28"/>
          <w:szCs w:val="28"/>
          <w:rtl/>
          <w:lang w:bidi="fa-IR"/>
        </w:rPr>
        <w:t>»</w:t>
      </w:r>
      <w:r w:rsidRPr="00582E9D">
        <w:rPr>
          <w:rStyle w:val="FootnoteReference"/>
          <w:rFonts w:ascii="Times New Roman" w:hAnsi="Times New Roman" w:cs="B Lotus"/>
          <w:color w:val="000000"/>
          <w:spacing w:val="-4"/>
          <w:sz w:val="28"/>
          <w:szCs w:val="28"/>
          <w:rtl/>
          <w:lang w:bidi="fa-IR"/>
        </w:rPr>
        <w:footnoteReference w:id="152"/>
      </w:r>
      <w:r>
        <w:rPr>
          <w:rFonts w:ascii="Times New Roman" w:hAnsi="Times New Roman" w:cs="B Lotus" w:hint="cs"/>
          <w:sz w:val="28"/>
          <w:szCs w:val="28"/>
          <w:rtl/>
          <w:lang w:bidi="fa-IR"/>
        </w:rPr>
        <w:t>.</w:t>
      </w:r>
    </w:p>
    <w:p w:rsidR="00FD0410" w:rsidRDefault="00FD0410" w:rsidP="00582E9D">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582E9D" w:rsidRPr="00582E9D">
        <w:rPr>
          <w:rFonts w:ascii="Times New Roman" w:hAnsi="Times New Roman" w:cs="Traditional Arabic" w:hint="cs"/>
          <w:sz w:val="26"/>
          <w:szCs w:val="26"/>
          <w:rtl/>
          <w:lang w:bidi="fa-IR"/>
        </w:rPr>
        <w:t>«</w:t>
      </w:r>
      <w:r w:rsidRPr="00582E9D">
        <w:rPr>
          <w:rFonts w:ascii="Times New Roman" w:hAnsi="Times New Roman" w:cs="B Lotus" w:hint="cs"/>
          <w:sz w:val="26"/>
          <w:szCs w:val="26"/>
          <w:rtl/>
          <w:lang w:bidi="fa-IR"/>
        </w:rPr>
        <w:t>مسلمانان در سه چیز همگی با یکدیگر شریکند، در آب و چراگاه و آتش و گرفتن بهای آنها حرام است</w:t>
      </w:r>
      <w:r w:rsidR="00582E9D" w:rsidRPr="00582E9D">
        <w:rPr>
          <w:rFonts w:ascii="Times New Roman" w:hAnsi="Times New Roman" w:cs="Traditional Arabic" w:hint="cs"/>
          <w:sz w:val="26"/>
          <w:szCs w:val="26"/>
          <w:rtl/>
          <w:lang w:bidi="fa-IR"/>
        </w:rPr>
        <w:t>»</w:t>
      </w:r>
      <w:r w:rsidRPr="00582E9D">
        <w:rPr>
          <w:rFonts w:ascii="Times New Roman" w:hAnsi="Times New Roman" w:cs="B Lotus" w:hint="cs"/>
          <w:sz w:val="26"/>
          <w:szCs w:val="26"/>
          <w:rtl/>
          <w:lang w:bidi="fa-IR"/>
        </w:rPr>
        <w:t>.</w:t>
      </w:r>
    </w:p>
    <w:p w:rsidR="00FD0410" w:rsidRDefault="00FD0410"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برای «کارگران» آنچنان ارزش و اعتباری قائل شد که </w:t>
      </w:r>
      <w:r w:rsidRPr="00850A56">
        <w:rPr>
          <w:rFonts w:ascii="Times New Roman" w:hAnsi="Times New Roman" w:cs="B Lotus" w:hint="cs"/>
          <w:sz w:val="28"/>
          <w:szCs w:val="28"/>
          <w:rtl/>
          <w:lang w:bidi="fa-IR"/>
        </w:rPr>
        <w:t>ابن اثیر</w:t>
      </w:r>
      <w:r>
        <w:rPr>
          <w:rFonts w:ascii="Times New Roman" w:hAnsi="Times New Roman" w:cs="B Lotus" w:hint="cs"/>
          <w:sz w:val="28"/>
          <w:szCs w:val="28"/>
          <w:rtl/>
          <w:lang w:bidi="fa-IR"/>
        </w:rPr>
        <w:t xml:space="preserve"> در کتاب «</w:t>
      </w:r>
      <w:r w:rsidR="00850A56">
        <w:rPr>
          <w:rStyle w:val="Char2"/>
          <w:rFonts w:hint="cs"/>
          <w:rtl/>
        </w:rPr>
        <w:t>أ</w:t>
      </w:r>
      <w:r w:rsidRPr="00582E9D">
        <w:rPr>
          <w:rStyle w:val="Char2"/>
          <w:rFonts w:hint="cs"/>
          <w:rtl/>
        </w:rPr>
        <w:t>سد الغابَةِ ف</w:t>
      </w:r>
      <w:r w:rsidR="00582E9D">
        <w:rPr>
          <w:rStyle w:val="Char2"/>
          <w:rFonts w:hint="cs"/>
          <w:rtl/>
        </w:rPr>
        <w:t>ي</w:t>
      </w:r>
      <w:r w:rsidRPr="00582E9D">
        <w:rPr>
          <w:rStyle w:val="Char2"/>
          <w:rFonts w:hint="cs"/>
          <w:rtl/>
        </w:rPr>
        <w:t xml:space="preserve"> مَعرِفَ</w:t>
      </w:r>
      <w:r w:rsidR="00850A56">
        <w:rPr>
          <w:rStyle w:val="Char2"/>
          <w:rFonts w:hint="cs"/>
          <w:rtl/>
        </w:rPr>
        <w:t>ة</w:t>
      </w:r>
      <w:r w:rsidRPr="00582E9D">
        <w:rPr>
          <w:rStyle w:val="Char2"/>
          <w:rFonts w:hint="cs"/>
          <w:rtl/>
        </w:rPr>
        <w:t xml:space="preserve"> الصَّحابَ</w:t>
      </w:r>
      <w:r w:rsidR="00850A56">
        <w:rPr>
          <w:rStyle w:val="Char2"/>
          <w:rFonts w:hint="cs"/>
          <w:rtl/>
        </w:rPr>
        <w:t>ة</w:t>
      </w:r>
      <w:r w:rsidR="00582E9D">
        <w:rPr>
          <w:rFonts w:ascii="Times New Roman" w:hAnsi="Times New Roman" w:cs="B Lotus" w:hint="cs"/>
          <w:sz w:val="28"/>
          <w:szCs w:val="28"/>
          <w:rtl/>
          <w:lang w:bidi="fa-IR"/>
        </w:rPr>
        <w:t>» می‌نویسد:</w:t>
      </w:r>
    </w:p>
    <w:p w:rsidR="00FD0410" w:rsidRPr="00FD0410" w:rsidRDefault="00582E9D" w:rsidP="00BD18ED">
      <w:pPr>
        <w:pStyle w:val="StyleComplexBLotus12ptJustifiedFirstline05cmCharChar"/>
        <w:widowControl w:val="0"/>
        <w:tabs>
          <w:tab w:val="right" w:pos="7371"/>
        </w:tabs>
        <w:spacing w:line="240" w:lineRule="auto"/>
        <w:rPr>
          <w:rFonts w:ascii="Times New Roman" w:hAnsi="Times New Roman" w:cs="B Lotus"/>
          <w:b/>
          <w:bCs/>
          <w:sz w:val="28"/>
          <w:szCs w:val="28"/>
          <w:rtl/>
          <w:lang w:bidi="fa-IR"/>
        </w:rPr>
      </w:pPr>
      <w:r>
        <w:rPr>
          <w:rFonts w:ascii="Times New Roman" w:hAnsi="Times New Roman" w:cs="Traditional Arabic" w:hint="cs"/>
          <w:sz w:val="28"/>
          <w:szCs w:val="28"/>
          <w:rtl/>
          <w:lang w:bidi="fa-IR"/>
        </w:rPr>
        <w:t>«</w:t>
      </w:r>
      <w:r w:rsidR="00FD0410" w:rsidRPr="00582E9D">
        <w:rPr>
          <w:rStyle w:val="Char1"/>
          <w:rFonts w:hint="cs"/>
          <w:rtl/>
        </w:rPr>
        <w:t>أَنَّ رَسُولَ الله</w:t>
      </w:r>
      <w:r w:rsidR="00FD0410" w:rsidRPr="00582E9D">
        <w:rPr>
          <w:rStyle w:val="Char1"/>
          <w:rFonts w:hint="cs"/>
          <w:rtl/>
        </w:rPr>
        <w:sym w:font="AGA Arabesque" w:char="F072"/>
      </w:r>
      <w:r w:rsidR="00FD0410" w:rsidRPr="00582E9D">
        <w:rPr>
          <w:rStyle w:val="Char1"/>
          <w:rFonts w:hint="cs"/>
          <w:rtl/>
        </w:rPr>
        <w:t xml:space="preserve"> لَمّا أَقبَلَ مِن غَزوَةِ تَبُو</w:t>
      </w:r>
      <w:r>
        <w:rPr>
          <w:rStyle w:val="Char1"/>
          <w:rFonts w:hint="cs"/>
          <w:rtl/>
        </w:rPr>
        <w:t>ك</w:t>
      </w:r>
      <w:r w:rsidR="00FD0410" w:rsidRPr="00582E9D">
        <w:rPr>
          <w:rStyle w:val="Char1"/>
          <w:rFonts w:hint="cs"/>
          <w:rtl/>
        </w:rPr>
        <w:t>َ استَقبَلَهُ سَعدُ الأَنصارِیُّ فَصَافَحَهُ النَّبِیُّ</w:t>
      </w:r>
      <w:r w:rsidR="00FD0410" w:rsidRPr="00582E9D">
        <w:rPr>
          <w:rStyle w:val="Char1"/>
          <w:rFonts w:hint="cs"/>
          <w:rtl/>
        </w:rPr>
        <w:sym w:font="AGA Arabesque" w:char="F072"/>
      </w:r>
      <w:r w:rsidR="00FD0410" w:rsidRPr="00582E9D">
        <w:rPr>
          <w:rStyle w:val="Char1"/>
          <w:rFonts w:hint="cs"/>
          <w:rtl/>
        </w:rPr>
        <w:t xml:space="preserve"> ثُمَّ قالَ لَهُ: ما</w:t>
      </w:r>
      <w:r>
        <w:rPr>
          <w:rStyle w:val="Char1"/>
          <w:rFonts w:hint="cs"/>
          <w:rtl/>
        </w:rPr>
        <w:t xml:space="preserve"> </w:t>
      </w:r>
      <w:r w:rsidR="00FD0410" w:rsidRPr="00582E9D">
        <w:rPr>
          <w:rStyle w:val="Char1"/>
          <w:rFonts w:hint="cs"/>
          <w:rtl/>
        </w:rPr>
        <w:t>هَذا الَّذ</w:t>
      </w:r>
      <w:r>
        <w:rPr>
          <w:rStyle w:val="Char1"/>
          <w:rFonts w:hint="cs"/>
          <w:rtl/>
        </w:rPr>
        <w:t>ي</w:t>
      </w:r>
      <w:r w:rsidR="00FD0410" w:rsidRPr="00582E9D">
        <w:rPr>
          <w:rStyle w:val="Char1"/>
          <w:rFonts w:hint="cs"/>
          <w:rtl/>
        </w:rPr>
        <w:t xml:space="preserve"> أَکبَتَ (أَخشَنَ) یَدَی</w:t>
      </w:r>
      <w:r>
        <w:rPr>
          <w:rStyle w:val="Char1"/>
          <w:rFonts w:hint="cs"/>
          <w:rtl/>
        </w:rPr>
        <w:t>ك</w:t>
      </w:r>
      <w:r w:rsidR="00FD0410" w:rsidRPr="00582E9D">
        <w:rPr>
          <w:rStyle w:val="Char1"/>
          <w:rFonts w:hint="cs"/>
          <w:rtl/>
        </w:rPr>
        <w:t>َ؟ فَقالَ یا رَسُولَ اللهِ أ</w:t>
      </w:r>
      <w:r w:rsidR="00850A56">
        <w:rPr>
          <w:rStyle w:val="Char1"/>
          <w:rFonts w:hint="cs"/>
          <w:rtl/>
        </w:rPr>
        <w:t>َضرِبُ بِالمَرّ وَ</w:t>
      </w:r>
      <w:r w:rsidR="00FD0410" w:rsidRPr="00582E9D">
        <w:rPr>
          <w:rStyle w:val="Char1"/>
          <w:rFonts w:hint="cs"/>
          <w:rtl/>
        </w:rPr>
        <w:t>المِسحاةِ فَاُنفِقُهُ عَلی عِیالی!</w:t>
      </w:r>
    </w:p>
    <w:p w:rsidR="00FD0410" w:rsidRDefault="00FD0410" w:rsidP="00582E9D">
      <w:pPr>
        <w:pStyle w:val="StyleComplexBLotus12ptJustifiedFirstline05cmCharChar"/>
        <w:tabs>
          <w:tab w:val="right" w:pos="7371"/>
        </w:tabs>
        <w:spacing w:line="240" w:lineRule="auto"/>
        <w:rPr>
          <w:rFonts w:ascii="Times New Roman" w:hAnsi="Times New Roman" w:cs="B Lotus"/>
          <w:sz w:val="28"/>
          <w:szCs w:val="28"/>
          <w:rtl/>
          <w:lang w:bidi="fa-IR"/>
        </w:rPr>
      </w:pPr>
      <w:r w:rsidRPr="00582E9D">
        <w:rPr>
          <w:rStyle w:val="Char1"/>
          <w:rFonts w:hint="cs"/>
          <w:rtl/>
        </w:rPr>
        <w:t>فَقَبَّلَ یَدَهُ رَسُولَ اللهِ</w:t>
      </w:r>
      <w:r w:rsidRPr="00582E9D">
        <w:rPr>
          <w:rStyle w:val="Char1"/>
          <w:rFonts w:hint="cs"/>
          <w:rtl/>
        </w:rPr>
        <w:sym w:font="AGA Arabesque" w:char="F072"/>
      </w:r>
      <w:r w:rsidR="00582E9D">
        <w:rPr>
          <w:rStyle w:val="Char1"/>
          <w:rFonts w:hint="cs"/>
          <w:rtl/>
        </w:rPr>
        <w:t xml:space="preserve"> وَ</w:t>
      </w:r>
      <w:r w:rsidRPr="00582E9D">
        <w:rPr>
          <w:rStyle w:val="Char1"/>
          <w:rFonts w:hint="cs"/>
          <w:rtl/>
        </w:rPr>
        <w:t>قالَ هذِهِ یَدٌ لاتَمُسُّهَا النّارُ</w:t>
      </w:r>
      <w:r w:rsidR="00582E9D">
        <w:rPr>
          <w:rFonts w:ascii="Times New Roman" w:hAnsi="Times New Roman" w:cs="Traditional Arabic" w:hint="cs"/>
          <w:sz w:val="28"/>
          <w:szCs w:val="28"/>
          <w:rtl/>
          <w:lang w:bidi="fa-IR"/>
        </w:rPr>
        <w:t>»</w:t>
      </w:r>
      <w:r w:rsidR="00582E9D" w:rsidRPr="00582E9D">
        <w:rPr>
          <w:rStyle w:val="FootnoteReference"/>
          <w:rFonts w:ascii="Times New Roman" w:hAnsi="Times New Roman" w:cs="B Lotus"/>
          <w:color w:val="000000"/>
          <w:spacing w:val="-4"/>
          <w:sz w:val="28"/>
          <w:szCs w:val="28"/>
          <w:rtl/>
          <w:lang w:bidi="fa-IR"/>
        </w:rPr>
        <w:footnoteReference w:id="153"/>
      </w:r>
      <w:r w:rsidR="00582E9D">
        <w:rPr>
          <w:rFonts w:ascii="Times New Roman" w:hAnsi="Times New Roman" w:cs="B Lotus" w:hint="cs"/>
          <w:sz w:val="28"/>
          <w:szCs w:val="28"/>
          <w:rtl/>
          <w:lang w:bidi="fa-IR"/>
        </w:rPr>
        <w:t>.</w:t>
      </w:r>
    </w:p>
    <w:p w:rsidR="00FD0410" w:rsidRDefault="00FD0410" w:rsidP="00850A5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582E9D" w:rsidRPr="00582E9D">
        <w:rPr>
          <w:rFonts w:ascii="Times New Roman" w:hAnsi="Times New Roman" w:cs="Traditional Arabic" w:hint="cs"/>
          <w:sz w:val="26"/>
          <w:szCs w:val="26"/>
          <w:rtl/>
          <w:lang w:bidi="fa-IR"/>
        </w:rPr>
        <w:t>«</w:t>
      </w:r>
      <w:r w:rsidRPr="00582E9D">
        <w:rPr>
          <w:rFonts w:ascii="Times New Roman" w:hAnsi="Times New Roman" w:cs="B Lotus" w:hint="cs"/>
          <w:sz w:val="26"/>
          <w:szCs w:val="26"/>
          <w:rtl/>
          <w:lang w:bidi="fa-IR"/>
        </w:rPr>
        <w:t>رسول خدا</w:t>
      </w:r>
      <w:r w:rsidRPr="00582E9D">
        <w:rPr>
          <w:rFonts w:ascii="Times New Roman" w:hAnsi="Times New Roman" w:cs="B Lotus" w:hint="cs"/>
          <w:sz w:val="26"/>
          <w:szCs w:val="26"/>
          <w:lang w:bidi="fa-IR"/>
        </w:rPr>
        <w:sym w:font="AGA Arabesque" w:char="F072"/>
      </w:r>
      <w:r w:rsidRPr="00582E9D">
        <w:rPr>
          <w:rFonts w:ascii="Times New Roman" w:hAnsi="Times New Roman" w:cs="B Lotus" w:hint="cs"/>
          <w:sz w:val="26"/>
          <w:szCs w:val="26"/>
          <w:rtl/>
          <w:lang w:bidi="fa-IR"/>
        </w:rPr>
        <w:t xml:space="preserve"> چون از غزو</w:t>
      </w:r>
      <w:r w:rsidR="00850A56">
        <w:rPr>
          <w:rFonts w:ascii="Times New Roman" w:hAnsi="Times New Roman" w:cs="B Lotus" w:hint="cs"/>
          <w:sz w:val="26"/>
          <w:szCs w:val="26"/>
          <w:rtl/>
          <w:lang w:bidi="fa-IR"/>
        </w:rPr>
        <w:t>ه</w:t>
      </w:r>
      <w:r w:rsidRPr="00582E9D">
        <w:rPr>
          <w:rFonts w:ascii="Times New Roman" w:hAnsi="Times New Roman" w:cs="B Lotus" w:hint="cs"/>
          <w:sz w:val="26"/>
          <w:szCs w:val="26"/>
          <w:rtl/>
          <w:lang w:bidi="fa-IR"/>
        </w:rPr>
        <w:t xml:space="preserve"> تبوک بازگشت، سعد انصاری به پیشواز او رفت و پیامبر دست در دست وی نهاد. آنگاه از </w:t>
      </w:r>
      <w:r w:rsidRPr="00582E9D">
        <w:rPr>
          <w:rFonts w:ascii="Times New Roman" w:hAnsi="Times New Roman" w:cs="B Lotus" w:hint="cs"/>
          <w:b/>
          <w:bCs/>
          <w:sz w:val="26"/>
          <w:szCs w:val="26"/>
          <w:rtl/>
          <w:lang w:bidi="fa-IR"/>
        </w:rPr>
        <w:t>سعد</w:t>
      </w:r>
      <w:r w:rsidRPr="00582E9D">
        <w:rPr>
          <w:rFonts w:ascii="Times New Roman" w:hAnsi="Times New Roman" w:cs="B Lotus" w:hint="cs"/>
          <w:sz w:val="26"/>
          <w:szCs w:val="26"/>
          <w:rtl/>
          <w:lang w:bidi="fa-IR"/>
        </w:rPr>
        <w:t xml:space="preserve"> پرسید: چه چیزی دست</w:t>
      </w:r>
      <w:r w:rsidR="00582E9D">
        <w:rPr>
          <w:rFonts w:ascii="Times New Roman" w:hAnsi="Times New Roman" w:cs="B Lotus" w:hint="eastAsia"/>
          <w:sz w:val="26"/>
          <w:szCs w:val="26"/>
          <w:rtl/>
          <w:lang w:bidi="fa-IR"/>
        </w:rPr>
        <w:t>‌</w:t>
      </w:r>
      <w:r w:rsidRPr="00582E9D">
        <w:rPr>
          <w:rFonts w:ascii="Times New Roman" w:hAnsi="Times New Roman" w:cs="B Lotus" w:hint="cs"/>
          <w:sz w:val="26"/>
          <w:szCs w:val="26"/>
          <w:rtl/>
          <w:lang w:bidi="fa-IR"/>
        </w:rPr>
        <w:t>های ترا این چنین خشن ساخته است؟ گفت: ای رسول خدا من با ریسمان و بیلچه کار می‌کنم و مخارج خانواده‌ام را می‌پردازم: پیامبر خدا</w:t>
      </w:r>
      <w:r w:rsidRPr="00582E9D">
        <w:rPr>
          <w:rFonts w:ascii="Times New Roman" w:hAnsi="Times New Roman" w:cs="B Lotus" w:hint="cs"/>
          <w:sz w:val="26"/>
          <w:szCs w:val="26"/>
          <w:lang w:bidi="fa-IR"/>
        </w:rPr>
        <w:sym w:font="AGA Arabesque" w:char="F072"/>
      </w:r>
      <w:r w:rsidRPr="00582E9D">
        <w:rPr>
          <w:rFonts w:ascii="Times New Roman" w:hAnsi="Times New Roman" w:cs="B Lotus" w:hint="cs"/>
          <w:sz w:val="26"/>
          <w:szCs w:val="26"/>
          <w:rtl/>
          <w:lang w:bidi="fa-IR"/>
        </w:rPr>
        <w:t xml:space="preserve"> دست سعد را بوسید و گفت: این دستی است که آتش دوزخ بدان نمی‌رسد</w:t>
      </w:r>
      <w:r w:rsidR="00582E9D" w:rsidRPr="00582E9D">
        <w:rPr>
          <w:rFonts w:ascii="Times New Roman" w:hAnsi="Times New Roman" w:cs="Traditional Arabic" w:hint="cs"/>
          <w:sz w:val="26"/>
          <w:szCs w:val="26"/>
          <w:rtl/>
          <w:lang w:bidi="fa-IR"/>
        </w:rPr>
        <w:t>»</w:t>
      </w:r>
      <w:r w:rsidRPr="00582E9D">
        <w:rPr>
          <w:rFonts w:ascii="Times New Roman" w:hAnsi="Times New Roman" w:cs="B Lotus" w:hint="cs"/>
          <w:sz w:val="26"/>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یاران پیامبر گزارش کرده‌اند که رسول اکرم</w:t>
      </w:r>
      <w:r>
        <w:rPr>
          <w:rFonts w:ascii="Times New Roman" w:hAnsi="Times New Roman" w:cs="B Lotus" w:hint="cs"/>
          <w:sz w:val="28"/>
          <w:szCs w:val="28"/>
          <w:lang w:bidi="fa-IR"/>
        </w:rPr>
        <w:sym w:font="AGA Arabesque" w:char="F072"/>
      </w:r>
      <w:r w:rsidR="00582E9D">
        <w:rPr>
          <w:rFonts w:ascii="Times New Roman" w:hAnsi="Times New Roman" w:cs="B Lotus" w:hint="cs"/>
          <w:sz w:val="28"/>
          <w:szCs w:val="28"/>
          <w:rtl/>
          <w:lang w:bidi="fa-IR"/>
        </w:rPr>
        <w:t xml:space="preserve"> فرمود:</w:t>
      </w:r>
    </w:p>
    <w:p w:rsidR="00FD0410" w:rsidRDefault="00582E9D" w:rsidP="00582E9D">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582E9D">
        <w:rPr>
          <w:rStyle w:val="Char3"/>
          <w:rFonts w:hint="cs"/>
          <w:rtl/>
        </w:rPr>
        <w:t>أَعطُوا الأَجیرَ أَجرَهُ قَبلَ أَن یَجِفَّ عَرَقُهُ</w:t>
      </w:r>
      <w:r>
        <w:rPr>
          <w:rFonts w:ascii="Times New Roman" w:hAnsi="Times New Roman" w:cs="Traditional Arabic" w:hint="cs"/>
          <w:sz w:val="28"/>
          <w:szCs w:val="28"/>
          <w:rtl/>
          <w:lang w:bidi="fa-IR"/>
        </w:rPr>
        <w:t>»</w:t>
      </w:r>
      <w:r w:rsidRPr="00582E9D">
        <w:rPr>
          <w:rStyle w:val="FootnoteReference"/>
          <w:rFonts w:ascii="Times New Roman" w:hAnsi="Times New Roman" w:cs="B Lotus"/>
          <w:color w:val="000000"/>
          <w:spacing w:val="-4"/>
          <w:sz w:val="28"/>
          <w:szCs w:val="28"/>
          <w:rtl/>
          <w:lang w:bidi="fa-IR"/>
        </w:rPr>
        <w:footnoteReference w:id="154"/>
      </w:r>
      <w:r>
        <w:rPr>
          <w:rFonts w:ascii="Times New Roman" w:hAnsi="Times New Roman" w:cs="B Lotus" w:hint="cs"/>
          <w:sz w:val="28"/>
          <w:szCs w:val="28"/>
          <w:rtl/>
          <w:lang w:bidi="fa-IR"/>
        </w:rPr>
        <w:t>.</w:t>
      </w:r>
    </w:p>
    <w:p w:rsidR="00FD0410" w:rsidRDefault="00FD0410" w:rsidP="00582E9D">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582E9D" w:rsidRPr="00850A56">
        <w:rPr>
          <w:rFonts w:ascii="Times New Roman" w:hAnsi="Times New Roman" w:cs="Traditional Arabic" w:hint="cs"/>
          <w:sz w:val="26"/>
          <w:szCs w:val="26"/>
          <w:rtl/>
          <w:lang w:bidi="fa-IR"/>
        </w:rPr>
        <w:t>«</w:t>
      </w:r>
      <w:r w:rsidRPr="00850A56">
        <w:rPr>
          <w:rFonts w:ascii="Times New Roman" w:hAnsi="Times New Roman" w:cs="B Lotus" w:hint="cs"/>
          <w:sz w:val="26"/>
          <w:szCs w:val="26"/>
          <w:rtl/>
          <w:lang w:bidi="fa-IR"/>
        </w:rPr>
        <w:t>مزد کارگر را پیش از آنکه عرقش خشک شود به او بپردازید</w:t>
      </w:r>
      <w:r w:rsidR="00582E9D" w:rsidRPr="00850A56">
        <w:rPr>
          <w:rFonts w:ascii="Times New Roman" w:hAnsi="Times New Roman" w:cs="Traditional Arabic" w:hint="cs"/>
          <w:sz w:val="26"/>
          <w:szCs w:val="26"/>
          <w:rtl/>
          <w:lang w:bidi="fa-IR"/>
        </w:rPr>
        <w:t>»</w:t>
      </w:r>
      <w:r w:rsidRPr="00850A56">
        <w:rPr>
          <w:rFonts w:ascii="Times New Roman" w:hAnsi="Times New Roman" w:cs="B Lotus" w:hint="cs"/>
          <w:sz w:val="26"/>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sidRPr="00705814">
        <w:rPr>
          <w:rFonts w:ascii="Times New Roman" w:hAnsi="Times New Roman" w:cs="B Lotus" w:hint="cs"/>
          <w:sz w:val="28"/>
          <w:szCs w:val="28"/>
          <w:rtl/>
          <w:lang w:bidi="fa-IR"/>
        </w:rPr>
        <w:t>در اینجا ما قصد آن نداریم تا از «اصول اقتصادی اسلام» بطور گسترده سخن</w:t>
      </w:r>
      <w:r>
        <w:rPr>
          <w:rFonts w:ascii="Times New Roman" w:hAnsi="Times New Roman" w:cs="B Lotus"/>
          <w:sz w:val="28"/>
          <w:szCs w:val="28"/>
          <w:lang w:bidi="fa-IR"/>
        </w:rPr>
        <w:t xml:space="preserve"> </w:t>
      </w:r>
      <w:r w:rsidRPr="00705814">
        <w:rPr>
          <w:rFonts w:ascii="Times New Roman" w:hAnsi="Times New Roman" w:cs="B Lotus" w:hint="cs"/>
          <w:sz w:val="28"/>
          <w:szCs w:val="28"/>
          <w:rtl/>
          <w:lang w:bidi="fa-IR"/>
        </w:rPr>
        <w:t xml:space="preserve">بگوییم و ابعاد و حدود آنرا ترسیم کنیم چراکه اینکار به کتابی جداگانه و پُر دامنه نیاز </w:t>
      </w:r>
      <w:r>
        <w:rPr>
          <w:rFonts w:ascii="Times New Roman" w:hAnsi="Times New Roman" w:cs="B Lotus" w:hint="cs"/>
          <w:sz w:val="28"/>
          <w:szCs w:val="28"/>
          <w:rtl/>
          <w:lang w:bidi="fa-IR"/>
        </w:rPr>
        <w:t>د</w:t>
      </w:r>
      <w:r w:rsidRPr="00705814">
        <w:rPr>
          <w:rFonts w:ascii="Times New Roman" w:hAnsi="Times New Roman" w:cs="B Lotus" w:hint="cs"/>
          <w:sz w:val="28"/>
          <w:szCs w:val="28"/>
          <w:rtl/>
          <w:lang w:bidi="fa-IR"/>
        </w:rPr>
        <w:t>ارد. آنچه دراین چند سطر ملاحظه شد تنها گوشه‌ای</w:t>
      </w:r>
      <w:r>
        <w:rPr>
          <w:rFonts w:ascii="Times New Roman" w:hAnsi="Times New Roman" w:cs="B Lotus" w:hint="cs"/>
          <w:sz w:val="28"/>
          <w:szCs w:val="28"/>
          <w:rtl/>
          <w:lang w:bidi="fa-IR"/>
        </w:rPr>
        <w:t xml:space="preserve"> </w:t>
      </w:r>
      <w:r w:rsidRPr="00705814">
        <w:rPr>
          <w:rFonts w:ascii="Times New Roman" w:hAnsi="Times New Roman" w:cs="B Lotus" w:hint="cs"/>
          <w:sz w:val="28"/>
          <w:szCs w:val="28"/>
          <w:rtl/>
          <w:lang w:bidi="fa-IR"/>
        </w:rPr>
        <w:t>از تعالیم پیامبر ا</w:t>
      </w:r>
      <w:r>
        <w:rPr>
          <w:rFonts w:ascii="Times New Roman" w:hAnsi="Times New Roman" w:cs="B Lotus" w:hint="cs"/>
          <w:sz w:val="28"/>
          <w:szCs w:val="28"/>
          <w:rtl/>
          <w:lang w:bidi="fa-IR"/>
        </w:rPr>
        <w:t>س</w:t>
      </w:r>
      <w:r w:rsidRPr="00705814">
        <w:rPr>
          <w:rFonts w:ascii="Times New Roman" w:hAnsi="Times New Roman" w:cs="B Lotus" w:hint="cs"/>
          <w:sz w:val="28"/>
          <w:szCs w:val="28"/>
          <w:rtl/>
          <w:lang w:bidi="fa-IR"/>
        </w:rPr>
        <w:t>لام را در باب «تنظیم معیشت» نشان می‌دهد و چنانکه می‌بینید پس از سپر</w:t>
      </w:r>
      <w:r>
        <w:rPr>
          <w:rFonts w:ascii="Times New Roman" w:hAnsi="Times New Roman" w:cs="B Lotus" w:hint="cs"/>
          <w:sz w:val="28"/>
          <w:szCs w:val="28"/>
          <w:rtl/>
          <w:lang w:bidi="fa-IR"/>
        </w:rPr>
        <w:t>ی شدن چهارده قرن، همچنان حکیمانه و سودمند جلوه می‌کند.</w:t>
      </w:r>
    </w:p>
    <w:p w:rsidR="00FD0410" w:rsidRDefault="00FD0410" w:rsidP="00850A5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امّا سخنی که نویسند</w:t>
      </w:r>
      <w:r w:rsidR="00850A5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در آغاز این فصل آورده که پیامبر اسلام در</w:t>
      </w:r>
      <w:r w:rsidR="00850A56">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صدد برآمد تا از راه جنگ و کسب غنیمت، بُنی</w:t>
      </w:r>
      <w:r w:rsidR="00850A5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مالی مسلمانان را قوّت بخشد همانطور که گفتیم با آموزش</w:t>
      </w:r>
      <w:r w:rsidR="00850A56">
        <w:rPr>
          <w:rFonts w:ascii="Times New Roman" w:hAnsi="Times New Roman" w:cs="B Lotus" w:hint="eastAsia"/>
          <w:sz w:val="28"/>
          <w:szCs w:val="28"/>
          <w:rtl/>
          <w:lang w:bidi="fa-IR"/>
        </w:rPr>
        <w:t>‌</w:t>
      </w:r>
      <w:r>
        <w:rPr>
          <w:rFonts w:ascii="Times New Roman" w:hAnsi="Times New Roman" w:cs="B Lotus" w:hint="cs"/>
          <w:sz w:val="28"/>
          <w:szCs w:val="28"/>
          <w:rtl/>
          <w:lang w:bidi="fa-IR"/>
        </w:rPr>
        <w:t>های اسلام سازگاری ندارد و مولود خیالات خام نویسنده است و بمصداق: «</w:t>
      </w:r>
      <w:r w:rsidRPr="00850A56">
        <w:rPr>
          <w:rFonts w:ascii="Times New Roman" w:hAnsi="Times New Roman" w:cs="B Lotus" w:hint="cs"/>
          <w:sz w:val="28"/>
          <w:szCs w:val="28"/>
          <w:rtl/>
          <w:lang w:bidi="fa-IR"/>
        </w:rPr>
        <w:t>در نیابد حال پخته هیچ خام</w:t>
      </w:r>
      <w:r>
        <w:rPr>
          <w:rFonts w:ascii="Times New Roman" w:hAnsi="Times New Roman" w:cs="B Lotus" w:hint="cs"/>
          <w:sz w:val="28"/>
          <w:szCs w:val="28"/>
          <w:rtl/>
          <w:lang w:bidi="fa-IR"/>
        </w:rPr>
        <w:t xml:space="preserve">»! گوینده‌اش از درک تعالیم اسلام در باب «روش صحیح معیشت» فرومانده و از ظنِّ خود چنین حکایت کرده است، می‌نویسد: </w:t>
      </w:r>
    </w:p>
    <w:p w:rsidR="00FD0410" w:rsidRPr="00850A56" w:rsidRDefault="00850A56" w:rsidP="00850A5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FD0410">
        <w:rPr>
          <w:rFonts w:ascii="Times New Roman" w:hAnsi="Times New Roman" w:cs="B Lotus" w:hint="cs"/>
          <w:sz w:val="28"/>
          <w:szCs w:val="28"/>
          <w:rtl/>
          <w:lang w:bidi="fa-IR"/>
        </w:rPr>
        <w:t>مهاجرت، صورت گرفت و یاران محمّد به تدریج وارد یثرب شدند. حضرت میان آنان و</w:t>
      </w:r>
      <w:r>
        <w:rPr>
          <w:rFonts w:ascii="Times New Roman" w:hAnsi="Times New Roman" w:cs="B Lotus" w:hint="cs"/>
          <w:sz w:val="28"/>
          <w:szCs w:val="28"/>
          <w:rtl/>
          <w:lang w:bidi="fa-IR"/>
        </w:rPr>
        <w:t xml:space="preserve"> </w:t>
      </w:r>
      <w:r w:rsidR="00FD0410">
        <w:rPr>
          <w:rFonts w:ascii="Times New Roman" w:hAnsi="Times New Roman" w:cs="B Lotus" w:hint="cs"/>
          <w:sz w:val="28"/>
          <w:szCs w:val="28"/>
          <w:rtl/>
          <w:lang w:bidi="fa-IR"/>
        </w:rPr>
        <w:t xml:space="preserve">انصار </w:t>
      </w:r>
      <w:r w:rsidR="00FD0410" w:rsidRPr="00850A56">
        <w:rPr>
          <w:rFonts w:ascii="Times New Roman" w:hAnsi="Times New Roman" w:cs="B Lotus" w:hint="cs"/>
          <w:sz w:val="28"/>
          <w:szCs w:val="28"/>
          <w:rtl/>
          <w:lang w:bidi="fa-IR"/>
        </w:rPr>
        <w:t>پیمان برادری بست و هر یک از آنها درخانة برادرخواند</w:t>
      </w:r>
      <w:r>
        <w:rPr>
          <w:rFonts w:ascii="Times New Roman" w:hAnsi="Times New Roman" w:cs="B Lotus" w:hint="cs"/>
          <w:sz w:val="28"/>
          <w:szCs w:val="28"/>
          <w:rtl/>
          <w:lang w:bidi="fa-IR"/>
        </w:rPr>
        <w:t>ه</w:t>
      </w:r>
      <w:r w:rsidR="00FD0410" w:rsidRPr="00850A56">
        <w:rPr>
          <w:rFonts w:ascii="Times New Roman" w:hAnsi="Times New Roman" w:cs="B Lotus" w:hint="cs"/>
          <w:sz w:val="28"/>
          <w:szCs w:val="28"/>
          <w:rtl/>
          <w:lang w:bidi="fa-IR"/>
        </w:rPr>
        <w:t xml:space="preserve"> خویش فرود آمدند. گرچه مهاجران در مقام پیدا</w:t>
      </w:r>
      <w:r>
        <w:rPr>
          <w:rFonts w:ascii="Times New Roman" w:hAnsi="Times New Roman" w:cs="B Lotus" w:hint="cs"/>
          <w:sz w:val="28"/>
          <w:szCs w:val="28"/>
          <w:rtl/>
          <w:lang w:bidi="fa-IR"/>
        </w:rPr>
        <w:t xml:space="preserve"> </w:t>
      </w:r>
      <w:r w:rsidR="00FD0410" w:rsidRPr="00850A56">
        <w:rPr>
          <w:rFonts w:ascii="Times New Roman" w:hAnsi="Times New Roman" w:cs="B Lotus" w:hint="cs"/>
          <w:sz w:val="28"/>
          <w:szCs w:val="28"/>
          <w:rtl/>
          <w:lang w:bidi="fa-IR"/>
        </w:rPr>
        <w:t>کردن کاری برآمدند و به کسب یا مزدوری در مزارع یا بازار مشغول شدند ولی این وضع چندان خوشایند و قابل دوام نبود...</w:t>
      </w:r>
      <w:r w:rsidR="00FD0410" w:rsidRPr="00850A56">
        <w:rPr>
          <w:rStyle w:val="FootnoteReference"/>
          <w:rFonts w:cs="B Lotus"/>
          <w:sz w:val="28"/>
          <w:szCs w:val="28"/>
          <w:rtl/>
          <w:lang w:bidi="fa-IR"/>
        </w:rPr>
        <w:footnoteReference w:id="155"/>
      </w:r>
      <w:r>
        <w:rPr>
          <w:rFonts w:ascii="Times New Roman" w:hAnsi="Times New Roman" w:cs="B Lotus" w:hint="cs"/>
          <w:sz w:val="28"/>
          <w:szCs w:val="28"/>
          <w:rtl/>
          <w:lang w:bidi="fa-IR"/>
        </w:rPr>
        <w:t>»</w:t>
      </w:r>
      <w:r w:rsidR="00FD0410" w:rsidRPr="00850A56">
        <w:rPr>
          <w:rFonts w:ascii="Times New Roman" w:hAnsi="Times New Roman" w:cs="B Lotus" w:hint="cs"/>
          <w:sz w:val="28"/>
          <w:szCs w:val="28"/>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sidRPr="00850A56">
        <w:rPr>
          <w:rFonts w:ascii="Times New Roman" w:hAnsi="Times New Roman" w:cs="B Lotus" w:hint="cs"/>
          <w:sz w:val="28"/>
          <w:szCs w:val="28"/>
          <w:rtl/>
          <w:lang w:bidi="fa-IR"/>
        </w:rPr>
        <w:t>این وضع از دیدگاه چه کسی خوشایند و قابل دوام نبود؟ از نظر یاران پیامبر که رسول خدا</w:t>
      </w:r>
      <w:r w:rsidRPr="00850A56">
        <w:rPr>
          <w:rFonts w:ascii="Times New Roman" w:hAnsi="Times New Roman" w:cs="B Lotus" w:hint="cs"/>
          <w:sz w:val="28"/>
          <w:szCs w:val="28"/>
          <w:lang w:bidi="fa-IR"/>
        </w:rPr>
        <w:sym w:font="AGA Arabesque" w:char="F072"/>
      </w:r>
      <w:r w:rsidRPr="00850A56">
        <w:rPr>
          <w:rFonts w:ascii="Times New Roman" w:hAnsi="Times New Roman" w:cs="B Lotus" w:hint="cs"/>
          <w:sz w:val="28"/>
          <w:szCs w:val="28"/>
          <w:rtl/>
          <w:lang w:bidi="fa-IR"/>
        </w:rPr>
        <w:t xml:space="preserve"> آنها را به کارشان تشویق می‌نمود و آنرا</w:t>
      </w:r>
      <w:r>
        <w:rPr>
          <w:rFonts w:ascii="Times New Roman" w:hAnsi="Times New Roman" w:cs="B Lotus" w:hint="cs"/>
          <w:sz w:val="28"/>
          <w:szCs w:val="28"/>
          <w:rtl/>
          <w:lang w:bidi="fa-IR"/>
        </w:rPr>
        <w:t xml:space="preserve"> «جستجوی فضل خدا» و «بهترین دستاورد» می‌شمرد؟ یا از دیدگاه جناب سیره‌نگار که می‌خواهد آسمان و ریسمان بهم ببافد! و خوشایند ‌نبودنِ زراعت و تجارت را با جنگ پیوند دهد؟!</w:t>
      </w:r>
      <w:r w:rsidR="00850A56">
        <w:rPr>
          <w:rFonts w:ascii="Times New Roman" w:hAnsi="Times New Roman" w:cs="B Lotus" w:hint="cs"/>
          <w:sz w:val="28"/>
          <w:szCs w:val="28"/>
          <w:rtl/>
          <w:lang w:bidi="fa-IR"/>
        </w:rPr>
        <w:t>.</w:t>
      </w:r>
    </w:p>
    <w:p w:rsidR="00FD0410" w:rsidRDefault="00FD0410" w:rsidP="00850A5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بنابر گزارش تاریخ می‌دانیم که بسیاری از یاران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با ذوق و شوق بکار خود سرگرم بودند. مثلاً </w:t>
      </w:r>
      <w:r w:rsidRPr="00582E9D">
        <w:rPr>
          <w:rFonts w:ascii="Times New Roman" w:hAnsi="Times New Roman" w:cs="B Lotus" w:hint="cs"/>
          <w:sz w:val="28"/>
          <w:szCs w:val="28"/>
          <w:rtl/>
          <w:lang w:bidi="fa-IR"/>
        </w:rPr>
        <w:t>عبدالرّحمان بن عَوف</w:t>
      </w:r>
      <w:r w:rsidRPr="00FD0410">
        <w:rPr>
          <w:rFonts w:ascii="Times New Roman" w:hAnsi="Times New Roman" w:cs="B Lotus" w:hint="cs"/>
          <w:b/>
          <w:bCs/>
          <w:sz w:val="28"/>
          <w:szCs w:val="28"/>
          <w:rtl/>
          <w:lang w:bidi="fa-IR"/>
        </w:rPr>
        <w:t xml:space="preserve"> </w:t>
      </w:r>
      <w:r>
        <w:rPr>
          <w:rFonts w:ascii="Times New Roman" w:hAnsi="Times New Roman" w:cs="B Lotus" w:hint="cs"/>
          <w:sz w:val="28"/>
          <w:szCs w:val="28"/>
          <w:rtl/>
          <w:lang w:bidi="fa-IR"/>
        </w:rPr>
        <w:t xml:space="preserve">در بازار مشغول شد و به خرید و فروش پنیر و کره پرداخت و بدلیل مهارتی که در تجارت داشت در مدّت کوتاهی کارش بالا گرفت. </w:t>
      </w:r>
      <w:r w:rsidRPr="00582E9D">
        <w:rPr>
          <w:rFonts w:ascii="Times New Roman" w:hAnsi="Times New Roman" w:cs="B Lotus" w:hint="cs"/>
          <w:sz w:val="28"/>
          <w:szCs w:val="28"/>
          <w:rtl/>
          <w:lang w:bidi="fa-IR"/>
        </w:rPr>
        <w:t>علی و ابوبکر و عُمَر</w:t>
      </w:r>
      <w:r>
        <w:rPr>
          <w:rFonts w:ascii="Times New Roman" w:hAnsi="Times New Roman" w:cs="B Lotus" w:hint="cs"/>
          <w:sz w:val="28"/>
          <w:szCs w:val="28"/>
          <w:rtl/>
          <w:lang w:bidi="fa-IR"/>
        </w:rPr>
        <w:t xml:space="preserve"> بکار زراعت روی آوردند. </w:t>
      </w:r>
      <w:r w:rsidRPr="00582E9D">
        <w:rPr>
          <w:rFonts w:ascii="Times New Roman" w:hAnsi="Times New Roman" w:cs="B Lotus" w:hint="cs"/>
          <w:sz w:val="28"/>
          <w:szCs w:val="28"/>
          <w:rtl/>
          <w:lang w:bidi="fa-IR"/>
        </w:rPr>
        <w:t>عثمان</w:t>
      </w:r>
      <w:r>
        <w:rPr>
          <w:rFonts w:ascii="Times New Roman" w:hAnsi="Times New Roman" w:cs="B Lotus" w:hint="cs"/>
          <w:sz w:val="28"/>
          <w:szCs w:val="28"/>
          <w:rtl/>
          <w:lang w:bidi="fa-IR"/>
        </w:rPr>
        <w:t xml:space="preserve"> که ثروت مختصری از مکّه با خود آورده بود به دیگران کمک می‌کرد</w:t>
      </w:r>
      <w:r w:rsidRPr="00060CBE">
        <w:rPr>
          <w:rStyle w:val="FootnoteReference"/>
          <w:rFonts w:cs="B Lotus"/>
          <w:sz w:val="28"/>
          <w:szCs w:val="28"/>
          <w:rtl/>
          <w:lang w:bidi="fa-IR"/>
        </w:rPr>
        <w:footnoteReference w:id="156"/>
      </w:r>
      <w:r>
        <w:rPr>
          <w:rFonts w:ascii="Times New Roman" w:hAnsi="Times New Roman" w:cs="B Lotus" w:hint="cs"/>
          <w:sz w:val="28"/>
          <w:szCs w:val="28"/>
          <w:rtl/>
          <w:lang w:bidi="fa-IR"/>
        </w:rPr>
        <w:t>. انصار که بدستور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با مهاجران</w:t>
      </w:r>
      <w:r w:rsidR="00850A56">
        <w:rPr>
          <w:rFonts w:ascii="Times New Roman" w:hAnsi="Times New Roman" w:cs="B Lotus" w:hint="cs"/>
          <w:sz w:val="28"/>
          <w:szCs w:val="28"/>
          <w:rtl/>
          <w:lang w:bidi="fa-IR"/>
        </w:rPr>
        <w:t>، پیمان برادری بسته بودند از هر</w:t>
      </w:r>
      <w:r>
        <w:rPr>
          <w:rFonts w:ascii="Times New Roman" w:hAnsi="Times New Roman" w:cs="B Lotus" w:hint="cs"/>
          <w:sz w:val="28"/>
          <w:szCs w:val="28"/>
          <w:rtl/>
          <w:lang w:bidi="fa-IR"/>
        </w:rPr>
        <w:t>گونه کمک مالی دربار</w:t>
      </w:r>
      <w:r w:rsidR="00850A5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برادران خویش کوتاهی نمی‌ورزیدند تا آنجا که روزگاری چند از یکدیگر ارث می‌بردند چنانکه قرآن کریم بر این معنا گواه است</w:t>
      </w:r>
      <w:r w:rsidR="00850A56" w:rsidRPr="00850A56">
        <w:rPr>
          <w:rStyle w:val="FootnoteReference"/>
          <w:rFonts w:ascii="Times New Roman" w:hAnsi="Times New Roman" w:cs="B Lotus"/>
          <w:color w:val="000000"/>
          <w:spacing w:val="-4"/>
          <w:sz w:val="28"/>
          <w:szCs w:val="28"/>
          <w:rtl/>
          <w:lang w:bidi="fa-IR"/>
        </w:rPr>
        <w:footnoteReference w:id="157"/>
      </w:r>
      <w:r w:rsidR="00850A56">
        <w:rPr>
          <w:rFonts w:ascii="Times New Roman" w:hAnsi="Times New Roman" w:cs="B Lotus" w:hint="cs"/>
          <w:sz w:val="28"/>
          <w:szCs w:val="28"/>
          <w:rtl/>
          <w:lang w:bidi="fa-IR"/>
        </w:rPr>
        <w:t>.</w:t>
      </w:r>
    </w:p>
    <w:p w:rsidR="00FD0410" w:rsidRDefault="00FD0410"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آری، مهاجرانِ مسلمان حق داشتند تا با قریش بجنگند و به اموال خود که در مکّه تحت تصرّف ایشان بود، دست یابند (یا تاوان آنها را بگیرند) امّا هدف اصلی آنان از</w:t>
      </w:r>
      <w:r w:rsidR="00850A56">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نبرد با کافران و دفع فتن</w:t>
      </w:r>
      <w:r w:rsidR="00850A5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آنها، چیزی والاتر از امور مادّی بود و از این رو حاضر می‌شدند که با مال و جان در راه هدف مقدّس خود جهاد کنند چنانکه شرح آن خواهد آمد. پس بهتر است سخن نویسنده را دنبال کنیم و ببینیم هنرنمایی را به چه پایه رسانده است؟!</w:t>
      </w:r>
      <w:r w:rsidR="00850A56">
        <w:rPr>
          <w:rFonts w:ascii="Times New Roman" w:hAnsi="Times New Roman" w:cs="B Lotus" w:hint="cs"/>
          <w:sz w:val="28"/>
          <w:szCs w:val="28"/>
          <w:rtl/>
          <w:lang w:bidi="fa-IR"/>
        </w:rPr>
        <w:t>.</w:t>
      </w:r>
    </w:p>
    <w:p w:rsidR="00FD0410" w:rsidRDefault="00FD0410" w:rsidP="00FD0410">
      <w:pPr>
        <w:pStyle w:val="a1"/>
        <w:rPr>
          <w:rtl/>
        </w:rPr>
      </w:pPr>
      <w:bookmarkStart w:id="31" w:name="_Toc140195233"/>
      <w:bookmarkStart w:id="32" w:name="_Toc342853245"/>
      <w:r>
        <w:rPr>
          <w:rFonts w:hint="cs"/>
          <w:rtl/>
        </w:rPr>
        <w:t>حرفة پیامبر</w:t>
      </w:r>
      <w:bookmarkEnd w:id="31"/>
      <w:bookmarkEnd w:id="32"/>
    </w:p>
    <w:p w:rsidR="00FD0410" w:rsidRDefault="00FD0410" w:rsidP="00850A5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می‌نویسد: </w:t>
      </w:r>
      <w:r w:rsidR="00850A56">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خود حضرت کار نمی‌کرد(!!) و از هدیّه و تعارف مهاجر و انصار، بخور و نمیری داشت. دچار سختی معیشت بود بطوریکه </w:t>
      </w:r>
      <w:r w:rsidR="00850A56">
        <w:rPr>
          <w:rFonts w:ascii="Times New Roman" w:hAnsi="Times New Roman" w:cs="B Lotus" w:hint="cs"/>
          <w:sz w:val="28"/>
          <w:szCs w:val="28"/>
          <w:rtl/>
          <w:lang w:bidi="fa-IR"/>
        </w:rPr>
        <w:t>ا</w:t>
      </w:r>
      <w:r>
        <w:rPr>
          <w:rFonts w:ascii="Times New Roman" w:hAnsi="Times New Roman" w:cs="B Lotus" w:hint="cs"/>
          <w:sz w:val="28"/>
          <w:szCs w:val="28"/>
          <w:rtl/>
          <w:lang w:bidi="fa-IR"/>
        </w:rPr>
        <w:t>حیاناً سر بی‌شام بر زمین می‌گذاشت و گاهی با خوردن چند خرما سدّ جوع می‌کرد</w:t>
      </w:r>
      <w:r w:rsidRPr="00060CBE">
        <w:rPr>
          <w:rStyle w:val="FootnoteReference"/>
          <w:rFonts w:cs="B Lotus"/>
          <w:sz w:val="28"/>
          <w:szCs w:val="28"/>
          <w:rtl/>
          <w:lang w:bidi="fa-IR"/>
        </w:rPr>
        <w:footnoteReference w:id="158"/>
      </w:r>
      <w:r>
        <w:rPr>
          <w:rFonts w:ascii="Times New Roman" w:hAnsi="Times New Roman" w:cs="B Lotus" w:hint="cs"/>
          <w:sz w:val="28"/>
          <w:szCs w:val="28"/>
          <w:rtl/>
          <w:lang w:bidi="fa-IR"/>
        </w:rPr>
        <w:t>...</w:t>
      </w:r>
      <w:r w:rsidR="00850A56">
        <w:rPr>
          <w:rFonts w:ascii="Times New Roman" w:hAnsi="Times New Roman" w:cs="B Lotus" w:hint="cs"/>
          <w:sz w:val="28"/>
          <w:szCs w:val="28"/>
          <w:rtl/>
          <w:lang w:bidi="fa-IR"/>
        </w:rPr>
        <w:t>»</w:t>
      </w:r>
      <w:r>
        <w:rPr>
          <w:rFonts w:ascii="Times New Roman" w:hAnsi="Times New Roman" w:cs="B Lotus" w:hint="cs"/>
          <w:sz w:val="28"/>
          <w:szCs w:val="28"/>
          <w:rtl/>
          <w:lang w:bidi="fa-IR"/>
        </w:rPr>
        <w:t>!.</w:t>
      </w:r>
    </w:p>
    <w:p w:rsidR="00FD0410" w:rsidRDefault="00FD0410" w:rsidP="00850A5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من هنگامی که این سخنان را خواندم در نظرم مجسّم شد که کسی ادّعا کند: «فلان رئیس جمهور با آن همه اشتغالات، اساساً شغلی ندارد! یا فلان قاضی که همواره به حلّ و فصل امور می‌پردازد، بیکار است! یا فلان معلّم که هر روز مشغول تدریس است، کار نمی‌کند! یا فلان رئیس دارایی که دائماً دست اندرکار امور مالی است، حرفه‌ای ندارد! سپس ملاحظه کردم نویسند</w:t>
      </w:r>
      <w:r w:rsidR="00850A5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دربار</w:t>
      </w:r>
      <w:r w:rsidR="00850A5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شخصیّتی می‌نویسد: «حضرت کار نمی‌کرد»! که رهبری دینی و مقام آموزگاری و فرماندهی سیاسی و منصب قضائی و مسئولیّت نظامی و مدیریّت مالی در جامع</w:t>
      </w:r>
      <w:r w:rsidR="00850A5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مسلمانان را با هم برعهده داشت! آری، این اندیشه بنظرم رسید و از گیجی برخی سیره‌نویسانِ تازه‌کار خنده‌ام گرفت!</w:t>
      </w:r>
      <w:r w:rsidR="00850A56">
        <w:rPr>
          <w:rFonts w:ascii="Times New Roman" w:hAnsi="Times New Roman" w:cs="B Lotus" w:hint="cs"/>
          <w:sz w:val="28"/>
          <w:szCs w:val="28"/>
          <w:rtl/>
          <w:lang w:bidi="fa-IR"/>
        </w:rPr>
        <w:t>.</w:t>
      </w:r>
    </w:p>
    <w:p w:rsidR="00FD0410" w:rsidRDefault="00FD0410" w:rsidP="00850A5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باز هم بر اندیشه‌ام گذشت که اگر از خود این سناتور عهد عتیق! می‌پرسیدند: آیا شما شاغل هستید یا بیکار؟ با آنکه در دوران سناتوری جز سخنان پای منقل! هنری بخرج نداده، بی‌شک خود را بیکار قلمداد نمی‌کرد. امّا همین نویسند</w:t>
      </w:r>
      <w:r w:rsidR="00850A5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باانصاف و دور از تعصّب!! کسی را بیکار می‌شمرد که تاریخ بشریّت را تکان داده و با تعالیم و قیام خود بزرگ</w:t>
      </w:r>
      <w:r w:rsidR="00850A56">
        <w:rPr>
          <w:rFonts w:ascii="Times New Roman" w:hAnsi="Times New Roman" w:cs="B Lotus" w:hint="eastAsia"/>
          <w:sz w:val="28"/>
          <w:szCs w:val="28"/>
          <w:rtl/>
          <w:lang w:bidi="fa-IR"/>
        </w:rPr>
        <w:t>‌</w:t>
      </w:r>
      <w:r>
        <w:rPr>
          <w:rFonts w:ascii="Times New Roman" w:hAnsi="Times New Roman" w:cs="B Lotus" w:hint="cs"/>
          <w:sz w:val="28"/>
          <w:szCs w:val="28"/>
          <w:rtl/>
          <w:lang w:bidi="fa-IR"/>
        </w:rPr>
        <w:t>ترین انقلاب</w:t>
      </w:r>
      <w:r w:rsidR="00850A56">
        <w:rPr>
          <w:rFonts w:ascii="Times New Roman" w:hAnsi="Times New Roman" w:cs="B Lotus" w:hint="eastAsia"/>
          <w:sz w:val="28"/>
          <w:szCs w:val="28"/>
          <w:rtl/>
          <w:lang w:bidi="fa-IR"/>
        </w:rPr>
        <w:t>‌</w:t>
      </w:r>
      <w:r>
        <w:rPr>
          <w:rFonts w:ascii="Times New Roman" w:hAnsi="Times New Roman" w:cs="B Lotus" w:hint="cs"/>
          <w:sz w:val="28"/>
          <w:szCs w:val="28"/>
          <w:rtl/>
          <w:lang w:bidi="fa-IR"/>
        </w:rPr>
        <w:t>های جهان را پدید آورده است. «</w:t>
      </w:r>
      <w:r w:rsidR="00850A56">
        <w:rPr>
          <w:rStyle w:val="Char2"/>
          <w:rFonts w:hint="cs"/>
          <w:rtl/>
        </w:rPr>
        <w:t>فَدَعِ الغُرابَ وَ</w:t>
      </w:r>
      <w:r w:rsidRPr="00850A56">
        <w:rPr>
          <w:rStyle w:val="Char2"/>
          <w:rFonts w:hint="cs"/>
          <w:rtl/>
        </w:rPr>
        <w:t>طَعنَهُ طاوُوساً</w:t>
      </w:r>
      <w:r>
        <w:rPr>
          <w:rFonts w:ascii="Times New Roman" w:hAnsi="Times New Roman" w:cs="B Lotus" w:hint="cs"/>
          <w:sz w:val="28"/>
          <w:szCs w:val="28"/>
          <w:rtl/>
          <w:lang w:bidi="fa-IR"/>
        </w:rPr>
        <w:t>»! بیچاره کلاغ، طعن طاووس زند!</w:t>
      </w:r>
      <w:r w:rsidR="00850A56">
        <w:rPr>
          <w:rFonts w:ascii="Times New Roman" w:hAnsi="Times New Roman" w:cs="B Lotus" w:hint="cs"/>
          <w:sz w:val="28"/>
          <w:szCs w:val="28"/>
          <w:rtl/>
          <w:lang w:bidi="fa-IR"/>
        </w:rPr>
        <w:t>.</w:t>
      </w:r>
    </w:p>
    <w:p w:rsidR="00FD0410" w:rsidRDefault="00FD0410" w:rsidP="00850A5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آری، پیامبراسلام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در برابر آن همه خدمات ارزندة خود از کسی مزدی نمی‌خواست (و این مای</w:t>
      </w:r>
      <w:r w:rsidR="00850A5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افتخار مسلمین شمرده می‌شود)</w:t>
      </w:r>
      <w:r w:rsidR="00850A56">
        <w:rPr>
          <w:rFonts w:ascii="Times New Roman" w:hAnsi="Times New Roman" w:cs="B Lotus" w:hint="cs"/>
          <w:sz w:val="28"/>
          <w:szCs w:val="28"/>
          <w:rtl/>
          <w:lang w:bidi="fa-IR"/>
        </w:rPr>
        <w:t xml:space="preserve"> چنانکه در قرآن مجید می‌خوانیم:</w:t>
      </w:r>
    </w:p>
    <w:p w:rsidR="00FD0410" w:rsidRDefault="00245479" w:rsidP="007A4542">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7A4542" w:rsidRPr="007A4542">
        <w:rPr>
          <w:rFonts w:ascii="KFGQPC Uthmanic Script HAFS" w:cs="KFGQPC Uthmanic Script HAFS" w:hint="eastAsia"/>
          <w:sz w:val="28"/>
          <w:szCs w:val="28"/>
          <w:rtl/>
        </w:rPr>
        <w:t>قُل</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مَا</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أَس</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َلُكُم</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عَلَي</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هِ</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مِن</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أَج</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ر</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وَمَا</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أَنَا</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مِنَ</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cs"/>
          <w:sz w:val="28"/>
          <w:szCs w:val="28"/>
          <w:rtl/>
        </w:rPr>
        <w:t>ٱ</w:t>
      </w:r>
      <w:r w:rsidR="007A4542" w:rsidRPr="007A4542">
        <w:rPr>
          <w:rFonts w:ascii="KFGQPC Uthmanic Script HAFS" w:cs="KFGQPC Uthmanic Script HAFS" w:hint="eastAsia"/>
          <w:sz w:val="28"/>
          <w:szCs w:val="28"/>
          <w:rtl/>
        </w:rPr>
        <w:t>ل</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مُتَكَلِّفِينَ</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cs"/>
          <w:sz w:val="28"/>
          <w:szCs w:val="28"/>
          <w:rtl/>
        </w:rPr>
        <w:t>٨٦</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ص: 86</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4D07D2" w:rsidRDefault="007A4542" w:rsidP="007A4542">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ای پیامبر بگو که من بر رسالت خود، هیچ مزدی از شما نمی‌خواهم و من از کسانی نیستم که ادّعائی را بر خود بندند</w:t>
      </w: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باز می‌فرماید: </w:t>
      </w:r>
    </w:p>
    <w:p w:rsidR="00FD0410" w:rsidRDefault="00245479" w:rsidP="007A4542">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7A4542" w:rsidRPr="007A4542">
        <w:rPr>
          <w:rFonts w:ascii="KFGQPC Uthmanic Script HAFS" w:cs="KFGQPC Uthmanic Script HAFS" w:hint="eastAsia"/>
          <w:sz w:val="28"/>
          <w:szCs w:val="28"/>
          <w:rtl/>
        </w:rPr>
        <w:t>قُل</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لَّا</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أَس</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َلُكُم</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عَلَي</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هِ</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أَج</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رًا</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إِن</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هُوَ</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إِلَّا</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ذِك</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رَى</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لِل</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عَ</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لَمِينَ</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الأنعام: 90</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4D07D2" w:rsidRDefault="007A4542" w:rsidP="007A4542">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بگو که من بر رسالت خود، هیچ مزدی از شما نمی‌خواهم، این قرآن (که به من وحی شده) جز اندرزی برای جهانیان نیست</w:t>
      </w: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پس کار پیامبر بمراتب شریفتر و والاتر و مهم</w:t>
      </w:r>
      <w:r w:rsidR="00850A56">
        <w:rPr>
          <w:rFonts w:ascii="Times New Roman" w:hAnsi="Times New Roman" w:cs="B Lotus" w:hint="eastAsia"/>
          <w:szCs w:val="28"/>
          <w:rtl/>
          <w:lang w:bidi="fa-IR"/>
        </w:rPr>
        <w:t>‌</w:t>
      </w:r>
      <w:r>
        <w:rPr>
          <w:rFonts w:ascii="Times New Roman" w:hAnsi="Times New Roman" w:cs="B Lotus" w:hint="cs"/>
          <w:szCs w:val="28"/>
          <w:rtl/>
          <w:lang w:bidi="fa-IR"/>
        </w:rPr>
        <w:t>تر از برترین مزدوران عالم بود که بزرگ</w:t>
      </w:r>
      <w:r w:rsidR="00850A56">
        <w:rPr>
          <w:rFonts w:ascii="Times New Roman" w:hAnsi="Times New Roman" w:cs="B Lotus" w:hint="eastAsia"/>
          <w:szCs w:val="28"/>
          <w:rtl/>
          <w:lang w:bidi="fa-IR"/>
        </w:rPr>
        <w:t>‌</w:t>
      </w:r>
      <w:r>
        <w:rPr>
          <w:rFonts w:ascii="Times New Roman" w:hAnsi="Times New Roman" w:cs="B Lotus" w:hint="cs"/>
          <w:szCs w:val="28"/>
          <w:rtl/>
          <w:lang w:bidi="fa-IR"/>
        </w:rPr>
        <w:t>ترین خدمات را بدون مزد و پاداش انجام می‌داد ولی نه آنکه چون مزدی نمی‌گرفت همواره از هدایای این و آن زندگی می‌کرد! این دروغ واضحی است که آثار تاریخی آنرا رد می‌کند.</w:t>
      </w:r>
    </w:p>
    <w:p w:rsidR="00FD0410" w:rsidRDefault="00FD0410" w:rsidP="00850A56">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رسول خدا</w:t>
      </w:r>
      <w:r>
        <w:rPr>
          <w:rFonts w:ascii="Times New Roman" w:hAnsi="Times New Roman" w:cs="B Lotus" w:hint="cs"/>
          <w:szCs w:val="28"/>
          <w:lang w:bidi="fa-IR"/>
        </w:rPr>
        <w:sym w:font="AGA Arabesque" w:char="F072"/>
      </w:r>
      <w:r>
        <w:rPr>
          <w:rFonts w:ascii="Times New Roman" w:hAnsi="Times New Roman" w:cs="B Lotus" w:hint="cs"/>
          <w:szCs w:val="28"/>
          <w:rtl/>
          <w:lang w:bidi="fa-IR"/>
        </w:rPr>
        <w:t xml:space="preserve"> در دوران مکّه به کار بازرگانی می‌پرداخت و از این راه اموالی فراهم آورده بود بطوریکه در سور</w:t>
      </w:r>
      <w:r w:rsidR="00850A56">
        <w:rPr>
          <w:rFonts w:ascii="Times New Roman" w:hAnsi="Times New Roman" w:cs="B Lotus" w:hint="cs"/>
          <w:szCs w:val="28"/>
          <w:rtl/>
          <w:lang w:bidi="fa-IR"/>
        </w:rPr>
        <w:t>ه مکّی ضحی می‌خوانیم:</w:t>
      </w:r>
    </w:p>
    <w:p w:rsidR="007A4542" w:rsidRDefault="00245479" w:rsidP="007A4542">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pacing w:val="-4"/>
          <w:sz w:val="28"/>
          <w:szCs w:val="28"/>
          <w:rtl/>
          <w:lang w:bidi="fa-IR"/>
        </w:rPr>
        <w:t>﴿</w:t>
      </w:r>
      <w:r w:rsidR="007A4542" w:rsidRPr="007A4542">
        <w:rPr>
          <w:rFonts w:ascii="KFGQPC Uthmanic Script HAFS" w:cs="KFGQPC Uthmanic Script HAFS" w:hint="eastAsia"/>
          <w:sz w:val="28"/>
          <w:szCs w:val="28"/>
          <w:rtl/>
        </w:rPr>
        <w:t>وَوَجَدَكَ</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عَا</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ئِل</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ا</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فَأَغ</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نَى</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cs"/>
          <w:sz w:val="28"/>
          <w:szCs w:val="28"/>
          <w:rtl/>
        </w:rPr>
        <w:t>٨</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الضحی: 7</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 xml:space="preserve">. </w:t>
      </w:r>
    </w:p>
    <w:p w:rsidR="00FD0410" w:rsidRPr="004D07D2" w:rsidRDefault="007A4542" w:rsidP="00BD18ED">
      <w:pPr>
        <w:pStyle w:val="StyleComplexBLotus12ptJustifiedFirstline05cmCharChar"/>
        <w:widowControl w:val="0"/>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خداوند ترا فقیر یافت و بی‌نیازت کرد</w:t>
      </w: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BD18ED">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چون به مدینه هجرت نمود چند ر</w:t>
      </w:r>
      <w:r w:rsidR="00850A56">
        <w:rPr>
          <w:rFonts w:ascii="Times New Roman" w:hAnsi="Times New Roman" w:cs="B Lotus" w:hint="cs"/>
          <w:szCs w:val="28"/>
          <w:rtl/>
          <w:lang w:bidi="fa-IR"/>
        </w:rPr>
        <w:t>ا</w:t>
      </w:r>
      <w:r>
        <w:rPr>
          <w:rFonts w:ascii="Times New Roman" w:hAnsi="Times New Roman" w:cs="B Lotus" w:hint="cs"/>
          <w:szCs w:val="28"/>
          <w:rtl/>
          <w:lang w:bidi="fa-IR"/>
        </w:rPr>
        <w:t>س گوسپند خریده و از آنها و نیز از شتر خود بهره می‌جست</w:t>
      </w:r>
      <w:r w:rsidRPr="00060CBE">
        <w:rPr>
          <w:rStyle w:val="FootnoteReference"/>
          <w:rFonts w:cs="B Lotus"/>
          <w:sz w:val="28"/>
          <w:szCs w:val="28"/>
          <w:rtl/>
          <w:lang w:bidi="fa-IR"/>
        </w:rPr>
        <w:footnoteReference w:id="159"/>
      </w:r>
      <w:r>
        <w:rPr>
          <w:rFonts w:ascii="Times New Roman" w:hAnsi="Times New Roman" w:cs="B Lotus" w:hint="cs"/>
          <w:szCs w:val="28"/>
          <w:rtl/>
          <w:lang w:bidi="fa-IR"/>
        </w:rPr>
        <w:t xml:space="preserve"> (چنانکه صحرانشینان عرب غالباً از همینراه ارتزاق می‌کردند) و لذا از </w:t>
      </w:r>
      <w:r w:rsidR="00582E9D" w:rsidRPr="00582E9D">
        <w:rPr>
          <w:rFonts w:ascii="Times New Roman" w:hAnsi="Times New Roman" w:cs="B Lotus" w:hint="cs"/>
          <w:sz w:val="28"/>
          <w:szCs w:val="28"/>
          <w:rtl/>
          <w:lang w:bidi="fa-IR"/>
        </w:rPr>
        <w:t>ا</w:t>
      </w:r>
      <w:r w:rsidRPr="00582E9D">
        <w:rPr>
          <w:rFonts w:ascii="Times New Roman" w:hAnsi="Times New Roman" w:cs="B Lotus" w:hint="cs"/>
          <w:sz w:val="28"/>
          <w:szCs w:val="28"/>
          <w:rtl/>
          <w:lang w:bidi="fa-IR"/>
        </w:rPr>
        <w:t>بوسعید</w:t>
      </w:r>
      <w:r w:rsidRPr="00582E9D">
        <w:rPr>
          <w:rFonts w:ascii="Times New Roman" w:hAnsi="Times New Roman" w:cs="B Lotus" w:hint="cs"/>
          <w:b/>
          <w:bCs/>
          <w:sz w:val="28"/>
          <w:szCs w:val="28"/>
          <w:rtl/>
          <w:lang w:bidi="fa-IR"/>
        </w:rPr>
        <w:t xml:space="preserve"> </w:t>
      </w:r>
      <w:r w:rsidRPr="00582E9D">
        <w:rPr>
          <w:rFonts w:ascii="Times New Roman" w:hAnsi="Times New Roman" w:cs="B Lotus" w:hint="cs"/>
          <w:sz w:val="28"/>
          <w:szCs w:val="28"/>
          <w:rtl/>
          <w:lang w:bidi="fa-IR"/>
        </w:rPr>
        <w:t>خُدری</w:t>
      </w:r>
      <w:r w:rsidRPr="00582E9D">
        <w:rPr>
          <w:rFonts w:ascii="Times New Roman" w:hAnsi="Times New Roman" w:cs="B Lotus" w:hint="cs"/>
          <w:szCs w:val="28"/>
          <w:rtl/>
          <w:lang w:bidi="fa-IR"/>
        </w:rPr>
        <w:t xml:space="preserve"> </w:t>
      </w:r>
      <w:r w:rsidR="00850A56">
        <w:rPr>
          <w:rFonts w:ascii="Times New Roman" w:hAnsi="Times New Roman" w:cs="B Lotus" w:hint="cs"/>
          <w:szCs w:val="28"/>
          <w:rtl/>
          <w:lang w:bidi="fa-IR"/>
        </w:rPr>
        <w:t>رسیده که گفت:</w:t>
      </w:r>
    </w:p>
    <w:p w:rsidR="00FD0410" w:rsidRPr="00582E9D" w:rsidRDefault="00FD0410" w:rsidP="00BD18ED">
      <w:pPr>
        <w:pStyle w:val="StyleComplexBLotus12ptJustifiedFirstline05cmCharChar"/>
        <w:widowControl w:val="0"/>
        <w:tabs>
          <w:tab w:val="right" w:pos="7371"/>
        </w:tabs>
        <w:spacing w:line="240" w:lineRule="auto"/>
        <w:rPr>
          <w:rFonts w:ascii="Times New Roman" w:hAnsi="Times New Roman" w:cs="B Lotus"/>
          <w:szCs w:val="28"/>
          <w:rtl/>
          <w:lang w:bidi="fa-IR"/>
        </w:rPr>
      </w:pPr>
      <w:r w:rsidRPr="00850A56">
        <w:rPr>
          <w:rFonts w:ascii="Times New Roman" w:hAnsi="Times New Roman" w:hint="cs"/>
          <w:sz w:val="28"/>
          <w:szCs w:val="28"/>
          <w:rtl/>
          <w:lang w:bidi="fa-IR"/>
        </w:rPr>
        <w:t>«</w:t>
      </w:r>
      <w:r w:rsidRPr="00582E9D">
        <w:rPr>
          <w:rStyle w:val="Char1"/>
          <w:rFonts w:hint="cs"/>
          <w:rtl/>
        </w:rPr>
        <w:t>کانَ رَسولُ اللهِ</w:t>
      </w:r>
      <w:r w:rsidRPr="00582E9D">
        <w:rPr>
          <w:rStyle w:val="Char1"/>
          <w:rFonts w:hint="cs"/>
        </w:rPr>
        <w:sym w:font="AGA Arabesque" w:char="F072"/>
      </w:r>
      <w:r w:rsidRPr="00582E9D">
        <w:rPr>
          <w:rStyle w:val="Char1"/>
          <w:rFonts w:hint="cs"/>
          <w:rtl/>
        </w:rPr>
        <w:t>ِ یَعلِفُ النّاضِحَ</w:t>
      </w:r>
      <w:r w:rsidR="00582E9D">
        <w:rPr>
          <w:rStyle w:val="Char1"/>
          <w:rFonts w:hint="cs"/>
          <w:rtl/>
        </w:rPr>
        <w:t xml:space="preserve"> و</w:t>
      </w:r>
      <w:r w:rsidRPr="00582E9D">
        <w:rPr>
          <w:rStyle w:val="Char1"/>
          <w:rFonts w:hint="cs"/>
          <w:rtl/>
        </w:rPr>
        <w:t>یَعقِلُ البَعیرَ</w:t>
      </w:r>
      <w:r w:rsidR="00582E9D">
        <w:rPr>
          <w:rStyle w:val="Char1"/>
          <w:rFonts w:hint="cs"/>
          <w:rtl/>
        </w:rPr>
        <w:t xml:space="preserve"> و</w:t>
      </w:r>
      <w:r w:rsidRPr="00582E9D">
        <w:rPr>
          <w:rStyle w:val="Char1"/>
          <w:rFonts w:hint="cs"/>
          <w:rtl/>
        </w:rPr>
        <w:t>یَقِمُ البَیتَ</w:t>
      </w:r>
      <w:r w:rsidR="00582E9D">
        <w:rPr>
          <w:rStyle w:val="Char1"/>
          <w:rFonts w:hint="cs"/>
          <w:rtl/>
        </w:rPr>
        <w:t xml:space="preserve"> و</w:t>
      </w:r>
      <w:r w:rsidRPr="00582E9D">
        <w:rPr>
          <w:rStyle w:val="Char1"/>
          <w:rFonts w:hint="cs"/>
          <w:rtl/>
        </w:rPr>
        <w:t>یَحلِبُ الشّاةَ</w:t>
      </w:r>
      <w:r w:rsidR="00582E9D">
        <w:rPr>
          <w:rStyle w:val="Char1"/>
          <w:rFonts w:hint="cs"/>
          <w:rtl/>
        </w:rPr>
        <w:t xml:space="preserve"> و</w:t>
      </w:r>
      <w:r w:rsidRPr="00582E9D">
        <w:rPr>
          <w:rStyle w:val="Char1"/>
          <w:rFonts w:hint="cs"/>
          <w:rtl/>
        </w:rPr>
        <w:t>یَخصِفُ النَّعلَ</w:t>
      </w:r>
      <w:r w:rsidR="00582E9D">
        <w:rPr>
          <w:rStyle w:val="Char1"/>
          <w:rFonts w:hint="cs"/>
          <w:rtl/>
        </w:rPr>
        <w:t xml:space="preserve"> و</w:t>
      </w:r>
      <w:r w:rsidRPr="00582E9D">
        <w:rPr>
          <w:rStyle w:val="Char1"/>
          <w:rFonts w:hint="cs"/>
          <w:rtl/>
        </w:rPr>
        <w:t>یَرقَعُ الثَّوبَ</w:t>
      </w:r>
      <w:r w:rsidR="00582E9D">
        <w:rPr>
          <w:rStyle w:val="Char1"/>
          <w:rFonts w:hint="cs"/>
          <w:rtl/>
        </w:rPr>
        <w:t xml:space="preserve"> و</w:t>
      </w:r>
      <w:r w:rsidRPr="00582E9D">
        <w:rPr>
          <w:rStyle w:val="Char1"/>
          <w:rFonts w:hint="cs"/>
          <w:rtl/>
        </w:rPr>
        <w:t>یَأکُلُ مَعَ خادِمِهِ</w:t>
      </w:r>
      <w:r w:rsidR="00582E9D">
        <w:rPr>
          <w:rStyle w:val="Char1"/>
          <w:rFonts w:hint="cs"/>
          <w:rtl/>
        </w:rPr>
        <w:t xml:space="preserve"> و</w:t>
      </w:r>
      <w:r w:rsidRPr="00582E9D">
        <w:rPr>
          <w:rStyle w:val="Char1"/>
          <w:rFonts w:hint="cs"/>
          <w:rtl/>
        </w:rPr>
        <w:t>یَطحَنُ عَنهُ إِذا أ</w:t>
      </w:r>
      <w:r w:rsidR="00582E9D">
        <w:rPr>
          <w:rStyle w:val="Char1"/>
          <w:rFonts w:hint="cs"/>
          <w:rtl/>
        </w:rPr>
        <w:t>َعیا و</w:t>
      </w:r>
      <w:r w:rsidRPr="00582E9D">
        <w:rPr>
          <w:rStyle w:val="Char1"/>
          <w:rFonts w:hint="cs"/>
          <w:rtl/>
        </w:rPr>
        <w:t>یَشتَری الشَّیءَ مِنَ السّوقِ وَلا یَمنَعُهُ الحَیاءُ أَن یَعلَقَهُ بِیَدِهِ أَو یَجعَلَهُ ف</w:t>
      </w:r>
      <w:r w:rsidR="00582E9D">
        <w:rPr>
          <w:rStyle w:val="Char1"/>
          <w:rFonts w:hint="cs"/>
          <w:rtl/>
        </w:rPr>
        <w:t>ي</w:t>
      </w:r>
      <w:r w:rsidRPr="00582E9D">
        <w:rPr>
          <w:rStyle w:val="Char1"/>
          <w:rFonts w:hint="cs"/>
          <w:rtl/>
        </w:rPr>
        <w:t xml:space="preserve"> طَرَفِ ثَوبِهِ</w:t>
      </w:r>
      <w:r w:rsidR="00582E9D">
        <w:rPr>
          <w:rStyle w:val="Char1"/>
          <w:rFonts w:hint="cs"/>
          <w:rtl/>
        </w:rPr>
        <w:t xml:space="preserve"> و</w:t>
      </w:r>
      <w:r w:rsidRPr="00582E9D">
        <w:rPr>
          <w:rStyle w:val="Char1"/>
          <w:rFonts w:hint="cs"/>
          <w:rtl/>
        </w:rPr>
        <w:t>یَنقَلِبَ إِلی أَهلِهِ...</w:t>
      </w:r>
      <w:r w:rsidRPr="00582E9D">
        <w:rPr>
          <w:rFonts w:ascii="Times New Roman" w:hAnsi="Times New Roman" w:hint="cs"/>
          <w:sz w:val="28"/>
          <w:szCs w:val="28"/>
          <w:rtl/>
          <w:lang w:bidi="fa-IR"/>
        </w:rPr>
        <w:t>»</w:t>
      </w:r>
      <w:r w:rsidRPr="00582E9D">
        <w:rPr>
          <w:rFonts w:ascii="Times New Roman" w:hAnsi="Times New Roman" w:cs="B Lotus" w:hint="cs"/>
          <w:szCs w:val="28"/>
          <w:rtl/>
          <w:lang w:bidi="fa-IR"/>
        </w:rPr>
        <w:t>.</w:t>
      </w:r>
      <w:r w:rsidRPr="00582E9D">
        <w:rPr>
          <w:rStyle w:val="FootnoteReference"/>
          <w:rFonts w:cs="B Lotus"/>
          <w:sz w:val="28"/>
          <w:szCs w:val="28"/>
          <w:rtl/>
          <w:lang w:bidi="fa-IR"/>
        </w:rPr>
        <w:footnoteReference w:id="160"/>
      </w:r>
    </w:p>
    <w:p w:rsidR="00FD0410" w:rsidRDefault="00FD0410" w:rsidP="00850A56">
      <w:pPr>
        <w:pStyle w:val="StyleComplexBLotus12ptJustifiedFirstline05cmCharChar"/>
        <w:tabs>
          <w:tab w:val="right" w:pos="7371"/>
        </w:tabs>
        <w:spacing w:line="240" w:lineRule="auto"/>
        <w:rPr>
          <w:rFonts w:ascii="Times New Roman" w:hAnsi="Times New Roman" w:cs="B Lotus"/>
          <w:sz w:val="28"/>
          <w:szCs w:val="28"/>
          <w:rtl/>
          <w:lang w:bidi="fa-IR"/>
        </w:rPr>
      </w:pPr>
      <w:r w:rsidRPr="00C41B85">
        <w:rPr>
          <w:rFonts w:ascii="Times New Roman" w:hAnsi="Times New Roman" w:cs="B Lotus" w:hint="cs"/>
          <w:sz w:val="28"/>
          <w:szCs w:val="28"/>
          <w:rtl/>
          <w:lang w:bidi="fa-IR"/>
        </w:rPr>
        <w:t>یعنی</w:t>
      </w:r>
      <w:r>
        <w:rPr>
          <w:rFonts w:ascii="Times New Roman" w:hAnsi="Times New Roman" w:cs="B Lotus" w:hint="cs"/>
          <w:sz w:val="28"/>
          <w:szCs w:val="28"/>
          <w:rtl/>
          <w:lang w:bidi="fa-IR"/>
        </w:rPr>
        <w:t>:</w:t>
      </w:r>
      <w:r w:rsidRPr="00C41B85">
        <w:rPr>
          <w:rFonts w:ascii="Times New Roman" w:hAnsi="Times New Roman" w:cs="B Lotus" w:hint="cs"/>
          <w:sz w:val="28"/>
          <w:szCs w:val="28"/>
          <w:rtl/>
          <w:lang w:bidi="fa-IR"/>
        </w:rPr>
        <w:t xml:space="preserve"> </w:t>
      </w:r>
      <w:r w:rsidR="00582E9D" w:rsidRPr="00582E9D">
        <w:rPr>
          <w:rFonts w:ascii="Times New Roman" w:hAnsi="Times New Roman" w:cs="Traditional Arabic" w:hint="cs"/>
          <w:sz w:val="26"/>
          <w:szCs w:val="26"/>
          <w:rtl/>
          <w:lang w:bidi="fa-IR"/>
        </w:rPr>
        <w:t>«</w:t>
      </w:r>
      <w:r w:rsidRPr="00582E9D">
        <w:rPr>
          <w:rFonts w:ascii="Times New Roman" w:hAnsi="Times New Roman" w:cs="B Lotus" w:hint="cs"/>
          <w:sz w:val="26"/>
          <w:szCs w:val="26"/>
          <w:rtl/>
          <w:lang w:bidi="fa-IR"/>
        </w:rPr>
        <w:t>رسول خدا</w:t>
      </w:r>
      <w:r w:rsidRPr="00582E9D">
        <w:rPr>
          <w:rFonts w:ascii="Times New Roman" w:hAnsi="Times New Roman" w:cs="B Lotus" w:hint="cs"/>
          <w:sz w:val="26"/>
          <w:szCs w:val="26"/>
          <w:lang w:bidi="fa-IR"/>
        </w:rPr>
        <w:sym w:font="AGA Arabesque" w:char="F072"/>
      </w:r>
      <w:r w:rsidRPr="00582E9D">
        <w:rPr>
          <w:rFonts w:ascii="Times New Roman" w:hAnsi="Times New Roman" w:cs="B Lotus" w:hint="cs"/>
          <w:sz w:val="26"/>
          <w:szCs w:val="26"/>
          <w:rtl/>
          <w:lang w:bidi="fa-IR"/>
        </w:rPr>
        <w:t xml:space="preserve"> شتر را علف می‌داد و پای آنرا می‌بست و خانه را جاروب می‌کرد و گوسفند را می‌دوشید و پای‌افزار را می‌دوخت و جامه را وصل می‌زد و با خدمتکارش غذا می‌خورد و چون او خسته می‌شد، آرد</w:t>
      </w:r>
      <w:r w:rsidR="00BD18ED">
        <w:rPr>
          <w:rFonts w:ascii="Times New Roman" w:hAnsi="Times New Roman" w:cs="B Lotus" w:hint="cs"/>
          <w:sz w:val="26"/>
          <w:szCs w:val="26"/>
          <w:rtl/>
          <w:lang w:bidi="fa-IR"/>
        </w:rPr>
        <w:t xml:space="preserve"> </w:t>
      </w:r>
      <w:r w:rsidRPr="00582E9D">
        <w:rPr>
          <w:rFonts w:ascii="Times New Roman" w:hAnsi="Times New Roman" w:cs="B Lotus" w:hint="cs"/>
          <w:sz w:val="26"/>
          <w:szCs w:val="26"/>
          <w:rtl/>
          <w:lang w:bidi="fa-IR"/>
        </w:rPr>
        <w:t>کردن گندم را خود بعهده می‌گرفت و کالا را از بازار می‌خرید و شرم او را بازنمی‌داشت از اینکه کالا را بر دست خود بیاویزد و یا آنرا در گوش</w:t>
      </w:r>
      <w:r w:rsidR="00850A56">
        <w:rPr>
          <w:rFonts w:ascii="Times New Roman" w:hAnsi="Times New Roman" w:cs="B Lotus" w:hint="cs"/>
          <w:sz w:val="26"/>
          <w:szCs w:val="26"/>
          <w:rtl/>
          <w:lang w:bidi="fa-IR"/>
        </w:rPr>
        <w:t>ه</w:t>
      </w:r>
      <w:r w:rsidRPr="00582E9D">
        <w:rPr>
          <w:rFonts w:ascii="Times New Roman" w:hAnsi="Times New Roman" w:cs="B Lotus" w:hint="cs"/>
          <w:sz w:val="26"/>
          <w:szCs w:val="26"/>
          <w:rtl/>
          <w:lang w:bidi="fa-IR"/>
        </w:rPr>
        <w:t xml:space="preserve"> لباسش نهد و بسوی خانواد</w:t>
      </w:r>
      <w:r w:rsidR="00850A56">
        <w:rPr>
          <w:rFonts w:ascii="Times New Roman" w:hAnsi="Times New Roman" w:cs="B Lotus" w:hint="cs"/>
          <w:sz w:val="26"/>
          <w:szCs w:val="26"/>
          <w:rtl/>
          <w:lang w:bidi="fa-IR"/>
        </w:rPr>
        <w:t>ه</w:t>
      </w:r>
      <w:r w:rsidRPr="00582E9D">
        <w:rPr>
          <w:rFonts w:ascii="Times New Roman" w:hAnsi="Times New Roman" w:cs="B Lotus" w:hint="cs"/>
          <w:sz w:val="26"/>
          <w:szCs w:val="26"/>
          <w:rtl/>
          <w:lang w:bidi="fa-IR"/>
        </w:rPr>
        <w:t xml:space="preserve"> خویش حمل کند...</w:t>
      </w:r>
      <w:r w:rsidR="00582E9D" w:rsidRPr="00582E9D">
        <w:rPr>
          <w:rFonts w:ascii="Times New Roman" w:hAnsi="Times New Roman" w:cs="Traditional Arabic" w:hint="cs"/>
          <w:sz w:val="26"/>
          <w:szCs w:val="26"/>
          <w:rtl/>
          <w:lang w:bidi="fa-IR"/>
        </w:rPr>
        <w:t>»</w:t>
      </w:r>
      <w:r w:rsidRPr="00582E9D">
        <w:rPr>
          <w:rFonts w:ascii="Times New Roman" w:hAnsi="Times New Roman" w:cs="B Lotus" w:hint="cs"/>
          <w:sz w:val="26"/>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آری، پیامبراز دوستانش هدیّه را می‌پذیرفت ولی هدایای ایشان را جبران می‌نمود چنانکه از عائشه رسیده که گفت: </w:t>
      </w:r>
    </w:p>
    <w:p w:rsidR="00FD0410" w:rsidRDefault="00582E9D" w:rsidP="00582E9D">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582E9D">
        <w:rPr>
          <w:rStyle w:val="Char1"/>
          <w:rFonts w:hint="cs"/>
          <w:rtl/>
        </w:rPr>
        <w:t>کانَ رَسولُ الله</w:t>
      </w:r>
      <w:r w:rsidR="00FD0410" w:rsidRPr="00582E9D">
        <w:rPr>
          <w:rStyle w:val="Char1"/>
          <w:rFonts w:hint="cs"/>
          <w:rtl/>
        </w:rPr>
        <w:sym w:font="AGA Arabesque" w:char="F072"/>
      </w:r>
      <w:r w:rsidR="00850A56">
        <w:rPr>
          <w:rStyle w:val="Char1"/>
          <w:rFonts w:hint="cs"/>
          <w:rtl/>
        </w:rPr>
        <w:t>ِ یَقبَلُ الهَدِیَّةَ و</w:t>
      </w:r>
      <w:r w:rsidR="00FD0410" w:rsidRPr="00582E9D">
        <w:rPr>
          <w:rStyle w:val="Char1"/>
          <w:rFonts w:hint="cs"/>
          <w:rtl/>
        </w:rPr>
        <w:t>یُثِیبُ عَلَیها</w:t>
      </w:r>
      <w:r>
        <w:rPr>
          <w:rFonts w:ascii="Times New Roman" w:hAnsi="Times New Roman" w:cs="Traditional Arabic" w:hint="cs"/>
          <w:sz w:val="28"/>
          <w:szCs w:val="28"/>
          <w:rtl/>
          <w:lang w:bidi="fa-IR"/>
        </w:rPr>
        <w:t>»</w:t>
      </w:r>
      <w:r w:rsidRPr="00582E9D">
        <w:rPr>
          <w:rStyle w:val="FootnoteReference"/>
          <w:rFonts w:ascii="Times New Roman" w:hAnsi="Times New Roman" w:cs="B Lotus"/>
          <w:color w:val="000000"/>
          <w:spacing w:val="-4"/>
          <w:sz w:val="28"/>
          <w:szCs w:val="28"/>
          <w:rtl/>
          <w:lang w:bidi="fa-IR"/>
        </w:rPr>
        <w:footnoteReference w:id="161"/>
      </w:r>
      <w:r w:rsidR="00FD0410">
        <w:rPr>
          <w:rFonts w:ascii="Times New Roman" w:hAnsi="Times New Roman" w:cs="B Lotus" w:hint="cs"/>
          <w:sz w:val="28"/>
          <w:szCs w:val="28"/>
          <w:rtl/>
          <w:lang w:bidi="fa-IR"/>
        </w:rPr>
        <w:t>.</w:t>
      </w:r>
    </w:p>
    <w:p w:rsidR="00FD0410" w:rsidRPr="00582E9D" w:rsidRDefault="00FD0410" w:rsidP="00582E9D">
      <w:pPr>
        <w:pStyle w:val="StyleComplexBLotus12ptJustifiedFirstline05cmCharChar"/>
        <w:tabs>
          <w:tab w:val="right" w:pos="7371"/>
        </w:tabs>
        <w:spacing w:line="240" w:lineRule="auto"/>
        <w:rPr>
          <w:rFonts w:ascii="Times New Roman" w:hAnsi="Times New Roman" w:cs="B Lotus"/>
          <w:sz w:val="26"/>
          <w:szCs w:val="26"/>
          <w:rtl/>
          <w:lang w:bidi="fa-IR"/>
        </w:rPr>
      </w:pPr>
      <w:r>
        <w:rPr>
          <w:rFonts w:ascii="Times New Roman" w:hAnsi="Times New Roman" w:cs="B Lotus" w:hint="cs"/>
          <w:sz w:val="28"/>
          <w:szCs w:val="28"/>
          <w:rtl/>
          <w:lang w:bidi="fa-IR"/>
        </w:rPr>
        <w:t>یعنی:</w:t>
      </w:r>
      <w:r w:rsidRPr="00582E9D">
        <w:rPr>
          <w:rFonts w:ascii="Times New Roman" w:hAnsi="Times New Roman" w:cs="B Lotus" w:hint="cs"/>
          <w:sz w:val="26"/>
          <w:szCs w:val="26"/>
          <w:rtl/>
          <w:lang w:bidi="fa-IR"/>
        </w:rPr>
        <w:t xml:space="preserve"> </w:t>
      </w:r>
      <w:r w:rsidR="00582E9D" w:rsidRPr="00582E9D">
        <w:rPr>
          <w:rFonts w:ascii="Times New Roman" w:hAnsi="Times New Roman" w:cs="Traditional Arabic" w:hint="cs"/>
          <w:sz w:val="26"/>
          <w:szCs w:val="26"/>
          <w:rtl/>
          <w:lang w:bidi="fa-IR"/>
        </w:rPr>
        <w:t>«</w:t>
      </w:r>
      <w:r w:rsidRPr="00582E9D">
        <w:rPr>
          <w:rFonts w:ascii="Times New Roman" w:hAnsi="Times New Roman" w:cs="B Lotus" w:hint="cs"/>
          <w:sz w:val="26"/>
          <w:szCs w:val="26"/>
          <w:rtl/>
          <w:lang w:bidi="fa-IR"/>
        </w:rPr>
        <w:t>رسول خدا</w:t>
      </w:r>
      <w:r w:rsidRPr="00582E9D">
        <w:rPr>
          <w:rFonts w:ascii="Times New Roman" w:hAnsi="Times New Roman" w:cs="B Lotus" w:hint="cs"/>
          <w:sz w:val="26"/>
          <w:szCs w:val="26"/>
          <w:lang w:bidi="fa-IR"/>
        </w:rPr>
        <w:sym w:font="AGA Arabesque" w:char="F072"/>
      </w:r>
      <w:r w:rsidRPr="00582E9D">
        <w:rPr>
          <w:rFonts w:ascii="Times New Roman" w:hAnsi="Times New Roman" w:cs="B Lotus" w:hint="cs"/>
          <w:sz w:val="26"/>
          <w:szCs w:val="26"/>
          <w:rtl/>
          <w:lang w:bidi="fa-IR"/>
        </w:rPr>
        <w:t xml:space="preserve"> هدیّه را قبول می‌کرد و در برابرآن، هدیّه می‌داد</w:t>
      </w:r>
      <w:r w:rsidR="00582E9D" w:rsidRPr="00582E9D">
        <w:rPr>
          <w:rFonts w:ascii="Times New Roman" w:hAnsi="Times New Roman" w:cs="Traditional Arabic" w:hint="cs"/>
          <w:sz w:val="26"/>
          <w:szCs w:val="26"/>
          <w:rtl/>
          <w:lang w:bidi="fa-IR"/>
        </w:rPr>
        <w:t>»</w:t>
      </w:r>
      <w:r w:rsidRPr="00582E9D">
        <w:rPr>
          <w:rFonts w:ascii="Times New Roman" w:hAnsi="Times New Roman" w:cs="B Lotus" w:hint="cs"/>
          <w:sz w:val="26"/>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با وجود اینها پیامبر اکرم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در کمال قناعت زندگانی را می</w:t>
      </w:r>
      <w:r w:rsidR="00582E9D">
        <w:rPr>
          <w:rFonts w:ascii="Times New Roman" w:hAnsi="Times New Roman" w:cs="B Lotus" w:hint="cs"/>
          <w:sz w:val="28"/>
          <w:szCs w:val="28"/>
          <w:rtl/>
          <w:lang w:bidi="fa-IR"/>
        </w:rPr>
        <w:t>‌گذرانید و می‌گفت:</w:t>
      </w:r>
    </w:p>
    <w:p w:rsidR="00FD0410" w:rsidRPr="00FE34D1" w:rsidRDefault="00582E9D" w:rsidP="00582E9D">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Pr>
          <w:rStyle w:val="Char1"/>
          <w:rFonts w:hint="cs"/>
          <w:rtl/>
        </w:rPr>
        <w:t>مالی وَ</w:t>
      </w:r>
      <w:r w:rsidR="00FD0410" w:rsidRPr="00582E9D">
        <w:rPr>
          <w:rStyle w:val="Char1"/>
          <w:rFonts w:hint="cs"/>
          <w:rtl/>
        </w:rPr>
        <w:t>لِلدُّنیا إنَّما أَنا وَالدُّنیا بِمَنزلَةِ رَجُلٍ نَزَلَ تَحتَ شَجَرَةٍ فَقالَ ف</w:t>
      </w:r>
      <w:r>
        <w:rPr>
          <w:rStyle w:val="Char1"/>
          <w:rFonts w:hint="cs"/>
          <w:rtl/>
        </w:rPr>
        <w:t>ي</w:t>
      </w:r>
      <w:r w:rsidR="00FD0410" w:rsidRPr="00582E9D">
        <w:rPr>
          <w:rStyle w:val="Char1"/>
          <w:rFonts w:hint="cs"/>
          <w:rtl/>
        </w:rPr>
        <w:t xml:space="preserve"> أَصلِها حَتّی إِذا فأءَ الفَیءُ ارتَحَلَ فَلَم یَرجِع إِلَیها أَبداً</w:t>
      </w:r>
      <w:r>
        <w:rPr>
          <w:rFonts w:ascii="Times New Roman" w:hAnsi="Times New Roman" w:cs="Traditional Arabic" w:hint="cs"/>
          <w:sz w:val="28"/>
          <w:szCs w:val="28"/>
          <w:rtl/>
          <w:lang w:bidi="fa-IR"/>
        </w:rPr>
        <w:t>»</w:t>
      </w:r>
      <w:r w:rsidRPr="00582E9D">
        <w:rPr>
          <w:rStyle w:val="FootnoteReference"/>
          <w:rFonts w:ascii="Times New Roman" w:hAnsi="Times New Roman" w:cs="B Lotus"/>
          <w:color w:val="000000"/>
          <w:spacing w:val="-4"/>
          <w:sz w:val="28"/>
          <w:szCs w:val="28"/>
          <w:rtl/>
          <w:lang w:bidi="fa-IR"/>
        </w:rPr>
        <w:footnoteReference w:id="162"/>
      </w:r>
      <w:r>
        <w:rPr>
          <w:rFonts w:ascii="Times New Roman" w:hAnsi="Times New Roman" w:cs="B Lotus" w:hint="cs"/>
          <w:sz w:val="28"/>
          <w:szCs w:val="28"/>
          <w:rtl/>
          <w:lang w:bidi="fa-IR"/>
        </w:rPr>
        <w:t>.</w:t>
      </w:r>
    </w:p>
    <w:p w:rsidR="00FD0410" w:rsidRDefault="00FD0410" w:rsidP="00582E9D">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582E9D" w:rsidRPr="00582E9D">
        <w:rPr>
          <w:rFonts w:ascii="Times New Roman" w:hAnsi="Times New Roman" w:cs="Traditional Arabic" w:hint="cs"/>
          <w:sz w:val="22"/>
          <w:szCs w:val="26"/>
          <w:rtl/>
          <w:lang w:bidi="fa-IR"/>
        </w:rPr>
        <w:t>«</w:t>
      </w:r>
      <w:r w:rsidRPr="00582E9D">
        <w:rPr>
          <w:rFonts w:ascii="Times New Roman" w:hAnsi="Times New Roman" w:cs="B Lotus" w:hint="cs"/>
          <w:sz w:val="22"/>
          <w:szCs w:val="26"/>
          <w:rtl/>
          <w:lang w:bidi="fa-IR"/>
        </w:rPr>
        <w:t>مرا با دنیا چه کار؟! وضع من در دنیا مانند مردی رهگذر است که زیر درختی فرود آید و پیش از ظهر چند لحظه در زیر شاخه‌های درخت بخوابد، سپس همینکه نیمروز آید وسایه برگردد از آن جایگاه کوچ کند و هیچگاه بسوی آن درخت بازنگردد</w:t>
      </w:r>
      <w:r w:rsidR="00582E9D" w:rsidRPr="00582E9D">
        <w:rPr>
          <w:rFonts w:ascii="Times New Roman" w:hAnsi="Times New Roman" w:cs="Traditional Arabic" w:hint="cs"/>
          <w:sz w:val="22"/>
          <w:szCs w:val="26"/>
          <w:rtl/>
          <w:lang w:bidi="fa-IR"/>
        </w:rPr>
        <w:t>»</w:t>
      </w:r>
      <w:r w:rsidRPr="00582E9D">
        <w:rPr>
          <w:rFonts w:ascii="Times New Roman" w:hAnsi="Times New Roman" w:cs="B Lotus" w:hint="cs"/>
          <w:sz w:val="22"/>
          <w:szCs w:val="26"/>
          <w:rtl/>
          <w:lang w:bidi="fa-IR"/>
        </w:rPr>
        <w:t>!.</w:t>
      </w:r>
    </w:p>
    <w:p w:rsidR="00FD0410" w:rsidRDefault="00FD0410" w:rsidP="00582E9D">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از همین رو بیشتر اوقات گرسنه بسر می‌برد و غذای خود و خانواده‌اش اغلب آب و خرما بود! چنانکه </w:t>
      </w:r>
      <w:r w:rsidRPr="00582E9D">
        <w:rPr>
          <w:rFonts w:ascii="Times New Roman" w:hAnsi="Times New Roman" w:cs="B Lotus" w:hint="cs"/>
          <w:sz w:val="28"/>
          <w:szCs w:val="28"/>
          <w:rtl/>
          <w:lang w:bidi="fa-IR"/>
        </w:rPr>
        <w:t>عُرو</w:t>
      </w:r>
      <w:r w:rsidR="00582E9D">
        <w:rPr>
          <w:rFonts w:ascii="Times New Roman" w:hAnsi="Times New Roman" w:cs="B Lotus" w:hint="cs"/>
          <w:sz w:val="28"/>
          <w:szCs w:val="28"/>
          <w:rtl/>
          <w:lang w:bidi="fa-IR"/>
        </w:rPr>
        <w:t>ه</w:t>
      </w:r>
      <w:r w:rsidRPr="00582E9D">
        <w:rPr>
          <w:rFonts w:ascii="Times New Roman" w:hAnsi="Times New Roman" w:cs="B Lotus" w:hint="cs"/>
          <w:sz w:val="28"/>
          <w:szCs w:val="28"/>
          <w:rtl/>
          <w:lang w:bidi="fa-IR"/>
        </w:rPr>
        <w:t xml:space="preserve"> بن زُبَیر</w:t>
      </w:r>
      <w:r w:rsidRPr="00582E9D">
        <w:rPr>
          <w:rFonts w:ascii="Times New Roman" w:hAnsi="Times New Roman" w:cs="B Lotus" w:hint="cs"/>
          <w:szCs w:val="28"/>
          <w:rtl/>
          <w:lang w:bidi="fa-IR"/>
        </w:rPr>
        <w:t xml:space="preserve"> از خاله‌اش </w:t>
      </w:r>
      <w:r w:rsidRPr="00582E9D">
        <w:rPr>
          <w:rFonts w:ascii="Times New Roman" w:hAnsi="Times New Roman" w:cs="B Lotus" w:hint="cs"/>
          <w:sz w:val="28"/>
          <w:szCs w:val="28"/>
          <w:rtl/>
          <w:lang w:bidi="fa-IR"/>
        </w:rPr>
        <w:t>عائشه</w:t>
      </w:r>
      <w:r w:rsidR="00582E9D" w:rsidRPr="00582E9D">
        <w:rPr>
          <w:rFonts w:ascii="Times New Roman" w:hAnsi="Times New Roman" w:cs="B Lotus" w:hint="cs"/>
          <w:szCs w:val="28"/>
          <w:rtl/>
          <w:lang w:bidi="fa-IR"/>
        </w:rPr>
        <w:t xml:space="preserve"> گزارش کرده است</w:t>
      </w:r>
      <w:r w:rsidR="00582E9D">
        <w:rPr>
          <w:rFonts w:ascii="Times New Roman" w:hAnsi="Times New Roman" w:cs="B Lotus" w:hint="cs"/>
          <w:szCs w:val="28"/>
          <w:rtl/>
          <w:lang w:bidi="fa-IR"/>
        </w:rPr>
        <w:t xml:space="preserve"> که گفت:</w:t>
      </w:r>
    </w:p>
    <w:p w:rsidR="00FD0410" w:rsidRDefault="00582E9D" w:rsidP="00850A56">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FD0410" w:rsidRPr="00582E9D">
        <w:rPr>
          <w:rStyle w:val="Char1"/>
          <w:rFonts w:hint="cs"/>
          <w:rtl/>
        </w:rPr>
        <w:t>کانَ</w:t>
      </w:r>
      <w:r>
        <w:rPr>
          <w:rStyle w:val="Char1"/>
          <w:rFonts w:hint="cs"/>
          <w:rtl/>
        </w:rPr>
        <w:t xml:space="preserve"> یَمُرُّبِنا هِلالٌ وَهِلالٌ وَ</w:t>
      </w:r>
      <w:r w:rsidR="00FD0410" w:rsidRPr="00582E9D">
        <w:rPr>
          <w:rStyle w:val="Char1"/>
          <w:rFonts w:hint="cs"/>
          <w:rtl/>
        </w:rPr>
        <w:t>ما یُوقَدُ ف</w:t>
      </w:r>
      <w:r>
        <w:rPr>
          <w:rStyle w:val="Char1"/>
          <w:rFonts w:hint="cs"/>
          <w:rtl/>
        </w:rPr>
        <w:t>ي</w:t>
      </w:r>
      <w:r w:rsidR="00FD0410" w:rsidRPr="00582E9D">
        <w:rPr>
          <w:rStyle w:val="Char1"/>
          <w:rFonts w:hint="cs"/>
          <w:rtl/>
        </w:rPr>
        <w:t xml:space="preserve"> بَیتٍ مِن بُیُوتِ رَسولِ الله</w:t>
      </w:r>
      <w:r w:rsidR="00FD0410" w:rsidRPr="00582E9D">
        <w:rPr>
          <w:rStyle w:val="Char1"/>
          <w:rFonts w:hint="cs"/>
          <w:rtl/>
        </w:rPr>
        <w:sym w:font="AGA Arabesque" w:char="F072"/>
      </w:r>
      <w:r w:rsidR="00FD0410" w:rsidRPr="00582E9D">
        <w:rPr>
          <w:rStyle w:val="Char1"/>
          <w:rFonts w:hint="cs"/>
          <w:rtl/>
        </w:rPr>
        <w:t>ِ نارٌ! قالَ قُلتُ: یا خالَةُ فَعَلی أَیِّ شَیءٍ کُنتُم تَعیشُون؟ قالَت: عَلَی الأَسوَدَینِ: التَّم</w:t>
      </w:r>
      <w:r>
        <w:rPr>
          <w:rStyle w:val="Char1"/>
          <w:rFonts w:hint="cs"/>
          <w:rtl/>
        </w:rPr>
        <w:t>رِ و</w:t>
      </w:r>
      <w:r w:rsidR="00FD0410" w:rsidRPr="00582E9D">
        <w:rPr>
          <w:rStyle w:val="Char1"/>
          <w:rFonts w:hint="cs"/>
          <w:rtl/>
        </w:rPr>
        <w:t>ال</w:t>
      </w:r>
      <w:r>
        <w:rPr>
          <w:rStyle w:val="Char1"/>
          <w:rFonts w:hint="cs"/>
          <w:rtl/>
        </w:rPr>
        <w:t>ـ</w:t>
      </w:r>
      <w:r w:rsidR="00FD0410" w:rsidRPr="00582E9D">
        <w:rPr>
          <w:rStyle w:val="Char1"/>
          <w:rFonts w:hint="cs"/>
          <w:rtl/>
        </w:rPr>
        <w:t>ماءِ</w:t>
      </w:r>
      <w:r>
        <w:rPr>
          <w:rFonts w:ascii="Times New Roman" w:hAnsi="Times New Roman" w:cs="Traditional Arabic" w:hint="cs"/>
          <w:szCs w:val="28"/>
          <w:rtl/>
          <w:lang w:bidi="fa-IR"/>
        </w:rPr>
        <w:t>»</w:t>
      </w:r>
      <w:r w:rsidRPr="00582E9D">
        <w:rPr>
          <w:rStyle w:val="FootnoteReference"/>
          <w:rFonts w:ascii="Times New Roman" w:hAnsi="Times New Roman" w:cs="B Lotus"/>
          <w:color w:val="000000"/>
          <w:spacing w:val="-4"/>
          <w:szCs w:val="28"/>
          <w:rtl/>
          <w:lang w:bidi="fa-IR"/>
        </w:rPr>
        <w:footnoteReference w:id="163"/>
      </w:r>
      <w:r w:rsidR="00FD0410">
        <w:rPr>
          <w:rFonts w:ascii="Times New Roman" w:hAnsi="Times New Roman" w:cs="B Lotus" w:hint="cs"/>
          <w:szCs w:val="28"/>
          <w:rtl/>
          <w:lang w:bidi="fa-IR"/>
        </w:rPr>
        <w:t>!.</w:t>
      </w:r>
    </w:p>
    <w:p w:rsidR="00FD0410" w:rsidRPr="00582E9D" w:rsidRDefault="00FD0410" w:rsidP="00582E9D">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B Lotus" w:hint="cs"/>
          <w:szCs w:val="28"/>
          <w:rtl/>
          <w:lang w:bidi="fa-IR"/>
        </w:rPr>
        <w:t xml:space="preserve">یعنی: </w:t>
      </w:r>
      <w:r w:rsidR="00582E9D" w:rsidRPr="00582E9D">
        <w:rPr>
          <w:rFonts w:ascii="Times New Roman" w:hAnsi="Times New Roman" w:cs="Traditional Arabic" w:hint="cs"/>
          <w:sz w:val="22"/>
          <w:szCs w:val="26"/>
          <w:rtl/>
          <w:lang w:bidi="fa-IR"/>
        </w:rPr>
        <w:t>«</w:t>
      </w:r>
      <w:r w:rsidRPr="00582E9D">
        <w:rPr>
          <w:rFonts w:ascii="Times New Roman" w:hAnsi="Times New Roman" w:cs="B Lotus" w:hint="cs"/>
          <w:sz w:val="22"/>
          <w:szCs w:val="26"/>
          <w:rtl/>
          <w:lang w:bidi="fa-IR"/>
        </w:rPr>
        <w:t xml:space="preserve">بر ما ماهها می‌گذشت و در هیچیک از حجره‌های پیامبر آتشی (برای پخت و پز) روشن نمی‌شد! </w:t>
      </w:r>
      <w:r w:rsidRPr="00582E9D">
        <w:rPr>
          <w:rFonts w:ascii="Times New Roman" w:hAnsi="Times New Roman" w:cs="B Lotus" w:hint="cs"/>
          <w:sz w:val="26"/>
          <w:szCs w:val="26"/>
          <w:rtl/>
          <w:lang w:bidi="fa-IR"/>
        </w:rPr>
        <w:t>عُروه</w:t>
      </w:r>
      <w:r w:rsidRPr="00582E9D">
        <w:rPr>
          <w:rFonts w:ascii="Times New Roman" w:hAnsi="Times New Roman" w:cs="B Lotus" w:hint="cs"/>
          <w:sz w:val="22"/>
          <w:szCs w:val="26"/>
          <w:rtl/>
          <w:lang w:bidi="fa-IR"/>
        </w:rPr>
        <w:t xml:space="preserve"> گفت از </w:t>
      </w:r>
      <w:r w:rsidRPr="00582E9D">
        <w:rPr>
          <w:rFonts w:ascii="Times New Roman" w:hAnsi="Times New Roman" w:cs="B Lotus" w:hint="cs"/>
          <w:sz w:val="26"/>
          <w:szCs w:val="26"/>
          <w:rtl/>
          <w:lang w:bidi="fa-IR"/>
        </w:rPr>
        <w:t>عائشه</w:t>
      </w:r>
      <w:r w:rsidRPr="00582E9D">
        <w:rPr>
          <w:rFonts w:ascii="Times New Roman" w:hAnsi="Times New Roman" w:cs="B Lotus" w:hint="cs"/>
          <w:sz w:val="22"/>
          <w:szCs w:val="26"/>
          <w:rtl/>
          <w:lang w:bidi="fa-IR"/>
        </w:rPr>
        <w:t xml:space="preserve"> پرسیدم: ای خاله، پس با چه غذائی زندگی می</w:t>
      </w:r>
      <w:r w:rsidRPr="00582E9D">
        <w:rPr>
          <w:rFonts w:ascii="Times New Roman" w:hAnsi="Times New Roman" w:cs="B Lotus" w:hint="eastAsia"/>
          <w:sz w:val="22"/>
          <w:szCs w:val="26"/>
          <w:rtl/>
          <w:lang w:bidi="fa-IR"/>
        </w:rPr>
        <w:t>‌</w:t>
      </w:r>
      <w:r w:rsidRPr="00582E9D">
        <w:rPr>
          <w:rFonts w:ascii="Times New Roman" w:hAnsi="Times New Roman" w:cs="B Lotus" w:hint="cs"/>
          <w:sz w:val="22"/>
          <w:szCs w:val="26"/>
          <w:rtl/>
          <w:lang w:bidi="fa-IR"/>
        </w:rPr>
        <w:t>کردید؟ پاسخ داد: با خرما و آب</w:t>
      </w:r>
      <w:r w:rsidR="00582E9D" w:rsidRPr="00582E9D">
        <w:rPr>
          <w:rFonts w:ascii="Times New Roman" w:hAnsi="Times New Roman" w:cs="Traditional Arabic" w:hint="cs"/>
          <w:sz w:val="22"/>
          <w:szCs w:val="26"/>
          <w:rtl/>
          <w:lang w:bidi="fa-IR"/>
        </w:rPr>
        <w:t>»</w:t>
      </w:r>
      <w:r w:rsidRPr="00582E9D">
        <w:rPr>
          <w:rFonts w:ascii="Times New Roman" w:hAnsi="Times New Roman" w:cs="B Lotus" w:hint="cs"/>
          <w:sz w:val="22"/>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 xml:space="preserve">و این خرما را نیز </w:t>
      </w:r>
      <w:r w:rsidRPr="00B76883">
        <w:rPr>
          <w:rFonts w:ascii="Times New Roman" w:hAnsi="Times New Roman" w:cs="B Lotus" w:hint="cs"/>
          <w:sz w:val="28"/>
          <w:szCs w:val="28"/>
          <w:rtl/>
          <w:lang w:bidi="fa-IR"/>
        </w:rPr>
        <w:t>رسول خدا</w:t>
      </w:r>
      <w:r w:rsidRPr="00B76883">
        <w:rPr>
          <w:rFonts w:ascii="Times New Roman" w:hAnsi="Times New Roman" w:cs="B Lotus" w:hint="cs"/>
          <w:sz w:val="28"/>
          <w:szCs w:val="28"/>
          <w:lang w:bidi="fa-IR"/>
        </w:rPr>
        <w:sym w:font="AGA Arabesque" w:char="F072"/>
      </w:r>
      <w:r w:rsidRPr="00B76883">
        <w:rPr>
          <w:rFonts w:ascii="Times New Roman" w:hAnsi="Times New Roman" w:cs="B Lotus" w:hint="cs"/>
          <w:sz w:val="28"/>
          <w:szCs w:val="28"/>
          <w:rtl/>
          <w:lang w:bidi="fa-IR"/>
        </w:rPr>
        <w:t xml:space="preserve"> یکباره می‌خرید تا خانواده‌اش برای یکسال غذا داشته باشند چنانکه از </w:t>
      </w:r>
      <w:r w:rsidRPr="00850A56">
        <w:rPr>
          <w:rFonts w:ascii="Times New Roman" w:hAnsi="Times New Roman" w:cs="B Lotus" w:hint="cs"/>
          <w:sz w:val="28"/>
          <w:szCs w:val="28"/>
          <w:rtl/>
          <w:lang w:bidi="fa-IR"/>
        </w:rPr>
        <w:t>عُمَر</w:t>
      </w:r>
      <w:r w:rsidRPr="00B76883">
        <w:rPr>
          <w:rFonts w:ascii="Times New Roman" w:hAnsi="Times New Roman" w:cs="B Lotus" w:hint="cs"/>
          <w:sz w:val="28"/>
          <w:szCs w:val="28"/>
          <w:rtl/>
          <w:lang w:bidi="fa-IR"/>
        </w:rPr>
        <w:t xml:space="preserve"> گزارش شده که گفت</w:t>
      </w:r>
      <w:r>
        <w:rPr>
          <w:rFonts w:ascii="Times New Roman" w:hAnsi="Times New Roman" w:cs="B Lotus" w:hint="cs"/>
          <w:sz w:val="28"/>
          <w:szCs w:val="28"/>
          <w:rtl/>
          <w:lang w:bidi="fa-IR"/>
        </w:rPr>
        <w:t>:</w:t>
      </w:r>
    </w:p>
    <w:p w:rsidR="00FD0410" w:rsidRPr="00B76883" w:rsidRDefault="00582E9D" w:rsidP="00582E9D">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582E9D">
        <w:rPr>
          <w:rStyle w:val="Char1"/>
          <w:rFonts w:hint="cs"/>
          <w:rtl/>
        </w:rPr>
        <w:t>أَنَّ النَّبِیَّ</w:t>
      </w:r>
      <w:r w:rsidR="00FD0410" w:rsidRPr="00582E9D">
        <w:rPr>
          <w:rStyle w:val="Char1"/>
          <w:rFonts w:hint="cs"/>
          <w:rtl/>
        </w:rPr>
        <w:sym w:font="AGA Arabesque" w:char="F072"/>
      </w:r>
      <w:r w:rsidR="00FD0410" w:rsidRPr="00582E9D">
        <w:rPr>
          <w:rStyle w:val="Char1"/>
          <w:rFonts w:hint="cs"/>
          <w:rtl/>
        </w:rPr>
        <w:t xml:space="preserve"> کانَ</w:t>
      </w:r>
      <w:r>
        <w:rPr>
          <w:rStyle w:val="Char1"/>
          <w:rFonts w:hint="cs"/>
          <w:rtl/>
        </w:rPr>
        <w:t xml:space="preserve"> یَبیعُ نَخلَ بَنِی النَّضیرِ و</w:t>
      </w:r>
      <w:r w:rsidR="00FD0410" w:rsidRPr="00582E9D">
        <w:rPr>
          <w:rStyle w:val="Char1"/>
          <w:rFonts w:hint="cs"/>
          <w:rtl/>
        </w:rPr>
        <w:t>یَحبِسُ لِأَهلِهِ قُوتَ سَنَتِهِم</w:t>
      </w:r>
      <w:r>
        <w:rPr>
          <w:rFonts w:ascii="Times New Roman" w:hAnsi="Times New Roman" w:cs="Traditional Arabic" w:hint="cs"/>
          <w:sz w:val="28"/>
          <w:szCs w:val="28"/>
          <w:rtl/>
          <w:lang w:bidi="fa-IR"/>
        </w:rPr>
        <w:t>»</w:t>
      </w:r>
      <w:r w:rsidRPr="00582E9D">
        <w:rPr>
          <w:rStyle w:val="FootnoteReference"/>
          <w:rFonts w:ascii="Times New Roman" w:hAnsi="Times New Roman" w:cs="B Lotus"/>
          <w:color w:val="000000"/>
          <w:spacing w:val="-4"/>
          <w:sz w:val="28"/>
          <w:szCs w:val="28"/>
          <w:rtl/>
          <w:lang w:bidi="fa-IR"/>
        </w:rPr>
        <w:footnoteReference w:id="164"/>
      </w:r>
      <w:r>
        <w:rPr>
          <w:rFonts w:ascii="Times New Roman" w:hAnsi="Times New Roman" w:cs="B Lotus" w:hint="cs"/>
          <w:sz w:val="28"/>
          <w:szCs w:val="28"/>
          <w:rtl/>
          <w:lang w:bidi="fa-IR"/>
        </w:rPr>
        <w:t>.</w:t>
      </w:r>
    </w:p>
    <w:p w:rsidR="00FD0410" w:rsidRPr="00B76883" w:rsidRDefault="00FD0410" w:rsidP="00850A56">
      <w:pPr>
        <w:pStyle w:val="StyleComplexBLotus12ptJustifiedFirstline05cmCharChar"/>
        <w:tabs>
          <w:tab w:val="right" w:pos="7371"/>
        </w:tabs>
        <w:spacing w:line="240" w:lineRule="auto"/>
        <w:rPr>
          <w:rFonts w:ascii="Times New Roman" w:hAnsi="Times New Roman" w:cs="B Lotus"/>
          <w:sz w:val="28"/>
          <w:szCs w:val="28"/>
          <w:rtl/>
          <w:lang w:bidi="fa-IR"/>
        </w:rPr>
      </w:pPr>
      <w:r w:rsidRPr="00B76883">
        <w:rPr>
          <w:rFonts w:ascii="Times New Roman" w:hAnsi="Times New Roman" w:cs="B Lotus" w:hint="cs"/>
          <w:sz w:val="28"/>
          <w:szCs w:val="28"/>
          <w:rtl/>
          <w:lang w:bidi="fa-IR"/>
        </w:rPr>
        <w:t>یعنی</w:t>
      </w:r>
      <w:r>
        <w:rPr>
          <w:rFonts w:ascii="Times New Roman" w:hAnsi="Times New Roman" w:cs="B Lotus" w:hint="cs"/>
          <w:sz w:val="28"/>
          <w:szCs w:val="28"/>
          <w:rtl/>
          <w:lang w:bidi="fa-IR"/>
        </w:rPr>
        <w:t>:</w:t>
      </w:r>
      <w:r w:rsidRPr="00B76883">
        <w:rPr>
          <w:rFonts w:ascii="Times New Roman" w:hAnsi="Times New Roman" w:cs="B Lotus" w:hint="cs"/>
          <w:sz w:val="28"/>
          <w:szCs w:val="28"/>
          <w:rtl/>
          <w:lang w:bidi="fa-IR"/>
        </w:rPr>
        <w:t xml:space="preserve"> </w:t>
      </w:r>
      <w:r w:rsidR="00582E9D" w:rsidRPr="00582E9D">
        <w:rPr>
          <w:rFonts w:ascii="Times New Roman" w:hAnsi="Times New Roman" w:cs="Traditional Arabic" w:hint="cs"/>
          <w:sz w:val="26"/>
          <w:szCs w:val="26"/>
          <w:rtl/>
          <w:lang w:bidi="fa-IR"/>
        </w:rPr>
        <w:t>«</w:t>
      </w:r>
      <w:r w:rsidRPr="00582E9D">
        <w:rPr>
          <w:rFonts w:ascii="Times New Roman" w:hAnsi="Times New Roman" w:cs="B Lotus" w:hint="cs"/>
          <w:sz w:val="26"/>
          <w:szCs w:val="26"/>
          <w:rtl/>
          <w:lang w:bidi="fa-IR"/>
        </w:rPr>
        <w:t>پیامبر</w:t>
      </w:r>
      <w:r w:rsidRPr="00582E9D">
        <w:rPr>
          <w:rFonts w:ascii="Times New Roman" w:hAnsi="Times New Roman" w:cs="B Lotus" w:hint="cs"/>
          <w:sz w:val="26"/>
          <w:szCs w:val="26"/>
          <w:lang w:bidi="fa-IR"/>
        </w:rPr>
        <w:sym w:font="AGA Arabesque" w:char="F072"/>
      </w:r>
      <w:r w:rsidRPr="00582E9D">
        <w:rPr>
          <w:rFonts w:ascii="Times New Roman" w:hAnsi="Times New Roman" w:cs="B Lotus" w:hint="cs"/>
          <w:sz w:val="26"/>
          <w:szCs w:val="26"/>
          <w:rtl/>
          <w:lang w:bidi="fa-IR"/>
        </w:rPr>
        <w:t xml:space="preserve"> خرمای یهودیان بنی‌نضیر را می‌خرید و آنرا برای غذای یکسال خانواد</w:t>
      </w:r>
      <w:r w:rsidR="00850A56">
        <w:rPr>
          <w:rFonts w:ascii="Times New Roman" w:hAnsi="Times New Roman" w:cs="B Lotus" w:hint="cs"/>
          <w:sz w:val="26"/>
          <w:szCs w:val="26"/>
          <w:rtl/>
          <w:lang w:bidi="fa-IR"/>
        </w:rPr>
        <w:t>ه</w:t>
      </w:r>
      <w:r w:rsidRPr="00582E9D">
        <w:rPr>
          <w:rFonts w:ascii="Times New Roman" w:hAnsi="Times New Roman" w:cs="B Lotus" w:hint="cs"/>
          <w:sz w:val="26"/>
          <w:szCs w:val="26"/>
          <w:rtl/>
          <w:lang w:bidi="fa-IR"/>
        </w:rPr>
        <w:t xml:space="preserve"> خود ذخیره می‌کرد</w:t>
      </w:r>
      <w:r w:rsidR="00582E9D" w:rsidRPr="00582E9D">
        <w:rPr>
          <w:rFonts w:ascii="Times New Roman" w:hAnsi="Times New Roman" w:cs="Traditional Arabic" w:hint="cs"/>
          <w:sz w:val="26"/>
          <w:szCs w:val="26"/>
          <w:rtl/>
          <w:lang w:bidi="fa-IR"/>
        </w:rPr>
        <w:t>»</w:t>
      </w:r>
      <w:r w:rsidRPr="00582E9D">
        <w:rPr>
          <w:rFonts w:ascii="Times New Roman" w:hAnsi="Times New Roman" w:cs="B Lotus" w:hint="cs"/>
          <w:sz w:val="26"/>
          <w:szCs w:val="26"/>
          <w:rtl/>
          <w:lang w:bidi="fa-IR"/>
        </w:rPr>
        <w:t>.</w:t>
      </w:r>
    </w:p>
    <w:p w:rsidR="00FD0410" w:rsidRDefault="00FD0410" w:rsidP="00850A56">
      <w:pPr>
        <w:pStyle w:val="StyleComplexBLotus12ptJustifiedFirstline05cmCharChar"/>
        <w:tabs>
          <w:tab w:val="right" w:pos="7371"/>
        </w:tabs>
        <w:spacing w:line="240" w:lineRule="auto"/>
        <w:rPr>
          <w:rFonts w:ascii="Times New Roman" w:hAnsi="Times New Roman" w:cs="B Lotus"/>
          <w:szCs w:val="28"/>
          <w:rtl/>
          <w:lang w:bidi="fa-IR"/>
        </w:rPr>
      </w:pPr>
      <w:r w:rsidRPr="00B76883">
        <w:rPr>
          <w:rFonts w:ascii="Times New Roman" w:hAnsi="Times New Roman" w:cs="B Lotus" w:hint="cs"/>
          <w:sz w:val="28"/>
          <w:szCs w:val="28"/>
          <w:rtl/>
          <w:lang w:bidi="fa-IR"/>
        </w:rPr>
        <w:t>پیامبر اکرم</w:t>
      </w:r>
      <w:r w:rsidRPr="00B76883">
        <w:rPr>
          <w:rFonts w:ascii="Times New Roman" w:hAnsi="Times New Roman" w:cs="B Lotus" w:hint="cs"/>
          <w:sz w:val="28"/>
          <w:szCs w:val="28"/>
          <w:lang w:bidi="fa-IR"/>
        </w:rPr>
        <w:sym w:font="AGA Arabesque" w:char="F072"/>
      </w:r>
      <w:r w:rsidRPr="00B76883">
        <w:rPr>
          <w:rFonts w:ascii="Times New Roman" w:hAnsi="Times New Roman" w:cs="B Lotus" w:hint="cs"/>
          <w:sz w:val="28"/>
          <w:szCs w:val="28"/>
          <w:rtl/>
          <w:lang w:bidi="fa-IR"/>
        </w:rPr>
        <w:t xml:space="preserve"> به اتّفاق هم</w:t>
      </w:r>
      <w:r>
        <w:rPr>
          <w:rFonts w:ascii="Times New Roman" w:hAnsi="Times New Roman" w:cs="B Lotus" w:hint="cs"/>
          <w:szCs w:val="28"/>
          <w:rtl/>
          <w:lang w:bidi="fa-IR"/>
        </w:rPr>
        <w:t>ة مورّخان و محدّثان «</w:t>
      </w:r>
      <w:r w:rsidRPr="00582E9D">
        <w:rPr>
          <w:rFonts w:ascii="Times New Roman" w:hAnsi="Times New Roman" w:cs="B Lotus" w:hint="cs"/>
          <w:sz w:val="28"/>
          <w:szCs w:val="28"/>
          <w:rtl/>
          <w:lang w:bidi="fa-IR"/>
        </w:rPr>
        <w:t>صدقات</w:t>
      </w:r>
      <w:r>
        <w:rPr>
          <w:rFonts w:ascii="Times New Roman" w:hAnsi="Times New Roman" w:cs="B Lotus" w:hint="cs"/>
          <w:szCs w:val="28"/>
          <w:rtl/>
          <w:lang w:bidi="fa-IR"/>
        </w:rPr>
        <w:t>» را بر خود و خاندانش حرام کرده بود و از هیچکس صدقه نمی‌پذیرفت، در مدینه گاهی به خرید و فروش می‌پرداخت و از این راه سود می‌برد (</w:t>
      </w:r>
      <w:r w:rsidRPr="00850A56">
        <w:rPr>
          <w:rFonts w:ascii="mylotus" w:hAnsi="mylotus" w:cs="mylotus"/>
          <w:szCs w:val="28"/>
          <w:rtl/>
          <w:lang w:bidi="fa-IR"/>
        </w:rPr>
        <w:t>فِقهُ السُّنَّ</w:t>
      </w:r>
      <w:r w:rsidR="00850A56">
        <w:rPr>
          <w:rFonts w:ascii="mylotus" w:hAnsi="mylotus" w:cs="mylotus" w:hint="cs"/>
          <w:szCs w:val="28"/>
          <w:rtl/>
          <w:lang w:bidi="fa-IR"/>
        </w:rPr>
        <w:t>ة</w:t>
      </w:r>
      <w:r>
        <w:rPr>
          <w:rFonts w:ascii="Times New Roman" w:hAnsi="Times New Roman" w:cs="B Lotus" w:hint="cs"/>
          <w:szCs w:val="28"/>
          <w:rtl/>
          <w:lang w:bidi="fa-IR"/>
        </w:rPr>
        <w:t xml:space="preserve">، ج 3، ص 237) و در مناعت طبع و بلندی همّت او جای تردید نیست و از وی روایت شده که فرمود: </w:t>
      </w:r>
    </w:p>
    <w:p w:rsidR="00FD0410" w:rsidRDefault="00A24534" w:rsidP="00A24534">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 w:val="28"/>
          <w:szCs w:val="28"/>
          <w:rtl/>
          <w:lang w:bidi="fa-IR"/>
        </w:rPr>
        <w:t>«</w:t>
      </w:r>
      <w:r w:rsidR="00FD0410" w:rsidRPr="00A24534">
        <w:rPr>
          <w:rStyle w:val="Char3"/>
          <w:rFonts w:hint="cs"/>
          <w:rtl/>
        </w:rPr>
        <w:t>مَلعُونٌ مَن أَلقی کَلَّه عَلَی النّاس</w:t>
      </w:r>
      <w:r>
        <w:rPr>
          <w:rFonts w:ascii="Times New Roman" w:hAnsi="Times New Roman" w:cs="Traditional Arabic" w:hint="cs"/>
          <w:sz w:val="28"/>
          <w:szCs w:val="28"/>
          <w:rtl/>
          <w:lang w:bidi="fa-IR"/>
        </w:rPr>
        <w:t>»</w:t>
      </w:r>
      <w:r w:rsidRPr="00A24534">
        <w:rPr>
          <w:rStyle w:val="FootnoteReference"/>
          <w:rFonts w:ascii="Times New Roman" w:hAnsi="Times New Roman" w:cs="B Lotus"/>
          <w:color w:val="000000"/>
          <w:spacing w:val="-4"/>
          <w:szCs w:val="28"/>
          <w:rtl/>
          <w:lang w:bidi="fa-IR"/>
        </w:rPr>
        <w:footnoteReference w:id="165"/>
      </w:r>
      <w:r w:rsidR="00FD0410">
        <w:rPr>
          <w:rFonts w:ascii="Times New Roman" w:hAnsi="Times New Roman" w:cs="B Lotus" w:hint="cs"/>
          <w:szCs w:val="28"/>
          <w:rtl/>
          <w:lang w:bidi="fa-IR"/>
        </w:rPr>
        <w:t>.</w:t>
      </w:r>
    </w:p>
    <w:p w:rsidR="00FD0410" w:rsidRDefault="00FD0410" w:rsidP="00850A56">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850A56" w:rsidRPr="00850A56">
        <w:rPr>
          <w:rFonts w:ascii="Times New Roman" w:hAnsi="Times New Roman" w:cs="Traditional Arabic" w:hint="cs"/>
          <w:sz w:val="22"/>
          <w:szCs w:val="26"/>
          <w:rtl/>
          <w:lang w:bidi="fa-IR"/>
        </w:rPr>
        <w:t>«</w:t>
      </w:r>
      <w:r w:rsidRPr="00850A56">
        <w:rPr>
          <w:rFonts w:ascii="Times New Roman" w:hAnsi="Times New Roman" w:cs="B Lotus" w:hint="cs"/>
          <w:sz w:val="22"/>
          <w:szCs w:val="26"/>
          <w:rtl/>
          <w:lang w:bidi="fa-IR"/>
        </w:rPr>
        <w:t>کسی که بار خویش را بدوش مردم افکند ملعون است</w:t>
      </w:r>
      <w:r w:rsidR="00850A56" w:rsidRPr="00850A56">
        <w:rPr>
          <w:rFonts w:ascii="Times New Roman" w:hAnsi="Times New Roman" w:cs="Traditional Arabic" w:hint="cs"/>
          <w:sz w:val="22"/>
          <w:szCs w:val="26"/>
          <w:rtl/>
          <w:lang w:bidi="fa-IR"/>
        </w:rPr>
        <w:t>»</w:t>
      </w:r>
      <w:r w:rsidRPr="00850A56">
        <w:rPr>
          <w:rFonts w:ascii="Times New Roman" w:hAnsi="Times New Roman" w:cs="B Lotus" w:hint="cs"/>
          <w:sz w:val="22"/>
          <w:szCs w:val="26"/>
          <w:rtl/>
          <w:lang w:bidi="fa-IR"/>
        </w:rPr>
        <w:t>!</w:t>
      </w:r>
      <w:r w:rsidR="00850A56" w:rsidRPr="00850A56">
        <w:rPr>
          <w:rFonts w:ascii="Times New Roman" w:hAnsi="Times New Roman" w:cs="B Lotus" w:hint="cs"/>
          <w:sz w:val="22"/>
          <w:szCs w:val="26"/>
          <w:rtl/>
          <w:lang w:bidi="fa-IR"/>
        </w:rPr>
        <w:t>.</w:t>
      </w:r>
    </w:p>
    <w:p w:rsidR="00FD0410" w:rsidRDefault="00FD0410" w:rsidP="00FD0410">
      <w:pPr>
        <w:pStyle w:val="a1"/>
        <w:rPr>
          <w:rtl/>
        </w:rPr>
      </w:pPr>
      <w:bookmarkStart w:id="33" w:name="_Toc140195234"/>
      <w:bookmarkStart w:id="34" w:name="_Toc342853246"/>
      <w:r>
        <w:rPr>
          <w:rFonts w:hint="cs"/>
          <w:rtl/>
        </w:rPr>
        <w:t>جنگ در راه خدا نه برای غنیمت!</w:t>
      </w:r>
      <w:bookmarkEnd w:id="33"/>
      <w:bookmarkEnd w:id="34"/>
    </w:p>
    <w:p w:rsidR="00FD0410" w:rsidRDefault="00FD0410" w:rsidP="00BD18ED">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نویسند</w:t>
      </w:r>
      <w:r w:rsidR="00A24534">
        <w:rPr>
          <w:rFonts w:ascii="Times New Roman" w:hAnsi="Times New Roman" w:cs="B Lotus" w:hint="cs"/>
          <w:szCs w:val="28"/>
          <w:rtl/>
          <w:lang w:bidi="fa-IR"/>
        </w:rPr>
        <w:t>ه</w:t>
      </w:r>
      <w:r>
        <w:rPr>
          <w:rFonts w:ascii="Times New Roman" w:hAnsi="Times New Roman" w:cs="B Lotus" w:hint="cs"/>
          <w:szCs w:val="28"/>
          <w:rtl/>
          <w:lang w:bidi="fa-IR"/>
        </w:rPr>
        <w:t xml:space="preserve"> 2</w:t>
      </w:r>
      <w:r w:rsidR="00A24534">
        <w:rPr>
          <w:rFonts w:ascii="Times New Roman" w:hAnsi="Times New Roman" w:cs="B Lotus" w:hint="cs"/>
          <w:szCs w:val="28"/>
          <w:rtl/>
          <w:lang w:bidi="fa-IR"/>
        </w:rPr>
        <w:t>3 سال در پی آنچه گذشت می‌نویسد:</w:t>
      </w:r>
    </w:p>
    <w:p w:rsidR="00FD0410" w:rsidRDefault="00A24534" w:rsidP="00BD18ED">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w:t>
      </w:r>
      <w:r w:rsidR="00FD0410">
        <w:rPr>
          <w:rFonts w:ascii="Times New Roman" w:hAnsi="Times New Roman" w:cs="B Lotus" w:hint="cs"/>
          <w:szCs w:val="28"/>
          <w:rtl/>
          <w:lang w:bidi="fa-IR"/>
        </w:rPr>
        <w:t>با چنین وضعی چاره چیست؟ راه وصول به این مقصد مهم و اساسی که جامع</w:t>
      </w:r>
      <w:r>
        <w:rPr>
          <w:rFonts w:ascii="Times New Roman" w:hAnsi="Times New Roman" w:cs="B Lotus" w:hint="cs"/>
          <w:szCs w:val="28"/>
          <w:rtl/>
          <w:lang w:bidi="fa-IR"/>
        </w:rPr>
        <w:t>ه</w:t>
      </w:r>
      <w:r w:rsidR="00FD0410">
        <w:rPr>
          <w:rFonts w:ascii="Times New Roman" w:hAnsi="Times New Roman" w:cs="B Lotus" w:hint="cs"/>
          <w:szCs w:val="28"/>
          <w:rtl/>
          <w:lang w:bidi="fa-IR"/>
        </w:rPr>
        <w:t xml:space="preserve"> کوچک مسلمین سرپای خود بایستند و معیشت استواری داشته باشند کدامست؟ از دیرباز میان قبائل عرب این عادت متداول بود که برای رسیدن به مال و دولت به قبیل</w:t>
      </w:r>
      <w:r>
        <w:rPr>
          <w:rFonts w:ascii="Times New Roman" w:hAnsi="Times New Roman" w:cs="B Lotus" w:hint="cs"/>
          <w:szCs w:val="28"/>
          <w:rtl/>
          <w:lang w:bidi="fa-IR"/>
        </w:rPr>
        <w:t>ه</w:t>
      </w:r>
      <w:r w:rsidR="00FD0410">
        <w:rPr>
          <w:rFonts w:ascii="Times New Roman" w:hAnsi="Times New Roman" w:cs="B Lotus" w:hint="cs"/>
          <w:szCs w:val="28"/>
          <w:rtl/>
          <w:lang w:bidi="fa-IR"/>
        </w:rPr>
        <w:t xml:space="preserve"> ضعیف‌تر هجوم کنند و مال و خواست</w:t>
      </w:r>
      <w:r>
        <w:rPr>
          <w:rFonts w:ascii="Times New Roman" w:hAnsi="Times New Roman" w:cs="B Lotus" w:hint="cs"/>
          <w:szCs w:val="28"/>
          <w:rtl/>
          <w:lang w:bidi="fa-IR"/>
        </w:rPr>
        <w:t>ه</w:t>
      </w:r>
      <w:r w:rsidR="00FD0410">
        <w:rPr>
          <w:rFonts w:ascii="Times New Roman" w:hAnsi="Times New Roman" w:cs="B Lotus" w:hint="cs"/>
          <w:szCs w:val="28"/>
          <w:rtl/>
          <w:lang w:bidi="fa-IR"/>
        </w:rPr>
        <w:t xml:space="preserve"> آنها را بچنگ آورند. برای مسلمین یثرب در آن زمان جز این راه دیگری جود نداشت(!!) از اینجا غزوه‌های اسلامی آغاز شد(!!)</w:t>
      </w:r>
      <w:r>
        <w:rPr>
          <w:rFonts w:ascii="Times New Roman" w:hAnsi="Times New Roman" w:cs="B Lotus" w:hint="cs"/>
          <w:szCs w:val="28"/>
          <w:rtl/>
          <w:lang w:bidi="fa-IR"/>
        </w:rPr>
        <w:t>»</w:t>
      </w:r>
      <w:r w:rsidRPr="00A24534">
        <w:rPr>
          <w:rStyle w:val="FootnoteReference"/>
          <w:rFonts w:ascii="Times New Roman" w:hAnsi="Times New Roman" w:cs="B Lotus"/>
          <w:color w:val="000000"/>
          <w:spacing w:val="-4"/>
          <w:szCs w:val="28"/>
          <w:rtl/>
          <w:lang w:bidi="fa-IR"/>
        </w:rPr>
        <w:footnoteReference w:id="166"/>
      </w:r>
      <w:r w:rsidR="00FD0410">
        <w:rPr>
          <w:rFonts w:ascii="Times New Roman" w:hAnsi="Times New Roman" w:cs="B Lotus" w:hint="cs"/>
          <w:szCs w:val="28"/>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واقعاً که از این تحلیل تاریخی آدمی مات و مبهوت می‌شود!! این سیره‌نویس توانا! اگر کم</w:t>
      </w:r>
      <w:r w:rsidR="00850A56">
        <w:rPr>
          <w:rFonts w:ascii="Times New Roman" w:hAnsi="Times New Roman" w:cs="B Lotus" w:hint="eastAsia"/>
          <w:szCs w:val="28"/>
          <w:rtl/>
          <w:lang w:bidi="fa-IR"/>
        </w:rPr>
        <w:t>‌</w:t>
      </w:r>
      <w:r>
        <w:rPr>
          <w:rFonts w:ascii="Times New Roman" w:hAnsi="Times New Roman" w:cs="B Lotus" w:hint="cs"/>
          <w:szCs w:val="28"/>
          <w:rtl/>
          <w:lang w:bidi="fa-IR"/>
        </w:rPr>
        <w:t xml:space="preserve">ترین آگاهی از تعالیم اسلامی داشت می‌توانست بفهمد که اساساً جنگ و خونریزی در راه غنائم، از دیدگاه اسلام محکوم شده است. جهاد یکی از عبادات اسلامی شمرده می‌شود و در عبادت، قصد «تقرّب به خدا» باید داشت نه نیّت غارتگری و مال‌اندوزی! و این موضوعی است که هر نوآموز مسلمانی آنرا بخوبی می‌داند. قرآن مجید بارها فرموده که: </w:t>
      </w:r>
    </w:p>
    <w:p w:rsidR="00FD0410" w:rsidRDefault="00245479" w:rsidP="007A4542">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7A4542" w:rsidRPr="007A4542">
        <w:rPr>
          <w:rFonts w:ascii="KFGQPC Uthmanic Script HAFS" w:cs="KFGQPC Uthmanic Script HAFS" w:hint="eastAsia"/>
          <w:sz w:val="28"/>
          <w:szCs w:val="28"/>
          <w:rtl/>
        </w:rPr>
        <w:t>وَقَ</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تِلُواْ</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فِي</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سَبِيلِ</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cs"/>
          <w:sz w:val="28"/>
          <w:szCs w:val="28"/>
          <w:rtl/>
        </w:rPr>
        <w:t>ٱ</w:t>
      </w:r>
      <w:r w:rsidR="007A4542" w:rsidRPr="007A4542">
        <w:rPr>
          <w:rFonts w:ascii="KFGQPC Uthmanic Script HAFS" w:cs="KFGQPC Uthmanic Script HAFS" w:hint="eastAsia"/>
          <w:sz w:val="28"/>
          <w:szCs w:val="28"/>
          <w:rtl/>
        </w:rPr>
        <w:t>للَّهِ</w:t>
      </w:r>
      <w:r w:rsidR="007A4542" w:rsidRPr="007A4542">
        <w:rPr>
          <w:rFonts w:ascii="KFGQPC Uthmanic Script HAFS" w:cs="Times New Roman"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البقر</w:t>
      </w:r>
      <w:r w:rsidR="00FF671A" w:rsidRPr="00FF671A">
        <w:rPr>
          <w:rFonts w:ascii="mylotus" w:hAnsi="mylotus" w:cs="mylotus"/>
          <w:spacing w:val="-4"/>
          <w:sz w:val="26"/>
          <w:szCs w:val="26"/>
          <w:rtl/>
          <w:lang w:bidi="fa-IR"/>
        </w:rPr>
        <w:t>ة</w:t>
      </w:r>
      <w:r w:rsidR="00FF671A">
        <w:rPr>
          <w:rFonts w:ascii="Times New Roman" w:hAnsi="Times New Roman" w:cs="B Lotus" w:hint="cs"/>
          <w:spacing w:val="-4"/>
          <w:sz w:val="26"/>
          <w:szCs w:val="26"/>
          <w:rtl/>
          <w:lang w:bidi="fa-IR"/>
        </w:rPr>
        <w:t>: 190</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4D07D2" w:rsidRDefault="007A4542" w:rsidP="007A4542">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در راه خدا پیکار کنید</w:t>
      </w: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A24534">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از پیامبر اسلام پرسیده‌اند: ممکن است کسی برای غنیمت</w:t>
      </w:r>
      <w:r>
        <w:rPr>
          <w:rFonts w:ascii="Times New Roman" w:hAnsi="Times New Roman" w:cs="B Lotus" w:hint="eastAsia"/>
          <w:szCs w:val="28"/>
          <w:rtl/>
          <w:lang w:bidi="fa-IR"/>
        </w:rPr>
        <w:t>‌گرفتن یا بلندآوازه</w:t>
      </w:r>
      <w:r w:rsidR="00850A56">
        <w:rPr>
          <w:rFonts w:ascii="Times New Roman" w:hAnsi="Times New Roman" w:cs="B Lotus" w:hint="cs"/>
          <w:szCs w:val="28"/>
          <w:rtl/>
          <w:lang w:bidi="fa-IR"/>
        </w:rPr>
        <w:t xml:space="preserve"> </w:t>
      </w:r>
      <w:r>
        <w:rPr>
          <w:rFonts w:ascii="Times New Roman" w:hAnsi="Times New Roman" w:cs="B Lotus" w:hint="eastAsia"/>
          <w:szCs w:val="28"/>
          <w:rtl/>
          <w:lang w:bidi="fa-IR"/>
        </w:rPr>
        <w:t>‌شدن یا شهرت به دلاوری و</w:t>
      </w:r>
      <w:r>
        <w:rPr>
          <w:rFonts w:ascii="Times New Roman" w:hAnsi="Times New Roman" w:cs="B Lotus" w:hint="cs"/>
          <w:szCs w:val="28"/>
          <w:rtl/>
          <w:lang w:bidi="fa-IR"/>
        </w:rPr>
        <w:t xml:space="preserve"> </w:t>
      </w:r>
      <w:r>
        <w:rPr>
          <w:rFonts w:ascii="Times New Roman" w:hAnsi="Times New Roman" w:cs="B Lotus" w:hint="eastAsia"/>
          <w:szCs w:val="28"/>
          <w:rtl/>
          <w:lang w:bidi="fa-IR"/>
        </w:rPr>
        <w:t>شجاع</w:t>
      </w:r>
      <w:r>
        <w:rPr>
          <w:rFonts w:ascii="Times New Roman" w:hAnsi="Times New Roman" w:cs="B Lotus" w:hint="cs"/>
          <w:szCs w:val="28"/>
          <w:rtl/>
          <w:lang w:bidi="fa-IR"/>
        </w:rPr>
        <w:t>ت</w:t>
      </w:r>
      <w:r>
        <w:rPr>
          <w:rFonts w:ascii="Times New Roman" w:hAnsi="Times New Roman" w:cs="B Lotus" w:hint="eastAsia"/>
          <w:szCs w:val="28"/>
          <w:rtl/>
          <w:lang w:bidi="fa-IR"/>
        </w:rPr>
        <w:t xml:space="preserve"> بجنگد</w:t>
      </w:r>
      <w:r>
        <w:rPr>
          <w:rFonts w:ascii="Times New Roman" w:hAnsi="Times New Roman" w:cs="B Lotus" w:hint="cs"/>
          <w:szCs w:val="28"/>
          <w:rtl/>
          <w:lang w:bidi="fa-IR"/>
        </w:rPr>
        <w:t xml:space="preserve"> پس چه کسی را می‌توان گفت که در راه خدا</w:t>
      </w:r>
      <w:r w:rsidR="00A24534">
        <w:rPr>
          <w:rFonts w:ascii="Times New Roman" w:hAnsi="Times New Roman" w:cs="B Lotus" w:hint="cs"/>
          <w:szCs w:val="28"/>
          <w:rtl/>
          <w:lang w:bidi="fa-IR"/>
        </w:rPr>
        <w:t xml:space="preserve"> پیکار می‌کند؟ پیامبر پاسخ داده</w:t>
      </w:r>
      <w:r w:rsidR="00A24534">
        <w:rPr>
          <w:rFonts w:ascii="Times New Roman" w:hAnsi="Times New Roman" w:cs="B Lotus" w:hint="eastAsia"/>
          <w:szCs w:val="28"/>
          <w:rtl/>
          <w:lang w:bidi="fa-IR"/>
        </w:rPr>
        <w:t>‌</w:t>
      </w:r>
      <w:r>
        <w:rPr>
          <w:rFonts w:ascii="Times New Roman" w:hAnsi="Times New Roman" w:cs="B Lotus" w:hint="cs"/>
          <w:szCs w:val="28"/>
          <w:rtl/>
          <w:lang w:bidi="fa-IR"/>
        </w:rPr>
        <w:t xml:space="preserve">است: </w:t>
      </w:r>
      <w:r w:rsidR="00A24534">
        <w:rPr>
          <w:rFonts w:ascii="Times New Roman" w:hAnsi="Times New Roman" w:cs="Traditional Arabic" w:hint="cs"/>
          <w:szCs w:val="28"/>
          <w:rtl/>
          <w:lang w:bidi="fa-IR"/>
        </w:rPr>
        <w:t>«</w:t>
      </w:r>
      <w:r w:rsidRPr="00A24534">
        <w:rPr>
          <w:rStyle w:val="Char3"/>
          <w:rFonts w:hint="cs"/>
          <w:rtl/>
        </w:rPr>
        <w:t>مَن قاتَلَ لِتَکونَ کَلِمَةُ اللهِ هِیَ العُلیا فَهُوَ ف</w:t>
      </w:r>
      <w:r w:rsidR="00A24534">
        <w:rPr>
          <w:rStyle w:val="Char3"/>
          <w:rFonts w:hint="cs"/>
          <w:rtl/>
        </w:rPr>
        <w:t>ي</w:t>
      </w:r>
      <w:r w:rsidRPr="00A24534">
        <w:rPr>
          <w:rStyle w:val="Char3"/>
          <w:rFonts w:hint="cs"/>
          <w:rtl/>
        </w:rPr>
        <w:t xml:space="preserve"> سَبیلِ اللهِ</w:t>
      </w:r>
      <w:r w:rsidR="00A24534">
        <w:rPr>
          <w:rFonts w:ascii="Times New Roman" w:hAnsi="Times New Roman" w:cs="Traditional Arabic" w:hint="cs"/>
          <w:szCs w:val="28"/>
          <w:rtl/>
          <w:lang w:bidi="fa-IR"/>
        </w:rPr>
        <w:t>»</w:t>
      </w:r>
      <w:r w:rsidR="00A24534" w:rsidRPr="00A24534">
        <w:rPr>
          <w:rStyle w:val="FootnoteReference"/>
          <w:rFonts w:ascii="Times New Roman" w:hAnsi="Times New Roman" w:cs="B Lotus"/>
          <w:color w:val="000000"/>
          <w:spacing w:val="-4"/>
          <w:szCs w:val="28"/>
          <w:rtl/>
          <w:lang w:bidi="fa-IR"/>
        </w:rPr>
        <w:footnoteReference w:id="167"/>
      </w:r>
      <w:r>
        <w:rPr>
          <w:rFonts w:ascii="Times New Roman" w:hAnsi="Times New Roman" w:cs="B Lotus" w:hint="cs"/>
          <w:szCs w:val="28"/>
          <w:rtl/>
          <w:lang w:bidi="fa-IR"/>
        </w:rPr>
        <w:t>.</w:t>
      </w:r>
    </w:p>
    <w:p w:rsidR="00FD0410" w:rsidRDefault="00FD0410" w:rsidP="00A24534">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A24534" w:rsidRPr="00A24534">
        <w:rPr>
          <w:rFonts w:ascii="Times New Roman" w:hAnsi="Times New Roman" w:cs="Traditional Arabic" w:hint="cs"/>
          <w:sz w:val="22"/>
          <w:szCs w:val="26"/>
          <w:rtl/>
          <w:lang w:bidi="fa-IR"/>
        </w:rPr>
        <w:t>«</w:t>
      </w:r>
      <w:r w:rsidRPr="00A24534">
        <w:rPr>
          <w:rFonts w:ascii="Times New Roman" w:hAnsi="Times New Roman" w:cs="B Lotus" w:hint="cs"/>
          <w:sz w:val="22"/>
          <w:szCs w:val="26"/>
          <w:rtl/>
          <w:lang w:bidi="fa-IR"/>
        </w:rPr>
        <w:t>کسی که پیکار کند تا سخن خدا پیروز شود در راه خدا جنگیده است</w:t>
      </w:r>
      <w:r w:rsidR="00A24534" w:rsidRPr="00A24534">
        <w:rPr>
          <w:rFonts w:ascii="Times New Roman" w:hAnsi="Times New Roman" w:cs="Traditional Arabic" w:hint="cs"/>
          <w:sz w:val="22"/>
          <w:szCs w:val="26"/>
          <w:rtl/>
          <w:lang w:bidi="fa-IR"/>
        </w:rPr>
        <w:t>»</w:t>
      </w:r>
      <w:r w:rsidRPr="00A24534">
        <w:rPr>
          <w:rFonts w:ascii="Times New Roman" w:hAnsi="Times New Roman" w:cs="B Lotus" w:hint="cs"/>
          <w:sz w:val="22"/>
          <w:szCs w:val="26"/>
          <w:rtl/>
          <w:lang w:bidi="fa-IR"/>
        </w:rPr>
        <w:t>.</w:t>
      </w:r>
    </w:p>
    <w:p w:rsidR="00FD0410" w:rsidRDefault="00FD0410" w:rsidP="00850A5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امّا کسانیکه در اندیش</w:t>
      </w:r>
      <w:r w:rsidR="00850A56">
        <w:rPr>
          <w:rFonts w:ascii="Times New Roman" w:hAnsi="Times New Roman" w:cs="B Lotus" w:hint="cs"/>
          <w:szCs w:val="28"/>
          <w:rtl/>
          <w:lang w:bidi="fa-IR"/>
        </w:rPr>
        <w:t>ه</w:t>
      </w:r>
      <w:r>
        <w:rPr>
          <w:rFonts w:ascii="Times New Roman" w:hAnsi="Times New Roman" w:cs="B Lotus" w:hint="cs"/>
          <w:szCs w:val="28"/>
          <w:rtl/>
          <w:lang w:bidi="fa-IR"/>
        </w:rPr>
        <w:t xml:space="preserve"> مال و زن هستند و برای بدست‌آوردن آ</w:t>
      </w:r>
      <w:r w:rsidRPr="00255FC6">
        <w:rPr>
          <w:rFonts w:ascii="Times New Roman" w:hAnsi="Times New Roman" w:cs="B Lotus" w:hint="cs"/>
          <w:sz w:val="28"/>
          <w:szCs w:val="28"/>
          <w:rtl/>
          <w:lang w:bidi="fa-IR"/>
        </w:rPr>
        <w:t>نها هجرت یا جهاد می‌کنند، حرکتشان نادرست</w:t>
      </w:r>
      <w:r>
        <w:rPr>
          <w:rFonts w:ascii="Times New Roman" w:hAnsi="Times New Roman" w:cs="B Lotus" w:hint="cs"/>
          <w:sz w:val="28"/>
          <w:szCs w:val="28"/>
          <w:rtl/>
          <w:lang w:bidi="fa-IR"/>
        </w:rPr>
        <w:t xml:space="preserve"> </w:t>
      </w:r>
      <w:r w:rsidRPr="00255FC6">
        <w:rPr>
          <w:rFonts w:ascii="Times New Roman" w:hAnsi="Times New Roman" w:cs="B Lotus" w:hint="cs"/>
          <w:sz w:val="28"/>
          <w:szCs w:val="28"/>
          <w:rtl/>
          <w:lang w:bidi="fa-IR"/>
        </w:rPr>
        <w:t>شمرده شده چنانکه پیامبر</w:t>
      </w:r>
      <w:r w:rsidRPr="00255FC6">
        <w:rPr>
          <w:rFonts w:ascii="Times New Roman" w:hAnsi="Times New Roman" w:cs="B Lotus" w:hint="cs"/>
          <w:sz w:val="28"/>
          <w:szCs w:val="28"/>
          <w:lang w:bidi="fa-IR"/>
        </w:rPr>
        <w:sym w:font="AGA Arabesque" w:char="F072"/>
      </w:r>
      <w:r w:rsidRPr="00255FC6">
        <w:rPr>
          <w:rFonts w:ascii="Times New Roman" w:hAnsi="Times New Roman" w:cs="B Lotus" w:hint="cs"/>
          <w:sz w:val="28"/>
          <w:szCs w:val="28"/>
          <w:rtl/>
          <w:lang w:bidi="fa-IR"/>
        </w:rPr>
        <w:t xml:space="preserve"> فرموده است</w:t>
      </w:r>
      <w:r>
        <w:rPr>
          <w:rFonts w:ascii="Times New Roman" w:hAnsi="Times New Roman" w:cs="B Lotus" w:hint="cs"/>
          <w:sz w:val="28"/>
          <w:szCs w:val="28"/>
          <w:rtl/>
          <w:lang w:bidi="fa-IR"/>
        </w:rPr>
        <w:t>:</w:t>
      </w:r>
    </w:p>
    <w:p w:rsidR="00FD0410" w:rsidRPr="00392F83" w:rsidRDefault="00A24534" w:rsidP="00A24534">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Pr="00A24534">
        <w:rPr>
          <w:rStyle w:val="Char3"/>
          <w:rFonts w:hint="eastAsia"/>
          <w:rtl/>
        </w:rPr>
        <w:t>إِنَّمَا</w:t>
      </w:r>
      <w:r w:rsidRPr="00A24534">
        <w:rPr>
          <w:rStyle w:val="Char3"/>
          <w:rtl/>
        </w:rPr>
        <w:t xml:space="preserve"> </w:t>
      </w:r>
      <w:r w:rsidRPr="00A24534">
        <w:rPr>
          <w:rStyle w:val="Char3"/>
          <w:rFonts w:hint="eastAsia"/>
          <w:rtl/>
        </w:rPr>
        <w:t>الأَعْمَالُ</w:t>
      </w:r>
      <w:r w:rsidRPr="00A24534">
        <w:rPr>
          <w:rStyle w:val="Char3"/>
          <w:rtl/>
        </w:rPr>
        <w:t xml:space="preserve"> </w:t>
      </w:r>
      <w:r w:rsidRPr="00A24534">
        <w:rPr>
          <w:rStyle w:val="Char3"/>
          <w:rFonts w:hint="eastAsia"/>
          <w:rtl/>
        </w:rPr>
        <w:t>بِالنِّيَّاتِ</w:t>
      </w:r>
      <w:r w:rsidRPr="00A24534">
        <w:rPr>
          <w:rStyle w:val="Char3"/>
          <w:rtl/>
        </w:rPr>
        <w:t xml:space="preserve"> </w:t>
      </w:r>
      <w:r w:rsidRPr="00A24534">
        <w:rPr>
          <w:rStyle w:val="Char3"/>
          <w:rFonts w:hint="eastAsia"/>
          <w:rtl/>
        </w:rPr>
        <w:t>،</w:t>
      </w:r>
      <w:r w:rsidRPr="00A24534">
        <w:rPr>
          <w:rStyle w:val="Char3"/>
          <w:rtl/>
        </w:rPr>
        <w:t xml:space="preserve"> </w:t>
      </w:r>
      <w:r w:rsidRPr="00A24534">
        <w:rPr>
          <w:rStyle w:val="Char3"/>
          <w:rFonts w:hint="eastAsia"/>
          <w:rtl/>
        </w:rPr>
        <w:t>وَإِنَّمَا</w:t>
      </w:r>
      <w:r w:rsidRPr="00A24534">
        <w:rPr>
          <w:rStyle w:val="Char3"/>
          <w:rtl/>
        </w:rPr>
        <w:t xml:space="preserve"> </w:t>
      </w:r>
      <w:r w:rsidRPr="00A24534">
        <w:rPr>
          <w:rStyle w:val="Char3"/>
          <w:rFonts w:hint="eastAsia"/>
          <w:rtl/>
        </w:rPr>
        <w:t>لِكُلِّ</w:t>
      </w:r>
      <w:r w:rsidRPr="00A24534">
        <w:rPr>
          <w:rStyle w:val="Char3"/>
          <w:rtl/>
        </w:rPr>
        <w:t xml:space="preserve"> </w:t>
      </w:r>
      <w:r w:rsidRPr="00A24534">
        <w:rPr>
          <w:rStyle w:val="Char3"/>
          <w:rFonts w:hint="eastAsia"/>
          <w:rtl/>
        </w:rPr>
        <w:t>امْرِئٍ</w:t>
      </w:r>
      <w:r w:rsidRPr="00A24534">
        <w:rPr>
          <w:rStyle w:val="Char3"/>
          <w:rtl/>
        </w:rPr>
        <w:t xml:space="preserve"> </w:t>
      </w:r>
      <w:r w:rsidRPr="00A24534">
        <w:rPr>
          <w:rStyle w:val="Char3"/>
          <w:rFonts w:hint="eastAsia"/>
          <w:rtl/>
        </w:rPr>
        <w:t>مَا</w:t>
      </w:r>
      <w:r w:rsidRPr="00A24534">
        <w:rPr>
          <w:rStyle w:val="Char3"/>
          <w:rtl/>
        </w:rPr>
        <w:t xml:space="preserve"> </w:t>
      </w:r>
      <w:r w:rsidRPr="00A24534">
        <w:rPr>
          <w:rStyle w:val="Char3"/>
          <w:rFonts w:hint="eastAsia"/>
          <w:rtl/>
        </w:rPr>
        <w:t>نَوَى</w:t>
      </w:r>
      <w:r w:rsidRPr="00A24534">
        <w:rPr>
          <w:rStyle w:val="Char3"/>
          <w:rtl/>
        </w:rPr>
        <w:t xml:space="preserve"> </w:t>
      </w:r>
      <w:r w:rsidRPr="00A24534">
        <w:rPr>
          <w:rStyle w:val="Char3"/>
          <w:rFonts w:hint="eastAsia"/>
          <w:rtl/>
        </w:rPr>
        <w:t>،</w:t>
      </w:r>
      <w:r w:rsidRPr="00A24534">
        <w:rPr>
          <w:rStyle w:val="Char3"/>
          <w:rtl/>
        </w:rPr>
        <w:t xml:space="preserve"> </w:t>
      </w:r>
      <w:r w:rsidRPr="00A24534">
        <w:rPr>
          <w:rStyle w:val="Char3"/>
          <w:rFonts w:hint="eastAsia"/>
          <w:rtl/>
        </w:rPr>
        <w:t>فَمَنْ</w:t>
      </w:r>
      <w:r w:rsidRPr="00A24534">
        <w:rPr>
          <w:rStyle w:val="Char3"/>
          <w:rtl/>
        </w:rPr>
        <w:t xml:space="preserve"> </w:t>
      </w:r>
      <w:r w:rsidRPr="00A24534">
        <w:rPr>
          <w:rStyle w:val="Char3"/>
          <w:rFonts w:hint="eastAsia"/>
          <w:rtl/>
        </w:rPr>
        <w:t>كَانَتْ</w:t>
      </w:r>
      <w:r w:rsidRPr="00A24534">
        <w:rPr>
          <w:rStyle w:val="Char3"/>
          <w:rtl/>
        </w:rPr>
        <w:t xml:space="preserve"> </w:t>
      </w:r>
      <w:r w:rsidRPr="00A24534">
        <w:rPr>
          <w:rStyle w:val="Char3"/>
          <w:rFonts w:hint="eastAsia"/>
          <w:rtl/>
        </w:rPr>
        <w:t>هِجْرَتُهُ</w:t>
      </w:r>
      <w:r w:rsidRPr="00A24534">
        <w:rPr>
          <w:rStyle w:val="Char3"/>
          <w:rtl/>
        </w:rPr>
        <w:t xml:space="preserve"> </w:t>
      </w:r>
      <w:r w:rsidRPr="00A24534">
        <w:rPr>
          <w:rStyle w:val="Char3"/>
          <w:rFonts w:hint="eastAsia"/>
          <w:rtl/>
        </w:rPr>
        <w:t>إِلَى</w:t>
      </w:r>
      <w:r w:rsidRPr="00A24534">
        <w:rPr>
          <w:rStyle w:val="Char3"/>
          <w:rtl/>
        </w:rPr>
        <w:t xml:space="preserve"> </w:t>
      </w:r>
      <w:r w:rsidRPr="00A24534">
        <w:rPr>
          <w:rStyle w:val="Char3"/>
          <w:rFonts w:hint="eastAsia"/>
          <w:rtl/>
        </w:rPr>
        <w:t>دُنْيَا</w:t>
      </w:r>
      <w:r w:rsidRPr="00A24534">
        <w:rPr>
          <w:rStyle w:val="Char3"/>
          <w:rtl/>
        </w:rPr>
        <w:t xml:space="preserve"> </w:t>
      </w:r>
      <w:r w:rsidRPr="00A24534">
        <w:rPr>
          <w:rStyle w:val="Char3"/>
          <w:rFonts w:hint="eastAsia"/>
          <w:rtl/>
        </w:rPr>
        <w:t>يُصِيبُهَا</w:t>
      </w:r>
      <w:r w:rsidRPr="00A24534">
        <w:rPr>
          <w:rStyle w:val="Char3"/>
          <w:rtl/>
        </w:rPr>
        <w:t xml:space="preserve"> </w:t>
      </w:r>
      <w:r w:rsidRPr="00A24534">
        <w:rPr>
          <w:rStyle w:val="Char3"/>
          <w:rFonts w:hint="eastAsia"/>
          <w:rtl/>
        </w:rPr>
        <w:t>أَوْ</w:t>
      </w:r>
      <w:r w:rsidRPr="00A24534">
        <w:rPr>
          <w:rStyle w:val="Char3"/>
          <w:rtl/>
        </w:rPr>
        <w:t xml:space="preserve"> </w:t>
      </w:r>
      <w:r w:rsidRPr="00A24534">
        <w:rPr>
          <w:rStyle w:val="Char3"/>
          <w:rFonts w:hint="eastAsia"/>
          <w:rtl/>
        </w:rPr>
        <w:t>إِلَى</w:t>
      </w:r>
      <w:r w:rsidRPr="00A24534">
        <w:rPr>
          <w:rStyle w:val="Char3"/>
          <w:rtl/>
        </w:rPr>
        <w:t xml:space="preserve"> </w:t>
      </w:r>
      <w:r w:rsidRPr="00A24534">
        <w:rPr>
          <w:rStyle w:val="Char3"/>
          <w:rFonts w:hint="eastAsia"/>
          <w:rtl/>
        </w:rPr>
        <w:t>امْرَأَةٍ</w:t>
      </w:r>
      <w:r w:rsidRPr="00A24534">
        <w:rPr>
          <w:rStyle w:val="Char3"/>
          <w:rtl/>
        </w:rPr>
        <w:t xml:space="preserve"> </w:t>
      </w:r>
      <w:r w:rsidRPr="00A24534">
        <w:rPr>
          <w:rStyle w:val="Char3"/>
          <w:rFonts w:hint="eastAsia"/>
          <w:rtl/>
        </w:rPr>
        <w:t>يَنْكِحُهَا</w:t>
      </w:r>
      <w:r w:rsidRPr="00A24534">
        <w:rPr>
          <w:rStyle w:val="Char3"/>
          <w:rtl/>
        </w:rPr>
        <w:t xml:space="preserve"> </w:t>
      </w:r>
      <w:r w:rsidRPr="00A24534">
        <w:rPr>
          <w:rStyle w:val="Char3"/>
          <w:rFonts w:hint="eastAsia"/>
          <w:rtl/>
        </w:rPr>
        <w:t>فَهِجْرَتُهُ</w:t>
      </w:r>
      <w:r w:rsidRPr="00A24534">
        <w:rPr>
          <w:rStyle w:val="Char3"/>
          <w:rtl/>
        </w:rPr>
        <w:t xml:space="preserve"> </w:t>
      </w:r>
      <w:r w:rsidRPr="00A24534">
        <w:rPr>
          <w:rStyle w:val="Char3"/>
          <w:rFonts w:hint="eastAsia"/>
          <w:rtl/>
        </w:rPr>
        <w:t>إِلَى</w:t>
      </w:r>
      <w:r w:rsidRPr="00A24534">
        <w:rPr>
          <w:rStyle w:val="Char3"/>
          <w:rtl/>
        </w:rPr>
        <w:t xml:space="preserve"> </w:t>
      </w:r>
      <w:r w:rsidRPr="00A24534">
        <w:rPr>
          <w:rStyle w:val="Char3"/>
          <w:rFonts w:hint="eastAsia"/>
          <w:rtl/>
        </w:rPr>
        <w:t>مَا</w:t>
      </w:r>
      <w:r w:rsidRPr="00A24534">
        <w:rPr>
          <w:rStyle w:val="Char3"/>
          <w:rtl/>
        </w:rPr>
        <w:t xml:space="preserve"> </w:t>
      </w:r>
      <w:r w:rsidRPr="00A24534">
        <w:rPr>
          <w:rStyle w:val="Char3"/>
          <w:rFonts w:hint="eastAsia"/>
          <w:rtl/>
        </w:rPr>
        <w:t>هَاجَرَ</w:t>
      </w:r>
      <w:r w:rsidRPr="00A24534">
        <w:rPr>
          <w:rStyle w:val="Char3"/>
          <w:rtl/>
        </w:rPr>
        <w:t xml:space="preserve"> </w:t>
      </w:r>
      <w:r w:rsidRPr="00A24534">
        <w:rPr>
          <w:rStyle w:val="Char3"/>
          <w:rFonts w:hint="eastAsia"/>
          <w:rtl/>
        </w:rPr>
        <w:t>إِلَيْهِ</w:t>
      </w:r>
      <w:r>
        <w:rPr>
          <w:rFonts w:ascii="Times New Roman" w:hAnsi="Times New Roman" w:cs="Traditional Arabic" w:hint="cs"/>
          <w:sz w:val="28"/>
          <w:szCs w:val="28"/>
          <w:rtl/>
          <w:lang w:bidi="fa-IR"/>
        </w:rPr>
        <w:t>»</w:t>
      </w:r>
      <w:r w:rsidRPr="00A24534">
        <w:rPr>
          <w:rStyle w:val="FootnoteReference"/>
          <w:rFonts w:ascii="Times New Roman" w:hAnsi="Times New Roman" w:cs="B Lotus"/>
          <w:color w:val="000000"/>
          <w:spacing w:val="-4"/>
          <w:sz w:val="28"/>
          <w:szCs w:val="28"/>
          <w:rtl/>
          <w:lang w:bidi="fa-IR"/>
        </w:rPr>
        <w:footnoteReference w:id="168"/>
      </w:r>
      <w:r>
        <w:rPr>
          <w:rFonts w:ascii="Times New Roman" w:hAnsi="Times New Roman" w:cs="B Lotus" w:hint="cs"/>
          <w:sz w:val="28"/>
          <w:szCs w:val="28"/>
          <w:rtl/>
          <w:lang w:bidi="fa-IR"/>
        </w:rPr>
        <w:t>.</w:t>
      </w:r>
    </w:p>
    <w:p w:rsidR="00FD0410" w:rsidRPr="00392F83" w:rsidRDefault="00FD0410" w:rsidP="00A24534">
      <w:pPr>
        <w:pStyle w:val="StyleComplexBLotus12ptJustifiedFirstline05cmCharChar"/>
        <w:tabs>
          <w:tab w:val="right" w:pos="7371"/>
        </w:tabs>
        <w:spacing w:line="240" w:lineRule="auto"/>
        <w:rPr>
          <w:rFonts w:ascii="Times New Roman" w:hAnsi="Times New Roman" w:cs="B Lotus"/>
          <w:szCs w:val="28"/>
          <w:rtl/>
          <w:lang w:bidi="fa-IR"/>
        </w:rPr>
      </w:pPr>
      <w:r w:rsidRPr="00392F83">
        <w:rPr>
          <w:rFonts w:ascii="Times New Roman" w:hAnsi="Times New Roman" w:cs="B Lotus" w:hint="cs"/>
          <w:szCs w:val="28"/>
          <w:rtl/>
          <w:lang w:bidi="fa-IR"/>
        </w:rPr>
        <w:t>یعنی</w:t>
      </w:r>
      <w:r>
        <w:rPr>
          <w:rFonts w:ascii="Times New Roman" w:hAnsi="Times New Roman" w:cs="B Lotus" w:hint="cs"/>
          <w:szCs w:val="28"/>
          <w:rtl/>
          <w:lang w:bidi="fa-IR"/>
        </w:rPr>
        <w:t>:</w:t>
      </w:r>
      <w:r w:rsidRPr="00392F83">
        <w:rPr>
          <w:rFonts w:ascii="Times New Roman" w:hAnsi="Times New Roman" w:cs="B Lotus" w:hint="cs"/>
          <w:szCs w:val="28"/>
          <w:rtl/>
          <w:lang w:bidi="fa-IR"/>
        </w:rPr>
        <w:t xml:space="preserve"> </w:t>
      </w:r>
      <w:r w:rsidR="00A24534" w:rsidRPr="00A24534">
        <w:rPr>
          <w:rFonts w:ascii="Times New Roman" w:hAnsi="Times New Roman" w:cs="Traditional Arabic" w:hint="cs"/>
          <w:sz w:val="22"/>
          <w:szCs w:val="26"/>
          <w:rtl/>
          <w:lang w:bidi="fa-IR"/>
        </w:rPr>
        <w:t>«</w:t>
      </w:r>
      <w:r w:rsidRPr="00A24534">
        <w:rPr>
          <w:rFonts w:ascii="Times New Roman" w:hAnsi="Times New Roman" w:cs="B Lotus" w:hint="cs"/>
          <w:sz w:val="22"/>
          <w:szCs w:val="26"/>
          <w:rtl/>
          <w:lang w:bidi="fa-IR"/>
        </w:rPr>
        <w:t>جز این نیست که اعمال، وابسته به نیّت است و هر کس متناسب با آنچه نیّت کرده نصیب دارد. بنابراین کسی که بخاطر</w:t>
      </w:r>
      <w:r w:rsidR="00850A56">
        <w:rPr>
          <w:rFonts w:ascii="Times New Roman" w:hAnsi="Times New Roman" w:cs="B Lotus" w:hint="cs"/>
          <w:sz w:val="22"/>
          <w:szCs w:val="26"/>
          <w:rtl/>
          <w:lang w:bidi="fa-IR"/>
        </w:rPr>
        <w:t xml:space="preserve"> </w:t>
      </w:r>
      <w:r w:rsidRPr="00A24534">
        <w:rPr>
          <w:rFonts w:ascii="Times New Roman" w:hAnsi="Times New Roman" w:cs="B Lotus" w:hint="cs"/>
          <w:sz w:val="22"/>
          <w:szCs w:val="26"/>
          <w:rtl/>
          <w:lang w:bidi="fa-IR"/>
        </w:rPr>
        <w:t>(مال) دنیا یا برای زنی که با وی ازدواج کند راه هجرت در پیش گیرد، در اینصورت هجرت وی بسوی آن مال و زن محسوب می‌شود</w:t>
      </w:r>
      <w:r w:rsidR="00A24534" w:rsidRPr="00A24534">
        <w:rPr>
          <w:rFonts w:ascii="Times New Roman" w:hAnsi="Times New Roman" w:cs="Traditional Arabic" w:hint="cs"/>
          <w:sz w:val="22"/>
          <w:szCs w:val="26"/>
          <w:rtl/>
          <w:lang w:bidi="fa-IR"/>
        </w:rPr>
        <w:t>»</w:t>
      </w:r>
      <w:r w:rsidRPr="00A24534">
        <w:rPr>
          <w:rFonts w:ascii="Times New Roman" w:hAnsi="Times New Roman" w:cs="B Lotus" w:hint="cs"/>
          <w:sz w:val="22"/>
          <w:szCs w:val="26"/>
          <w:rtl/>
          <w:lang w:bidi="fa-IR"/>
        </w:rPr>
        <w:t>!.</w:t>
      </w:r>
    </w:p>
    <w:p w:rsidR="00FD0410" w:rsidRDefault="00FD0410" w:rsidP="00A24534">
      <w:pPr>
        <w:pStyle w:val="StyleComplexBLotus12ptJustifiedFirstline05cmCharChar"/>
        <w:tabs>
          <w:tab w:val="right" w:pos="7371"/>
        </w:tabs>
        <w:spacing w:line="240" w:lineRule="auto"/>
        <w:rPr>
          <w:rFonts w:ascii="Times New Roman" w:hAnsi="Times New Roman" w:cs="B Lotus"/>
          <w:szCs w:val="28"/>
          <w:rtl/>
          <w:lang w:bidi="fa-IR"/>
        </w:rPr>
      </w:pPr>
      <w:r w:rsidRPr="00392F83">
        <w:rPr>
          <w:rFonts w:ascii="Times New Roman" w:hAnsi="Times New Roman" w:cs="B Lotus" w:hint="cs"/>
          <w:szCs w:val="28"/>
          <w:rtl/>
          <w:lang w:bidi="fa-IR"/>
        </w:rPr>
        <w:t>از همین رو قرآن</w:t>
      </w:r>
      <w:r>
        <w:rPr>
          <w:rFonts w:ascii="Times New Roman" w:hAnsi="Times New Roman" w:cs="B Lotus" w:hint="cs"/>
          <w:szCs w:val="28"/>
          <w:rtl/>
          <w:lang w:bidi="fa-IR"/>
        </w:rPr>
        <w:t xml:space="preserve"> مجید در تحلیل شکست مسلمانان در غزو</w:t>
      </w:r>
      <w:r w:rsidR="00A24534">
        <w:rPr>
          <w:rFonts w:ascii="Times New Roman" w:hAnsi="Times New Roman" w:cs="B Lotus" w:hint="cs"/>
          <w:szCs w:val="28"/>
          <w:rtl/>
          <w:lang w:bidi="fa-IR"/>
        </w:rPr>
        <w:t>ه</w:t>
      </w:r>
      <w:r>
        <w:rPr>
          <w:rFonts w:ascii="Times New Roman" w:hAnsi="Times New Roman" w:cs="B Lotus" w:hint="cs"/>
          <w:szCs w:val="28"/>
          <w:rtl/>
          <w:lang w:bidi="fa-IR"/>
        </w:rPr>
        <w:t xml:space="preserve"> «</w:t>
      </w:r>
      <w:r w:rsidRPr="00A24534">
        <w:rPr>
          <w:rFonts w:ascii="Times New Roman" w:hAnsi="Times New Roman" w:cs="B Lotus" w:hint="cs"/>
          <w:sz w:val="28"/>
          <w:szCs w:val="28"/>
          <w:rtl/>
          <w:lang w:bidi="fa-IR"/>
        </w:rPr>
        <w:t>اُحُد</w:t>
      </w:r>
      <w:r>
        <w:rPr>
          <w:rFonts w:ascii="Times New Roman" w:hAnsi="Times New Roman" w:cs="B Lotus" w:hint="cs"/>
          <w:szCs w:val="28"/>
          <w:rtl/>
          <w:lang w:bidi="fa-IR"/>
        </w:rPr>
        <w:t xml:space="preserve">» برخی از ایشان را مورد ملامت و سرزنش قرار می‌دهد که: </w:t>
      </w:r>
    </w:p>
    <w:p w:rsidR="00FD0410" w:rsidRDefault="00245479" w:rsidP="007A4542">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7A4542" w:rsidRPr="007A4542">
        <w:rPr>
          <w:rFonts w:ascii="KFGQPC Uthmanic Script HAFS" w:cs="KFGQPC Uthmanic Script HAFS" w:hint="eastAsia"/>
          <w:sz w:val="28"/>
          <w:szCs w:val="28"/>
          <w:rtl/>
        </w:rPr>
        <w:t>مِنكُم</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مَّن</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يُرِيدُ</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cs"/>
          <w:sz w:val="28"/>
          <w:szCs w:val="28"/>
          <w:rtl/>
        </w:rPr>
        <w:t>ٱ</w:t>
      </w:r>
      <w:r w:rsidR="007A4542" w:rsidRPr="007A4542">
        <w:rPr>
          <w:rFonts w:ascii="KFGQPC Uthmanic Script HAFS" w:cs="KFGQPC Uthmanic Script HAFS" w:hint="eastAsia"/>
          <w:sz w:val="28"/>
          <w:szCs w:val="28"/>
          <w:rtl/>
        </w:rPr>
        <w:t>لدُّن</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يَا</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آل‌عمران: 152</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4D07D2" w:rsidRDefault="007A4542" w:rsidP="00850A56">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برخی از شما خواهان دنیا (دراندیش</w:t>
      </w:r>
      <w:r w:rsidR="00850A56">
        <w:rPr>
          <w:rFonts w:ascii="Times New Roman" w:hAnsi="Times New Roman" w:cs="B Lotus" w:hint="cs"/>
          <w:sz w:val="22"/>
          <w:szCs w:val="26"/>
          <w:rtl/>
          <w:lang w:bidi="fa-IR"/>
        </w:rPr>
        <w:t>ه</w:t>
      </w:r>
      <w:r w:rsidR="00FD0410">
        <w:rPr>
          <w:rFonts w:ascii="Times New Roman" w:hAnsi="Times New Roman" w:cs="B Lotus" w:hint="cs"/>
          <w:sz w:val="22"/>
          <w:szCs w:val="26"/>
          <w:rtl/>
          <w:lang w:bidi="fa-IR"/>
        </w:rPr>
        <w:t xml:space="preserve"> غنیمت) بودید</w:t>
      </w: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از این رو نافرمانی کرده شکست خوردید. در این صورت چگونه ممکن است قرآن کریم اساساً جنگ را به منظور فراهم‌آوردن غنائم تشریع کرده باشد؟!</w:t>
      </w:r>
      <w:r w:rsidR="007A4542">
        <w:rPr>
          <w:rFonts w:ascii="Times New Roman" w:hAnsi="Times New Roman" w:cs="B Lotus" w:hint="cs"/>
          <w:szCs w:val="28"/>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اگر جناب سیره‌نگار یکبا «باب جهاد» را از میان ابواب فقه اسلامی می‌دید و شرائط و حدود آنرا ملاحظه می‌نمود، تا این اندازه پرت و پلا! نمی‌گفت و از تعالیم اسلام دور نمی‌شد.</w:t>
      </w:r>
    </w:p>
    <w:p w:rsidR="00FD0410" w:rsidRDefault="00FD0410" w:rsidP="00850A56">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هنر سیره‌نویسی در گروه آن است که نویسنده به مآخذ و مدارک مطمئن رجوع کند و بر مبنای اسناد موثّق به تفسیر و تحلیل تاریخ بپردازد، نه آنکه چشم خود را از دیدن مدارک بربندد و قلم بدست گیرد و پندارهای واهی خویش را «سیر</w:t>
      </w:r>
      <w:r w:rsidR="00850A56">
        <w:rPr>
          <w:rFonts w:ascii="Times New Roman" w:hAnsi="Times New Roman" w:cs="B Lotus" w:hint="cs"/>
          <w:szCs w:val="28"/>
          <w:rtl/>
          <w:lang w:bidi="fa-IR"/>
        </w:rPr>
        <w:t>ه</w:t>
      </w:r>
      <w:r>
        <w:rPr>
          <w:rFonts w:ascii="Times New Roman" w:hAnsi="Times New Roman" w:cs="B Lotus" w:hint="cs"/>
          <w:szCs w:val="28"/>
          <w:rtl/>
          <w:lang w:bidi="fa-IR"/>
        </w:rPr>
        <w:t xml:space="preserve"> پیامبر اسلام» بشمار آورد!</w:t>
      </w:r>
      <w:r w:rsidR="00850A56">
        <w:rPr>
          <w:rFonts w:ascii="Times New Roman" w:hAnsi="Times New Roman" w:cs="B Lotus" w:hint="cs"/>
          <w:szCs w:val="28"/>
          <w:rtl/>
          <w:lang w:bidi="fa-IR"/>
        </w:rPr>
        <w:t>.</w:t>
      </w:r>
    </w:p>
    <w:p w:rsidR="00FD0410" w:rsidRDefault="00FD0410" w:rsidP="00BD18ED">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اگر کسی اهل پژوهش و تحقیق باشد و کتاب 23 سال را از سرِ تأمّل مطالعه کند، نخستین نقصی که در این کتاب به نظرش می‌رسد آن است که می‌بیند در کتاب مزبور از ذکر مدارک و مآخذ خبری نیست و نویسنده برخلاف رسم معمول، حتّی در پایان کتاب نیز منابع خود را نیاورده است و اگر در پاره‌ای از موارد به ابن هشام یا طبری یا دیگران اشاره کرده، متن سخن آنها را نمی‌آورد تا معلوم شود که برداشت وی با گزارش مورّخان نامبرده موافقت دارد یا نه؟!</w:t>
      </w:r>
      <w:r w:rsidR="00850A56">
        <w:rPr>
          <w:rFonts w:ascii="Times New Roman" w:hAnsi="Times New Roman" w:cs="B Lotus" w:hint="cs"/>
          <w:szCs w:val="28"/>
          <w:rtl/>
          <w:lang w:bidi="fa-IR"/>
        </w:rPr>
        <w:t>.</w:t>
      </w:r>
    </w:p>
    <w:p w:rsidR="00FD0410" w:rsidRDefault="00FD0410" w:rsidP="00BD18ED">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اسف</w:t>
      </w:r>
      <w:r>
        <w:rPr>
          <w:rFonts w:ascii="Times New Roman" w:hAnsi="Times New Roman" w:cs="B Lotus" w:hint="eastAsia"/>
          <w:szCs w:val="28"/>
          <w:rtl/>
          <w:lang w:bidi="fa-IR"/>
        </w:rPr>
        <w:t>‌</w:t>
      </w:r>
      <w:r>
        <w:rPr>
          <w:rFonts w:ascii="Times New Roman" w:hAnsi="Times New Roman" w:cs="B Lotus" w:hint="cs"/>
          <w:szCs w:val="28"/>
          <w:rtl/>
          <w:lang w:bidi="fa-IR"/>
        </w:rPr>
        <w:t>انگیزتر از این، تناقض‌گوییهای فراوان او است که قدم به قدم چهره می‌نماید! مثلاً در همین بحث ادّعا دارد که پیامبر اسلام</w:t>
      </w:r>
      <w:r>
        <w:rPr>
          <w:rFonts w:ascii="Times New Roman" w:hAnsi="Times New Roman" w:cs="B Lotus" w:hint="cs"/>
          <w:szCs w:val="28"/>
          <w:lang w:bidi="fa-IR"/>
        </w:rPr>
        <w:sym w:font="AGA Arabesque" w:char="F072"/>
      </w:r>
      <w:r>
        <w:rPr>
          <w:rFonts w:ascii="Times New Roman" w:hAnsi="Times New Roman" w:cs="B Lotus" w:hint="cs"/>
          <w:szCs w:val="28"/>
          <w:rtl/>
          <w:lang w:bidi="fa-IR"/>
        </w:rPr>
        <w:t xml:space="preserve"> نخستین بار جنگ را به خاطر بدست‌آوردن غنائم تجویز نمود امّا در فصل دیگر، همین موضوع را بصورتی</w:t>
      </w:r>
      <w:r w:rsidR="00850A56">
        <w:rPr>
          <w:rFonts w:ascii="Times New Roman" w:hAnsi="Times New Roman" w:cs="B Lotus" w:hint="cs"/>
          <w:szCs w:val="28"/>
          <w:rtl/>
          <w:lang w:bidi="fa-IR"/>
        </w:rPr>
        <w:t xml:space="preserve"> متفاوت نشان می‌دهد و می‌نویسد:</w:t>
      </w:r>
    </w:p>
    <w:p w:rsidR="00FD0410" w:rsidRDefault="00850A56" w:rsidP="00850A56">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w:t>
      </w:r>
      <w:r w:rsidR="00FD0410">
        <w:rPr>
          <w:rFonts w:ascii="Times New Roman" w:hAnsi="Times New Roman" w:cs="B Lotus" w:hint="cs"/>
          <w:szCs w:val="28"/>
          <w:rtl/>
          <w:lang w:bidi="fa-IR"/>
        </w:rPr>
        <w:t>در آی</w:t>
      </w:r>
      <w:r>
        <w:rPr>
          <w:rFonts w:ascii="Times New Roman" w:hAnsi="Times New Roman" w:cs="B Lotus" w:hint="cs"/>
          <w:szCs w:val="28"/>
          <w:rtl/>
          <w:lang w:bidi="fa-IR"/>
        </w:rPr>
        <w:t>ه</w:t>
      </w:r>
      <w:r w:rsidR="00FD0410">
        <w:rPr>
          <w:rFonts w:ascii="Times New Roman" w:hAnsi="Times New Roman" w:cs="B Lotus" w:hint="cs"/>
          <w:szCs w:val="28"/>
          <w:rtl/>
          <w:lang w:bidi="fa-IR"/>
        </w:rPr>
        <w:t xml:space="preserve"> 39 سورة حج که آنرا نخستین آیة حکم جهاد می‌دانند قتال با کفار به صیغ</w:t>
      </w:r>
      <w:r>
        <w:rPr>
          <w:rFonts w:ascii="Times New Roman" w:hAnsi="Times New Roman" w:cs="B Lotus" w:hint="cs"/>
          <w:szCs w:val="28"/>
          <w:rtl/>
          <w:lang w:bidi="fa-IR"/>
        </w:rPr>
        <w:t>ه</w:t>
      </w:r>
      <w:r w:rsidR="00FD0410">
        <w:rPr>
          <w:rFonts w:ascii="Times New Roman" w:hAnsi="Times New Roman" w:cs="B Lotus" w:hint="cs"/>
          <w:szCs w:val="28"/>
          <w:rtl/>
          <w:lang w:bidi="fa-IR"/>
        </w:rPr>
        <w:t xml:space="preserve"> امر نیست بلکه با تعبیر «اجازه» است: </w:t>
      </w:r>
      <w:r>
        <w:rPr>
          <w:rFonts w:ascii="Times New Roman" w:hAnsi="Times New Roman" w:cs="Traditional Arabic" w:hint="cs"/>
          <w:szCs w:val="28"/>
          <w:rtl/>
          <w:lang w:bidi="fa-IR"/>
        </w:rPr>
        <w:t>﴿</w:t>
      </w:r>
      <w:r w:rsidRPr="00850A56">
        <w:rPr>
          <w:rFonts w:ascii="KFGQPC Uthmanic Script HAFS" w:cs="KFGQPC Uthmanic Script HAFS" w:hint="eastAsia"/>
          <w:sz w:val="28"/>
          <w:szCs w:val="28"/>
          <w:rtl/>
        </w:rPr>
        <w:t>أُذِنَ</w:t>
      </w:r>
      <w:r w:rsidRPr="00850A56">
        <w:rPr>
          <w:rFonts w:ascii="KFGQPC Uthmanic Script HAFS" w:cs="KFGQPC Uthmanic Script HAFS"/>
          <w:sz w:val="28"/>
          <w:szCs w:val="28"/>
          <w:rtl/>
        </w:rPr>
        <w:t xml:space="preserve"> </w:t>
      </w:r>
      <w:r w:rsidRPr="00850A56">
        <w:rPr>
          <w:rFonts w:ascii="KFGQPC Uthmanic Script HAFS" w:cs="KFGQPC Uthmanic Script HAFS" w:hint="eastAsia"/>
          <w:sz w:val="28"/>
          <w:szCs w:val="28"/>
          <w:rtl/>
        </w:rPr>
        <w:t>لِلَّذِينَ</w:t>
      </w:r>
      <w:r w:rsidRPr="00850A56">
        <w:rPr>
          <w:rFonts w:ascii="KFGQPC Uthmanic Script HAFS" w:cs="KFGQPC Uthmanic Script HAFS"/>
          <w:sz w:val="28"/>
          <w:szCs w:val="28"/>
          <w:rtl/>
        </w:rPr>
        <w:t xml:space="preserve"> </w:t>
      </w:r>
      <w:r w:rsidRPr="00850A56">
        <w:rPr>
          <w:rFonts w:ascii="KFGQPC Uthmanic Script HAFS" w:cs="KFGQPC Uthmanic Script HAFS" w:hint="eastAsia"/>
          <w:sz w:val="28"/>
          <w:szCs w:val="28"/>
          <w:rtl/>
        </w:rPr>
        <w:t>يُقَ</w:t>
      </w:r>
      <w:r w:rsidRPr="00850A56">
        <w:rPr>
          <w:rFonts w:ascii="KFGQPC Uthmanic Script HAFS" w:cs="KFGQPC Uthmanic Script HAFS" w:hint="cs"/>
          <w:sz w:val="28"/>
          <w:szCs w:val="28"/>
          <w:rtl/>
        </w:rPr>
        <w:t>ٰ</w:t>
      </w:r>
      <w:r w:rsidRPr="00850A56">
        <w:rPr>
          <w:rFonts w:ascii="KFGQPC Uthmanic Script HAFS" w:cs="KFGQPC Uthmanic Script HAFS" w:hint="eastAsia"/>
          <w:sz w:val="28"/>
          <w:szCs w:val="28"/>
          <w:rtl/>
        </w:rPr>
        <w:t>تَلُونَ</w:t>
      </w:r>
      <w:r w:rsidRPr="00850A56">
        <w:rPr>
          <w:rFonts w:ascii="KFGQPC Uthmanic Script HAFS" w:cs="KFGQPC Uthmanic Script HAFS"/>
          <w:sz w:val="28"/>
          <w:szCs w:val="28"/>
          <w:rtl/>
        </w:rPr>
        <w:t xml:space="preserve"> </w:t>
      </w:r>
      <w:r w:rsidRPr="00850A56">
        <w:rPr>
          <w:rFonts w:ascii="KFGQPC Uthmanic Script HAFS" w:cs="KFGQPC Uthmanic Script HAFS" w:hint="eastAsia"/>
          <w:sz w:val="28"/>
          <w:szCs w:val="28"/>
          <w:rtl/>
        </w:rPr>
        <w:t>بِأَنَّهُم</w:t>
      </w:r>
      <w:r w:rsidRPr="00850A56">
        <w:rPr>
          <w:rFonts w:ascii="KFGQPC Uthmanic Script HAFS" w:cs="KFGQPC Uthmanic Script HAFS" w:hint="cs"/>
          <w:sz w:val="28"/>
          <w:szCs w:val="28"/>
          <w:rtl/>
        </w:rPr>
        <w:t>ۡ</w:t>
      </w:r>
      <w:r w:rsidRPr="00850A56">
        <w:rPr>
          <w:rFonts w:ascii="KFGQPC Uthmanic Script HAFS" w:cs="KFGQPC Uthmanic Script HAFS"/>
          <w:sz w:val="28"/>
          <w:szCs w:val="28"/>
          <w:rtl/>
        </w:rPr>
        <w:t xml:space="preserve"> </w:t>
      </w:r>
      <w:r w:rsidRPr="00850A56">
        <w:rPr>
          <w:rFonts w:ascii="KFGQPC Uthmanic Script HAFS" w:cs="KFGQPC Uthmanic Script HAFS" w:hint="eastAsia"/>
          <w:sz w:val="28"/>
          <w:szCs w:val="28"/>
          <w:rtl/>
        </w:rPr>
        <w:t>ظُلِمُواْ</w:t>
      </w:r>
      <w:r>
        <w:rPr>
          <w:rFonts w:ascii="Times New Roman" w:hAnsi="Times New Roman" w:cs="Traditional Arabic" w:hint="cs"/>
          <w:szCs w:val="28"/>
          <w:rtl/>
          <w:lang w:bidi="fa-IR"/>
        </w:rPr>
        <w:t>﴾</w:t>
      </w:r>
      <w:r>
        <w:rPr>
          <w:rFonts w:ascii="Times New Roman" w:hAnsi="Times New Roman" w:cs="B Lotus" w:hint="cs"/>
          <w:szCs w:val="28"/>
          <w:rtl/>
          <w:lang w:bidi="fa-IR"/>
        </w:rPr>
        <w:t xml:space="preserve"> </w:t>
      </w:r>
      <w:r>
        <w:rPr>
          <w:rFonts w:ascii="Times New Roman" w:hAnsi="Times New Roman" w:cs="B Lotus" w:hint="cs"/>
          <w:sz w:val="22"/>
          <w:szCs w:val="26"/>
          <w:rtl/>
          <w:lang w:bidi="fa-IR"/>
        </w:rPr>
        <w:t>[الحج: 39]</w:t>
      </w:r>
      <w:r>
        <w:rPr>
          <w:rFonts w:ascii="Times New Roman" w:hAnsi="Times New Roman" w:cs="B Lotus" w:hint="cs"/>
          <w:szCs w:val="28"/>
          <w:rtl/>
          <w:lang w:bidi="fa-IR"/>
        </w:rPr>
        <w:t xml:space="preserve">. </w:t>
      </w:r>
      <w:r w:rsidR="00FD0410">
        <w:rPr>
          <w:rFonts w:ascii="Times New Roman" w:hAnsi="Times New Roman" w:cs="B Lotus" w:hint="cs"/>
          <w:szCs w:val="28"/>
          <w:rtl/>
          <w:lang w:bidi="fa-IR"/>
        </w:rPr>
        <w:t>در این آیه به مسلمانان اجاز</w:t>
      </w:r>
      <w:r>
        <w:rPr>
          <w:rFonts w:ascii="Times New Roman" w:hAnsi="Times New Roman" w:cs="B Lotus" w:hint="cs"/>
          <w:szCs w:val="28"/>
          <w:rtl/>
          <w:lang w:bidi="fa-IR"/>
        </w:rPr>
        <w:t>ه</w:t>
      </w:r>
      <w:r w:rsidR="00FD0410">
        <w:rPr>
          <w:rFonts w:ascii="Times New Roman" w:hAnsi="Times New Roman" w:cs="B Lotus" w:hint="cs"/>
          <w:szCs w:val="28"/>
          <w:rtl/>
          <w:lang w:bidi="fa-IR"/>
        </w:rPr>
        <w:t xml:space="preserve"> قتال داده می‌شود </w:t>
      </w:r>
      <w:r w:rsidR="00FD0410" w:rsidRPr="00FD0410">
        <w:rPr>
          <w:rFonts w:ascii="Times New Roman" w:hAnsi="Times New Roman" w:cs="B Lotus" w:hint="cs"/>
          <w:b/>
          <w:bCs/>
          <w:sz w:val="28"/>
          <w:szCs w:val="28"/>
          <w:rtl/>
          <w:lang w:bidi="fa-IR"/>
        </w:rPr>
        <w:t xml:space="preserve">زیرا </w:t>
      </w:r>
      <w:r w:rsidR="00FD0410" w:rsidRPr="00A24534">
        <w:rPr>
          <w:rFonts w:ascii="Times New Roman" w:hAnsi="Times New Roman" w:cs="B Lotus" w:hint="cs"/>
          <w:sz w:val="28"/>
          <w:szCs w:val="28"/>
          <w:rtl/>
          <w:lang w:bidi="fa-IR"/>
        </w:rPr>
        <w:t>که به آنها ظلم شده</w:t>
      </w:r>
      <w:r w:rsidR="00FD0410" w:rsidRPr="00A24534">
        <w:rPr>
          <w:rFonts w:ascii="Times New Roman" w:hAnsi="Times New Roman" w:cs="B Lotus" w:hint="cs"/>
          <w:szCs w:val="28"/>
          <w:rtl/>
          <w:lang w:bidi="fa-IR"/>
        </w:rPr>
        <w:t xml:space="preserve"> است</w:t>
      </w:r>
      <w:r w:rsidR="00FD0410">
        <w:rPr>
          <w:rFonts w:ascii="Times New Roman" w:hAnsi="Times New Roman" w:cs="B Lotus" w:hint="cs"/>
          <w:szCs w:val="28"/>
          <w:rtl/>
          <w:lang w:bidi="fa-IR"/>
        </w:rPr>
        <w:t>. در آی</w:t>
      </w:r>
      <w:r>
        <w:rPr>
          <w:rFonts w:ascii="Times New Roman" w:hAnsi="Times New Roman" w:cs="B Lotus" w:hint="cs"/>
          <w:szCs w:val="28"/>
          <w:rtl/>
          <w:lang w:bidi="fa-IR"/>
        </w:rPr>
        <w:t>ه</w:t>
      </w:r>
      <w:r w:rsidR="00FD0410">
        <w:rPr>
          <w:rFonts w:ascii="Times New Roman" w:hAnsi="Times New Roman" w:cs="B Lotus" w:hint="cs"/>
          <w:szCs w:val="28"/>
          <w:rtl/>
          <w:lang w:bidi="fa-IR"/>
        </w:rPr>
        <w:t xml:space="preserve"> بعد ستمی که بر مسلمانان رفته است چنین ب</w:t>
      </w:r>
      <w:r>
        <w:rPr>
          <w:rFonts w:ascii="Times New Roman" w:hAnsi="Times New Roman" w:cs="B Lotus" w:hint="cs"/>
          <w:szCs w:val="28"/>
          <w:rtl/>
          <w:lang w:bidi="fa-IR"/>
        </w:rPr>
        <w:t>یان می‌شود:</w:t>
      </w:r>
    </w:p>
    <w:p w:rsidR="007A4542" w:rsidRDefault="00245479" w:rsidP="007A4542">
      <w:pPr>
        <w:pStyle w:val="StyleComplexBLotus12ptJustifiedFirstline05cmCharChar"/>
        <w:tabs>
          <w:tab w:val="right" w:pos="7371"/>
        </w:tabs>
        <w:spacing w:line="240" w:lineRule="auto"/>
        <w:rPr>
          <w:rFonts w:ascii="Times New Roman" w:hAnsi="Times New Roman" w:cs="B Lotus"/>
          <w:sz w:val="28"/>
          <w:szCs w:val="32"/>
          <w:lang w:bidi="fa-IR"/>
        </w:rPr>
      </w:pPr>
      <w:r>
        <w:rPr>
          <w:rFonts w:ascii="Times New Roman" w:hAnsi="Times New Roman" w:cs="Traditional Arabic" w:hint="cs"/>
          <w:spacing w:val="-4"/>
          <w:sz w:val="28"/>
          <w:szCs w:val="28"/>
          <w:rtl/>
          <w:lang w:bidi="fa-IR"/>
        </w:rPr>
        <w:t>﴿</w:t>
      </w:r>
      <w:r w:rsidR="007A4542" w:rsidRPr="007A4542">
        <w:rPr>
          <w:rFonts w:ascii="KFGQPC Uthmanic Script HAFS" w:cs="KFGQPC Uthmanic Script HAFS" w:hint="cs"/>
          <w:sz w:val="28"/>
          <w:szCs w:val="28"/>
          <w:rtl/>
        </w:rPr>
        <w:t>ٱ</w:t>
      </w:r>
      <w:r w:rsidR="007A4542" w:rsidRPr="007A4542">
        <w:rPr>
          <w:rFonts w:ascii="KFGQPC Uthmanic Script HAFS" w:cs="KFGQPC Uthmanic Script HAFS" w:hint="eastAsia"/>
          <w:sz w:val="28"/>
          <w:szCs w:val="28"/>
          <w:rtl/>
        </w:rPr>
        <w:t>لَّذِينَ</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أُخ</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رِجُواْ</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مِن</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دِيَ</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رِهِم</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بِغَي</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رِ</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حَقٍّ</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إِلَّا</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أَن</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يَقُولُواْ</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رَبُّنَا</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cs"/>
          <w:sz w:val="28"/>
          <w:szCs w:val="28"/>
          <w:rtl/>
        </w:rPr>
        <w:t>ٱ</w:t>
      </w:r>
      <w:r w:rsidR="007A4542" w:rsidRPr="007A4542">
        <w:rPr>
          <w:rFonts w:ascii="KFGQPC Uthmanic Script HAFS" w:cs="KFGQPC Uthmanic Script HAFS" w:hint="eastAsia"/>
          <w:sz w:val="28"/>
          <w:szCs w:val="28"/>
          <w:rtl/>
        </w:rPr>
        <w:t>للَّهُ</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الحج: 40</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4D07D2" w:rsidRDefault="007A4542" w:rsidP="007A4542">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کسانی که جز ایمان به پروردگار تقصیری نداشتند از دیار خود رانده شدند</w:t>
      </w: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850A56">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زمخشری معتقد</w:t>
      </w:r>
      <w:r w:rsidR="00850A56">
        <w:rPr>
          <w:rFonts w:ascii="Times New Roman" w:hAnsi="Times New Roman" w:cs="B Lotus" w:hint="cs"/>
          <w:szCs w:val="28"/>
          <w:rtl/>
          <w:lang w:bidi="fa-IR"/>
        </w:rPr>
        <w:t xml:space="preserve"> </w:t>
      </w:r>
      <w:r>
        <w:rPr>
          <w:rFonts w:ascii="Times New Roman" w:hAnsi="Times New Roman" w:cs="B Lotus" w:hint="cs"/>
          <w:szCs w:val="28"/>
          <w:rtl/>
          <w:lang w:bidi="fa-IR"/>
        </w:rPr>
        <w:t>است این نخستین آیه است که جنگ با مشرکان را روا ساخته است... در تعلیل اجاز</w:t>
      </w:r>
      <w:r w:rsidR="00850A56">
        <w:rPr>
          <w:rFonts w:ascii="Times New Roman" w:hAnsi="Times New Roman" w:cs="B Lotus" w:hint="cs"/>
          <w:szCs w:val="28"/>
          <w:rtl/>
          <w:lang w:bidi="fa-IR"/>
        </w:rPr>
        <w:t>ه</w:t>
      </w:r>
      <w:r>
        <w:rPr>
          <w:rFonts w:ascii="Times New Roman" w:hAnsi="Times New Roman" w:cs="B Lotus" w:hint="cs"/>
          <w:szCs w:val="28"/>
          <w:rtl/>
          <w:lang w:bidi="fa-IR"/>
        </w:rPr>
        <w:t xml:space="preserve"> قتال، حضرت محمّد فراست جبلّی را بکار انداخته و بیرون‌</w:t>
      </w:r>
      <w:r w:rsidR="00850A56">
        <w:rPr>
          <w:rFonts w:ascii="Times New Roman" w:hAnsi="Times New Roman" w:cs="B Lotus" w:hint="cs"/>
          <w:szCs w:val="28"/>
          <w:rtl/>
          <w:lang w:bidi="fa-IR"/>
        </w:rPr>
        <w:t xml:space="preserve"> </w:t>
      </w:r>
      <w:r>
        <w:rPr>
          <w:rFonts w:ascii="Times New Roman" w:hAnsi="Times New Roman" w:cs="B Lotus" w:hint="cs"/>
          <w:szCs w:val="28"/>
          <w:rtl/>
          <w:lang w:bidi="fa-IR"/>
        </w:rPr>
        <w:t>کردن مسلمانان را از مکّه یادآور شده است</w:t>
      </w:r>
      <w:r w:rsidR="00850A56">
        <w:rPr>
          <w:rFonts w:ascii="Times New Roman" w:hAnsi="Times New Roman" w:cs="B Lotus" w:hint="cs"/>
          <w:szCs w:val="28"/>
          <w:rtl/>
          <w:lang w:bidi="fa-IR"/>
        </w:rPr>
        <w:t>»</w:t>
      </w:r>
      <w:r>
        <w:rPr>
          <w:rFonts w:ascii="Times New Roman" w:hAnsi="Times New Roman" w:cs="B Lotus" w:hint="cs"/>
          <w:szCs w:val="28"/>
          <w:rtl/>
          <w:lang w:bidi="fa-IR"/>
        </w:rPr>
        <w:t xml:space="preserve">. </w:t>
      </w:r>
      <w:r w:rsidR="00850A56">
        <w:rPr>
          <w:rFonts w:ascii="Times New Roman" w:hAnsi="Times New Roman" w:cs="B Lotus" w:hint="cs"/>
          <w:sz w:val="22"/>
          <w:szCs w:val="26"/>
          <w:rtl/>
          <w:lang w:bidi="fa-IR"/>
        </w:rPr>
        <w:t>[</w:t>
      </w:r>
      <w:r w:rsidRPr="00850A56">
        <w:rPr>
          <w:rFonts w:ascii="Times New Roman" w:hAnsi="Times New Roman" w:cs="B Lotus" w:hint="cs"/>
          <w:sz w:val="22"/>
          <w:szCs w:val="26"/>
          <w:rtl/>
          <w:lang w:bidi="fa-IR"/>
        </w:rPr>
        <w:t>صفح</w:t>
      </w:r>
      <w:r w:rsidR="00850A56">
        <w:rPr>
          <w:rFonts w:ascii="Times New Roman" w:hAnsi="Times New Roman" w:cs="B Lotus" w:hint="cs"/>
          <w:sz w:val="22"/>
          <w:szCs w:val="26"/>
          <w:rtl/>
          <w:lang w:bidi="fa-IR"/>
        </w:rPr>
        <w:t>ه</w:t>
      </w:r>
      <w:r w:rsidRPr="00850A56">
        <w:rPr>
          <w:rFonts w:ascii="Times New Roman" w:hAnsi="Times New Roman" w:cs="B Lotus" w:hint="cs"/>
          <w:sz w:val="22"/>
          <w:szCs w:val="26"/>
          <w:rtl/>
          <w:lang w:bidi="fa-IR"/>
        </w:rPr>
        <w:t xml:space="preserve"> 140</w:t>
      </w:r>
      <w:r w:rsidR="00850A56">
        <w:rPr>
          <w:rFonts w:ascii="Times New Roman" w:hAnsi="Times New Roman" w:cs="B Lotus" w:hint="cs"/>
          <w:sz w:val="22"/>
          <w:szCs w:val="26"/>
          <w:rtl/>
          <w:lang w:bidi="fa-IR"/>
        </w:rPr>
        <w:t>-</w:t>
      </w:r>
      <w:r w:rsidRPr="00850A56">
        <w:rPr>
          <w:rFonts w:ascii="Times New Roman" w:hAnsi="Times New Roman" w:cs="B Lotus" w:hint="cs"/>
          <w:sz w:val="22"/>
          <w:szCs w:val="26"/>
          <w:rtl/>
          <w:lang w:bidi="fa-IR"/>
        </w:rPr>
        <w:t>141</w:t>
      </w:r>
      <w:r w:rsidR="00850A56" w:rsidRPr="00850A56">
        <w:rPr>
          <w:rFonts w:ascii="Times New Roman" w:hAnsi="Times New Roman" w:cs="B Lotus" w:hint="cs"/>
          <w:sz w:val="22"/>
          <w:szCs w:val="26"/>
          <w:rtl/>
          <w:lang w:bidi="fa-IR"/>
        </w:rPr>
        <w:t>].</w:t>
      </w:r>
    </w:p>
    <w:p w:rsidR="00FD0410" w:rsidRPr="00850A56" w:rsidRDefault="00FD0410" w:rsidP="00850A56">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چنانکه می‌بینید سیره‌نگار اعتراف دارد که اجاز</w:t>
      </w:r>
      <w:r w:rsidR="00850A56">
        <w:rPr>
          <w:rFonts w:ascii="Times New Roman" w:hAnsi="Times New Roman" w:cs="B Lotus" w:hint="cs"/>
          <w:szCs w:val="28"/>
          <w:rtl/>
          <w:lang w:bidi="fa-IR"/>
        </w:rPr>
        <w:t>ه</w:t>
      </w:r>
      <w:r>
        <w:rPr>
          <w:rFonts w:ascii="Times New Roman" w:hAnsi="Times New Roman" w:cs="B Lotus" w:hint="cs"/>
          <w:szCs w:val="28"/>
          <w:rtl/>
          <w:lang w:bidi="fa-IR"/>
        </w:rPr>
        <w:t xml:space="preserve"> جنگ از دیدگاه قرآن و پیامبر برای ستمی بوده که بر مسلمانان رفته</w:t>
      </w:r>
      <w:r w:rsidRPr="00060CBE">
        <w:rPr>
          <w:rStyle w:val="FootnoteReference"/>
          <w:rFonts w:cs="B Lotus"/>
          <w:sz w:val="28"/>
          <w:szCs w:val="28"/>
          <w:rtl/>
          <w:lang w:bidi="fa-IR"/>
        </w:rPr>
        <w:footnoteReference w:id="169"/>
      </w:r>
      <w:r>
        <w:rPr>
          <w:rFonts w:ascii="Times New Roman" w:hAnsi="Times New Roman" w:cs="B Lotus" w:hint="cs"/>
          <w:szCs w:val="28"/>
          <w:rtl/>
          <w:lang w:bidi="fa-IR"/>
        </w:rPr>
        <w:t xml:space="preserve"> (نه برای بدست‌آوردن غنیمت)! بویژه که می‌دانیم نویسنده، پیامبر اسلام را در گفتار خود راستگو می‌شمرد و در صفح</w:t>
      </w:r>
      <w:r w:rsidR="00850A56">
        <w:rPr>
          <w:rFonts w:ascii="Times New Roman" w:hAnsi="Times New Roman" w:cs="B Lotus" w:hint="cs"/>
          <w:szCs w:val="28"/>
          <w:rtl/>
          <w:lang w:bidi="fa-IR"/>
        </w:rPr>
        <w:t>ه</w:t>
      </w:r>
      <w:r>
        <w:rPr>
          <w:rFonts w:ascii="Times New Roman" w:hAnsi="Times New Roman" w:cs="B Lotus" w:hint="cs"/>
          <w:szCs w:val="28"/>
          <w:rtl/>
          <w:lang w:bidi="fa-IR"/>
        </w:rPr>
        <w:t xml:space="preserve"> 128 از کتابش می‌نویسد: </w:t>
      </w:r>
      <w:r w:rsidR="00A24534" w:rsidRPr="00850A56">
        <w:rPr>
          <w:rFonts w:ascii="Times New Roman" w:hAnsi="Times New Roman" w:cs="B Lotus" w:hint="cs"/>
          <w:szCs w:val="28"/>
          <w:rtl/>
          <w:lang w:bidi="fa-IR"/>
        </w:rPr>
        <w:t>«</w:t>
      </w:r>
      <w:r w:rsidRPr="00850A56">
        <w:rPr>
          <w:rFonts w:ascii="Times New Roman" w:hAnsi="Times New Roman" w:cs="B Lotus" w:hint="cs"/>
          <w:sz w:val="28"/>
          <w:szCs w:val="28"/>
          <w:rtl/>
          <w:lang w:bidi="fa-IR"/>
        </w:rPr>
        <w:t>مسلماً حضرت محمّد بآنچه می‌گفته است ایمان داشته و آنرا وحی خداوندی می‌دانسته است</w:t>
      </w:r>
      <w:r w:rsidR="00A24534" w:rsidRPr="00850A56">
        <w:rPr>
          <w:rFonts w:ascii="Times New Roman" w:hAnsi="Times New Roman" w:cs="B Lotus" w:hint="cs"/>
          <w:sz w:val="28"/>
          <w:szCs w:val="28"/>
          <w:rtl/>
          <w:lang w:bidi="fa-IR"/>
        </w:rPr>
        <w:t>»</w:t>
      </w:r>
      <w:r w:rsidRPr="00850A56">
        <w:rPr>
          <w:rFonts w:ascii="Times New Roman" w:hAnsi="Times New Roman" w:cs="B Lotus" w:hint="cs"/>
          <w:szCs w:val="28"/>
          <w:rtl/>
          <w:lang w:bidi="fa-IR"/>
        </w:rPr>
        <w:t>.</w:t>
      </w:r>
    </w:p>
    <w:p w:rsidR="00FD0410" w:rsidRDefault="00FD0410" w:rsidP="00BD18ED">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این کوسه و ریش‌پهن! در نوشتار سیره‌نویس نمایند</w:t>
      </w:r>
      <w:r w:rsidR="00BD18ED">
        <w:rPr>
          <w:rFonts w:ascii="Times New Roman" w:hAnsi="Times New Roman" w:cs="B Lotus" w:hint="cs"/>
          <w:szCs w:val="28"/>
          <w:rtl/>
          <w:lang w:bidi="fa-IR"/>
        </w:rPr>
        <w:t>ه</w:t>
      </w:r>
      <w:r>
        <w:rPr>
          <w:rFonts w:ascii="Times New Roman" w:hAnsi="Times New Roman" w:cs="B Lotus" w:hint="cs"/>
          <w:szCs w:val="28"/>
          <w:rtl/>
          <w:lang w:bidi="fa-IR"/>
        </w:rPr>
        <w:t xml:space="preserve"> آن است که کتاب او از نظم منطقی برخوردار نیست و تحلیل‌های وی، پندارگرایانه است. با وجود این، چنان خود را گم کرده و مغرورانه سخن می‌گوید که داستان شغال و خم رنگرزی را در مثنوی </w:t>
      </w:r>
      <w:r w:rsidRPr="00850A56">
        <w:rPr>
          <w:rFonts w:ascii="Times New Roman" w:hAnsi="Times New Roman" w:cs="B Lotus" w:hint="cs"/>
          <w:sz w:val="28"/>
          <w:szCs w:val="28"/>
          <w:rtl/>
          <w:lang w:bidi="fa-IR"/>
        </w:rPr>
        <w:t>مولوی</w:t>
      </w:r>
      <w:r w:rsidRPr="00850A56">
        <w:rPr>
          <w:rFonts w:ascii="Times New Roman" w:hAnsi="Times New Roman" w:cs="B Lotus" w:hint="cs"/>
          <w:szCs w:val="28"/>
          <w:rtl/>
          <w:lang w:bidi="fa-IR"/>
        </w:rPr>
        <w:t xml:space="preserve"> بیاد می‌آورد! </w:t>
      </w:r>
      <w:r w:rsidRPr="00850A56">
        <w:rPr>
          <w:rStyle w:val="Char2"/>
          <w:rFonts w:hint="cs"/>
          <w:rtl/>
        </w:rPr>
        <w:t>فَنِعمَ ما قالَ:</w:t>
      </w:r>
    </w:p>
    <w:tbl>
      <w:tblPr>
        <w:bidiVisual/>
        <w:tblW w:w="0" w:type="auto"/>
        <w:tblInd w:w="79" w:type="dxa"/>
        <w:tblLook w:val="04A0" w:firstRow="1" w:lastRow="0" w:firstColumn="1" w:lastColumn="0" w:noHBand="0" w:noVBand="1"/>
      </w:tblPr>
      <w:tblGrid>
        <w:gridCol w:w="3402"/>
        <w:gridCol w:w="567"/>
        <w:gridCol w:w="3544"/>
      </w:tblGrid>
      <w:tr w:rsidR="00850A56" w:rsidRPr="004D6D77" w:rsidTr="00850A56">
        <w:tc>
          <w:tcPr>
            <w:tcW w:w="3402" w:type="dxa"/>
          </w:tcPr>
          <w:p w:rsidR="00850A56" w:rsidRPr="004D6D77" w:rsidRDefault="00850A56" w:rsidP="00850A56">
            <w:pPr>
              <w:jc w:val="lowKashida"/>
              <w:rPr>
                <w:rFonts w:cs="B Lotus"/>
                <w:sz w:val="2"/>
                <w:szCs w:val="2"/>
                <w:rtl/>
                <w:lang w:bidi="fa-IR"/>
              </w:rPr>
            </w:pPr>
            <w:r w:rsidRPr="00FD0410">
              <w:rPr>
                <w:rFonts w:cs="B Lotus" w:hint="cs"/>
                <w:rtl/>
                <w:lang w:bidi="fa-IR"/>
              </w:rPr>
              <w:t>آن شغالی رفت اندر خُمِّ رنگ</w:t>
            </w:r>
            <w:r w:rsidRPr="004D6D77">
              <w:rPr>
                <w:rFonts w:cs="B Lotus"/>
                <w:rtl/>
                <w:lang w:bidi="fa-IR"/>
              </w:rPr>
              <w:br/>
            </w:r>
          </w:p>
        </w:tc>
        <w:tc>
          <w:tcPr>
            <w:tcW w:w="567" w:type="dxa"/>
          </w:tcPr>
          <w:p w:rsidR="00850A56" w:rsidRPr="004D6D77" w:rsidRDefault="00850A56" w:rsidP="00850A56">
            <w:pPr>
              <w:jc w:val="center"/>
              <w:rPr>
                <w:rFonts w:cs="B Lotus"/>
                <w:rtl/>
                <w:lang w:bidi="fa-IR"/>
              </w:rPr>
            </w:pPr>
          </w:p>
        </w:tc>
        <w:tc>
          <w:tcPr>
            <w:tcW w:w="3544" w:type="dxa"/>
          </w:tcPr>
          <w:p w:rsidR="00850A56" w:rsidRPr="004D6D77" w:rsidRDefault="00850A56" w:rsidP="00850A56">
            <w:pPr>
              <w:jc w:val="lowKashida"/>
              <w:rPr>
                <w:rFonts w:cs="B Lotus"/>
                <w:sz w:val="2"/>
                <w:szCs w:val="2"/>
                <w:rtl/>
                <w:lang w:bidi="fa-IR"/>
              </w:rPr>
            </w:pPr>
            <w:r w:rsidRPr="00FD0410">
              <w:rPr>
                <w:rFonts w:cs="B Lotus" w:hint="cs"/>
                <w:rtl/>
                <w:lang w:bidi="fa-IR"/>
              </w:rPr>
              <w:t>اندر آن خم کرد یک ساعت درنگ</w:t>
            </w:r>
            <w:r>
              <w:rPr>
                <w:rFonts w:cs="B Lotus"/>
                <w:rtl/>
                <w:lang w:bidi="fa-IR"/>
              </w:rPr>
              <w:br/>
            </w:r>
          </w:p>
        </w:tc>
      </w:tr>
      <w:tr w:rsidR="00850A56" w:rsidRPr="004D6D77" w:rsidTr="00850A56">
        <w:tc>
          <w:tcPr>
            <w:tcW w:w="3402" w:type="dxa"/>
          </w:tcPr>
          <w:p w:rsidR="00850A56" w:rsidRPr="00850A56" w:rsidRDefault="00850A56" w:rsidP="00850A56">
            <w:pPr>
              <w:jc w:val="lowKashida"/>
              <w:rPr>
                <w:rFonts w:cs="B Lotus"/>
                <w:sz w:val="2"/>
                <w:szCs w:val="2"/>
                <w:rtl/>
                <w:lang w:bidi="fa-IR"/>
              </w:rPr>
            </w:pPr>
            <w:r w:rsidRPr="00FD0410">
              <w:rPr>
                <w:rFonts w:cs="B Lotus" w:hint="cs"/>
                <w:rtl/>
                <w:lang w:bidi="fa-IR"/>
              </w:rPr>
              <w:t>پس برآمد پوستش رنگین شده</w:t>
            </w:r>
            <w:r>
              <w:rPr>
                <w:rFonts w:cs="B Lotus"/>
                <w:rtl/>
                <w:lang w:bidi="fa-IR"/>
              </w:rPr>
              <w:br/>
            </w:r>
          </w:p>
        </w:tc>
        <w:tc>
          <w:tcPr>
            <w:tcW w:w="567" w:type="dxa"/>
          </w:tcPr>
          <w:p w:rsidR="00850A56" w:rsidRPr="004D6D77" w:rsidRDefault="00850A56" w:rsidP="00850A56">
            <w:pPr>
              <w:jc w:val="center"/>
              <w:rPr>
                <w:rFonts w:cs="B Lotus"/>
                <w:rtl/>
                <w:lang w:bidi="fa-IR"/>
              </w:rPr>
            </w:pPr>
          </w:p>
        </w:tc>
        <w:tc>
          <w:tcPr>
            <w:tcW w:w="3544" w:type="dxa"/>
          </w:tcPr>
          <w:p w:rsidR="00850A56" w:rsidRPr="00850A56" w:rsidRDefault="00850A56" w:rsidP="00850A56">
            <w:pPr>
              <w:jc w:val="lowKashida"/>
              <w:rPr>
                <w:rFonts w:cs="B Lotus"/>
                <w:sz w:val="2"/>
                <w:szCs w:val="2"/>
                <w:rtl/>
                <w:lang w:bidi="fa-IR"/>
              </w:rPr>
            </w:pPr>
            <w:r w:rsidRPr="00FD0410">
              <w:rPr>
                <w:rFonts w:cs="B Lotus" w:hint="cs"/>
                <w:rtl/>
                <w:lang w:bidi="fa-IR"/>
              </w:rPr>
              <w:t>کی منم طاووسِ علّیّین شده...!</w:t>
            </w:r>
            <w:r w:rsidRPr="00FD0410">
              <w:rPr>
                <w:rStyle w:val="FootnoteReference"/>
                <w:rFonts w:cs="B Lotus"/>
                <w:rtl/>
                <w:lang w:bidi="fa-IR"/>
              </w:rPr>
              <w:t xml:space="preserve"> </w:t>
            </w:r>
            <w:r w:rsidRPr="00FD0410">
              <w:rPr>
                <w:rStyle w:val="FootnoteReference"/>
                <w:rFonts w:cs="B Lotus"/>
                <w:rtl/>
                <w:lang w:bidi="fa-IR"/>
              </w:rPr>
              <w:footnoteReference w:id="170"/>
            </w:r>
            <w:r>
              <w:rPr>
                <w:rFonts w:cs="B Lotus"/>
                <w:rtl/>
                <w:lang w:bidi="fa-IR"/>
              </w:rPr>
              <w:br/>
            </w:r>
          </w:p>
        </w:tc>
      </w:tr>
    </w:tbl>
    <w:p w:rsidR="00FD0410" w:rsidRDefault="00FD0410" w:rsidP="00850A56">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آری، هدف اصلی جنگ در اسلام </w:t>
      </w:r>
      <w:r w:rsidR="00850A56">
        <w:rPr>
          <w:rFonts w:ascii="Times New Roman" w:hAnsi="Times New Roman" w:cs="B Lotus" w:hint="cs"/>
          <w:szCs w:val="28"/>
          <w:rtl/>
          <w:lang w:bidi="fa-IR"/>
        </w:rPr>
        <w:t>-</w:t>
      </w:r>
      <w:r>
        <w:rPr>
          <w:rFonts w:ascii="Times New Roman" w:hAnsi="Times New Roman" w:cs="B Lotus" w:hint="cs"/>
          <w:szCs w:val="28"/>
          <w:rtl/>
          <w:lang w:bidi="fa-IR"/>
        </w:rPr>
        <w:t>چنانکه پیش از این اشاره شد</w:t>
      </w:r>
      <w:r w:rsidR="00850A56">
        <w:rPr>
          <w:rFonts w:ascii="Times New Roman" w:hAnsi="Times New Roman" w:cs="B Lotus" w:hint="cs"/>
          <w:szCs w:val="28"/>
          <w:rtl/>
          <w:lang w:bidi="fa-IR"/>
        </w:rPr>
        <w:t>-</w:t>
      </w:r>
      <w:r>
        <w:rPr>
          <w:rFonts w:ascii="Times New Roman" w:hAnsi="Times New Roman" w:cs="B Lotus" w:hint="cs"/>
          <w:szCs w:val="28"/>
          <w:rtl/>
          <w:lang w:bidi="fa-IR"/>
        </w:rPr>
        <w:t xml:space="preserve"> دفع ستم و بازکردن راه خدا بوده است زیرا که کفّار قریش درصدد برآمدند تا با توسّل به تهدید و اجبار و کشتار، راه تابناک خدا را بروی خلق بربندند یعنی از هدایت مردم به سوی اسلام جلوگیری کنند و بر مسلمانان بود تا در برابر ستمگران بایستند و با زورگویی مبارزه نموده راه نجات و فلاح را بگشایند واین موضوعی است که در قرآن کریم بارها، بدان تصریح شده و آثار روشن تاریخی نیز از آن حکایت می‌کند. در سور</w:t>
      </w:r>
      <w:r w:rsidR="00850A56">
        <w:rPr>
          <w:rFonts w:ascii="Times New Roman" w:hAnsi="Times New Roman" w:cs="B Lotus" w:hint="cs"/>
          <w:szCs w:val="28"/>
          <w:rtl/>
          <w:lang w:bidi="fa-IR"/>
        </w:rPr>
        <w:t>ه بقره می‌خوانیم:</w:t>
      </w:r>
    </w:p>
    <w:p w:rsidR="00FD0410" w:rsidRDefault="00245479" w:rsidP="007A4542">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7A4542" w:rsidRPr="007A4542">
        <w:rPr>
          <w:rFonts w:ascii="KFGQPC Uthmanic Script HAFS" w:cs="KFGQPC Uthmanic Script HAFS" w:hint="eastAsia"/>
          <w:sz w:val="28"/>
          <w:szCs w:val="28"/>
          <w:rtl/>
        </w:rPr>
        <w:t>وَلَا</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يَزَالُونَ</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يُقَ</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تِلُونَكُم</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حَتَّى</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يَرُدُّوكُم</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عَن</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دِينِكُم</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إِنِ</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cs"/>
          <w:sz w:val="28"/>
          <w:szCs w:val="28"/>
          <w:rtl/>
        </w:rPr>
        <w:t>ٱ</w:t>
      </w:r>
      <w:r w:rsidR="007A4542" w:rsidRPr="007A4542">
        <w:rPr>
          <w:rFonts w:ascii="KFGQPC Uthmanic Script HAFS" w:cs="KFGQPC Uthmanic Script HAFS" w:hint="eastAsia"/>
          <w:sz w:val="28"/>
          <w:szCs w:val="28"/>
          <w:rtl/>
        </w:rPr>
        <w:t>س</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تَطَ</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عُواْ</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البقر</w:t>
      </w:r>
      <w:r w:rsidR="00FF671A" w:rsidRPr="00FF671A">
        <w:rPr>
          <w:rFonts w:ascii="mylotus" w:hAnsi="mylotus" w:cs="mylotus"/>
          <w:spacing w:val="-4"/>
          <w:sz w:val="26"/>
          <w:szCs w:val="26"/>
          <w:rtl/>
          <w:lang w:bidi="fa-IR"/>
        </w:rPr>
        <w:t>ة</w:t>
      </w:r>
      <w:r w:rsidR="00FF671A">
        <w:rPr>
          <w:rFonts w:ascii="Times New Roman" w:hAnsi="Times New Roman" w:cs="B Lotus" w:hint="cs"/>
          <w:spacing w:val="-4"/>
          <w:sz w:val="26"/>
          <w:szCs w:val="26"/>
          <w:rtl/>
          <w:lang w:bidi="fa-IR"/>
        </w:rPr>
        <w:t>: 217</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4D07D2" w:rsidRDefault="007A4542" w:rsidP="007A4542">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همواره با شما می‌جنگند تا اگر بتوانند از دین خود بازتان گردانند</w:t>
      </w: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w:t>
      </w:r>
    </w:p>
    <w:p w:rsidR="00FD0410" w:rsidRDefault="00850A56"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نیز می‌خوانیم:</w:t>
      </w:r>
    </w:p>
    <w:p w:rsidR="00FD0410" w:rsidRDefault="00245479" w:rsidP="007A4542">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7A4542" w:rsidRPr="007A4542">
        <w:rPr>
          <w:rFonts w:ascii="KFGQPC Uthmanic Script HAFS" w:cs="KFGQPC Uthmanic Script HAFS" w:hint="cs"/>
          <w:sz w:val="28"/>
          <w:szCs w:val="28"/>
          <w:rtl/>
        </w:rPr>
        <w:t>ٱ</w:t>
      </w:r>
      <w:r w:rsidR="007A4542" w:rsidRPr="007A4542">
        <w:rPr>
          <w:rFonts w:ascii="KFGQPC Uthmanic Script HAFS" w:cs="KFGQPC Uthmanic Script HAFS" w:hint="eastAsia"/>
          <w:sz w:val="28"/>
          <w:szCs w:val="28"/>
          <w:rtl/>
        </w:rPr>
        <w:t>لَّذِينَ</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كَفَرُواْ</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وَصَدُّواْ</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عَن</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سَبِيلِ</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cs"/>
          <w:sz w:val="28"/>
          <w:szCs w:val="28"/>
          <w:rtl/>
        </w:rPr>
        <w:t>ٱ</w:t>
      </w:r>
      <w:r w:rsidR="007A4542" w:rsidRPr="007A4542">
        <w:rPr>
          <w:rFonts w:ascii="KFGQPC Uthmanic Script HAFS" w:cs="KFGQPC Uthmanic Script HAFS" w:hint="eastAsia"/>
          <w:sz w:val="28"/>
          <w:szCs w:val="28"/>
          <w:rtl/>
        </w:rPr>
        <w:t>للَّهِ</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أَضَلَّ</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أَع</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مَ</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لَهُم</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cs"/>
          <w:sz w:val="28"/>
          <w:szCs w:val="28"/>
          <w:rtl/>
        </w:rPr>
        <w:t>١</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محمد: 1</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4D07D2" w:rsidRDefault="007A4542" w:rsidP="007A4542">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کسانیکه کافر شدند و مردم را از راه خدا بازداشتند خداوند اعمالشان را نابود و بی‌اثر کرد</w:t>
      </w: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امّا بدست‌آوردن غنائم، به هیچ وجه «هدف جهاد در راه خدا، شمرده نمی‌شد و اگر مسلمین از کاروانهای قریش کالایی را گرفتند، این کالاها در برابر اموال مهاجران مسلمان بود که در مکّه بجای مانده و کفار قریش آنها را</w:t>
      </w:r>
      <w:r w:rsidR="00850A56">
        <w:rPr>
          <w:rFonts w:ascii="Times New Roman" w:hAnsi="Times New Roman" w:cs="B Lotus" w:hint="cs"/>
          <w:szCs w:val="28"/>
          <w:rtl/>
          <w:lang w:bidi="fa-IR"/>
        </w:rPr>
        <w:t xml:space="preserve"> غصب کرده بودند بقول قرآن کریم:</w:t>
      </w:r>
    </w:p>
    <w:p w:rsidR="00FD0410" w:rsidRDefault="00245479" w:rsidP="007A4542">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7A4542" w:rsidRPr="007A4542">
        <w:rPr>
          <w:rFonts w:ascii="KFGQPC Uthmanic Script HAFS" w:cs="KFGQPC Uthmanic Script HAFS" w:hint="eastAsia"/>
          <w:sz w:val="28"/>
          <w:szCs w:val="28"/>
          <w:rtl/>
        </w:rPr>
        <w:t>أُخ</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رِجُواْ</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مِن</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دِيَ</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رِهِم</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وَأَم</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وَ</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لِهِم</w:t>
      </w:r>
      <w:r w:rsidR="007A4542" w:rsidRPr="007A4542">
        <w:rPr>
          <w:rFonts w:ascii="KFGQPC Uthmanic Script HAFS" w:cs="KFGQPC Uthmanic Script HAFS"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الحشر: 8</w:t>
      </w:r>
      <w:r>
        <w:rPr>
          <w:rFonts w:ascii="Times New Roman" w:hAnsi="Times New Roman" w:cs="B Lotus" w:hint="cs"/>
          <w:spacing w:val="-4"/>
          <w:sz w:val="26"/>
          <w:szCs w:val="26"/>
          <w:rtl/>
          <w:lang w:bidi="fa-IR"/>
        </w:rPr>
        <w:t>]</w:t>
      </w:r>
      <w:r w:rsidR="00FD0410" w:rsidRPr="00060CBE">
        <w:rPr>
          <w:rStyle w:val="FootnoteReference"/>
          <w:rFonts w:cs="B Lotus"/>
          <w:sz w:val="28"/>
          <w:szCs w:val="28"/>
          <w:rtl/>
          <w:lang w:bidi="fa-IR"/>
        </w:rPr>
        <w:footnoteReference w:id="171"/>
      </w:r>
      <w:r w:rsidR="007A4542" w:rsidRPr="007A4542">
        <w:rPr>
          <w:rFonts w:ascii="Times New Roman" w:hAnsi="Times New Roman" w:cs="B Lotus" w:hint="cs"/>
          <w:szCs w:val="28"/>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البته عقل و شرع وعرف، بازپس گرفتنِ اموالِ غصب‌شده را اجازه می‌دهد.</w:t>
      </w:r>
    </w:p>
    <w:p w:rsidR="00FD0410" w:rsidRDefault="00FD0410" w:rsidP="007A4521">
      <w:pPr>
        <w:pStyle w:val="a1"/>
        <w:rPr>
          <w:rtl/>
        </w:rPr>
      </w:pPr>
      <w:bookmarkStart w:id="35" w:name="_Toc140195235"/>
      <w:bookmarkStart w:id="36" w:name="_Toc342853247"/>
      <w:r>
        <w:rPr>
          <w:rFonts w:hint="cs"/>
          <w:rtl/>
        </w:rPr>
        <w:t>از سرّی</w:t>
      </w:r>
      <w:r w:rsidR="007A4521">
        <w:rPr>
          <w:rFonts w:hint="cs"/>
          <w:rtl/>
        </w:rPr>
        <w:t>ه</w:t>
      </w:r>
      <w:r>
        <w:rPr>
          <w:rFonts w:hint="cs"/>
          <w:rtl/>
        </w:rPr>
        <w:t xml:space="preserve"> نخله تا غزو</w:t>
      </w:r>
      <w:r w:rsidR="00850A56">
        <w:rPr>
          <w:rFonts w:hint="cs"/>
          <w:rtl/>
        </w:rPr>
        <w:t>ه</w:t>
      </w:r>
      <w:r>
        <w:rPr>
          <w:rFonts w:hint="cs"/>
          <w:rtl/>
        </w:rPr>
        <w:t xml:space="preserve"> بدر</w:t>
      </w:r>
      <w:bookmarkEnd w:id="35"/>
      <w:bookmarkEnd w:id="36"/>
    </w:p>
    <w:p w:rsidR="00FD0410" w:rsidRDefault="00FD0410" w:rsidP="00BD18ED">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از این پس سیره‌نویس دوران! شواهدی را از تاریخ می‌آورد که پندار او را به اثبات رساند و بر طبق معمول! از تحریف اخبار و سوءتعبیر دربار</w:t>
      </w:r>
      <w:r w:rsidR="00BD18ED">
        <w:rPr>
          <w:rFonts w:ascii="Times New Roman" w:hAnsi="Times New Roman" w:cs="B Lotus" w:hint="cs"/>
          <w:szCs w:val="28"/>
          <w:rtl/>
          <w:lang w:bidi="fa-IR"/>
        </w:rPr>
        <w:t>ه</w:t>
      </w:r>
      <w:r>
        <w:rPr>
          <w:rFonts w:ascii="Times New Roman" w:hAnsi="Times New Roman" w:cs="B Lotus" w:hint="cs"/>
          <w:szCs w:val="28"/>
          <w:rtl/>
          <w:lang w:bidi="fa-IR"/>
        </w:rPr>
        <w:t xml:space="preserve"> آنها دریغ نمی‌ورزد! می</w:t>
      </w:r>
      <w:r>
        <w:rPr>
          <w:rFonts w:ascii="Times New Roman" w:hAnsi="Times New Roman" w:cs="B Lotus" w:hint="eastAsia"/>
          <w:szCs w:val="28"/>
          <w:rtl/>
          <w:lang w:bidi="fa-IR"/>
        </w:rPr>
        <w:t>‌</w:t>
      </w:r>
      <w:r w:rsidR="00850A56">
        <w:rPr>
          <w:rFonts w:ascii="Times New Roman" w:hAnsi="Times New Roman" w:cs="B Lotus" w:hint="cs"/>
          <w:szCs w:val="28"/>
          <w:rtl/>
          <w:lang w:bidi="fa-IR"/>
        </w:rPr>
        <w:t>نویسد:</w:t>
      </w:r>
    </w:p>
    <w:p w:rsidR="00FD0410" w:rsidRDefault="00850A56" w:rsidP="00850A56">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w:t>
      </w:r>
      <w:r w:rsidR="00FD0410">
        <w:rPr>
          <w:rFonts w:ascii="Times New Roman" w:hAnsi="Times New Roman" w:cs="B Lotus" w:hint="cs"/>
          <w:szCs w:val="28"/>
          <w:rtl/>
          <w:lang w:bidi="fa-IR"/>
        </w:rPr>
        <w:t>به حضرت محمّد خبر رسید که کاروانی از قریش به سرپرستی عمرو بن خضرمی</w:t>
      </w:r>
      <w:r w:rsidR="00FD0410" w:rsidRPr="00060CBE">
        <w:rPr>
          <w:rStyle w:val="FootnoteReference"/>
          <w:rFonts w:cs="B Lotus"/>
          <w:sz w:val="28"/>
          <w:szCs w:val="28"/>
          <w:rtl/>
          <w:lang w:bidi="fa-IR"/>
        </w:rPr>
        <w:footnoteReference w:id="172"/>
      </w:r>
      <w:r w:rsidR="00FD0410">
        <w:rPr>
          <w:rFonts w:ascii="Times New Roman" w:hAnsi="Times New Roman" w:cs="B Lotus" w:hint="cs"/>
          <w:szCs w:val="28"/>
          <w:rtl/>
          <w:lang w:bidi="fa-IR"/>
        </w:rPr>
        <w:t>(!!) از شام بسوی مکه می‌رود و امتع</w:t>
      </w:r>
      <w:r>
        <w:rPr>
          <w:rFonts w:ascii="Times New Roman" w:hAnsi="Times New Roman" w:cs="B Lotus" w:hint="cs"/>
          <w:szCs w:val="28"/>
          <w:rtl/>
          <w:lang w:bidi="fa-IR"/>
        </w:rPr>
        <w:t>ه</w:t>
      </w:r>
      <w:r w:rsidR="00FD0410">
        <w:rPr>
          <w:rFonts w:ascii="Times New Roman" w:hAnsi="Times New Roman" w:cs="B Lotus" w:hint="cs"/>
          <w:szCs w:val="28"/>
          <w:rtl/>
          <w:lang w:bidi="fa-IR"/>
        </w:rPr>
        <w:t xml:space="preserve"> فراوانی دارد. عبدالله بن جحش را به سرکردگی عده‌ای مهاجر م</w:t>
      </w:r>
      <w:r>
        <w:rPr>
          <w:rFonts w:ascii="Times New Roman" w:hAnsi="Times New Roman" w:cs="B Lotus" w:hint="cs"/>
          <w:szCs w:val="28"/>
          <w:rtl/>
          <w:lang w:bidi="fa-IR"/>
        </w:rPr>
        <w:t>ا</w:t>
      </w:r>
      <w:r w:rsidR="00FD0410">
        <w:rPr>
          <w:rFonts w:ascii="Times New Roman" w:hAnsi="Times New Roman" w:cs="B Lotus" w:hint="cs"/>
          <w:szCs w:val="28"/>
          <w:rtl/>
          <w:lang w:bidi="fa-IR"/>
        </w:rPr>
        <w:t>مور هجوم بدان کاروان کرد(!!) در جائی نزدیک (نخله) کمین کردند و همینکه کاروان بدانجا رسید بر آن هجوم کردند سرپرست قافله را کشتند و دو نفر دیگر را اسیر کردند وبا تمام اموال رهسپار مدینه شدند و این غزوه بنام (</w:t>
      </w:r>
      <w:r w:rsidR="00FD0410" w:rsidRPr="00850A56">
        <w:rPr>
          <w:rStyle w:val="Char2"/>
          <w:rFonts w:hint="cs"/>
          <w:rtl/>
        </w:rPr>
        <w:t>سری</w:t>
      </w:r>
      <w:r>
        <w:rPr>
          <w:rStyle w:val="Char2"/>
          <w:rFonts w:hint="cs"/>
          <w:rtl/>
        </w:rPr>
        <w:t>ة</w:t>
      </w:r>
      <w:r w:rsidR="00FD0410" w:rsidRPr="00850A56">
        <w:rPr>
          <w:rStyle w:val="Char2"/>
          <w:rFonts w:hint="cs"/>
          <w:rtl/>
        </w:rPr>
        <w:t xml:space="preserve"> النخل</w:t>
      </w:r>
      <w:r>
        <w:rPr>
          <w:rStyle w:val="Char2"/>
          <w:rFonts w:hint="cs"/>
          <w:rtl/>
        </w:rPr>
        <w:t>ة</w:t>
      </w:r>
      <w:r w:rsidR="00FD0410" w:rsidRPr="00060CBE">
        <w:rPr>
          <w:rStyle w:val="FootnoteReference"/>
          <w:rFonts w:cs="B Lotus"/>
          <w:sz w:val="28"/>
          <w:szCs w:val="28"/>
          <w:rtl/>
          <w:lang w:bidi="fa-IR"/>
        </w:rPr>
        <w:footnoteReference w:id="173"/>
      </w:r>
      <w:r w:rsidR="00FD0410">
        <w:rPr>
          <w:rFonts w:ascii="Times New Roman" w:hAnsi="Times New Roman" w:cs="B Lotus" w:hint="cs"/>
          <w:szCs w:val="28"/>
          <w:rtl/>
          <w:lang w:bidi="fa-IR"/>
        </w:rPr>
        <w:t>)!! در تاریخ اسلام ثبت شد</w:t>
      </w:r>
      <w:r>
        <w:rPr>
          <w:rFonts w:ascii="Times New Roman" w:hAnsi="Times New Roman" w:cs="B Lotus" w:hint="cs"/>
          <w:szCs w:val="28"/>
          <w:rtl/>
          <w:lang w:bidi="fa-IR"/>
        </w:rPr>
        <w:t>»</w:t>
      </w:r>
      <w:r w:rsidR="00FD0410">
        <w:rPr>
          <w:rFonts w:ascii="Times New Roman" w:hAnsi="Times New Roman" w:cs="B Lotus" w:hint="cs"/>
          <w:szCs w:val="28"/>
          <w:rtl/>
          <w:lang w:bidi="fa-IR"/>
        </w:rPr>
        <w:t xml:space="preserve">. </w:t>
      </w:r>
      <w:r w:rsidRPr="00850A56">
        <w:rPr>
          <w:rFonts w:ascii="Times New Roman" w:hAnsi="Times New Roman" w:cs="B Lotus" w:hint="cs"/>
          <w:sz w:val="22"/>
          <w:szCs w:val="26"/>
          <w:rtl/>
          <w:lang w:bidi="fa-IR"/>
        </w:rPr>
        <w:t>[</w:t>
      </w:r>
      <w:r w:rsidR="00FD0410" w:rsidRPr="00850A56">
        <w:rPr>
          <w:rFonts w:ascii="Times New Roman" w:hAnsi="Times New Roman" w:cs="B Lotus" w:hint="cs"/>
          <w:sz w:val="22"/>
          <w:szCs w:val="26"/>
          <w:rtl/>
          <w:lang w:bidi="fa-IR"/>
        </w:rPr>
        <w:t>صفحة 145</w:t>
      </w:r>
      <w:r w:rsidRPr="00850A56">
        <w:rPr>
          <w:rFonts w:ascii="Times New Roman" w:hAnsi="Times New Roman" w:cs="B Lotus" w:hint="cs"/>
          <w:sz w:val="22"/>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آنچه سیره‌نویس</w:t>
      </w:r>
      <w:r w:rsidRPr="00370B7F">
        <w:rPr>
          <w:rFonts w:ascii="Times New Roman" w:hAnsi="Times New Roman" w:cs="B Lotus" w:hint="cs"/>
          <w:sz w:val="28"/>
          <w:szCs w:val="28"/>
          <w:rtl/>
          <w:lang w:bidi="fa-IR"/>
        </w:rPr>
        <w:t xml:space="preserve"> در این چند سطر آورده برخلاف همة آثاری است که در کتب سیره و تاریخ ضبط شده و</w:t>
      </w:r>
      <w:r>
        <w:rPr>
          <w:rFonts w:ascii="Times New Roman" w:hAnsi="Times New Roman" w:cs="B Lotus" w:hint="cs"/>
          <w:sz w:val="28"/>
          <w:szCs w:val="28"/>
          <w:rtl/>
          <w:lang w:bidi="fa-IR"/>
        </w:rPr>
        <w:t xml:space="preserve"> </w:t>
      </w:r>
      <w:r w:rsidRPr="00370B7F">
        <w:rPr>
          <w:rFonts w:ascii="Times New Roman" w:hAnsi="Times New Roman" w:cs="B Lotus" w:hint="cs"/>
          <w:sz w:val="28"/>
          <w:szCs w:val="28"/>
          <w:rtl/>
          <w:lang w:bidi="fa-IR"/>
        </w:rPr>
        <w:t>ا</w:t>
      </w:r>
      <w:r>
        <w:rPr>
          <w:rFonts w:ascii="Times New Roman" w:hAnsi="Times New Roman" w:cs="B Lotus" w:hint="cs"/>
          <w:sz w:val="28"/>
          <w:szCs w:val="28"/>
          <w:rtl/>
          <w:lang w:bidi="fa-IR"/>
        </w:rPr>
        <w:t>َ</w:t>
      </w:r>
      <w:r w:rsidRPr="00370B7F">
        <w:rPr>
          <w:rFonts w:ascii="Times New Roman" w:hAnsi="Times New Roman" w:cs="B Lotus" w:hint="cs"/>
          <w:sz w:val="28"/>
          <w:szCs w:val="28"/>
          <w:rtl/>
          <w:lang w:bidi="fa-IR"/>
        </w:rPr>
        <w:t>ح</w:t>
      </w:r>
      <w:r>
        <w:rPr>
          <w:rFonts w:ascii="Times New Roman" w:hAnsi="Times New Roman" w:cs="B Lotus" w:hint="cs"/>
          <w:sz w:val="28"/>
          <w:szCs w:val="28"/>
          <w:rtl/>
          <w:lang w:bidi="fa-IR"/>
        </w:rPr>
        <w:t>َ</w:t>
      </w:r>
      <w:r w:rsidRPr="00370B7F">
        <w:rPr>
          <w:rFonts w:ascii="Times New Roman" w:hAnsi="Times New Roman" w:cs="B Lotus" w:hint="cs"/>
          <w:sz w:val="28"/>
          <w:szCs w:val="28"/>
          <w:rtl/>
          <w:lang w:bidi="fa-IR"/>
        </w:rPr>
        <w:t>دی از مورّخان ننوشته‌اند که رسول خدا</w:t>
      </w:r>
      <w:r w:rsidRPr="00370B7F">
        <w:rPr>
          <w:rFonts w:ascii="Times New Roman" w:hAnsi="Times New Roman" w:cs="B Lotus" w:hint="cs"/>
          <w:sz w:val="28"/>
          <w:szCs w:val="28"/>
          <w:lang w:bidi="fa-IR"/>
        </w:rPr>
        <w:sym w:font="AGA Arabesque" w:char="F072"/>
      </w:r>
      <w:r w:rsidRPr="00370B7F">
        <w:rPr>
          <w:rFonts w:ascii="Times New Roman" w:hAnsi="Times New Roman" w:cs="B Lotus" w:hint="cs"/>
          <w:sz w:val="28"/>
          <w:szCs w:val="28"/>
          <w:rtl/>
          <w:lang w:bidi="fa-IR"/>
        </w:rPr>
        <w:t xml:space="preserve"> عبدالله بن ج</w:t>
      </w:r>
      <w:r>
        <w:rPr>
          <w:rFonts w:ascii="Times New Roman" w:hAnsi="Times New Roman" w:cs="B Lotus" w:hint="cs"/>
          <w:sz w:val="28"/>
          <w:szCs w:val="28"/>
          <w:rtl/>
          <w:lang w:bidi="fa-IR"/>
        </w:rPr>
        <w:t>َ</w:t>
      </w:r>
      <w:r w:rsidRPr="00370B7F">
        <w:rPr>
          <w:rFonts w:ascii="Times New Roman" w:hAnsi="Times New Roman" w:cs="B Lotus" w:hint="cs"/>
          <w:sz w:val="28"/>
          <w:szCs w:val="28"/>
          <w:rtl/>
          <w:lang w:bidi="fa-IR"/>
        </w:rPr>
        <w:t xml:space="preserve">حش را برای </w:t>
      </w:r>
      <w:r w:rsidRPr="00A24534">
        <w:rPr>
          <w:rFonts w:ascii="Times New Roman" w:hAnsi="Times New Roman" w:cs="B Lotus" w:hint="cs"/>
          <w:sz w:val="28"/>
          <w:szCs w:val="28"/>
          <w:rtl/>
          <w:lang w:bidi="fa-IR"/>
        </w:rPr>
        <w:t>هجوم</w:t>
      </w:r>
      <w:r w:rsidRPr="00370B7F">
        <w:rPr>
          <w:rFonts w:ascii="Times New Roman" w:hAnsi="Times New Roman" w:cs="B Lotus" w:hint="cs"/>
          <w:sz w:val="28"/>
          <w:szCs w:val="28"/>
          <w:rtl/>
          <w:lang w:bidi="fa-IR"/>
        </w:rPr>
        <w:t xml:space="preserve"> به کاروان قریش مأمور کرد بلکه برعکس، مورّخان تصریح نموده‌اند که پیامبر</w:t>
      </w:r>
      <w:r w:rsidRPr="00370B7F">
        <w:rPr>
          <w:rFonts w:ascii="Times New Roman" w:hAnsi="Times New Roman" w:cs="B Lotus" w:hint="cs"/>
          <w:sz w:val="28"/>
          <w:szCs w:val="28"/>
          <w:lang w:bidi="fa-IR"/>
        </w:rPr>
        <w:sym w:font="AGA Arabesque" w:char="F072"/>
      </w:r>
      <w:r w:rsidRPr="00370B7F">
        <w:rPr>
          <w:rFonts w:ascii="Times New Roman" w:hAnsi="Times New Roman" w:cs="B Lotus" w:hint="cs"/>
          <w:sz w:val="28"/>
          <w:szCs w:val="28"/>
          <w:rtl/>
          <w:lang w:bidi="fa-IR"/>
        </w:rPr>
        <w:t xml:space="preserve"> او و یارانش را تنها برای تجسّس از اخبار قریش فرستاد (بویژه که آنها ماه </w:t>
      </w:r>
      <w:r w:rsidRPr="00A24534">
        <w:rPr>
          <w:rFonts w:ascii="Times New Roman" w:hAnsi="Times New Roman" w:cs="B Lotus" w:hint="cs"/>
          <w:sz w:val="28"/>
          <w:szCs w:val="28"/>
          <w:rtl/>
          <w:lang w:bidi="fa-IR"/>
        </w:rPr>
        <w:t>رجب</w:t>
      </w:r>
      <w:r w:rsidRPr="00370B7F">
        <w:rPr>
          <w:rFonts w:ascii="Times New Roman" w:hAnsi="Times New Roman" w:cs="B Lotus" w:hint="cs"/>
          <w:sz w:val="28"/>
          <w:szCs w:val="28"/>
          <w:rtl/>
          <w:lang w:bidi="fa-IR"/>
        </w:rPr>
        <w:t xml:space="preserve"> را می‌گذراندند و در این ماه، جنگ تحریم شده بود) چنانکه </w:t>
      </w:r>
      <w:r w:rsidRPr="00850A56">
        <w:rPr>
          <w:rFonts w:ascii="Times New Roman" w:hAnsi="Times New Roman" w:cs="B Lotus" w:hint="cs"/>
          <w:sz w:val="28"/>
          <w:szCs w:val="28"/>
          <w:rtl/>
          <w:lang w:bidi="fa-IR"/>
        </w:rPr>
        <w:t>واقدی</w:t>
      </w:r>
      <w:r w:rsidRPr="00370B7F">
        <w:rPr>
          <w:rFonts w:ascii="Times New Roman" w:hAnsi="Times New Roman" w:cs="B Lotus" w:hint="cs"/>
          <w:sz w:val="28"/>
          <w:szCs w:val="28"/>
          <w:rtl/>
          <w:lang w:bidi="fa-IR"/>
        </w:rPr>
        <w:t xml:space="preserve"> در کتاب مغازی می‌نویسد</w:t>
      </w:r>
      <w:r>
        <w:rPr>
          <w:rFonts w:ascii="Times New Roman" w:hAnsi="Times New Roman" w:cs="B Lotus" w:hint="cs"/>
          <w:sz w:val="28"/>
          <w:szCs w:val="28"/>
          <w:rtl/>
          <w:lang w:bidi="fa-IR"/>
        </w:rPr>
        <w:t>:</w:t>
      </w:r>
    </w:p>
    <w:p w:rsidR="00FD0410" w:rsidRDefault="00A24534"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A24534">
        <w:rPr>
          <w:rStyle w:val="Char1"/>
          <w:rFonts w:hint="cs"/>
          <w:rtl/>
        </w:rPr>
        <w:t>ما أَمَرَهُم رَسُولُ اللهِ</w:t>
      </w:r>
      <w:r w:rsidR="00FD0410" w:rsidRPr="00A24534">
        <w:rPr>
          <w:rStyle w:val="Char1"/>
          <w:rFonts w:hint="cs"/>
          <w:rtl/>
        </w:rPr>
        <w:sym w:font="AGA Arabesque" w:char="F072"/>
      </w:r>
      <w:r w:rsidR="00FD0410" w:rsidRPr="00A24534">
        <w:rPr>
          <w:rStyle w:val="Char1"/>
          <w:rFonts w:hint="cs"/>
          <w:rtl/>
        </w:rPr>
        <w:t xml:space="preserve"> بِال</w:t>
      </w:r>
      <w:r w:rsidR="00850A56">
        <w:rPr>
          <w:rStyle w:val="Char1"/>
          <w:rFonts w:hint="cs"/>
          <w:rtl/>
        </w:rPr>
        <w:t>قِتالِ فِی الشَّهرِ الحَرامِ وَ</w:t>
      </w:r>
      <w:r w:rsidR="00FD0410" w:rsidRPr="00A24534">
        <w:rPr>
          <w:rStyle w:val="Char1"/>
          <w:rFonts w:hint="cs"/>
          <w:rtl/>
        </w:rPr>
        <w:t>لا</w:t>
      </w:r>
      <w:r w:rsidR="00850A56">
        <w:rPr>
          <w:rStyle w:val="Char1"/>
          <w:rFonts w:hint="cs"/>
          <w:rtl/>
        </w:rPr>
        <w:t xml:space="preserve"> </w:t>
      </w:r>
      <w:r w:rsidR="00FD0410" w:rsidRPr="00A24534">
        <w:rPr>
          <w:rStyle w:val="Char1"/>
          <w:rFonts w:hint="cs"/>
          <w:rtl/>
        </w:rPr>
        <w:t>غَیرِ الشَّهرِ الحَرامِ إِنَّما أَمَرَهُم أَن یَتَحَسَّسُوا أَخبارَ قُرَیشٍ</w:t>
      </w:r>
      <w:r>
        <w:rPr>
          <w:rFonts w:ascii="Times New Roman" w:hAnsi="Times New Roman" w:cs="Traditional Arabic" w:hint="cs"/>
          <w:sz w:val="28"/>
          <w:szCs w:val="28"/>
          <w:rtl/>
          <w:lang w:bidi="fa-IR"/>
        </w:rPr>
        <w:t>»</w:t>
      </w:r>
      <w:r w:rsidRPr="00A24534">
        <w:rPr>
          <w:rStyle w:val="FootnoteReference"/>
          <w:rFonts w:ascii="Times New Roman" w:hAnsi="Times New Roman" w:cs="B Lotus"/>
          <w:color w:val="000000"/>
          <w:spacing w:val="-4"/>
          <w:sz w:val="28"/>
          <w:szCs w:val="28"/>
          <w:rtl/>
          <w:lang w:bidi="fa-IR"/>
        </w:rPr>
        <w:footnoteReference w:id="174"/>
      </w:r>
      <w:r w:rsidR="00FD0410">
        <w:rPr>
          <w:rFonts w:ascii="Times New Roman" w:hAnsi="Times New Roman" w:cs="B Lotus" w:hint="cs"/>
          <w:sz w:val="28"/>
          <w:szCs w:val="28"/>
          <w:rtl/>
          <w:lang w:bidi="fa-IR"/>
        </w:rPr>
        <w:t>.</w:t>
      </w:r>
    </w:p>
    <w:p w:rsidR="00FD0410" w:rsidRDefault="00FD0410"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A24534" w:rsidRPr="00A24534">
        <w:rPr>
          <w:rFonts w:ascii="Times New Roman" w:hAnsi="Times New Roman" w:cs="Traditional Arabic" w:hint="cs"/>
          <w:sz w:val="26"/>
          <w:szCs w:val="26"/>
          <w:rtl/>
          <w:lang w:bidi="fa-IR"/>
        </w:rPr>
        <w:t>«</w:t>
      </w:r>
      <w:r w:rsidRPr="00A24534">
        <w:rPr>
          <w:rFonts w:ascii="Times New Roman" w:hAnsi="Times New Roman" w:cs="B Lotus" w:hint="cs"/>
          <w:sz w:val="26"/>
          <w:szCs w:val="26"/>
          <w:rtl/>
          <w:lang w:bidi="fa-IR"/>
        </w:rPr>
        <w:t>رسول خدا</w:t>
      </w:r>
      <w:r w:rsidRPr="00A24534">
        <w:rPr>
          <w:rFonts w:ascii="Times New Roman" w:hAnsi="Times New Roman" w:cs="B Lotus" w:hint="cs"/>
          <w:sz w:val="26"/>
          <w:szCs w:val="26"/>
          <w:lang w:bidi="fa-IR"/>
        </w:rPr>
        <w:sym w:font="AGA Arabesque" w:char="F072"/>
      </w:r>
      <w:r w:rsidRPr="00A24534">
        <w:rPr>
          <w:rFonts w:ascii="Times New Roman" w:hAnsi="Times New Roman" w:cs="B Lotus" w:hint="cs"/>
          <w:sz w:val="26"/>
          <w:szCs w:val="26"/>
          <w:rtl/>
          <w:lang w:bidi="fa-IR"/>
        </w:rPr>
        <w:t xml:space="preserve"> آنها را فرمان نداده بود که در ماه حرام یا در ماه دیگر بجنگند، تنها به ایشان دستور داده بود تا اخبار قریش را بدست آورند</w:t>
      </w:r>
      <w:r w:rsidR="00A24534" w:rsidRPr="00A24534">
        <w:rPr>
          <w:rFonts w:ascii="Times New Roman" w:hAnsi="Times New Roman" w:cs="Traditional Arabic" w:hint="cs"/>
          <w:sz w:val="26"/>
          <w:szCs w:val="26"/>
          <w:rtl/>
          <w:lang w:bidi="fa-IR"/>
        </w:rPr>
        <w:t>»</w:t>
      </w:r>
      <w:r w:rsidRPr="00A24534">
        <w:rPr>
          <w:rFonts w:ascii="Times New Roman" w:hAnsi="Times New Roman" w:cs="B Lotus" w:hint="cs"/>
          <w:sz w:val="26"/>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sidRPr="00A24534">
        <w:rPr>
          <w:rFonts w:ascii="Times New Roman" w:hAnsi="Times New Roman" w:cs="B Lotus" w:hint="cs"/>
          <w:sz w:val="28"/>
          <w:szCs w:val="28"/>
          <w:rtl/>
          <w:lang w:bidi="fa-IR"/>
        </w:rPr>
        <w:t>ابن هشام در کتاب: «سیره رسول</w:t>
      </w:r>
      <w:r w:rsidR="00A24534">
        <w:rPr>
          <w:rFonts w:ascii="Times New Roman" w:hAnsi="Times New Roman" w:cs="B Lotus" w:hint="cs"/>
          <w:sz w:val="28"/>
          <w:szCs w:val="28"/>
          <w:rtl/>
          <w:lang w:bidi="fa-IR"/>
        </w:rPr>
        <w:t xml:space="preserve"> ‌الله» می‌نویسد:</w:t>
      </w:r>
    </w:p>
    <w:p w:rsidR="00FD0410" w:rsidRDefault="00A24534" w:rsidP="00A24534">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A24534">
        <w:rPr>
          <w:rStyle w:val="Char1"/>
          <w:rFonts w:hint="cs"/>
          <w:rtl/>
        </w:rPr>
        <w:t>فَلَمّا قَدِمُوا عَلی رَسُولِ الله</w:t>
      </w:r>
      <w:r w:rsidR="00FD0410" w:rsidRPr="00A24534">
        <w:rPr>
          <w:rStyle w:val="Char1"/>
          <w:rFonts w:hint="cs"/>
          <w:rtl/>
        </w:rPr>
        <w:sym w:font="AGA Arabesque" w:char="F072"/>
      </w:r>
      <w:r w:rsidR="00FD0410" w:rsidRPr="00A24534">
        <w:rPr>
          <w:rStyle w:val="Char1"/>
          <w:rFonts w:hint="cs"/>
          <w:rtl/>
        </w:rPr>
        <w:t xml:space="preserve"> ال</w:t>
      </w:r>
      <w:r>
        <w:rPr>
          <w:rStyle w:val="Char1"/>
          <w:rFonts w:hint="cs"/>
          <w:rtl/>
        </w:rPr>
        <w:t>ـ</w:t>
      </w:r>
      <w:r w:rsidR="00FD0410" w:rsidRPr="00A24534">
        <w:rPr>
          <w:rStyle w:val="Char1"/>
          <w:rFonts w:hint="cs"/>
          <w:rtl/>
        </w:rPr>
        <w:t>مدینَةَ قالَ:</w:t>
      </w:r>
      <w:r>
        <w:rPr>
          <w:rStyle w:val="Char1"/>
          <w:rFonts w:hint="cs"/>
          <w:rtl/>
        </w:rPr>
        <w:t xml:space="preserve"> ما أَمَرتُکُم بِقِتالٍ فِي</w:t>
      </w:r>
      <w:r w:rsidR="00FD0410" w:rsidRPr="00A24534">
        <w:rPr>
          <w:rStyle w:val="Char1"/>
          <w:rFonts w:hint="cs"/>
          <w:rtl/>
        </w:rPr>
        <w:t xml:space="preserve"> الشَّ</w:t>
      </w:r>
      <w:r>
        <w:rPr>
          <w:rStyle w:val="Char1"/>
          <w:rFonts w:hint="cs"/>
          <w:rtl/>
        </w:rPr>
        <w:t>هرِالحَرامِ. فَوَقَّفَ العیرَ والأَسیرَینِ وَ</w:t>
      </w:r>
      <w:r w:rsidR="00FD0410" w:rsidRPr="00A24534">
        <w:rPr>
          <w:rStyle w:val="Char1"/>
          <w:rFonts w:hint="cs"/>
          <w:rtl/>
        </w:rPr>
        <w:t>أَبی أَن یَأخُذَ مِن ذلِ</w:t>
      </w:r>
      <w:r>
        <w:rPr>
          <w:rStyle w:val="Char1"/>
          <w:rFonts w:hint="cs"/>
          <w:rtl/>
        </w:rPr>
        <w:t>ك</w:t>
      </w:r>
      <w:r w:rsidR="00FD0410" w:rsidRPr="00A24534">
        <w:rPr>
          <w:rStyle w:val="Char1"/>
          <w:rFonts w:hint="cs"/>
          <w:rtl/>
        </w:rPr>
        <w:t>َ شَیئاً. فَلَمّا قالَ ذلِ</w:t>
      </w:r>
      <w:r>
        <w:rPr>
          <w:rStyle w:val="Char1"/>
          <w:rFonts w:hint="cs"/>
          <w:rtl/>
        </w:rPr>
        <w:t>ك</w:t>
      </w:r>
      <w:r w:rsidR="00FD0410" w:rsidRPr="00A24534">
        <w:rPr>
          <w:rStyle w:val="Char1"/>
          <w:rFonts w:hint="cs"/>
          <w:rtl/>
        </w:rPr>
        <w:t>َ رَسُولُ الله</w:t>
      </w:r>
      <w:r w:rsidR="00FD0410" w:rsidRPr="00A24534">
        <w:rPr>
          <w:rStyle w:val="Char1"/>
          <w:rFonts w:hint="cs"/>
          <w:rtl/>
        </w:rPr>
        <w:sym w:font="AGA Arabesque" w:char="F072"/>
      </w:r>
      <w:r w:rsidR="00FD0410" w:rsidRPr="00A24534">
        <w:rPr>
          <w:rStyle w:val="Char1"/>
          <w:rFonts w:hint="cs"/>
          <w:rtl/>
        </w:rPr>
        <w:t>ِ سُقِطَ ما ف</w:t>
      </w:r>
      <w:r>
        <w:rPr>
          <w:rStyle w:val="Char1"/>
          <w:rFonts w:hint="cs"/>
          <w:rtl/>
        </w:rPr>
        <w:t>ي</w:t>
      </w:r>
      <w:r w:rsidR="00FD0410" w:rsidRPr="00A24534">
        <w:rPr>
          <w:rStyle w:val="Char1"/>
          <w:rFonts w:hint="cs"/>
          <w:rtl/>
        </w:rPr>
        <w:t xml:space="preserve"> أَیدِی القَومِ وَ </w:t>
      </w:r>
      <w:r>
        <w:rPr>
          <w:rStyle w:val="Char1"/>
          <w:rFonts w:hint="cs"/>
          <w:rtl/>
        </w:rPr>
        <w:t>ظَنُّوا أَنَّهُم قَد هَلَکُوا و</w:t>
      </w:r>
      <w:r w:rsidR="00FD0410" w:rsidRPr="00A24534">
        <w:rPr>
          <w:rStyle w:val="Char1"/>
          <w:rFonts w:hint="cs"/>
          <w:rtl/>
        </w:rPr>
        <w:t>عَنَّفَهُم إِخوانُهُم مِنَ المُسلِمینَ فیما صَنَعُوا</w:t>
      </w:r>
      <w:r>
        <w:rPr>
          <w:rFonts w:ascii="Times New Roman" w:hAnsi="Times New Roman" w:cs="Traditional Arabic" w:hint="cs"/>
          <w:sz w:val="28"/>
          <w:szCs w:val="28"/>
          <w:rtl/>
          <w:lang w:bidi="fa-IR"/>
        </w:rPr>
        <w:t>»</w:t>
      </w:r>
      <w:r w:rsidRPr="00A24534">
        <w:rPr>
          <w:rStyle w:val="FootnoteReference"/>
          <w:rFonts w:ascii="Times New Roman" w:hAnsi="Times New Roman" w:cs="B Lotus"/>
          <w:color w:val="000000"/>
          <w:spacing w:val="-4"/>
          <w:sz w:val="28"/>
          <w:szCs w:val="28"/>
          <w:rtl/>
          <w:lang w:bidi="fa-IR"/>
        </w:rPr>
        <w:footnoteReference w:id="175"/>
      </w:r>
      <w:r>
        <w:rPr>
          <w:rFonts w:ascii="Times New Roman" w:hAnsi="Times New Roman" w:cs="B Lotus" w:hint="cs"/>
          <w:sz w:val="28"/>
          <w:szCs w:val="28"/>
          <w:rtl/>
          <w:lang w:bidi="fa-IR"/>
        </w:rPr>
        <w:t>.</w:t>
      </w:r>
    </w:p>
    <w:p w:rsidR="00FD0410" w:rsidRDefault="00FD0410" w:rsidP="00A24534">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A24534" w:rsidRPr="00A24534">
        <w:rPr>
          <w:rFonts w:ascii="Times New Roman" w:hAnsi="Times New Roman" w:cs="Traditional Arabic" w:hint="cs"/>
          <w:sz w:val="26"/>
          <w:szCs w:val="26"/>
          <w:rtl/>
          <w:lang w:bidi="fa-IR"/>
        </w:rPr>
        <w:t>«</w:t>
      </w:r>
      <w:r w:rsidRPr="00A24534">
        <w:rPr>
          <w:rFonts w:ascii="Times New Roman" w:hAnsi="Times New Roman" w:cs="B Lotus" w:hint="cs"/>
          <w:sz w:val="26"/>
          <w:szCs w:val="26"/>
          <w:rtl/>
          <w:lang w:bidi="fa-IR"/>
        </w:rPr>
        <w:t>پون (عبدالله بن جَحش و یارانش) در مدینه بر رسول خدا</w:t>
      </w:r>
      <w:r w:rsidRPr="00A24534">
        <w:rPr>
          <w:rFonts w:ascii="Times New Roman" w:hAnsi="Times New Roman" w:cs="B Lotus" w:hint="cs"/>
          <w:sz w:val="26"/>
          <w:szCs w:val="26"/>
          <w:lang w:bidi="fa-IR"/>
        </w:rPr>
        <w:sym w:font="AGA Arabesque" w:char="F072"/>
      </w:r>
      <w:r w:rsidRPr="00A24534">
        <w:rPr>
          <w:rFonts w:ascii="Times New Roman" w:hAnsi="Times New Roman" w:cs="B Lotus" w:hint="cs"/>
          <w:sz w:val="26"/>
          <w:szCs w:val="26"/>
          <w:rtl/>
          <w:lang w:bidi="fa-IR"/>
        </w:rPr>
        <w:t xml:space="preserve"> وارد شدند پیامبر بدانها گفت: من شما را فرمان نداده بودم که در ماه حرام پیکار کنید. آنگاه کاروان و دو مرد اسیر را بازداشت فرمود</w:t>
      </w:r>
      <w:r w:rsidRPr="00A24534">
        <w:rPr>
          <w:rStyle w:val="FootnoteReference"/>
          <w:rFonts w:cs="B Lotus"/>
          <w:sz w:val="28"/>
          <w:szCs w:val="28"/>
          <w:rtl/>
          <w:lang w:bidi="fa-IR"/>
        </w:rPr>
        <w:footnoteReference w:id="176"/>
      </w:r>
      <w:r w:rsidRPr="00A24534">
        <w:rPr>
          <w:rFonts w:ascii="Times New Roman" w:hAnsi="Times New Roman" w:cs="B Lotus" w:hint="cs"/>
          <w:sz w:val="26"/>
          <w:szCs w:val="26"/>
          <w:rtl/>
          <w:lang w:bidi="fa-IR"/>
        </w:rPr>
        <w:t xml:space="preserve"> و از آنکه چیزی از اموال مزبور را برگیرد خودداری نمود. همینکه رسول خدا</w:t>
      </w:r>
      <w:r w:rsidRPr="00A24534">
        <w:rPr>
          <w:rFonts w:ascii="Times New Roman" w:hAnsi="Times New Roman" w:cs="B Lotus" w:hint="cs"/>
          <w:sz w:val="26"/>
          <w:szCs w:val="26"/>
          <w:lang w:bidi="fa-IR"/>
        </w:rPr>
        <w:sym w:font="AGA Arabesque" w:char="F072"/>
      </w:r>
      <w:r w:rsidRPr="00A24534">
        <w:rPr>
          <w:rFonts w:ascii="Times New Roman" w:hAnsi="Times New Roman" w:cs="B Lotus" w:hint="cs"/>
          <w:sz w:val="26"/>
          <w:szCs w:val="26"/>
          <w:rtl/>
          <w:lang w:bidi="fa-IR"/>
        </w:rPr>
        <w:t xml:space="preserve"> این سخن را گفت عبدالله و یارانش از کار خود پشیمان شدند و</w:t>
      </w:r>
      <w:r w:rsidR="00850A56">
        <w:rPr>
          <w:rFonts w:ascii="Times New Roman" w:hAnsi="Times New Roman" w:cs="B Lotus" w:hint="cs"/>
          <w:sz w:val="26"/>
          <w:szCs w:val="26"/>
          <w:rtl/>
          <w:lang w:bidi="fa-IR"/>
        </w:rPr>
        <w:t xml:space="preserve"> </w:t>
      </w:r>
      <w:r w:rsidRPr="00A24534">
        <w:rPr>
          <w:rFonts w:ascii="Times New Roman" w:hAnsi="Times New Roman" w:cs="B Lotus" w:hint="cs"/>
          <w:sz w:val="26"/>
          <w:szCs w:val="26"/>
          <w:rtl/>
          <w:lang w:bidi="fa-IR"/>
        </w:rPr>
        <w:t>گمان کردند که به هلاکت در افتاده‌اند و برادران مسلمانشان نیز آنانرا در کاری که کره بودند، سرزنش نمودند</w:t>
      </w:r>
      <w:r w:rsidR="00A24534" w:rsidRPr="00A24534">
        <w:rPr>
          <w:rFonts w:ascii="Times New Roman" w:hAnsi="Times New Roman" w:cs="Traditional Arabic" w:hint="cs"/>
          <w:sz w:val="26"/>
          <w:szCs w:val="26"/>
          <w:rtl/>
          <w:lang w:bidi="fa-IR"/>
        </w:rPr>
        <w:t>»</w:t>
      </w:r>
      <w:r w:rsidRPr="00A24534">
        <w:rPr>
          <w:rFonts w:ascii="Times New Roman" w:hAnsi="Times New Roman" w:cs="B Lotus" w:hint="cs"/>
          <w:sz w:val="26"/>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sidRPr="00A24534">
        <w:rPr>
          <w:rFonts w:ascii="Times New Roman" w:hAnsi="Times New Roman" w:cs="B Lotus" w:hint="cs"/>
          <w:sz w:val="28"/>
          <w:szCs w:val="28"/>
          <w:rtl/>
          <w:lang w:bidi="fa-IR"/>
        </w:rPr>
        <w:t>طبری</w:t>
      </w:r>
      <w:r w:rsidR="00A24534">
        <w:rPr>
          <w:rFonts w:ascii="Times New Roman" w:hAnsi="Times New Roman" w:cs="B Lotus" w:hint="cs"/>
          <w:sz w:val="28"/>
          <w:szCs w:val="28"/>
          <w:rtl/>
          <w:lang w:bidi="fa-IR"/>
        </w:rPr>
        <w:t xml:space="preserve"> در تاریخ خود می‌نویسد:</w:t>
      </w:r>
    </w:p>
    <w:p w:rsidR="00FD0410" w:rsidRDefault="00A24534" w:rsidP="00A24534">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A24534">
        <w:rPr>
          <w:rStyle w:val="Char3"/>
          <w:rFonts w:hint="cs"/>
          <w:rtl/>
        </w:rPr>
        <w:t>کَتَبَ رَسُولُ اللهِ</w:t>
      </w:r>
      <w:r w:rsidR="00FD0410" w:rsidRPr="00A24534">
        <w:rPr>
          <w:rStyle w:val="Char3"/>
          <w:rFonts w:hint="cs"/>
          <w:rtl/>
        </w:rPr>
        <w:sym w:font="AGA Arabesque" w:char="F072"/>
      </w:r>
      <w:r w:rsidR="00FD0410" w:rsidRPr="00A24534">
        <w:rPr>
          <w:rStyle w:val="Char3"/>
          <w:rFonts w:hint="cs"/>
          <w:rtl/>
        </w:rPr>
        <w:t xml:space="preserve"> لَهُ کِتاباً  </w:t>
      </w:r>
      <w:r w:rsidRPr="00A24534">
        <w:rPr>
          <w:rStyle w:val="Char3"/>
          <w:rFonts w:hint="cs"/>
          <w:rtl/>
        </w:rPr>
        <w:t>-</w:t>
      </w:r>
      <w:r w:rsidR="00FD0410" w:rsidRPr="00A24534">
        <w:rPr>
          <w:rStyle w:val="Char3"/>
          <w:rFonts w:hint="cs"/>
          <w:rtl/>
        </w:rPr>
        <w:t>یَعنی لِعَبدِ اللهِ بنِ جَحش</w:t>
      </w:r>
      <w:r w:rsidRPr="00A24534">
        <w:rPr>
          <w:rStyle w:val="Char3"/>
          <w:rFonts w:hint="cs"/>
          <w:rtl/>
        </w:rPr>
        <w:t>- وَ</w:t>
      </w:r>
      <w:r w:rsidR="00FD0410" w:rsidRPr="00A24534">
        <w:rPr>
          <w:rStyle w:val="Char3"/>
          <w:rFonts w:hint="cs"/>
          <w:rtl/>
        </w:rPr>
        <w:t>أَمَرَهُ أَن لایَنظُرَ فیهِ حَتّی یَسیرَ یَومَینِ ثُمَّ یَنظُرَ فیهِ فَیُمضِی لَهُ أَمرَهُ بِهِ وَلایَستَکرِهَ أَحداً مِن أَصحابِهِ، فَلَمّا سارَ عَبدُاللهِ بنِ جَ</w:t>
      </w:r>
      <w:r>
        <w:rPr>
          <w:rStyle w:val="Char3"/>
          <w:rFonts w:hint="cs"/>
          <w:rtl/>
        </w:rPr>
        <w:t>حش یَومَینِ فَتَحَ الکِتابَ وَ</w:t>
      </w:r>
      <w:r w:rsidR="00FD0410" w:rsidRPr="00A24534">
        <w:rPr>
          <w:rStyle w:val="Char3"/>
          <w:rFonts w:hint="cs"/>
          <w:rtl/>
        </w:rPr>
        <w:t xml:space="preserve">نَظَرَ فیهِ، فَإِذا فیهِ: </w:t>
      </w:r>
      <w:r>
        <w:rPr>
          <w:rStyle w:val="Char3"/>
          <w:rFonts w:hint="cs"/>
          <w:rtl/>
        </w:rPr>
        <w:t>وَ</w:t>
      </w:r>
      <w:r w:rsidR="00850A56">
        <w:rPr>
          <w:rStyle w:val="Char3"/>
          <w:rFonts w:hint="cs"/>
          <w:rtl/>
        </w:rPr>
        <w:t>إِذا نَظَرتَ في</w:t>
      </w:r>
      <w:r w:rsidR="00FD0410" w:rsidRPr="00A24534">
        <w:rPr>
          <w:rStyle w:val="Char3"/>
          <w:rFonts w:hint="cs"/>
          <w:rtl/>
        </w:rPr>
        <w:t xml:space="preserve"> کتابی هذا فَسِر حَتّی ت</w:t>
      </w:r>
      <w:r w:rsidR="00850A56">
        <w:rPr>
          <w:rStyle w:val="Char3"/>
          <w:rFonts w:hint="cs"/>
          <w:rtl/>
        </w:rPr>
        <w:t>َنزِلَ نَخلَةَ بَینَ مَکَّةَ وَ</w:t>
      </w:r>
      <w:r w:rsidR="00FD0410" w:rsidRPr="00A24534">
        <w:rPr>
          <w:rStyle w:val="Char3"/>
          <w:rFonts w:hint="cs"/>
          <w:rtl/>
        </w:rPr>
        <w:t>الطّائ</w:t>
      </w:r>
      <w:r w:rsidR="00850A56">
        <w:rPr>
          <w:rStyle w:val="Char3"/>
          <w:rFonts w:hint="cs"/>
          <w:rtl/>
        </w:rPr>
        <w:t>ِفِ فَتَرَصَّد بِها قُرَیشاً وَ</w:t>
      </w:r>
      <w:r w:rsidR="00FD0410" w:rsidRPr="00A24534">
        <w:rPr>
          <w:rStyle w:val="Char3"/>
          <w:rFonts w:hint="cs"/>
          <w:rtl/>
        </w:rPr>
        <w:t>تَعلَم لَنا مِن أَخبارِهِم</w:t>
      </w:r>
      <w:r w:rsidR="00850A56">
        <w:rPr>
          <w:rStyle w:val="Char3"/>
          <w:rFonts w:hint="cs"/>
          <w:rtl/>
        </w:rPr>
        <w:t xml:space="preserve"> فَلَمّا نَظَر عَبدُاللهِ فِي</w:t>
      </w:r>
      <w:r w:rsidR="00FD0410" w:rsidRPr="00A24534">
        <w:rPr>
          <w:rStyle w:val="Char3"/>
          <w:rFonts w:hint="cs"/>
          <w:rtl/>
        </w:rPr>
        <w:t xml:space="preserve"> الکِتابِ قالَ:</w:t>
      </w:r>
      <w:r>
        <w:rPr>
          <w:rStyle w:val="Char3"/>
          <w:rFonts w:hint="cs"/>
          <w:rtl/>
        </w:rPr>
        <w:t xml:space="preserve"> سَمعٌ و</w:t>
      </w:r>
      <w:r w:rsidR="00FD0410" w:rsidRPr="00A24534">
        <w:rPr>
          <w:rStyle w:val="Char3"/>
          <w:rFonts w:hint="cs"/>
          <w:rtl/>
        </w:rPr>
        <w:t>طاعَةٌ. ثُمَّ قالَ لِأَصحابِهِ قَد أَمَرَنی رَسُول الله</w:t>
      </w:r>
      <w:r w:rsidR="00FD0410" w:rsidRPr="00A24534">
        <w:rPr>
          <w:rStyle w:val="Char3"/>
          <w:rFonts w:hint="cs"/>
          <w:rtl/>
        </w:rPr>
        <w:sym w:font="AGA Arabesque" w:char="F072"/>
      </w:r>
      <w:r w:rsidR="00FD0410" w:rsidRPr="00A24534">
        <w:rPr>
          <w:rStyle w:val="Char3"/>
          <w:rFonts w:hint="cs"/>
          <w:rtl/>
        </w:rPr>
        <w:t>ِ أَن أُمضِیَ إلی نَخلَةَ فَأَرصَدُ بِها قُرَیشاً حَتّی آتِیَهُ مِنهُم بِخَبَرٍ وَقَد نَهانی أَن أَستَکرِهَ أَحَداَ مِنکُم ...</w:t>
      </w:r>
      <w:r>
        <w:rPr>
          <w:rFonts w:ascii="Times New Roman" w:hAnsi="Times New Roman" w:cs="Traditional Arabic" w:hint="cs"/>
          <w:sz w:val="28"/>
          <w:szCs w:val="28"/>
          <w:rtl/>
          <w:lang w:bidi="fa-IR"/>
        </w:rPr>
        <w:t>»</w:t>
      </w:r>
      <w:r w:rsidRPr="00A24534">
        <w:rPr>
          <w:rStyle w:val="FootnoteReference"/>
          <w:rFonts w:ascii="Times New Roman" w:hAnsi="Times New Roman" w:cs="B Lotus"/>
          <w:color w:val="000000"/>
          <w:spacing w:val="-4"/>
          <w:sz w:val="28"/>
          <w:szCs w:val="28"/>
          <w:rtl/>
          <w:lang w:bidi="fa-IR"/>
        </w:rPr>
        <w:footnoteReference w:id="177"/>
      </w:r>
      <w:r w:rsidR="00FD0410">
        <w:rPr>
          <w:rFonts w:ascii="Times New Roman" w:hAnsi="Times New Roman" w:cs="B Lotus" w:hint="cs"/>
          <w:sz w:val="28"/>
          <w:szCs w:val="28"/>
          <w:rtl/>
          <w:lang w:bidi="fa-IR"/>
        </w:rPr>
        <w:t>.</w:t>
      </w:r>
    </w:p>
    <w:p w:rsidR="00FD0410" w:rsidRDefault="00FD0410" w:rsidP="00850A5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A24534" w:rsidRPr="00A24534">
        <w:rPr>
          <w:rFonts w:ascii="Times New Roman" w:hAnsi="Times New Roman" w:cs="Traditional Arabic" w:hint="cs"/>
          <w:sz w:val="26"/>
          <w:szCs w:val="26"/>
          <w:rtl/>
          <w:lang w:bidi="fa-IR"/>
        </w:rPr>
        <w:t>«</w:t>
      </w:r>
      <w:r w:rsidRPr="00A24534">
        <w:rPr>
          <w:rFonts w:ascii="Times New Roman" w:hAnsi="Times New Roman" w:cs="B Lotus" w:hint="cs"/>
          <w:sz w:val="26"/>
          <w:szCs w:val="26"/>
          <w:rtl/>
          <w:lang w:bidi="fa-IR"/>
        </w:rPr>
        <w:t>پیامبر خدا</w:t>
      </w:r>
      <w:r w:rsidRPr="00A24534">
        <w:rPr>
          <w:rFonts w:ascii="Times New Roman" w:hAnsi="Times New Roman" w:cs="B Lotus" w:hint="cs"/>
          <w:sz w:val="26"/>
          <w:szCs w:val="26"/>
          <w:lang w:bidi="fa-IR"/>
        </w:rPr>
        <w:sym w:font="AGA Arabesque" w:char="F072"/>
      </w:r>
      <w:r w:rsidRPr="00A24534">
        <w:rPr>
          <w:rFonts w:ascii="Times New Roman" w:hAnsi="Times New Roman" w:cs="B Lotus" w:hint="cs"/>
          <w:sz w:val="26"/>
          <w:szCs w:val="26"/>
          <w:rtl/>
          <w:lang w:bidi="fa-IR"/>
        </w:rPr>
        <w:t xml:space="preserve"> برای عبدالله بن جحش نامه‌ای نوشت و دستور داد که در آن نامه ننگرد تا دو روز راه پیماید سپس، نامه را بخواند و</w:t>
      </w:r>
      <w:r w:rsidR="00850A56">
        <w:rPr>
          <w:rFonts w:ascii="Times New Roman" w:hAnsi="Times New Roman" w:cs="B Lotus" w:hint="cs"/>
          <w:sz w:val="26"/>
          <w:szCs w:val="26"/>
          <w:rtl/>
          <w:lang w:bidi="fa-IR"/>
        </w:rPr>
        <w:t xml:space="preserve"> </w:t>
      </w:r>
      <w:r w:rsidRPr="00A24534">
        <w:rPr>
          <w:rFonts w:ascii="Times New Roman" w:hAnsi="Times New Roman" w:cs="B Lotus" w:hint="cs"/>
          <w:sz w:val="26"/>
          <w:szCs w:val="26"/>
          <w:rtl/>
          <w:lang w:bidi="fa-IR"/>
        </w:rPr>
        <w:t>آنچه را که پیامبر به او دستور داده بود اجراء کند و هیچیک از یاران خویش را</w:t>
      </w:r>
      <w:r w:rsidR="00850A56">
        <w:rPr>
          <w:rFonts w:ascii="Times New Roman" w:hAnsi="Times New Roman" w:cs="B Lotus" w:hint="cs"/>
          <w:sz w:val="26"/>
          <w:szCs w:val="26"/>
          <w:rtl/>
          <w:lang w:bidi="fa-IR"/>
        </w:rPr>
        <w:t xml:space="preserve"> </w:t>
      </w:r>
      <w:r w:rsidRPr="00A24534">
        <w:rPr>
          <w:rFonts w:ascii="Times New Roman" w:hAnsi="Times New Roman" w:cs="B Lotus" w:hint="cs"/>
          <w:sz w:val="26"/>
          <w:szCs w:val="26"/>
          <w:rtl/>
          <w:lang w:bidi="fa-IR"/>
        </w:rPr>
        <w:t>نیز به رفتن با خود مجبور نسازد. عبدالله بن جحش چون دو روز راه سپرد نام</w:t>
      </w:r>
      <w:r w:rsidR="00850A56">
        <w:rPr>
          <w:rFonts w:ascii="Times New Roman" w:hAnsi="Times New Roman" w:cs="B Lotus" w:hint="cs"/>
          <w:sz w:val="26"/>
          <w:szCs w:val="26"/>
          <w:rtl/>
          <w:lang w:bidi="fa-IR"/>
        </w:rPr>
        <w:t>ه</w:t>
      </w:r>
      <w:r w:rsidRPr="00A24534">
        <w:rPr>
          <w:rFonts w:ascii="Times New Roman" w:hAnsi="Times New Roman" w:cs="B Lotus" w:hint="cs"/>
          <w:sz w:val="26"/>
          <w:szCs w:val="26"/>
          <w:rtl/>
          <w:lang w:bidi="fa-IR"/>
        </w:rPr>
        <w:t xml:space="preserve"> پیامبر را گشود ودر آن نگاه کرد، مضمونش این بود که: «چون در نامه نظر افکندی حرکت کن تابه محلّ نخله </w:t>
      </w:r>
      <w:r w:rsidR="00850A56">
        <w:rPr>
          <w:rFonts w:ascii="Times New Roman" w:hAnsi="Times New Roman" w:cs="B Lotus" w:hint="cs"/>
          <w:sz w:val="26"/>
          <w:szCs w:val="26"/>
          <w:rtl/>
          <w:lang w:bidi="fa-IR"/>
        </w:rPr>
        <w:t>-</w:t>
      </w:r>
      <w:r w:rsidRPr="00A24534">
        <w:rPr>
          <w:rFonts w:ascii="Times New Roman" w:hAnsi="Times New Roman" w:cs="B Lotus" w:hint="cs"/>
          <w:sz w:val="26"/>
          <w:szCs w:val="26"/>
          <w:rtl/>
          <w:lang w:bidi="fa-IR"/>
        </w:rPr>
        <w:t>میان مکّه و طائف</w:t>
      </w:r>
      <w:r w:rsidR="00850A56">
        <w:rPr>
          <w:rFonts w:ascii="Times New Roman" w:hAnsi="Times New Roman" w:cs="B Lotus" w:hint="cs"/>
          <w:sz w:val="26"/>
          <w:szCs w:val="26"/>
          <w:rtl/>
          <w:lang w:bidi="fa-IR"/>
        </w:rPr>
        <w:t>-</w:t>
      </w:r>
      <w:r w:rsidRPr="00A24534">
        <w:rPr>
          <w:rFonts w:ascii="Times New Roman" w:hAnsi="Times New Roman" w:cs="B Lotus" w:hint="cs"/>
          <w:sz w:val="26"/>
          <w:szCs w:val="26"/>
          <w:rtl/>
          <w:lang w:bidi="fa-IR"/>
        </w:rPr>
        <w:t xml:space="preserve"> فرود آیی و در آنجا مترصّد قریش باش و از اخبار آنها برای ما آگاهی بدست آور...» عبدالله همینکه نامه را خواند گفت:  فرمانبردارم، سپس به یارانش گفت رسول خدا</w:t>
      </w:r>
      <w:r w:rsidRPr="00A24534">
        <w:rPr>
          <w:rFonts w:ascii="Times New Roman" w:hAnsi="Times New Roman" w:cs="B Lotus" w:hint="cs"/>
          <w:sz w:val="26"/>
          <w:szCs w:val="26"/>
          <w:lang w:bidi="fa-IR"/>
        </w:rPr>
        <w:sym w:font="AGA Arabesque" w:char="F072"/>
      </w:r>
      <w:r w:rsidRPr="00A24534">
        <w:rPr>
          <w:rFonts w:ascii="Times New Roman" w:hAnsi="Times New Roman" w:cs="B Lotus" w:hint="cs"/>
          <w:sz w:val="26"/>
          <w:szCs w:val="26"/>
          <w:rtl/>
          <w:lang w:bidi="fa-IR"/>
        </w:rPr>
        <w:t xml:space="preserve"> به من فرمان داده که به نخله رَوَم و در آنجا مترصّد قریش باشم تا خبری از ایشان برای </w:t>
      </w:r>
      <w:r>
        <w:rPr>
          <w:rFonts w:ascii="Times New Roman" w:hAnsi="Times New Roman" w:cs="B Lotus" w:hint="cs"/>
          <w:sz w:val="28"/>
          <w:szCs w:val="28"/>
          <w:rtl/>
          <w:lang w:bidi="fa-IR"/>
        </w:rPr>
        <w:t>او ببرم و مرا نهی نموده از اینکه کسی از شما را به رفتن با خود مجبور سازم...</w:t>
      </w:r>
      <w:r w:rsidR="00A24534">
        <w:rPr>
          <w:rFonts w:ascii="Times New Roman" w:hAnsi="Times New Roman" w:cs="Traditional Arabic" w:hint="cs"/>
          <w:sz w:val="28"/>
          <w:szCs w:val="28"/>
          <w:rtl/>
          <w:lang w:bidi="fa-IR"/>
        </w:rPr>
        <w:t>»</w:t>
      </w:r>
      <w:r>
        <w:rPr>
          <w:rFonts w:ascii="Times New Roman" w:hAnsi="Times New Roman" w:cs="B Lotus" w:hint="cs"/>
          <w:sz w:val="28"/>
          <w:szCs w:val="28"/>
          <w:rtl/>
          <w:lang w:bidi="fa-IR"/>
        </w:rPr>
        <w:t>.</w:t>
      </w:r>
    </w:p>
    <w:p w:rsidR="00FD0410" w:rsidRDefault="00FD0410" w:rsidP="00850A5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چنانکه ملاحظه می‌شود، مورّخان تصریح نمود‌اند که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دستور هجوم به کاروان قریش را نداده بود و پس از آنکه در برابر عملِ انجام شده قرار گرفت بازهم آنرا تصویب نکرد و مسلمانان نیز از سرزنش عبدالله و یارانش خودداری نورزیدند. با وجود این، آیا شرم‌آور نیست که نویسند</w:t>
      </w:r>
      <w:r w:rsidR="00850A5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بدون آنکه مدرک و سندی نشان دهد می‌نویسد: </w:t>
      </w:r>
      <w:r w:rsidR="00850A56">
        <w:rPr>
          <w:rFonts w:ascii="Times New Roman" w:hAnsi="Times New Roman" w:cs="B Lotus" w:hint="cs"/>
          <w:sz w:val="28"/>
          <w:szCs w:val="28"/>
          <w:rtl/>
          <w:lang w:bidi="fa-IR"/>
        </w:rPr>
        <w:t>«</w:t>
      </w:r>
      <w:r>
        <w:rPr>
          <w:rFonts w:ascii="Times New Roman" w:hAnsi="Times New Roman" w:cs="B Lotus" w:hint="cs"/>
          <w:sz w:val="28"/>
          <w:szCs w:val="28"/>
          <w:rtl/>
          <w:lang w:bidi="fa-IR"/>
        </w:rPr>
        <w:t>حضرت، ... عبدالله بن جحش را به سرکردگی عدّه‌ای مهاجر، مأمور هجوم بدان کاروان کرد</w:t>
      </w:r>
      <w:r w:rsidR="00850A56">
        <w:rPr>
          <w:rFonts w:ascii="Times New Roman" w:hAnsi="Times New Roman" w:cs="B Lotus" w:hint="cs"/>
          <w:sz w:val="28"/>
          <w:szCs w:val="28"/>
          <w:rtl/>
          <w:lang w:bidi="fa-IR"/>
        </w:rPr>
        <w:t>»</w:t>
      </w:r>
      <w:r>
        <w:rPr>
          <w:rFonts w:ascii="Times New Roman" w:hAnsi="Times New Roman" w:cs="B Lotus" w:hint="cs"/>
          <w:sz w:val="28"/>
          <w:szCs w:val="28"/>
          <w:rtl/>
          <w:lang w:bidi="fa-IR"/>
        </w:rPr>
        <w:t>!؟</w:t>
      </w:r>
      <w:r w:rsidR="00850A56">
        <w:rPr>
          <w:rFonts w:ascii="Times New Roman" w:hAnsi="Times New Roman" w:cs="B Lotus" w:hint="cs"/>
          <w:sz w:val="28"/>
          <w:szCs w:val="28"/>
          <w:rtl/>
          <w:lang w:bidi="fa-IR"/>
        </w:rPr>
        <w:t>.</w:t>
      </w:r>
    </w:p>
    <w:p w:rsidR="00FD0410" w:rsidRDefault="00FD0410" w:rsidP="00850A5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شگفت آنکه پس از این ماجری، آیتی از قرآن نیز نازل شده و کار عبدالله و یارانش را بمنزل</w:t>
      </w:r>
      <w:r w:rsidR="00850A5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لغزشی بزرگ شمرده است و سیره‌نویس گیج! آن آیة شریفه را در صفح</w:t>
      </w:r>
      <w:r w:rsidR="00850A5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146 از کتابش می‌آورد و پیامبر اسلام را نیز راستگو می‌شمرد، با این همه ادّعا می‌کند که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برای ایجاد اقتصاد سالم!! و تأمین معیشت مسلمین خود به اینکار دستور داده بود! حقاً که این اندازه لجاجت و کودنی در کار سیره‌نویسی بی‌سابقه است.</w:t>
      </w:r>
    </w:p>
    <w:p w:rsidR="00FD0410" w:rsidRDefault="00FD0410" w:rsidP="00850A5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قرآن کریم دربار</w:t>
      </w:r>
      <w:r w:rsidR="00850A5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گناه عبدالله بن جحش و گناهان بزرگ</w:t>
      </w:r>
      <w:r w:rsidR="00850A56">
        <w:rPr>
          <w:rFonts w:ascii="Times New Roman" w:hAnsi="Times New Roman" w:cs="B Lotus" w:hint="eastAsia"/>
          <w:sz w:val="28"/>
          <w:szCs w:val="28"/>
          <w:rtl/>
          <w:lang w:bidi="fa-IR"/>
        </w:rPr>
        <w:t>‌</w:t>
      </w:r>
      <w:r>
        <w:rPr>
          <w:rFonts w:ascii="Times New Roman" w:hAnsi="Times New Roman" w:cs="B Lotus" w:hint="cs"/>
          <w:sz w:val="28"/>
          <w:szCs w:val="28"/>
          <w:rtl/>
          <w:lang w:bidi="fa-IR"/>
        </w:rPr>
        <w:t xml:space="preserve">تری که مشرکان مکّه روا می‌داشتند، با کمال انصاف چنین می‌فرماید: </w:t>
      </w:r>
    </w:p>
    <w:p w:rsidR="007A4542" w:rsidRDefault="00245479" w:rsidP="00BD18ED">
      <w:pPr>
        <w:pStyle w:val="StyleComplexBLotus12ptJustifiedFirstline05cmCharChar"/>
        <w:widowControl w:val="0"/>
        <w:tabs>
          <w:tab w:val="right" w:pos="7371"/>
        </w:tabs>
        <w:spacing w:line="240" w:lineRule="auto"/>
        <w:rPr>
          <w:rFonts w:ascii="Times New Roman" w:hAnsi="Times New Roman" w:cs="B Lotus"/>
          <w:spacing w:val="-4"/>
          <w:sz w:val="28"/>
          <w:szCs w:val="28"/>
          <w:rtl/>
          <w:lang w:bidi="fa-IR"/>
        </w:rPr>
      </w:pPr>
      <w:r>
        <w:rPr>
          <w:rFonts w:ascii="Times New Roman" w:hAnsi="Times New Roman" w:cs="Traditional Arabic" w:hint="cs"/>
          <w:spacing w:val="-4"/>
          <w:sz w:val="28"/>
          <w:szCs w:val="28"/>
          <w:rtl/>
          <w:lang w:bidi="fa-IR"/>
        </w:rPr>
        <w:t>﴿</w:t>
      </w:r>
      <w:r w:rsidR="007A4542" w:rsidRPr="007A4542">
        <w:rPr>
          <w:rFonts w:ascii="KFGQPC Uthmanic Script HAFS" w:cs="KFGQPC Uthmanic Script HAFS" w:hint="eastAsia"/>
          <w:sz w:val="28"/>
          <w:szCs w:val="28"/>
          <w:rtl/>
        </w:rPr>
        <w:t>يَس</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َلُونَكَ</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عَنِ</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cs"/>
          <w:sz w:val="28"/>
          <w:szCs w:val="28"/>
          <w:rtl/>
        </w:rPr>
        <w:t>ٱ</w:t>
      </w:r>
      <w:r w:rsidR="007A4542" w:rsidRPr="007A4542">
        <w:rPr>
          <w:rFonts w:ascii="KFGQPC Uthmanic Script HAFS" w:cs="KFGQPC Uthmanic Script HAFS" w:hint="eastAsia"/>
          <w:sz w:val="28"/>
          <w:szCs w:val="28"/>
          <w:rtl/>
        </w:rPr>
        <w:t>لشَّه</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رِ</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cs"/>
          <w:sz w:val="28"/>
          <w:szCs w:val="28"/>
          <w:rtl/>
        </w:rPr>
        <w:t>ٱ</w:t>
      </w:r>
      <w:r w:rsidR="007A4542" w:rsidRPr="007A4542">
        <w:rPr>
          <w:rFonts w:ascii="KFGQPC Uthmanic Script HAFS" w:cs="KFGQPC Uthmanic Script HAFS" w:hint="eastAsia"/>
          <w:sz w:val="28"/>
          <w:szCs w:val="28"/>
          <w:rtl/>
        </w:rPr>
        <w:t>ل</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حَرَامِ</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قِتَال</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فِيهِ</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قُل</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قِتَال</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فِيهِ</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كَبِير</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وَصَدٌّ</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عَن</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سَبِيلِ</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cs"/>
          <w:sz w:val="28"/>
          <w:szCs w:val="28"/>
          <w:rtl/>
        </w:rPr>
        <w:t>ٱ</w:t>
      </w:r>
      <w:r w:rsidR="007A4542" w:rsidRPr="007A4542">
        <w:rPr>
          <w:rFonts w:ascii="KFGQPC Uthmanic Script HAFS" w:cs="KFGQPC Uthmanic Script HAFS" w:hint="eastAsia"/>
          <w:sz w:val="28"/>
          <w:szCs w:val="28"/>
          <w:rtl/>
        </w:rPr>
        <w:t>للَّهِ</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وَكُف</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رُ</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بِهِ</w:t>
      </w:r>
      <w:r w:rsidR="007A4542" w:rsidRPr="007A4542">
        <w:rPr>
          <w:rFonts w:ascii="KFGQPC Uthmanic Script HAFS" w:cs="KFGQPC Uthmanic Script HAFS" w:hint="cs"/>
          <w:sz w:val="28"/>
          <w:szCs w:val="28"/>
          <w:rtl/>
        </w:rPr>
        <w:t>ۦ</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وَ</w:t>
      </w:r>
      <w:r w:rsidR="007A4542" w:rsidRPr="007A4542">
        <w:rPr>
          <w:rFonts w:ascii="KFGQPC Uthmanic Script HAFS" w:cs="KFGQPC Uthmanic Script HAFS" w:hint="cs"/>
          <w:sz w:val="28"/>
          <w:szCs w:val="28"/>
          <w:rtl/>
        </w:rPr>
        <w:t>ٱ</w:t>
      </w:r>
      <w:r w:rsidR="007A4542" w:rsidRPr="007A4542">
        <w:rPr>
          <w:rFonts w:ascii="KFGQPC Uthmanic Script HAFS" w:cs="KFGQPC Uthmanic Script HAFS" w:hint="eastAsia"/>
          <w:sz w:val="28"/>
          <w:szCs w:val="28"/>
          <w:rtl/>
        </w:rPr>
        <w:t>ل</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مَس</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جِدِ</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cs"/>
          <w:sz w:val="28"/>
          <w:szCs w:val="28"/>
          <w:rtl/>
        </w:rPr>
        <w:t>ٱ</w:t>
      </w:r>
      <w:r w:rsidR="007A4542" w:rsidRPr="007A4542">
        <w:rPr>
          <w:rFonts w:ascii="KFGQPC Uthmanic Script HAFS" w:cs="KFGQPC Uthmanic Script HAFS" w:hint="eastAsia"/>
          <w:sz w:val="28"/>
          <w:szCs w:val="28"/>
          <w:rtl/>
        </w:rPr>
        <w:t>ل</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حَرَامِ</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وَإِخ</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رَاجُ</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أَه</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لِهِ</w:t>
      </w:r>
      <w:r w:rsidR="007A4542" w:rsidRPr="007A4542">
        <w:rPr>
          <w:rFonts w:ascii="KFGQPC Uthmanic Script HAFS" w:cs="KFGQPC Uthmanic Script HAFS" w:hint="cs"/>
          <w:sz w:val="28"/>
          <w:szCs w:val="28"/>
          <w:rtl/>
        </w:rPr>
        <w:t>ۦ</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مِن</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هُ</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أَك</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بَرُ</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عِندَ</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cs"/>
          <w:sz w:val="28"/>
          <w:szCs w:val="28"/>
          <w:rtl/>
        </w:rPr>
        <w:t>ٱ</w:t>
      </w:r>
      <w:r w:rsidR="007A4542" w:rsidRPr="007A4542">
        <w:rPr>
          <w:rFonts w:ascii="KFGQPC Uthmanic Script HAFS" w:cs="KFGQPC Uthmanic Script HAFS" w:hint="eastAsia"/>
          <w:sz w:val="28"/>
          <w:szCs w:val="28"/>
          <w:rtl/>
        </w:rPr>
        <w:t>للَّهِ</w:t>
      </w:r>
      <w:r w:rsidR="007A4542">
        <w:rPr>
          <w:rFonts w:ascii="KFGQPC Uthmanic Script HAFS" w:cs="Times New Roman"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البقر</w:t>
      </w:r>
      <w:r w:rsidR="00FF671A" w:rsidRPr="00FF671A">
        <w:rPr>
          <w:rFonts w:ascii="mylotus" w:hAnsi="mylotus" w:cs="mylotus"/>
          <w:spacing w:val="-4"/>
          <w:sz w:val="26"/>
          <w:szCs w:val="26"/>
          <w:rtl/>
          <w:lang w:bidi="fa-IR"/>
        </w:rPr>
        <w:t>ة</w:t>
      </w:r>
      <w:r w:rsidR="00FF671A">
        <w:rPr>
          <w:rFonts w:ascii="Times New Roman" w:hAnsi="Times New Roman" w:cs="B Lotus" w:hint="cs"/>
          <w:spacing w:val="-4"/>
          <w:sz w:val="26"/>
          <w:szCs w:val="26"/>
          <w:rtl/>
          <w:lang w:bidi="fa-IR"/>
        </w:rPr>
        <w:t>: 217</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4D07D2" w:rsidRDefault="007A4542" w:rsidP="00BD18ED">
      <w:pPr>
        <w:pStyle w:val="StyleComplexBLotus12ptJustifiedFirstline05cmCharChar"/>
        <w:widowControl w:val="0"/>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تو را از جنگ در ماه حرام می‌پرسند؟ بگو: جنگ در این ماه</w:t>
      </w:r>
      <w:r w:rsidR="00850A56">
        <w:rPr>
          <w:rFonts w:ascii="Times New Roman" w:hAnsi="Times New Roman" w:cs="B Lotus" w:hint="cs"/>
          <w:sz w:val="22"/>
          <w:szCs w:val="26"/>
          <w:rtl/>
          <w:lang w:bidi="fa-IR"/>
        </w:rPr>
        <w:t xml:space="preserve"> </w:t>
      </w:r>
      <w:r w:rsidR="00FD0410">
        <w:rPr>
          <w:rFonts w:ascii="Times New Roman" w:hAnsi="Times New Roman" w:cs="B Lotus" w:hint="cs"/>
          <w:sz w:val="22"/>
          <w:szCs w:val="26"/>
          <w:rtl/>
          <w:lang w:bidi="fa-IR"/>
        </w:rPr>
        <w:t>(گناه) بزرگی است ولی راه خدا را به روی مردم بستن و به خدا کفرورزیدن و حرمت مسجد</w:t>
      </w:r>
      <w:r w:rsidR="00850A56">
        <w:rPr>
          <w:rFonts w:ascii="Times New Roman" w:hAnsi="Times New Roman" w:cs="B Lotus" w:hint="cs"/>
          <w:sz w:val="22"/>
          <w:szCs w:val="26"/>
          <w:rtl/>
          <w:lang w:bidi="fa-IR"/>
        </w:rPr>
        <w:t xml:space="preserve"> </w:t>
      </w:r>
      <w:r w:rsidR="00FD0410">
        <w:rPr>
          <w:rFonts w:ascii="Times New Roman" w:hAnsi="Times New Roman" w:cs="B Lotus" w:hint="cs"/>
          <w:sz w:val="22"/>
          <w:szCs w:val="26"/>
          <w:rtl/>
          <w:lang w:bidi="fa-IR"/>
        </w:rPr>
        <w:t>الحرام را نداشتن و ساکنانش را از آنجا بیرون‌راندن، نزدخدا بزرگتر است...</w:t>
      </w: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850A5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به اتّفاق هم</w:t>
      </w:r>
      <w:r w:rsidR="00850A5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مفسّران و به اعتراف سیره‌نگار، این آی</w:t>
      </w:r>
      <w:r w:rsidR="00850A5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کریمه دربار</w:t>
      </w:r>
      <w:r w:rsidR="00850A5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سرّی</w:t>
      </w:r>
      <w:r w:rsidR="00850A5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نخله نازل شده و چنانکه ملاحظه می‌شود، قرآن مجید جنگ عبدالله بن جحش و یارانش را که در ماه حرام رخداد محکوم می‌کند ولی گناه قریش را بزرگ</w:t>
      </w:r>
      <w:r w:rsidR="00BD18ED">
        <w:rPr>
          <w:rFonts w:ascii="Times New Roman" w:hAnsi="Times New Roman" w:cs="B Lotus" w:hint="eastAsia"/>
          <w:sz w:val="28"/>
          <w:szCs w:val="28"/>
          <w:rtl/>
          <w:lang w:bidi="fa-IR"/>
        </w:rPr>
        <w:t>‌</w:t>
      </w:r>
      <w:r>
        <w:rPr>
          <w:rFonts w:ascii="Times New Roman" w:hAnsi="Times New Roman" w:cs="B Lotus" w:hint="cs"/>
          <w:sz w:val="28"/>
          <w:szCs w:val="28"/>
          <w:rtl/>
          <w:lang w:bidi="fa-IR"/>
        </w:rPr>
        <w:t>تر می‌شمرد که توحید خدا را انکار نمودند و مردم را به اجبار از آئین وی دور می‌کردند و مسلمانان را از مکّه بیرون راندند و همین زورگویی و ستمگری، به مسلمانان حق می‌داد که در برابر مشرکان مقاومت نمایند و ستم بر خود و</w:t>
      </w:r>
      <w:r w:rsidR="00850A56">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تجاوز به آئین حق را دفع کنند.</w:t>
      </w:r>
    </w:p>
    <w:p w:rsidR="00FD0410" w:rsidRDefault="00FD0410" w:rsidP="00850A5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پی آنچه گذشت نویسند</w:t>
      </w:r>
      <w:r w:rsidR="00850A5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می‌نویسد:</w:t>
      </w:r>
    </w:p>
    <w:p w:rsidR="00FD0410" w:rsidRDefault="00850A56" w:rsidP="00850A5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FD0410">
        <w:rPr>
          <w:rFonts w:ascii="Times New Roman" w:hAnsi="Times New Roman" w:cs="B Lotus" w:hint="cs"/>
          <w:sz w:val="28"/>
          <w:szCs w:val="28"/>
          <w:rtl/>
          <w:lang w:bidi="fa-IR"/>
        </w:rPr>
        <w:t>این نخستین غزو</w:t>
      </w:r>
      <w:r>
        <w:rPr>
          <w:rFonts w:ascii="Times New Roman" w:hAnsi="Times New Roman" w:cs="B Lotus" w:hint="cs"/>
          <w:sz w:val="28"/>
          <w:szCs w:val="28"/>
          <w:rtl/>
          <w:lang w:bidi="fa-IR"/>
        </w:rPr>
        <w:t>ه</w:t>
      </w:r>
      <w:r w:rsidR="00FD0410">
        <w:rPr>
          <w:rFonts w:ascii="Times New Roman" w:hAnsi="Times New Roman" w:cs="B Lotus" w:hint="cs"/>
          <w:sz w:val="28"/>
          <w:szCs w:val="28"/>
          <w:rtl/>
          <w:lang w:bidi="fa-IR"/>
        </w:rPr>
        <w:t xml:space="preserve"> اسلامی هیاهوئی برانگیخت و مشکل بزرگی پدید آورد. برحسب سنّت دوران جاهلیّت(!!) در چهار ماه رجب، ذیقعده، ذیحجه و محرم جنگ حرام بود. هجوم به کاروان چون روز اول رجب صورت گرفته بود فریاد خشم و اعتراض قریش را از این خرق حرمت ماه حرام بلند کرد. طبعاً این اعتراض در افکار عمومی وساد</w:t>
      </w:r>
      <w:r>
        <w:rPr>
          <w:rFonts w:ascii="Times New Roman" w:hAnsi="Times New Roman" w:cs="B Lotus" w:hint="cs"/>
          <w:sz w:val="28"/>
          <w:szCs w:val="28"/>
          <w:rtl/>
          <w:lang w:bidi="fa-IR"/>
        </w:rPr>
        <w:t>ه</w:t>
      </w:r>
      <w:r w:rsidR="00FD0410">
        <w:rPr>
          <w:rFonts w:ascii="Times New Roman" w:hAnsi="Times New Roman" w:cs="B Lotus" w:hint="cs"/>
          <w:sz w:val="28"/>
          <w:szCs w:val="28"/>
          <w:rtl/>
          <w:lang w:bidi="fa-IR"/>
        </w:rPr>
        <w:t xml:space="preserve"> سایر قبایل انعکاس نامطلوبی داشت و از همین جریان یک نوع ناراحتی در خود حضرت محمد نیز پیدا شدو از این رو نسبت به عبدالله و همدستان روی خوش نشان نداد و نمی‌دانست در این مورد چه روشی پیش گیرد</w:t>
      </w:r>
      <w:r>
        <w:rPr>
          <w:rFonts w:ascii="Times New Roman" w:hAnsi="Times New Roman" w:cs="B Lotus" w:hint="cs"/>
          <w:sz w:val="28"/>
          <w:szCs w:val="28"/>
          <w:rtl/>
          <w:lang w:bidi="fa-IR"/>
        </w:rPr>
        <w:t>»</w:t>
      </w:r>
      <w:r w:rsidR="00FD0410">
        <w:rPr>
          <w:rFonts w:ascii="Times New Roman" w:hAnsi="Times New Roman" w:cs="B Lotus" w:hint="cs"/>
          <w:sz w:val="28"/>
          <w:szCs w:val="28"/>
          <w:rtl/>
          <w:lang w:bidi="fa-IR"/>
        </w:rPr>
        <w:t xml:space="preserve">(!!). </w:t>
      </w:r>
      <w:r w:rsidRPr="00850A56">
        <w:rPr>
          <w:rFonts w:ascii="Times New Roman" w:hAnsi="Times New Roman" w:cs="B Lotus" w:hint="cs"/>
          <w:sz w:val="26"/>
          <w:szCs w:val="26"/>
          <w:rtl/>
          <w:lang w:bidi="fa-IR"/>
        </w:rPr>
        <w:t>[</w:t>
      </w:r>
      <w:r w:rsidR="00FD0410" w:rsidRPr="00850A56">
        <w:rPr>
          <w:rFonts w:ascii="Times New Roman" w:hAnsi="Times New Roman" w:cs="B Lotus" w:hint="cs"/>
          <w:sz w:val="26"/>
          <w:szCs w:val="26"/>
          <w:rtl/>
          <w:lang w:bidi="fa-IR"/>
        </w:rPr>
        <w:t>صفح</w:t>
      </w:r>
      <w:r>
        <w:rPr>
          <w:rFonts w:ascii="Times New Roman" w:hAnsi="Times New Roman" w:cs="B Lotus" w:hint="cs"/>
          <w:sz w:val="26"/>
          <w:szCs w:val="26"/>
          <w:rtl/>
          <w:lang w:bidi="fa-IR"/>
        </w:rPr>
        <w:t>ه</w:t>
      </w:r>
      <w:r w:rsidR="00FD0410" w:rsidRPr="00850A56">
        <w:rPr>
          <w:rFonts w:ascii="Times New Roman" w:hAnsi="Times New Roman" w:cs="B Lotus" w:hint="cs"/>
          <w:sz w:val="26"/>
          <w:szCs w:val="26"/>
          <w:rtl/>
          <w:lang w:bidi="fa-IR"/>
        </w:rPr>
        <w:t xml:space="preserve"> 145</w:t>
      </w:r>
      <w:r w:rsidRPr="00850A56">
        <w:rPr>
          <w:rFonts w:ascii="Times New Roman" w:hAnsi="Times New Roman" w:cs="B Lotus" w:hint="cs"/>
          <w:sz w:val="26"/>
          <w:szCs w:val="26"/>
          <w:rtl/>
          <w:lang w:bidi="fa-IR"/>
        </w:rPr>
        <w:t>].</w:t>
      </w:r>
    </w:p>
    <w:p w:rsidR="00FD0410" w:rsidRDefault="00FD0410" w:rsidP="00850A5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چنانکه ملاحظه می‌کنید سیره‌نگار دوباره می‌خواهد تأکید ورزد و</w:t>
      </w:r>
      <w:r w:rsidR="00850A56">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خاطرنشان سازد که پیامبر اسلام خود دستور داده بود که بر کاروان قریش یورش برند ولی چون این امر در افکار عمومی اثر نامطلوبی نهاد ناچار به عبدالله و همدستانش روی خوش نشان نداد! در صفح</w:t>
      </w:r>
      <w:r w:rsidR="00850A5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146 اضافه</w:t>
      </w:r>
      <w:r w:rsidR="00561220">
        <w:rPr>
          <w:rFonts w:ascii="Times New Roman" w:hAnsi="Times New Roman" w:cs="B Lotus" w:hint="cs"/>
          <w:sz w:val="28"/>
          <w:szCs w:val="28"/>
          <w:rtl/>
          <w:lang w:bidi="fa-IR"/>
        </w:rPr>
        <w:t xml:space="preserve"> می‌</w:t>
      </w:r>
      <w:r>
        <w:rPr>
          <w:rFonts w:ascii="Times New Roman" w:hAnsi="Times New Roman" w:cs="B Lotus" w:hint="cs"/>
          <w:sz w:val="28"/>
          <w:szCs w:val="28"/>
          <w:rtl/>
          <w:lang w:bidi="fa-IR"/>
        </w:rPr>
        <w:t>کند که بدین مناسبت آی</w:t>
      </w:r>
      <w:r w:rsidR="00850A5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217 از سور</w:t>
      </w:r>
      <w:r w:rsidR="00850A5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بقره نیز نازل شد!</w:t>
      </w:r>
      <w:r w:rsidR="00850A56">
        <w:rPr>
          <w:rFonts w:ascii="Times New Roman" w:hAnsi="Times New Roman" w:cs="B Lotus" w:hint="cs"/>
          <w:sz w:val="28"/>
          <w:szCs w:val="28"/>
          <w:rtl/>
          <w:lang w:bidi="fa-IR"/>
        </w:rPr>
        <w:t>.</w:t>
      </w:r>
    </w:p>
    <w:p w:rsidR="00FD0410" w:rsidRDefault="00FD0410" w:rsidP="00850A5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آری جناب سیره‌نویس بحکم آنکه سال</w:t>
      </w:r>
      <w:r w:rsidR="00850A56">
        <w:rPr>
          <w:rFonts w:ascii="Times New Roman" w:hAnsi="Times New Roman" w:cs="B Lotus" w:hint="eastAsia"/>
          <w:sz w:val="28"/>
          <w:szCs w:val="28"/>
          <w:rtl/>
          <w:lang w:bidi="fa-IR"/>
        </w:rPr>
        <w:t>‌</w:t>
      </w:r>
      <w:r>
        <w:rPr>
          <w:rFonts w:ascii="Times New Roman" w:hAnsi="Times New Roman" w:cs="B Lotus" w:hint="cs"/>
          <w:sz w:val="28"/>
          <w:szCs w:val="28"/>
          <w:rtl/>
          <w:lang w:bidi="fa-IR"/>
        </w:rPr>
        <w:t>ها در «بازی</w:t>
      </w:r>
      <w:r w:rsidR="00850A56">
        <w:rPr>
          <w:rFonts w:ascii="Times New Roman" w:hAnsi="Times New Roman" w:cs="B Lotus" w:hint="eastAsia"/>
          <w:sz w:val="28"/>
          <w:szCs w:val="28"/>
          <w:rtl/>
          <w:lang w:bidi="fa-IR"/>
        </w:rPr>
        <w:t>‌</w:t>
      </w:r>
      <w:r>
        <w:rPr>
          <w:rFonts w:ascii="Times New Roman" w:hAnsi="Times New Roman" w:cs="B Lotus" w:hint="cs"/>
          <w:sz w:val="28"/>
          <w:szCs w:val="28"/>
          <w:rtl/>
          <w:lang w:bidi="fa-IR"/>
        </w:rPr>
        <w:t>های سیاسی» نقش بازیگر داشته، همه را به کیش خود پنداشته! و نبوّت را با نیرنگ‌های سیاستمداران یکسان شمرده است که گاهی به نعل و گاهی به میخ می‌زنند! و هر لحظه بشکلی درمی‌آیند! با اینکه ما می‌دانیم پیش از آنکه عبدالله بن جحش و یارانش رهسپار نخله شوند، پیامبر اکرم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وظیف</w:t>
      </w:r>
      <w:r w:rsidR="00850A5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آنها را مشخّص نمود و آنان را برای کسب آگاهی از وضع قریش فرستاد (نه برای جنگ و خونریزی)! وگرنه در نامة خویش به عبدالله نمی‌نوشت که در این سفر یارانت را مجبور به همراهی مکن و اگر مایل نبودند با تو همسفر شوند آنان</w:t>
      </w:r>
      <w:r w:rsidR="00850A56">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را بحال خود واگذار! بلکه گروهی از جنگاوران مسلمان را با عبدالله همراه می‌کرد و به آنها تأکید می‌فرمود که در یورش بر قریش، از فرماند</w:t>
      </w:r>
      <w:r w:rsidR="00850A5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خود اطاعت کنند!</w:t>
      </w:r>
      <w:r w:rsidR="00850A56">
        <w:rPr>
          <w:rFonts w:ascii="Times New Roman" w:hAnsi="Times New Roman" w:cs="B Lotus" w:hint="cs"/>
          <w:sz w:val="28"/>
          <w:szCs w:val="28"/>
          <w:rtl/>
          <w:lang w:bidi="fa-IR"/>
        </w:rPr>
        <w:t>.</w:t>
      </w:r>
    </w:p>
    <w:p w:rsidR="00FD0410" w:rsidRDefault="00FD0410" w:rsidP="00850A5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حقیقت اینستکه پیامبر گرامی اسلام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پس از هجرت به مدینه از گزند قریش و یورش و غارت ایشان مطمئن نبود و از تأثیر قریش بر دیگر قبائل عرب آگاهی داشت و می‌دانست که آنها راه خدا را به روی مردم می‌بندند و عرب را بر ضدّ مسلمانان برمی</w:t>
      </w:r>
      <w:r>
        <w:rPr>
          <w:rFonts w:ascii="Times New Roman" w:hAnsi="Times New Roman" w:cs="B Lotus" w:hint="eastAsia"/>
          <w:sz w:val="28"/>
          <w:szCs w:val="28"/>
          <w:rtl/>
          <w:lang w:bidi="fa-IR"/>
        </w:rPr>
        <w:t>‌</w:t>
      </w:r>
      <w:r>
        <w:rPr>
          <w:rFonts w:ascii="Times New Roman" w:hAnsi="Times New Roman" w:cs="B Lotus" w:hint="cs"/>
          <w:sz w:val="28"/>
          <w:szCs w:val="28"/>
          <w:rtl/>
          <w:lang w:bidi="fa-IR"/>
        </w:rPr>
        <w:t>انگیزند بنابراین، مشرکان قریش را تعقیب می‌کرد و حضور و مراقبت خود را بدانان نشان می‌داد چنانکه شواهد این امر در تاریخ اسلام آمده و در کتب قدیم، پیش از ذکر ماجرای «سریّ</w:t>
      </w:r>
      <w:r w:rsidR="00850A5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نخله» یاد شده است ولی نویسند</w:t>
      </w:r>
      <w:r w:rsidR="00850A5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مصلحت! ندانسته تا از این مقوله سخن به میان آورد و بصورتی صحیح به تعلیل رویدادهای تاریخ پردازد.</w:t>
      </w:r>
    </w:p>
    <w:p w:rsidR="00FD0410" w:rsidRDefault="00FD0410" w:rsidP="00850A56">
      <w:pPr>
        <w:pStyle w:val="StyleComplexBLotus12ptJustifiedFirstline05cmCharChar"/>
        <w:tabs>
          <w:tab w:val="right" w:pos="7371"/>
        </w:tabs>
        <w:spacing w:line="240" w:lineRule="auto"/>
        <w:rPr>
          <w:rFonts w:ascii="Times New Roman" w:hAnsi="Times New Roman" w:cs="B Lotus"/>
          <w:sz w:val="28"/>
          <w:szCs w:val="28"/>
          <w:rtl/>
          <w:lang w:bidi="fa-IR"/>
        </w:rPr>
      </w:pPr>
      <w:r w:rsidRPr="00A24534">
        <w:rPr>
          <w:rFonts w:ascii="Times New Roman" w:hAnsi="Times New Roman" w:cs="B Lotus" w:hint="cs"/>
          <w:sz w:val="28"/>
          <w:szCs w:val="28"/>
          <w:rtl/>
          <w:lang w:bidi="fa-IR"/>
        </w:rPr>
        <w:t>واقدی و ابن هشام و طبری و دیگران نوشته‌اند: پیش از سریّ</w:t>
      </w:r>
      <w:r w:rsidR="00850A56">
        <w:rPr>
          <w:rFonts w:ascii="Times New Roman" w:hAnsi="Times New Roman" w:cs="B Lotus" w:hint="cs"/>
          <w:sz w:val="28"/>
          <w:szCs w:val="28"/>
          <w:rtl/>
          <w:lang w:bidi="fa-IR"/>
        </w:rPr>
        <w:t>ه</w:t>
      </w:r>
      <w:r w:rsidRPr="00A24534">
        <w:rPr>
          <w:rFonts w:ascii="Times New Roman" w:hAnsi="Times New Roman" w:cs="B Lotus" w:hint="cs"/>
          <w:sz w:val="28"/>
          <w:szCs w:val="28"/>
          <w:rtl/>
          <w:lang w:bidi="fa-IR"/>
        </w:rPr>
        <w:t xml:space="preserve"> نخله، کُرزُبن جابِر فِهْری که با قریش پیوند داشت، به گلّه‌های مدینه دستبرد زد و پیامبر</w:t>
      </w:r>
      <w:r w:rsidRPr="00A24534">
        <w:rPr>
          <w:rFonts w:ascii="Times New Roman" w:hAnsi="Times New Roman" w:cs="B Lotus" w:hint="cs"/>
          <w:sz w:val="28"/>
          <w:szCs w:val="28"/>
          <w:lang w:bidi="fa-IR"/>
        </w:rPr>
        <w:sym w:font="AGA Arabesque" w:char="F072"/>
      </w:r>
      <w:r w:rsidRPr="00A24534">
        <w:rPr>
          <w:rFonts w:ascii="Times New Roman" w:hAnsi="Times New Roman" w:cs="B Lotus" w:hint="cs"/>
          <w:sz w:val="28"/>
          <w:szCs w:val="28"/>
          <w:rtl/>
          <w:lang w:bidi="fa-IR"/>
        </w:rPr>
        <w:t xml:space="preserve"> او را تعقیب کرد</w:t>
      </w:r>
      <w:r w:rsidRPr="00A24534">
        <w:rPr>
          <w:rStyle w:val="FootnoteReference"/>
          <w:rFonts w:cs="B Lotus"/>
          <w:sz w:val="28"/>
          <w:szCs w:val="28"/>
          <w:rtl/>
          <w:lang w:bidi="fa-IR"/>
        </w:rPr>
        <w:footnoteReference w:id="178"/>
      </w:r>
      <w:r w:rsidRPr="00A24534">
        <w:rPr>
          <w:rFonts w:ascii="Times New Roman" w:hAnsi="Times New Roman" w:cs="B Lotus" w:hint="cs"/>
          <w:sz w:val="28"/>
          <w:szCs w:val="28"/>
          <w:rtl/>
          <w:lang w:bidi="fa-IR"/>
        </w:rPr>
        <w:t xml:space="preserve"> ولی دسترسی به وی نیافت</w:t>
      </w:r>
      <w:r w:rsidRPr="00A24534">
        <w:rPr>
          <w:rStyle w:val="FootnoteReference"/>
          <w:rFonts w:cs="B Lotus"/>
          <w:sz w:val="28"/>
          <w:szCs w:val="28"/>
          <w:rtl/>
          <w:lang w:bidi="fa-IR"/>
        </w:rPr>
        <w:footnoteReference w:id="179"/>
      </w:r>
      <w:r w:rsidRPr="00A24534">
        <w:rPr>
          <w:rFonts w:ascii="Times New Roman" w:hAnsi="Times New Roman" w:cs="B Lotus" w:hint="cs"/>
          <w:sz w:val="28"/>
          <w:szCs w:val="28"/>
          <w:rtl/>
          <w:lang w:bidi="fa-IR"/>
        </w:rPr>
        <w:t xml:space="preserve">. و نیز پبامبر پس از یازده ماه اقامت در مدینه، در پی کاروانی از قریش به </w:t>
      </w:r>
      <w:r w:rsidR="00850A56">
        <w:rPr>
          <w:rFonts w:ascii="Times New Roman" w:hAnsi="Times New Roman" w:cs="B Lotus" w:hint="cs"/>
          <w:sz w:val="28"/>
          <w:szCs w:val="28"/>
          <w:rtl/>
          <w:lang w:bidi="fa-IR"/>
        </w:rPr>
        <w:t>ا</w:t>
      </w:r>
      <w:r w:rsidRPr="00A24534">
        <w:rPr>
          <w:rFonts w:ascii="Times New Roman" w:hAnsi="Times New Roman" w:cs="B Lotus" w:hint="cs"/>
          <w:sz w:val="28"/>
          <w:szCs w:val="28"/>
          <w:rtl/>
          <w:lang w:bidi="fa-IR"/>
        </w:rPr>
        <w:t>بواء رفت و به وَدّان رسید و بدون آنکه برخوردی بر قریشیان داشته باشد با بنی‌ضَمرَ</w:t>
      </w:r>
      <w:r w:rsidR="00850A56">
        <w:rPr>
          <w:rFonts w:ascii="Times New Roman" w:hAnsi="Times New Roman" w:cs="B Lotus" w:hint="cs"/>
          <w:sz w:val="28"/>
          <w:szCs w:val="28"/>
          <w:rtl/>
          <w:lang w:bidi="fa-IR"/>
        </w:rPr>
        <w:t>ه</w:t>
      </w:r>
      <w:r w:rsidRPr="00A24534">
        <w:rPr>
          <w:rFonts w:ascii="Times New Roman" w:hAnsi="Times New Roman" w:cs="B Lotus" w:hint="cs"/>
          <w:sz w:val="28"/>
          <w:szCs w:val="28"/>
          <w:rtl/>
          <w:lang w:bidi="fa-IR"/>
        </w:rPr>
        <w:t xml:space="preserve"> پیمان بست تا بر ضدِّ او، قریش را یاری نکنند و در این باره پیمان‌نامه‌ای هم نوشته شد</w:t>
      </w:r>
      <w:r w:rsidRPr="00A24534">
        <w:rPr>
          <w:rStyle w:val="FootnoteReference"/>
          <w:rFonts w:cs="B Lotus"/>
          <w:sz w:val="28"/>
          <w:szCs w:val="28"/>
          <w:rtl/>
          <w:lang w:bidi="fa-IR"/>
        </w:rPr>
        <w:footnoteReference w:id="180"/>
      </w:r>
      <w:r w:rsidRPr="00A24534">
        <w:rPr>
          <w:rFonts w:ascii="Times New Roman" w:hAnsi="Times New Roman" w:cs="B Lotus" w:hint="cs"/>
          <w:sz w:val="28"/>
          <w:szCs w:val="28"/>
          <w:rtl/>
          <w:lang w:bidi="fa-IR"/>
        </w:rPr>
        <w:t>. و همچنین پیامبر اسلام</w:t>
      </w:r>
      <w:r w:rsidRPr="00A24534">
        <w:rPr>
          <w:rFonts w:ascii="Times New Roman" w:hAnsi="Times New Roman" w:cs="B Lotus" w:hint="cs"/>
          <w:sz w:val="28"/>
          <w:szCs w:val="28"/>
          <w:lang w:bidi="fa-IR"/>
        </w:rPr>
        <w:sym w:font="AGA Arabesque" w:char="F072"/>
      </w:r>
      <w:r w:rsidRPr="00A24534">
        <w:rPr>
          <w:rFonts w:ascii="Times New Roman" w:hAnsi="Times New Roman" w:cs="B Lotus" w:hint="cs"/>
          <w:sz w:val="28"/>
          <w:szCs w:val="28"/>
          <w:rtl/>
          <w:lang w:bidi="fa-IR"/>
        </w:rPr>
        <w:t xml:space="preserve"> عُبَیدَ</w:t>
      </w:r>
      <w:r w:rsidR="00A24534">
        <w:rPr>
          <w:rFonts w:ascii="Times New Roman" w:hAnsi="Times New Roman" w:cs="B Lotus" w:hint="cs"/>
          <w:sz w:val="28"/>
          <w:szCs w:val="28"/>
          <w:rtl/>
          <w:lang w:bidi="fa-IR"/>
        </w:rPr>
        <w:t>ه</w:t>
      </w:r>
      <w:r w:rsidRPr="00A24534">
        <w:rPr>
          <w:rFonts w:ascii="Times New Roman" w:hAnsi="Times New Roman" w:cs="B Lotus" w:hint="cs"/>
          <w:sz w:val="28"/>
          <w:szCs w:val="28"/>
          <w:rtl/>
          <w:lang w:bidi="fa-IR"/>
        </w:rPr>
        <w:t xml:space="preserve"> بن حارِث را به همراه 60 یا 80 تن از مهاجرین بدنبال </w:t>
      </w:r>
      <w:r w:rsidR="00850A56">
        <w:rPr>
          <w:rFonts w:ascii="Times New Roman" w:hAnsi="Times New Roman" w:cs="B Lotus" w:hint="cs"/>
          <w:sz w:val="28"/>
          <w:szCs w:val="28"/>
          <w:rtl/>
          <w:lang w:bidi="fa-IR"/>
        </w:rPr>
        <w:t>ا</w:t>
      </w:r>
      <w:r w:rsidRPr="00A24534">
        <w:rPr>
          <w:rFonts w:ascii="Times New Roman" w:hAnsi="Times New Roman" w:cs="B Lotus" w:hint="cs"/>
          <w:sz w:val="28"/>
          <w:szCs w:val="28"/>
          <w:rtl/>
          <w:lang w:bidi="fa-IR"/>
        </w:rPr>
        <w:t>بُوسُفیان وکاروان قریش فرستاد و آنان، در دشت رابِغ با یکدیگر روبرو شدند ولی پیکار نکردند</w:t>
      </w:r>
      <w:r w:rsidRPr="00A24534">
        <w:rPr>
          <w:rStyle w:val="FootnoteReference"/>
          <w:rFonts w:cs="B Lotus"/>
          <w:sz w:val="28"/>
          <w:szCs w:val="28"/>
          <w:rtl/>
          <w:lang w:bidi="fa-IR"/>
        </w:rPr>
        <w:footnoteReference w:id="181"/>
      </w:r>
      <w:r w:rsidRPr="00A24534">
        <w:rPr>
          <w:rFonts w:ascii="Times New Roman" w:hAnsi="Times New Roman" w:cs="B Lotus" w:hint="cs"/>
          <w:sz w:val="28"/>
          <w:szCs w:val="28"/>
          <w:rtl/>
          <w:lang w:bidi="fa-IR"/>
        </w:rPr>
        <w:t>.  نیز در ماه هفتم هجرت، حَمزَ</w:t>
      </w:r>
      <w:r w:rsidR="00850A56">
        <w:rPr>
          <w:rFonts w:ascii="Times New Roman" w:hAnsi="Times New Roman" w:cs="B Lotus" w:hint="cs"/>
          <w:sz w:val="28"/>
          <w:szCs w:val="28"/>
          <w:rtl/>
          <w:lang w:bidi="fa-IR"/>
        </w:rPr>
        <w:t>ه</w:t>
      </w:r>
      <w:r w:rsidRPr="00A24534">
        <w:rPr>
          <w:rFonts w:ascii="Times New Roman" w:hAnsi="Times New Roman" w:cs="B Lotus" w:hint="cs"/>
          <w:sz w:val="28"/>
          <w:szCs w:val="28"/>
          <w:rtl/>
          <w:lang w:bidi="fa-IR"/>
        </w:rPr>
        <w:t xml:space="preserve"> بن عبدالمُطَّلِب عموی شجاع خود را در پی کاروانی از قریش گسیل داشت که در سیفُ البَحر بیکدیگر رسیدند ولی به وساطت مَجدِیّ بن عَمرو سرانجام جنگ نکردند وحمزه و سپاهش راهیِ مدینه شدند. هنگامی که خویشان مجدّی بن عمرو نزد پیامبر</w:t>
      </w:r>
      <w:r w:rsidRPr="00A24534">
        <w:rPr>
          <w:rFonts w:ascii="Times New Roman" w:hAnsi="Times New Roman" w:cs="B Lotus" w:hint="cs"/>
          <w:sz w:val="28"/>
          <w:szCs w:val="28"/>
          <w:lang w:bidi="fa-IR"/>
        </w:rPr>
        <w:sym w:font="AGA Arabesque" w:char="F072"/>
      </w:r>
      <w:r w:rsidRPr="00A24534">
        <w:rPr>
          <w:rFonts w:ascii="Times New Roman" w:hAnsi="Times New Roman" w:cs="B Lotus" w:hint="cs"/>
          <w:sz w:val="28"/>
          <w:szCs w:val="28"/>
          <w:rtl/>
          <w:lang w:bidi="fa-IR"/>
        </w:rPr>
        <w:t xml:space="preserve"> آمدند آنان را مورد لطف و احس</w:t>
      </w:r>
      <w:r w:rsidR="00A24534">
        <w:rPr>
          <w:rFonts w:ascii="Times New Roman" w:hAnsi="Times New Roman" w:cs="B Lotus" w:hint="cs"/>
          <w:sz w:val="28"/>
          <w:szCs w:val="28"/>
          <w:rtl/>
          <w:lang w:bidi="fa-IR"/>
        </w:rPr>
        <w:t>ان قرار داد و دربار</w:t>
      </w:r>
      <w:r w:rsidR="00850A56">
        <w:rPr>
          <w:rFonts w:ascii="Times New Roman" w:hAnsi="Times New Roman" w:cs="B Lotus" w:hint="cs"/>
          <w:sz w:val="28"/>
          <w:szCs w:val="28"/>
          <w:rtl/>
          <w:lang w:bidi="fa-IR"/>
        </w:rPr>
        <w:t>ه</w:t>
      </w:r>
      <w:r w:rsidR="00A24534">
        <w:rPr>
          <w:rFonts w:ascii="Times New Roman" w:hAnsi="Times New Roman" w:cs="B Lotus" w:hint="cs"/>
          <w:sz w:val="28"/>
          <w:szCs w:val="28"/>
          <w:rtl/>
          <w:lang w:bidi="fa-IR"/>
        </w:rPr>
        <w:t xml:space="preserve"> مجدّی گفت:</w:t>
      </w:r>
    </w:p>
    <w:p w:rsidR="00FD0410" w:rsidRDefault="00A24534" w:rsidP="00A24534">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A24534">
        <w:rPr>
          <w:rStyle w:val="Char1"/>
          <w:rFonts w:hint="cs"/>
          <w:rtl/>
        </w:rPr>
        <w:t>إِنَّهُ ما عَلِمتُ مَیمُونَ النَّقیبَةِ، مُبارَ</w:t>
      </w:r>
      <w:r>
        <w:rPr>
          <w:rStyle w:val="Char1"/>
          <w:rFonts w:hint="cs"/>
          <w:rtl/>
        </w:rPr>
        <w:t>ك</w:t>
      </w:r>
      <w:r w:rsidR="00FD0410" w:rsidRPr="00A24534">
        <w:rPr>
          <w:rStyle w:val="Char1"/>
          <w:rFonts w:hint="cs"/>
          <w:rtl/>
        </w:rPr>
        <w:t>َ الأَمرِ</w:t>
      </w:r>
      <w:r>
        <w:rPr>
          <w:rFonts w:ascii="Times New Roman" w:hAnsi="Times New Roman" w:cs="Traditional Arabic" w:hint="cs"/>
          <w:sz w:val="28"/>
          <w:szCs w:val="28"/>
          <w:rtl/>
          <w:lang w:bidi="fa-IR"/>
        </w:rPr>
        <w:t>»</w:t>
      </w:r>
      <w:r w:rsidRPr="00A24534">
        <w:rPr>
          <w:rStyle w:val="FootnoteReference"/>
          <w:rFonts w:ascii="Times New Roman" w:hAnsi="Times New Roman" w:cs="B Lotus"/>
          <w:color w:val="000000"/>
          <w:spacing w:val="-4"/>
          <w:sz w:val="28"/>
          <w:szCs w:val="28"/>
          <w:rtl/>
          <w:lang w:bidi="fa-IR"/>
        </w:rPr>
        <w:footnoteReference w:id="182"/>
      </w:r>
      <w:r>
        <w:rPr>
          <w:rFonts w:ascii="Times New Roman" w:hAnsi="Times New Roman" w:cs="B Lotus" w:hint="cs"/>
          <w:sz w:val="28"/>
          <w:szCs w:val="28"/>
          <w:rtl/>
          <w:lang w:bidi="fa-IR"/>
        </w:rPr>
        <w:t>.</w:t>
      </w:r>
    </w:p>
    <w:p w:rsidR="00FD0410" w:rsidRPr="00850A56" w:rsidRDefault="00FD0410" w:rsidP="00850A56">
      <w:pPr>
        <w:pStyle w:val="StyleComplexBLotus12ptJustifiedFirstline05cmCharChar"/>
        <w:tabs>
          <w:tab w:val="right" w:pos="7371"/>
        </w:tabs>
        <w:spacing w:line="240" w:lineRule="auto"/>
        <w:rPr>
          <w:rFonts w:ascii="Times New Roman" w:hAnsi="Times New Roman" w:cs="B Lotus"/>
          <w:sz w:val="26"/>
          <w:szCs w:val="26"/>
          <w:rtl/>
          <w:lang w:bidi="fa-IR"/>
        </w:rPr>
      </w:pPr>
      <w:r>
        <w:rPr>
          <w:rFonts w:ascii="Times New Roman" w:hAnsi="Times New Roman" w:cs="B Lotus" w:hint="cs"/>
          <w:sz w:val="28"/>
          <w:szCs w:val="28"/>
          <w:rtl/>
          <w:lang w:bidi="fa-IR"/>
        </w:rPr>
        <w:t xml:space="preserve">یعنی: </w:t>
      </w:r>
      <w:r w:rsidR="00850A56" w:rsidRPr="00850A56">
        <w:rPr>
          <w:rFonts w:ascii="Times New Roman" w:hAnsi="Times New Roman" w:cs="Traditional Arabic" w:hint="cs"/>
          <w:sz w:val="26"/>
          <w:szCs w:val="26"/>
          <w:rtl/>
          <w:lang w:bidi="fa-IR"/>
        </w:rPr>
        <w:t>«</w:t>
      </w:r>
      <w:r w:rsidRPr="00850A56">
        <w:rPr>
          <w:rFonts w:ascii="Times New Roman" w:hAnsi="Times New Roman" w:cs="B Lotus" w:hint="cs"/>
          <w:sz w:val="26"/>
          <w:szCs w:val="26"/>
          <w:rtl/>
          <w:lang w:bidi="fa-IR"/>
        </w:rPr>
        <w:t>من نمی‌دانستم که او چنین نیک‌نفس و فرخنده‌کردار است</w:t>
      </w:r>
      <w:r w:rsidR="00850A56" w:rsidRPr="00850A56">
        <w:rPr>
          <w:rFonts w:ascii="Times New Roman" w:hAnsi="Times New Roman" w:cs="Traditional Arabic" w:hint="cs"/>
          <w:sz w:val="26"/>
          <w:szCs w:val="26"/>
          <w:rtl/>
          <w:lang w:bidi="fa-IR"/>
        </w:rPr>
        <w:t>»</w:t>
      </w:r>
      <w:r w:rsidRPr="00850A56">
        <w:rPr>
          <w:rFonts w:ascii="Times New Roman" w:hAnsi="Times New Roman" w:cs="B Lotus" w:hint="cs"/>
          <w:sz w:val="26"/>
          <w:szCs w:val="26"/>
          <w:rtl/>
          <w:lang w:bidi="fa-IR"/>
        </w:rPr>
        <w:t>.</w:t>
      </w:r>
    </w:p>
    <w:p w:rsidR="00FD0410" w:rsidRPr="00A24534" w:rsidRDefault="00FD0410" w:rsidP="00850A5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و همچنین پیامبر و </w:t>
      </w:r>
      <w:r w:rsidRPr="00A24534">
        <w:rPr>
          <w:rFonts w:ascii="Times New Roman" w:hAnsi="Times New Roman" w:cs="B Lotus" w:hint="cs"/>
          <w:sz w:val="28"/>
          <w:szCs w:val="28"/>
          <w:rtl/>
          <w:lang w:bidi="fa-IR"/>
        </w:rPr>
        <w:t xml:space="preserve">یارانش در سیزدهمین ماه هجرت به تعقیب کاروانی که توسط </w:t>
      </w:r>
      <w:r w:rsidR="00850A56">
        <w:rPr>
          <w:rFonts w:ascii="Times New Roman" w:hAnsi="Times New Roman" w:cs="B Lotus" w:hint="cs"/>
          <w:sz w:val="28"/>
          <w:szCs w:val="28"/>
          <w:rtl/>
          <w:lang w:bidi="fa-IR"/>
        </w:rPr>
        <w:t>ا</w:t>
      </w:r>
      <w:r w:rsidRPr="00A24534">
        <w:rPr>
          <w:rFonts w:ascii="Times New Roman" w:hAnsi="Times New Roman" w:cs="B Lotus" w:hint="cs"/>
          <w:sz w:val="28"/>
          <w:szCs w:val="28"/>
          <w:rtl/>
          <w:lang w:bidi="fa-IR"/>
        </w:rPr>
        <w:t>ُمَیَّة بن خَلَف رهبری می‌شد، رفتند و بدون جنگ به مدینه بازگشتند</w:t>
      </w:r>
      <w:r w:rsidRPr="00060CBE">
        <w:rPr>
          <w:rStyle w:val="FootnoteReference"/>
          <w:rFonts w:cs="B Lotus"/>
          <w:sz w:val="28"/>
          <w:szCs w:val="28"/>
          <w:rtl/>
          <w:lang w:bidi="fa-IR"/>
        </w:rPr>
        <w:footnoteReference w:id="183"/>
      </w:r>
      <w:r>
        <w:rPr>
          <w:rFonts w:ascii="Times New Roman" w:hAnsi="Times New Roman" w:cs="B Lotus" w:hint="cs"/>
          <w:sz w:val="28"/>
          <w:szCs w:val="28"/>
          <w:rtl/>
          <w:lang w:bidi="fa-IR"/>
        </w:rPr>
        <w:t>. و نیز در ماه شانزدهم از هجرت، رسول اکرم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در پی کاروان دیگری از قریش تا ناحی</w:t>
      </w:r>
      <w:r w:rsidR="00850A5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w:t>
      </w:r>
      <w:r w:rsidRPr="00850A56">
        <w:rPr>
          <w:rFonts w:ascii="Times New Roman" w:hAnsi="Times New Roman" w:cs="B Lotus" w:hint="cs"/>
          <w:sz w:val="28"/>
          <w:szCs w:val="28"/>
          <w:rtl/>
          <w:lang w:bidi="fa-IR"/>
        </w:rPr>
        <w:t>سُقیا</w:t>
      </w:r>
      <w:r>
        <w:rPr>
          <w:rFonts w:ascii="Times New Roman" w:hAnsi="Times New Roman" w:cs="B Lotus" w:hint="cs"/>
          <w:sz w:val="28"/>
          <w:szCs w:val="28"/>
          <w:rtl/>
          <w:lang w:bidi="fa-IR"/>
        </w:rPr>
        <w:t xml:space="preserve"> پیش رفت و در آنجا با طائف</w:t>
      </w:r>
      <w:r w:rsidR="00850A5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w:t>
      </w:r>
      <w:r w:rsidRPr="00A24534">
        <w:rPr>
          <w:rFonts w:ascii="Times New Roman" w:hAnsi="Times New Roman" w:cs="B Lotus" w:hint="cs"/>
          <w:sz w:val="28"/>
          <w:szCs w:val="28"/>
          <w:rtl/>
          <w:lang w:bidi="fa-IR"/>
        </w:rPr>
        <w:t>بَنی مُدلِج پیمان بسته و به مدینه بازگشت</w:t>
      </w:r>
      <w:r w:rsidRPr="00A24534">
        <w:rPr>
          <w:rStyle w:val="FootnoteReference"/>
          <w:rFonts w:cs="B Lotus"/>
          <w:sz w:val="28"/>
          <w:szCs w:val="28"/>
          <w:rtl/>
          <w:lang w:bidi="fa-IR"/>
        </w:rPr>
        <w:footnoteReference w:id="184"/>
      </w:r>
      <w:r w:rsidR="00850A56">
        <w:rPr>
          <w:rFonts w:ascii="Times New Roman" w:hAnsi="Times New Roman" w:cs="B Lotus" w:hint="cs"/>
          <w:sz w:val="28"/>
          <w:szCs w:val="28"/>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sidRPr="00A24534">
        <w:rPr>
          <w:rFonts w:ascii="Times New Roman" w:hAnsi="Times New Roman" w:cs="B Lotus" w:hint="cs"/>
          <w:sz w:val="28"/>
          <w:szCs w:val="28"/>
          <w:rtl/>
          <w:lang w:bidi="fa-IR"/>
        </w:rPr>
        <w:t>با توجّه بدانچه</w:t>
      </w:r>
      <w:r>
        <w:rPr>
          <w:rFonts w:ascii="Times New Roman" w:hAnsi="Times New Roman" w:cs="B Lotus" w:hint="cs"/>
          <w:sz w:val="28"/>
          <w:szCs w:val="28"/>
          <w:rtl/>
          <w:lang w:bidi="fa-IR"/>
        </w:rPr>
        <w:t xml:space="preserve"> گذشت چنین بنظر می‌رسد که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با تعقیب کاروان</w:t>
      </w:r>
      <w:r w:rsidR="00850A56">
        <w:rPr>
          <w:rFonts w:ascii="Times New Roman" w:hAnsi="Times New Roman" w:cs="B Lotus" w:hint="eastAsia"/>
          <w:sz w:val="28"/>
          <w:szCs w:val="28"/>
          <w:rtl/>
          <w:lang w:bidi="fa-IR"/>
        </w:rPr>
        <w:t>‌</w:t>
      </w:r>
      <w:r>
        <w:rPr>
          <w:rFonts w:ascii="Times New Roman" w:hAnsi="Times New Roman" w:cs="B Lotus" w:hint="cs"/>
          <w:sz w:val="28"/>
          <w:szCs w:val="28"/>
          <w:rtl/>
          <w:lang w:bidi="fa-IR"/>
        </w:rPr>
        <w:t>های قریش می‌خواست تا هشیاری ومراقبت خود را به مشرکان مکّه نشان دهد و از راهِ همپیمان</w:t>
      </w:r>
      <w:r w:rsidR="00850A56">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‌شدن با قبائل عرب از توطئه‌های قریشیان بر ضدّ اسلام جلوگیری کند و بطور کلّی ایشان را از آزار مسلمانان در داخل مکّه و از غارت</w:t>
      </w:r>
      <w:r w:rsidR="00850A56">
        <w:rPr>
          <w:rFonts w:ascii="Times New Roman" w:hAnsi="Times New Roman" w:cs="B Lotus" w:hint="cs"/>
          <w:sz w:val="28"/>
          <w:szCs w:val="28"/>
          <w:rtl/>
          <w:lang w:bidi="fa-IR"/>
        </w:rPr>
        <w:t xml:space="preserve"> اموال مسلمین و بستن راه خدا بر</w:t>
      </w:r>
      <w:r>
        <w:rPr>
          <w:rFonts w:ascii="Times New Roman" w:hAnsi="Times New Roman" w:cs="B Lotus" w:hint="cs"/>
          <w:sz w:val="28"/>
          <w:szCs w:val="28"/>
          <w:rtl/>
          <w:lang w:bidi="fa-IR"/>
        </w:rPr>
        <w:t>حذر دارد. واگرنه، چه دلیلی داشت که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کاروان</w:t>
      </w:r>
      <w:r w:rsidR="00850A56">
        <w:rPr>
          <w:rFonts w:ascii="Times New Roman" w:hAnsi="Times New Roman" w:cs="B Lotus" w:hint="eastAsia"/>
          <w:sz w:val="28"/>
          <w:szCs w:val="28"/>
          <w:rtl/>
          <w:lang w:bidi="fa-IR"/>
        </w:rPr>
        <w:t>‌</w:t>
      </w:r>
      <w:r>
        <w:rPr>
          <w:rFonts w:ascii="Times New Roman" w:hAnsi="Times New Roman" w:cs="B Lotus" w:hint="cs"/>
          <w:sz w:val="28"/>
          <w:szCs w:val="28"/>
          <w:rtl/>
          <w:lang w:bidi="fa-IR"/>
        </w:rPr>
        <w:t xml:space="preserve">ها را دنبال نماید بدون آنکه ایشان را مورد حمله قرار دهد؟! یا چرا باید از نجنگیدن حمزه و یارانش خشنودی نشان دهد و کار مَجدیّ بن عَمرو را آنچنان بستاید؟ بویژه که قریش پس از هجرت پیامبر به مدینه از «اعلام جنگ» به مسلمانان خودداری ننمودند و مسلمین، هردَم در انتظار تعرّض آنان بسر می‌بردند و از این رو لازم بود تا مراقبت خویش را به آنها نشان دهند چنانکه </w:t>
      </w:r>
      <w:r w:rsidRPr="00A24534">
        <w:rPr>
          <w:rFonts w:ascii="Times New Roman" w:hAnsi="Times New Roman" w:cs="B Lotus" w:hint="cs"/>
          <w:sz w:val="28"/>
          <w:szCs w:val="28"/>
          <w:rtl/>
          <w:lang w:bidi="fa-IR"/>
        </w:rPr>
        <w:t>عبدالرَّزاق</w:t>
      </w:r>
      <w:r>
        <w:rPr>
          <w:rFonts w:ascii="Times New Roman" w:hAnsi="Times New Roman" w:cs="B Lotus" w:hint="cs"/>
          <w:sz w:val="28"/>
          <w:szCs w:val="28"/>
          <w:rtl/>
          <w:lang w:bidi="fa-IR"/>
        </w:rPr>
        <w:t xml:space="preserve"> در کتاب قدیمی «</w:t>
      </w:r>
      <w:r w:rsidRPr="00A24534">
        <w:rPr>
          <w:rFonts w:ascii="mylotus" w:hAnsi="mylotus" w:cs="mylotus"/>
          <w:sz w:val="28"/>
          <w:szCs w:val="28"/>
          <w:rtl/>
          <w:lang w:bidi="fa-IR"/>
        </w:rPr>
        <w:t>ال</w:t>
      </w:r>
      <w:r w:rsidR="00A24534" w:rsidRPr="00A24534">
        <w:rPr>
          <w:rFonts w:ascii="mylotus" w:hAnsi="mylotus" w:cs="mylotus"/>
          <w:sz w:val="28"/>
          <w:szCs w:val="28"/>
          <w:rtl/>
          <w:lang w:bidi="fa-IR"/>
        </w:rPr>
        <w:t>ـ</w:t>
      </w:r>
      <w:r w:rsidRPr="00A24534">
        <w:rPr>
          <w:rFonts w:ascii="mylotus" w:hAnsi="mylotus" w:cs="mylotus"/>
          <w:sz w:val="28"/>
          <w:szCs w:val="28"/>
          <w:rtl/>
          <w:lang w:bidi="fa-IR"/>
        </w:rPr>
        <w:t>مُصَنَّف</w:t>
      </w:r>
      <w:r>
        <w:rPr>
          <w:rFonts w:ascii="Times New Roman" w:hAnsi="Times New Roman" w:cs="B Lotus" w:hint="cs"/>
          <w:sz w:val="28"/>
          <w:szCs w:val="28"/>
          <w:rtl/>
          <w:lang w:bidi="fa-IR"/>
        </w:rPr>
        <w:t>» آورده که کفّار قریش پیش از جنگ بدر برای گروهی از اهل مدی</w:t>
      </w:r>
      <w:r w:rsidR="00A24534">
        <w:rPr>
          <w:rFonts w:ascii="Times New Roman" w:hAnsi="Times New Roman" w:cs="B Lotus" w:hint="cs"/>
          <w:sz w:val="28"/>
          <w:szCs w:val="28"/>
          <w:rtl/>
          <w:lang w:bidi="fa-IR"/>
        </w:rPr>
        <w:t>نه نامه‌ای بدین مضمون فرستادند:</w:t>
      </w:r>
    </w:p>
    <w:p w:rsidR="00FD0410" w:rsidRDefault="00A24534" w:rsidP="00850A5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Pr>
          <w:rStyle w:val="Char1"/>
          <w:rFonts w:hint="cs"/>
          <w:rtl/>
        </w:rPr>
        <w:t>إِنَّکُم آوَیتُم صاحِبَنا و</w:t>
      </w:r>
      <w:r w:rsidR="00FD0410" w:rsidRPr="00A24534">
        <w:rPr>
          <w:rStyle w:val="Char1"/>
          <w:rFonts w:hint="cs"/>
          <w:rtl/>
        </w:rPr>
        <w:t>إِنَّکُم أَکثَرُ أَهلِ المَدینَةِ عَدَداً وَإِنّا نُقسِمُ بِاللهِ لَتَقتُلَنَّهُ أَو لَتُخرِجَنَّهُ أَو لَنَستَعینَنَّ عَلَیکُمُ العَرَبَ ثُمَّ لَنَسیَرَنَّ إِلَیکُم بِأَجمَع</w:t>
      </w:r>
      <w:r>
        <w:rPr>
          <w:rStyle w:val="Char1"/>
          <w:rFonts w:hint="cs"/>
          <w:rtl/>
        </w:rPr>
        <w:t>ِنا حَتّی نَقتُلَ مُقاتِلَکُم و</w:t>
      </w:r>
      <w:r w:rsidR="00FD0410" w:rsidRPr="00A24534">
        <w:rPr>
          <w:rStyle w:val="Char1"/>
          <w:rFonts w:hint="cs"/>
          <w:rtl/>
        </w:rPr>
        <w:t>نَستَبیحَ نِسائَکُم</w:t>
      </w:r>
      <w:r>
        <w:rPr>
          <w:rFonts w:ascii="Times New Roman" w:hAnsi="Times New Roman" w:cs="Traditional Arabic" w:hint="cs"/>
          <w:sz w:val="28"/>
          <w:szCs w:val="28"/>
          <w:rtl/>
          <w:lang w:bidi="fa-IR"/>
        </w:rPr>
        <w:t>»</w:t>
      </w:r>
      <w:r>
        <w:rPr>
          <w:rFonts w:ascii="Times New Roman" w:hAnsi="Times New Roman" w:cs="B Lotus" w:hint="cs"/>
          <w:sz w:val="28"/>
          <w:szCs w:val="28"/>
          <w:rtl/>
          <w:lang w:bidi="fa-IR"/>
        </w:rPr>
        <w:t>.</w:t>
      </w:r>
    </w:p>
    <w:p w:rsidR="00FD0410" w:rsidRDefault="00FD0410" w:rsidP="00A24534">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A24534" w:rsidRPr="00A24534">
        <w:rPr>
          <w:rFonts w:ascii="Times New Roman" w:hAnsi="Times New Roman" w:cs="Traditional Arabic" w:hint="cs"/>
          <w:sz w:val="26"/>
          <w:szCs w:val="26"/>
          <w:rtl/>
          <w:lang w:bidi="fa-IR"/>
        </w:rPr>
        <w:t>«</w:t>
      </w:r>
      <w:r w:rsidRPr="00A24534">
        <w:rPr>
          <w:rFonts w:ascii="Times New Roman" w:hAnsi="Times New Roman" w:cs="B Lotus" w:hint="cs"/>
          <w:sz w:val="26"/>
          <w:szCs w:val="26"/>
          <w:rtl/>
          <w:lang w:bidi="fa-IR"/>
        </w:rPr>
        <w:t>شما همشهری ما (محمّد) ر</w:t>
      </w:r>
      <w:r w:rsidR="00850A56">
        <w:rPr>
          <w:rFonts w:ascii="Times New Roman" w:hAnsi="Times New Roman" w:cs="B Lotus" w:hint="cs"/>
          <w:sz w:val="26"/>
          <w:szCs w:val="26"/>
          <w:rtl/>
          <w:lang w:bidi="fa-IR"/>
        </w:rPr>
        <w:t>ا در شهر خود جای دادید و شما در</w:t>
      </w:r>
      <w:r w:rsidRPr="00A24534">
        <w:rPr>
          <w:rFonts w:ascii="Times New Roman" w:hAnsi="Times New Roman" w:cs="B Lotus" w:hint="cs"/>
          <w:sz w:val="26"/>
          <w:szCs w:val="26"/>
          <w:rtl/>
          <w:lang w:bidi="fa-IR"/>
        </w:rPr>
        <w:t>میان اهل مدینه از اکثریّت برخوردارید و ما به خدا</w:t>
      </w:r>
      <w:r w:rsidR="00850A56">
        <w:rPr>
          <w:rFonts w:ascii="Times New Roman" w:hAnsi="Times New Roman" w:cs="B Lotus" w:hint="cs"/>
          <w:sz w:val="26"/>
          <w:szCs w:val="26"/>
          <w:rtl/>
          <w:lang w:bidi="fa-IR"/>
        </w:rPr>
        <w:t xml:space="preserve"> </w:t>
      </w:r>
      <w:r w:rsidRPr="00A24534">
        <w:rPr>
          <w:rFonts w:ascii="Times New Roman" w:hAnsi="Times New Roman" w:cs="B Lotus" w:hint="cs"/>
          <w:sz w:val="26"/>
          <w:szCs w:val="26"/>
          <w:rtl/>
          <w:lang w:bidi="fa-IR"/>
        </w:rPr>
        <w:t>سوگند یاد می‌کنیم که اگر او را نکشید یا از شهرتان بیرون نرانید از عرب بر ضدّ شما کمک بخواهیم آنگاه همگی بسویتان حرکت کنیم تا مردان جنگاورتان را بکشیم و زنانتان را بر خود روا شماریم</w:t>
      </w:r>
      <w:r w:rsidR="00A24534" w:rsidRPr="00A24534">
        <w:rPr>
          <w:rFonts w:ascii="Times New Roman" w:hAnsi="Times New Roman" w:cs="Traditional Arabic" w:hint="cs"/>
          <w:sz w:val="26"/>
          <w:szCs w:val="26"/>
          <w:rtl/>
          <w:lang w:bidi="fa-IR"/>
        </w:rPr>
        <w:t>»</w:t>
      </w:r>
      <w:r w:rsidRPr="00A24534">
        <w:rPr>
          <w:rFonts w:ascii="Times New Roman" w:hAnsi="Times New Roman" w:cs="B Lotus" w:hint="cs"/>
          <w:sz w:val="26"/>
          <w:szCs w:val="26"/>
          <w:rtl/>
          <w:lang w:bidi="fa-IR"/>
        </w:rPr>
        <w:t>!.</w:t>
      </w:r>
    </w:p>
    <w:p w:rsidR="00FD0410" w:rsidRDefault="00FD0410"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چنین صورتی، مراقبت جدّی و إعلام حضور در صحنه از سوی پیامبر اکرم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کاری لازم بود شاید قریش از اینکه ببینند کاروانهایشان در معرض خطر قرار دارد، بیم کنند ودست از فتنه‌جویی بردارند ولی متأسّفانه مشرکان قریش، تن به مسالمت در نداند و از سرکشی خودداری نکردند، یعنی از آزار مسلمانانِ ناتوان در مکّه (</w:t>
      </w:r>
      <w:r w:rsidRPr="00850A56">
        <w:rPr>
          <w:rFonts w:ascii="mylotus" w:hAnsi="mylotus" w:cs="mylotus"/>
          <w:sz w:val="28"/>
          <w:szCs w:val="28"/>
          <w:rtl/>
          <w:lang w:bidi="fa-IR"/>
        </w:rPr>
        <w:t>ال</w:t>
      </w:r>
      <w:r w:rsidR="00850A56">
        <w:rPr>
          <w:rFonts w:ascii="mylotus" w:hAnsi="mylotus" w:cs="mylotus" w:hint="cs"/>
          <w:sz w:val="28"/>
          <w:szCs w:val="28"/>
          <w:rtl/>
          <w:lang w:bidi="fa-IR"/>
        </w:rPr>
        <w:t>ـ</w:t>
      </w:r>
      <w:r w:rsidRPr="00850A56">
        <w:rPr>
          <w:rFonts w:ascii="mylotus" w:hAnsi="mylotus" w:cs="mylotus"/>
          <w:sz w:val="28"/>
          <w:szCs w:val="28"/>
          <w:rtl/>
          <w:lang w:bidi="fa-IR"/>
        </w:rPr>
        <w:t>مُستَضعَفین</w:t>
      </w:r>
      <w:r>
        <w:rPr>
          <w:rFonts w:ascii="Times New Roman" w:hAnsi="Times New Roman" w:cs="B Lotus" w:hint="cs"/>
          <w:sz w:val="28"/>
          <w:szCs w:val="28"/>
          <w:rtl/>
          <w:lang w:bidi="fa-IR"/>
        </w:rPr>
        <w:t>) بازنایستادند و راه هجرت به مدینه را بسوی آنان نگشودند و</w:t>
      </w:r>
      <w:r w:rsidR="00850A56">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 xml:space="preserve">از ورود مسلمین به مکّه برای حج جلوگیری کردند و از سارقینی امثال </w:t>
      </w:r>
      <w:r w:rsidRPr="00A24534">
        <w:rPr>
          <w:rFonts w:ascii="Times New Roman" w:hAnsi="Times New Roman" w:cs="B Lotus" w:hint="cs"/>
          <w:sz w:val="28"/>
          <w:szCs w:val="28"/>
          <w:rtl/>
          <w:lang w:bidi="fa-IR"/>
        </w:rPr>
        <w:t xml:space="preserve">کُرز بِن جابِر فِهری </w:t>
      </w:r>
      <w:r>
        <w:rPr>
          <w:rFonts w:ascii="Times New Roman" w:hAnsi="Times New Roman" w:cs="B Lotus" w:hint="cs"/>
          <w:sz w:val="28"/>
          <w:szCs w:val="28"/>
          <w:rtl/>
          <w:lang w:bidi="fa-IR"/>
        </w:rPr>
        <w:t>حمایت نمودند. در این مرحله بود که قرآن مجید ملایمت را روا نشمرد و فرمان پیکار بر ضد مشرکان را صادر نمود، چنانکه آیات ذیل شاهد مقال است و ما قبلاً از آنها یاد کر</w:t>
      </w:r>
      <w:r w:rsidR="00A24534">
        <w:rPr>
          <w:rFonts w:ascii="Times New Roman" w:hAnsi="Times New Roman" w:cs="B Lotus" w:hint="cs"/>
          <w:sz w:val="28"/>
          <w:szCs w:val="28"/>
          <w:rtl/>
          <w:lang w:bidi="fa-IR"/>
        </w:rPr>
        <w:t>ده‌ایم:</w:t>
      </w:r>
    </w:p>
    <w:p w:rsidR="007A4542" w:rsidRDefault="00245479" w:rsidP="00BD18ED">
      <w:pPr>
        <w:pStyle w:val="StyleComplexBLotus12ptJustifiedFirstline05cmCharChar"/>
        <w:widowControl w:val="0"/>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7A4542" w:rsidRPr="007A4542">
        <w:rPr>
          <w:rFonts w:ascii="KFGQPC Uthmanic Script HAFS" w:cs="KFGQPC Uthmanic Script HAFS" w:hint="eastAsia"/>
          <w:sz w:val="28"/>
          <w:szCs w:val="28"/>
          <w:rtl/>
        </w:rPr>
        <w:t>أُذِنَ</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لِلَّذِينَ</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يُقَ</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تَلُونَ</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بِأَنَّهُم</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ظُلِمُواْ</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وَإِنَّ</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cs"/>
          <w:sz w:val="28"/>
          <w:szCs w:val="28"/>
          <w:rtl/>
        </w:rPr>
        <w:t>ٱ</w:t>
      </w:r>
      <w:r w:rsidR="007A4542" w:rsidRPr="007A4542">
        <w:rPr>
          <w:rFonts w:ascii="KFGQPC Uthmanic Script HAFS" w:cs="KFGQPC Uthmanic Script HAFS" w:hint="eastAsia"/>
          <w:sz w:val="28"/>
          <w:szCs w:val="28"/>
          <w:rtl/>
        </w:rPr>
        <w:t>للَّهَ</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عَلَى</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نَص</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رِهِم</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لَقَدِيرٌ</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cs"/>
          <w:sz w:val="28"/>
          <w:szCs w:val="28"/>
          <w:rtl/>
        </w:rPr>
        <w:t>٣٩</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الحج: 39</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Default="00FF671A" w:rsidP="00BD18ED">
      <w:pPr>
        <w:pStyle w:val="StyleComplexBLotus12ptJustifiedFirstline05cmCharChar"/>
        <w:widowControl w:val="0"/>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7A4542" w:rsidRPr="007A4542">
        <w:rPr>
          <w:rFonts w:ascii="KFGQPC Uthmanic Script HAFS" w:cs="KFGQPC Uthmanic Script HAFS" w:hint="eastAsia"/>
          <w:sz w:val="28"/>
          <w:szCs w:val="28"/>
          <w:rtl/>
        </w:rPr>
        <w:t>وَمَا</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لَكُم</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لَا</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تُقَ</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تِلُونَ</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فِي</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سَبِيلِ</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cs"/>
          <w:sz w:val="28"/>
          <w:szCs w:val="28"/>
          <w:rtl/>
        </w:rPr>
        <w:t>ٱ</w:t>
      </w:r>
      <w:r w:rsidR="007A4542" w:rsidRPr="007A4542">
        <w:rPr>
          <w:rFonts w:ascii="KFGQPC Uthmanic Script HAFS" w:cs="KFGQPC Uthmanic Script HAFS" w:hint="eastAsia"/>
          <w:sz w:val="28"/>
          <w:szCs w:val="28"/>
          <w:rtl/>
        </w:rPr>
        <w:t>للَّهِ</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وَ</w:t>
      </w:r>
      <w:r w:rsidR="007A4542" w:rsidRPr="007A4542">
        <w:rPr>
          <w:rFonts w:ascii="KFGQPC Uthmanic Script HAFS" w:cs="KFGQPC Uthmanic Script HAFS" w:hint="cs"/>
          <w:sz w:val="28"/>
          <w:szCs w:val="28"/>
          <w:rtl/>
        </w:rPr>
        <w:t>ٱ</w:t>
      </w:r>
      <w:r w:rsidR="007A4542" w:rsidRPr="007A4542">
        <w:rPr>
          <w:rFonts w:ascii="KFGQPC Uthmanic Script HAFS" w:cs="KFGQPC Uthmanic Script HAFS" w:hint="eastAsia"/>
          <w:sz w:val="28"/>
          <w:szCs w:val="28"/>
          <w:rtl/>
        </w:rPr>
        <w:t>ل</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مُس</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تَض</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عَفِينَ</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مِنَ</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cs"/>
          <w:sz w:val="28"/>
          <w:szCs w:val="28"/>
          <w:rtl/>
        </w:rPr>
        <w:t>ٱ</w:t>
      </w:r>
      <w:r w:rsidR="007A4542" w:rsidRPr="007A4542">
        <w:rPr>
          <w:rFonts w:ascii="KFGQPC Uthmanic Script HAFS" w:cs="KFGQPC Uthmanic Script HAFS" w:hint="eastAsia"/>
          <w:sz w:val="28"/>
          <w:szCs w:val="28"/>
          <w:rtl/>
        </w:rPr>
        <w:t>لرِّجَالِ</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وَ</w:t>
      </w:r>
      <w:r w:rsidR="007A4542" w:rsidRPr="007A4542">
        <w:rPr>
          <w:rFonts w:ascii="KFGQPC Uthmanic Script HAFS" w:cs="KFGQPC Uthmanic Script HAFS" w:hint="cs"/>
          <w:sz w:val="28"/>
          <w:szCs w:val="28"/>
          <w:rtl/>
        </w:rPr>
        <w:t>ٱ</w:t>
      </w:r>
      <w:r w:rsidR="007A4542" w:rsidRPr="007A4542">
        <w:rPr>
          <w:rFonts w:ascii="KFGQPC Uthmanic Script HAFS" w:cs="KFGQPC Uthmanic Script HAFS" w:hint="eastAsia"/>
          <w:sz w:val="28"/>
          <w:szCs w:val="28"/>
          <w:rtl/>
        </w:rPr>
        <w:t>لنِّسَا</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ءِ</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وَ</w:t>
      </w:r>
      <w:r w:rsidR="007A4542" w:rsidRPr="007A4542">
        <w:rPr>
          <w:rFonts w:ascii="KFGQPC Uthmanic Script HAFS" w:cs="KFGQPC Uthmanic Script HAFS" w:hint="cs"/>
          <w:sz w:val="28"/>
          <w:szCs w:val="28"/>
          <w:rtl/>
        </w:rPr>
        <w:t>ٱ</w:t>
      </w:r>
      <w:r w:rsidR="007A4542" w:rsidRPr="007A4542">
        <w:rPr>
          <w:rFonts w:ascii="KFGQPC Uthmanic Script HAFS" w:cs="KFGQPC Uthmanic Script HAFS" w:hint="eastAsia"/>
          <w:sz w:val="28"/>
          <w:szCs w:val="28"/>
          <w:rtl/>
        </w:rPr>
        <w:t>ل</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وِل</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دَ</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نِ</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cs"/>
          <w:sz w:val="28"/>
          <w:szCs w:val="28"/>
          <w:rtl/>
        </w:rPr>
        <w:t>ٱ</w:t>
      </w:r>
      <w:r w:rsidR="007A4542" w:rsidRPr="007A4542">
        <w:rPr>
          <w:rFonts w:ascii="KFGQPC Uthmanic Script HAFS" w:cs="KFGQPC Uthmanic Script HAFS" w:hint="eastAsia"/>
          <w:sz w:val="28"/>
          <w:szCs w:val="28"/>
          <w:rtl/>
        </w:rPr>
        <w:t>لَّذِينَ</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يَقُولُونَ</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رَبَّنَا</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أَخ</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رِج</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نَا</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مِن</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هَ</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ذِهِ</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cs"/>
          <w:sz w:val="28"/>
          <w:szCs w:val="28"/>
          <w:rtl/>
        </w:rPr>
        <w:t>ٱ</w:t>
      </w:r>
      <w:r w:rsidR="007A4542" w:rsidRPr="007A4542">
        <w:rPr>
          <w:rFonts w:ascii="KFGQPC Uthmanic Script HAFS" w:cs="KFGQPC Uthmanic Script HAFS" w:hint="eastAsia"/>
          <w:sz w:val="28"/>
          <w:szCs w:val="28"/>
          <w:rtl/>
        </w:rPr>
        <w:t>ل</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قَر</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يَةِ</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cs"/>
          <w:sz w:val="28"/>
          <w:szCs w:val="28"/>
          <w:rtl/>
        </w:rPr>
        <w:t>ٱ</w:t>
      </w:r>
      <w:r w:rsidR="007A4542" w:rsidRPr="007A4542">
        <w:rPr>
          <w:rFonts w:ascii="KFGQPC Uthmanic Script HAFS" w:cs="KFGQPC Uthmanic Script HAFS" w:hint="eastAsia"/>
          <w:sz w:val="28"/>
          <w:szCs w:val="28"/>
          <w:rtl/>
        </w:rPr>
        <w:t>لظَّالِمِ</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أَه</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لُهَا</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[النساء: 75]</w:t>
      </w:r>
      <w:r>
        <w:rPr>
          <w:rFonts w:ascii="Times New Roman" w:hAnsi="Times New Roman" w:cs="B Lotus" w:hint="cs"/>
          <w:spacing w:val="-4"/>
          <w:sz w:val="28"/>
          <w:szCs w:val="28"/>
          <w:rtl/>
          <w:lang w:bidi="fa-IR"/>
        </w:rPr>
        <w:t>.</w:t>
      </w:r>
    </w:p>
    <w:p w:rsidR="00FD0410" w:rsidRPr="007A4542" w:rsidRDefault="00FF671A" w:rsidP="00BD18ED">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Traditional Arabic" w:hint="cs"/>
          <w:spacing w:val="-4"/>
          <w:sz w:val="28"/>
          <w:szCs w:val="28"/>
          <w:rtl/>
          <w:lang w:bidi="fa-IR"/>
        </w:rPr>
        <w:t>﴿</w:t>
      </w:r>
      <w:r w:rsidR="007A4542" w:rsidRPr="007A4542">
        <w:rPr>
          <w:rFonts w:ascii="KFGQPC Uthmanic Script HAFS" w:cs="KFGQPC Uthmanic Script HAFS" w:hint="eastAsia"/>
          <w:sz w:val="28"/>
          <w:szCs w:val="28"/>
          <w:rtl/>
        </w:rPr>
        <w:t>يَس</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َلُونَكَ</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عَنِ</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cs"/>
          <w:sz w:val="28"/>
          <w:szCs w:val="28"/>
          <w:rtl/>
        </w:rPr>
        <w:t>ٱ</w:t>
      </w:r>
      <w:r w:rsidR="007A4542" w:rsidRPr="007A4542">
        <w:rPr>
          <w:rFonts w:ascii="KFGQPC Uthmanic Script HAFS" w:cs="KFGQPC Uthmanic Script HAFS" w:hint="eastAsia"/>
          <w:sz w:val="28"/>
          <w:szCs w:val="28"/>
          <w:rtl/>
        </w:rPr>
        <w:t>لشَّه</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رِ</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cs"/>
          <w:sz w:val="28"/>
          <w:szCs w:val="28"/>
          <w:rtl/>
        </w:rPr>
        <w:t>ٱ</w:t>
      </w:r>
      <w:r w:rsidR="007A4542" w:rsidRPr="007A4542">
        <w:rPr>
          <w:rFonts w:ascii="KFGQPC Uthmanic Script HAFS" w:cs="KFGQPC Uthmanic Script HAFS" w:hint="eastAsia"/>
          <w:sz w:val="28"/>
          <w:szCs w:val="28"/>
          <w:rtl/>
        </w:rPr>
        <w:t>ل</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حَرَامِ</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قِتَال</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فِيهِ</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قُل</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قِتَال</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فِيهِ</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كَبِير</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وَصَدٌّ</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عَن</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سَبِيلِ</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cs"/>
          <w:sz w:val="28"/>
          <w:szCs w:val="28"/>
          <w:rtl/>
        </w:rPr>
        <w:t>ٱ</w:t>
      </w:r>
      <w:r w:rsidR="007A4542" w:rsidRPr="007A4542">
        <w:rPr>
          <w:rFonts w:ascii="KFGQPC Uthmanic Script HAFS" w:cs="KFGQPC Uthmanic Script HAFS" w:hint="eastAsia"/>
          <w:sz w:val="28"/>
          <w:szCs w:val="28"/>
          <w:rtl/>
        </w:rPr>
        <w:t>للَّهِ</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وَكُف</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رُ</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بِهِ</w:t>
      </w:r>
      <w:r w:rsidR="007A4542" w:rsidRPr="007A4542">
        <w:rPr>
          <w:rFonts w:ascii="KFGQPC Uthmanic Script HAFS" w:cs="KFGQPC Uthmanic Script HAFS" w:hint="cs"/>
          <w:sz w:val="28"/>
          <w:szCs w:val="28"/>
          <w:rtl/>
        </w:rPr>
        <w:t>ۦ</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وَ</w:t>
      </w:r>
      <w:r w:rsidR="007A4542" w:rsidRPr="007A4542">
        <w:rPr>
          <w:rFonts w:ascii="KFGQPC Uthmanic Script HAFS" w:cs="KFGQPC Uthmanic Script HAFS" w:hint="cs"/>
          <w:sz w:val="28"/>
          <w:szCs w:val="28"/>
          <w:rtl/>
        </w:rPr>
        <w:t>ٱ</w:t>
      </w:r>
      <w:r w:rsidR="007A4542" w:rsidRPr="007A4542">
        <w:rPr>
          <w:rFonts w:ascii="KFGQPC Uthmanic Script HAFS" w:cs="KFGQPC Uthmanic Script HAFS" w:hint="eastAsia"/>
          <w:sz w:val="28"/>
          <w:szCs w:val="28"/>
          <w:rtl/>
        </w:rPr>
        <w:t>ل</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مَس</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جِدِ</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cs"/>
          <w:sz w:val="28"/>
          <w:szCs w:val="28"/>
          <w:rtl/>
        </w:rPr>
        <w:t>ٱ</w:t>
      </w:r>
      <w:r w:rsidR="007A4542" w:rsidRPr="007A4542">
        <w:rPr>
          <w:rFonts w:ascii="KFGQPC Uthmanic Script HAFS" w:cs="KFGQPC Uthmanic Script HAFS" w:hint="eastAsia"/>
          <w:sz w:val="28"/>
          <w:szCs w:val="28"/>
          <w:rtl/>
        </w:rPr>
        <w:t>ل</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حَرَامِ</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وَإِخ</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رَاجُ</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أَه</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لِهِ</w:t>
      </w:r>
      <w:r w:rsidR="007A4542" w:rsidRPr="007A4542">
        <w:rPr>
          <w:rFonts w:ascii="KFGQPC Uthmanic Script HAFS" w:cs="KFGQPC Uthmanic Script HAFS" w:hint="cs"/>
          <w:sz w:val="28"/>
          <w:szCs w:val="28"/>
          <w:rtl/>
        </w:rPr>
        <w:t>ۦ</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مِن</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هُ</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أَك</w:t>
      </w:r>
      <w:r w:rsidR="007A4542" w:rsidRPr="007A4542">
        <w:rPr>
          <w:rFonts w:ascii="KFGQPC Uthmanic Script HAFS" w:cs="KFGQPC Uthmanic Script HAFS" w:hint="cs"/>
          <w:sz w:val="28"/>
          <w:szCs w:val="28"/>
          <w:rtl/>
        </w:rPr>
        <w:t>ۡ</w:t>
      </w:r>
      <w:r w:rsidR="007A4542" w:rsidRPr="007A4542">
        <w:rPr>
          <w:rFonts w:ascii="KFGQPC Uthmanic Script HAFS" w:cs="KFGQPC Uthmanic Script HAFS" w:hint="eastAsia"/>
          <w:sz w:val="28"/>
          <w:szCs w:val="28"/>
          <w:rtl/>
        </w:rPr>
        <w:t>بَرُ</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eastAsia"/>
          <w:sz w:val="28"/>
          <w:szCs w:val="28"/>
          <w:rtl/>
        </w:rPr>
        <w:t>عِندَ</w:t>
      </w:r>
      <w:r w:rsidR="007A4542" w:rsidRPr="007A4542">
        <w:rPr>
          <w:rFonts w:ascii="KFGQPC Uthmanic Script HAFS" w:cs="KFGQPC Uthmanic Script HAFS"/>
          <w:sz w:val="28"/>
          <w:szCs w:val="28"/>
          <w:rtl/>
        </w:rPr>
        <w:t xml:space="preserve"> </w:t>
      </w:r>
      <w:r w:rsidR="007A4542" w:rsidRPr="007A4542">
        <w:rPr>
          <w:rFonts w:ascii="KFGQPC Uthmanic Script HAFS" w:cs="KFGQPC Uthmanic Script HAFS" w:hint="cs"/>
          <w:sz w:val="28"/>
          <w:szCs w:val="28"/>
          <w:rtl/>
        </w:rPr>
        <w:t>ٱ</w:t>
      </w:r>
      <w:r w:rsidR="007A4542" w:rsidRPr="007A4542">
        <w:rPr>
          <w:rFonts w:ascii="KFGQPC Uthmanic Script HAFS" w:cs="KFGQPC Uthmanic Script HAFS" w:hint="eastAsia"/>
          <w:sz w:val="28"/>
          <w:szCs w:val="28"/>
          <w:rtl/>
        </w:rPr>
        <w:t>للَّهِ</w:t>
      </w:r>
      <w:r>
        <w:rPr>
          <w:rFonts w:ascii="Times New Roman" w:hAnsi="Times New Roman" w:cs="Traditional Arabic" w:hint="cs"/>
          <w:spacing w:val="-4"/>
          <w:sz w:val="28"/>
          <w:szCs w:val="28"/>
          <w:rtl/>
          <w:lang w:bidi="fa-IR"/>
        </w:rPr>
        <w:t>﴾</w:t>
      </w:r>
      <w:r w:rsidR="00A24534" w:rsidRPr="00A24534">
        <w:rPr>
          <w:rStyle w:val="FootnoteReference"/>
          <w:rFonts w:ascii="Times New Roman" w:hAnsi="Times New Roman" w:cs="B Lotus"/>
          <w:color w:val="000000"/>
          <w:spacing w:val="-4"/>
          <w:sz w:val="26"/>
          <w:szCs w:val="26"/>
          <w:rtl/>
          <w:lang w:bidi="fa-IR"/>
        </w:rPr>
        <w:footnoteReference w:id="185"/>
      </w:r>
      <w:r w:rsidR="00A24534">
        <w:rPr>
          <w:rFonts w:ascii="Times New Roman" w:hAnsi="Times New Roman" w:cs="B Lotus" w:hint="cs"/>
          <w:spacing w:val="-4"/>
          <w:sz w:val="26"/>
          <w:szCs w:val="26"/>
          <w:rtl/>
          <w:lang w:bidi="fa-IR"/>
        </w:rPr>
        <w:t xml:space="preserve"> </w:t>
      </w:r>
      <w:r>
        <w:rPr>
          <w:rFonts w:ascii="Times New Roman" w:hAnsi="Times New Roman" w:cs="B Lotus" w:hint="cs"/>
          <w:spacing w:val="-4"/>
          <w:sz w:val="26"/>
          <w:szCs w:val="26"/>
          <w:rtl/>
          <w:lang w:bidi="fa-IR"/>
        </w:rPr>
        <w:t>[البقر</w:t>
      </w:r>
      <w:r w:rsidRPr="00FF671A">
        <w:rPr>
          <w:rFonts w:ascii="mylotus" w:hAnsi="mylotus" w:cs="mylotus"/>
          <w:spacing w:val="-4"/>
          <w:sz w:val="26"/>
          <w:szCs w:val="26"/>
          <w:rtl/>
          <w:lang w:bidi="fa-IR"/>
        </w:rPr>
        <w:t>ة</w:t>
      </w:r>
      <w:r>
        <w:rPr>
          <w:rFonts w:ascii="Times New Roman" w:hAnsi="Times New Roman" w:cs="B Lotus" w:hint="cs"/>
          <w:spacing w:val="-4"/>
          <w:sz w:val="26"/>
          <w:szCs w:val="26"/>
          <w:rtl/>
          <w:lang w:bidi="fa-IR"/>
        </w:rPr>
        <w:t>: 217]</w:t>
      </w:r>
      <w:r w:rsidR="007A4542">
        <w:rPr>
          <w:rFonts w:ascii="Times New Roman" w:hAnsi="Times New Roman" w:cs="B Lotus" w:hint="cs"/>
          <w:szCs w:val="28"/>
          <w:rtl/>
          <w:lang w:bidi="fa-IR"/>
        </w:rPr>
        <w:t>.</w:t>
      </w:r>
    </w:p>
    <w:p w:rsidR="00FD0410" w:rsidRDefault="00FD0410" w:rsidP="00A24534">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بدین ترتیب نخستین غزو</w:t>
      </w:r>
      <w:r w:rsidR="00A24534">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اسلامی یعنی «</w:t>
      </w:r>
      <w:r w:rsidRPr="00A24534">
        <w:rPr>
          <w:rFonts w:ascii="Times New Roman" w:hAnsi="Times New Roman" w:cs="B Lotus" w:hint="cs"/>
          <w:sz w:val="28"/>
          <w:szCs w:val="28"/>
          <w:rtl/>
          <w:lang w:bidi="fa-IR"/>
        </w:rPr>
        <w:t>جنگ بدر</w:t>
      </w:r>
      <w:r>
        <w:rPr>
          <w:rFonts w:ascii="Times New Roman" w:hAnsi="Times New Roman" w:cs="B Lotus" w:hint="cs"/>
          <w:sz w:val="28"/>
          <w:szCs w:val="28"/>
          <w:rtl/>
          <w:lang w:bidi="fa-IR"/>
        </w:rPr>
        <w:t>» پیش آمد و مشرکان شکستن خوردند. با این همه،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در رویارویی با قریش پیش از جنگ بدر، از اتمام حجّت و اظهار رحمت دریغ نورزید و بطوریکه واقدی آورده است عمر بن خطّاب را بنزدایشان گسیل داشت و فرمود:</w:t>
      </w:r>
      <w:r w:rsidR="00A24534">
        <w:rPr>
          <w:rFonts w:ascii="Times New Roman" w:hAnsi="Times New Roman" w:cs="B Lotus" w:hint="cs"/>
          <w:sz w:val="28"/>
          <w:szCs w:val="28"/>
          <w:rtl/>
          <w:lang w:bidi="fa-IR"/>
        </w:rPr>
        <w:t xml:space="preserve"> </w:t>
      </w:r>
      <w:r w:rsidR="00A24534">
        <w:rPr>
          <w:rFonts w:ascii="Times New Roman" w:hAnsi="Times New Roman" w:cs="Traditional Arabic" w:hint="cs"/>
          <w:sz w:val="28"/>
          <w:szCs w:val="28"/>
          <w:rtl/>
          <w:lang w:bidi="fa-IR"/>
        </w:rPr>
        <w:t>«</w:t>
      </w:r>
      <w:r w:rsidR="00A24534">
        <w:rPr>
          <w:rStyle w:val="Char1"/>
          <w:rFonts w:hint="cs"/>
          <w:rtl/>
        </w:rPr>
        <w:t>إ</w:t>
      </w:r>
      <w:r w:rsidRPr="00A24534">
        <w:rPr>
          <w:rStyle w:val="Char1"/>
          <w:rFonts w:hint="cs"/>
          <w:rtl/>
        </w:rPr>
        <w:t>ِرجَعُوا فَإِنَّهُ یَلی هذا الأَمرَ مِنّی غَیرُکُم أَحَبُّ إِلَیَّ مِن أَن تَلوهُ مِنّی</w:t>
      </w:r>
      <w:r w:rsidR="00A24534">
        <w:rPr>
          <w:rFonts w:ascii="Times New Roman" w:hAnsi="Times New Roman" w:cs="Traditional Arabic" w:hint="cs"/>
          <w:sz w:val="28"/>
          <w:szCs w:val="28"/>
          <w:rtl/>
          <w:lang w:bidi="fa-IR"/>
        </w:rPr>
        <w:t>»</w:t>
      </w:r>
      <w:r>
        <w:rPr>
          <w:rFonts w:ascii="Times New Roman" w:hAnsi="Times New Roman" w:cs="B Lotus" w:hint="cs"/>
          <w:sz w:val="28"/>
          <w:szCs w:val="28"/>
          <w:rtl/>
          <w:lang w:bidi="fa-IR"/>
        </w:rPr>
        <w:t xml:space="preserve">. یعنی: </w:t>
      </w:r>
      <w:r w:rsidR="00A24534" w:rsidRPr="00850A56">
        <w:rPr>
          <w:rFonts w:ascii="Times New Roman" w:hAnsi="Times New Roman" w:cs="Traditional Arabic" w:hint="cs"/>
          <w:sz w:val="26"/>
          <w:szCs w:val="26"/>
          <w:rtl/>
          <w:lang w:bidi="fa-IR"/>
        </w:rPr>
        <w:t>«</w:t>
      </w:r>
      <w:r w:rsidRPr="00850A56">
        <w:rPr>
          <w:rFonts w:ascii="Times New Roman" w:hAnsi="Times New Roman" w:cs="B Lotus" w:hint="cs"/>
          <w:sz w:val="26"/>
          <w:szCs w:val="26"/>
          <w:rtl/>
          <w:lang w:bidi="fa-IR"/>
        </w:rPr>
        <w:t>باز گردید که اگر این پیکار را جز شما، کسی دیگر برعهده گیرد نزد من محبوبتر است تاشما آنرا عهده‌دار شوید</w:t>
      </w:r>
      <w:r w:rsidR="00A24534" w:rsidRPr="00850A56">
        <w:rPr>
          <w:rFonts w:ascii="Times New Roman" w:hAnsi="Times New Roman" w:cs="Traditional Arabic" w:hint="cs"/>
          <w:sz w:val="26"/>
          <w:szCs w:val="26"/>
          <w:rtl/>
          <w:lang w:bidi="fa-IR"/>
        </w:rPr>
        <w:t>»</w:t>
      </w:r>
      <w:r w:rsidRPr="00850A56">
        <w:rPr>
          <w:rFonts w:ascii="Times New Roman" w:hAnsi="Times New Roman" w:cs="B Lotus" w:hint="cs"/>
          <w:sz w:val="26"/>
          <w:szCs w:val="26"/>
          <w:rtl/>
          <w:lang w:bidi="fa-IR"/>
        </w:rPr>
        <w:t>!.</w:t>
      </w:r>
      <w:r>
        <w:rPr>
          <w:rFonts w:ascii="Times New Roman" w:hAnsi="Times New Roman" w:cs="B Lotus" w:hint="cs"/>
          <w:sz w:val="28"/>
          <w:szCs w:val="28"/>
          <w:rtl/>
          <w:lang w:bidi="fa-IR"/>
        </w:rPr>
        <w:t xml:space="preserve"> ابوجهل پاسخ داد: </w:t>
      </w:r>
      <w:r w:rsidR="00A24534">
        <w:rPr>
          <w:rFonts w:ascii="Times New Roman" w:hAnsi="Times New Roman" w:cs="Traditional Arabic" w:hint="cs"/>
          <w:sz w:val="28"/>
          <w:szCs w:val="28"/>
          <w:rtl/>
          <w:lang w:bidi="fa-IR"/>
        </w:rPr>
        <w:t>«</w:t>
      </w:r>
      <w:r w:rsidRPr="00A24534">
        <w:rPr>
          <w:rStyle w:val="Char1"/>
          <w:rFonts w:hint="cs"/>
          <w:rtl/>
        </w:rPr>
        <w:t>وَاللهِ لانَرجِعُ بَعدَ أَن أَمکَنَنا اللهُ مِنهُم</w:t>
      </w:r>
      <w:r w:rsidR="00A24534">
        <w:rPr>
          <w:rFonts w:ascii="Times New Roman" w:hAnsi="Times New Roman" w:cs="Traditional Arabic" w:hint="cs"/>
          <w:sz w:val="28"/>
          <w:szCs w:val="28"/>
          <w:rtl/>
          <w:lang w:bidi="fa-IR"/>
        </w:rPr>
        <w:t>»</w:t>
      </w:r>
      <w:r w:rsidR="00A24534" w:rsidRPr="00A24534">
        <w:rPr>
          <w:rStyle w:val="FootnoteReference"/>
          <w:rFonts w:ascii="Times New Roman" w:hAnsi="Times New Roman" w:cs="B Lotus"/>
          <w:color w:val="000000"/>
          <w:spacing w:val="-4"/>
          <w:sz w:val="28"/>
          <w:szCs w:val="28"/>
          <w:rtl/>
          <w:lang w:bidi="fa-IR"/>
        </w:rPr>
        <w:footnoteReference w:id="186"/>
      </w:r>
      <w:r w:rsidR="00A24534">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یعنی:</w:t>
      </w:r>
      <w:r w:rsidR="00A24534">
        <w:rPr>
          <w:rFonts w:ascii="Times New Roman" w:hAnsi="Times New Roman" w:cs="B Lotus" w:hint="cs"/>
          <w:sz w:val="28"/>
          <w:szCs w:val="28"/>
          <w:rtl/>
          <w:lang w:bidi="fa-IR"/>
        </w:rPr>
        <w:t xml:space="preserve"> </w:t>
      </w:r>
      <w:r w:rsidR="00A24534" w:rsidRPr="00A24534">
        <w:rPr>
          <w:rFonts w:ascii="Times New Roman" w:hAnsi="Times New Roman" w:cs="Traditional Arabic" w:hint="cs"/>
          <w:sz w:val="26"/>
          <w:szCs w:val="26"/>
          <w:rtl/>
          <w:lang w:bidi="fa-IR"/>
        </w:rPr>
        <w:t>«</w:t>
      </w:r>
      <w:r w:rsidRPr="00A24534">
        <w:rPr>
          <w:rFonts w:ascii="Times New Roman" w:hAnsi="Times New Roman" w:cs="B Lotus" w:hint="cs"/>
          <w:sz w:val="26"/>
          <w:szCs w:val="26"/>
          <w:rtl/>
          <w:lang w:bidi="fa-IR"/>
        </w:rPr>
        <w:t>به خدا پس از اینکه خدا آنان را در اختیار ما گذاشته برنمی‌گردیم</w:t>
      </w:r>
      <w:r w:rsidR="00A24534" w:rsidRPr="00A24534">
        <w:rPr>
          <w:rFonts w:ascii="Times New Roman" w:hAnsi="Times New Roman" w:cs="Traditional Arabic" w:hint="cs"/>
          <w:sz w:val="26"/>
          <w:szCs w:val="26"/>
          <w:rtl/>
          <w:lang w:bidi="fa-IR"/>
        </w:rPr>
        <w:t>»</w:t>
      </w:r>
      <w:r w:rsidRPr="00A24534">
        <w:rPr>
          <w:rFonts w:ascii="Times New Roman" w:hAnsi="Times New Roman" w:cs="B Lotus" w:hint="cs"/>
          <w:sz w:val="26"/>
          <w:szCs w:val="26"/>
          <w:rtl/>
          <w:lang w:bidi="fa-IR"/>
        </w:rPr>
        <w:t>!</w:t>
      </w:r>
      <w:r w:rsidR="00A24534" w:rsidRPr="00A24534">
        <w:rPr>
          <w:rFonts w:ascii="Times New Roman" w:hAnsi="Times New Roman" w:cs="B Lotus" w:hint="cs"/>
          <w:sz w:val="26"/>
          <w:szCs w:val="26"/>
          <w:rtl/>
          <w:lang w:bidi="fa-IR"/>
        </w:rPr>
        <w:t>.</w:t>
      </w:r>
      <w:r>
        <w:rPr>
          <w:rFonts w:ascii="Times New Roman" w:hAnsi="Times New Roman" w:cs="B Lotus" w:hint="cs"/>
          <w:sz w:val="28"/>
          <w:szCs w:val="28"/>
          <w:rtl/>
          <w:lang w:bidi="fa-IR"/>
        </w:rPr>
        <w:t xml:space="preserve"> البته در همان نبرد نیز هدف نهایی بدست‌آوردن غنائم نبود بلکه بمقصود، درهم‌کوبیدن شکوه قریش و برانداختن سُلطه و جباریّت آنان بود تا نزد قبائل عرب از بزرگ‌نمایی و اعتبار بیافتند و نتوانند با فشار بر قبائل، راه نفوذ اسلام را بربندند! از این رو قرآن مجید نشان می‌دهد که پیش از جنگ بدر، برخی از مسلمانان دوست داشتند تا با کاروان تجاری قریش رویارو شوند و از غنائم بهره گیرند ولی خداوند آنرا نپسندید و چنان خواست که مسلمین در برابر جبّاران مکّه صف‌آرایی کنند و پیروان مکتب حق، شوکت باطل را درهم شکستند، چنانکه می‌فرماید:</w:t>
      </w:r>
    </w:p>
    <w:p w:rsidR="00FD0410" w:rsidRDefault="00245479" w:rsidP="002E3302">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2E3302" w:rsidRPr="002E3302">
        <w:rPr>
          <w:rFonts w:ascii="KFGQPC Uthmanic Script HAFS" w:cs="KFGQPC Uthmanic Script HAFS" w:hint="eastAsia"/>
          <w:sz w:val="28"/>
          <w:szCs w:val="28"/>
          <w:rtl/>
          <w:lang w:bidi="fa-IR"/>
        </w:rPr>
        <w:t>وَإِذ</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يَعِدُكُمُ</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للَّهُ</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إِح</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دَى</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لطَّا</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ئِفَتَي</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أَنَّهَا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لَكُم</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وَتَوَدُّونَ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أَنَّ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غَي</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رَ</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ذَاتِ</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لشَّو</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كَةِ</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تَكُونُ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لَكُم</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وَيُرِيدُ</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للَّهُ</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أَن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يُحِقَّ</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حَقَّ</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بِكَلِمَ</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تِهِ</w:t>
      </w:r>
      <w:r w:rsidR="002E3302" w:rsidRPr="002E3302">
        <w:rPr>
          <w:rFonts w:ascii="KFGQPC Uthmanic Script HAFS" w:cs="KFGQPC Uthmanic Script HAFS" w:hint="cs"/>
          <w:sz w:val="28"/>
          <w:szCs w:val="28"/>
          <w:rtl/>
          <w:lang w:bidi="fa-IR"/>
        </w:rPr>
        <w:t>ۦ</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وَيَق</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طَعَ</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دَابِرَ</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كَ</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فِرِينَ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لِيُحِقَّ</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حَقَّ</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وَيُب</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طِلَ</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بَ</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طِلَ</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وَلَو</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كَرِهَ</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مُج</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رِمُونَ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٨</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الأنفال: 7-8</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4D07D2" w:rsidRDefault="002E3302" w:rsidP="00850A56">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بیاد آرید هنگامی راکه خدا به شما وعده داد بر یکی از آن دو دسته (کاروانیان یا جنگ‌آوران) تسلّط می‌یابید و شما دوست می‌داشتید دسته‌ای که شوکت نداشتند (کاروانیان) از آنِ شما باشد ولی خدا می‌خواست با فرمان</w:t>
      </w:r>
      <w:r w:rsidR="00850A56">
        <w:rPr>
          <w:rFonts w:ascii="Times New Roman" w:hAnsi="Times New Roman" w:cs="B Lotus" w:hint="eastAsia"/>
          <w:sz w:val="22"/>
          <w:szCs w:val="26"/>
          <w:rtl/>
          <w:lang w:bidi="fa-IR"/>
        </w:rPr>
        <w:t>‌</w:t>
      </w:r>
      <w:r w:rsidR="00FD0410">
        <w:rPr>
          <w:rFonts w:ascii="Times New Roman" w:hAnsi="Times New Roman" w:cs="B Lotus" w:hint="cs"/>
          <w:sz w:val="22"/>
          <w:szCs w:val="26"/>
          <w:rtl/>
          <w:lang w:bidi="fa-IR"/>
        </w:rPr>
        <w:t>های خویش حق را استواری بخشد و ریش</w:t>
      </w:r>
      <w:r w:rsidR="00850A56">
        <w:rPr>
          <w:rFonts w:ascii="Times New Roman" w:hAnsi="Times New Roman" w:cs="B Lotus" w:hint="cs"/>
          <w:sz w:val="22"/>
          <w:szCs w:val="26"/>
          <w:rtl/>
          <w:lang w:bidi="fa-IR"/>
        </w:rPr>
        <w:t>ه</w:t>
      </w:r>
      <w:r w:rsidR="00FD0410">
        <w:rPr>
          <w:rFonts w:ascii="Times New Roman" w:hAnsi="Times New Roman" w:cs="B Lotus" w:hint="cs"/>
          <w:sz w:val="22"/>
          <w:szCs w:val="26"/>
          <w:rtl/>
          <w:lang w:bidi="fa-IR"/>
        </w:rPr>
        <w:t xml:space="preserve"> کافران را قطع کند. تا حق برقرار گردد و باطل نابود شود، هرچند گناهکاران را ناپسند افتد</w:t>
      </w: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همچنین پس از پیکار بدر نیز بعضی از مسلمانان مصمّم بودند بدون آنکه ضربه‌های مؤثری به برخی از مشرکان جنایتکار وارد سازند از ایشان تاوان بگیرند و قرآن مجید مسلمانان مزبور را بر اینکار بسختی سرزنش کرده و می‌فرماید: </w:t>
      </w:r>
    </w:p>
    <w:p w:rsidR="00FD0410" w:rsidRDefault="00245479" w:rsidP="002E3302">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2E3302" w:rsidRPr="002E3302">
        <w:rPr>
          <w:rFonts w:ascii="KFGQPC Uthmanic Script HAFS" w:cs="KFGQPC Uthmanic Script HAFS" w:hint="eastAsia"/>
          <w:sz w:val="28"/>
          <w:szCs w:val="28"/>
          <w:rtl/>
        </w:rPr>
        <w:t>لَّو</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لَا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كِتَ</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ب</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مِّنَ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للَّهِ</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سَبَقَ</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لَمَسَّكُم</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فِيمَا</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أَخَذ</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تُم</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عَذَابٌ</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عَظِيم</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٦٨</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الأنفال: 68</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4D07D2" w:rsidRDefault="002E3302" w:rsidP="002E3302">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اگر حکم پیشین خدا نبود (که بدون هشدار قبلی، امّتی رامجازات نمی‌کند) در برابر آنچه که گرفتید عذاب بزرگی به شما در می‌رسید</w:t>
      </w: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و بدینوسیله قرآن، پیکر مسلمانان را از مطامع مادّی و اغراض دنیوی پاک می‌کرد و بجای غنائم دنیا آنانرا به اهداف مقدّس و پاداش آخرت رهنمون می‌شد، چنانکه در ضمن همان آیاتی که از غنائم بدر سخن رفته می‌خوانیم: </w:t>
      </w:r>
    </w:p>
    <w:p w:rsidR="00FD0410" w:rsidRDefault="00245479" w:rsidP="002E3302">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2E3302" w:rsidRPr="002E3302">
        <w:rPr>
          <w:rFonts w:ascii="KFGQPC Uthmanic Script HAFS" w:cs="KFGQPC Uthmanic Script HAFS" w:hint="eastAsia"/>
          <w:sz w:val="28"/>
          <w:szCs w:val="28"/>
          <w:rtl/>
        </w:rPr>
        <w:t>تُرِيدُونَ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عَرَضَ</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لدُّن</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يَا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وَ</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للَّهُ</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يُرِيدُ</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أ</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خِرَةَ</w:t>
      </w:r>
      <w:r w:rsidR="002E3302" w:rsidRPr="002E3302">
        <w:rPr>
          <w:rFonts w:ascii="KFGQPC Uthmanic Script HAFS" w:cs="Times New Roman"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الأنفال: 67</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4D07D2" w:rsidRDefault="002E3302" w:rsidP="002E3302">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شما کالای ناپایدار دنیا را می‌خواهید وخدا برای شما آخرت را می‌خواهد...</w:t>
      </w: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این، جوهر تعالیم قرآن در باب جنگ و غنیمت است و سیره‌نویسی که عمر خود را در دنیاطلبی تباه کرده البتّه نمی‌تواند هدفهای مقدّس قرآن را در مسئلة جنگ دریابد، ازاین رو بدون توجّه بدانچه گذشت، بر سر این ادّعا رفته که نبردهای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برای بدست‌آوردن غنیمت و در راه تأمین معیشت بوده است! آیا جز «خودبینی» و «قیاس به نفس» می‌توان دلیل دیگری برای این ادّعا یافت؟</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جا دارد تا سخن </w:t>
      </w:r>
      <w:r w:rsidRPr="00850A56">
        <w:rPr>
          <w:rFonts w:ascii="Times New Roman" w:hAnsi="Times New Roman" w:cs="B Lotus" w:hint="cs"/>
          <w:sz w:val="28"/>
          <w:szCs w:val="28"/>
          <w:rtl/>
          <w:lang w:bidi="fa-IR"/>
        </w:rPr>
        <w:t>مولوی</w:t>
      </w:r>
      <w:r>
        <w:rPr>
          <w:rFonts w:ascii="Times New Roman" w:hAnsi="Times New Roman" w:cs="B Lotus" w:hint="cs"/>
          <w:sz w:val="28"/>
          <w:szCs w:val="28"/>
          <w:rtl/>
          <w:lang w:bidi="fa-IR"/>
        </w:rPr>
        <w:t xml:space="preserve"> را دوباره تکرار کنیم که گفت: </w:t>
      </w:r>
    </w:p>
    <w:tbl>
      <w:tblPr>
        <w:bidiVisual/>
        <w:tblW w:w="0" w:type="auto"/>
        <w:tblInd w:w="79" w:type="dxa"/>
        <w:tblLook w:val="04A0" w:firstRow="1" w:lastRow="0" w:firstColumn="1" w:lastColumn="0" w:noHBand="0" w:noVBand="1"/>
      </w:tblPr>
      <w:tblGrid>
        <w:gridCol w:w="3402"/>
        <w:gridCol w:w="567"/>
        <w:gridCol w:w="3544"/>
      </w:tblGrid>
      <w:tr w:rsidR="00850A56" w:rsidRPr="004D6D77" w:rsidTr="00850A56">
        <w:tc>
          <w:tcPr>
            <w:tcW w:w="3402" w:type="dxa"/>
          </w:tcPr>
          <w:p w:rsidR="00850A56" w:rsidRPr="004D6D77" w:rsidRDefault="00850A56" w:rsidP="00850A56">
            <w:pPr>
              <w:jc w:val="lowKashida"/>
              <w:rPr>
                <w:rFonts w:cs="B Lotus"/>
                <w:sz w:val="2"/>
                <w:szCs w:val="2"/>
                <w:rtl/>
                <w:lang w:bidi="fa-IR"/>
              </w:rPr>
            </w:pPr>
            <w:r w:rsidRPr="00E736FF">
              <w:rPr>
                <w:rFonts w:cs="B Lotus" w:hint="cs"/>
                <w:rtl/>
                <w:lang w:bidi="fa-IR"/>
              </w:rPr>
              <w:t>پیش چشمت داشتی شیشة کبود</w:t>
            </w:r>
            <w:r w:rsidRPr="004D6D77">
              <w:rPr>
                <w:rFonts w:cs="B Lotus"/>
                <w:rtl/>
                <w:lang w:bidi="fa-IR"/>
              </w:rPr>
              <w:br/>
            </w:r>
          </w:p>
        </w:tc>
        <w:tc>
          <w:tcPr>
            <w:tcW w:w="567" w:type="dxa"/>
          </w:tcPr>
          <w:p w:rsidR="00850A56" w:rsidRPr="004D6D77" w:rsidRDefault="00850A56" w:rsidP="00850A56">
            <w:pPr>
              <w:jc w:val="center"/>
              <w:rPr>
                <w:rFonts w:cs="B Lotus"/>
                <w:rtl/>
                <w:lang w:bidi="fa-IR"/>
              </w:rPr>
            </w:pPr>
          </w:p>
        </w:tc>
        <w:tc>
          <w:tcPr>
            <w:tcW w:w="3544" w:type="dxa"/>
          </w:tcPr>
          <w:p w:rsidR="00850A56" w:rsidRPr="004D6D77" w:rsidRDefault="00850A56" w:rsidP="00850A56">
            <w:pPr>
              <w:jc w:val="lowKashida"/>
              <w:rPr>
                <w:rFonts w:cs="B Lotus"/>
                <w:sz w:val="2"/>
                <w:szCs w:val="2"/>
                <w:rtl/>
                <w:lang w:bidi="fa-IR"/>
              </w:rPr>
            </w:pPr>
            <w:r w:rsidRPr="00E736FF">
              <w:rPr>
                <w:rFonts w:cs="B Lotus" w:hint="cs"/>
                <w:rtl/>
                <w:lang w:bidi="fa-IR"/>
              </w:rPr>
              <w:t>زآن سبب عالم کبودت می‌نمود!</w:t>
            </w:r>
            <w:r w:rsidRPr="004D6D77">
              <w:rPr>
                <w:rFonts w:cs="B Lotus"/>
                <w:rtl/>
                <w:lang w:bidi="fa-IR"/>
              </w:rPr>
              <w:br/>
            </w:r>
          </w:p>
        </w:tc>
      </w:tr>
    </w:tbl>
    <w:p w:rsidR="00FD0410" w:rsidRPr="00E736FF"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نکتة دیگری که درخور یادآوری است آنکه نویسندة 23 سال حرمت جنگ در چهار ماه از سال را به «دوران جاهلیّت» باز </w:t>
      </w:r>
      <w:r w:rsidRPr="00E736FF">
        <w:rPr>
          <w:rFonts w:ascii="Times New Roman" w:hAnsi="Times New Roman" w:cs="B Lotus" w:hint="cs"/>
          <w:sz w:val="28"/>
          <w:szCs w:val="28"/>
          <w:rtl/>
          <w:lang w:bidi="fa-IR"/>
        </w:rPr>
        <w:t>می‌گرداند تا به کنایه گفته باشدکه اسلام قانون بت‌پرستان را پذیرفته و  از آنان متأثر شده است!</w:t>
      </w:r>
      <w:r w:rsidR="00BD18ED">
        <w:rPr>
          <w:rFonts w:ascii="Times New Roman" w:hAnsi="Times New Roman" w:cs="B Lotus" w:hint="cs"/>
          <w:sz w:val="28"/>
          <w:szCs w:val="28"/>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البتّه در روزگار پیش از اسلام، بت‌پرستان عرب جنگ در ماههای حرام را روا نمی‌دانستند ولی قانون مزبور را از سنن ابراهیم</w:t>
      </w:r>
      <w:r>
        <w:rPr>
          <w:rFonts w:ascii="Times New Roman" w:hAnsi="Times New Roman" w:cs="B Lotus" w:hint="cs"/>
          <w:sz w:val="28"/>
          <w:szCs w:val="28"/>
          <w:lang w:bidi="fa-IR"/>
        </w:rPr>
        <w:sym w:font="AGA Arabesque" w:char="F075"/>
      </w:r>
      <w:r>
        <w:rPr>
          <w:rFonts w:ascii="Times New Roman" w:hAnsi="Times New Roman" w:cs="B Lotus" w:hint="cs"/>
          <w:sz w:val="28"/>
          <w:szCs w:val="28"/>
          <w:rtl/>
          <w:lang w:bidi="fa-IR"/>
        </w:rPr>
        <w:t xml:space="preserve"> و فرزندش می‌شمردند و برای آ «قِداسَتِ دینی» قائل بودند، یعنی این قانون در میان ایشان از نوع «قراردادهای اجتماعی» بمشار نمی‌آمد و جنبة دینی وخدایی داشت که اگر جز این بود، پس از مدّتی مانند بسیاری از رسوم و آداب بشری تغییر می‌کرد و بدست فراموشی سپرده می‌شد.</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قرآن مجید نیز حرمت جنگ در ماه‌های چهارگانه را قانونی خدایی شمرده که برای جلوگیری از ادامة پیکار و تشدید خونریزی تشریع شده است و در این باره می‌فرماید: </w:t>
      </w:r>
    </w:p>
    <w:p w:rsidR="00FD0410" w:rsidRDefault="00245479" w:rsidP="002E3302">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2E3302" w:rsidRPr="002E3302">
        <w:rPr>
          <w:rFonts w:ascii="KFGQPC Uthmanic Script HAFS" w:cs="KFGQPC Uthmanic Script HAFS" w:hint="eastAsia"/>
          <w:sz w:val="28"/>
          <w:szCs w:val="28"/>
          <w:rtl/>
        </w:rPr>
        <w:t>جَعَلَ</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للَّهُ</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كَع</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بَةَ</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بَي</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تَ</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حَرَامَ</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قِيَ</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م</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لِّلنَّاسِ</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وَ</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لشَّه</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رَ</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حَرَامَ</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المائد</w:t>
      </w:r>
      <w:r w:rsidR="00FF671A" w:rsidRPr="00FF671A">
        <w:rPr>
          <w:rFonts w:ascii="mylotus" w:hAnsi="mylotus" w:cs="mylotus"/>
          <w:spacing w:val="-4"/>
          <w:sz w:val="26"/>
          <w:szCs w:val="26"/>
          <w:rtl/>
          <w:lang w:bidi="fa-IR"/>
        </w:rPr>
        <w:t>ة</w:t>
      </w:r>
      <w:r w:rsidR="00FF671A">
        <w:rPr>
          <w:rFonts w:ascii="Times New Roman" w:hAnsi="Times New Roman" w:cs="B Lotus" w:hint="cs"/>
          <w:spacing w:val="-4"/>
          <w:sz w:val="26"/>
          <w:szCs w:val="26"/>
          <w:rtl/>
          <w:lang w:bidi="fa-IR"/>
        </w:rPr>
        <w:t>: 97</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4D07D2" w:rsidRDefault="002E3302" w:rsidP="002E3302">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خدا کعبه، آن خانة محترم را برای قیام مردم به عبادت قرارداد و ماه حرام را مقرّر داشت...</w:t>
      </w: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sidRPr="00E736FF">
        <w:rPr>
          <w:rFonts w:ascii="Times New Roman" w:hAnsi="Times New Roman" w:cs="B Lotus" w:hint="cs"/>
          <w:sz w:val="28"/>
          <w:szCs w:val="28"/>
          <w:rtl/>
          <w:lang w:bidi="fa-IR"/>
        </w:rPr>
        <w:t>مفسّران قرآن پیشینة این قرارداد را که قرن</w:t>
      </w:r>
      <w:r w:rsidR="006B62B5">
        <w:rPr>
          <w:rFonts w:ascii="Times New Roman" w:hAnsi="Times New Roman" w:cs="B Lotus" w:hint="eastAsia"/>
          <w:sz w:val="28"/>
          <w:szCs w:val="28"/>
          <w:rtl/>
          <w:lang w:bidi="fa-IR"/>
        </w:rPr>
        <w:t>‌</w:t>
      </w:r>
      <w:r w:rsidRPr="00E736FF">
        <w:rPr>
          <w:rFonts w:ascii="Times New Roman" w:hAnsi="Times New Roman" w:cs="B Lotus" w:hint="cs"/>
          <w:sz w:val="28"/>
          <w:szCs w:val="28"/>
          <w:rtl/>
          <w:lang w:bidi="fa-IR"/>
        </w:rPr>
        <w:t>های متوالی در میان عرب رواج داشته به کیش اسماعیل</w:t>
      </w:r>
      <w:r w:rsidRPr="00E736FF">
        <w:rPr>
          <w:rFonts w:ascii="Times New Roman" w:hAnsi="Times New Roman" w:cs="B Lotus" w:hint="cs"/>
          <w:sz w:val="28"/>
          <w:szCs w:val="28"/>
          <w:lang w:bidi="fa-IR"/>
        </w:rPr>
        <w:sym w:font="AGA Arabesque" w:char="F075"/>
      </w:r>
      <w:r w:rsidRPr="00E736FF">
        <w:rPr>
          <w:rFonts w:ascii="Times New Roman" w:hAnsi="Times New Roman" w:cs="B Lotus" w:hint="cs"/>
          <w:sz w:val="28"/>
          <w:szCs w:val="28"/>
          <w:rtl/>
          <w:lang w:bidi="fa-IR"/>
        </w:rPr>
        <w:t xml:space="preserve"> فرزند ابراهیم</w:t>
      </w:r>
      <w:r w:rsidRPr="00E736FF">
        <w:rPr>
          <w:rFonts w:ascii="Times New Roman" w:hAnsi="Times New Roman" w:cs="B Lotus" w:hint="cs"/>
          <w:sz w:val="28"/>
          <w:szCs w:val="28"/>
          <w:lang w:bidi="fa-IR"/>
        </w:rPr>
        <w:sym w:font="AGA Arabesque" w:char="F075"/>
      </w:r>
      <w:r w:rsidRPr="00E736FF">
        <w:rPr>
          <w:rFonts w:ascii="Times New Roman" w:hAnsi="Times New Roman" w:cs="B Lotus" w:hint="cs"/>
          <w:sz w:val="28"/>
          <w:szCs w:val="28"/>
          <w:rtl/>
          <w:lang w:bidi="fa-IR"/>
        </w:rPr>
        <w:t xml:space="preserve"> بازمی‌گردانند چنانکه ابوعلی طبرسی در تفسیر</w:t>
      </w:r>
      <w:r>
        <w:rPr>
          <w:rFonts w:ascii="Times New Roman" w:hAnsi="Times New Roman" w:cs="B Lotus" w:hint="cs"/>
          <w:sz w:val="28"/>
          <w:szCs w:val="28"/>
          <w:rtl/>
          <w:lang w:bidi="fa-IR"/>
        </w:rPr>
        <w:t xml:space="preserve"> «</w:t>
      </w:r>
      <w:r w:rsidRPr="00E736FF">
        <w:rPr>
          <w:rFonts w:ascii="mylotus" w:hAnsi="mylotus" w:cs="mylotus"/>
          <w:sz w:val="28"/>
          <w:szCs w:val="28"/>
          <w:rtl/>
          <w:lang w:bidi="fa-IR"/>
        </w:rPr>
        <w:t>مجمع البیان</w:t>
      </w:r>
      <w:r>
        <w:rPr>
          <w:rFonts w:ascii="Times New Roman" w:hAnsi="Times New Roman" w:cs="B Lotus" w:hint="cs"/>
          <w:sz w:val="28"/>
          <w:szCs w:val="28"/>
          <w:rtl/>
          <w:lang w:bidi="fa-IR"/>
        </w:rPr>
        <w:t>» می‌نویسد:</w:t>
      </w:r>
    </w:p>
    <w:p w:rsidR="00FD0410" w:rsidRDefault="00E736FF" w:rsidP="00E736FF">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E736FF">
        <w:rPr>
          <w:rStyle w:val="Char1"/>
          <w:rFonts w:hint="cs"/>
          <w:rtl/>
        </w:rPr>
        <w:t>کانُوا قَد تَوارَثُوهُ مِن دینِ اسماعیلَ</w:t>
      </w:r>
      <w:r w:rsidR="00FD0410" w:rsidRPr="00E736FF">
        <w:rPr>
          <w:rStyle w:val="Char1"/>
          <w:rFonts w:hint="cs"/>
          <w:rtl/>
        </w:rPr>
        <w:sym w:font="AGA Arabesque" w:char="F075"/>
      </w:r>
      <w:r w:rsidR="00FD0410" w:rsidRPr="00E736FF">
        <w:rPr>
          <w:rStyle w:val="Char1"/>
          <w:rFonts w:hint="cs"/>
          <w:rtl/>
        </w:rPr>
        <w:t xml:space="preserve"> فَبَقَوا عَلَیهِ رَحمَةً مِنَ اللهِ لِخَلقِهِ إِلی أَن قامَ الإِسلام</w:t>
      </w:r>
      <w:r>
        <w:rPr>
          <w:rFonts w:ascii="Times New Roman" w:hAnsi="Times New Roman" w:cs="Traditional Arabic" w:hint="cs"/>
          <w:sz w:val="28"/>
          <w:szCs w:val="28"/>
          <w:rtl/>
          <w:lang w:bidi="fa-IR"/>
        </w:rPr>
        <w:t>»</w:t>
      </w:r>
      <w:r w:rsidR="00FD0410" w:rsidRPr="00060CBE">
        <w:rPr>
          <w:rStyle w:val="FootnoteReference"/>
          <w:rFonts w:cs="B Lotus"/>
          <w:sz w:val="28"/>
          <w:szCs w:val="28"/>
          <w:rtl/>
          <w:lang w:bidi="fa-IR"/>
        </w:rPr>
        <w:footnoteReference w:id="187"/>
      </w:r>
      <w:r>
        <w:rPr>
          <w:rFonts w:ascii="Times New Roman" w:hAnsi="Times New Roman" w:cs="B Lotus" w:hint="cs"/>
          <w:sz w:val="28"/>
          <w:szCs w:val="28"/>
          <w:rtl/>
          <w:lang w:bidi="fa-IR"/>
        </w:rPr>
        <w:t>.</w:t>
      </w:r>
    </w:p>
    <w:p w:rsidR="00FD0410" w:rsidRDefault="00FD0410" w:rsidP="00E736FF">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E736FF" w:rsidRPr="00E736FF">
        <w:rPr>
          <w:rFonts w:ascii="Times New Roman" w:hAnsi="Times New Roman" w:cs="Traditional Arabic" w:hint="cs"/>
          <w:sz w:val="22"/>
          <w:szCs w:val="26"/>
          <w:rtl/>
          <w:lang w:bidi="fa-IR"/>
        </w:rPr>
        <w:t>«</w:t>
      </w:r>
      <w:r w:rsidRPr="00E736FF">
        <w:rPr>
          <w:rFonts w:ascii="Times New Roman" w:hAnsi="Times New Roman" w:cs="B Lotus" w:hint="cs"/>
          <w:sz w:val="22"/>
          <w:szCs w:val="26"/>
          <w:rtl/>
          <w:lang w:bidi="fa-IR"/>
        </w:rPr>
        <w:t>تازیان، قانون مزبور را از آئین اسماعیل</w:t>
      </w:r>
      <w:r w:rsidRPr="006B62B5">
        <w:rPr>
          <w:rFonts w:ascii="Times New Roman" w:hAnsi="Times New Roman" w:cs="B Lotus" w:hint="cs"/>
          <w:sz w:val="28"/>
          <w:szCs w:val="32"/>
          <w:lang w:bidi="fa-IR"/>
        </w:rPr>
        <w:sym w:font="AGA Arabesque" w:char="F075"/>
      </w:r>
      <w:r w:rsidRPr="00E736FF">
        <w:rPr>
          <w:rFonts w:ascii="Times New Roman" w:hAnsi="Times New Roman" w:cs="B Lotus" w:hint="cs"/>
          <w:sz w:val="22"/>
          <w:szCs w:val="26"/>
          <w:rtl/>
          <w:lang w:bidi="fa-IR"/>
        </w:rPr>
        <w:t xml:space="preserve"> بمیراث برده بودند و از رحمت خدا بر بندگانش، نسبت به این قانون پایداری نشان دادند تا آنکه اسلام ظهور کرد</w:t>
      </w:r>
      <w:r w:rsidR="00E736FF" w:rsidRPr="00E736FF">
        <w:rPr>
          <w:rFonts w:ascii="Times New Roman" w:hAnsi="Times New Roman" w:cs="Traditional Arabic" w:hint="cs"/>
          <w:sz w:val="22"/>
          <w:szCs w:val="26"/>
          <w:rtl/>
          <w:lang w:bidi="fa-IR"/>
        </w:rPr>
        <w:t>»</w:t>
      </w:r>
      <w:r w:rsidRPr="00E736FF">
        <w:rPr>
          <w:rFonts w:ascii="Times New Roman" w:hAnsi="Times New Roman" w:cs="B Lotus" w:hint="cs"/>
          <w:sz w:val="22"/>
          <w:szCs w:val="26"/>
          <w:rtl/>
          <w:lang w:bidi="fa-IR"/>
        </w:rPr>
        <w:t>.</w:t>
      </w:r>
    </w:p>
    <w:p w:rsidR="00FD0410" w:rsidRDefault="00FD0410" w:rsidP="00BD18ED">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بنابراین، اسلام متارکة جنگ در ماههای حرام را از شرایع الهی شمرده و آنرا بنفع خلق و مای</w:t>
      </w:r>
      <w:r w:rsidR="006B62B5">
        <w:rPr>
          <w:rFonts w:ascii="Times New Roman" w:hAnsi="Times New Roman" w:cs="B Lotus" w:hint="cs"/>
          <w:szCs w:val="28"/>
          <w:rtl/>
          <w:lang w:bidi="fa-IR"/>
        </w:rPr>
        <w:t>ه</w:t>
      </w:r>
      <w:r>
        <w:rPr>
          <w:rFonts w:ascii="Times New Roman" w:hAnsi="Times New Roman" w:cs="B Lotus" w:hint="cs"/>
          <w:szCs w:val="28"/>
          <w:rtl/>
          <w:lang w:bidi="fa-IR"/>
        </w:rPr>
        <w:t xml:space="preserve"> جلوگیری از خونریزی دانسته و تصویب نموده است. اگر خاورشناسان نامسلمان و نویسند</w:t>
      </w:r>
      <w:r w:rsidR="006B62B5">
        <w:rPr>
          <w:rFonts w:ascii="Times New Roman" w:hAnsi="Times New Roman" w:cs="B Lotus" w:hint="cs"/>
          <w:szCs w:val="28"/>
          <w:rtl/>
          <w:lang w:bidi="fa-IR"/>
        </w:rPr>
        <w:t>ه</w:t>
      </w:r>
      <w:r>
        <w:rPr>
          <w:rFonts w:ascii="Times New Roman" w:hAnsi="Times New Roman" w:cs="B Lotus" w:hint="cs"/>
          <w:szCs w:val="28"/>
          <w:rtl/>
          <w:lang w:bidi="fa-IR"/>
        </w:rPr>
        <w:t xml:space="preserve"> 23 سال، این حقیقت را نپذیرند، نمی‌توانند انکار کنند که اسلام با پذیرفتن قانون مزبور نشان داد که با تشدید خونریزی موافقت ندارد و جنگ‌های بی‌وقفه را نمی‌پسندد و بفرض آنکه پیکار با دشمن در حدّ لزوم و ضرورت قرار گیرد، باز اسلام اعلام می‌کند که چهار ماه از سال را باید دست از پیکار کشید و چاره‌ای دیگر </w:t>
      </w:r>
      <w:r w:rsidR="00E736FF">
        <w:rPr>
          <w:rFonts w:ascii="Times New Roman" w:hAnsi="Times New Roman" w:cs="B Lotus" w:hint="cs"/>
          <w:szCs w:val="28"/>
          <w:rtl/>
          <w:lang w:bidi="fa-IR"/>
        </w:rPr>
        <w:t>-</w:t>
      </w:r>
      <w:r>
        <w:rPr>
          <w:rFonts w:ascii="Times New Roman" w:hAnsi="Times New Roman" w:cs="B Lotus" w:hint="cs"/>
          <w:szCs w:val="28"/>
          <w:rtl/>
          <w:lang w:bidi="fa-IR"/>
        </w:rPr>
        <w:t>جز کشتار و خونریزی</w:t>
      </w:r>
      <w:r w:rsidR="00E736FF">
        <w:rPr>
          <w:rFonts w:ascii="Times New Roman" w:hAnsi="Times New Roman" w:cs="B Lotus" w:hint="cs"/>
          <w:szCs w:val="28"/>
          <w:rtl/>
          <w:lang w:bidi="fa-IR"/>
        </w:rPr>
        <w:t>-</w:t>
      </w:r>
      <w:r>
        <w:rPr>
          <w:rFonts w:ascii="Times New Roman" w:hAnsi="Times New Roman" w:cs="B Lotus" w:hint="cs"/>
          <w:szCs w:val="28"/>
          <w:rtl/>
          <w:lang w:bidi="fa-IR"/>
        </w:rPr>
        <w:t xml:space="preserve"> اندیشید!</w:t>
      </w:r>
      <w:r w:rsidR="00E736FF">
        <w:rPr>
          <w:rFonts w:ascii="Times New Roman" w:hAnsi="Times New Roman" w:cs="B Lotus" w:hint="cs"/>
          <w:szCs w:val="28"/>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اگر جهان متمدّن به این قانون مقدّس ایمان آورد و آنرا در عمل مورد عنایت قرار دهد، چه خون</w:t>
      </w:r>
      <w:r w:rsidR="006B62B5">
        <w:rPr>
          <w:rFonts w:ascii="Times New Roman" w:hAnsi="Times New Roman" w:cs="B Lotus" w:hint="eastAsia"/>
          <w:szCs w:val="28"/>
          <w:rtl/>
          <w:lang w:bidi="fa-IR"/>
        </w:rPr>
        <w:t>‌</w:t>
      </w:r>
      <w:r>
        <w:rPr>
          <w:rFonts w:ascii="Times New Roman" w:hAnsi="Times New Roman" w:cs="B Lotus" w:hint="cs"/>
          <w:szCs w:val="28"/>
          <w:rtl/>
          <w:lang w:bidi="fa-IR"/>
        </w:rPr>
        <w:t>هایی که از ریختن مصون می‌ماند و از چه خسارت</w:t>
      </w:r>
      <w:r w:rsidR="00E736FF">
        <w:rPr>
          <w:rFonts w:ascii="Times New Roman" w:hAnsi="Times New Roman" w:cs="B Lotus" w:hint="eastAsia"/>
          <w:szCs w:val="28"/>
          <w:rtl/>
          <w:lang w:bidi="fa-IR"/>
        </w:rPr>
        <w:t>‌</w:t>
      </w:r>
      <w:r>
        <w:rPr>
          <w:rFonts w:ascii="Times New Roman" w:hAnsi="Times New Roman" w:cs="B Lotus" w:hint="cs"/>
          <w:szCs w:val="28"/>
          <w:rtl/>
          <w:lang w:bidi="fa-IR"/>
        </w:rPr>
        <w:t>های بزرگی جلوگیری بعمل می‌آید؟</w:t>
      </w:r>
    </w:p>
    <w:p w:rsidR="00FD0410" w:rsidRDefault="00FD0410" w:rsidP="006B62B5">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آری، پیامبر بزرگ اسلام</w:t>
      </w:r>
      <w:r w:rsidRPr="00AA036C">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در دوران رسالت فرخند</w:t>
      </w:r>
      <w:r w:rsidR="006B62B5">
        <w:rPr>
          <w:rFonts w:ascii="Times New Roman" w:hAnsi="Times New Roman" w:cs="B Lotus" w:hint="cs"/>
          <w:szCs w:val="28"/>
          <w:rtl/>
          <w:lang w:bidi="fa-IR"/>
        </w:rPr>
        <w:t>ه</w:t>
      </w:r>
      <w:r>
        <w:rPr>
          <w:rFonts w:ascii="Times New Roman" w:hAnsi="Times New Roman" w:cs="B Lotus" w:hint="cs"/>
          <w:szCs w:val="28"/>
          <w:rtl/>
          <w:lang w:bidi="fa-IR"/>
        </w:rPr>
        <w:t xml:space="preserve"> خویش نشان داد که اگر زور وتهدید و شکنجه در میان نباشد، و اگر اظهارنظر و ابراز عقیده آزاد باشد، اسلام پیشاپیش همة مکاتب، صلح را بر جنگ مقدّم می‌شمارد زیرا به منطق پرتوان خود در جلب قلوبِ اطمینان دارد. صلح پیامبر اسلام</w:t>
      </w:r>
      <w:r w:rsidRPr="006B62B5">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با مشرکان مکّه در «حُدَیبِیه» روشن‌ترین حجّت برای اثبات این حقیقت شمرده می‌شود.</w:t>
      </w:r>
    </w:p>
    <w:p w:rsidR="00FD0410" w:rsidRPr="00AA036C" w:rsidRDefault="00FD0410" w:rsidP="00FD0410">
      <w:pPr>
        <w:pStyle w:val="a1"/>
        <w:rPr>
          <w:rtl/>
        </w:rPr>
      </w:pPr>
      <w:bookmarkStart w:id="37" w:name="_Toc140195236"/>
      <w:bookmarkStart w:id="38" w:name="_Toc342853248"/>
      <w:r>
        <w:rPr>
          <w:rFonts w:hint="cs"/>
          <w:rtl/>
        </w:rPr>
        <w:t>در سوگ یهودیان خیانتگر!</w:t>
      </w:r>
      <w:bookmarkEnd w:id="37"/>
      <w:bookmarkEnd w:id="38"/>
    </w:p>
    <w:p w:rsidR="00FD0410" w:rsidRDefault="00FD0410" w:rsidP="006B62B5">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نویسند</w:t>
      </w:r>
      <w:r w:rsidR="006B62B5">
        <w:rPr>
          <w:rFonts w:ascii="Times New Roman" w:hAnsi="Times New Roman" w:cs="B Lotus" w:hint="cs"/>
          <w:szCs w:val="28"/>
          <w:rtl/>
          <w:lang w:bidi="fa-IR"/>
        </w:rPr>
        <w:t>ه</w:t>
      </w:r>
      <w:r>
        <w:rPr>
          <w:rFonts w:ascii="Times New Roman" w:hAnsi="Times New Roman" w:cs="B Lotus" w:hint="cs"/>
          <w:szCs w:val="28"/>
          <w:rtl/>
          <w:lang w:bidi="fa-IR"/>
        </w:rPr>
        <w:t xml:space="preserve"> 23 سال چون از سخنان منصفان</w:t>
      </w:r>
      <w:r w:rsidR="006B62B5">
        <w:rPr>
          <w:rFonts w:ascii="Times New Roman" w:hAnsi="Times New Roman" w:cs="B Lotus" w:hint="cs"/>
          <w:szCs w:val="28"/>
          <w:rtl/>
          <w:lang w:bidi="fa-IR"/>
        </w:rPr>
        <w:t>ه</w:t>
      </w:r>
      <w:r>
        <w:rPr>
          <w:rFonts w:ascii="Times New Roman" w:hAnsi="Times New Roman" w:cs="B Lotus" w:hint="cs"/>
          <w:szCs w:val="28"/>
          <w:rtl/>
          <w:lang w:bidi="fa-IR"/>
        </w:rPr>
        <w:t xml:space="preserve"> خود! دربار</w:t>
      </w:r>
      <w:r w:rsidR="006B62B5">
        <w:rPr>
          <w:rFonts w:ascii="Times New Roman" w:hAnsi="Times New Roman" w:cs="B Lotus" w:hint="cs"/>
          <w:szCs w:val="28"/>
          <w:rtl/>
          <w:lang w:bidi="fa-IR"/>
        </w:rPr>
        <w:t>ه</w:t>
      </w:r>
      <w:r>
        <w:rPr>
          <w:rFonts w:ascii="Times New Roman" w:hAnsi="Times New Roman" w:cs="B Lotus" w:hint="cs"/>
          <w:szCs w:val="28"/>
          <w:rtl/>
          <w:lang w:bidi="fa-IR"/>
        </w:rPr>
        <w:t xml:space="preserve"> مشرکان مکّه فراغت می‌یابد بسراغ یهودیان مدینه می‌رود تا گواه دیگری بر خشونت‌گرایی و غنیمت‌طلبی پیامبر</w:t>
      </w:r>
      <w:r w:rsidRPr="006B62B5">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دست و پا کند! غافل از آنکه پیش از این، خود دربار</w:t>
      </w:r>
      <w:r w:rsidR="006B62B5">
        <w:rPr>
          <w:rFonts w:ascii="Times New Roman" w:hAnsi="Times New Roman" w:cs="B Lotus" w:hint="cs"/>
          <w:szCs w:val="28"/>
          <w:rtl/>
          <w:lang w:bidi="fa-IR"/>
        </w:rPr>
        <w:t>ه</w:t>
      </w:r>
      <w:r>
        <w:rPr>
          <w:rFonts w:ascii="Times New Roman" w:hAnsi="Times New Roman" w:cs="B Lotus" w:hint="cs"/>
          <w:szCs w:val="28"/>
          <w:rtl/>
          <w:lang w:bidi="fa-IR"/>
        </w:rPr>
        <w:t xml:space="preserve"> خوی پیامبر اعتراف نموده بود که: </w:t>
      </w:r>
      <w:r w:rsidR="006B62B5">
        <w:rPr>
          <w:rFonts w:ascii="Times New Roman" w:hAnsi="Times New Roman" w:cs="B Lotus" w:hint="cs"/>
          <w:sz w:val="28"/>
          <w:szCs w:val="28"/>
          <w:rtl/>
          <w:lang w:bidi="fa-IR"/>
        </w:rPr>
        <w:t>«</w:t>
      </w:r>
      <w:r w:rsidRPr="00E736FF">
        <w:rPr>
          <w:rFonts w:ascii="Times New Roman" w:hAnsi="Times New Roman" w:cs="B Lotus" w:hint="cs"/>
          <w:sz w:val="28"/>
          <w:szCs w:val="28"/>
          <w:rtl/>
          <w:lang w:bidi="fa-IR"/>
        </w:rPr>
        <w:t>طبعی مایل به تواضع و رأفت داشت</w:t>
      </w:r>
      <w:r w:rsidR="006B62B5">
        <w:rPr>
          <w:rFonts w:ascii="Times New Roman" w:hAnsi="Times New Roman" w:cs="B Lotus" w:hint="cs"/>
          <w:sz w:val="28"/>
          <w:szCs w:val="28"/>
          <w:rtl/>
          <w:lang w:bidi="fa-IR"/>
        </w:rPr>
        <w:t>»</w:t>
      </w:r>
      <w:r w:rsidRPr="00E736FF">
        <w:rPr>
          <w:rFonts w:ascii="Times New Roman" w:hAnsi="Times New Roman" w:cs="B Lotus" w:hint="cs"/>
          <w:sz w:val="28"/>
          <w:szCs w:val="28"/>
          <w:rtl/>
          <w:lang w:bidi="fa-IR"/>
        </w:rPr>
        <w:t>!.</w:t>
      </w:r>
      <w:r w:rsidRPr="00E736FF">
        <w:rPr>
          <w:rFonts w:ascii="Times New Roman" w:hAnsi="Times New Roman" w:cs="B Lotus" w:hint="cs"/>
          <w:szCs w:val="28"/>
          <w:rtl/>
          <w:lang w:bidi="fa-IR"/>
        </w:rPr>
        <w:t xml:space="preserve"> </w:t>
      </w:r>
      <w:r w:rsidR="00E736FF">
        <w:rPr>
          <w:rFonts w:ascii="Times New Roman" w:hAnsi="Times New Roman" w:cs="B Lotus" w:hint="cs"/>
          <w:sz w:val="22"/>
          <w:szCs w:val="26"/>
          <w:rtl/>
          <w:lang w:bidi="fa-IR"/>
        </w:rPr>
        <w:t>[</w:t>
      </w:r>
      <w:r w:rsidRPr="00E736FF">
        <w:rPr>
          <w:rFonts w:ascii="Times New Roman" w:hAnsi="Times New Roman" w:cs="B Lotus" w:hint="cs"/>
          <w:sz w:val="22"/>
          <w:szCs w:val="26"/>
          <w:rtl/>
          <w:lang w:bidi="fa-IR"/>
        </w:rPr>
        <w:t>صفح</w:t>
      </w:r>
      <w:r w:rsidR="00E736FF">
        <w:rPr>
          <w:rFonts w:ascii="Times New Roman" w:hAnsi="Times New Roman" w:cs="B Lotus" w:hint="cs"/>
          <w:sz w:val="22"/>
          <w:szCs w:val="26"/>
          <w:rtl/>
          <w:lang w:bidi="fa-IR"/>
        </w:rPr>
        <w:t>ه</w:t>
      </w:r>
      <w:r w:rsidRPr="00E736FF">
        <w:rPr>
          <w:rFonts w:ascii="Times New Roman" w:hAnsi="Times New Roman" w:cs="B Lotus" w:hint="cs"/>
          <w:sz w:val="22"/>
          <w:szCs w:val="26"/>
          <w:rtl/>
          <w:lang w:bidi="fa-IR"/>
        </w:rPr>
        <w:t xml:space="preserve"> 39</w:t>
      </w:r>
      <w:r w:rsidR="00E736FF" w:rsidRPr="00E736FF">
        <w:rPr>
          <w:rFonts w:ascii="Times New Roman" w:hAnsi="Times New Roman" w:cs="B Lotus" w:hint="cs"/>
          <w:sz w:val="22"/>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پس ا</w:t>
      </w:r>
      <w:r w:rsidR="00E736FF">
        <w:rPr>
          <w:rFonts w:ascii="Times New Roman" w:hAnsi="Times New Roman" w:cs="B Lotus" w:hint="cs"/>
          <w:szCs w:val="28"/>
          <w:rtl/>
          <w:lang w:bidi="fa-IR"/>
        </w:rPr>
        <w:t>ز این نیز اعتراف خواهد نمود که:</w:t>
      </w:r>
    </w:p>
    <w:p w:rsidR="00FD0410" w:rsidRPr="00E736FF" w:rsidRDefault="00E736FF" w:rsidP="00BD18ED">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 w:val="28"/>
          <w:szCs w:val="28"/>
          <w:rtl/>
          <w:lang w:bidi="fa-IR"/>
        </w:rPr>
        <w:t>«</w:t>
      </w:r>
      <w:r w:rsidR="00FD0410" w:rsidRPr="00E736FF">
        <w:rPr>
          <w:rFonts w:ascii="Times New Roman" w:hAnsi="Times New Roman" w:cs="B Lotus" w:hint="cs"/>
          <w:sz w:val="28"/>
          <w:szCs w:val="28"/>
          <w:rtl/>
          <w:lang w:bidi="fa-IR"/>
        </w:rPr>
        <w:t>امارت بر مردمانی که سودای ریاست، آنها را به شور و ماجرا می‌کشاند، مستلزم نرم‌خوئی و گذشت و مراعات حوائج و تمنّیات زیردستان است. در شخص پیغمبر این صفات به حدّ کمال وجود داشت</w:t>
      </w:r>
      <w:r>
        <w:rPr>
          <w:rFonts w:ascii="Times New Roman" w:hAnsi="Times New Roman" w:cs="B Lotus" w:hint="cs"/>
          <w:sz w:val="28"/>
          <w:szCs w:val="28"/>
          <w:rtl/>
          <w:lang w:bidi="fa-IR"/>
        </w:rPr>
        <w:t>»</w:t>
      </w:r>
      <w:r w:rsidR="00FD0410" w:rsidRPr="00E736FF">
        <w:rPr>
          <w:rFonts w:ascii="Times New Roman" w:hAnsi="Times New Roman" w:cs="B Lotus" w:hint="cs"/>
          <w:sz w:val="28"/>
          <w:szCs w:val="28"/>
          <w:rtl/>
          <w:lang w:bidi="fa-IR"/>
        </w:rPr>
        <w:t>!</w:t>
      </w:r>
      <w:r w:rsidR="00FD0410" w:rsidRPr="00E736FF">
        <w:rPr>
          <w:rFonts w:ascii="Times New Roman" w:hAnsi="Times New Roman" w:cs="B Lotus" w:hint="cs"/>
          <w:szCs w:val="28"/>
          <w:rtl/>
          <w:lang w:bidi="fa-IR"/>
        </w:rPr>
        <w:t>. (صفح</w:t>
      </w:r>
      <w:r w:rsidR="006B62B5">
        <w:rPr>
          <w:rFonts w:ascii="Times New Roman" w:hAnsi="Times New Roman" w:cs="B Lotus" w:hint="cs"/>
          <w:szCs w:val="28"/>
          <w:rtl/>
          <w:lang w:bidi="fa-IR"/>
        </w:rPr>
        <w:t>ه</w:t>
      </w:r>
      <w:r w:rsidR="00FD0410" w:rsidRPr="00E736FF">
        <w:rPr>
          <w:rFonts w:ascii="Times New Roman" w:hAnsi="Times New Roman" w:cs="B Lotus" w:hint="cs"/>
          <w:szCs w:val="28"/>
          <w:rtl/>
          <w:lang w:bidi="fa-IR"/>
        </w:rPr>
        <w:t xml:space="preserve"> 290)</w:t>
      </w:r>
    </w:p>
    <w:p w:rsidR="00FD0410" w:rsidRDefault="00FD0410" w:rsidP="00BD18ED">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چنانکه دربار</w:t>
      </w:r>
      <w:r w:rsidR="006B62B5">
        <w:rPr>
          <w:rFonts w:ascii="Times New Roman" w:hAnsi="Times New Roman" w:cs="B Lotus" w:hint="cs"/>
          <w:szCs w:val="28"/>
          <w:rtl/>
          <w:lang w:bidi="fa-IR"/>
        </w:rPr>
        <w:t>ه</w:t>
      </w:r>
      <w:r>
        <w:rPr>
          <w:rFonts w:ascii="Times New Roman" w:hAnsi="Times New Roman" w:cs="B Lotus" w:hint="cs"/>
          <w:szCs w:val="28"/>
          <w:rtl/>
          <w:lang w:bidi="fa-IR"/>
        </w:rPr>
        <w:t xml:space="preserve"> زندگانی زاهدانه و قناعت‌آمیز پیامبر و یارانش نیز می‌نویسد:</w:t>
      </w:r>
    </w:p>
    <w:p w:rsidR="00FD0410" w:rsidRPr="006B62B5" w:rsidRDefault="00E736FF" w:rsidP="00BD18ED">
      <w:pPr>
        <w:pStyle w:val="StyleComplexBLotus12ptJustifiedFirstline05cmCharChar"/>
        <w:widowControl w:val="0"/>
        <w:tabs>
          <w:tab w:val="right" w:pos="7371"/>
        </w:tabs>
        <w:spacing w:line="240" w:lineRule="auto"/>
        <w:rPr>
          <w:rFonts w:ascii="Times New Roman" w:hAnsi="Times New Roman" w:cs="B Lotus"/>
          <w:sz w:val="22"/>
          <w:szCs w:val="26"/>
          <w:rtl/>
          <w:lang w:bidi="fa-IR"/>
        </w:rPr>
      </w:pPr>
      <w:r>
        <w:rPr>
          <w:rFonts w:ascii="Times New Roman" w:hAnsi="Times New Roman" w:cs="B Lotus" w:hint="cs"/>
          <w:sz w:val="28"/>
          <w:szCs w:val="28"/>
          <w:rtl/>
          <w:lang w:bidi="fa-IR"/>
        </w:rPr>
        <w:t>«</w:t>
      </w:r>
      <w:r w:rsidR="00FD0410" w:rsidRPr="00E736FF">
        <w:rPr>
          <w:rFonts w:ascii="Times New Roman" w:hAnsi="Times New Roman" w:cs="B Lotus" w:hint="cs"/>
          <w:sz w:val="28"/>
          <w:szCs w:val="28"/>
          <w:rtl/>
          <w:lang w:bidi="fa-IR"/>
        </w:rPr>
        <w:t>خود حضرت رسول در نهایت قناعت زندگی می‌کرد ... به تبعیّت از حضرت رسول، صحابه کبار در قناعت زندگی می‌کردند و حرص مال بر هیچیک مستولی نشد</w:t>
      </w:r>
      <w:r>
        <w:rPr>
          <w:rFonts w:ascii="Times New Roman" w:hAnsi="Times New Roman" w:cs="B Lotus" w:hint="cs"/>
          <w:sz w:val="28"/>
          <w:szCs w:val="28"/>
          <w:rtl/>
          <w:lang w:bidi="fa-IR"/>
        </w:rPr>
        <w:t>»</w:t>
      </w:r>
      <w:r w:rsidR="00FD0410" w:rsidRPr="00E736FF">
        <w:rPr>
          <w:rFonts w:ascii="Times New Roman" w:hAnsi="Times New Roman" w:cs="B Lotus" w:hint="cs"/>
          <w:sz w:val="28"/>
          <w:szCs w:val="28"/>
          <w:rtl/>
          <w:lang w:bidi="fa-IR"/>
        </w:rPr>
        <w:t>!.</w:t>
      </w:r>
      <w:r w:rsidR="00FD0410" w:rsidRPr="006B62B5">
        <w:rPr>
          <w:rFonts w:ascii="Times New Roman" w:hAnsi="Times New Roman" w:cs="B Lotus" w:hint="cs"/>
          <w:sz w:val="26"/>
          <w:szCs w:val="26"/>
          <w:rtl/>
          <w:lang w:bidi="fa-IR"/>
        </w:rPr>
        <w:t xml:space="preserve"> </w:t>
      </w:r>
      <w:r w:rsidR="006B62B5" w:rsidRPr="006B62B5">
        <w:rPr>
          <w:rFonts w:ascii="Times New Roman" w:hAnsi="Times New Roman" w:cs="B Lotus" w:hint="cs"/>
          <w:sz w:val="26"/>
          <w:szCs w:val="26"/>
          <w:rtl/>
          <w:lang w:bidi="fa-IR"/>
        </w:rPr>
        <w:t>[</w:t>
      </w:r>
      <w:r w:rsidR="00FD0410" w:rsidRPr="006B62B5">
        <w:rPr>
          <w:rFonts w:ascii="Times New Roman" w:hAnsi="Times New Roman" w:cs="B Lotus" w:hint="cs"/>
          <w:sz w:val="26"/>
          <w:szCs w:val="26"/>
          <w:rtl/>
          <w:lang w:bidi="fa-IR"/>
        </w:rPr>
        <w:t>صفح</w:t>
      </w:r>
      <w:r w:rsidRPr="006B62B5">
        <w:rPr>
          <w:rFonts w:ascii="Times New Roman" w:hAnsi="Times New Roman" w:cs="B Lotus" w:hint="cs"/>
          <w:sz w:val="26"/>
          <w:szCs w:val="26"/>
          <w:rtl/>
          <w:lang w:bidi="fa-IR"/>
        </w:rPr>
        <w:t>ه</w:t>
      </w:r>
      <w:r w:rsidR="00FD0410" w:rsidRPr="006B62B5">
        <w:rPr>
          <w:rFonts w:ascii="Times New Roman" w:hAnsi="Times New Roman" w:cs="B Lotus" w:hint="cs"/>
          <w:sz w:val="26"/>
          <w:szCs w:val="26"/>
          <w:rtl/>
          <w:lang w:bidi="fa-IR"/>
        </w:rPr>
        <w:t xml:space="preserve"> 302</w:t>
      </w:r>
      <w:r w:rsidR="006B62B5" w:rsidRPr="006B62B5">
        <w:rPr>
          <w:rFonts w:ascii="Times New Roman" w:hAnsi="Times New Roman" w:cs="B Lotus" w:hint="cs"/>
          <w:sz w:val="26"/>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پس کدام انگیزه، پیامبر اسلام را برانگیخت تا در برابر یهودیان بایستد و با آنان بجنگد؟</w:t>
      </w:r>
    </w:p>
    <w:p w:rsidR="00FD0410" w:rsidRDefault="00FD0410" w:rsidP="006B62B5">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سیره‌نویس توانا! بی‌خیال از تناقض‌گویی</w:t>
      </w:r>
      <w:r w:rsidR="00E736FF">
        <w:rPr>
          <w:rFonts w:ascii="Times New Roman" w:hAnsi="Times New Roman" w:cs="B Lotus" w:hint="eastAsia"/>
          <w:szCs w:val="28"/>
          <w:rtl/>
          <w:lang w:bidi="fa-IR"/>
        </w:rPr>
        <w:t>‌</w:t>
      </w:r>
      <w:r>
        <w:rPr>
          <w:rFonts w:ascii="Times New Roman" w:hAnsi="Times New Roman" w:cs="B Lotus" w:hint="cs"/>
          <w:szCs w:val="28"/>
          <w:rtl/>
          <w:lang w:bidi="fa-IR"/>
        </w:rPr>
        <w:t>های خود همان فلسف</w:t>
      </w:r>
      <w:r w:rsidR="006B62B5">
        <w:rPr>
          <w:rFonts w:ascii="Times New Roman" w:hAnsi="Times New Roman" w:cs="B Lotus" w:hint="cs"/>
          <w:szCs w:val="28"/>
          <w:rtl/>
          <w:lang w:bidi="fa-IR"/>
        </w:rPr>
        <w:t>ه</w:t>
      </w:r>
      <w:r>
        <w:rPr>
          <w:rFonts w:ascii="Times New Roman" w:hAnsi="Times New Roman" w:cs="B Lotus" w:hint="cs"/>
          <w:szCs w:val="28"/>
          <w:rtl/>
          <w:lang w:bidi="fa-IR"/>
        </w:rPr>
        <w:t xml:space="preserve"> غنیمت</w:t>
      </w:r>
      <w:r>
        <w:rPr>
          <w:rFonts w:ascii="Times New Roman" w:hAnsi="Times New Roman" w:cs="B Lotus" w:hint="eastAsia"/>
          <w:szCs w:val="28"/>
          <w:rtl/>
          <w:lang w:bidi="fa-IR"/>
        </w:rPr>
        <w:t xml:space="preserve">‌جویی! و </w:t>
      </w:r>
      <w:r>
        <w:rPr>
          <w:rFonts w:ascii="Times New Roman" w:hAnsi="Times New Roman" w:cs="B Lotus" w:hint="cs"/>
          <w:szCs w:val="28"/>
          <w:rtl/>
          <w:lang w:bidi="fa-IR"/>
        </w:rPr>
        <w:t>«ایجاد اقتصاد سالم»! را دنبال می‌کند و کجروی را ادامه می‌دهد ولی گزارش تاریخ چیز دیگری را به اثبات می‌رساند.</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تاریخ‌نویسان آورده‌اند که پیامبر گرامی اسلام پس از هجرت به مدینه، عهدنامه‌ای برای مسلمانان و یهودیان و حتّی مشرکان آنجا نوشت که با یکدیگر همپیمان شوند و بدون آنکه هیچ دسته‌ای از آنان بر ترک آئین خود مجبور باشند در کنار هم با صلح و آرامش بسر برند و از شهر مدینه در برابر هجوم دشمنان دفاع کنند و مخارج جنگ با مهاجمان را مشترکاً بعهده گیرند.</w:t>
      </w:r>
    </w:p>
    <w:p w:rsidR="00FD0410" w:rsidRDefault="00FD0410" w:rsidP="00E736FF">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این ابتکار عظیم از سوی پیامبر اکرم</w:t>
      </w:r>
      <w:r w:rsidRPr="006B62B5">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که آئین‌های مختلف را در کنار یکدیگر به صلح وتعاون فراخواند، حقّاً در خور اهمیّت و ارج فراوان است واز وسعت نظر و تساهل اسلام در برابر مکاتب گوناگون حکایت می‌کند</w:t>
      </w:r>
      <w:r w:rsidR="00E736FF" w:rsidRPr="00E736FF">
        <w:rPr>
          <w:rStyle w:val="FootnoteReference"/>
          <w:rFonts w:ascii="Times New Roman" w:hAnsi="Times New Roman" w:cs="B Lotus"/>
          <w:color w:val="000000"/>
          <w:spacing w:val="-4"/>
          <w:szCs w:val="28"/>
          <w:rtl/>
          <w:lang w:bidi="fa-IR"/>
        </w:rPr>
        <w:footnoteReference w:id="188"/>
      </w:r>
      <w:r>
        <w:rPr>
          <w:rFonts w:ascii="Times New Roman" w:hAnsi="Times New Roman" w:cs="B Lotus" w:hint="cs"/>
          <w:szCs w:val="28"/>
          <w:rtl/>
          <w:lang w:bidi="fa-IR"/>
        </w:rPr>
        <w:t xml:space="preserve"> و جا دارد که امروز، مورد توجّه و بزرگداشت کسانی قرار گیرد که خود را طرفدار احترام به حقوق بشر و آزادی افکار و عقاید معرفی می‌کنند.</w:t>
      </w:r>
    </w:p>
    <w:p w:rsidR="00FD0410" w:rsidRPr="00E736FF" w:rsidRDefault="00FD0410" w:rsidP="00E736FF">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عهدنام</w:t>
      </w:r>
      <w:r w:rsidR="00E736FF">
        <w:rPr>
          <w:rFonts w:ascii="Times New Roman" w:hAnsi="Times New Roman" w:cs="B Lotus" w:hint="cs"/>
          <w:szCs w:val="28"/>
          <w:rtl/>
          <w:lang w:bidi="fa-IR"/>
        </w:rPr>
        <w:t>ه</w:t>
      </w:r>
      <w:r>
        <w:rPr>
          <w:rFonts w:ascii="Times New Roman" w:hAnsi="Times New Roman" w:cs="B Lotus" w:hint="cs"/>
          <w:szCs w:val="28"/>
          <w:rtl/>
          <w:lang w:bidi="fa-IR"/>
        </w:rPr>
        <w:t xml:space="preserve"> مزبور را مورّخان و محدّثان قدیم در کتب خود ضبط کرده‌اند و متن آنرا</w:t>
      </w:r>
      <w:r w:rsidRPr="00FD0410">
        <w:rPr>
          <w:rFonts w:ascii="Times New Roman" w:hAnsi="Times New Roman" w:cs="B Lotus" w:hint="cs"/>
          <w:b/>
          <w:bCs/>
          <w:sz w:val="28"/>
          <w:szCs w:val="28"/>
          <w:rtl/>
          <w:lang w:bidi="fa-IR"/>
        </w:rPr>
        <w:t xml:space="preserve"> ابن </w:t>
      </w:r>
      <w:r w:rsidRPr="00E736FF">
        <w:rPr>
          <w:rFonts w:ascii="Times New Roman" w:hAnsi="Times New Roman" w:cs="B Lotus" w:hint="cs"/>
          <w:sz w:val="28"/>
          <w:szCs w:val="28"/>
          <w:rtl/>
          <w:lang w:bidi="fa-IR"/>
        </w:rPr>
        <w:t>هِشام</w:t>
      </w:r>
      <w:r w:rsidRPr="00E736FF">
        <w:rPr>
          <w:rFonts w:ascii="Times New Roman" w:hAnsi="Times New Roman" w:cs="B Lotus" w:hint="cs"/>
          <w:szCs w:val="28"/>
          <w:rtl/>
          <w:lang w:bidi="fa-IR"/>
        </w:rPr>
        <w:t xml:space="preserve"> در سیره</w:t>
      </w:r>
      <w:r w:rsidRPr="00E736FF">
        <w:rPr>
          <w:rStyle w:val="FootnoteReference"/>
          <w:rFonts w:cs="B Lotus"/>
          <w:sz w:val="28"/>
          <w:szCs w:val="28"/>
          <w:rtl/>
          <w:lang w:bidi="fa-IR"/>
        </w:rPr>
        <w:footnoteReference w:id="189"/>
      </w:r>
      <w:r w:rsidRPr="00E736FF">
        <w:rPr>
          <w:rFonts w:ascii="Times New Roman" w:hAnsi="Times New Roman" w:cs="B Lotus" w:hint="cs"/>
          <w:szCs w:val="28"/>
          <w:rtl/>
          <w:lang w:bidi="fa-IR"/>
        </w:rPr>
        <w:t xml:space="preserve"> آورده است و نیز </w:t>
      </w:r>
      <w:r w:rsidRPr="00E736FF">
        <w:rPr>
          <w:rFonts w:ascii="Times New Roman" w:hAnsi="Times New Roman" w:cs="B Lotus" w:hint="cs"/>
          <w:sz w:val="28"/>
          <w:szCs w:val="28"/>
          <w:rtl/>
          <w:lang w:bidi="fa-IR"/>
        </w:rPr>
        <w:t>أبوعُبَید</w:t>
      </w:r>
      <w:r w:rsidRPr="00E736FF">
        <w:rPr>
          <w:rFonts w:ascii="Times New Roman" w:hAnsi="Times New Roman" w:cs="B Lotus" w:hint="cs"/>
          <w:szCs w:val="28"/>
          <w:rtl/>
          <w:lang w:bidi="fa-IR"/>
        </w:rPr>
        <w:t xml:space="preserve"> در کتاب «</w:t>
      </w:r>
      <w:r w:rsidRPr="006B62B5">
        <w:rPr>
          <w:rFonts w:ascii="mylotus" w:hAnsi="mylotus" w:cs="mylotus"/>
          <w:szCs w:val="28"/>
          <w:rtl/>
          <w:lang w:bidi="fa-IR"/>
        </w:rPr>
        <w:t>الأموال</w:t>
      </w:r>
      <w:r w:rsidRPr="00E736FF">
        <w:rPr>
          <w:rFonts w:ascii="Times New Roman" w:hAnsi="Times New Roman" w:cs="B Lotus" w:hint="cs"/>
          <w:szCs w:val="28"/>
          <w:rtl/>
          <w:lang w:bidi="fa-IR"/>
        </w:rPr>
        <w:t>»</w:t>
      </w:r>
      <w:r w:rsidRPr="00E736FF">
        <w:rPr>
          <w:rStyle w:val="FootnoteReference"/>
          <w:rFonts w:cs="B Lotus"/>
          <w:sz w:val="28"/>
          <w:szCs w:val="28"/>
          <w:rtl/>
          <w:lang w:bidi="fa-IR"/>
        </w:rPr>
        <w:footnoteReference w:id="190"/>
      </w:r>
      <w:r w:rsidRPr="00E736FF">
        <w:rPr>
          <w:rFonts w:ascii="Times New Roman" w:hAnsi="Times New Roman" w:cs="B Lotus" w:hint="cs"/>
          <w:szCs w:val="28"/>
          <w:rtl/>
          <w:lang w:bidi="fa-IR"/>
        </w:rPr>
        <w:t xml:space="preserve"> بنقل آن پرداخته وابن </w:t>
      </w:r>
      <w:r w:rsidRPr="00E736FF">
        <w:rPr>
          <w:rFonts w:ascii="Times New Roman" w:hAnsi="Times New Roman" w:cs="B Lotus" w:hint="cs"/>
          <w:sz w:val="28"/>
          <w:szCs w:val="28"/>
          <w:rtl/>
          <w:lang w:bidi="fa-IR"/>
        </w:rPr>
        <w:t>سیّد النّاس</w:t>
      </w:r>
      <w:r w:rsidRPr="00E736FF">
        <w:rPr>
          <w:rFonts w:ascii="Times New Roman" w:hAnsi="Times New Roman" w:cs="B Lotus" w:hint="cs"/>
          <w:szCs w:val="28"/>
          <w:rtl/>
          <w:lang w:bidi="fa-IR"/>
        </w:rPr>
        <w:t xml:space="preserve"> در </w:t>
      </w:r>
      <w:r w:rsidRPr="006B62B5">
        <w:rPr>
          <w:rFonts w:ascii="mylotus" w:hAnsi="mylotus" w:cs="mylotus"/>
          <w:szCs w:val="28"/>
          <w:rtl/>
          <w:lang w:bidi="fa-IR"/>
        </w:rPr>
        <w:t>«عیون الأثر</w:t>
      </w:r>
      <w:r w:rsidRPr="00E736FF">
        <w:rPr>
          <w:rFonts w:ascii="Times New Roman" w:hAnsi="Times New Roman" w:cs="B Lotus" w:hint="cs"/>
          <w:szCs w:val="28"/>
          <w:rtl/>
          <w:lang w:bidi="fa-IR"/>
        </w:rPr>
        <w:t>»</w:t>
      </w:r>
      <w:r w:rsidRPr="00E736FF">
        <w:rPr>
          <w:rStyle w:val="FootnoteReference"/>
          <w:rFonts w:cs="B Lotus"/>
          <w:sz w:val="28"/>
          <w:szCs w:val="28"/>
          <w:rtl/>
          <w:lang w:bidi="fa-IR"/>
        </w:rPr>
        <w:footnoteReference w:id="191"/>
      </w:r>
      <w:r w:rsidRPr="00E736FF">
        <w:rPr>
          <w:rFonts w:ascii="Times New Roman" w:hAnsi="Times New Roman" w:cs="B Lotus" w:hint="cs"/>
          <w:szCs w:val="28"/>
          <w:rtl/>
          <w:lang w:bidi="fa-IR"/>
        </w:rPr>
        <w:t xml:space="preserve"> آنرا با سندی جدا از آنچه ابن هشام آورده، گزارش می‌کند و نیز ابن </w:t>
      </w:r>
      <w:r w:rsidRPr="00E736FF">
        <w:rPr>
          <w:rFonts w:ascii="Times New Roman" w:hAnsi="Times New Roman" w:cs="B Lotus" w:hint="cs"/>
          <w:sz w:val="28"/>
          <w:szCs w:val="28"/>
          <w:rtl/>
          <w:lang w:bidi="fa-IR"/>
        </w:rPr>
        <w:t>زَنجوَیه</w:t>
      </w:r>
      <w:r w:rsidRPr="00E736FF">
        <w:rPr>
          <w:rFonts w:ascii="Times New Roman" w:hAnsi="Times New Roman" w:cs="B Lotus" w:hint="cs"/>
          <w:szCs w:val="28"/>
          <w:rtl/>
          <w:lang w:bidi="fa-IR"/>
        </w:rPr>
        <w:t xml:space="preserve"> در کتاب «</w:t>
      </w:r>
      <w:r w:rsidRPr="006B62B5">
        <w:rPr>
          <w:rFonts w:ascii="mylotus" w:hAnsi="mylotus" w:cs="mylotus"/>
          <w:szCs w:val="28"/>
          <w:rtl/>
          <w:lang w:bidi="fa-IR"/>
        </w:rPr>
        <w:t>الأموال</w:t>
      </w:r>
      <w:r w:rsidRPr="00E736FF">
        <w:rPr>
          <w:rFonts w:ascii="Times New Roman" w:hAnsi="Times New Roman" w:cs="B Lotus" w:hint="cs"/>
          <w:szCs w:val="28"/>
          <w:rtl/>
          <w:lang w:bidi="fa-IR"/>
        </w:rPr>
        <w:t>»</w:t>
      </w:r>
      <w:r w:rsidRPr="00E736FF">
        <w:rPr>
          <w:rStyle w:val="FootnoteReference"/>
          <w:rFonts w:cs="B Lotus"/>
          <w:sz w:val="28"/>
          <w:szCs w:val="28"/>
          <w:rtl/>
          <w:lang w:bidi="fa-IR"/>
        </w:rPr>
        <w:footnoteReference w:id="192"/>
      </w:r>
      <w:r w:rsidRPr="00E736FF">
        <w:rPr>
          <w:rFonts w:ascii="Times New Roman" w:hAnsi="Times New Roman" w:cs="B Lotus" w:hint="cs"/>
          <w:szCs w:val="28"/>
          <w:rtl/>
          <w:lang w:bidi="fa-IR"/>
        </w:rPr>
        <w:t xml:space="preserve"> از </w:t>
      </w:r>
      <w:r w:rsidRPr="00E736FF">
        <w:rPr>
          <w:rFonts w:ascii="Times New Roman" w:hAnsi="Times New Roman" w:cs="B Lotus" w:hint="cs"/>
          <w:sz w:val="28"/>
          <w:szCs w:val="28"/>
          <w:rtl/>
          <w:lang w:bidi="fa-IR"/>
        </w:rPr>
        <w:t>زُهری</w:t>
      </w:r>
      <w:r w:rsidRPr="00E736FF">
        <w:rPr>
          <w:rFonts w:ascii="Times New Roman" w:hAnsi="Times New Roman" w:cs="B Lotus" w:hint="cs"/>
          <w:szCs w:val="28"/>
          <w:rtl/>
          <w:lang w:bidi="fa-IR"/>
        </w:rPr>
        <w:t xml:space="preserve"> آنرا روایت نموده است.</w:t>
      </w:r>
    </w:p>
    <w:p w:rsidR="00FD0410" w:rsidRPr="00E736FF"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sidRPr="00E736FF">
        <w:rPr>
          <w:rFonts w:ascii="Times New Roman" w:hAnsi="Times New Roman" w:cs="B Lotus" w:hint="cs"/>
          <w:szCs w:val="28"/>
          <w:rtl/>
          <w:lang w:bidi="fa-IR"/>
        </w:rPr>
        <w:t xml:space="preserve">علاوه بر این، محدّثین معروف چون </w:t>
      </w:r>
      <w:r w:rsidRPr="00E736FF">
        <w:rPr>
          <w:rFonts w:ascii="Times New Roman" w:hAnsi="Times New Roman" w:cs="B Lotus" w:hint="cs"/>
          <w:sz w:val="28"/>
          <w:szCs w:val="28"/>
          <w:rtl/>
          <w:lang w:bidi="fa-IR"/>
        </w:rPr>
        <w:t>بخاری</w:t>
      </w:r>
      <w:r w:rsidRPr="00E736FF">
        <w:rPr>
          <w:rStyle w:val="FootnoteReference"/>
          <w:rFonts w:cs="B Lotus"/>
          <w:sz w:val="28"/>
          <w:szCs w:val="28"/>
          <w:rtl/>
          <w:lang w:bidi="fa-IR"/>
        </w:rPr>
        <w:footnoteReference w:id="193"/>
      </w:r>
      <w:r w:rsidRPr="00E736FF">
        <w:rPr>
          <w:rFonts w:ascii="Times New Roman" w:hAnsi="Times New Roman" w:cs="B Lotus" w:hint="cs"/>
          <w:szCs w:val="28"/>
          <w:rtl/>
          <w:lang w:bidi="fa-IR"/>
        </w:rPr>
        <w:t xml:space="preserve"> و </w:t>
      </w:r>
      <w:r w:rsidRPr="00E736FF">
        <w:rPr>
          <w:rFonts w:ascii="Times New Roman" w:hAnsi="Times New Roman" w:cs="B Lotus" w:hint="cs"/>
          <w:sz w:val="28"/>
          <w:szCs w:val="28"/>
          <w:rtl/>
          <w:lang w:bidi="fa-IR"/>
        </w:rPr>
        <w:t>مسلم</w:t>
      </w:r>
      <w:r w:rsidRPr="00E736FF">
        <w:rPr>
          <w:rStyle w:val="FootnoteReference"/>
          <w:rFonts w:cs="B Lotus"/>
          <w:sz w:val="28"/>
          <w:szCs w:val="28"/>
          <w:rtl/>
          <w:lang w:bidi="fa-IR"/>
        </w:rPr>
        <w:footnoteReference w:id="194"/>
      </w:r>
      <w:r w:rsidRPr="00E736FF">
        <w:rPr>
          <w:rFonts w:ascii="Times New Roman" w:hAnsi="Times New Roman" w:cs="B Lotus" w:hint="cs"/>
          <w:szCs w:val="28"/>
          <w:rtl/>
          <w:lang w:bidi="fa-IR"/>
        </w:rPr>
        <w:t xml:space="preserve"> و </w:t>
      </w:r>
      <w:r w:rsidRPr="00E736FF">
        <w:rPr>
          <w:rFonts w:ascii="Times New Roman" w:hAnsi="Times New Roman" w:cs="B Lotus" w:hint="cs"/>
          <w:sz w:val="28"/>
          <w:szCs w:val="28"/>
          <w:rtl/>
          <w:lang w:bidi="fa-IR"/>
        </w:rPr>
        <w:t>عبدالرزاق</w:t>
      </w:r>
      <w:r w:rsidRPr="00E736FF">
        <w:rPr>
          <w:rStyle w:val="FootnoteReference"/>
          <w:rFonts w:cs="B Lotus"/>
          <w:sz w:val="28"/>
          <w:szCs w:val="28"/>
          <w:rtl/>
          <w:lang w:bidi="fa-IR"/>
        </w:rPr>
        <w:footnoteReference w:id="195"/>
      </w:r>
      <w:r w:rsidRPr="00E736FF">
        <w:rPr>
          <w:rFonts w:ascii="Times New Roman" w:hAnsi="Times New Roman" w:cs="B Lotus" w:hint="cs"/>
          <w:szCs w:val="28"/>
          <w:rtl/>
          <w:lang w:bidi="fa-IR"/>
        </w:rPr>
        <w:t xml:space="preserve"> و </w:t>
      </w:r>
      <w:r w:rsidRPr="00E736FF">
        <w:rPr>
          <w:rFonts w:ascii="Times New Roman" w:hAnsi="Times New Roman" w:cs="B Lotus" w:hint="cs"/>
          <w:sz w:val="28"/>
          <w:szCs w:val="28"/>
          <w:rtl/>
          <w:lang w:bidi="fa-IR"/>
        </w:rPr>
        <w:t>ابن سع</w:t>
      </w:r>
      <w:r w:rsidRPr="00E736FF">
        <w:rPr>
          <w:rStyle w:val="FootnoteReference"/>
          <w:rFonts w:cs="B Lotus"/>
          <w:sz w:val="28"/>
          <w:szCs w:val="28"/>
          <w:rtl/>
          <w:lang w:bidi="fa-IR"/>
        </w:rPr>
        <w:footnoteReference w:id="196"/>
      </w:r>
      <w:r w:rsidRPr="00E736FF">
        <w:rPr>
          <w:rFonts w:ascii="Times New Roman" w:hAnsi="Times New Roman" w:cs="B Lotus" w:hint="cs"/>
          <w:szCs w:val="28"/>
          <w:rtl/>
          <w:lang w:bidi="fa-IR"/>
        </w:rPr>
        <w:t xml:space="preserve"> و</w:t>
      </w:r>
      <w:r w:rsidRPr="00E736FF">
        <w:rPr>
          <w:rFonts w:ascii="Times New Roman" w:hAnsi="Times New Roman" w:cs="B Lotus" w:hint="cs"/>
          <w:sz w:val="28"/>
          <w:szCs w:val="28"/>
          <w:rtl/>
          <w:lang w:bidi="fa-IR"/>
        </w:rPr>
        <w:t xml:space="preserve"> طبری</w:t>
      </w:r>
      <w:r w:rsidRPr="00E736FF">
        <w:rPr>
          <w:rStyle w:val="FootnoteReference"/>
          <w:rFonts w:cs="B Lotus"/>
          <w:sz w:val="28"/>
          <w:szCs w:val="28"/>
          <w:rtl/>
          <w:lang w:bidi="fa-IR"/>
        </w:rPr>
        <w:footnoteReference w:id="197"/>
      </w:r>
      <w:r w:rsidRPr="00E736FF">
        <w:rPr>
          <w:rFonts w:ascii="Times New Roman" w:hAnsi="Times New Roman" w:cs="B Lotus" w:hint="cs"/>
          <w:szCs w:val="28"/>
          <w:rtl/>
          <w:lang w:bidi="fa-IR"/>
        </w:rPr>
        <w:t xml:space="preserve"> و </w:t>
      </w:r>
      <w:r w:rsidRPr="00E736FF">
        <w:rPr>
          <w:rFonts w:ascii="Times New Roman" w:hAnsi="Times New Roman" w:cs="B Lotus" w:hint="cs"/>
          <w:sz w:val="28"/>
          <w:szCs w:val="28"/>
          <w:rtl/>
          <w:lang w:bidi="fa-IR"/>
        </w:rPr>
        <w:t>احمد بن حنبل</w:t>
      </w:r>
      <w:r w:rsidRPr="00E736FF">
        <w:rPr>
          <w:rStyle w:val="FootnoteReference"/>
          <w:rFonts w:cs="B Lotus"/>
          <w:sz w:val="28"/>
          <w:szCs w:val="28"/>
          <w:rtl/>
          <w:lang w:bidi="fa-IR"/>
        </w:rPr>
        <w:footnoteReference w:id="198"/>
      </w:r>
      <w:r w:rsidRPr="00E736FF">
        <w:rPr>
          <w:rFonts w:ascii="Times New Roman" w:hAnsi="Times New Roman" w:cs="B Lotus" w:hint="cs"/>
          <w:szCs w:val="28"/>
          <w:rtl/>
          <w:lang w:bidi="fa-IR"/>
        </w:rPr>
        <w:t xml:space="preserve"> و دیگران، هر کدام بخش</w:t>
      </w:r>
      <w:r w:rsidR="006B62B5">
        <w:rPr>
          <w:rFonts w:ascii="Times New Roman" w:hAnsi="Times New Roman" w:cs="B Lotus" w:hint="eastAsia"/>
          <w:szCs w:val="28"/>
          <w:rtl/>
          <w:lang w:bidi="fa-IR"/>
        </w:rPr>
        <w:t>‌</w:t>
      </w:r>
      <w:r w:rsidRPr="00E736FF">
        <w:rPr>
          <w:rFonts w:ascii="Times New Roman" w:hAnsi="Times New Roman" w:cs="B Lotus" w:hint="cs"/>
          <w:szCs w:val="28"/>
          <w:rtl/>
          <w:lang w:bidi="fa-IR"/>
        </w:rPr>
        <w:t>هایی از آنرا در کتب خویش آورده‌اند.</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sidRPr="00E736FF">
        <w:rPr>
          <w:rFonts w:ascii="Times New Roman" w:hAnsi="Times New Roman" w:cs="B Lotus" w:hint="cs"/>
          <w:szCs w:val="28"/>
          <w:rtl/>
          <w:lang w:bidi="fa-IR"/>
        </w:rPr>
        <w:t>در قسم</w:t>
      </w:r>
      <w:r w:rsidR="00E736FF">
        <w:rPr>
          <w:rFonts w:ascii="Times New Roman" w:hAnsi="Times New Roman" w:cs="B Lotus" w:hint="cs"/>
          <w:szCs w:val="28"/>
          <w:rtl/>
          <w:lang w:bidi="fa-IR"/>
        </w:rPr>
        <w:t>تی از این پیمان‌نامه می‌خوانیم:</w:t>
      </w:r>
    </w:p>
    <w:p w:rsidR="00FD0410" w:rsidRPr="00B54761" w:rsidRDefault="00E736FF" w:rsidP="00E736FF">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Pr>
          <w:rStyle w:val="Char1"/>
          <w:rFonts w:hint="cs"/>
          <w:rtl/>
        </w:rPr>
        <w:t>لِلیَهُودِ دینُهُم و</w:t>
      </w:r>
      <w:r w:rsidR="00FD0410" w:rsidRPr="00E736FF">
        <w:rPr>
          <w:rStyle w:val="Char1"/>
          <w:rFonts w:hint="cs"/>
          <w:rtl/>
        </w:rPr>
        <w:t>لِل</w:t>
      </w:r>
      <w:r>
        <w:rPr>
          <w:rStyle w:val="Char1"/>
          <w:rFonts w:hint="cs"/>
          <w:rtl/>
        </w:rPr>
        <w:t>مُسلِمینَ دینُهُم، موالِیهِم وَ</w:t>
      </w:r>
      <w:r w:rsidR="00FD0410" w:rsidRPr="00E736FF">
        <w:rPr>
          <w:rStyle w:val="Char1"/>
          <w:rFonts w:hint="cs"/>
          <w:rtl/>
        </w:rPr>
        <w:t>أَنفُسِهِم إِلاّ مَن ظَلَمَ أَو أثِمَ...</w:t>
      </w:r>
      <w:r>
        <w:rPr>
          <w:rFonts w:ascii="Times New Roman" w:hAnsi="Times New Roman" w:cs="Traditional Arabic" w:hint="cs"/>
          <w:szCs w:val="28"/>
          <w:rtl/>
          <w:lang w:bidi="fa-IR"/>
        </w:rPr>
        <w:t>»</w:t>
      </w:r>
      <w:r w:rsidRPr="00E736FF">
        <w:rPr>
          <w:rStyle w:val="FootnoteReference"/>
          <w:rFonts w:ascii="Times New Roman" w:hAnsi="Times New Roman" w:cs="B Lotus"/>
          <w:color w:val="000000"/>
          <w:spacing w:val="-4"/>
          <w:szCs w:val="28"/>
          <w:rtl/>
          <w:lang w:bidi="fa-IR"/>
        </w:rPr>
        <w:footnoteReference w:id="199"/>
      </w:r>
      <w:r>
        <w:rPr>
          <w:rFonts w:ascii="Times New Roman" w:hAnsi="Times New Roman" w:cs="B Lotus" w:hint="cs"/>
          <w:szCs w:val="28"/>
          <w:rtl/>
          <w:lang w:bidi="fa-IR"/>
        </w:rPr>
        <w:t>.</w:t>
      </w:r>
    </w:p>
    <w:p w:rsidR="00FD0410" w:rsidRPr="00B54761" w:rsidRDefault="00FD0410" w:rsidP="00E736FF">
      <w:pPr>
        <w:pStyle w:val="StyleComplexBLotus12ptJustifiedFirstline05cmCharChar"/>
        <w:tabs>
          <w:tab w:val="right" w:pos="7371"/>
        </w:tabs>
        <w:spacing w:line="240" w:lineRule="auto"/>
        <w:rPr>
          <w:rFonts w:ascii="Times New Roman" w:hAnsi="Times New Roman" w:cs="B Lotus"/>
          <w:szCs w:val="28"/>
          <w:rtl/>
          <w:lang w:bidi="fa-IR"/>
        </w:rPr>
      </w:pPr>
      <w:r w:rsidRPr="00B54761">
        <w:rPr>
          <w:rFonts w:ascii="Times New Roman" w:hAnsi="Times New Roman" w:cs="B Lotus" w:hint="cs"/>
          <w:szCs w:val="28"/>
          <w:rtl/>
          <w:lang w:bidi="fa-IR"/>
        </w:rPr>
        <w:t>یعنی</w:t>
      </w:r>
      <w:r>
        <w:rPr>
          <w:rFonts w:ascii="Times New Roman" w:hAnsi="Times New Roman" w:cs="B Lotus" w:hint="cs"/>
          <w:szCs w:val="28"/>
          <w:rtl/>
          <w:lang w:bidi="fa-IR"/>
        </w:rPr>
        <w:t>:</w:t>
      </w:r>
      <w:r w:rsidRPr="00B54761">
        <w:rPr>
          <w:rFonts w:ascii="Times New Roman" w:hAnsi="Times New Roman" w:cs="B Lotus" w:hint="cs"/>
          <w:szCs w:val="28"/>
          <w:rtl/>
          <w:lang w:bidi="fa-IR"/>
        </w:rPr>
        <w:t xml:space="preserve"> </w:t>
      </w:r>
      <w:r w:rsidR="00E736FF" w:rsidRPr="00E736FF">
        <w:rPr>
          <w:rFonts w:ascii="Times New Roman" w:hAnsi="Times New Roman" w:cs="Traditional Arabic" w:hint="cs"/>
          <w:sz w:val="22"/>
          <w:szCs w:val="26"/>
          <w:rtl/>
          <w:lang w:bidi="fa-IR"/>
        </w:rPr>
        <w:t>«</w:t>
      </w:r>
      <w:r w:rsidRPr="00E736FF">
        <w:rPr>
          <w:rFonts w:ascii="Times New Roman" w:hAnsi="Times New Roman" w:cs="B Lotus" w:hint="cs"/>
          <w:sz w:val="22"/>
          <w:szCs w:val="26"/>
          <w:rtl/>
          <w:lang w:bidi="fa-IR"/>
        </w:rPr>
        <w:t>یهود بر کیش خود و مسلمانان بر کیش خویش‌اند، در این حکم همپیمانان یهود و خودشان برابرند، مگر کسیکه ستم کند و گناه (خیانت) ورزد...</w:t>
      </w:r>
      <w:r w:rsidR="00E736FF" w:rsidRPr="00E736FF">
        <w:rPr>
          <w:rFonts w:ascii="Times New Roman" w:hAnsi="Times New Roman" w:cs="Traditional Arabic" w:hint="cs"/>
          <w:sz w:val="22"/>
          <w:szCs w:val="26"/>
          <w:rtl/>
          <w:lang w:bidi="fa-IR"/>
        </w:rPr>
        <w:t>»</w:t>
      </w:r>
      <w:r w:rsidRPr="00E736FF">
        <w:rPr>
          <w:rFonts w:ascii="Times New Roman" w:hAnsi="Times New Roman" w:cs="B Lotus" w:hint="cs"/>
          <w:sz w:val="22"/>
          <w:szCs w:val="26"/>
          <w:rtl/>
          <w:lang w:bidi="fa-IR"/>
        </w:rPr>
        <w:t>.</w:t>
      </w:r>
    </w:p>
    <w:p w:rsidR="00FD0410" w:rsidRDefault="00FD0410" w:rsidP="00BD18ED">
      <w:pPr>
        <w:pStyle w:val="StyleComplexBLotus12ptJustifiedFirstline05cmCharChar"/>
        <w:widowControl w:val="0"/>
        <w:tabs>
          <w:tab w:val="right" w:pos="7371"/>
        </w:tabs>
        <w:spacing w:line="240" w:lineRule="auto"/>
        <w:rPr>
          <w:rFonts w:ascii="Times New Roman" w:hAnsi="Times New Roman" w:cs="B Lotus"/>
          <w:szCs w:val="28"/>
          <w:rtl/>
          <w:lang w:bidi="fa-IR"/>
        </w:rPr>
      </w:pPr>
      <w:r w:rsidRPr="00B54761">
        <w:rPr>
          <w:rFonts w:ascii="Times New Roman" w:hAnsi="Times New Roman" w:cs="B Lotus" w:hint="cs"/>
          <w:szCs w:val="28"/>
          <w:rtl/>
          <w:lang w:bidi="fa-IR"/>
        </w:rPr>
        <w:t>باز در عهدنامه می‌خوانیم</w:t>
      </w:r>
      <w:r>
        <w:rPr>
          <w:rFonts w:ascii="Times New Roman" w:hAnsi="Times New Roman" w:cs="B Lotus" w:hint="cs"/>
          <w:szCs w:val="28"/>
          <w:rtl/>
          <w:lang w:bidi="fa-IR"/>
        </w:rPr>
        <w:t>:</w:t>
      </w:r>
    </w:p>
    <w:p w:rsidR="00FD0410" w:rsidRPr="00B54761" w:rsidRDefault="00E736FF" w:rsidP="00BD18ED">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FD0410" w:rsidRPr="00E736FF">
        <w:rPr>
          <w:rStyle w:val="Char1"/>
          <w:rFonts w:hint="cs"/>
          <w:rtl/>
        </w:rPr>
        <w:t>إِنَّ عَلَی الیَهودِ ن</w:t>
      </w:r>
      <w:r>
        <w:rPr>
          <w:rStyle w:val="Char1"/>
          <w:rFonts w:hint="cs"/>
          <w:rtl/>
        </w:rPr>
        <w:t>َفَقَتَهُم وَ</w:t>
      </w:r>
      <w:r w:rsidR="00FD0410" w:rsidRPr="00E736FF">
        <w:rPr>
          <w:rStyle w:val="Char1"/>
          <w:rFonts w:hint="cs"/>
          <w:rtl/>
        </w:rPr>
        <w:t>عَ</w:t>
      </w:r>
      <w:r>
        <w:rPr>
          <w:rStyle w:val="Char1"/>
          <w:rFonts w:hint="cs"/>
          <w:rtl/>
        </w:rPr>
        <w:t>لَی المُسلِمینَ نَفَقَتَهُم، وَ</w:t>
      </w:r>
      <w:r w:rsidR="00FD0410" w:rsidRPr="00E736FF">
        <w:rPr>
          <w:rStyle w:val="Char1"/>
          <w:rFonts w:hint="cs"/>
          <w:rtl/>
        </w:rPr>
        <w:t>إِنَّ بَینَهُمُ النَّصرَ عَلی مَن ح</w:t>
      </w:r>
      <w:r>
        <w:rPr>
          <w:rStyle w:val="Char1"/>
          <w:rFonts w:hint="cs"/>
          <w:rtl/>
        </w:rPr>
        <w:t>ارَبَ أهلَ هذِهِ الصَّحیفَةِ وَإِنَّ بَینَهُم النُّصحَ وَالنَّصیحَةَ وَالبِرَّ، دوُنَ الإِثمِ وَ</w:t>
      </w:r>
      <w:r w:rsidR="00FD0410" w:rsidRPr="00E736FF">
        <w:rPr>
          <w:rStyle w:val="Char1"/>
          <w:rFonts w:hint="cs"/>
          <w:rtl/>
        </w:rPr>
        <w:t>إِنَّهُ لَم یَأتِم أمرِءٌ بِحَلیفِهِ...</w:t>
      </w:r>
      <w:r>
        <w:rPr>
          <w:rFonts w:ascii="Times New Roman" w:hAnsi="Times New Roman" w:cs="Traditional Arabic" w:hint="cs"/>
          <w:szCs w:val="28"/>
          <w:rtl/>
          <w:lang w:bidi="fa-IR"/>
        </w:rPr>
        <w:t>»</w:t>
      </w:r>
      <w:r w:rsidRPr="00E736FF">
        <w:rPr>
          <w:rStyle w:val="FootnoteReference"/>
          <w:rFonts w:ascii="Times New Roman" w:hAnsi="Times New Roman" w:cs="B Lotus"/>
          <w:color w:val="000000"/>
          <w:spacing w:val="-4"/>
          <w:szCs w:val="28"/>
          <w:rtl/>
          <w:lang w:bidi="fa-IR"/>
        </w:rPr>
        <w:footnoteReference w:id="200"/>
      </w:r>
      <w:r w:rsidR="00FD0410" w:rsidRPr="00B54761">
        <w:rPr>
          <w:rFonts w:ascii="Times New Roman" w:hAnsi="Times New Roman" w:cs="B Lotus" w:hint="cs"/>
          <w:szCs w:val="28"/>
          <w:rtl/>
          <w:lang w:bidi="fa-IR"/>
        </w:rPr>
        <w:t>.</w:t>
      </w:r>
    </w:p>
    <w:p w:rsidR="00FD0410" w:rsidRDefault="00FD0410" w:rsidP="00E736FF">
      <w:pPr>
        <w:pStyle w:val="StyleComplexBLotus12ptJustifiedFirstline05cmCharChar"/>
        <w:tabs>
          <w:tab w:val="right" w:pos="7371"/>
        </w:tabs>
        <w:spacing w:line="240" w:lineRule="auto"/>
        <w:rPr>
          <w:rFonts w:ascii="Times New Roman" w:hAnsi="Times New Roman" w:cs="B Lotus"/>
          <w:szCs w:val="28"/>
          <w:rtl/>
          <w:lang w:bidi="fa-IR"/>
        </w:rPr>
      </w:pPr>
      <w:r w:rsidRPr="00B54761">
        <w:rPr>
          <w:rFonts w:ascii="Times New Roman" w:hAnsi="Times New Roman" w:cs="B Lotus" w:hint="cs"/>
          <w:szCs w:val="28"/>
          <w:rtl/>
          <w:lang w:bidi="fa-IR"/>
        </w:rPr>
        <w:t>یعنی</w:t>
      </w:r>
      <w:r>
        <w:rPr>
          <w:rFonts w:ascii="Times New Roman" w:hAnsi="Times New Roman" w:cs="B Lotus" w:hint="cs"/>
          <w:szCs w:val="28"/>
          <w:rtl/>
          <w:lang w:bidi="fa-IR"/>
        </w:rPr>
        <w:t>:</w:t>
      </w:r>
      <w:r w:rsidRPr="00B54761">
        <w:rPr>
          <w:rFonts w:ascii="Times New Roman" w:hAnsi="Times New Roman" w:cs="B Lotus" w:hint="cs"/>
          <w:szCs w:val="28"/>
          <w:rtl/>
          <w:lang w:bidi="fa-IR"/>
        </w:rPr>
        <w:t xml:space="preserve"> </w:t>
      </w:r>
      <w:r w:rsidR="00E736FF" w:rsidRPr="00E736FF">
        <w:rPr>
          <w:rFonts w:ascii="Times New Roman" w:hAnsi="Times New Roman" w:cs="Traditional Arabic" w:hint="cs"/>
          <w:sz w:val="22"/>
          <w:szCs w:val="26"/>
          <w:rtl/>
          <w:lang w:bidi="fa-IR"/>
        </w:rPr>
        <w:t>«</w:t>
      </w:r>
      <w:r w:rsidRPr="00E736FF">
        <w:rPr>
          <w:rFonts w:ascii="Times New Roman" w:hAnsi="Times New Roman" w:cs="B Lotus" w:hint="cs"/>
          <w:sz w:val="22"/>
          <w:szCs w:val="26"/>
          <w:rtl/>
          <w:lang w:bidi="fa-IR"/>
        </w:rPr>
        <w:t xml:space="preserve">یهودیان و مسلمانان هر کدام در جنگ عهده‌دار مخارج خویش‌اند و در برابر کسانیکه با نامبردگان در این نامه می‌جنگند باید یکدیگر را یاری کنند. مسلمین و یهودیان باید میانشان نیک‌اندیشی و خیرخواهی برقرار باشد </w:t>
      </w:r>
      <w:r w:rsidR="00E736FF">
        <w:rPr>
          <w:rFonts w:ascii="Times New Roman" w:hAnsi="Times New Roman" w:cs="B Lotus" w:hint="cs"/>
          <w:sz w:val="22"/>
          <w:szCs w:val="26"/>
          <w:rtl/>
          <w:lang w:bidi="fa-IR"/>
        </w:rPr>
        <w:t>-</w:t>
      </w:r>
      <w:r w:rsidRPr="00E736FF">
        <w:rPr>
          <w:rFonts w:ascii="Times New Roman" w:hAnsi="Times New Roman" w:cs="B Lotus" w:hint="cs"/>
          <w:sz w:val="22"/>
          <w:szCs w:val="26"/>
          <w:rtl/>
          <w:lang w:bidi="fa-IR"/>
        </w:rPr>
        <w:t>نه گناه و بدی</w:t>
      </w:r>
      <w:r w:rsidR="00E736FF">
        <w:rPr>
          <w:rFonts w:ascii="Times New Roman" w:hAnsi="Times New Roman" w:cs="B Lotus" w:hint="cs"/>
          <w:sz w:val="22"/>
          <w:szCs w:val="26"/>
          <w:rtl/>
          <w:lang w:bidi="fa-IR"/>
        </w:rPr>
        <w:t>-</w:t>
      </w:r>
      <w:r w:rsidRPr="00E736FF">
        <w:rPr>
          <w:rFonts w:ascii="Times New Roman" w:hAnsi="Times New Roman" w:cs="B Lotus" w:hint="cs"/>
          <w:sz w:val="22"/>
          <w:szCs w:val="26"/>
          <w:rtl/>
          <w:lang w:bidi="fa-IR"/>
        </w:rPr>
        <w:t xml:space="preserve"> و هیچکس بر همپیمان خود بدی(خیانت) روا ندارد...</w:t>
      </w:r>
      <w:r w:rsidR="00E736FF" w:rsidRPr="00E736FF">
        <w:rPr>
          <w:rFonts w:ascii="Times New Roman" w:hAnsi="Times New Roman" w:cs="Traditional Arabic" w:hint="cs"/>
          <w:sz w:val="22"/>
          <w:szCs w:val="26"/>
          <w:rtl/>
          <w:lang w:bidi="fa-IR"/>
        </w:rPr>
        <w:t>»</w:t>
      </w:r>
      <w:r w:rsidRPr="00E736FF">
        <w:rPr>
          <w:rFonts w:ascii="Times New Roman" w:hAnsi="Times New Roman" w:cs="B Lotus" w:hint="cs"/>
          <w:sz w:val="22"/>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پس از انعقاد این پیمان، روابط مسلمانان با یهودیان براساس عدالت و نیکی استوار بود بویژه که قرآن مجید به مسلمین سفارش می‌نمود: </w:t>
      </w:r>
    </w:p>
    <w:p w:rsidR="00FD0410" w:rsidRDefault="00245479" w:rsidP="002E3302">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2E3302" w:rsidRPr="002E3302">
        <w:rPr>
          <w:rFonts w:ascii="KFGQPC Uthmanic Script HAFS" w:cs="KFGQPC Uthmanic Script HAFS" w:hint="eastAsia"/>
          <w:sz w:val="28"/>
          <w:szCs w:val="28"/>
          <w:rtl/>
        </w:rPr>
        <w:t>لَّا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يَن</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هَى</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كُمُ</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للَّهُ</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عَنِ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لَّذِينَ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لَم</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يُقَ</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تِلُوكُم</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فِي</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لدِّينِ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وَلَم</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يُخ</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رِجُوكُم</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مِّن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دِيَ</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رِكُم</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أَن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تَبَرُّوهُم</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وَتُق</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سِطُو</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إِلَي</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هِم</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إِنَّ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للَّهَ</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يُحِبُّ</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مُق</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سِطِينَ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٨</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sidRPr="00FF671A">
        <w:rPr>
          <w:rFonts w:ascii="mylotus" w:hAnsi="mylotus" w:cs="mylotus"/>
          <w:spacing w:val="-4"/>
          <w:sz w:val="26"/>
          <w:szCs w:val="26"/>
          <w:rtl/>
          <w:lang w:bidi="fa-IR"/>
        </w:rPr>
        <w:t>ال</w:t>
      </w:r>
      <w:r w:rsidR="002E3302">
        <w:rPr>
          <w:rFonts w:ascii="mylotus" w:hAnsi="mylotus" w:cs="mylotus" w:hint="cs"/>
          <w:spacing w:val="-4"/>
          <w:sz w:val="26"/>
          <w:szCs w:val="26"/>
          <w:rtl/>
          <w:lang w:bidi="fa-IR"/>
        </w:rPr>
        <w:t>ـ</w:t>
      </w:r>
      <w:r w:rsidR="00FF671A" w:rsidRPr="00FF671A">
        <w:rPr>
          <w:rFonts w:ascii="mylotus" w:hAnsi="mylotus" w:cs="mylotus"/>
          <w:spacing w:val="-4"/>
          <w:sz w:val="26"/>
          <w:szCs w:val="26"/>
          <w:rtl/>
          <w:lang w:bidi="fa-IR"/>
        </w:rPr>
        <w:t>ممتحنة</w:t>
      </w:r>
      <w:r w:rsidR="00FF671A">
        <w:rPr>
          <w:rFonts w:ascii="Times New Roman" w:hAnsi="Times New Roman" w:cs="B Lotus" w:hint="cs"/>
          <w:spacing w:val="-4"/>
          <w:sz w:val="26"/>
          <w:szCs w:val="26"/>
          <w:rtl/>
          <w:lang w:bidi="fa-IR"/>
        </w:rPr>
        <w:t>: 8</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4D07D2" w:rsidRDefault="002E3302" w:rsidP="006B62B5">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خداوند از نیکی و عدالت دربارة کسانیکه (مسلمان نیستند ولی) با شما دربار</w:t>
      </w:r>
      <w:r w:rsidR="006B62B5">
        <w:rPr>
          <w:rFonts w:ascii="Times New Roman" w:hAnsi="Times New Roman" w:cs="B Lotus" w:hint="cs"/>
          <w:sz w:val="22"/>
          <w:szCs w:val="26"/>
          <w:rtl/>
          <w:lang w:bidi="fa-IR"/>
        </w:rPr>
        <w:t>ه</w:t>
      </w:r>
      <w:r w:rsidR="00FD0410">
        <w:rPr>
          <w:rFonts w:ascii="Times New Roman" w:hAnsi="Times New Roman" w:cs="B Lotus" w:hint="cs"/>
          <w:sz w:val="22"/>
          <w:szCs w:val="26"/>
          <w:rtl/>
          <w:lang w:bidi="fa-IR"/>
        </w:rPr>
        <w:t xml:space="preserve"> دین پیکار نکردند و از دیار خود بیرونتان نراندند نهی نکرده است، همانا خدا عدالت‌گران را دوست دارد</w:t>
      </w: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BD18ED">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امّا یهودیان چون دیدند قدرت و نفوذ مسلمین رو به فزونی می‌رود، بجای آنکه روابط حسنة خود را با مسلمانان حفظ کنند و مانند گذشته در حمایت آنان باشند، از راههای گوناگون به معاندت با پیامبر</w:t>
      </w:r>
      <w:r w:rsidRPr="00E736FF">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و مخالفت با مسلمین و خیات به مردم مدینه روی آوردند! ابتدا با گروه منافقان پیوند خود را استوار ساختند و از ایشان قول همکاری و همراهی گرفتند. آنگاه نقشه‌های شیطانی کشیدند و از ایشان قول همکاری و همراهی گرفتند. آنگاه نقشه‌های شیطانی کشیدند تا از راه نیرنگ با اسلام به مبارزه برخیزند. مانند آنکه گروهی از آنان تصمیم گرفتند در آغاز روز بحضور پیامبر اسلام آمده و چنین وانمود کنند که مسلمان شده‌اند و در پایان همان روز، همگی از اسلام روی گردانند شاید این حیله در روحیّ</w:t>
      </w:r>
      <w:r w:rsidR="006B62B5">
        <w:rPr>
          <w:rFonts w:ascii="Times New Roman" w:hAnsi="Times New Roman" w:cs="B Lotus" w:hint="cs"/>
          <w:szCs w:val="28"/>
          <w:rtl/>
          <w:lang w:bidi="fa-IR"/>
        </w:rPr>
        <w:t>ه</w:t>
      </w:r>
      <w:r>
        <w:rPr>
          <w:rFonts w:ascii="Times New Roman" w:hAnsi="Times New Roman" w:cs="B Lotus" w:hint="cs"/>
          <w:szCs w:val="28"/>
          <w:rtl/>
          <w:lang w:bidi="fa-IR"/>
        </w:rPr>
        <w:t xml:space="preserve"> مسلمین مؤثّر شود وگروهی را از اسلام برگرداند! ولی قرآن مجید از توطئ</w:t>
      </w:r>
      <w:r w:rsidR="006B62B5">
        <w:rPr>
          <w:rFonts w:ascii="Times New Roman" w:hAnsi="Times New Roman" w:cs="B Lotus" w:hint="cs"/>
          <w:szCs w:val="28"/>
          <w:rtl/>
          <w:lang w:bidi="fa-IR"/>
        </w:rPr>
        <w:t>ه</w:t>
      </w:r>
      <w:r>
        <w:rPr>
          <w:rFonts w:ascii="Times New Roman" w:hAnsi="Times New Roman" w:cs="B Lotus" w:hint="cs"/>
          <w:szCs w:val="28"/>
          <w:rtl/>
          <w:lang w:bidi="fa-IR"/>
        </w:rPr>
        <w:t xml:space="preserve"> ایشان پرده برداشت و آنان</w:t>
      </w:r>
      <w:r w:rsidR="006B62B5">
        <w:rPr>
          <w:rFonts w:ascii="Times New Roman" w:hAnsi="Times New Roman" w:cs="B Lotus" w:hint="cs"/>
          <w:szCs w:val="28"/>
          <w:rtl/>
          <w:lang w:bidi="fa-IR"/>
        </w:rPr>
        <w:t>را رسوا ساخت، چنانکه می‌خوانیم:</w:t>
      </w:r>
    </w:p>
    <w:p w:rsidR="00FD0410" w:rsidRDefault="00245479" w:rsidP="00BD18ED">
      <w:pPr>
        <w:pStyle w:val="StyleComplexBLotus12ptJustifiedFirstline05cmCharChar"/>
        <w:widowControl w:val="0"/>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2E3302" w:rsidRPr="002E3302">
        <w:rPr>
          <w:rFonts w:ascii="KFGQPC Uthmanic Script HAFS" w:cs="KFGQPC Uthmanic Script HAFS" w:hint="eastAsia"/>
          <w:sz w:val="28"/>
          <w:szCs w:val="28"/>
          <w:rtl/>
        </w:rPr>
        <w:t>وَقَالَت</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طَّا</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ئِفَة</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مِّن</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أَه</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لِ</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كِتَ</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بِ</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ءَامِنُواْ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بِ</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لَّذِي</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أُنزِلَ</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عَلَى</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لَّذِينَ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ءَامَنُواْ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وَج</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هَ</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لنَّهَارِ</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وَ</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ك</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فُرُو</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ءَاخِرَهُ</w:t>
      </w:r>
      <w:r w:rsidR="002E3302" w:rsidRPr="002E3302">
        <w:rPr>
          <w:rFonts w:ascii="KFGQPC Uthmanic Script HAFS" w:cs="KFGQPC Uthmanic Script HAFS" w:hint="cs"/>
          <w:sz w:val="28"/>
          <w:szCs w:val="28"/>
          <w:rtl/>
        </w:rPr>
        <w:t>ۥ</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لَعَلَّهُم</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يَر</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جِعُونَ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٧٢</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آل‌عمران: 72</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Default="002E3302" w:rsidP="002E3302">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گروهی از اهل کتاب به یکدیگر گفتند که در آغاز روز بدانچه بر مؤمنان نازل شده خود را مؤمن نشان دهید و در پایان روز آنرا انکار نمایید شاید که ایشان از آئین خودبازگردند</w:t>
      </w: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6B62B5">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آنگاه فتنه‌گری یهودیان فزونی گرفت و دو تن از رؤسای ایشان بنام </w:t>
      </w:r>
      <w:r w:rsidRPr="00E736FF">
        <w:rPr>
          <w:rFonts w:ascii="Times New Roman" w:hAnsi="Times New Roman" w:cs="B Lotus" w:hint="cs"/>
          <w:sz w:val="28"/>
          <w:szCs w:val="28"/>
          <w:rtl/>
          <w:lang w:bidi="fa-IR"/>
        </w:rPr>
        <w:t xml:space="preserve">کَعب بن </w:t>
      </w:r>
      <w:r w:rsidR="006B62B5">
        <w:rPr>
          <w:rFonts w:ascii="Times New Roman" w:hAnsi="Times New Roman" w:cs="B Lotus" w:hint="cs"/>
          <w:sz w:val="28"/>
          <w:szCs w:val="28"/>
          <w:rtl/>
          <w:lang w:bidi="fa-IR"/>
        </w:rPr>
        <w:t>ا</w:t>
      </w:r>
      <w:r w:rsidRPr="00E736FF">
        <w:rPr>
          <w:rFonts w:ascii="Times New Roman" w:hAnsi="Times New Roman" w:cs="B Lotus" w:hint="cs"/>
          <w:sz w:val="28"/>
          <w:szCs w:val="28"/>
          <w:rtl/>
          <w:lang w:bidi="fa-IR"/>
        </w:rPr>
        <w:t>َشرَف و حُیَّ بن أَخطَب</w:t>
      </w:r>
      <w:r w:rsidRPr="00E736FF">
        <w:rPr>
          <w:rFonts w:ascii="Times New Roman" w:hAnsi="Times New Roman" w:cs="B Lotus" w:hint="cs"/>
          <w:szCs w:val="28"/>
          <w:rtl/>
          <w:lang w:bidi="fa-IR"/>
        </w:rPr>
        <w:t xml:space="preserve"> با گروهی از یارانشان راهیِ مکّه شدند و قریش را به پیکار با پیامبر خدا</w:t>
      </w:r>
      <w:r w:rsidRPr="00E736FF">
        <w:rPr>
          <w:rFonts w:ascii="Times New Roman" w:hAnsi="Times New Roman" w:cs="B Lotus" w:hint="cs"/>
          <w:szCs w:val="28"/>
          <w:lang w:bidi="fa-IR"/>
        </w:rPr>
        <w:sym w:font="AGA Arabesque" w:char="F072"/>
      </w:r>
      <w:r w:rsidRPr="00E736FF">
        <w:rPr>
          <w:rFonts w:ascii="Times New Roman" w:hAnsi="Times New Roman" w:cs="B Lotus" w:hint="cs"/>
          <w:szCs w:val="28"/>
          <w:rtl/>
          <w:lang w:bidi="fa-IR"/>
        </w:rPr>
        <w:t xml:space="preserve"> و مسلمانان تشویق نمودند و برای کافران مکّه سوگند یاد کردند که ایشان </w:t>
      </w:r>
      <w:r>
        <w:rPr>
          <w:rFonts w:ascii="Times New Roman" w:hAnsi="Times New Roman" w:cs="B Lotus" w:hint="cs"/>
          <w:szCs w:val="28"/>
          <w:rtl/>
          <w:lang w:bidi="fa-IR"/>
        </w:rPr>
        <w:t>نیز با پیامبر اسلام خواهند جنگید! بُت‌پرستان قریش بدانها پاسخ دادند: شما اهل کتاب هستید و آئینتان به دین محمّد نزدیک است و ما از نیرنگ شما آسوده‌خاطر نیستیم، بنابراین لازمستکه برای جلب اعتماد ما در برابر بُت‌های مقدّس! سجده کنید. یهودیان به امید پیکار مشرکان با مسلمانان، در پیشگاه بُت‌های آنان به سجده افتادند بدانها اظهار ایمان و ادای احترام! نمودند، چنانکه قرآن مجید آنانرا بر این کارِ بس ن</w:t>
      </w:r>
      <w:r w:rsidR="00BD18ED">
        <w:rPr>
          <w:rFonts w:ascii="Times New Roman" w:hAnsi="Times New Roman" w:cs="B Lotus" w:hint="cs"/>
          <w:szCs w:val="28"/>
          <w:rtl/>
          <w:lang w:bidi="fa-IR"/>
        </w:rPr>
        <w:t>اپسند نکوهش می‌کند و می‌فرماید:</w:t>
      </w:r>
    </w:p>
    <w:p w:rsidR="00FD0410" w:rsidRDefault="00245479" w:rsidP="002E3302">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2E3302" w:rsidRPr="002E3302">
        <w:rPr>
          <w:rFonts w:ascii="KFGQPC Uthmanic Script HAFS" w:cs="KFGQPC Uthmanic Script HAFS" w:hint="eastAsia"/>
          <w:sz w:val="28"/>
          <w:szCs w:val="28"/>
          <w:rtl/>
        </w:rPr>
        <w:t>أَلَم</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تَرَ</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إِلَى</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لَّذِينَ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أُوتُواْ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نَصِيب</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مِّنَ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كِتَ</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بِ</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يُؤ</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مِنُونَ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بِ</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جِب</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تِ</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وَ</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لطَّ</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غُوتِ</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وَيَقُولُونَ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لِلَّذِينَ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كَفَرُواْ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هَ</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ؤُلَا</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ءِ</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أَه</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دَى</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مِنَ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لَّذِينَ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ءَامَنُواْ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سَبِيلًا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٥١</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النساء: 51</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4D07D2" w:rsidRDefault="002E3302" w:rsidP="006B62B5">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آیا کسانی را که بهره‌ای از کتاب آسمانی به ایشان داده شده، ندیدی که به جبت و طاغوت (بت‌های مشرکان) گرایش نشان می‌دهند و دربار</w:t>
      </w:r>
      <w:r w:rsidR="006B62B5">
        <w:rPr>
          <w:rFonts w:ascii="Times New Roman" w:hAnsi="Times New Roman" w:cs="B Lotus" w:hint="cs"/>
          <w:sz w:val="22"/>
          <w:szCs w:val="26"/>
          <w:rtl/>
          <w:lang w:bidi="fa-IR"/>
        </w:rPr>
        <w:t>ه</w:t>
      </w:r>
      <w:r w:rsidR="00FD0410">
        <w:rPr>
          <w:rFonts w:ascii="Times New Roman" w:hAnsi="Times New Roman" w:cs="B Lotus" w:hint="cs"/>
          <w:sz w:val="22"/>
          <w:szCs w:val="26"/>
          <w:rtl/>
          <w:lang w:bidi="fa-IR"/>
        </w:rPr>
        <w:t xml:space="preserve"> کافران می‌گویند که اینها از مسلمانان، راه‌یافته‌ترند</w:t>
      </w: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یهودیان به این فتنه‌گریها بسنده نکرده در مجامع عمومی، مسلمانان را مورد طعن قراردادند و حتّی دست به سوی نوامیس ایشان دراز </w:t>
      </w:r>
      <w:r w:rsidR="00E736FF">
        <w:rPr>
          <w:rFonts w:ascii="Times New Roman" w:hAnsi="Times New Roman" w:cs="B Lotus" w:hint="cs"/>
          <w:szCs w:val="28"/>
          <w:rtl/>
          <w:lang w:bidi="fa-IR"/>
        </w:rPr>
        <w:t>کردند! چنانکه مورّخان آورده‌ان:</w:t>
      </w:r>
    </w:p>
    <w:p w:rsidR="00FD0410" w:rsidRDefault="00E736FF" w:rsidP="00BD18ED">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FD0410" w:rsidRPr="00E736FF">
        <w:rPr>
          <w:rStyle w:val="Char1"/>
          <w:rFonts w:hint="cs"/>
          <w:rtl/>
        </w:rPr>
        <w:t>جاءَتِ أمرَأةٌ نَزیعةٌ مِنَ العَرَبِ تَحتَ رَجُلٍ مِنَ الأَنصارِ إِلی سوقِ بنی قَینُقاع فَجَلَسَت عِندَ صائغٍ ف</w:t>
      </w:r>
      <w:r w:rsidR="006B62B5">
        <w:rPr>
          <w:rStyle w:val="Char1"/>
          <w:rFonts w:hint="cs"/>
          <w:rtl/>
        </w:rPr>
        <w:t>ي</w:t>
      </w:r>
      <w:r w:rsidR="00FD0410" w:rsidRPr="00E736FF">
        <w:rPr>
          <w:rStyle w:val="Char1"/>
          <w:rFonts w:hint="cs"/>
          <w:rtl/>
        </w:rPr>
        <w:t xml:space="preserve"> حُلِیٍّ لَها فَجاءَ رَجُلٌ مِن یَهُودِ قَ</w:t>
      </w:r>
      <w:r>
        <w:rPr>
          <w:rStyle w:val="Char1"/>
          <w:rFonts w:hint="cs"/>
          <w:rtl/>
        </w:rPr>
        <w:t>ینُقاع فَجَلَسَ مِن وَرائِها وَ</w:t>
      </w:r>
      <w:r w:rsidR="00FD0410" w:rsidRPr="00E736FF">
        <w:rPr>
          <w:rStyle w:val="Char1"/>
          <w:rFonts w:hint="cs"/>
          <w:rtl/>
        </w:rPr>
        <w:t>لا</w:t>
      </w:r>
      <w:r>
        <w:rPr>
          <w:rStyle w:val="Char1"/>
          <w:rFonts w:hint="cs"/>
          <w:rtl/>
        </w:rPr>
        <w:t xml:space="preserve"> </w:t>
      </w:r>
      <w:r w:rsidR="00FD0410" w:rsidRPr="00E736FF">
        <w:rPr>
          <w:rStyle w:val="Char1"/>
          <w:rFonts w:hint="cs"/>
          <w:rtl/>
        </w:rPr>
        <w:t>تَشعُرُ، فَخَلَّ دِرعَها إِلی ظَهرِها بِشَوکَةٍ، فَلَمّا قامَتِ المَرأَةُ بَدَت عَورَتَها فَضَحِکُوا مِنها. فَقامَ إِلَیهِ رَجُلٌ مِنَ المُسلِمینَ فَاتَّبَعَهُ فَقَتَ</w:t>
      </w:r>
      <w:r>
        <w:rPr>
          <w:rStyle w:val="Char1"/>
          <w:rFonts w:hint="cs"/>
          <w:rtl/>
        </w:rPr>
        <w:t>لَهُ فَاجتَمَعَت بَنوقَینُقاع و</w:t>
      </w:r>
      <w:r w:rsidR="00FD0410" w:rsidRPr="00E736FF">
        <w:rPr>
          <w:rStyle w:val="Char1"/>
          <w:rFonts w:hint="cs"/>
          <w:rtl/>
        </w:rPr>
        <w:t>تَ</w:t>
      </w:r>
      <w:r>
        <w:rPr>
          <w:rStyle w:val="Char1"/>
          <w:rFonts w:hint="cs"/>
          <w:rtl/>
        </w:rPr>
        <w:t>حایَشُوا فَقَتَلُوا الرَّجُلَ و</w:t>
      </w:r>
      <w:r w:rsidR="00FD0410" w:rsidRPr="00E736FF">
        <w:rPr>
          <w:rStyle w:val="Char1"/>
          <w:rFonts w:hint="cs"/>
          <w:rtl/>
        </w:rPr>
        <w:t>نَبَذُوا العَهدَ اِلی النَّبِیّ</w:t>
      </w:r>
      <w:r w:rsidR="00FD0410" w:rsidRPr="00E736FF">
        <w:rPr>
          <w:rStyle w:val="Char1"/>
          <w:rFonts w:hint="cs"/>
        </w:rPr>
        <w:sym w:font="AGA Arabesque" w:char="F072"/>
      </w:r>
      <w:r>
        <w:rPr>
          <w:rStyle w:val="Char1"/>
          <w:rFonts w:hint="cs"/>
          <w:rtl/>
        </w:rPr>
        <w:t xml:space="preserve"> وَ</w:t>
      </w:r>
      <w:r w:rsidR="00FD0410" w:rsidRPr="00E736FF">
        <w:rPr>
          <w:rStyle w:val="Char1"/>
          <w:rFonts w:hint="cs"/>
          <w:rtl/>
        </w:rPr>
        <w:t>حارَبُوا وَ تَحَصَّنُوا ف</w:t>
      </w:r>
      <w:r>
        <w:rPr>
          <w:rStyle w:val="Char1"/>
          <w:rFonts w:hint="cs"/>
          <w:rtl/>
        </w:rPr>
        <w:t>ي</w:t>
      </w:r>
      <w:r w:rsidR="00FD0410" w:rsidRPr="00E736FF">
        <w:rPr>
          <w:rStyle w:val="Char1"/>
          <w:rFonts w:hint="cs"/>
          <w:rtl/>
        </w:rPr>
        <w:t xml:space="preserve"> حِصنِهِم ...</w:t>
      </w:r>
      <w:r>
        <w:rPr>
          <w:rFonts w:ascii="Times New Roman" w:hAnsi="Times New Roman" w:cs="Traditional Arabic" w:hint="cs"/>
          <w:sz w:val="28"/>
          <w:szCs w:val="28"/>
          <w:rtl/>
          <w:lang w:bidi="fa-IR"/>
        </w:rPr>
        <w:t>»</w:t>
      </w:r>
      <w:r w:rsidRPr="00E736FF">
        <w:rPr>
          <w:rStyle w:val="FootnoteReference"/>
          <w:rFonts w:ascii="Times New Roman" w:hAnsi="Times New Roman" w:cs="B Lotus"/>
          <w:color w:val="000000"/>
          <w:spacing w:val="-4"/>
          <w:szCs w:val="28"/>
          <w:rtl/>
          <w:lang w:bidi="fa-IR"/>
        </w:rPr>
        <w:footnoteReference w:id="201"/>
      </w:r>
      <w:r>
        <w:rPr>
          <w:rFonts w:ascii="Times New Roman" w:hAnsi="Times New Roman" w:cs="B Lotus" w:hint="cs"/>
          <w:szCs w:val="28"/>
          <w:rtl/>
          <w:lang w:bidi="fa-IR"/>
        </w:rPr>
        <w:t>.</w:t>
      </w:r>
    </w:p>
    <w:p w:rsidR="00FD0410" w:rsidRPr="003F089F" w:rsidRDefault="00FD0410" w:rsidP="00850A5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 xml:space="preserve">یعنی: </w:t>
      </w:r>
      <w:r w:rsidR="00E736FF" w:rsidRPr="00850A56">
        <w:rPr>
          <w:rFonts w:ascii="Times New Roman" w:hAnsi="Times New Roman" w:cs="Traditional Arabic" w:hint="cs"/>
          <w:sz w:val="22"/>
          <w:szCs w:val="26"/>
          <w:rtl/>
          <w:lang w:bidi="fa-IR"/>
        </w:rPr>
        <w:t>«</w:t>
      </w:r>
      <w:r w:rsidRPr="00850A56">
        <w:rPr>
          <w:rFonts w:ascii="Times New Roman" w:hAnsi="Times New Roman" w:cs="B Lotus" w:hint="cs"/>
          <w:sz w:val="22"/>
          <w:szCs w:val="26"/>
          <w:rtl/>
          <w:lang w:bidi="fa-IR"/>
        </w:rPr>
        <w:t xml:space="preserve">زنی از عرب که با مردی انصاری </w:t>
      </w:r>
      <w:r w:rsidR="00E736FF" w:rsidRPr="00850A56">
        <w:rPr>
          <w:rFonts w:ascii="Times New Roman" w:hAnsi="Times New Roman" w:cs="B Lotus" w:hint="cs"/>
          <w:sz w:val="22"/>
          <w:szCs w:val="26"/>
          <w:rtl/>
          <w:lang w:bidi="fa-IR"/>
        </w:rPr>
        <w:t>-</w:t>
      </w:r>
      <w:r w:rsidRPr="00850A56">
        <w:rPr>
          <w:rFonts w:ascii="Times New Roman" w:hAnsi="Times New Roman" w:cs="B Lotus" w:hint="cs"/>
          <w:sz w:val="22"/>
          <w:szCs w:val="26"/>
          <w:rtl/>
          <w:lang w:bidi="fa-IR"/>
        </w:rPr>
        <w:t>از قبیل</w:t>
      </w:r>
      <w:r w:rsidR="00E736FF" w:rsidRPr="00850A56">
        <w:rPr>
          <w:rFonts w:ascii="Times New Roman" w:hAnsi="Times New Roman" w:cs="B Lotus" w:hint="cs"/>
          <w:sz w:val="22"/>
          <w:szCs w:val="26"/>
          <w:rtl/>
          <w:lang w:bidi="fa-IR"/>
        </w:rPr>
        <w:t>ه</w:t>
      </w:r>
      <w:r w:rsidRPr="00850A56">
        <w:rPr>
          <w:rFonts w:ascii="Times New Roman" w:hAnsi="Times New Roman" w:cs="B Lotus" w:hint="cs"/>
          <w:sz w:val="22"/>
          <w:szCs w:val="26"/>
          <w:rtl/>
          <w:lang w:bidi="fa-IR"/>
        </w:rPr>
        <w:t xml:space="preserve"> خود</w:t>
      </w:r>
      <w:r w:rsidR="00E736FF" w:rsidRPr="00850A56">
        <w:rPr>
          <w:rFonts w:ascii="Times New Roman" w:hAnsi="Times New Roman" w:cs="B Lotus" w:hint="cs"/>
          <w:sz w:val="22"/>
          <w:szCs w:val="26"/>
          <w:rtl/>
          <w:lang w:bidi="fa-IR"/>
        </w:rPr>
        <w:t>-</w:t>
      </w:r>
      <w:r w:rsidRPr="00850A56">
        <w:rPr>
          <w:rFonts w:ascii="Times New Roman" w:hAnsi="Times New Roman" w:cs="B Lotus" w:hint="cs"/>
          <w:sz w:val="22"/>
          <w:szCs w:val="26"/>
          <w:rtl/>
          <w:lang w:bidi="fa-IR"/>
        </w:rPr>
        <w:t xml:space="preserve"> زناشویی کرده بود به بازار بنی‌قینقاع آمد و بنزد زرگری برای خریدن زیور نشست. در این هنگام مردی از یهودیان بنی‌قینقاع رسید و بدون آنکه زن مزبور بفهمد در پشت سر او نشست و با خاری دامن وی را به پشتش گره زد. چون آن زن مسلمان از جای برخاست، پایین تنه‌اش نمایان شد</w:t>
      </w:r>
      <w:r w:rsidR="00850A56" w:rsidRPr="00850A56">
        <w:rPr>
          <w:rFonts w:ascii="Times New Roman" w:hAnsi="Times New Roman" w:cs="B Lotus" w:hint="cs"/>
          <w:sz w:val="22"/>
          <w:szCs w:val="26"/>
          <w:rtl/>
          <w:lang w:bidi="fa-IR"/>
        </w:rPr>
        <w:t xml:space="preserve"> </w:t>
      </w:r>
      <w:r w:rsidRPr="00850A56">
        <w:rPr>
          <w:rFonts w:ascii="Times New Roman" w:hAnsi="Times New Roman" w:cs="B Lotus" w:hint="cs"/>
          <w:sz w:val="22"/>
          <w:szCs w:val="26"/>
          <w:rtl/>
          <w:lang w:bidi="fa-IR"/>
        </w:rPr>
        <w:t xml:space="preserve">و یهودیان بر او خندیدند! مردی از مسلمانان برخاست و آنمرد یهودی را دنبال کرده بقتل رسانید. </w:t>
      </w:r>
      <w:r w:rsidRPr="00850A56">
        <w:rPr>
          <w:rFonts w:ascii="Times New Roman" w:hAnsi="Times New Roman" w:cs="B Lotus" w:hint="cs"/>
          <w:sz w:val="26"/>
          <w:szCs w:val="26"/>
          <w:rtl/>
          <w:lang w:bidi="fa-IR"/>
        </w:rPr>
        <w:t>آنگاه یهودیان بنی‌قینقاع فراهم آمده و اجتماع کردند و آن مرد مسلمان را کشتند و پیمان با پیامبر</w:t>
      </w:r>
      <w:r w:rsidRPr="006B62B5">
        <w:rPr>
          <w:rFonts w:ascii="Times New Roman" w:hAnsi="Times New Roman" w:cs="B Lotus" w:hint="cs"/>
          <w:sz w:val="26"/>
          <w:szCs w:val="26"/>
          <w:lang w:bidi="fa-IR"/>
        </w:rPr>
        <w:sym w:font="AGA Arabesque" w:char="F072"/>
      </w:r>
      <w:r w:rsidRPr="00850A56">
        <w:rPr>
          <w:rFonts w:ascii="Times New Roman" w:hAnsi="Times New Roman" w:cs="B Lotus" w:hint="cs"/>
          <w:sz w:val="26"/>
          <w:szCs w:val="26"/>
          <w:rtl/>
          <w:lang w:bidi="fa-IR"/>
        </w:rPr>
        <w:t xml:space="preserve"> را شکستند و اعلام جنگ کرده در قلع</w:t>
      </w:r>
      <w:r w:rsidR="00850A56" w:rsidRPr="00850A56">
        <w:rPr>
          <w:rFonts w:ascii="Times New Roman" w:hAnsi="Times New Roman" w:cs="B Lotus" w:hint="cs"/>
          <w:sz w:val="26"/>
          <w:szCs w:val="26"/>
          <w:rtl/>
          <w:lang w:bidi="fa-IR"/>
        </w:rPr>
        <w:t>ه</w:t>
      </w:r>
      <w:r w:rsidRPr="00850A56">
        <w:rPr>
          <w:rFonts w:ascii="Times New Roman" w:hAnsi="Times New Roman" w:cs="B Lotus" w:hint="cs"/>
          <w:sz w:val="26"/>
          <w:szCs w:val="26"/>
          <w:rtl/>
          <w:lang w:bidi="fa-IR"/>
        </w:rPr>
        <w:t xml:space="preserve"> </w:t>
      </w:r>
      <w:r w:rsidRPr="00850A56">
        <w:rPr>
          <w:rFonts w:ascii="Times New Roman" w:hAnsi="Times New Roman" w:cs="B Lotus" w:hint="cs"/>
          <w:sz w:val="22"/>
          <w:szCs w:val="26"/>
          <w:rtl/>
          <w:lang w:bidi="fa-IR"/>
        </w:rPr>
        <w:t>خو</w:t>
      </w:r>
      <w:r w:rsidRPr="00850A56">
        <w:rPr>
          <w:rFonts w:ascii="Times New Roman" w:hAnsi="Times New Roman" w:cs="B Lotus" w:hint="cs"/>
          <w:sz w:val="26"/>
          <w:szCs w:val="26"/>
          <w:rtl/>
          <w:lang w:bidi="fa-IR"/>
        </w:rPr>
        <w:t>یش آماد</w:t>
      </w:r>
      <w:r w:rsidR="00850A56" w:rsidRPr="00850A56">
        <w:rPr>
          <w:rFonts w:ascii="Times New Roman" w:hAnsi="Times New Roman" w:cs="B Lotus" w:hint="cs"/>
          <w:sz w:val="26"/>
          <w:szCs w:val="26"/>
          <w:rtl/>
          <w:lang w:bidi="fa-IR"/>
        </w:rPr>
        <w:t>ه</w:t>
      </w:r>
      <w:r w:rsidRPr="00850A56">
        <w:rPr>
          <w:rFonts w:ascii="Times New Roman" w:hAnsi="Times New Roman" w:cs="B Lotus" w:hint="cs"/>
          <w:sz w:val="26"/>
          <w:szCs w:val="26"/>
          <w:rtl/>
          <w:lang w:bidi="fa-IR"/>
        </w:rPr>
        <w:t xml:space="preserve"> پیکار شدند...</w:t>
      </w:r>
      <w:r w:rsidR="00850A56" w:rsidRPr="00850A56">
        <w:rPr>
          <w:rFonts w:ascii="Times New Roman" w:hAnsi="Times New Roman" w:cs="Traditional Arabic" w:hint="cs"/>
          <w:sz w:val="26"/>
          <w:szCs w:val="26"/>
          <w:rtl/>
          <w:lang w:bidi="fa-IR"/>
        </w:rPr>
        <w:t>»</w:t>
      </w:r>
      <w:r w:rsidRPr="00850A56">
        <w:rPr>
          <w:rFonts w:ascii="Times New Roman" w:hAnsi="Times New Roman" w:cs="B Lotus" w:hint="cs"/>
          <w:sz w:val="26"/>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sidRPr="003F089F">
        <w:rPr>
          <w:rFonts w:ascii="Times New Roman" w:hAnsi="Times New Roman" w:cs="B Lotus" w:hint="cs"/>
          <w:sz w:val="28"/>
          <w:szCs w:val="28"/>
          <w:rtl/>
          <w:lang w:bidi="fa-IR"/>
        </w:rPr>
        <w:t>آری، یهودیان بنی‌قینقاع بجای آنکه نزد رسول خدا</w:t>
      </w:r>
      <w:r w:rsidRPr="003F089F">
        <w:rPr>
          <w:rFonts w:ascii="Times New Roman" w:hAnsi="Times New Roman" w:cs="B Lotus" w:hint="cs"/>
          <w:sz w:val="28"/>
          <w:szCs w:val="28"/>
          <w:lang w:bidi="fa-IR"/>
        </w:rPr>
        <w:sym w:font="AGA Arabesque" w:char="F072"/>
      </w:r>
      <w:r w:rsidRPr="003F089F">
        <w:rPr>
          <w:rFonts w:ascii="Times New Roman" w:hAnsi="Times New Roman" w:cs="B Lotus" w:hint="cs"/>
          <w:sz w:val="28"/>
          <w:szCs w:val="28"/>
          <w:rtl/>
          <w:lang w:bidi="fa-IR"/>
        </w:rPr>
        <w:t xml:space="preserve"> رفته و از وقوع آن حادثه که آغازگرش خود ایشان بودند عذرخواهی کنند، بازارشان را تعطیل کردند و به دژهای خویش پناه برده إعلام جنگ نمودند!</w:t>
      </w:r>
      <w:r w:rsidR="00850A56">
        <w:rPr>
          <w:rFonts w:ascii="Times New Roman" w:hAnsi="Times New Roman" w:cs="B Lotus" w:hint="cs"/>
          <w:sz w:val="28"/>
          <w:szCs w:val="28"/>
          <w:rtl/>
          <w:lang w:bidi="fa-IR"/>
        </w:rPr>
        <w:t>.</w:t>
      </w:r>
    </w:p>
    <w:p w:rsidR="00FD0410" w:rsidRDefault="00FD0410" w:rsidP="00850A5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روحیّ</w:t>
      </w:r>
      <w:r w:rsidR="00850A5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«خود بزرگ</w:t>
      </w:r>
      <w:r>
        <w:rPr>
          <w:rFonts w:ascii="Times New Roman" w:hAnsi="Times New Roman" w:cs="B Lotus" w:hint="eastAsia"/>
          <w:sz w:val="28"/>
          <w:szCs w:val="28"/>
          <w:rtl/>
          <w:lang w:bidi="fa-IR"/>
        </w:rPr>
        <w:t>‌</w:t>
      </w:r>
      <w:r>
        <w:rPr>
          <w:rFonts w:ascii="Times New Roman" w:hAnsi="Times New Roman" w:cs="B Lotus" w:hint="cs"/>
          <w:sz w:val="28"/>
          <w:szCs w:val="28"/>
          <w:rtl/>
          <w:lang w:bidi="fa-IR"/>
        </w:rPr>
        <w:t xml:space="preserve">بینی» چنان یهودیان را فریفته بود که گمان می‌کردند پیمان‌شکنی و آتش‌افروزیِ آنها به موفقیّت می‌انجامد و بزودی مسلمانان را درهم خواهند شکست! از اینرو </w:t>
      </w:r>
      <w:r w:rsidRPr="006B62B5">
        <w:rPr>
          <w:rFonts w:ascii="Times New Roman" w:hAnsi="Times New Roman" w:cs="B Lotus" w:hint="cs"/>
          <w:sz w:val="28"/>
          <w:szCs w:val="28"/>
          <w:rtl/>
          <w:lang w:bidi="fa-IR"/>
        </w:rPr>
        <w:t>مُحمّد بن کُعب قُرَظِیّ</w:t>
      </w:r>
      <w:r>
        <w:rPr>
          <w:rFonts w:ascii="Times New Roman" w:hAnsi="Times New Roman" w:cs="B Lotus" w:hint="cs"/>
          <w:sz w:val="28"/>
          <w:szCs w:val="28"/>
          <w:rtl/>
          <w:lang w:bidi="fa-IR"/>
        </w:rPr>
        <w:t xml:space="preserve"> که یکی از یهودیان بنی‌قریظه</w:t>
      </w:r>
      <w:r w:rsidR="00850A56">
        <w:rPr>
          <w:rFonts w:ascii="Times New Roman" w:hAnsi="Times New Roman" w:cs="B Lotus" w:hint="cs"/>
          <w:sz w:val="28"/>
          <w:szCs w:val="28"/>
          <w:rtl/>
          <w:lang w:bidi="fa-IR"/>
        </w:rPr>
        <w:t xml:space="preserve"> بود و سپس مسلمان گشت گفته است:</w:t>
      </w:r>
    </w:p>
    <w:p w:rsidR="00FD0410" w:rsidRDefault="00850A56"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850A56">
        <w:rPr>
          <w:rStyle w:val="Char1"/>
          <w:rFonts w:hint="cs"/>
          <w:rtl/>
        </w:rPr>
        <w:t>لَمّا قَدِمَ رَسُولُ اللهِ</w:t>
      </w:r>
      <w:r w:rsidR="00FD0410" w:rsidRPr="00850A56">
        <w:rPr>
          <w:rStyle w:val="Char1"/>
          <w:rFonts w:hint="cs"/>
          <w:rtl/>
        </w:rPr>
        <w:sym w:font="AGA Arabesque" w:char="F072"/>
      </w:r>
      <w:r w:rsidR="00FD0410" w:rsidRPr="00850A56">
        <w:rPr>
          <w:rStyle w:val="Char1"/>
          <w:rFonts w:hint="cs"/>
          <w:rtl/>
        </w:rPr>
        <w:t xml:space="preserve"> المَدین</w:t>
      </w:r>
      <w:r>
        <w:rPr>
          <w:rStyle w:val="Char1"/>
          <w:rFonts w:hint="cs"/>
          <w:rtl/>
        </w:rPr>
        <w:t>َةَ وادَعَتهُ یَهُودُ کُلُّها وکَتَبَ بَینَهُ وبَینَها کِتاباً وَ</w:t>
      </w:r>
      <w:r w:rsidR="00FD0410" w:rsidRPr="00850A56">
        <w:rPr>
          <w:rStyle w:val="Char1"/>
          <w:rFonts w:hint="cs"/>
          <w:rtl/>
        </w:rPr>
        <w:t>أَلحَقَ رَسولُ الله</w:t>
      </w:r>
      <w:r w:rsidR="00FD0410" w:rsidRPr="00850A56">
        <w:rPr>
          <w:rStyle w:val="Char1"/>
          <w:rFonts w:hint="cs"/>
          <w:rtl/>
        </w:rPr>
        <w:sym w:font="AGA Arabesque" w:char="F072"/>
      </w:r>
      <w:r w:rsidR="00FD0410" w:rsidRPr="00850A56">
        <w:rPr>
          <w:rStyle w:val="Char1"/>
          <w:rFonts w:hint="cs"/>
          <w:rtl/>
        </w:rPr>
        <w:t>ِ کُلَّ قَومٍ ب</w:t>
      </w:r>
      <w:r>
        <w:rPr>
          <w:rStyle w:val="Char1"/>
          <w:rFonts w:hint="cs"/>
          <w:rtl/>
        </w:rPr>
        <w:t>ِحُلَفائِهِم و جَعَلَ بَینَهُ و</w:t>
      </w:r>
      <w:r w:rsidR="00FD0410" w:rsidRPr="00850A56">
        <w:rPr>
          <w:rStyle w:val="Char1"/>
          <w:rFonts w:hint="cs"/>
          <w:rtl/>
        </w:rPr>
        <w:t>بَینَهُم أَماناً وَشَرَطَ عَلَیهِم شُرُوطاً فَکانَ فیما شَرَطَ أَلاّ یُظاهِرُوا عَلَیهِ عَدُوّاً، فَلَمّا أَصابَ رَسولُ اللهِ</w:t>
      </w:r>
      <w:r w:rsidR="00FD0410" w:rsidRPr="00850A56">
        <w:rPr>
          <w:rStyle w:val="Char1"/>
          <w:rFonts w:hint="cs"/>
          <w:rtl/>
        </w:rPr>
        <w:sym w:font="AGA Arabesque" w:char="F072"/>
      </w:r>
      <w:r>
        <w:rPr>
          <w:rStyle w:val="Char1"/>
          <w:rFonts w:hint="cs"/>
          <w:rtl/>
        </w:rPr>
        <w:t xml:space="preserve"> أَصحابَ بَدرٍ و</w:t>
      </w:r>
      <w:r w:rsidR="00FD0410" w:rsidRPr="00850A56">
        <w:rPr>
          <w:rStyle w:val="Char1"/>
          <w:rFonts w:hint="cs"/>
          <w:rtl/>
        </w:rPr>
        <w:t>ق</w:t>
      </w:r>
      <w:r>
        <w:rPr>
          <w:rStyle w:val="Char1"/>
          <w:rFonts w:hint="cs"/>
          <w:rtl/>
        </w:rPr>
        <w:t>َدِمَ المَدینَةَ، بَغَت یهودٌ وقَطَعَت ما کانَ بَینَها و</w:t>
      </w:r>
      <w:r w:rsidR="00FD0410" w:rsidRPr="00850A56">
        <w:rPr>
          <w:rStyle w:val="Char1"/>
          <w:rFonts w:hint="cs"/>
          <w:rtl/>
        </w:rPr>
        <w:t>بَینَ رَسُولِ اللهِ</w:t>
      </w:r>
      <w:r w:rsidR="00FD0410" w:rsidRPr="00850A56">
        <w:rPr>
          <w:rStyle w:val="Char1"/>
          <w:rFonts w:hint="cs"/>
          <w:rtl/>
        </w:rPr>
        <w:sym w:font="AGA Arabesque" w:char="F072"/>
      </w:r>
      <w:r w:rsidR="00FD0410" w:rsidRPr="00850A56">
        <w:rPr>
          <w:rStyle w:val="Char1"/>
          <w:rFonts w:hint="cs"/>
          <w:rtl/>
        </w:rPr>
        <w:t xml:space="preserve"> مِنَ العَهدِ، فَأَرسَلَ رَسولُ اللهِ</w:t>
      </w:r>
      <w:r w:rsidR="00FD0410" w:rsidRPr="00850A56">
        <w:rPr>
          <w:rStyle w:val="Char1"/>
          <w:rFonts w:hint="cs"/>
          <w:rtl/>
        </w:rPr>
        <w:sym w:font="AGA Arabesque" w:char="F072"/>
      </w:r>
      <w:r w:rsidR="00FD0410" w:rsidRPr="00850A56">
        <w:rPr>
          <w:rStyle w:val="Char1"/>
          <w:rFonts w:hint="cs"/>
          <w:rtl/>
        </w:rPr>
        <w:t xml:space="preserve"> إِلَیهِم فَجَمَعَهُم ثُمَّ قالَ: یا مَعشَرَ یَهودٍ، أَسلِمُوا فَوَاللهِ إِنَّکُم لَتَعلَمونَ أَنّی رَسولُ اللهِ قَبلَ أَن یوقِعَ اللهُ بِکُم مِثلَ وَقعَةِ قُرَیش. فَقالُوا: یا مُحَمّدُ لایَغُرَّنَّ</w:t>
      </w:r>
      <w:r>
        <w:rPr>
          <w:rStyle w:val="Char1"/>
          <w:rFonts w:hint="cs"/>
          <w:rtl/>
        </w:rPr>
        <w:t>ك</w:t>
      </w:r>
      <w:r w:rsidR="00FD0410" w:rsidRPr="00850A56">
        <w:rPr>
          <w:rStyle w:val="Char1"/>
          <w:rFonts w:hint="cs"/>
          <w:rtl/>
        </w:rPr>
        <w:t>َ مَن لَقَیتَ، إِنَّ</w:t>
      </w:r>
      <w:r>
        <w:rPr>
          <w:rStyle w:val="Char1"/>
          <w:rFonts w:hint="cs"/>
          <w:rtl/>
        </w:rPr>
        <w:t>ك قَهَرتَ قَوماً أَغماراً و</w:t>
      </w:r>
      <w:r w:rsidR="00FD0410" w:rsidRPr="00850A56">
        <w:rPr>
          <w:rStyle w:val="Char1"/>
          <w:rFonts w:hint="cs"/>
          <w:rtl/>
        </w:rPr>
        <w:t>إِنّا وَاللهِ أَصحابُ ا</w:t>
      </w:r>
      <w:r>
        <w:rPr>
          <w:rStyle w:val="Char1"/>
          <w:rFonts w:hint="cs"/>
          <w:rtl/>
        </w:rPr>
        <w:t>لحَربِ وَ</w:t>
      </w:r>
      <w:r w:rsidR="00FD0410" w:rsidRPr="00850A56">
        <w:rPr>
          <w:rStyle w:val="Char1"/>
          <w:rFonts w:hint="cs"/>
          <w:rtl/>
        </w:rPr>
        <w:t>لَئِن قاتَلتَنا لَتَعلَمَنَّ أَنَّ</w:t>
      </w:r>
      <w:r>
        <w:rPr>
          <w:rStyle w:val="Char1"/>
          <w:rFonts w:hint="cs"/>
          <w:rtl/>
        </w:rPr>
        <w:t>ك</w:t>
      </w:r>
      <w:r w:rsidR="00FD0410" w:rsidRPr="00850A56">
        <w:rPr>
          <w:rStyle w:val="Char1"/>
          <w:rFonts w:hint="cs"/>
          <w:rtl/>
        </w:rPr>
        <w:t>َ لَم تُقاتِل مِثلَنا</w:t>
      </w:r>
      <w:r>
        <w:rPr>
          <w:rFonts w:ascii="Times New Roman" w:hAnsi="Times New Roman" w:cs="Traditional Arabic" w:hint="cs"/>
          <w:sz w:val="28"/>
          <w:szCs w:val="28"/>
          <w:rtl/>
          <w:lang w:bidi="fa-IR"/>
        </w:rPr>
        <w:t>»</w:t>
      </w:r>
      <w:r w:rsidR="00FD0410">
        <w:rPr>
          <w:rFonts w:ascii="Times New Roman" w:hAnsi="Times New Roman" w:cs="B Lotus" w:hint="cs"/>
          <w:sz w:val="28"/>
          <w:szCs w:val="28"/>
          <w:rtl/>
          <w:lang w:bidi="fa-IR"/>
        </w:rPr>
        <w:t>!</w:t>
      </w:r>
      <w:r w:rsidRPr="00850A56">
        <w:rPr>
          <w:rStyle w:val="FootnoteReference"/>
          <w:rFonts w:ascii="Times New Roman" w:hAnsi="Times New Roman" w:cs="B Lotus"/>
          <w:color w:val="000000"/>
          <w:spacing w:val="-4"/>
          <w:sz w:val="28"/>
          <w:szCs w:val="28"/>
          <w:rtl/>
          <w:lang w:bidi="fa-IR"/>
        </w:rPr>
        <w:footnoteReference w:id="202"/>
      </w:r>
      <w:r>
        <w:rPr>
          <w:rFonts w:ascii="Times New Roman" w:hAnsi="Times New Roman" w:cs="B Lotus" w:hint="cs"/>
          <w:sz w:val="28"/>
          <w:szCs w:val="28"/>
          <w:rtl/>
          <w:lang w:bidi="fa-IR"/>
        </w:rPr>
        <w:t>.</w:t>
      </w:r>
    </w:p>
    <w:p w:rsidR="00FD0410" w:rsidRDefault="00FD0410"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850A56" w:rsidRPr="00850A56">
        <w:rPr>
          <w:rFonts w:ascii="Times New Roman" w:hAnsi="Times New Roman" w:cs="Traditional Arabic" w:hint="cs"/>
          <w:sz w:val="26"/>
          <w:szCs w:val="26"/>
          <w:rtl/>
          <w:lang w:bidi="fa-IR"/>
        </w:rPr>
        <w:t>«</w:t>
      </w:r>
      <w:r w:rsidRPr="00850A56">
        <w:rPr>
          <w:rFonts w:ascii="Times New Roman" w:hAnsi="Times New Roman" w:cs="B Lotus" w:hint="cs"/>
          <w:sz w:val="26"/>
          <w:szCs w:val="26"/>
          <w:rtl/>
          <w:lang w:bidi="fa-IR"/>
        </w:rPr>
        <w:t>هنگامی که پیامبر خدا</w:t>
      </w:r>
      <w:r w:rsidRPr="00850A56">
        <w:rPr>
          <w:rFonts w:ascii="Times New Roman" w:hAnsi="Times New Roman" w:cs="B Lotus" w:hint="cs"/>
          <w:sz w:val="26"/>
          <w:szCs w:val="26"/>
          <w:lang w:bidi="fa-IR"/>
        </w:rPr>
        <w:sym w:font="AGA Arabesque" w:char="F072"/>
      </w:r>
      <w:r w:rsidRPr="00850A56">
        <w:rPr>
          <w:rFonts w:ascii="Times New Roman" w:hAnsi="Times New Roman" w:cs="B Lotus" w:hint="cs"/>
          <w:sz w:val="26"/>
          <w:szCs w:val="26"/>
          <w:rtl/>
          <w:lang w:bidi="fa-IR"/>
        </w:rPr>
        <w:t xml:space="preserve"> به مدینه وارد شد، یهودیان همگی با او پیمان بستند و پیامبر میان خود و ایشان پیمان‌نامه‌ای نوشت و هر گروهی را به همپیمان</w:t>
      </w:r>
      <w:r w:rsidR="006B62B5">
        <w:rPr>
          <w:rFonts w:ascii="Times New Roman" w:hAnsi="Times New Roman" w:cs="B Lotus" w:hint="eastAsia"/>
          <w:sz w:val="26"/>
          <w:szCs w:val="26"/>
          <w:rtl/>
          <w:lang w:bidi="fa-IR"/>
        </w:rPr>
        <w:t>‌</w:t>
      </w:r>
      <w:r w:rsidRPr="00850A56">
        <w:rPr>
          <w:rFonts w:ascii="Times New Roman" w:hAnsi="Times New Roman" w:cs="B Lotus" w:hint="cs"/>
          <w:sz w:val="26"/>
          <w:szCs w:val="26"/>
          <w:rtl/>
          <w:lang w:bidi="fa-IR"/>
        </w:rPr>
        <w:t>های خود ملحق کرد و میان خود و آنان حکم عدمِ تعرّض را مقرّر داشت و شروطی را بر عهد</w:t>
      </w:r>
      <w:r w:rsidR="006B62B5">
        <w:rPr>
          <w:rFonts w:ascii="Times New Roman" w:hAnsi="Times New Roman" w:cs="B Lotus" w:hint="cs"/>
          <w:sz w:val="26"/>
          <w:szCs w:val="26"/>
          <w:rtl/>
          <w:lang w:bidi="fa-IR"/>
        </w:rPr>
        <w:t>ه</w:t>
      </w:r>
      <w:r w:rsidRPr="00850A56">
        <w:rPr>
          <w:rFonts w:ascii="Times New Roman" w:hAnsi="Times New Roman" w:cs="B Lotus" w:hint="cs"/>
          <w:sz w:val="26"/>
          <w:szCs w:val="26"/>
          <w:rtl/>
          <w:lang w:bidi="fa-IR"/>
        </w:rPr>
        <w:t xml:space="preserve"> ایشان نهاد. از جمله این شرط بود که از هیچ دشمنی بر ضدّ پیامبر پشتیبانی نکنند. امّا چون رسول خدا</w:t>
      </w:r>
      <w:r w:rsidRPr="00850A56">
        <w:rPr>
          <w:rFonts w:ascii="Times New Roman" w:hAnsi="Times New Roman" w:cs="B Lotus" w:hint="cs"/>
          <w:sz w:val="26"/>
          <w:szCs w:val="26"/>
          <w:lang w:bidi="fa-IR"/>
        </w:rPr>
        <w:sym w:font="AGA Arabesque" w:char="F072"/>
      </w:r>
      <w:r w:rsidRPr="00850A56">
        <w:rPr>
          <w:rFonts w:ascii="Times New Roman" w:hAnsi="Times New Roman" w:cs="B Lotus" w:hint="cs"/>
          <w:sz w:val="26"/>
          <w:szCs w:val="26"/>
          <w:rtl/>
          <w:lang w:bidi="fa-IR"/>
        </w:rPr>
        <w:t xml:space="preserve"> اهل بدر را شکست داد و به مدینه بازگشت یهودیان حسد بردند و رشت</w:t>
      </w:r>
      <w:r w:rsidR="006B62B5">
        <w:rPr>
          <w:rFonts w:ascii="Times New Roman" w:hAnsi="Times New Roman" w:cs="B Lotus" w:hint="cs"/>
          <w:sz w:val="26"/>
          <w:szCs w:val="26"/>
          <w:rtl/>
          <w:lang w:bidi="fa-IR"/>
        </w:rPr>
        <w:t>ه</w:t>
      </w:r>
      <w:r w:rsidRPr="00850A56">
        <w:rPr>
          <w:rFonts w:ascii="Times New Roman" w:hAnsi="Times New Roman" w:cs="B Lotus" w:hint="cs"/>
          <w:sz w:val="26"/>
          <w:szCs w:val="26"/>
          <w:rtl/>
          <w:lang w:bidi="fa-IR"/>
        </w:rPr>
        <w:t xml:space="preserve"> پیمان میان خود و رسول خدا</w:t>
      </w:r>
      <w:r w:rsidRPr="00850A56">
        <w:rPr>
          <w:rFonts w:ascii="Times New Roman" w:hAnsi="Times New Roman" w:cs="B Lotus" w:hint="cs"/>
          <w:sz w:val="26"/>
          <w:szCs w:val="26"/>
          <w:lang w:bidi="fa-IR"/>
        </w:rPr>
        <w:sym w:font="AGA Arabesque" w:char="F072"/>
      </w:r>
      <w:r w:rsidRPr="00850A56">
        <w:rPr>
          <w:rFonts w:ascii="Times New Roman" w:hAnsi="Times New Roman" w:cs="B Lotus" w:hint="cs"/>
          <w:sz w:val="26"/>
          <w:szCs w:val="26"/>
          <w:rtl/>
          <w:lang w:bidi="fa-IR"/>
        </w:rPr>
        <w:t xml:space="preserve"> راگسستند. پیامبر کسی را بسوی آنان فرستاد و آنها را گرد آورد، سپس فرمود: ای گروه یهود! اسلام را بپذیرید، سوگند به خدا شما</w:t>
      </w:r>
      <w:r w:rsidR="00561220" w:rsidRPr="00850A56">
        <w:rPr>
          <w:rFonts w:ascii="Times New Roman" w:hAnsi="Times New Roman" w:cs="B Lotus" w:hint="cs"/>
          <w:sz w:val="26"/>
          <w:szCs w:val="26"/>
          <w:rtl/>
          <w:lang w:bidi="fa-IR"/>
        </w:rPr>
        <w:t xml:space="preserve"> می‌</w:t>
      </w:r>
      <w:r w:rsidRPr="00850A56">
        <w:rPr>
          <w:rFonts w:ascii="Times New Roman" w:hAnsi="Times New Roman" w:cs="B Lotus" w:hint="cs"/>
          <w:sz w:val="26"/>
          <w:szCs w:val="26"/>
          <w:rtl/>
          <w:lang w:bidi="fa-IR"/>
        </w:rPr>
        <w:t>دانید که من فرستاد</w:t>
      </w:r>
      <w:r w:rsidR="006B62B5">
        <w:rPr>
          <w:rFonts w:ascii="Times New Roman" w:hAnsi="Times New Roman" w:cs="B Lotus" w:hint="cs"/>
          <w:sz w:val="26"/>
          <w:szCs w:val="26"/>
          <w:rtl/>
          <w:lang w:bidi="fa-IR"/>
        </w:rPr>
        <w:t>ه</w:t>
      </w:r>
      <w:r w:rsidRPr="00850A56">
        <w:rPr>
          <w:rFonts w:ascii="Times New Roman" w:hAnsi="Times New Roman" w:cs="B Lotus" w:hint="cs"/>
          <w:sz w:val="26"/>
          <w:szCs w:val="26"/>
          <w:rtl/>
          <w:lang w:bidi="fa-IR"/>
        </w:rPr>
        <w:t xml:space="preserve"> خدا هستم پیش از آنکه خداوند (بکیفر پیمان‌شکنی) همچون قریش بر شما آسیبی رساند. یهودیان گفتند: ای محمّد! از رویارویی با قریش در جنگ فریفته مشو که تو بر قومی نادان چیره شده‌ای و به خدا ما مردمی جنگاوریم، اگر با ما بجنگی خواهی دانست که با کسی همانند ما کارزار نکرده‌ای</w:t>
      </w:r>
      <w:r w:rsidR="00850A56" w:rsidRPr="00850A56">
        <w:rPr>
          <w:rFonts w:ascii="Times New Roman" w:hAnsi="Times New Roman" w:cs="Traditional Arabic" w:hint="cs"/>
          <w:sz w:val="26"/>
          <w:szCs w:val="26"/>
          <w:rtl/>
          <w:lang w:bidi="fa-IR"/>
        </w:rPr>
        <w:t>»</w:t>
      </w:r>
      <w:r w:rsidRPr="00850A56">
        <w:rPr>
          <w:rFonts w:ascii="Times New Roman" w:hAnsi="Times New Roman" w:cs="B Lotus" w:hint="cs"/>
          <w:sz w:val="26"/>
          <w:szCs w:val="26"/>
          <w:rtl/>
          <w:lang w:bidi="fa-IR"/>
        </w:rPr>
        <w:t>!</w:t>
      </w:r>
      <w:r w:rsidR="00850A56" w:rsidRPr="00850A56">
        <w:rPr>
          <w:rFonts w:ascii="Times New Roman" w:hAnsi="Times New Roman" w:cs="B Lotus" w:hint="cs"/>
          <w:sz w:val="26"/>
          <w:szCs w:val="26"/>
          <w:rtl/>
          <w:lang w:bidi="fa-IR"/>
        </w:rPr>
        <w:t>.</w:t>
      </w:r>
    </w:p>
    <w:p w:rsidR="00FD0410" w:rsidRDefault="00FD0410" w:rsidP="006B62B5">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یهودیان پیش از آنکه پیامبر اسلام به مدینه هجرت کند در برخی از جنگ</w:t>
      </w:r>
      <w:r w:rsidR="00850A56">
        <w:rPr>
          <w:rFonts w:ascii="Times New Roman" w:hAnsi="Times New Roman" w:cs="B Lotus" w:hint="eastAsia"/>
          <w:sz w:val="28"/>
          <w:szCs w:val="28"/>
          <w:rtl/>
          <w:lang w:bidi="fa-IR"/>
        </w:rPr>
        <w:t>‌</w:t>
      </w:r>
      <w:r>
        <w:rPr>
          <w:rFonts w:ascii="Times New Roman" w:hAnsi="Times New Roman" w:cs="B Lotus" w:hint="cs"/>
          <w:sz w:val="28"/>
          <w:szCs w:val="28"/>
          <w:rtl/>
          <w:lang w:bidi="fa-IR"/>
        </w:rPr>
        <w:t>ها به سود همپیمان</w:t>
      </w:r>
      <w:r w:rsidR="006B62B5">
        <w:rPr>
          <w:rFonts w:ascii="Times New Roman" w:hAnsi="Times New Roman" w:cs="B Lotus" w:hint="eastAsia"/>
          <w:sz w:val="28"/>
          <w:szCs w:val="28"/>
          <w:rtl/>
          <w:lang w:bidi="fa-IR"/>
        </w:rPr>
        <w:t>‌</w:t>
      </w:r>
      <w:r>
        <w:rPr>
          <w:rFonts w:ascii="Times New Roman" w:hAnsi="Times New Roman" w:cs="B Lotus" w:hint="cs"/>
          <w:sz w:val="28"/>
          <w:szCs w:val="28"/>
          <w:rtl/>
          <w:lang w:bidi="fa-IR"/>
        </w:rPr>
        <w:t>های خود شرکت داشتند و به موفّقیت‌هایی رسیده بودند از این رو بر توان جنگی خود غرّه شدند و گمان می‌کردند که از عهد</w:t>
      </w:r>
      <w:r w:rsidR="006B62B5">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پیامبر اسلام نیز برمی‌آیند. بنابراین از پیمان‌شکنی نهراسیدند و دشمنان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را بر ضدّ او برانگیختند و به پیامبر، اعلام جنگ دادند و یکبار که رسول اکرم به قلع</w:t>
      </w:r>
      <w:r w:rsidR="006B62B5">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یهودیان بنی‌نضیر پای نهاد، قصد جان او را کردند و بار دیگر که احزابِ عرب، مدینه را در معرض محاصره قرار دادند یهودیان بنی‌قریظه پیام همیاری و پشتیبانی بسوی مشرکان فرستادند و سپس با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رسماً به جنگ برخاستند چنانکه مورّخان بر این ا</w:t>
      </w:r>
      <w:r w:rsidR="006B62B5">
        <w:rPr>
          <w:rFonts w:ascii="Times New Roman" w:hAnsi="Times New Roman" w:cs="B Lotus" w:hint="cs"/>
          <w:sz w:val="28"/>
          <w:szCs w:val="28"/>
          <w:rtl/>
          <w:lang w:bidi="fa-IR"/>
        </w:rPr>
        <w:t>مور اتّفاق دارند و جای خلاف در</w:t>
      </w:r>
      <w:r>
        <w:rPr>
          <w:rFonts w:ascii="Times New Roman" w:hAnsi="Times New Roman" w:cs="B Lotus" w:hint="cs"/>
          <w:sz w:val="28"/>
          <w:szCs w:val="28"/>
          <w:rtl/>
          <w:lang w:bidi="fa-IR"/>
        </w:rPr>
        <w:t>میان نیست.</w:t>
      </w:r>
    </w:p>
    <w:p w:rsidR="00FD0410" w:rsidRDefault="00FD0410" w:rsidP="006B62B5">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خاورشناسان نامسلمان و نویسند</w:t>
      </w:r>
      <w:r w:rsidR="006B62B5">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نیز در آنچه گفته شد با مورّخان مسلمان اختلاف ندارند</w:t>
      </w:r>
      <w:r w:rsidR="006B62B5" w:rsidRPr="006B62B5">
        <w:rPr>
          <w:rStyle w:val="FootnoteReference"/>
          <w:rFonts w:ascii="Times New Roman" w:hAnsi="Times New Roman" w:cs="B Lotus"/>
          <w:color w:val="000000"/>
          <w:spacing w:val="-4"/>
          <w:sz w:val="28"/>
          <w:szCs w:val="28"/>
          <w:rtl/>
          <w:lang w:bidi="fa-IR"/>
        </w:rPr>
        <w:footnoteReference w:id="203"/>
      </w:r>
      <w:r>
        <w:rPr>
          <w:rFonts w:ascii="Times New Roman" w:hAnsi="Times New Roman" w:cs="B Lotus" w:hint="cs"/>
          <w:sz w:val="28"/>
          <w:szCs w:val="28"/>
          <w:rtl/>
          <w:lang w:bidi="fa-IR"/>
        </w:rPr>
        <w:t>، با این همه آیا جای شگفتی نیست که چون پیامبر اسلام گروهی از یهودیان (بنی‌قبینقاع و بنی‌نضیر) را به شام تبعید کرد و گروه دیگر (بنی‌قریظه) را سرکوب نمود جنجال براه انداخته و زبان به شماتت گشوده‌اند؟!</w:t>
      </w:r>
      <w:r w:rsidR="00850A56">
        <w:rPr>
          <w:rFonts w:ascii="Times New Roman" w:hAnsi="Times New Roman" w:cs="B Lotus" w:hint="cs"/>
          <w:sz w:val="28"/>
          <w:szCs w:val="28"/>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این نازک‌دلان بی‌انصاف! که غالباً اجیر قدرت</w:t>
      </w:r>
      <w:r w:rsidR="006B62B5">
        <w:rPr>
          <w:rFonts w:ascii="Times New Roman" w:hAnsi="Times New Roman" w:cs="B Lotus" w:hint="eastAsia"/>
          <w:sz w:val="28"/>
          <w:szCs w:val="28"/>
          <w:rtl/>
          <w:lang w:bidi="fa-IR"/>
        </w:rPr>
        <w:t>‌</w:t>
      </w:r>
      <w:r>
        <w:rPr>
          <w:rFonts w:ascii="Times New Roman" w:hAnsi="Times New Roman" w:cs="B Lotus" w:hint="cs"/>
          <w:sz w:val="28"/>
          <w:szCs w:val="28"/>
          <w:rtl/>
          <w:lang w:bidi="fa-IR"/>
        </w:rPr>
        <w:t>های جنایتکار و استعماری هستند و هیچگاه به اربابان خود اعتراض نکرده‌اند، توقّع دارند که پیامبر اسلام دست روی دست می‌نهاد و به تماشای آتش‌آفروزی و خیانت</w:t>
      </w:r>
      <w:r w:rsidR="00BD18ED">
        <w:rPr>
          <w:rFonts w:ascii="Times New Roman" w:hAnsi="Times New Roman" w:cs="B Lotus" w:hint="eastAsia"/>
          <w:sz w:val="28"/>
          <w:szCs w:val="28"/>
          <w:rtl/>
          <w:lang w:bidi="fa-IR"/>
        </w:rPr>
        <w:t>‌</w:t>
      </w:r>
      <w:r>
        <w:rPr>
          <w:rFonts w:ascii="Times New Roman" w:hAnsi="Times New Roman" w:cs="B Lotus" w:hint="cs"/>
          <w:sz w:val="28"/>
          <w:szCs w:val="28"/>
          <w:rtl/>
          <w:lang w:bidi="fa-IR"/>
        </w:rPr>
        <w:t xml:space="preserve">گری یهودیان می‌نشست و از طبیعی‌ترین حقّ انسانی که دفاع در </w:t>
      </w:r>
      <w:r w:rsidR="00850A56">
        <w:rPr>
          <w:rFonts w:ascii="Times New Roman" w:hAnsi="Times New Roman" w:cs="B Lotus" w:hint="cs"/>
          <w:sz w:val="28"/>
          <w:szCs w:val="28"/>
          <w:rtl/>
          <w:lang w:bidi="fa-IR"/>
        </w:rPr>
        <w:t>برابر دشمن است خودداری می‌نمود!.</w:t>
      </w:r>
    </w:p>
    <w:p w:rsidR="00FD0410" w:rsidRDefault="00FD0410" w:rsidP="006B62B5">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کدام کتاب الهی آمده و کدام منطق عقلی حکم می‌کند که پیامبران خدا، تربیت‌شدگان خود را از خطر پیمان‌شکنی‌ها و خیانت</w:t>
      </w:r>
      <w:r w:rsidR="006B62B5">
        <w:rPr>
          <w:rFonts w:ascii="Times New Roman" w:hAnsi="Times New Roman" w:cs="B Lotus" w:hint="eastAsia"/>
          <w:sz w:val="28"/>
          <w:szCs w:val="28"/>
          <w:rtl/>
          <w:lang w:bidi="fa-IR"/>
        </w:rPr>
        <w:t>‌</w:t>
      </w:r>
      <w:r>
        <w:rPr>
          <w:rFonts w:ascii="Times New Roman" w:hAnsi="Times New Roman" w:cs="B Lotus" w:hint="cs"/>
          <w:sz w:val="28"/>
          <w:szCs w:val="28"/>
          <w:rtl/>
          <w:lang w:bidi="fa-IR"/>
        </w:rPr>
        <w:t>ها مصون ندارند و آنان</w:t>
      </w:r>
      <w:r w:rsidR="006B62B5">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را به عدم مقاومت و قبول ستم وادارند و بزیر ضربه‌های شکنند</w:t>
      </w:r>
      <w:r w:rsidR="006B62B5">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دشمنان بفرستند؟!</w:t>
      </w:r>
      <w:r w:rsidR="00850A56">
        <w:rPr>
          <w:rFonts w:ascii="Times New Roman" w:hAnsi="Times New Roman" w:cs="B Lotus" w:hint="cs"/>
          <w:sz w:val="28"/>
          <w:szCs w:val="28"/>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اگر این روش، صحیح و رعایتش واجب است چرا خود حضرات که یهودی یا مسیحی‌اند یکبار در طول تاریخ زندگی بر طبق این تعالیمِ نجات‌بخش! رفتار نکرده و نمی‌کنند؟!</w:t>
      </w:r>
      <w:r w:rsidR="00850A56">
        <w:rPr>
          <w:rFonts w:ascii="Times New Roman" w:hAnsi="Times New Roman" w:cs="B Lotus" w:hint="cs"/>
          <w:sz w:val="28"/>
          <w:szCs w:val="28"/>
          <w:rtl/>
          <w:lang w:bidi="fa-IR"/>
        </w:rPr>
        <w:t>.</w:t>
      </w:r>
    </w:p>
    <w:p w:rsidR="00FD0410" w:rsidRDefault="00FD0410" w:rsidP="006B62B5">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اگر در برابر نقض پیمان و خیانت به جامعه باید بی‌تفاوت بود، دیگر در کدام سرزمین، چهر</w:t>
      </w:r>
      <w:r w:rsidR="006B62B5">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امنیّت را می‌توان مشاهده کرد؟</w:t>
      </w:r>
    </w:p>
    <w:p w:rsidR="00FD0410" w:rsidRDefault="00FD0410"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اینک جا دارد گفتار نویسند</w:t>
      </w:r>
      <w:r w:rsidR="006B62B5">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را بیاوریم و از اعتراف وی دربار</w:t>
      </w:r>
      <w:r w:rsidR="006B62B5">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پیمان‌شکنی و خیانت یهودیان آگاهی یابیم و ضمناً به بهانه‌های بی‌مایه و ایرادهای بی‌پای</w:t>
      </w:r>
      <w:r w:rsidR="006B62B5">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او پاسخ گوییم</w:t>
      </w:r>
      <w:r w:rsidR="006B62B5">
        <w:rPr>
          <w:rFonts w:ascii="Times New Roman" w:hAnsi="Times New Roman" w:cs="B Lotus" w:hint="cs"/>
          <w:sz w:val="28"/>
          <w:szCs w:val="28"/>
          <w:rtl/>
          <w:lang w:bidi="fa-IR"/>
        </w:rPr>
        <w:t>، سیره‌نگار تازه چنین می‌نویسد:</w:t>
      </w:r>
    </w:p>
    <w:p w:rsidR="00FD0410" w:rsidRDefault="00850A56"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FD0410">
        <w:rPr>
          <w:rFonts w:ascii="Times New Roman" w:hAnsi="Times New Roman" w:cs="B Lotus" w:hint="cs"/>
          <w:sz w:val="28"/>
          <w:szCs w:val="28"/>
          <w:rtl/>
          <w:lang w:bidi="fa-IR"/>
        </w:rPr>
        <w:t>در یثرب سه قبیل</w:t>
      </w:r>
      <w:r>
        <w:rPr>
          <w:rFonts w:ascii="Times New Roman" w:hAnsi="Times New Roman" w:cs="B Lotus" w:hint="cs"/>
          <w:sz w:val="28"/>
          <w:szCs w:val="28"/>
          <w:rtl/>
          <w:lang w:bidi="fa-IR"/>
        </w:rPr>
        <w:t>ه</w:t>
      </w:r>
      <w:r w:rsidR="00FD0410">
        <w:rPr>
          <w:rFonts w:ascii="Times New Roman" w:hAnsi="Times New Roman" w:cs="B Lotus" w:hint="cs"/>
          <w:sz w:val="28"/>
          <w:szCs w:val="28"/>
          <w:rtl/>
          <w:lang w:bidi="fa-IR"/>
        </w:rPr>
        <w:t xml:space="preserve"> یهود بنام بنی‌قینقاع، بنی‌النضیر، و بنی‌قریظه زندگی می‌کردند که بواسط</w:t>
      </w:r>
      <w:r w:rsidR="006B62B5">
        <w:rPr>
          <w:rFonts w:ascii="Times New Roman" w:hAnsi="Times New Roman" w:cs="B Lotus" w:hint="cs"/>
          <w:sz w:val="28"/>
          <w:szCs w:val="28"/>
          <w:rtl/>
          <w:lang w:bidi="fa-IR"/>
        </w:rPr>
        <w:t>ه</w:t>
      </w:r>
      <w:r w:rsidR="00FD0410">
        <w:rPr>
          <w:rFonts w:ascii="Times New Roman" w:hAnsi="Times New Roman" w:cs="B Lotus" w:hint="cs"/>
          <w:sz w:val="28"/>
          <w:szCs w:val="28"/>
          <w:rtl/>
          <w:lang w:bidi="fa-IR"/>
        </w:rPr>
        <w:t xml:space="preserve"> اشتغال به امر زراعت و تجارت و دادوستد دررفاه و تنعّم بودند ... حضرت محمّد در ابتدای ورود به مدینه در رف</w:t>
      </w:r>
      <w:r w:rsidR="006B62B5">
        <w:rPr>
          <w:rFonts w:ascii="Times New Roman" w:hAnsi="Times New Roman" w:cs="B Lotus" w:hint="cs"/>
          <w:sz w:val="28"/>
          <w:szCs w:val="28"/>
          <w:rtl/>
          <w:lang w:bidi="fa-IR"/>
        </w:rPr>
        <w:t>تار خود با آنها تدبیری بکار بست</w:t>
      </w:r>
      <w:r w:rsidR="00FD0410">
        <w:rPr>
          <w:rFonts w:ascii="Times New Roman" w:hAnsi="Times New Roman" w:cs="B Lotus" w:hint="cs"/>
          <w:sz w:val="28"/>
          <w:szCs w:val="28"/>
          <w:rtl/>
          <w:lang w:bidi="fa-IR"/>
        </w:rPr>
        <w:t>(!!) و با کیاست و مآل‌اندیشی نه تنها متعرّض آنها که هم قوی بودند و هم متمکّن، نشد(!!) بلکه یکنوع پیمان عدم تعرّض و أحیاناً همکاری با آنها منعقدکرد (عهد موادعه) که بموجب آن مقرّر شد هر کس به دین خود باشد ولی در مقابل ستیزه‌جوئی قریش یا هجوم طائفه‌ای به مدینه، مسلمین و یهود مشترکاً از یثرب دفاع کنند و هر دو طرف، جنگ با قبایل متخاصم رابه خرج خود انجام دهند...</w:t>
      </w:r>
      <w:r>
        <w:rPr>
          <w:rFonts w:ascii="Times New Roman" w:hAnsi="Times New Roman" w:cs="B Lotus" w:hint="cs"/>
          <w:sz w:val="28"/>
          <w:szCs w:val="28"/>
          <w:rtl/>
          <w:lang w:bidi="fa-IR"/>
        </w:rPr>
        <w:t>»</w:t>
      </w:r>
      <w:r w:rsidR="00FD0410">
        <w:rPr>
          <w:rFonts w:ascii="Times New Roman" w:hAnsi="Times New Roman" w:cs="B Lotus" w:hint="cs"/>
          <w:sz w:val="28"/>
          <w:szCs w:val="28"/>
          <w:rtl/>
          <w:lang w:bidi="fa-IR"/>
        </w:rPr>
        <w:t>.</w:t>
      </w:r>
    </w:p>
    <w:p w:rsidR="00FD0410" w:rsidRPr="00FD0410" w:rsidRDefault="00FD0410" w:rsidP="00FD0410">
      <w:pPr>
        <w:pStyle w:val="StyleComplexBLotus12ptJustifiedFirstline05cmCharChar"/>
        <w:tabs>
          <w:tab w:val="right" w:pos="7371"/>
        </w:tabs>
        <w:spacing w:line="240" w:lineRule="auto"/>
        <w:rPr>
          <w:rFonts w:ascii="Times New Roman" w:hAnsi="Times New Roman" w:cs="B Lotus"/>
          <w:b/>
          <w:bCs/>
          <w:sz w:val="28"/>
          <w:szCs w:val="28"/>
          <w:rtl/>
          <w:lang w:bidi="fa-IR"/>
        </w:rPr>
      </w:pPr>
      <w:r>
        <w:rPr>
          <w:rFonts w:ascii="Times New Roman" w:hAnsi="Times New Roman" w:cs="B Lotus" w:hint="cs"/>
          <w:sz w:val="28"/>
          <w:szCs w:val="28"/>
          <w:rtl/>
          <w:lang w:bidi="fa-IR"/>
        </w:rPr>
        <w:t>چنانکه ملاحظه می‌شود نویسنده، به پیمان مشترک میان پیامبر اسلام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و یهودیان اعتراف دارد، ولی با لحنی از آن یاد می‌کند که اینکار نوعی «</w:t>
      </w:r>
      <w:r w:rsidRPr="006B62B5">
        <w:rPr>
          <w:rFonts w:ascii="Times New Roman" w:hAnsi="Times New Roman" w:cs="B Lotus" w:hint="cs"/>
          <w:sz w:val="28"/>
          <w:szCs w:val="28"/>
          <w:rtl/>
          <w:lang w:bidi="fa-IR"/>
        </w:rPr>
        <w:t>سیاست بازی</w:t>
      </w:r>
      <w:r>
        <w:rPr>
          <w:rFonts w:ascii="Times New Roman" w:hAnsi="Times New Roman" w:cs="B Lotus" w:hint="cs"/>
          <w:sz w:val="28"/>
          <w:szCs w:val="28"/>
          <w:rtl/>
          <w:lang w:bidi="fa-IR"/>
        </w:rPr>
        <w:t xml:space="preserve">» بنظر آید، نه رعایت حقوق دیگران و </w:t>
      </w:r>
      <w:r w:rsidRPr="00850A56">
        <w:rPr>
          <w:rFonts w:ascii="Times New Roman" w:hAnsi="Times New Roman" w:cs="B Lotus" w:hint="cs"/>
          <w:sz w:val="28"/>
          <w:szCs w:val="28"/>
          <w:rtl/>
          <w:lang w:bidi="fa-IR"/>
        </w:rPr>
        <w:t>آزادمنشی!</w:t>
      </w:r>
      <w:r w:rsidR="00850A56" w:rsidRPr="00850A56">
        <w:rPr>
          <w:rFonts w:ascii="Times New Roman" w:hAnsi="Times New Roman" w:cs="B Lotus" w:hint="cs"/>
          <w:sz w:val="28"/>
          <w:szCs w:val="28"/>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سیره‌نگار در خلال کلماتش می‌خواهد این معنا را برساند که: پیامبر بهنگام ضعف خود و قدرت یهود، با آنان همپیمان شد ولی همینکه به قوّت رسید پیمان خویش را بزیر پا نهاد و درصدد نابودی و غارت یهودیان برآمد!</w:t>
      </w:r>
      <w:r w:rsidR="00850A56">
        <w:rPr>
          <w:rFonts w:ascii="Times New Roman" w:hAnsi="Times New Roman" w:cs="B Lotus" w:hint="cs"/>
          <w:sz w:val="28"/>
          <w:szCs w:val="28"/>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البته از کسی که عمر خود را در سیاست‌های شیطانی تباه کرده و بالاتر از نیرنگ</w:t>
      </w:r>
      <w:r w:rsidR="006B62B5">
        <w:rPr>
          <w:rFonts w:ascii="Times New Roman" w:hAnsi="Times New Roman" w:cs="B Lotus" w:hint="eastAsia"/>
          <w:sz w:val="28"/>
          <w:szCs w:val="28"/>
          <w:rtl/>
          <w:lang w:bidi="fa-IR"/>
        </w:rPr>
        <w:t>‌</w:t>
      </w:r>
      <w:r>
        <w:rPr>
          <w:rFonts w:ascii="Times New Roman" w:hAnsi="Times New Roman" w:cs="B Lotus" w:hint="cs"/>
          <w:sz w:val="28"/>
          <w:szCs w:val="28"/>
          <w:rtl/>
          <w:lang w:bidi="fa-IR"/>
        </w:rPr>
        <w:t>های دیپلماتیک! تصوّری ندارد جز این انتظار نمی‌رود و بقول معروف: «کافر همه را به کیش خود پندارد»! ولی به سه دلیل، برداشت وی از نیّـت و قصد پیامبر</w:t>
      </w:r>
      <w:r>
        <w:rPr>
          <w:rFonts w:ascii="Times New Roman" w:hAnsi="Times New Roman" w:cs="B Lotus" w:hint="cs"/>
          <w:sz w:val="28"/>
          <w:szCs w:val="28"/>
          <w:lang w:bidi="fa-IR"/>
        </w:rPr>
        <w:sym w:font="AGA Arabesque" w:char="F072"/>
      </w:r>
      <w:r w:rsidR="006B62B5">
        <w:rPr>
          <w:rFonts w:ascii="Times New Roman" w:hAnsi="Times New Roman" w:cs="B Lotus" w:hint="cs"/>
          <w:sz w:val="28"/>
          <w:szCs w:val="28"/>
          <w:rtl/>
          <w:lang w:bidi="fa-IR"/>
        </w:rPr>
        <w:t xml:space="preserve"> نادرست است:</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نخست</w:t>
      </w:r>
      <w:r>
        <w:rPr>
          <w:rFonts w:ascii="Times New Roman" w:hAnsi="Times New Roman" w:cs="B Lotus" w:hint="cs"/>
          <w:sz w:val="28"/>
          <w:szCs w:val="28"/>
          <w:rtl/>
          <w:lang w:bidi="fa-IR"/>
        </w:rPr>
        <w:t xml:space="preserve"> آنکه: خود در همین بخش، ناگزیر! نشان می‌دهد که خیانت و پیمان‌شکنی از سوی یهودیان صورت گرفت و در نتیجه، کار به جنگ انجامید در حالیکه پیامبر اکرم و مسلمین </w:t>
      </w:r>
      <w:r w:rsidR="006B62B5">
        <w:rPr>
          <w:rFonts w:ascii="Times New Roman" w:hAnsi="Times New Roman" w:cs="B Lotus" w:hint="cs"/>
          <w:sz w:val="28"/>
          <w:szCs w:val="28"/>
          <w:rtl/>
          <w:lang w:bidi="fa-IR"/>
        </w:rPr>
        <w:t>بی‌تقصیر بودند چنانکه می‌نویسد:</w:t>
      </w:r>
    </w:p>
    <w:p w:rsidR="00FD0410" w:rsidRPr="00936AD7" w:rsidRDefault="006B62B5"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FD0410">
        <w:rPr>
          <w:rFonts w:ascii="Times New Roman" w:hAnsi="Times New Roman" w:cs="B Lotus" w:hint="cs"/>
          <w:sz w:val="28"/>
          <w:szCs w:val="28"/>
          <w:rtl/>
          <w:lang w:bidi="fa-IR"/>
        </w:rPr>
        <w:t>تا هنگامی که مسلمانان ضعیف بودند، حادثه‌ای روی نداد. فقط یک سال و نیم پس از هجرت، حضرت محمّد قبله را تغییر داد و آنرا از مسجد ال</w:t>
      </w:r>
      <w:r>
        <w:rPr>
          <w:rFonts w:ascii="Times New Roman" w:hAnsi="Times New Roman" w:cs="B Lotus" w:hint="cs"/>
          <w:sz w:val="28"/>
          <w:szCs w:val="28"/>
          <w:rtl/>
          <w:lang w:bidi="fa-IR"/>
        </w:rPr>
        <w:t>ا</w:t>
      </w:r>
      <w:r w:rsidR="00FD0410">
        <w:rPr>
          <w:rFonts w:ascii="Times New Roman" w:hAnsi="Times New Roman" w:cs="B Lotus" w:hint="cs"/>
          <w:sz w:val="28"/>
          <w:szCs w:val="28"/>
          <w:rtl/>
          <w:lang w:bidi="fa-IR"/>
        </w:rPr>
        <w:t>قصی به کعبه برگردانید که خوداین قضیّه باعث اعتراض یهویان گردید و آیة 177 سور</w:t>
      </w:r>
      <w:r w:rsidR="00850A56">
        <w:rPr>
          <w:rFonts w:ascii="Times New Roman" w:hAnsi="Times New Roman" w:cs="B Lotus" w:hint="cs"/>
          <w:sz w:val="28"/>
          <w:szCs w:val="28"/>
          <w:rtl/>
          <w:lang w:bidi="fa-IR"/>
        </w:rPr>
        <w:t>ه</w:t>
      </w:r>
      <w:r w:rsidR="00FD0410">
        <w:rPr>
          <w:rFonts w:ascii="Times New Roman" w:hAnsi="Times New Roman" w:cs="B Lotus" w:hint="cs"/>
          <w:sz w:val="28"/>
          <w:szCs w:val="28"/>
          <w:rtl/>
          <w:lang w:bidi="fa-IR"/>
        </w:rPr>
        <w:t xml:space="preserve"> بقره در جواب آنان نازل شد:</w:t>
      </w:r>
      <w:r w:rsidR="00850A56">
        <w:rPr>
          <w:rFonts w:ascii="Times New Roman" w:hAnsi="Times New Roman" w:cs="B Lotus" w:hint="cs"/>
          <w:sz w:val="28"/>
          <w:szCs w:val="28"/>
          <w:rtl/>
          <w:lang w:bidi="fa-IR"/>
        </w:rPr>
        <w:t xml:space="preserve"> </w:t>
      </w:r>
      <w:r w:rsidR="00850A56">
        <w:rPr>
          <w:rFonts w:ascii="Times New Roman" w:hAnsi="Times New Roman" w:cs="Traditional Arabic" w:hint="cs"/>
          <w:sz w:val="28"/>
          <w:szCs w:val="28"/>
          <w:rtl/>
          <w:lang w:bidi="fa-IR"/>
        </w:rPr>
        <w:t>﴿</w:t>
      </w:r>
      <w:r w:rsidRPr="006B62B5">
        <w:rPr>
          <w:rFonts w:ascii="KFGQPC Uthmanic Script HAFS" w:cs="KFGQPC Uthmanic Script HAFS" w:hint="eastAsia"/>
          <w:sz w:val="28"/>
          <w:szCs w:val="28"/>
          <w:rtl/>
        </w:rPr>
        <w:t>لَّي</w:t>
      </w:r>
      <w:r w:rsidRPr="006B62B5">
        <w:rPr>
          <w:rFonts w:ascii="KFGQPC Uthmanic Script HAFS" w:cs="KFGQPC Uthmanic Script HAFS" w:hint="cs"/>
          <w:sz w:val="28"/>
          <w:szCs w:val="28"/>
          <w:rtl/>
        </w:rPr>
        <w:t>ۡ</w:t>
      </w:r>
      <w:r w:rsidRPr="006B62B5">
        <w:rPr>
          <w:rFonts w:ascii="KFGQPC Uthmanic Script HAFS" w:cs="KFGQPC Uthmanic Script HAFS" w:hint="eastAsia"/>
          <w:sz w:val="28"/>
          <w:szCs w:val="28"/>
          <w:rtl/>
        </w:rPr>
        <w:t>سَ</w:t>
      </w:r>
      <w:r w:rsidRPr="006B62B5">
        <w:rPr>
          <w:rFonts w:ascii="KFGQPC Uthmanic Script HAFS" w:cs="KFGQPC Uthmanic Script HAFS"/>
          <w:sz w:val="28"/>
          <w:szCs w:val="28"/>
          <w:rtl/>
        </w:rPr>
        <w:t xml:space="preserve"> </w:t>
      </w:r>
      <w:r w:rsidRPr="006B62B5">
        <w:rPr>
          <w:rFonts w:ascii="KFGQPC Uthmanic Script HAFS" w:cs="KFGQPC Uthmanic Script HAFS" w:hint="cs"/>
          <w:sz w:val="28"/>
          <w:szCs w:val="28"/>
          <w:rtl/>
        </w:rPr>
        <w:t>ٱ</w:t>
      </w:r>
      <w:r w:rsidRPr="006B62B5">
        <w:rPr>
          <w:rFonts w:ascii="KFGQPC Uthmanic Script HAFS" w:cs="KFGQPC Uthmanic Script HAFS" w:hint="eastAsia"/>
          <w:sz w:val="28"/>
          <w:szCs w:val="28"/>
          <w:rtl/>
        </w:rPr>
        <w:t>ل</w:t>
      </w:r>
      <w:r w:rsidRPr="006B62B5">
        <w:rPr>
          <w:rFonts w:ascii="KFGQPC Uthmanic Script HAFS" w:cs="KFGQPC Uthmanic Script HAFS" w:hint="cs"/>
          <w:sz w:val="28"/>
          <w:szCs w:val="28"/>
          <w:rtl/>
        </w:rPr>
        <w:t>ۡ</w:t>
      </w:r>
      <w:r w:rsidRPr="006B62B5">
        <w:rPr>
          <w:rFonts w:ascii="KFGQPC Uthmanic Script HAFS" w:cs="KFGQPC Uthmanic Script HAFS" w:hint="eastAsia"/>
          <w:sz w:val="28"/>
          <w:szCs w:val="28"/>
          <w:rtl/>
        </w:rPr>
        <w:t>بِرَّ</w:t>
      </w:r>
      <w:r w:rsidRPr="006B62B5">
        <w:rPr>
          <w:rFonts w:ascii="KFGQPC Uthmanic Script HAFS" w:cs="KFGQPC Uthmanic Script HAFS"/>
          <w:sz w:val="28"/>
          <w:szCs w:val="28"/>
          <w:rtl/>
        </w:rPr>
        <w:t xml:space="preserve"> </w:t>
      </w:r>
      <w:r w:rsidRPr="006B62B5">
        <w:rPr>
          <w:rFonts w:ascii="KFGQPC Uthmanic Script HAFS" w:cs="KFGQPC Uthmanic Script HAFS" w:hint="eastAsia"/>
          <w:sz w:val="28"/>
          <w:szCs w:val="28"/>
          <w:rtl/>
        </w:rPr>
        <w:t>أَن</w:t>
      </w:r>
      <w:r w:rsidRPr="006B62B5">
        <w:rPr>
          <w:rFonts w:ascii="KFGQPC Uthmanic Script HAFS" w:cs="KFGQPC Uthmanic Script HAFS"/>
          <w:sz w:val="28"/>
          <w:szCs w:val="28"/>
          <w:rtl/>
        </w:rPr>
        <w:t xml:space="preserve"> </w:t>
      </w:r>
      <w:r w:rsidRPr="006B62B5">
        <w:rPr>
          <w:rFonts w:ascii="KFGQPC Uthmanic Script HAFS" w:cs="KFGQPC Uthmanic Script HAFS" w:hint="eastAsia"/>
          <w:sz w:val="28"/>
          <w:szCs w:val="28"/>
          <w:rtl/>
        </w:rPr>
        <w:t>تُوَلُّواْ</w:t>
      </w:r>
      <w:r w:rsidRPr="006B62B5">
        <w:rPr>
          <w:rFonts w:ascii="KFGQPC Uthmanic Script HAFS" w:cs="KFGQPC Uthmanic Script HAFS"/>
          <w:sz w:val="28"/>
          <w:szCs w:val="28"/>
          <w:rtl/>
        </w:rPr>
        <w:t xml:space="preserve"> </w:t>
      </w:r>
      <w:r w:rsidRPr="006B62B5">
        <w:rPr>
          <w:rFonts w:ascii="KFGQPC Uthmanic Script HAFS" w:cs="KFGQPC Uthmanic Script HAFS" w:hint="eastAsia"/>
          <w:sz w:val="28"/>
          <w:szCs w:val="28"/>
          <w:rtl/>
        </w:rPr>
        <w:t>وُجُوهَكُم</w:t>
      </w:r>
      <w:r w:rsidRPr="006B62B5">
        <w:rPr>
          <w:rFonts w:ascii="KFGQPC Uthmanic Script HAFS" w:cs="KFGQPC Uthmanic Script HAFS" w:hint="cs"/>
          <w:sz w:val="28"/>
          <w:szCs w:val="28"/>
          <w:rtl/>
        </w:rPr>
        <w:t>ۡ</w:t>
      </w:r>
      <w:r w:rsidRPr="006B62B5">
        <w:rPr>
          <w:rFonts w:ascii="KFGQPC Uthmanic Script HAFS" w:cs="KFGQPC Uthmanic Script HAFS"/>
          <w:sz w:val="28"/>
          <w:szCs w:val="28"/>
          <w:rtl/>
        </w:rPr>
        <w:t xml:space="preserve"> </w:t>
      </w:r>
      <w:r w:rsidRPr="006B62B5">
        <w:rPr>
          <w:rFonts w:ascii="KFGQPC Uthmanic Script HAFS" w:cs="KFGQPC Uthmanic Script HAFS" w:hint="eastAsia"/>
          <w:sz w:val="28"/>
          <w:szCs w:val="28"/>
          <w:rtl/>
        </w:rPr>
        <w:t>قِبَلَ</w:t>
      </w:r>
      <w:r w:rsidRPr="006B62B5">
        <w:rPr>
          <w:rFonts w:ascii="KFGQPC Uthmanic Script HAFS" w:cs="KFGQPC Uthmanic Script HAFS"/>
          <w:sz w:val="28"/>
          <w:szCs w:val="28"/>
          <w:rtl/>
        </w:rPr>
        <w:t xml:space="preserve"> </w:t>
      </w:r>
      <w:r w:rsidRPr="006B62B5">
        <w:rPr>
          <w:rFonts w:ascii="KFGQPC Uthmanic Script HAFS" w:cs="KFGQPC Uthmanic Script HAFS" w:hint="cs"/>
          <w:sz w:val="28"/>
          <w:szCs w:val="28"/>
          <w:rtl/>
        </w:rPr>
        <w:t>ٱ</w:t>
      </w:r>
      <w:r w:rsidRPr="006B62B5">
        <w:rPr>
          <w:rFonts w:ascii="KFGQPC Uthmanic Script HAFS" w:cs="KFGQPC Uthmanic Script HAFS" w:hint="eastAsia"/>
          <w:sz w:val="28"/>
          <w:szCs w:val="28"/>
          <w:rtl/>
        </w:rPr>
        <w:t>ل</w:t>
      </w:r>
      <w:r w:rsidRPr="006B62B5">
        <w:rPr>
          <w:rFonts w:ascii="KFGQPC Uthmanic Script HAFS" w:cs="KFGQPC Uthmanic Script HAFS" w:hint="cs"/>
          <w:sz w:val="28"/>
          <w:szCs w:val="28"/>
          <w:rtl/>
        </w:rPr>
        <w:t>ۡ</w:t>
      </w:r>
      <w:r w:rsidRPr="006B62B5">
        <w:rPr>
          <w:rFonts w:ascii="KFGQPC Uthmanic Script HAFS" w:cs="KFGQPC Uthmanic Script HAFS" w:hint="eastAsia"/>
          <w:sz w:val="28"/>
          <w:szCs w:val="28"/>
          <w:rtl/>
        </w:rPr>
        <w:t>مَش</w:t>
      </w:r>
      <w:r w:rsidRPr="006B62B5">
        <w:rPr>
          <w:rFonts w:ascii="KFGQPC Uthmanic Script HAFS" w:cs="KFGQPC Uthmanic Script HAFS" w:hint="cs"/>
          <w:sz w:val="28"/>
          <w:szCs w:val="28"/>
          <w:rtl/>
        </w:rPr>
        <w:t>ۡ</w:t>
      </w:r>
      <w:r w:rsidRPr="006B62B5">
        <w:rPr>
          <w:rFonts w:ascii="KFGQPC Uthmanic Script HAFS" w:cs="KFGQPC Uthmanic Script HAFS" w:hint="eastAsia"/>
          <w:sz w:val="28"/>
          <w:szCs w:val="28"/>
          <w:rtl/>
        </w:rPr>
        <w:t>رِقِ</w:t>
      </w:r>
      <w:r w:rsidRPr="006B62B5">
        <w:rPr>
          <w:rFonts w:ascii="KFGQPC Uthmanic Script HAFS" w:cs="KFGQPC Uthmanic Script HAFS"/>
          <w:sz w:val="28"/>
          <w:szCs w:val="28"/>
          <w:rtl/>
        </w:rPr>
        <w:t xml:space="preserve"> </w:t>
      </w:r>
      <w:r w:rsidRPr="006B62B5">
        <w:rPr>
          <w:rFonts w:ascii="KFGQPC Uthmanic Script HAFS" w:cs="KFGQPC Uthmanic Script HAFS" w:hint="eastAsia"/>
          <w:sz w:val="28"/>
          <w:szCs w:val="28"/>
          <w:rtl/>
        </w:rPr>
        <w:t>وَ</w:t>
      </w:r>
      <w:r w:rsidRPr="006B62B5">
        <w:rPr>
          <w:rFonts w:ascii="KFGQPC Uthmanic Script HAFS" w:cs="KFGQPC Uthmanic Script HAFS" w:hint="cs"/>
          <w:sz w:val="28"/>
          <w:szCs w:val="28"/>
          <w:rtl/>
        </w:rPr>
        <w:t>ٱ</w:t>
      </w:r>
      <w:r w:rsidRPr="006B62B5">
        <w:rPr>
          <w:rFonts w:ascii="KFGQPC Uthmanic Script HAFS" w:cs="KFGQPC Uthmanic Script HAFS" w:hint="eastAsia"/>
          <w:sz w:val="28"/>
          <w:szCs w:val="28"/>
          <w:rtl/>
        </w:rPr>
        <w:t>ل</w:t>
      </w:r>
      <w:r w:rsidRPr="006B62B5">
        <w:rPr>
          <w:rFonts w:ascii="KFGQPC Uthmanic Script HAFS" w:cs="KFGQPC Uthmanic Script HAFS" w:hint="cs"/>
          <w:sz w:val="28"/>
          <w:szCs w:val="28"/>
          <w:rtl/>
        </w:rPr>
        <w:t>ۡ</w:t>
      </w:r>
      <w:r w:rsidRPr="006B62B5">
        <w:rPr>
          <w:rFonts w:ascii="KFGQPC Uthmanic Script HAFS" w:cs="KFGQPC Uthmanic Script HAFS" w:hint="eastAsia"/>
          <w:sz w:val="28"/>
          <w:szCs w:val="28"/>
          <w:rtl/>
        </w:rPr>
        <w:t>مَغ</w:t>
      </w:r>
      <w:r w:rsidRPr="006B62B5">
        <w:rPr>
          <w:rFonts w:ascii="KFGQPC Uthmanic Script HAFS" w:cs="KFGQPC Uthmanic Script HAFS" w:hint="cs"/>
          <w:sz w:val="28"/>
          <w:szCs w:val="28"/>
          <w:rtl/>
        </w:rPr>
        <w:t>ۡ</w:t>
      </w:r>
      <w:r w:rsidRPr="006B62B5">
        <w:rPr>
          <w:rFonts w:ascii="KFGQPC Uthmanic Script HAFS" w:cs="KFGQPC Uthmanic Script HAFS" w:hint="eastAsia"/>
          <w:sz w:val="28"/>
          <w:szCs w:val="28"/>
          <w:rtl/>
        </w:rPr>
        <w:t>رِبِ</w:t>
      </w:r>
      <w:r w:rsidRPr="006B62B5">
        <w:rPr>
          <w:rFonts w:ascii="KFGQPC Uthmanic Script HAFS" w:cs="KFGQPC Uthmanic Script HAFS"/>
          <w:sz w:val="28"/>
          <w:szCs w:val="28"/>
          <w:rtl/>
        </w:rPr>
        <w:t xml:space="preserve"> </w:t>
      </w:r>
      <w:r w:rsidRPr="006B62B5">
        <w:rPr>
          <w:rFonts w:ascii="KFGQPC Uthmanic Script HAFS" w:cs="KFGQPC Uthmanic Script HAFS" w:hint="eastAsia"/>
          <w:sz w:val="28"/>
          <w:szCs w:val="28"/>
          <w:rtl/>
        </w:rPr>
        <w:t>وَلَ</w:t>
      </w:r>
      <w:r w:rsidRPr="006B62B5">
        <w:rPr>
          <w:rFonts w:ascii="KFGQPC Uthmanic Script HAFS" w:cs="KFGQPC Uthmanic Script HAFS" w:hint="cs"/>
          <w:sz w:val="28"/>
          <w:szCs w:val="28"/>
          <w:rtl/>
        </w:rPr>
        <w:t>ٰ</w:t>
      </w:r>
      <w:r w:rsidRPr="006B62B5">
        <w:rPr>
          <w:rFonts w:ascii="KFGQPC Uthmanic Script HAFS" w:cs="KFGQPC Uthmanic Script HAFS" w:hint="eastAsia"/>
          <w:sz w:val="28"/>
          <w:szCs w:val="28"/>
          <w:rtl/>
        </w:rPr>
        <w:t>كِنَّ</w:t>
      </w:r>
      <w:r w:rsidRPr="006B62B5">
        <w:rPr>
          <w:rFonts w:ascii="KFGQPC Uthmanic Script HAFS" w:cs="KFGQPC Uthmanic Script HAFS"/>
          <w:sz w:val="28"/>
          <w:szCs w:val="28"/>
          <w:rtl/>
        </w:rPr>
        <w:t xml:space="preserve"> </w:t>
      </w:r>
      <w:r w:rsidRPr="006B62B5">
        <w:rPr>
          <w:rFonts w:ascii="KFGQPC Uthmanic Script HAFS" w:cs="KFGQPC Uthmanic Script HAFS" w:hint="cs"/>
          <w:sz w:val="28"/>
          <w:szCs w:val="28"/>
          <w:rtl/>
        </w:rPr>
        <w:t>ٱ</w:t>
      </w:r>
      <w:r w:rsidRPr="006B62B5">
        <w:rPr>
          <w:rFonts w:ascii="KFGQPC Uthmanic Script HAFS" w:cs="KFGQPC Uthmanic Script HAFS" w:hint="eastAsia"/>
          <w:sz w:val="28"/>
          <w:szCs w:val="28"/>
          <w:rtl/>
        </w:rPr>
        <w:t>ل</w:t>
      </w:r>
      <w:r w:rsidRPr="006B62B5">
        <w:rPr>
          <w:rFonts w:ascii="KFGQPC Uthmanic Script HAFS" w:cs="KFGQPC Uthmanic Script HAFS" w:hint="cs"/>
          <w:sz w:val="28"/>
          <w:szCs w:val="28"/>
          <w:rtl/>
        </w:rPr>
        <w:t>ۡ</w:t>
      </w:r>
      <w:r w:rsidRPr="006B62B5">
        <w:rPr>
          <w:rFonts w:ascii="KFGQPC Uthmanic Script HAFS" w:cs="KFGQPC Uthmanic Script HAFS" w:hint="eastAsia"/>
          <w:sz w:val="28"/>
          <w:szCs w:val="28"/>
          <w:rtl/>
        </w:rPr>
        <w:t>بِرَّ</w:t>
      </w:r>
      <w:r w:rsidRPr="006B62B5">
        <w:rPr>
          <w:rFonts w:ascii="KFGQPC Uthmanic Script HAFS" w:cs="KFGQPC Uthmanic Script HAFS"/>
          <w:sz w:val="28"/>
          <w:szCs w:val="28"/>
          <w:rtl/>
        </w:rPr>
        <w:t xml:space="preserve"> </w:t>
      </w:r>
      <w:r w:rsidRPr="006B62B5">
        <w:rPr>
          <w:rFonts w:ascii="KFGQPC Uthmanic Script HAFS" w:cs="KFGQPC Uthmanic Script HAFS" w:hint="eastAsia"/>
          <w:sz w:val="28"/>
          <w:szCs w:val="28"/>
          <w:rtl/>
        </w:rPr>
        <w:t>مَن</w:t>
      </w:r>
      <w:r w:rsidRPr="006B62B5">
        <w:rPr>
          <w:rFonts w:ascii="KFGQPC Uthmanic Script HAFS" w:cs="KFGQPC Uthmanic Script HAFS" w:hint="cs"/>
          <w:sz w:val="28"/>
          <w:szCs w:val="28"/>
          <w:rtl/>
        </w:rPr>
        <w:t>ۡ</w:t>
      </w:r>
      <w:r w:rsidRPr="006B62B5">
        <w:rPr>
          <w:rFonts w:ascii="KFGQPC Uthmanic Script HAFS" w:cs="KFGQPC Uthmanic Script HAFS"/>
          <w:sz w:val="28"/>
          <w:szCs w:val="28"/>
          <w:rtl/>
        </w:rPr>
        <w:t xml:space="preserve"> </w:t>
      </w:r>
      <w:r w:rsidRPr="006B62B5">
        <w:rPr>
          <w:rFonts w:ascii="KFGQPC Uthmanic Script HAFS" w:cs="KFGQPC Uthmanic Script HAFS" w:hint="eastAsia"/>
          <w:sz w:val="28"/>
          <w:szCs w:val="28"/>
          <w:rtl/>
        </w:rPr>
        <w:t>ءَامَنَ</w:t>
      </w:r>
      <w:r w:rsidRPr="006B62B5">
        <w:rPr>
          <w:rFonts w:ascii="KFGQPC Uthmanic Script HAFS" w:cs="KFGQPC Uthmanic Script HAFS"/>
          <w:sz w:val="28"/>
          <w:szCs w:val="28"/>
          <w:rtl/>
        </w:rPr>
        <w:t xml:space="preserve"> </w:t>
      </w:r>
      <w:r w:rsidRPr="006B62B5">
        <w:rPr>
          <w:rFonts w:ascii="KFGQPC Uthmanic Script HAFS" w:cs="KFGQPC Uthmanic Script HAFS" w:hint="eastAsia"/>
          <w:sz w:val="28"/>
          <w:szCs w:val="28"/>
          <w:rtl/>
        </w:rPr>
        <w:t>بِ</w:t>
      </w:r>
      <w:r w:rsidRPr="006B62B5">
        <w:rPr>
          <w:rFonts w:ascii="KFGQPC Uthmanic Script HAFS" w:cs="KFGQPC Uthmanic Script HAFS" w:hint="cs"/>
          <w:sz w:val="28"/>
          <w:szCs w:val="28"/>
          <w:rtl/>
        </w:rPr>
        <w:t>ٱ</w:t>
      </w:r>
      <w:r w:rsidRPr="006B62B5">
        <w:rPr>
          <w:rFonts w:ascii="KFGQPC Uthmanic Script HAFS" w:cs="KFGQPC Uthmanic Script HAFS" w:hint="eastAsia"/>
          <w:sz w:val="28"/>
          <w:szCs w:val="28"/>
          <w:rtl/>
        </w:rPr>
        <w:t>للَّهِ</w:t>
      </w:r>
      <w:r w:rsidRPr="006B62B5">
        <w:rPr>
          <w:rFonts w:ascii="KFGQPC Uthmanic Script HAFS" w:cs="Times New Roman" w:hint="cs"/>
          <w:sz w:val="28"/>
          <w:szCs w:val="28"/>
          <w:rtl/>
        </w:rPr>
        <w:t>...</w:t>
      </w:r>
      <w:r w:rsidR="00850A56">
        <w:rPr>
          <w:rFonts w:ascii="Times New Roman" w:hAnsi="Times New Roman" w:cs="Traditional Arabic" w:hint="cs"/>
          <w:sz w:val="28"/>
          <w:szCs w:val="28"/>
          <w:rtl/>
          <w:lang w:bidi="fa-IR"/>
        </w:rPr>
        <w:t>﴾</w:t>
      </w:r>
      <w:r w:rsidRPr="006B62B5">
        <w:rPr>
          <w:rStyle w:val="FootnoteReference"/>
          <w:rFonts w:cs="B Lotus"/>
          <w:sz w:val="28"/>
          <w:szCs w:val="28"/>
          <w:rtl/>
          <w:lang w:bidi="fa-IR"/>
        </w:rPr>
        <w:t xml:space="preserve"> </w:t>
      </w:r>
      <w:r w:rsidRPr="00060CBE">
        <w:rPr>
          <w:rStyle w:val="FootnoteReference"/>
          <w:rFonts w:cs="B Lotus"/>
          <w:sz w:val="28"/>
          <w:szCs w:val="28"/>
          <w:rtl/>
          <w:lang w:bidi="fa-IR"/>
        </w:rPr>
        <w:footnoteReference w:id="204"/>
      </w:r>
      <w:r w:rsidR="00850A56">
        <w:rPr>
          <w:rFonts w:ascii="Times New Roman" w:hAnsi="Times New Roman" w:cs="B Lotus" w:hint="cs"/>
          <w:sz w:val="28"/>
          <w:szCs w:val="28"/>
          <w:rtl/>
          <w:lang w:bidi="fa-IR"/>
        </w:rPr>
        <w:t xml:space="preserve"> </w:t>
      </w:r>
      <w:r w:rsidR="00850A56">
        <w:rPr>
          <w:rFonts w:ascii="Times New Roman" w:hAnsi="Times New Roman" w:cs="B Lotus" w:hint="cs"/>
          <w:sz w:val="26"/>
          <w:szCs w:val="26"/>
          <w:rtl/>
          <w:lang w:bidi="fa-IR"/>
        </w:rPr>
        <w:t>[البقر</w:t>
      </w:r>
      <w:r w:rsidR="00850A56" w:rsidRPr="00850A56">
        <w:rPr>
          <w:rFonts w:ascii="mylotus" w:hAnsi="mylotus" w:cs="mylotus"/>
          <w:sz w:val="26"/>
          <w:szCs w:val="26"/>
          <w:rtl/>
          <w:lang w:bidi="fa-IR"/>
        </w:rPr>
        <w:t>ة</w:t>
      </w:r>
      <w:r w:rsidR="00850A56">
        <w:rPr>
          <w:rFonts w:ascii="Times New Roman" w:hAnsi="Times New Roman" w:cs="B Lotus" w:hint="cs"/>
          <w:sz w:val="26"/>
          <w:szCs w:val="26"/>
          <w:rtl/>
          <w:lang w:bidi="fa-IR"/>
        </w:rPr>
        <w:t>: 177]</w:t>
      </w:r>
      <w:r w:rsidR="00FD0410">
        <w:rPr>
          <w:rFonts w:ascii="Times New Roman" w:hAnsi="Times New Roman" w:cs="B Lotus" w:hint="cs"/>
          <w:sz w:val="28"/>
          <w:szCs w:val="28"/>
          <w:rtl/>
          <w:lang w:bidi="fa-IR"/>
        </w:rPr>
        <w:t>. برای یهودیان این قضیّه زنگ خطری بشمار می‌رفت و غزوه‌های متوالی کوچک و هجوم به قافله‌های تجارتی</w:t>
      </w:r>
      <w:r w:rsidR="00FD0410" w:rsidRPr="00060CBE">
        <w:rPr>
          <w:rStyle w:val="FootnoteReference"/>
          <w:rFonts w:cs="B Lotus"/>
          <w:sz w:val="28"/>
          <w:szCs w:val="28"/>
          <w:rtl/>
          <w:lang w:bidi="fa-IR"/>
        </w:rPr>
        <w:footnoteReference w:id="205"/>
      </w:r>
      <w:r w:rsidR="00FD0410">
        <w:rPr>
          <w:rFonts w:ascii="Times New Roman" w:hAnsi="Times New Roman" w:cs="B Lotus" w:hint="cs"/>
          <w:sz w:val="28"/>
          <w:szCs w:val="28"/>
          <w:rtl/>
          <w:lang w:bidi="fa-IR"/>
        </w:rPr>
        <w:t xml:space="preserve"> مکّیان</w:t>
      </w:r>
      <w:r w:rsidR="00FD0410" w:rsidRPr="00060CBE">
        <w:rPr>
          <w:rStyle w:val="FootnoteReference"/>
          <w:rFonts w:cs="B Lotus"/>
          <w:sz w:val="28"/>
          <w:szCs w:val="28"/>
          <w:rtl/>
          <w:lang w:bidi="fa-IR"/>
        </w:rPr>
        <w:footnoteReference w:id="206"/>
      </w:r>
      <w:r w:rsidR="00FD0410">
        <w:rPr>
          <w:rFonts w:ascii="Times New Roman" w:hAnsi="Times New Roman" w:cs="B Lotus" w:hint="cs"/>
          <w:sz w:val="28"/>
          <w:szCs w:val="28"/>
          <w:rtl/>
          <w:lang w:bidi="fa-IR"/>
        </w:rPr>
        <w:t xml:space="preserve"> (!!) که منتهی به جنگ بدر و پیروزی یاران محمّد شد بر نگرانی آنها افزود. اکنون آنها بجای </w:t>
      </w:r>
      <w:r w:rsidR="00BD18ED">
        <w:rPr>
          <w:rFonts w:ascii="Times New Roman" w:hAnsi="Times New Roman" w:cs="B Lotus" w:hint="cs"/>
          <w:sz w:val="28"/>
          <w:szCs w:val="28"/>
          <w:rtl/>
          <w:lang w:bidi="fa-IR"/>
        </w:rPr>
        <w:t>ا</w:t>
      </w:r>
      <w:r w:rsidR="00FD0410">
        <w:rPr>
          <w:rFonts w:ascii="Times New Roman" w:hAnsi="Times New Roman" w:cs="B Lotus" w:hint="cs"/>
          <w:sz w:val="28"/>
          <w:szCs w:val="28"/>
          <w:rtl/>
          <w:lang w:bidi="fa-IR"/>
        </w:rPr>
        <w:t xml:space="preserve">وس و خزرج بی‌اثر و بی‌مایه‌ای که در گذشته غالباً به استخدام خود درمی‌آوردند، مواجه با </w:t>
      </w:r>
      <w:r>
        <w:rPr>
          <w:rFonts w:ascii="Times New Roman" w:hAnsi="Times New Roman" w:cs="B Lotus" w:hint="cs"/>
          <w:sz w:val="28"/>
          <w:szCs w:val="28"/>
          <w:rtl/>
          <w:lang w:bidi="fa-IR"/>
        </w:rPr>
        <w:t>ا</w:t>
      </w:r>
      <w:r w:rsidR="00FD0410">
        <w:rPr>
          <w:rFonts w:ascii="Times New Roman" w:hAnsi="Times New Roman" w:cs="B Lotus" w:hint="cs"/>
          <w:sz w:val="28"/>
          <w:szCs w:val="28"/>
          <w:rtl/>
          <w:lang w:bidi="fa-IR"/>
        </w:rPr>
        <w:t xml:space="preserve">وس و خزرجی شده‌اند که زیر لواء محمّد درآمده و بدین ترتیب صف محکم و مصمّمی بنام اسلام در برابر آنان پدید آمده است. از این رو بعضی از سران یهود </w:t>
      </w:r>
      <w:r>
        <w:rPr>
          <w:rFonts w:ascii="Times New Roman" w:hAnsi="Times New Roman" w:cs="B Lotus" w:hint="cs"/>
          <w:sz w:val="28"/>
          <w:szCs w:val="28"/>
          <w:rtl/>
          <w:lang w:bidi="fa-IR"/>
        </w:rPr>
        <w:t>چون کَعب بن الا</w:t>
      </w:r>
      <w:r w:rsidR="00FD0410" w:rsidRPr="00850A56">
        <w:rPr>
          <w:rFonts w:ascii="Times New Roman" w:hAnsi="Times New Roman" w:cs="B Lotus" w:hint="cs"/>
          <w:sz w:val="28"/>
          <w:szCs w:val="28"/>
          <w:rtl/>
          <w:lang w:bidi="fa-IR"/>
        </w:rPr>
        <w:t>شرف به مکّه رفتند و با قریشیان شکست خورده در جنگ بدر همدردی نشان دادند و آنان را به جنگ با محمّد و یارانش ت</w:t>
      </w:r>
      <w:r w:rsidR="00FD0410" w:rsidRPr="006B62B5">
        <w:rPr>
          <w:rFonts w:ascii="Times New Roman" w:hAnsi="Times New Roman" w:cs="B Lotus" w:hint="cs"/>
          <w:sz w:val="28"/>
          <w:szCs w:val="28"/>
          <w:rtl/>
          <w:lang w:bidi="fa-IR"/>
        </w:rPr>
        <w:t>شویق می‌کردند. آی</w:t>
      </w:r>
      <w:r w:rsidRPr="006B62B5">
        <w:rPr>
          <w:rFonts w:ascii="Times New Roman" w:hAnsi="Times New Roman" w:cs="B Lotus" w:hint="cs"/>
          <w:sz w:val="28"/>
          <w:szCs w:val="28"/>
          <w:rtl/>
          <w:lang w:bidi="fa-IR"/>
        </w:rPr>
        <w:t>ه</w:t>
      </w:r>
      <w:r w:rsidR="00FD0410" w:rsidRPr="006B62B5">
        <w:rPr>
          <w:rFonts w:ascii="Times New Roman" w:hAnsi="Times New Roman" w:cs="B Lotus" w:hint="cs"/>
          <w:sz w:val="28"/>
          <w:szCs w:val="28"/>
          <w:rtl/>
          <w:lang w:bidi="fa-IR"/>
        </w:rPr>
        <w:t xml:space="preserve"> 52 سور</w:t>
      </w:r>
      <w:r w:rsidRPr="006B62B5">
        <w:rPr>
          <w:rFonts w:ascii="Times New Roman" w:hAnsi="Times New Roman" w:cs="B Lotus" w:hint="cs"/>
          <w:sz w:val="28"/>
          <w:szCs w:val="28"/>
          <w:rtl/>
          <w:lang w:bidi="fa-IR"/>
        </w:rPr>
        <w:t>ه</w:t>
      </w:r>
      <w:r w:rsidR="00FD0410" w:rsidRPr="006B62B5">
        <w:rPr>
          <w:rFonts w:ascii="Times New Roman" w:hAnsi="Times New Roman" w:cs="B Lotus" w:hint="cs"/>
          <w:sz w:val="28"/>
          <w:szCs w:val="28"/>
          <w:rtl/>
          <w:lang w:bidi="fa-IR"/>
        </w:rPr>
        <w:t xml:space="preserve"> نساء</w:t>
      </w:r>
      <w:r w:rsidR="00FD0410" w:rsidRPr="006B62B5">
        <w:rPr>
          <w:rStyle w:val="FootnoteReference"/>
          <w:rFonts w:cs="B Lotus"/>
          <w:sz w:val="28"/>
          <w:szCs w:val="28"/>
          <w:rtl/>
          <w:lang w:bidi="fa-IR"/>
        </w:rPr>
        <w:footnoteReference w:id="207"/>
      </w:r>
      <w:r w:rsidR="00FD0410" w:rsidRPr="006B62B5">
        <w:rPr>
          <w:rFonts w:ascii="Times New Roman" w:hAnsi="Times New Roman" w:cs="B Lotus" w:hint="cs"/>
          <w:sz w:val="28"/>
          <w:szCs w:val="28"/>
          <w:rtl/>
          <w:lang w:bidi="fa-IR"/>
        </w:rPr>
        <w:t xml:space="preserve"> اشاره به این موضوع است:</w:t>
      </w:r>
      <w:r w:rsidR="00850A56" w:rsidRPr="006B62B5">
        <w:rPr>
          <w:rFonts w:ascii="Times New Roman" w:hAnsi="Times New Roman" w:cs="B Lotus" w:hint="cs"/>
          <w:sz w:val="28"/>
          <w:szCs w:val="28"/>
          <w:rtl/>
          <w:lang w:bidi="fa-IR"/>
        </w:rPr>
        <w:t xml:space="preserve"> </w:t>
      </w:r>
      <w:r w:rsidR="00850A56" w:rsidRPr="006B62B5">
        <w:rPr>
          <w:rFonts w:ascii="Times New Roman" w:hAnsi="Times New Roman" w:cs="Traditional Arabic" w:hint="cs"/>
          <w:sz w:val="28"/>
          <w:szCs w:val="28"/>
          <w:rtl/>
          <w:lang w:bidi="fa-IR"/>
        </w:rPr>
        <w:t>﴿</w:t>
      </w:r>
      <w:r w:rsidRPr="006B62B5">
        <w:rPr>
          <w:rFonts w:ascii="KFGQPC Uthmanic Script HAFS" w:cs="KFGQPC Uthmanic Script HAFS" w:hint="eastAsia"/>
          <w:sz w:val="28"/>
          <w:szCs w:val="28"/>
          <w:rtl/>
        </w:rPr>
        <w:t>أَلَم</w:t>
      </w:r>
      <w:r w:rsidRPr="006B62B5">
        <w:rPr>
          <w:rFonts w:ascii="KFGQPC Uthmanic Script HAFS" w:cs="KFGQPC Uthmanic Script HAFS" w:hint="cs"/>
          <w:sz w:val="28"/>
          <w:szCs w:val="28"/>
          <w:rtl/>
        </w:rPr>
        <w:t>ۡ</w:t>
      </w:r>
      <w:r w:rsidRPr="006B62B5">
        <w:rPr>
          <w:rFonts w:ascii="KFGQPC Uthmanic Script HAFS" w:cs="KFGQPC Uthmanic Script HAFS"/>
          <w:sz w:val="28"/>
          <w:szCs w:val="28"/>
          <w:rtl/>
        </w:rPr>
        <w:t xml:space="preserve"> </w:t>
      </w:r>
      <w:r w:rsidRPr="006B62B5">
        <w:rPr>
          <w:rFonts w:ascii="KFGQPC Uthmanic Script HAFS" w:cs="KFGQPC Uthmanic Script HAFS" w:hint="eastAsia"/>
          <w:sz w:val="28"/>
          <w:szCs w:val="28"/>
          <w:rtl/>
        </w:rPr>
        <w:t>تَرَ</w:t>
      </w:r>
      <w:r w:rsidRPr="006B62B5">
        <w:rPr>
          <w:rFonts w:ascii="KFGQPC Uthmanic Script HAFS" w:cs="KFGQPC Uthmanic Script HAFS"/>
          <w:sz w:val="28"/>
          <w:szCs w:val="28"/>
          <w:rtl/>
        </w:rPr>
        <w:t xml:space="preserve"> </w:t>
      </w:r>
      <w:r w:rsidRPr="006B62B5">
        <w:rPr>
          <w:rFonts w:ascii="KFGQPC Uthmanic Script HAFS" w:cs="KFGQPC Uthmanic Script HAFS" w:hint="eastAsia"/>
          <w:sz w:val="28"/>
          <w:szCs w:val="28"/>
          <w:rtl/>
        </w:rPr>
        <w:t>إِلَى</w:t>
      </w:r>
      <w:r w:rsidRPr="006B62B5">
        <w:rPr>
          <w:rFonts w:ascii="KFGQPC Uthmanic Script HAFS" w:cs="KFGQPC Uthmanic Script HAFS"/>
          <w:sz w:val="28"/>
          <w:szCs w:val="28"/>
          <w:rtl/>
        </w:rPr>
        <w:t xml:space="preserve"> </w:t>
      </w:r>
      <w:r w:rsidRPr="006B62B5">
        <w:rPr>
          <w:rFonts w:ascii="KFGQPC Uthmanic Script HAFS" w:cs="KFGQPC Uthmanic Script HAFS" w:hint="cs"/>
          <w:sz w:val="28"/>
          <w:szCs w:val="28"/>
          <w:rtl/>
        </w:rPr>
        <w:t>ٱ</w:t>
      </w:r>
      <w:r w:rsidRPr="006B62B5">
        <w:rPr>
          <w:rFonts w:ascii="KFGQPC Uthmanic Script HAFS" w:cs="KFGQPC Uthmanic Script HAFS" w:hint="eastAsia"/>
          <w:sz w:val="28"/>
          <w:szCs w:val="28"/>
          <w:rtl/>
        </w:rPr>
        <w:t>لَّذِينَ</w:t>
      </w:r>
      <w:r w:rsidRPr="006B62B5">
        <w:rPr>
          <w:rFonts w:ascii="KFGQPC Uthmanic Script HAFS" w:cs="KFGQPC Uthmanic Script HAFS"/>
          <w:sz w:val="28"/>
          <w:szCs w:val="28"/>
          <w:rtl/>
        </w:rPr>
        <w:t xml:space="preserve"> </w:t>
      </w:r>
      <w:r w:rsidRPr="006B62B5">
        <w:rPr>
          <w:rFonts w:ascii="KFGQPC Uthmanic Script HAFS" w:cs="KFGQPC Uthmanic Script HAFS" w:hint="eastAsia"/>
          <w:sz w:val="28"/>
          <w:szCs w:val="28"/>
          <w:rtl/>
        </w:rPr>
        <w:t>أُوتُواْ</w:t>
      </w:r>
      <w:r w:rsidRPr="006B62B5">
        <w:rPr>
          <w:rFonts w:ascii="KFGQPC Uthmanic Script HAFS" w:cs="KFGQPC Uthmanic Script HAFS"/>
          <w:sz w:val="28"/>
          <w:szCs w:val="28"/>
          <w:rtl/>
        </w:rPr>
        <w:t xml:space="preserve"> </w:t>
      </w:r>
      <w:r w:rsidRPr="006B62B5">
        <w:rPr>
          <w:rFonts w:ascii="KFGQPC Uthmanic Script HAFS" w:cs="KFGQPC Uthmanic Script HAFS" w:hint="eastAsia"/>
          <w:sz w:val="28"/>
          <w:szCs w:val="28"/>
          <w:rtl/>
        </w:rPr>
        <w:t>نَصِيب</w:t>
      </w:r>
      <w:r w:rsidRPr="006B62B5">
        <w:rPr>
          <w:rFonts w:ascii="KFGQPC Uthmanic Script HAFS" w:cs="KFGQPC Uthmanic Script HAFS" w:hint="cs"/>
          <w:sz w:val="28"/>
          <w:szCs w:val="28"/>
          <w:rtl/>
        </w:rPr>
        <w:t>ٗ</w:t>
      </w:r>
      <w:r w:rsidRPr="006B62B5">
        <w:rPr>
          <w:rFonts w:ascii="KFGQPC Uthmanic Script HAFS" w:cs="KFGQPC Uthmanic Script HAFS" w:hint="eastAsia"/>
          <w:sz w:val="28"/>
          <w:szCs w:val="28"/>
          <w:rtl/>
        </w:rPr>
        <w:t>ا</w:t>
      </w:r>
      <w:r w:rsidRPr="006B62B5">
        <w:rPr>
          <w:rFonts w:ascii="KFGQPC Uthmanic Script HAFS" w:cs="KFGQPC Uthmanic Script HAFS"/>
          <w:sz w:val="28"/>
          <w:szCs w:val="28"/>
          <w:rtl/>
        </w:rPr>
        <w:t xml:space="preserve"> </w:t>
      </w:r>
      <w:r w:rsidRPr="006B62B5">
        <w:rPr>
          <w:rFonts w:ascii="KFGQPC Uthmanic Script HAFS" w:cs="KFGQPC Uthmanic Script HAFS" w:hint="eastAsia"/>
          <w:sz w:val="28"/>
          <w:szCs w:val="28"/>
          <w:rtl/>
        </w:rPr>
        <w:t>مِّنَ</w:t>
      </w:r>
      <w:r w:rsidRPr="006B62B5">
        <w:rPr>
          <w:rFonts w:ascii="KFGQPC Uthmanic Script HAFS" w:cs="KFGQPC Uthmanic Script HAFS"/>
          <w:sz w:val="28"/>
          <w:szCs w:val="28"/>
          <w:rtl/>
        </w:rPr>
        <w:t xml:space="preserve"> </w:t>
      </w:r>
      <w:r w:rsidRPr="006B62B5">
        <w:rPr>
          <w:rFonts w:ascii="KFGQPC Uthmanic Script HAFS" w:cs="KFGQPC Uthmanic Script HAFS" w:hint="cs"/>
          <w:sz w:val="28"/>
          <w:szCs w:val="28"/>
          <w:rtl/>
        </w:rPr>
        <w:t>ٱ</w:t>
      </w:r>
      <w:r w:rsidRPr="006B62B5">
        <w:rPr>
          <w:rFonts w:ascii="KFGQPC Uthmanic Script HAFS" w:cs="KFGQPC Uthmanic Script HAFS" w:hint="eastAsia"/>
          <w:sz w:val="28"/>
          <w:szCs w:val="28"/>
          <w:rtl/>
        </w:rPr>
        <w:t>ل</w:t>
      </w:r>
      <w:r w:rsidRPr="006B62B5">
        <w:rPr>
          <w:rFonts w:ascii="KFGQPC Uthmanic Script HAFS" w:cs="KFGQPC Uthmanic Script HAFS" w:hint="cs"/>
          <w:sz w:val="28"/>
          <w:szCs w:val="28"/>
          <w:rtl/>
        </w:rPr>
        <w:t>ۡ</w:t>
      </w:r>
      <w:r w:rsidRPr="006B62B5">
        <w:rPr>
          <w:rFonts w:ascii="KFGQPC Uthmanic Script HAFS" w:cs="KFGQPC Uthmanic Script HAFS" w:hint="eastAsia"/>
          <w:sz w:val="28"/>
          <w:szCs w:val="28"/>
          <w:rtl/>
        </w:rPr>
        <w:t>كِتَ</w:t>
      </w:r>
      <w:r w:rsidRPr="006B62B5">
        <w:rPr>
          <w:rFonts w:ascii="KFGQPC Uthmanic Script HAFS" w:cs="KFGQPC Uthmanic Script HAFS" w:hint="cs"/>
          <w:sz w:val="28"/>
          <w:szCs w:val="28"/>
          <w:rtl/>
        </w:rPr>
        <w:t>ٰ</w:t>
      </w:r>
      <w:r w:rsidRPr="006B62B5">
        <w:rPr>
          <w:rFonts w:ascii="KFGQPC Uthmanic Script HAFS" w:cs="KFGQPC Uthmanic Script HAFS" w:hint="eastAsia"/>
          <w:sz w:val="28"/>
          <w:szCs w:val="28"/>
          <w:rtl/>
        </w:rPr>
        <w:t>بِ</w:t>
      </w:r>
      <w:r w:rsidRPr="006B62B5">
        <w:rPr>
          <w:rFonts w:ascii="KFGQPC Uthmanic Script HAFS" w:cs="KFGQPC Uthmanic Script HAFS"/>
          <w:sz w:val="28"/>
          <w:szCs w:val="28"/>
          <w:rtl/>
        </w:rPr>
        <w:t xml:space="preserve"> </w:t>
      </w:r>
      <w:r w:rsidRPr="006B62B5">
        <w:rPr>
          <w:rFonts w:ascii="KFGQPC Uthmanic Script HAFS" w:cs="KFGQPC Uthmanic Script HAFS" w:hint="eastAsia"/>
          <w:sz w:val="28"/>
          <w:szCs w:val="28"/>
          <w:rtl/>
        </w:rPr>
        <w:t>يُؤ</w:t>
      </w:r>
      <w:r w:rsidRPr="006B62B5">
        <w:rPr>
          <w:rFonts w:ascii="KFGQPC Uthmanic Script HAFS" w:cs="KFGQPC Uthmanic Script HAFS" w:hint="cs"/>
          <w:sz w:val="28"/>
          <w:szCs w:val="28"/>
          <w:rtl/>
        </w:rPr>
        <w:t>ۡ</w:t>
      </w:r>
      <w:r w:rsidRPr="006B62B5">
        <w:rPr>
          <w:rFonts w:ascii="KFGQPC Uthmanic Script HAFS" w:cs="KFGQPC Uthmanic Script HAFS" w:hint="eastAsia"/>
          <w:sz w:val="28"/>
          <w:szCs w:val="28"/>
          <w:rtl/>
        </w:rPr>
        <w:t>مِنُونَ</w:t>
      </w:r>
      <w:r w:rsidRPr="006B62B5">
        <w:rPr>
          <w:rFonts w:ascii="KFGQPC Uthmanic Script HAFS" w:cs="KFGQPC Uthmanic Script HAFS"/>
          <w:sz w:val="28"/>
          <w:szCs w:val="28"/>
          <w:rtl/>
        </w:rPr>
        <w:t xml:space="preserve"> </w:t>
      </w:r>
      <w:r w:rsidRPr="006B62B5">
        <w:rPr>
          <w:rFonts w:ascii="KFGQPC Uthmanic Script HAFS" w:cs="KFGQPC Uthmanic Script HAFS" w:hint="eastAsia"/>
          <w:sz w:val="28"/>
          <w:szCs w:val="28"/>
          <w:rtl/>
        </w:rPr>
        <w:t>بِ</w:t>
      </w:r>
      <w:r w:rsidRPr="006B62B5">
        <w:rPr>
          <w:rFonts w:ascii="KFGQPC Uthmanic Script HAFS" w:cs="KFGQPC Uthmanic Script HAFS" w:hint="cs"/>
          <w:sz w:val="28"/>
          <w:szCs w:val="28"/>
          <w:rtl/>
        </w:rPr>
        <w:t>ٱ</w:t>
      </w:r>
      <w:r w:rsidRPr="006B62B5">
        <w:rPr>
          <w:rFonts w:ascii="KFGQPC Uthmanic Script HAFS" w:cs="KFGQPC Uthmanic Script HAFS" w:hint="eastAsia"/>
          <w:sz w:val="28"/>
          <w:szCs w:val="28"/>
          <w:rtl/>
        </w:rPr>
        <w:t>ل</w:t>
      </w:r>
      <w:r w:rsidRPr="006B62B5">
        <w:rPr>
          <w:rFonts w:ascii="KFGQPC Uthmanic Script HAFS" w:cs="KFGQPC Uthmanic Script HAFS" w:hint="cs"/>
          <w:sz w:val="28"/>
          <w:szCs w:val="28"/>
          <w:rtl/>
        </w:rPr>
        <w:t>ۡ</w:t>
      </w:r>
      <w:r w:rsidRPr="006B62B5">
        <w:rPr>
          <w:rFonts w:ascii="KFGQPC Uthmanic Script HAFS" w:cs="KFGQPC Uthmanic Script HAFS" w:hint="eastAsia"/>
          <w:sz w:val="28"/>
          <w:szCs w:val="28"/>
          <w:rtl/>
        </w:rPr>
        <w:t>جِب</w:t>
      </w:r>
      <w:r w:rsidRPr="006B62B5">
        <w:rPr>
          <w:rFonts w:ascii="KFGQPC Uthmanic Script HAFS" w:cs="KFGQPC Uthmanic Script HAFS" w:hint="cs"/>
          <w:sz w:val="28"/>
          <w:szCs w:val="28"/>
          <w:rtl/>
        </w:rPr>
        <w:t>ۡ</w:t>
      </w:r>
      <w:r w:rsidRPr="006B62B5">
        <w:rPr>
          <w:rFonts w:ascii="KFGQPC Uthmanic Script HAFS" w:cs="KFGQPC Uthmanic Script HAFS" w:hint="eastAsia"/>
          <w:sz w:val="28"/>
          <w:szCs w:val="28"/>
          <w:rtl/>
        </w:rPr>
        <w:t>تِ</w:t>
      </w:r>
      <w:r w:rsidRPr="006B62B5">
        <w:rPr>
          <w:rFonts w:ascii="KFGQPC Uthmanic Script HAFS" w:cs="KFGQPC Uthmanic Script HAFS"/>
          <w:sz w:val="28"/>
          <w:szCs w:val="28"/>
          <w:rtl/>
        </w:rPr>
        <w:t xml:space="preserve"> </w:t>
      </w:r>
      <w:r w:rsidRPr="006B62B5">
        <w:rPr>
          <w:rFonts w:ascii="KFGQPC Uthmanic Script HAFS" w:cs="KFGQPC Uthmanic Script HAFS" w:hint="eastAsia"/>
          <w:sz w:val="28"/>
          <w:szCs w:val="28"/>
          <w:rtl/>
        </w:rPr>
        <w:t>وَ</w:t>
      </w:r>
      <w:r w:rsidRPr="006B62B5">
        <w:rPr>
          <w:rFonts w:ascii="KFGQPC Uthmanic Script HAFS" w:cs="KFGQPC Uthmanic Script HAFS" w:hint="cs"/>
          <w:sz w:val="28"/>
          <w:szCs w:val="28"/>
          <w:rtl/>
        </w:rPr>
        <w:t>ٱ</w:t>
      </w:r>
      <w:r w:rsidRPr="006B62B5">
        <w:rPr>
          <w:rFonts w:ascii="KFGQPC Uthmanic Script HAFS" w:cs="KFGQPC Uthmanic Script HAFS" w:hint="eastAsia"/>
          <w:sz w:val="28"/>
          <w:szCs w:val="28"/>
          <w:rtl/>
        </w:rPr>
        <w:t>لطَّ</w:t>
      </w:r>
      <w:r w:rsidRPr="006B62B5">
        <w:rPr>
          <w:rFonts w:ascii="KFGQPC Uthmanic Script HAFS" w:cs="KFGQPC Uthmanic Script HAFS" w:hint="cs"/>
          <w:sz w:val="28"/>
          <w:szCs w:val="28"/>
          <w:rtl/>
        </w:rPr>
        <w:t>ٰ</w:t>
      </w:r>
      <w:r w:rsidRPr="006B62B5">
        <w:rPr>
          <w:rFonts w:ascii="KFGQPC Uthmanic Script HAFS" w:cs="KFGQPC Uthmanic Script HAFS" w:hint="eastAsia"/>
          <w:sz w:val="28"/>
          <w:szCs w:val="28"/>
          <w:rtl/>
        </w:rPr>
        <w:t>غُوتِ</w:t>
      </w:r>
      <w:r w:rsidRPr="006B62B5">
        <w:rPr>
          <w:rFonts w:ascii="KFGQPC Uthmanic Script HAFS" w:cs="KFGQPC Uthmanic Script HAFS"/>
          <w:sz w:val="28"/>
          <w:szCs w:val="28"/>
          <w:rtl/>
        </w:rPr>
        <w:t xml:space="preserve"> </w:t>
      </w:r>
      <w:r w:rsidRPr="006B62B5">
        <w:rPr>
          <w:rFonts w:ascii="KFGQPC Uthmanic Script HAFS" w:cs="KFGQPC Uthmanic Script HAFS" w:hint="eastAsia"/>
          <w:sz w:val="28"/>
          <w:szCs w:val="28"/>
          <w:rtl/>
        </w:rPr>
        <w:t>وَيَقُولُونَ</w:t>
      </w:r>
      <w:r w:rsidRPr="006B62B5">
        <w:rPr>
          <w:rFonts w:ascii="KFGQPC Uthmanic Script HAFS" w:cs="KFGQPC Uthmanic Script HAFS"/>
          <w:sz w:val="28"/>
          <w:szCs w:val="28"/>
          <w:rtl/>
        </w:rPr>
        <w:t xml:space="preserve"> </w:t>
      </w:r>
      <w:r w:rsidRPr="006B62B5">
        <w:rPr>
          <w:rFonts w:ascii="KFGQPC Uthmanic Script HAFS" w:cs="KFGQPC Uthmanic Script HAFS" w:hint="eastAsia"/>
          <w:sz w:val="28"/>
          <w:szCs w:val="28"/>
          <w:rtl/>
        </w:rPr>
        <w:t>لِلَّذِينَ</w:t>
      </w:r>
      <w:r w:rsidRPr="006B62B5">
        <w:rPr>
          <w:rFonts w:ascii="KFGQPC Uthmanic Script HAFS" w:cs="KFGQPC Uthmanic Script HAFS"/>
          <w:sz w:val="28"/>
          <w:szCs w:val="28"/>
          <w:rtl/>
        </w:rPr>
        <w:t xml:space="preserve"> </w:t>
      </w:r>
      <w:r w:rsidRPr="006B62B5">
        <w:rPr>
          <w:rFonts w:ascii="KFGQPC Uthmanic Script HAFS" w:cs="KFGQPC Uthmanic Script HAFS" w:hint="eastAsia"/>
          <w:sz w:val="28"/>
          <w:szCs w:val="28"/>
          <w:rtl/>
        </w:rPr>
        <w:t>كَفَرُواْ</w:t>
      </w:r>
      <w:r w:rsidRPr="006B62B5">
        <w:rPr>
          <w:rFonts w:ascii="KFGQPC Uthmanic Script HAFS" w:cs="KFGQPC Uthmanic Script HAFS"/>
          <w:sz w:val="28"/>
          <w:szCs w:val="28"/>
          <w:rtl/>
        </w:rPr>
        <w:t xml:space="preserve"> </w:t>
      </w:r>
      <w:r w:rsidRPr="006B62B5">
        <w:rPr>
          <w:rFonts w:ascii="KFGQPC Uthmanic Script HAFS" w:cs="KFGQPC Uthmanic Script HAFS" w:hint="eastAsia"/>
          <w:sz w:val="28"/>
          <w:szCs w:val="28"/>
          <w:rtl/>
        </w:rPr>
        <w:t>هَ</w:t>
      </w:r>
      <w:r w:rsidRPr="006B62B5">
        <w:rPr>
          <w:rFonts w:ascii="KFGQPC Uthmanic Script HAFS" w:cs="KFGQPC Uthmanic Script HAFS" w:hint="cs"/>
          <w:sz w:val="28"/>
          <w:szCs w:val="28"/>
          <w:rtl/>
        </w:rPr>
        <w:t>ٰٓ</w:t>
      </w:r>
      <w:r w:rsidRPr="006B62B5">
        <w:rPr>
          <w:rFonts w:ascii="KFGQPC Uthmanic Script HAFS" w:cs="KFGQPC Uthmanic Script HAFS" w:hint="eastAsia"/>
          <w:sz w:val="28"/>
          <w:szCs w:val="28"/>
          <w:rtl/>
        </w:rPr>
        <w:t>ؤُلَا</w:t>
      </w:r>
      <w:r w:rsidRPr="006B62B5">
        <w:rPr>
          <w:rFonts w:ascii="KFGQPC Uthmanic Script HAFS" w:cs="KFGQPC Uthmanic Script HAFS" w:hint="cs"/>
          <w:sz w:val="28"/>
          <w:szCs w:val="28"/>
          <w:rtl/>
        </w:rPr>
        <w:t>ٓ</w:t>
      </w:r>
      <w:r w:rsidRPr="006B62B5">
        <w:rPr>
          <w:rFonts w:ascii="KFGQPC Uthmanic Script HAFS" w:cs="KFGQPC Uthmanic Script HAFS" w:hint="eastAsia"/>
          <w:sz w:val="28"/>
          <w:szCs w:val="28"/>
          <w:rtl/>
        </w:rPr>
        <w:t>ءِ</w:t>
      </w:r>
      <w:r w:rsidRPr="006B62B5">
        <w:rPr>
          <w:rFonts w:ascii="KFGQPC Uthmanic Script HAFS" w:cs="KFGQPC Uthmanic Script HAFS"/>
          <w:sz w:val="28"/>
          <w:szCs w:val="28"/>
          <w:rtl/>
        </w:rPr>
        <w:t xml:space="preserve"> </w:t>
      </w:r>
      <w:r w:rsidRPr="006B62B5">
        <w:rPr>
          <w:rFonts w:ascii="KFGQPC Uthmanic Script HAFS" w:cs="KFGQPC Uthmanic Script HAFS" w:hint="eastAsia"/>
          <w:sz w:val="28"/>
          <w:szCs w:val="28"/>
          <w:rtl/>
        </w:rPr>
        <w:t>أَه</w:t>
      </w:r>
      <w:r w:rsidRPr="006B62B5">
        <w:rPr>
          <w:rFonts w:ascii="KFGQPC Uthmanic Script HAFS" w:cs="KFGQPC Uthmanic Script HAFS" w:hint="cs"/>
          <w:sz w:val="28"/>
          <w:szCs w:val="28"/>
          <w:rtl/>
        </w:rPr>
        <w:t>ۡ</w:t>
      </w:r>
      <w:r w:rsidRPr="006B62B5">
        <w:rPr>
          <w:rFonts w:ascii="KFGQPC Uthmanic Script HAFS" w:cs="KFGQPC Uthmanic Script HAFS" w:hint="eastAsia"/>
          <w:sz w:val="28"/>
          <w:szCs w:val="28"/>
          <w:rtl/>
        </w:rPr>
        <w:t>دَى</w:t>
      </w:r>
      <w:r w:rsidRPr="006B62B5">
        <w:rPr>
          <w:rFonts w:ascii="KFGQPC Uthmanic Script HAFS" w:cs="KFGQPC Uthmanic Script HAFS" w:hint="cs"/>
          <w:sz w:val="28"/>
          <w:szCs w:val="28"/>
          <w:rtl/>
        </w:rPr>
        <w:t>ٰ</w:t>
      </w:r>
      <w:r w:rsidRPr="006B62B5">
        <w:rPr>
          <w:rFonts w:ascii="KFGQPC Uthmanic Script HAFS" w:cs="KFGQPC Uthmanic Script HAFS"/>
          <w:sz w:val="28"/>
          <w:szCs w:val="28"/>
          <w:rtl/>
        </w:rPr>
        <w:t xml:space="preserve"> </w:t>
      </w:r>
      <w:r w:rsidRPr="006B62B5">
        <w:rPr>
          <w:rFonts w:ascii="KFGQPC Uthmanic Script HAFS" w:cs="KFGQPC Uthmanic Script HAFS" w:hint="eastAsia"/>
          <w:sz w:val="28"/>
          <w:szCs w:val="28"/>
          <w:rtl/>
        </w:rPr>
        <w:t>مِنَ</w:t>
      </w:r>
      <w:r w:rsidRPr="006B62B5">
        <w:rPr>
          <w:rFonts w:ascii="KFGQPC Uthmanic Script HAFS" w:cs="KFGQPC Uthmanic Script HAFS"/>
          <w:sz w:val="28"/>
          <w:szCs w:val="28"/>
          <w:rtl/>
        </w:rPr>
        <w:t xml:space="preserve"> </w:t>
      </w:r>
      <w:r w:rsidRPr="006B62B5">
        <w:rPr>
          <w:rFonts w:ascii="KFGQPC Uthmanic Script HAFS" w:cs="KFGQPC Uthmanic Script HAFS" w:hint="cs"/>
          <w:sz w:val="28"/>
          <w:szCs w:val="28"/>
          <w:rtl/>
        </w:rPr>
        <w:t>ٱ</w:t>
      </w:r>
      <w:r w:rsidRPr="006B62B5">
        <w:rPr>
          <w:rFonts w:ascii="KFGQPC Uthmanic Script HAFS" w:cs="KFGQPC Uthmanic Script HAFS" w:hint="eastAsia"/>
          <w:sz w:val="28"/>
          <w:szCs w:val="28"/>
          <w:rtl/>
        </w:rPr>
        <w:t>لَّذِينَ</w:t>
      </w:r>
      <w:r w:rsidRPr="006B62B5">
        <w:rPr>
          <w:rFonts w:ascii="KFGQPC Uthmanic Script HAFS" w:cs="KFGQPC Uthmanic Script HAFS"/>
          <w:sz w:val="28"/>
          <w:szCs w:val="28"/>
          <w:rtl/>
        </w:rPr>
        <w:t xml:space="preserve"> </w:t>
      </w:r>
      <w:r w:rsidRPr="006B62B5">
        <w:rPr>
          <w:rFonts w:ascii="KFGQPC Uthmanic Script HAFS" w:cs="KFGQPC Uthmanic Script HAFS" w:hint="eastAsia"/>
          <w:sz w:val="28"/>
          <w:szCs w:val="28"/>
          <w:rtl/>
        </w:rPr>
        <w:t>ءَامَنُواْ</w:t>
      </w:r>
      <w:r w:rsidRPr="006B62B5">
        <w:rPr>
          <w:rFonts w:ascii="KFGQPC Uthmanic Script HAFS" w:cs="KFGQPC Uthmanic Script HAFS"/>
          <w:sz w:val="28"/>
          <w:szCs w:val="28"/>
          <w:rtl/>
        </w:rPr>
        <w:t xml:space="preserve"> </w:t>
      </w:r>
      <w:r w:rsidRPr="006B62B5">
        <w:rPr>
          <w:rFonts w:ascii="KFGQPC Uthmanic Script HAFS" w:cs="KFGQPC Uthmanic Script HAFS" w:hint="eastAsia"/>
          <w:sz w:val="28"/>
          <w:szCs w:val="28"/>
          <w:rtl/>
        </w:rPr>
        <w:t>سَبِيلًا</w:t>
      </w:r>
      <w:r w:rsidRPr="006B62B5">
        <w:rPr>
          <w:rFonts w:ascii="KFGQPC Uthmanic Script HAFS" w:cs="KFGQPC Uthmanic Script HAFS"/>
          <w:sz w:val="28"/>
          <w:szCs w:val="28"/>
          <w:rtl/>
        </w:rPr>
        <w:t xml:space="preserve"> </w:t>
      </w:r>
      <w:r w:rsidRPr="006B62B5">
        <w:rPr>
          <w:rFonts w:ascii="KFGQPC Uthmanic Script HAFS" w:cs="KFGQPC Uthmanic Script HAFS" w:hint="cs"/>
          <w:sz w:val="28"/>
          <w:szCs w:val="28"/>
          <w:rtl/>
        </w:rPr>
        <w:t>٥١</w:t>
      </w:r>
      <w:r w:rsidR="00850A56">
        <w:rPr>
          <w:rFonts w:ascii="Times New Roman" w:hAnsi="Times New Roman" w:cs="Traditional Arabic" w:hint="cs"/>
          <w:sz w:val="28"/>
          <w:szCs w:val="28"/>
          <w:rtl/>
          <w:lang w:bidi="fa-IR"/>
        </w:rPr>
        <w:t>﴾</w:t>
      </w:r>
      <w:r w:rsidR="00850A56">
        <w:rPr>
          <w:rFonts w:ascii="Times New Roman" w:hAnsi="Times New Roman" w:cs="B Lotus" w:hint="cs"/>
          <w:sz w:val="28"/>
          <w:szCs w:val="28"/>
          <w:rtl/>
          <w:lang w:bidi="fa-IR"/>
        </w:rPr>
        <w:t xml:space="preserve"> </w:t>
      </w:r>
      <w:r w:rsidR="00850A56">
        <w:rPr>
          <w:rFonts w:ascii="Times New Roman" w:hAnsi="Times New Roman" w:cs="B Lotus" w:hint="cs"/>
          <w:sz w:val="26"/>
          <w:szCs w:val="26"/>
          <w:rtl/>
          <w:lang w:bidi="fa-IR"/>
        </w:rPr>
        <w:t>[النساء: 52]</w:t>
      </w:r>
      <w:r w:rsidR="00850A56">
        <w:rPr>
          <w:rFonts w:ascii="Times New Roman" w:hAnsi="Times New Roman" w:cs="B Lotus" w:hint="cs"/>
          <w:sz w:val="28"/>
          <w:szCs w:val="28"/>
          <w:rtl/>
          <w:lang w:bidi="fa-IR"/>
        </w:rPr>
        <w:t>.</w:t>
      </w:r>
      <w:r w:rsidR="00FD0410" w:rsidRPr="00850A56">
        <w:rPr>
          <w:rFonts w:ascii="Times New Roman" w:hAnsi="Times New Roman" w:cs="B Lotus" w:hint="cs"/>
          <w:sz w:val="28"/>
          <w:szCs w:val="28"/>
          <w:rtl/>
          <w:lang w:bidi="fa-IR"/>
        </w:rPr>
        <w:t xml:space="preserve"> </w:t>
      </w:r>
      <w:r w:rsidRPr="00FB08C9">
        <w:rPr>
          <w:rFonts w:ascii="Times New Roman" w:hAnsi="Times New Roman" w:cs="Traditional Arabic" w:hint="cs"/>
          <w:sz w:val="26"/>
          <w:szCs w:val="26"/>
          <w:rtl/>
          <w:lang w:bidi="fa-IR"/>
        </w:rPr>
        <w:t>«</w:t>
      </w:r>
      <w:r w:rsidR="00FD0410" w:rsidRPr="00FB08C9">
        <w:rPr>
          <w:rFonts w:ascii="Times New Roman" w:hAnsi="Times New Roman" w:cs="B Lotus" w:hint="cs"/>
          <w:sz w:val="26"/>
          <w:szCs w:val="26"/>
          <w:rtl/>
          <w:lang w:bidi="fa-IR"/>
        </w:rPr>
        <w:t xml:space="preserve">آنهائی که خود را </w:t>
      </w:r>
      <w:r w:rsidR="00850A56" w:rsidRPr="00FB08C9">
        <w:rPr>
          <w:rFonts w:ascii="Times New Roman" w:hAnsi="Times New Roman" w:cs="B Lotus" w:hint="cs"/>
          <w:sz w:val="26"/>
          <w:szCs w:val="26"/>
          <w:rtl/>
          <w:lang w:bidi="fa-IR"/>
        </w:rPr>
        <w:t>ا</w:t>
      </w:r>
      <w:r w:rsidR="00FD0410" w:rsidRPr="00FB08C9">
        <w:rPr>
          <w:rFonts w:ascii="Times New Roman" w:hAnsi="Times New Roman" w:cs="B Lotus" w:hint="cs"/>
          <w:sz w:val="26"/>
          <w:szCs w:val="26"/>
          <w:rtl/>
          <w:lang w:bidi="fa-IR"/>
        </w:rPr>
        <w:t>هل کتاب می</w:t>
      </w:r>
      <w:r w:rsidRPr="00FB08C9">
        <w:rPr>
          <w:rFonts w:ascii="Times New Roman" w:hAnsi="Times New Roman" w:cs="B Lotus" w:hint="eastAsia"/>
          <w:sz w:val="26"/>
          <w:szCs w:val="26"/>
          <w:rtl/>
          <w:lang w:bidi="fa-IR"/>
        </w:rPr>
        <w:t>‌</w:t>
      </w:r>
      <w:r w:rsidR="00FD0410" w:rsidRPr="00FB08C9">
        <w:rPr>
          <w:rFonts w:ascii="Times New Roman" w:hAnsi="Times New Roman" w:cs="B Lotus" w:hint="cs"/>
          <w:sz w:val="26"/>
          <w:szCs w:val="26"/>
          <w:rtl/>
          <w:lang w:bidi="fa-IR"/>
        </w:rPr>
        <w:t>دانند به بتان روی آورده و به کافران میگویند اینان بیش از مسلمانان در راه راست هستند</w:t>
      </w:r>
      <w:r w:rsidR="00FB08C9" w:rsidRPr="00FB08C9">
        <w:rPr>
          <w:rFonts w:ascii="Times New Roman" w:hAnsi="Times New Roman" w:cs="Traditional Arabic" w:hint="cs"/>
          <w:sz w:val="26"/>
          <w:szCs w:val="26"/>
          <w:rtl/>
          <w:lang w:bidi="fa-IR"/>
        </w:rPr>
        <w:t>»</w:t>
      </w:r>
      <w:r w:rsidR="00FB08C9" w:rsidRPr="00FB08C9">
        <w:rPr>
          <w:rFonts w:ascii="Times New Roman" w:hAnsi="Times New Roman" w:cs="B Lotus" w:hint="cs"/>
          <w:sz w:val="26"/>
          <w:szCs w:val="26"/>
          <w:rtl/>
          <w:lang w:bidi="fa-IR"/>
        </w:rPr>
        <w:t>.</w:t>
      </w:r>
      <w:r w:rsidR="00FD0410" w:rsidRPr="00FB08C9">
        <w:rPr>
          <w:rFonts w:ascii="Times New Roman" w:hAnsi="Times New Roman" w:cs="B Lotus" w:hint="cs"/>
          <w:sz w:val="26"/>
          <w:szCs w:val="26"/>
          <w:rtl/>
          <w:lang w:bidi="fa-IR"/>
        </w:rPr>
        <w:t xml:space="preserve"> </w:t>
      </w:r>
      <w:r w:rsidR="00FD0410" w:rsidRPr="00850A56">
        <w:rPr>
          <w:rFonts w:ascii="Times New Roman" w:hAnsi="Times New Roman" w:cs="B Lotus" w:hint="cs"/>
          <w:sz w:val="28"/>
          <w:szCs w:val="28"/>
          <w:rtl/>
          <w:lang w:bidi="fa-IR"/>
        </w:rPr>
        <w:t>نکوهش صریحی است به مردمانی که خود را اهل کتاب مید</w:t>
      </w:r>
      <w:r w:rsidR="00FB08C9">
        <w:rPr>
          <w:rFonts w:ascii="Times New Roman" w:hAnsi="Times New Roman" w:cs="B Lotus" w:hint="cs"/>
          <w:sz w:val="28"/>
          <w:szCs w:val="28"/>
          <w:rtl/>
          <w:lang w:bidi="fa-IR"/>
        </w:rPr>
        <w:t>انند و کتاب آنها مخالف شرک و بت</w:t>
      </w:r>
      <w:r w:rsidR="00FB08C9">
        <w:rPr>
          <w:rFonts w:ascii="Times New Roman" w:hAnsi="Times New Roman" w:cs="B Lotus" w:hint="eastAsia"/>
          <w:sz w:val="28"/>
          <w:szCs w:val="28"/>
          <w:rtl/>
          <w:lang w:bidi="fa-IR"/>
        </w:rPr>
        <w:t>‌</w:t>
      </w:r>
      <w:r w:rsidR="00FD0410" w:rsidRPr="00850A56">
        <w:rPr>
          <w:rFonts w:ascii="Times New Roman" w:hAnsi="Times New Roman" w:cs="B Lotus" w:hint="cs"/>
          <w:sz w:val="28"/>
          <w:szCs w:val="28"/>
          <w:rtl/>
          <w:lang w:bidi="fa-IR"/>
        </w:rPr>
        <w:t>پرستی است و اینک با مشرکان دمساز شده و آنان</w:t>
      </w:r>
      <w:r w:rsidR="00FB08C9">
        <w:rPr>
          <w:rFonts w:ascii="Times New Roman" w:hAnsi="Times New Roman" w:cs="B Lotus" w:hint="cs"/>
          <w:sz w:val="28"/>
          <w:szCs w:val="28"/>
          <w:rtl/>
          <w:lang w:bidi="fa-IR"/>
        </w:rPr>
        <w:t xml:space="preserve"> </w:t>
      </w:r>
      <w:r w:rsidR="00FD0410" w:rsidRPr="00850A56">
        <w:rPr>
          <w:rFonts w:ascii="Times New Roman" w:hAnsi="Times New Roman" w:cs="B Lotus" w:hint="cs"/>
          <w:sz w:val="28"/>
          <w:szCs w:val="28"/>
          <w:rtl/>
          <w:lang w:bidi="fa-IR"/>
        </w:rPr>
        <w:t>را از یاران محمّد که خداپرستند بهتر و برتر می</w:t>
      </w:r>
      <w:r w:rsidR="00850A56">
        <w:rPr>
          <w:rFonts w:ascii="Times New Roman" w:hAnsi="Times New Roman" w:cs="B Lotus" w:hint="eastAsia"/>
          <w:sz w:val="28"/>
          <w:szCs w:val="28"/>
          <w:rtl/>
          <w:lang w:bidi="fa-IR"/>
        </w:rPr>
        <w:t>‌</w:t>
      </w:r>
      <w:r w:rsidR="00FD0410" w:rsidRPr="00850A56">
        <w:rPr>
          <w:rFonts w:ascii="Times New Roman" w:hAnsi="Times New Roman" w:cs="B Lotus" w:hint="cs"/>
          <w:sz w:val="28"/>
          <w:szCs w:val="28"/>
          <w:rtl/>
          <w:lang w:bidi="fa-IR"/>
        </w:rPr>
        <w:t>دانن</w:t>
      </w:r>
      <w:r w:rsidR="00FD0410">
        <w:rPr>
          <w:rFonts w:ascii="Times New Roman" w:hAnsi="Times New Roman" w:cs="B Lotus" w:hint="cs"/>
          <w:sz w:val="28"/>
          <w:szCs w:val="28"/>
          <w:rtl/>
          <w:lang w:bidi="fa-IR"/>
        </w:rPr>
        <w:t>د</w:t>
      </w:r>
      <w:r w:rsidR="00FB08C9">
        <w:rPr>
          <w:rFonts w:ascii="Times New Roman" w:hAnsi="Times New Roman" w:cs="B Lotus" w:hint="cs"/>
          <w:sz w:val="28"/>
          <w:szCs w:val="28"/>
          <w:rtl/>
          <w:lang w:bidi="fa-IR"/>
        </w:rPr>
        <w:t>»</w:t>
      </w:r>
      <w:r w:rsidR="00850A56" w:rsidRPr="00850A56">
        <w:rPr>
          <w:rStyle w:val="FootnoteReference"/>
          <w:rFonts w:ascii="Times New Roman" w:hAnsi="Times New Roman" w:cs="B Lotus"/>
          <w:color w:val="000000"/>
          <w:spacing w:val="-4"/>
          <w:sz w:val="28"/>
          <w:szCs w:val="28"/>
          <w:rtl/>
          <w:lang w:bidi="fa-IR"/>
        </w:rPr>
        <w:footnoteReference w:id="208"/>
      </w:r>
      <w:r w:rsidR="00850A56">
        <w:rPr>
          <w:rFonts w:ascii="Times New Roman" w:hAnsi="Times New Roman" w:cs="B Lotus" w:hint="cs"/>
          <w:sz w:val="28"/>
          <w:szCs w:val="28"/>
          <w:rtl/>
          <w:lang w:bidi="fa-IR"/>
        </w:rPr>
        <w:t>.</w:t>
      </w:r>
    </w:p>
    <w:p w:rsidR="00FD0410" w:rsidRPr="00936AD7"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sidRPr="00936AD7">
        <w:rPr>
          <w:rFonts w:ascii="Times New Roman" w:hAnsi="Times New Roman" w:cs="B Lotus" w:hint="cs"/>
          <w:sz w:val="28"/>
          <w:szCs w:val="28"/>
          <w:rtl/>
          <w:lang w:bidi="fa-IR"/>
        </w:rPr>
        <w:t>همانگونه که مل</w:t>
      </w:r>
      <w:r>
        <w:rPr>
          <w:rFonts w:ascii="Times New Roman" w:hAnsi="Times New Roman" w:cs="B Lotus" w:hint="cs"/>
          <w:sz w:val="28"/>
          <w:szCs w:val="28"/>
          <w:rtl/>
          <w:lang w:bidi="fa-IR"/>
        </w:rPr>
        <w:t>احظه</w:t>
      </w:r>
      <w:r w:rsidR="00561220">
        <w:rPr>
          <w:rFonts w:ascii="Times New Roman" w:hAnsi="Times New Roman" w:cs="B Lotus" w:hint="cs"/>
          <w:sz w:val="28"/>
          <w:szCs w:val="28"/>
          <w:rtl/>
          <w:lang w:bidi="fa-IR"/>
        </w:rPr>
        <w:t xml:space="preserve"> می‌</w:t>
      </w:r>
      <w:r>
        <w:rPr>
          <w:rFonts w:ascii="Times New Roman" w:hAnsi="Times New Roman" w:cs="B Lotus" w:hint="cs"/>
          <w:sz w:val="28"/>
          <w:szCs w:val="28"/>
          <w:rtl/>
          <w:lang w:bidi="fa-IR"/>
        </w:rPr>
        <w:t xml:space="preserve">کنید ، سیره </w:t>
      </w:r>
      <w:r w:rsidR="00850A56">
        <w:rPr>
          <w:rFonts w:ascii="Times New Roman" w:hAnsi="Times New Roman" w:cs="B Lotus" w:hint="cs"/>
          <w:sz w:val="28"/>
          <w:szCs w:val="28"/>
          <w:rtl/>
          <w:lang w:bidi="fa-IR"/>
        </w:rPr>
        <w:t>نگار پریشان گفتار</w:t>
      </w:r>
      <w:r w:rsidRPr="00936AD7">
        <w:rPr>
          <w:rFonts w:ascii="Times New Roman" w:hAnsi="Times New Roman" w:cs="B Lotus" w:hint="cs"/>
          <w:sz w:val="28"/>
          <w:szCs w:val="28"/>
          <w:rtl/>
          <w:lang w:bidi="fa-IR"/>
        </w:rPr>
        <w:t>! خود اعتراف دارد که یهودیان از بیم قدرت مسلمین ، به جنگ افروزی اقدام نمودند و در اینراه حتی حا</w:t>
      </w:r>
      <w:r w:rsidR="00FB08C9">
        <w:rPr>
          <w:rFonts w:ascii="Times New Roman" w:hAnsi="Times New Roman" w:cs="B Lotus" w:hint="cs"/>
          <w:sz w:val="28"/>
          <w:szCs w:val="28"/>
          <w:rtl/>
          <w:lang w:bidi="fa-IR"/>
        </w:rPr>
        <w:t>ضر شدند بر لاف آءین توحیدی خویش</w:t>
      </w:r>
      <w:r w:rsidRPr="00936AD7">
        <w:rPr>
          <w:rFonts w:ascii="Times New Roman" w:hAnsi="Times New Roman" w:cs="B Lotus" w:hint="cs"/>
          <w:sz w:val="28"/>
          <w:szCs w:val="28"/>
          <w:rtl/>
          <w:lang w:bidi="fa-IR"/>
        </w:rPr>
        <w:t>، به مکّیان رشوه داده بت پرستی کنند!</w:t>
      </w:r>
      <w:r w:rsidR="00850A56">
        <w:rPr>
          <w:rFonts w:ascii="Times New Roman" w:hAnsi="Times New Roman" w:cs="B Lotus" w:hint="cs"/>
          <w:sz w:val="28"/>
          <w:szCs w:val="28"/>
          <w:rtl/>
          <w:lang w:bidi="fa-IR"/>
        </w:rPr>
        <w:t>.</w:t>
      </w:r>
    </w:p>
    <w:p w:rsidR="00FD0410" w:rsidRPr="00936AD7" w:rsidRDefault="00FB08C9"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اعتراف دیگر نویسنده، در خلال صفحات آینده خواهد آمد</w:t>
      </w:r>
      <w:r w:rsidR="00FD0410" w:rsidRPr="00936AD7">
        <w:rPr>
          <w:rFonts w:ascii="Times New Roman" w:hAnsi="Times New Roman" w:cs="B Lotus" w:hint="cs"/>
          <w:sz w:val="28"/>
          <w:szCs w:val="28"/>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دوّم</w:t>
      </w:r>
      <w:r w:rsidRPr="00936AD7">
        <w:rPr>
          <w:rFonts w:ascii="Times New Roman" w:hAnsi="Times New Roman" w:cs="B Lotus" w:hint="cs"/>
          <w:sz w:val="28"/>
          <w:szCs w:val="28"/>
          <w:rtl/>
          <w:lang w:bidi="fa-IR"/>
        </w:rPr>
        <w:t xml:space="preserve"> آنکه</w:t>
      </w:r>
      <w:r>
        <w:rPr>
          <w:rFonts w:ascii="Times New Roman" w:hAnsi="Times New Roman" w:cs="B Lotus" w:hint="cs"/>
          <w:sz w:val="28"/>
          <w:szCs w:val="28"/>
          <w:rtl/>
          <w:lang w:bidi="fa-IR"/>
        </w:rPr>
        <w:t>:</w:t>
      </w:r>
      <w:r w:rsidRPr="00936AD7">
        <w:rPr>
          <w:rFonts w:ascii="Times New Roman" w:hAnsi="Times New Roman" w:cs="B Lotus" w:hint="cs"/>
          <w:sz w:val="28"/>
          <w:szCs w:val="28"/>
          <w:rtl/>
          <w:lang w:bidi="fa-IR"/>
        </w:rPr>
        <w:t xml:space="preserve"> پیامبر بزرگوار اسلام</w:t>
      </w:r>
      <w:r w:rsidRPr="00936AD7">
        <w:rPr>
          <w:rFonts w:ascii="Times New Roman" w:hAnsi="Times New Roman" w:cs="B Lotus" w:hint="cs"/>
          <w:sz w:val="28"/>
          <w:szCs w:val="28"/>
          <w:lang w:bidi="fa-IR"/>
        </w:rPr>
        <w:sym w:font="AGA Arabesque" w:char="F072"/>
      </w:r>
      <w:r w:rsidR="00FB08C9">
        <w:rPr>
          <w:rFonts w:ascii="Times New Roman" w:hAnsi="Times New Roman" w:cs="B Lotus" w:hint="cs"/>
          <w:sz w:val="28"/>
          <w:szCs w:val="28"/>
          <w:rtl/>
          <w:lang w:bidi="fa-IR"/>
        </w:rPr>
        <w:t xml:space="preserve"> در مسند قدرت</w:t>
      </w:r>
      <w:r w:rsidRPr="00936AD7">
        <w:rPr>
          <w:rFonts w:ascii="Times New Roman" w:hAnsi="Times New Roman" w:cs="B Lotus" w:hint="cs"/>
          <w:sz w:val="28"/>
          <w:szCs w:val="28"/>
          <w:rtl/>
          <w:lang w:bidi="fa-IR"/>
        </w:rPr>
        <w:t>، پیمان</w:t>
      </w:r>
      <w:r w:rsidR="00FB08C9">
        <w:rPr>
          <w:rFonts w:ascii="Times New Roman" w:hAnsi="Times New Roman" w:cs="B Lotus" w:hint="eastAsia"/>
          <w:sz w:val="28"/>
          <w:szCs w:val="28"/>
          <w:rtl/>
          <w:lang w:bidi="fa-IR"/>
        </w:rPr>
        <w:t>‌</w:t>
      </w:r>
      <w:r w:rsidRPr="00936AD7">
        <w:rPr>
          <w:rFonts w:ascii="Times New Roman" w:hAnsi="Times New Roman" w:cs="B Lotus" w:hint="cs"/>
          <w:sz w:val="28"/>
          <w:szCs w:val="28"/>
          <w:rtl/>
          <w:lang w:bidi="fa-IR"/>
        </w:rPr>
        <w:t>های خود را با</w:t>
      </w:r>
      <w:r w:rsidR="00FB08C9">
        <w:rPr>
          <w:rFonts w:ascii="Times New Roman" w:hAnsi="Times New Roman" w:cs="B Lotus" w:hint="cs"/>
          <w:sz w:val="28"/>
          <w:szCs w:val="28"/>
          <w:rtl/>
          <w:lang w:bidi="fa-IR"/>
        </w:rPr>
        <w:t xml:space="preserve"> مشرکان</w:t>
      </w:r>
      <w:r w:rsidRPr="00936AD7">
        <w:rPr>
          <w:rFonts w:ascii="Times New Roman" w:hAnsi="Times New Roman" w:cs="B Lotus" w:hint="cs"/>
          <w:sz w:val="28"/>
          <w:szCs w:val="28"/>
          <w:rtl/>
          <w:lang w:bidi="fa-IR"/>
        </w:rPr>
        <w:t>، محترم شمرد و آنها را نقض نکرد و وحی محمّدی</w:t>
      </w:r>
      <w:r w:rsidRPr="00936AD7">
        <w:rPr>
          <w:rFonts w:ascii="Times New Roman" w:hAnsi="Times New Roman" w:cs="B Lotus" w:hint="cs"/>
          <w:sz w:val="28"/>
          <w:szCs w:val="28"/>
          <w:lang w:bidi="fa-IR"/>
        </w:rPr>
        <w:sym w:font="AGA Arabesque" w:char="F072"/>
      </w:r>
      <w:r w:rsidRPr="00936AD7">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به مسلمانان دستور داد تا عهد خویش را با مشرکان نشکنند و وفای به عهد را از ارکان تقوی بشمرند، چگونه می</w:t>
      </w:r>
      <w:r w:rsidR="00FB08C9">
        <w:rPr>
          <w:rFonts w:ascii="Times New Roman" w:hAnsi="Times New Roman" w:cs="B Lotus" w:hint="eastAsia"/>
          <w:sz w:val="28"/>
          <w:szCs w:val="28"/>
          <w:rtl/>
          <w:lang w:bidi="fa-IR"/>
        </w:rPr>
        <w:t>‌</w:t>
      </w:r>
      <w:r w:rsidR="00FB08C9">
        <w:rPr>
          <w:rFonts w:ascii="Times New Roman" w:hAnsi="Times New Roman" w:cs="B Lotus" w:hint="cs"/>
          <w:sz w:val="28"/>
          <w:szCs w:val="28"/>
          <w:rtl/>
          <w:lang w:bidi="fa-IR"/>
        </w:rPr>
        <w:t>توان ادّعا نمود که چنین پیامبری</w:t>
      </w:r>
      <w:r>
        <w:rPr>
          <w:rFonts w:ascii="Times New Roman" w:hAnsi="Times New Roman" w:cs="B Lotus" w:hint="cs"/>
          <w:sz w:val="28"/>
          <w:szCs w:val="28"/>
          <w:rtl/>
          <w:lang w:bidi="fa-IR"/>
        </w:rPr>
        <w:t>، پیمان اعل کتاب را نادیده رفته و در دوران قدرت آنرا پایمال نموده است؟!</w:t>
      </w:r>
      <w:r w:rsidR="00850A56">
        <w:rPr>
          <w:rFonts w:ascii="Times New Roman" w:hAnsi="Times New Roman" w:cs="B Lotus" w:hint="cs"/>
          <w:sz w:val="28"/>
          <w:szCs w:val="28"/>
          <w:rtl/>
          <w:lang w:bidi="fa-IR"/>
        </w:rPr>
        <w:t>.</w:t>
      </w:r>
    </w:p>
    <w:p w:rsidR="00FD0410" w:rsidRPr="00850A56" w:rsidRDefault="00FD0410" w:rsidP="00850A5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برای اثبات آنچه گفتیم کافی است یک نظر به </w:t>
      </w:r>
      <w:r w:rsidRPr="00850A56">
        <w:rPr>
          <w:rFonts w:ascii="Times New Roman" w:hAnsi="Times New Roman" w:cs="B Lotus" w:hint="cs"/>
          <w:sz w:val="28"/>
          <w:szCs w:val="28"/>
          <w:rtl/>
          <w:lang w:bidi="fa-IR"/>
        </w:rPr>
        <w:t>سوره توب</w:t>
      </w:r>
      <w:r w:rsidR="00850A56">
        <w:rPr>
          <w:rFonts w:ascii="Times New Roman" w:hAnsi="Times New Roman" w:cs="B Lotus" w:hint="cs"/>
          <w:sz w:val="28"/>
          <w:szCs w:val="28"/>
          <w:rtl/>
          <w:lang w:bidi="fa-IR"/>
        </w:rPr>
        <w:t>ه</w:t>
      </w:r>
      <w:r w:rsidRPr="00850A56">
        <w:rPr>
          <w:rFonts w:ascii="Times New Roman" w:hAnsi="Times New Roman" w:cs="B Lotus" w:hint="cs"/>
          <w:sz w:val="28"/>
          <w:szCs w:val="28"/>
          <w:rtl/>
          <w:lang w:bidi="fa-IR"/>
        </w:rPr>
        <w:t xml:space="preserve"> (برائ</w:t>
      </w:r>
      <w:r w:rsidR="00850A56">
        <w:rPr>
          <w:rFonts w:ascii="Times New Roman" w:hAnsi="Times New Roman" w:cs="B Lotus" w:hint="cs"/>
          <w:sz w:val="28"/>
          <w:szCs w:val="28"/>
          <w:rtl/>
          <w:lang w:bidi="fa-IR"/>
        </w:rPr>
        <w:t>ه</w:t>
      </w:r>
      <w:r w:rsidRPr="00850A56">
        <w:rPr>
          <w:rFonts w:ascii="Times New Roman" w:hAnsi="Times New Roman" w:cs="B Lotus" w:hint="cs"/>
          <w:sz w:val="28"/>
          <w:szCs w:val="28"/>
          <w:rtl/>
          <w:lang w:bidi="fa-IR"/>
        </w:rPr>
        <w:t>) که بقول نویسند</w:t>
      </w:r>
      <w:r w:rsidR="00850A56">
        <w:rPr>
          <w:rFonts w:ascii="Times New Roman" w:hAnsi="Times New Roman" w:cs="B Lotus" w:hint="cs"/>
          <w:sz w:val="28"/>
          <w:szCs w:val="28"/>
          <w:rtl/>
          <w:lang w:bidi="fa-IR"/>
        </w:rPr>
        <w:t>ه</w:t>
      </w:r>
      <w:r w:rsidRPr="00850A56">
        <w:rPr>
          <w:rFonts w:ascii="Times New Roman" w:hAnsi="Times New Roman" w:cs="B Lotus" w:hint="cs"/>
          <w:sz w:val="28"/>
          <w:szCs w:val="28"/>
          <w:rtl/>
          <w:lang w:bidi="fa-IR"/>
        </w:rPr>
        <w:t xml:space="preserve"> 23 سال:</w:t>
      </w:r>
      <w:r w:rsidR="00850A56">
        <w:rPr>
          <w:rFonts w:ascii="Times New Roman" w:hAnsi="Times New Roman" w:cs="B Lotus" w:hint="cs"/>
          <w:sz w:val="28"/>
          <w:szCs w:val="28"/>
          <w:rtl/>
          <w:lang w:bidi="fa-IR"/>
        </w:rPr>
        <w:t xml:space="preserve"> </w:t>
      </w:r>
      <w:r w:rsidRPr="00850A56">
        <w:rPr>
          <w:rFonts w:ascii="Times New Roman" w:hAnsi="Times New Roman" w:cs="B Lotus" w:hint="cs"/>
          <w:sz w:val="28"/>
          <w:szCs w:val="28"/>
          <w:rtl/>
          <w:lang w:bidi="fa-IR"/>
        </w:rPr>
        <w:t>«</w:t>
      </w:r>
      <w:r w:rsidR="00850A56">
        <w:rPr>
          <w:rFonts w:ascii="Times New Roman" w:hAnsi="Times New Roman" w:cs="B Lotus" w:hint="cs"/>
          <w:sz w:val="28"/>
          <w:szCs w:val="28"/>
          <w:rtl/>
          <w:lang w:bidi="fa-IR"/>
        </w:rPr>
        <w:t>آخرین سوره</w:t>
      </w:r>
      <w:r w:rsidR="00850A56">
        <w:rPr>
          <w:rFonts w:ascii="Times New Roman" w:hAnsi="Times New Roman" w:cs="B Lotus" w:hint="eastAsia"/>
          <w:sz w:val="28"/>
          <w:szCs w:val="28"/>
          <w:rtl/>
          <w:lang w:bidi="fa-IR"/>
        </w:rPr>
        <w:t>‌</w:t>
      </w:r>
      <w:r w:rsidRPr="00850A56">
        <w:rPr>
          <w:rFonts w:ascii="Times New Roman" w:hAnsi="Times New Roman" w:cs="B Lotus" w:hint="cs"/>
          <w:sz w:val="28"/>
          <w:szCs w:val="28"/>
          <w:rtl/>
          <w:lang w:bidi="fa-IR"/>
        </w:rPr>
        <w:t>های قرآن است»</w:t>
      </w:r>
      <w:r w:rsidRPr="00850A56">
        <w:rPr>
          <w:rStyle w:val="FootnoteReference"/>
          <w:rtl/>
          <w:lang w:bidi="fa-IR"/>
        </w:rPr>
        <w:footnoteReference w:id="209"/>
      </w:r>
      <w:r w:rsidRPr="00850A56">
        <w:rPr>
          <w:rFonts w:ascii="Times New Roman" w:hAnsi="Times New Roman" w:cs="B Lotus" w:hint="cs"/>
          <w:sz w:val="28"/>
          <w:szCs w:val="28"/>
          <w:rtl/>
          <w:lang w:bidi="fa-IR"/>
        </w:rPr>
        <w:t xml:space="preserve"> بیافکنیم تا از پافشاری قرآن مجید در حفظ پیمانهای مسلمین با مشرکان بهنگام قدرت آگاهی یابیم.</w:t>
      </w:r>
    </w:p>
    <w:p w:rsidR="00FD0410" w:rsidRDefault="00FD0410" w:rsidP="00850A5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قرآن کریم در سور</w:t>
      </w:r>
      <w:r w:rsidR="00850A5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توبه </w:t>
      </w:r>
      <w:r w:rsidR="00561220">
        <w:rPr>
          <w:rFonts w:ascii="Times New Roman" w:hAnsi="Times New Roman" w:cs="B Lotus" w:hint="cs"/>
          <w:sz w:val="28"/>
          <w:szCs w:val="28"/>
          <w:rtl/>
          <w:lang w:bidi="fa-IR"/>
        </w:rPr>
        <w:t xml:space="preserve"> می‌</w:t>
      </w:r>
      <w:r>
        <w:rPr>
          <w:rFonts w:ascii="Times New Roman" w:hAnsi="Times New Roman" w:cs="B Lotus" w:hint="cs"/>
          <w:sz w:val="28"/>
          <w:szCs w:val="28"/>
          <w:rtl/>
          <w:lang w:bidi="fa-IR"/>
        </w:rPr>
        <w:t>فرماید:</w:t>
      </w:r>
    </w:p>
    <w:p w:rsidR="00FD0410" w:rsidRDefault="00850A56" w:rsidP="00FB08C9">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B08C9" w:rsidRPr="00974C45">
        <w:rPr>
          <w:rFonts w:cs="KFGQPC Uthmanic Script HAFS"/>
          <w:color w:val="000000"/>
          <w:sz w:val="28"/>
          <w:szCs w:val="28"/>
          <w:rtl/>
        </w:rPr>
        <w:t>إِلَّا ٱلَّذِينَ عَٰهَدتُّم مِّنَ ٱلۡمُشۡرِكِينَ ثُمَّ لَمۡ يَنقُصُوكُمۡ شَيۡ‍ٔ</w:t>
      </w:r>
      <w:r w:rsidR="00FB08C9" w:rsidRPr="00974C45">
        <w:rPr>
          <w:rFonts w:ascii="Jameel Noori Nastaleeq" w:hAnsi="Jameel Noori Nastaleeq" w:cs="KFGQPC Uthmanic Script HAFS" w:hint="cs"/>
          <w:color w:val="000000"/>
          <w:sz w:val="28"/>
          <w:szCs w:val="28"/>
          <w:rtl/>
        </w:rPr>
        <w:t>ٗ</w:t>
      </w:r>
      <w:r w:rsidR="00FB08C9" w:rsidRPr="00974C45">
        <w:rPr>
          <w:rFonts w:cs="KFGQPC Uthmanic Script HAFS" w:hint="cs"/>
          <w:color w:val="000000"/>
          <w:sz w:val="28"/>
          <w:szCs w:val="28"/>
          <w:rtl/>
        </w:rPr>
        <w:t xml:space="preserve">ا </w:t>
      </w:r>
      <w:r w:rsidR="00FB08C9" w:rsidRPr="00974C45">
        <w:rPr>
          <w:rFonts w:cs="KFGQPC Uthmanic Script HAFS"/>
          <w:color w:val="000000"/>
          <w:sz w:val="28"/>
          <w:szCs w:val="28"/>
          <w:rtl/>
        </w:rPr>
        <w:t>وَلَمۡ يُظَٰهِرُواْ عَلَيۡكُمۡ أَحَد</w:t>
      </w:r>
      <w:r w:rsidR="00FB08C9" w:rsidRPr="00974C45">
        <w:rPr>
          <w:rFonts w:ascii="Jameel Noori Nastaleeq" w:hAnsi="Jameel Noori Nastaleeq" w:cs="KFGQPC Uthmanic Script HAFS" w:hint="cs"/>
          <w:color w:val="000000"/>
          <w:sz w:val="28"/>
          <w:szCs w:val="28"/>
          <w:rtl/>
        </w:rPr>
        <w:t>ٗ</w:t>
      </w:r>
      <w:r w:rsidR="00FB08C9" w:rsidRPr="00974C45">
        <w:rPr>
          <w:rFonts w:cs="KFGQPC Uthmanic Script HAFS" w:hint="cs"/>
          <w:color w:val="000000"/>
          <w:sz w:val="28"/>
          <w:szCs w:val="28"/>
          <w:rtl/>
        </w:rPr>
        <w:t>ا فَأَتِمُّوٓاْ إِلَيۡهِمۡ عَهۡدَهُ</w:t>
      </w:r>
      <w:r w:rsidR="00FB08C9" w:rsidRPr="00974C45">
        <w:rPr>
          <w:rFonts w:cs="KFGQPC Uthmanic Script HAFS"/>
          <w:color w:val="000000"/>
          <w:sz w:val="28"/>
          <w:szCs w:val="28"/>
          <w:rtl/>
        </w:rPr>
        <w:t xml:space="preserve">مۡ إِلَىٰ مُدَّتِهِمۡۚ إِنَّ </w:t>
      </w:r>
      <w:r w:rsidR="00FB08C9">
        <w:rPr>
          <w:rFonts w:cs="KFGQPC Uthmanic Script HAFS"/>
          <w:color w:val="000000"/>
          <w:sz w:val="28"/>
          <w:szCs w:val="28"/>
          <w:rtl/>
        </w:rPr>
        <w:t>ٱللَّهَ يُحِبُّ ٱلۡمُتَّقِينَ ٤</w:t>
      </w:r>
      <w:r>
        <w:rPr>
          <w:rFonts w:ascii="Times New Roman" w:hAnsi="Times New Roman" w:cs="Traditional Arabic" w:hint="cs"/>
          <w:sz w:val="28"/>
          <w:szCs w:val="28"/>
          <w:rtl/>
          <w:lang w:bidi="fa-IR"/>
        </w:rPr>
        <w:t>﴾</w:t>
      </w:r>
      <w:r>
        <w:rPr>
          <w:rFonts w:ascii="Times New Roman" w:hAnsi="Times New Roman" w:cs="B Lotus" w:hint="cs"/>
          <w:sz w:val="28"/>
          <w:szCs w:val="28"/>
          <w:rtl/>
          <w:lang w:bidi="fa-IR"/>
        </w:rPr>
        <w:t xml:space="preserve"> </w:t>
      </w:r>
      <w:r>
        <w:rPr>
          <w:rFonts w:ascii="Times New Roman" w:hAnsi="Times New Roman" w:cs="B Lotus" w:hint="cs"/>
          <w:sz w:val="26"/>
          <w:szCs w:val="26"/>
          <w:rtl/>
          <w:lang w:bidi="fa-IR"/>
        </w:rPr>
        <w:t>[</w:t>
      </w:r>
      <w:r w:rsidRPr="00850A56">
        <w:rPr>
          <w:rFonts w:ascii="mylotus" w:hAnsi="mylotus" w:cs="mylotus"/>
          <w:sz w:val="26"/>
          <w:szCs w:val="26"/>
          <w:rtl/>
          <w:lang w:bidi="fa-IR"/>
        </w:rPr>
        <w:t>التوبة</w:t>
      </w:r>
      <w:r>
        <w:rPr>
          <w:rFonts w:ascii="Times New Roman" w:hAnsi="Times New Roman" w:cs="B Lotus" w:hint="cs"/>
          <w:sz w:val="26"/>
          <w:szCs w:val="26"/>
          <w:rtl/>
          <w:lang w:bidi="fa-IR"/>
        </w:rPr>
        <w:t>: 4]</w:t>
      </w:r>
      <w:r>
        <w:rPr>
          <w:rFonts w:ascii="Times New Roman" w:hAnsi="Times New Roman" w:cs="B Lotus" w:hint="cs"/>
          <w:sz w:val="28"/>
          <w:szCs w:val="28"/>
          <w:rtl/>
          <w:lang w:bidi="fa-IR"/>
        </w:rPr>
        <w:t>.</w:t>
      </w:r>
    </w:p>
    <w:p w:rsidR="00FD0410" w:rsidRPr="00850A56" w:rsidRDefault="00850A56" w:rsidP="00BD18ED">
      <w:pPr>
        <w:pStyle w:val="StyleComplexBLotus12ptJustifiedFirstline05cmCharChar"/>
        <w:tabs>
          <w:tab w:val="right" w:pos="7371"/>
        </w:tabs>
        <w:spacing w:line="240" w:lineRule="auto"/>
        <w:rPr>
          <w:rFonts w:ascii="Times New Roman" w:hAnsi="Times New Roman" w:cs="B Lotus"/>
          <w:sz w:val="26"/>
          <w:szCs w:val="26"/>
          <w:rtl/>
          <w:lang w:bidi="fa-IR"/>
        </w:rPr>
      </w:pPr>
      <w:r w:rsidRPr="00850A56">
        <w:rPr>
          <w:rFonts w:ascii="Times New Roman" w:hAnsi="Times New Roman" w:cs="Traditional Arabic" w:hint="cs"/>
          <w:sz w:val="26"/>
          <w:szCs w:val="26"/>
          <w:rtl/>
          <w:lang w:bidi="fa-IR"/>
        </w:rPr>
        <w:t>«</w:t>
      </w:r>
      <w:r w:rsidR="00FD0410" w:rsidRPr="00850A56">
        <w:rPr>
          <w:rFonts w:ascii="Times New Roman" w:hAnsi="Times New Roman" w:cs="B Lotus" w:hint="cs"/>
          <w:sz w:val="26"/>
          <w:szCs w:val="26"/>
          <w:rtl/>
          <w:lang w:bidi="fa-IR"/>
        </w:rPr>
        <w:t xml:space="preserve">مگر کسانی </w:t>
      </w:r>
      <w:r w:rsidR="00BD18ED">
        <w:rPr>
          <w:rFonts w:ascii="Times New Roman" w:hAnsi="Times New Roman" w:cs="B Lotus" w:hint="cs"/>
          <w:sz w:val="26"/>
          <w:szCs w:val="26"/>
          <w:rtl/>
          <w:lang w:bidi="fa-IR"/>
        </w:rPr>
        <w:t>از مشرکان که با آنها پیمان بسته</w:t>
      </w:r>
      <w:r w:rsidR="00BD18ED">
        <w:rPr>
          <w:rFonts w:ascii="Times New Roman" w:hAnsi="Times New Roman" w:cs="B Lotus" w:hint="eastAsia"/>
          <w:sz w:val="26"/>
          <w:szCs w:val="26"/>
          <w:rtl/>
          <w:lang w:bidi="fa-IR"/>
        </w:rPr>
        <w:t>‌</w:t>
      </w:r>
      <w:r w:rsidR="00FD0410" w:rsidRPr="00850A56">
        <w:rPr>
          <w:rFonts w:ascii="Times New Roman" w:hAnsi="Times New Roman" w:cs="B Lotus" w:hint="cs"/>
          <w:sz w:val="26"/>
          <w:szCs w:val="26"/>
          <w:rtl/>
          <w:lang w:bidi="fa-IR"/>
        </w:rPr>
        <w:t>اید و سپس بر شما هیچ نقصانی وارد نیاورده اند(کسی از شما را نکشتند)</w:t>
      </w:r>
      <w:r w:rsidR="00FB08C9">
        <w:rPr>
          <w:rFonts w:ascii="Times New Roman" w:hAnsi="Times New Roman" w:cs="B Lotus" w:hint="cs"/>
          <w:sz w:val="26"/>
          <w:szCs w:val="26"/>
          <w:rtl/>
          <w:lang w:bidi="fa-IR"/>
        </w:rPr>
        <w:t xml:space="preserve"> </w:t>
      </w:r>
      <w:r w:rsidR="00FD0410" w:rsidRPr="00850A56">
        <w:rPr>
          <w:rFonts w:ascii="Times New Roman" w:hAnsi="Times New Roman" w:cs="B Lotus" w:hint="cs"/>
          <w:sz w:val="26"/>
          <w:szCs w:val="26"/>
          <w:rtl/>
          <w:lang w:bidi="fa-IR"/>
        </w:rPr>
        <w:t>و با هیچکس بر ضدِّ شما همپشتی ننموده اند، در اینصورت پیمان آنانرا تا زمانی که مقرر داشته</w:t>
      </w:r>
      <w:r w:rsidR="00BD18ED">
        <w:rPr>
          <w:rFonts w:ascii="Times New Roman" w:hAnsi="Times New Roman" w:cs="B Lotus" w:hint="eastAsia"/>
          <w:sz w:val="26"/>
          <w:szCs w:val="26"/>
          <w:rtl/>
          <w:lang w:bidi="fa-IR"/>
        </w:rPr>
        <w:t>‌</w:t>
      </w:r>
      <w:r w:rsidR="00FD0410" w:rsidRPr="00850A56">
        <w:rPr>
          <w:rFonts w:ascii="Times New Roman" w:hAnsi="Times New Roman" w:cs="B Lotus" w:hint="cs"/>
          <w:sz w:val="26"/>
          <w:szCs w:val="26"/>
          <w:rtl/>
          <w:lang w:bidi="fa-IR"/>
        </w:rPr>
        <w:t>اند تمام کنید که خدا متّقیان را دوست</w:t>
      </w:r>
      <w:r w:rsidR="00561220" w:rsidRPr="00850A56">
        <w:rPr>
          <w:rFonts w:ascii="Times New Roman" w:hAnsi="Times New Roman" w:cs="B Lotus" w:hint="cs"/>
          <w:sz w:val="26"/>
          <w:szCs w:val="26"/>
          <w:rtl/>
          <w:lang w:bidi="fa-IR"/>
        </w:rPr>
        <w:t xml:space="preserve"> می‌</w:t>
      </w:r>
      <w:r w:rsidR="00FD0410" w:rsidRPr="00850A56">
        <w:rPr>
          <w:rFonts w:ascii="Times New Roman" w:hAnsi="Times New Roman" w:cs="B Lotus" w:hint="cs"/>
          <w:sz w:val="26"/>
          <w:szCs w:val="26"/>
          <w:rtl/>
          <w:lang w:bidi="fa-IR"/>
        </w:rPr>
        <w:t>دارد</w:t>
      </w:r>
      <w:r w:rsidRPr="00850A56">
        <w:rPr>
          <w:rFonts w:ascii="Times New Roman" w:hAnsi="Times New Roman" w:cs="Traditional Arabic" w:hint="cs"/>
          <w:sz w:val="26"/>
          <w:szCs w:val="26"/>
          <w:rtl/>
          <w:lang w:bidi="fa-IR"/>
        </w:rPr>
        <w:t>»</w:t>
      </w:r>
      <w:r w:rsidRPr="00850A56">
        <w:rPr>
          <w:rFonts w:ascii="Times New Roman" w:hAnsi="Times New Roman" w:cs="B Lotus" w:hint="cs"/>
          <w:sz w:val="26"/>
          <w:szCs w:val="26"/>
          <w:rtl/>
          <w:lang w:bidi="fa-IR"/>
        </w:rPr>
        <w:t>.</w:t>
      </w:r>
    </w:p>
    <w:p w:rsidR="00FD0410" w:rsidRDefault="00FD0410"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باز برای ت</w:t>
      </w:r>
      <w:r w:rsidR="00BD18ED">
        <w:rPr>
          <w:rFonts w:ascii="Times New Roman" w:hAnsi="Times New Roman" w:cs="B Lotus" w:hint="cs"/>
          <w:sz w:val="28"/>
          <w:szCs w:val="28"/>
          <w:rtl/>
          <w:lang w:bidi="fa-IR"/>
        </w:rPr>
        <w:t>ا</w:t>
      </w:r>
      <w:r>
        <w:rPr>
          <w:rFonts w:ascii="Times New Roman" w:hAnsi="Times New Roman" w:cs="B Lotus" w:hint="cs"/>
          <w:sz w:val="28"/>
          <w:szCs w:val="28"/>
          <w:rtl/>
          <w:lang w:bidi="fa-IR"/>
        </w:rPr>
        <w:t>کید سفارش</w:t>
      </w:r>
      <w:r w:rsidR="00561220">
        <w:rPr>
          <w:rFonts w:ascii="Times New Roman" w:hAnsi="Times New Roman" w:cs="B Lotus" w:hint="cs"/>
          <w:sz w:val="28"/>
          <w:szCs w:val="28"/>
          <w:rtl/>
          <w:lang w:bidi="fa-IR"/>
        </w:rPr>
        <w:t xml:space="preserve"> می‌</w:t>
      </w:r>
      <w:r>
        <w:rPr>
          <w:rFonts w:ascii="Times New Roman" w:hAnsi="Times New Roman" w:cs="B Lotus" w:hint="cs"/>
          <w:sz w:val="28"/>
          <w:szCs w:val="28"/>
          <w:rtl/>
          <w:lang w:bidi="fa-IR"/>
        </w:rPr>
        <w:t>فرماید:</w:t>
      </w:r>
    </w:p>
    <w:p w:rsidR="00FD0410" w:rsidRPr="00AA1933" w:rsidRDefault="002E3302"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Pr="004C59F5">
        <w:rPr>
          <w:rFonts w:cs="KFGQPC Uthmanic Script HAFS"/>
          <w:color w:val="000000"/>
          <w:sz w:val="28"/>
          <w:szCs w:val="28"/>
          <w:rtl/>
        </w:rPr>
        <w:t>إِلَّا ٱلَّذِينَ عَٰهَدتُّمۡ عِندَ ٱلۡمَسۡجِدِ ٱلۡحَرَامِۖ فَمَا ٱسۡتَقَٰمُواْ لَكُمۡ فَٱسۡتَقِيمُواْ لَهُمۡۚ إِنَّ ٱللَّهَ يُحِبُّ ٱلۡمُتَّقِينَ</w:t>
      </w:r>
      <w:r>
        <w:rPr>
          <w:rFonts w:ascii="Times New Roman" w:hAnsi="Times New Roman" w:cs="Traditional Arabic" w:hint="cs"/>
          <w:sz w:val="28"/>
          <w:szCs w:val="28"/>
          <w:rtl/>
          <w:lang w:bidi="fa-IR"/>
        </w:rPr>
        <w:t>﴾</w:t>
      </w:r>
      <w:r>
        <w:rPr>
          <w:rFonts w:ascii="Times New Roman" w:hAnsi="Times New Roman" w:cs="B Lotus" w:hint="cs"/>
          <w:sz w:val="28"/>
          <w:szCs w:val="28"/>
          <w:rtl/>
          <w:lang w:bidi="fa-IR"/>
        </w:rPr>
        <w:t xml:space="preserve"> </w:t>
      </w:r>
      <w:r>
        <w:rPr>
          <w:rFonts w:ascii="Times New Roman" w:hAnsi="Times New Roman" w:cs="B Lotus" w:hint="cs"/>
          <w:sz w:val="26"/>
          <w:szCs w:val="26"/>
          <w:rtl/>
          <w:lang w:bidi="fa-IR"/>
        </w:rPr>
        <w:t>[</w:t>
      </w:r>
      <w:r w:rsidRPr="002E3302">
        <w:rPr>
          <w:rFonts w:ascii="mylotus" w:hAnsi="mylotus" w:cs="mylotus"/>
          <w:sz w:val="26"/>
          <w:szCs w:val="26"/>
          <w:rtl/>
          <w:lang w:bidi="fa-IR"/>
        </w:rPr>
        <w:t>التوبة</w:t>
      </w:r>
      <w:r>
        <w:rPr>
          <w:rFonts w:ascii="Times New Roman" w:hAnsi="Times New Roman" w:cs="B Lotus" w:hint="cs"/>
          <w:sz w:val="26"/>
          <w:szCs w:val="26"/>
          <w:rtl/>
          <w:lang w:bidi="fa-IR"/>
        </w:rPr>
        <w:t>: 7]</w:t>
      </w:r>
      <w:r>
        <w:rPr>
          <w:rFonts w:ascii="Times New Roman" w:hAnsi="Times New Roman" w:cs="B Lotus" w:hint="cs"/>
          <w:sz w:val="28"/>
          <w:szCs w:val="28"/>
          <w:rtl/>
          <w:lang w:bidi="fa-IR"/>
        </w:rPr>
        <w:t>.</w:t>
      </w:r>
    </w:p>
    <w:p w:rsidR="00FD0410" w:rsidRPr="00AA1933" w:rsidRDefault="002E3302"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Pr>
          <w:rFonts w:ascii="Times New Roman" w:hAnsi="Times New Roman" w:cs="B Lotus" w:hint="cs"/>
          <w:sz w:val="28"/>
          <w:szCs w:val="28"/>
          <w:rtl/>
          <w:lang w:bidi="fa-IR"/>
        </w:rPr>
        <w:t>مگر کسانی که بنزد مسجد حرام با ایشان پیمان بستند که تا وقتی برای شما پایداری نشان دادند، شما نیز برای آنها پایداری نشان دهید، همانا خدا متّقیان را دوست می</w:t>
      </w:r>
      <w:r>
        <w:rPr>
          <w:rFonts w:ascii="Times New Roman" w:hAnsi="Times New Roman" w:cs="B Lotus" w:hint="eastAsia"/>
          <w:sz w:val="28"/>
          <w:szCs w:val="28"/>
          <w:rtl/>
          <w:lang w:bidi="fa-IR"/>
        </w:rPr>
        <w:t>‌</w:t>
      </w:r>
      <w:r w:rsidR="00FD0410">
        <w:rPr>
          <w:rFonts w:ascii="Times New Roman" w:hAnsi="Times New Roman" w:cs="B Lotus" w:hint="cs"/>
          <w:sz w:val="28"/>
          <w:szCs w:val="28"/>
          <w:rtl/>
          <w:lang w:bidi="fa-IR"/>
        </w:rPr>
        <w:t>دارد</w:t>
      </w:r>
      <w:r>
        <w:rPr>
          <w:rFonts w:ascii="Times New Roman" w:hAnsi="Times New Roman" w:cs="Traditional Arabic" w:hint="cs"/>
          <w:sz w:val="28"/>
          <w:szCs w:val="28"/>
          <w:rtl/>
          <w:lang w:bidi="fa-IR"/>
        </w:rPr>
        <w:t>»</w:t>
      </w:r>
      <w:r>
        <w:rPr>
          <w:rFonts w:ascii="Times New Roman" w:hAnsi="Times New Roman" w:cs="B Lotus" w:hint="cs"/>
          <w:sz w:val="28"/>
          <w:szCs w:val="28"/>
          <w:rtl/>
          <w:lang w:bidi="fa-IR"/>
        </w:rPr>
        <w:t>.</w:t>
      </w:r>
    </w:p>
    <w:p w:rsidR="00FD0410" w:rsidRDefault="00FD0410" w:rsidP="00FB08C9">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سوّم آنکه:</w:t>
      </w:r>
      <w:r w:rsidR="00FB08C9">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قرآن مجید در سور</w:t>
      </w:r>
      <w:r w:rsidR="00850A5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مائده که در دوران نیرومندی و سلط</w:t>
      </w:r>
      <w:r w:rsidR="00FB08C9">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مسلمانان آمده، اعلام داشته است که: پیاپی از خیانت یهود پرده برداشته</w:t>
      </w:r>
      <w:r w:rsidR="00561220">
        <w:rPr>
          <w:rFonts w:ascii="Times New Roman" w:hAnsi="Times New Roman" w:cs="B Lotus" w:hint="cs"/>
          <w:sz w:val="28"/>
          <w:szCs w:val="28"/>
          <w:rtl/>
          <w:lang w:bidi="fa-IR"/>
        </w:rPr>
        <w:t xml:space="preserve"> می‌</w:t>
      </w:r>
      <w:r w:rsidR="00FB08C9">
        <w:rPr>
          <w:rFonts w:ascii="Times New Roman" w:hAnsi="Times New Roman" w:cs="B Lotus" w:hint="cs"/>
          <w:sz w:val="28"/>
          <w:szCs w:val="28"/>
          <w:rtl/>
          <w:lang w:bidi="fa-IR"/>
        </w:rPr>
        <w:t>شود</w:t>
      </w:r>
      <w:r>
        <w:rPr>
          <w:rFonts w:ascii="Times New Roman" w:hAnsi="Times New Roman" w:cs="B Lotus" w:hint="cs"/>
          <w:sz w:val="28"/>
          <w:szCs w:val="28"/>
          <w:rtl/>
          <w:lang w:bidi="fa-IR"/>
        </w:rPr>
        <w:t>! با وجود این، به پیامبر اسلام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دستور</w:t>
      </w:r>
      <w:r w:rsidR="00561220">
        <w:rPr>
          <w:rFonts w:ascii="Times New Roman" w:hAnsi="Times New Roman" w:cs="B Lotus" w:hint="cs"/>
          <w:sz w:val="28"/>
          <w:szCs w:val="28"/>
          <w:rtl/>
          <w:lang w:bidi="fa-IR"/>
        </w:rPr>
        <w:t xml:space="preserve"> می‌</w:t>
      </w:r>
      <w:r>
        <w:rPr>
          <w:rFonts w:ascii="Times New Roman" w:hAnsi="Times New Roman" w:cs="B Lotus" w:hint="cs"/>
          <w:sz w:val="28"/>
          <w:szCs w:val="28"/>
          <w:rtl/>
          <w:lang w:bidi="fa-IR"/>
        </w:rPr>
        <w:t>دهد که از ایشان در گذرد وآنانرا مشمول عفو خود قرار دهد شاید از پیمان شکنی و خیانت ورزی پشیمان شوند و راه تقوی و درستی در پیش گیرند. بنابراین قرآن در دور</w:t>
      </w:r>
      <w:r w:rsidR="00FB08C9">
        <w:rPr>
          <w:rFonts w:ascii="Times New Roman" w:hAnsi="Times New Roman" w:cs="B Lotus" w:hint="cs"/>
          <w:sz w:val="28"/>
          <w:szCs w:val="28"/>
          <w:rtl/>
          <w:lang w:bidi="fa-IR"/>
        </w:rPr>
        <w:t>ه تسلّط پیامبر بر یهود</w:t>
      </w:r>
      <w:r>
        <w:rPr>
          <w:rFonts w:ascii="Times New Roman" w:hAnsi="Times New Roman" w:cs="B Lotus" w:hint="cs"/>
          <w:sz w:val="28"/>
          <w:szCs w:val="28"/>
          <w:rtl/>
          <w:lang w:bidi="fa-IR"/>
        </w:rPr>
        <w:t>، نه تنها نقض پیمان آنانرا روا نشمرده بلکه چشم پوشی از خیانت های آنانرا نیز پیشنهاد نموده است و چون یهودیان از حدّ در گذشتند آنگاه به</w:t>
      </w:r>
      <w:r w:rsidR="002E3302">
        <w:rPr>
          <w:rFonts w:ascii="Times New Roman" w:hAnsi="Times New Roman" w:cs="B Lotus" w:hint="cs"/>
          <w:sz w:val="28"/>
          <w:szCs w:val="28"/>
          <w:rtl/>
          <w:lang w:bidi="fa-IR"/>
        </w:rPr>
        <w:t xml:space="preserve"> مقابلة با ایشان دستور داده</w:t>
      </w:r>
      <w:r w:rsidR="002E3302">
        <w:rPr>
          <w:rFonts w:ascii="Times New Roman" w:hAnsi="Times New Roman" w:cs="B Lotus" w:hint="eastAsia"/>
          <w:sz w:val="28"/>
          <w:szCs w:val="28"/>
          <w:rtl/>
          <w:lang w:bidi="fa-IR"/>
        </w:rPr>
        <w:t>‌</w:t>
      </w:r>
      <w:r w:rsidR="002E3302">
        <w:rPr>
          <w:rFonts w:ascii="Times New Roman" w:hAnsi="Times New Roman" w:cs="B Lotus" w:hint="cs"/>
          <w:sz w:val="28"/>
          <w:szCs w:val="28"/>
          <w:rtl/>
          <w:lang w:bidi="fa-IR"/>
        </w:rPr>
        <w:t>است</w:t>
      </w:r>
      <w:r>
        <w:rPr>
          <w:rFonts w:ascii="Times New Roman" w:hAnsi="Times New Roman" w:cs="B Lotus" w:hint="cs"/>
          <w:sz w:val="28"/>
          <w:szCs w:val="28"/>
          <w:rtl/>
          <w:lang w:bidi="fa-IR"/>
        </w:rPr>
        <w:t>، چنانکه می</w:t>
      </w:r>
      <w:r w:rsidR="002E3302">
        <w:rPr>
          <w:rFonts w:ascii="Times New Roman" w:hAnsi="Times New Roman" w:cs="B Lotus" w:hint="eastAsia"/>
          <w:sz w:val="28"/>
          <w:szCs w:val="28"/>
          <w:rtl/>
          <w:lang w:bidi="fa-IR"/>
        </w:rPr>
        <w:t>‌</w:t>
      </w:r>
      <w:r>
        <w:rPr>
          <w:rFonts w:ascii="Times New Roman" w:hAnsi="Times New Roman" w:cs="B Lotus" w:hint="cs"/>
          <w:sz w:val="28"/>
          <w:szCs w:val="28"/>
          <w:rtl/>
          <w:lang w:bidi="fa-IR"/>
        </w:rPr>
        <w:t>فرماید:</w:t>
      </w:r>
    </w:p>
    <w:p w:rsidR="00FD0410" w:rsidRDefault="002E3302" w:rsidP="002E3302">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Pr="002E3302">
        <w:rPr>
          <w:rFonts w:ascii="KFGQPC Uthmanic Script HAFS" w:cs="KFGQPC Uthmanic Script HAFS" w:hint="eastAsia"/>
          <w:sz w:val="28"/>
          <w:szCs w:val="28"/>
          <w:rtl/>
        </w:rPr>
        <w:t>وَلَا</w:t>
      </w:r>
      <w:r w:rsidRPr="002E3302">
        <w:rPr>
          <w:rFonts w:ascii="KFGQPC Uthmanic Script HAFS" w:cs="KFGQPC Uthmanic Script HAFS"/>
          <w:sz w:val="28"/>
          <w:szCs w:val="28"/>
          <w:rtl/>
        </w:rPr>
        <w:t xml:space="preserve"> </w:t>
      </w:r>
      <w:r w:rsidRPr="002E3302">
        <w:rPr>
          <w:rFonts w:ascii="KFGQPC Uthmanic Script HAFS" w:cs="KFGQPC Uthmanic Script HAFS" w:hint="eastAsia"/>
          <w:sz w:val="28"/>
          <w:szCs w:val="28"/>
          <w:rtl/>
        </w:rPr>
        <w:t>تَزَالُ</w:t>
      </w:r>
      <w:r w:rsidRPr="002E3302">
        <w:rPr>
          <w:rFonts w:ascii="KFGQPC Uthmanic Script HAFS" w:cs="KFGQPC Uthmanic Script HAFS"/>
          <w:sz w:val="28"/>
          <w:szCs w:val="28"/>
          <w:rtl/>
        </w:rPr>
        <w:t xml:space="preserve"> </w:t>
      </w:r>
      <w:r w:rsidRPr="002E3302">
        <w:rPr>
          <w:rFonts w:ascii="KFGQPC Uthmanic Script HAFS" w:cs="KFGQPC Uthmanic Script HAFS" w:hint="eastAsia"/>
          <w:sz w:val="28"/>
          <w:szCs w:val="28"/>
          <w:rtl/>
        </w:rPr>
        <w:t>تَطَّلِعُ</w:t>
      </w:r>
      <w:r w:rsidRPr="002E3302">
        <w:rPr>
          <w:rFonts w:ascii="KFGQPC Uthmanic Script HAFS" w:cs="KFGQPC Uthmanic Script HAFS"/>
          <w:sz w:val="28"/>
          <w:szCs w:val="28"/>
          <w:rtl/>
        </w:rPr>
        <w:t xml:space="preserve"> </w:t>
      </w:r>
      <w:r w:rsidRPr="002E3302">
        <w:rPr>
          <w:rFonts w:ascii="KFGQPC Uthmanic Script HAFS" w:cs="KFGQPC Uthmanic Script HAFS" w:hint="eastAsia"/>
          <w:sz w:val="28"/>
          <w:szCs w:val="28"/>
          <w:rtl/>
        </w:rPr>
        <w:t>عَلَى</w:t>
      </w:r>
      <w:r w:rsidRPr="002E3302">
        <w:rPr>
          <w:rFonts w:ascii="KFGQPC Uthmanic Script HAFS" w:cs="KFGQPC Uthmanic Script HAFS" w:hint="cs"/>
          <w:sz w:val="28"/>
          <w:szCs w:val="28"/>
          <w:rtl/>
        </w:rPr>
        <w:t>ٰ</w:t>
      </w:r>
      <w:r w:rsidRPr="002E3302">
        <w:rPr>
          <w:rFonts w:ascii="KFGQPC Uthmanic Script HAFS" w:cs="KFGQPC Uthmanic Script HAFS"/>
          <w:sz w:val="28"/>
          <w:szCs w:val="28"/>
          <w:rtl/>
        </w:rPr>
        <w:t xml:space="preserve"> </w:t>
      </w:r>
      <w:r w:rsidRPr="002E3302">
        <w:rPr>
          <w:rFonts w:ascii="KFGQPC Uthmanic Script HAFS" w:cs="KFGQPC Uthmanic Script HAFS" w:hint="eastAsia"/>
          <w:sz w:val="28"/>
          <w:szCs w:val="28"/>
          <w:rtl/>
        </w:rPr>
        <w:t>خَا</w:t>
      </w:r>
      <w:r w:rsidRPr="002E3302">
        <w:rPr>
          <w:rFonts w:ascii="KFGQPC Uthmanic Script HAFS" w:cs="KFGQPC Uthmanic Script HAFS" w:hint="cs"/>
          <w:sz w:val="28"/>
          <w:szCs w:val="28"/>
          <w:rtl/>
        </w:rPr>
        <w:t>ٓ</w:t>
      </w:r>
      <w:r w:rsidRPr="002E3302">
        <w:rPr>
          <w:rFonts w:ascii="KFGQPC Uthmanic Script HAFS" w:cs="KFGQPC Uthmanic Script HAFS" w:hint="eastAsia"/>
          <w:sz w:val="28"/>
          <w:szCs w:val="28"/>
          <w:rtl/>
        </w:rPr>
        <w:t>ئِنَة</w:t>
      </w:r>
      <w:r w:rsidRPr="002E3302">
        <w:rPr>
          <w:rFonts w:ascii="KFGQPC Uthmanic Script HAFS" w:cs="KFGQPC Uthmanic Script HAFS" w:hint="cs"/>
          <w:sz w:val="28"/>
          <w:szCs w:val="28"/>
          <w:rtl/>
        </w:rPr>
        <w:t>ٖ</w:t>
      </w:r>
      <w:r w:rsidRPr="002E3302">
        <w:rPr>
          <w:rFonts w:ascii="KFGQPC Uthmanic Script HAFS" w:cs="KFGQPC Uthmanic Script HAFS"/>
          <w:sz w:val="28"/>
          <w:szCs w:val="28"/>
          <w:rtl/>
        </w:rPr>
        <w:t xml:space="preserve"> </w:t>
      </w:r>
      <w:r w:rsidRPr="002E3302">
        <w:rPr>
          <w:rFonts w:ascii="KFGQPC Uthmanic Script HAFS" w:cs="KFGQPC Uthmanic Script HAFS" w:hint="eastAsia"/>
          <w:sz w:val="28"/>
          <w:szCs w:val="28"/>
          <w:rtl/>
        </w:rPr>
        <w:t>مِّن</w:t>
      </w:r>
      <w:r w:rsidRPr="002E3302">
        <w:rPr>
          <w:rFonts w:ascii="KFGQPC Uthmanic Script HAFS" w:cs="KFGQPC Uthmanic Script HAFS" w:hint="cs"/>
          <w:sz w:val="28"/>
          <w:szCs w:val="28"/>
          <w:rtl/>
        </w:rPr>
        <w:t>ۡ</w:t>
      </w:r>
      <w:r w:rsidRPr="002E3302">
        <w:rPr>
          <w:rFonts w:ascii="KFGQPC Uthmanic Script HAFS" w:cs="KFGQPC Uthmanic Script HAFS" w:hint="eastAsia"/>
          <w:sz w:val="28"/>
          <w:szCs w:val="28"/>
          <w:rtl/>
        </w:rPr>
        <w:t>هُم</w:t>
      </w:r>
      <w:r w:rsidRPr="002E3302">
        <w:rPr>
          <w:rFonts w:ascii="KFGQPC Uthmanic Script HAFS" w:cs="KFGQPC Uthmanic Script HAFS" w:hint="cs"/>
          <w:sz w:val="28"/>
          <w:szCs w:val="28"/>
          <w:rtl/>
        </w:rPr>
        <w:t>ۡ</w:t>
      </w:r>
      <w:r w:rsidRPr="002E3302">
        <w:rPr>
          <w:rFonts w:ascii="KFGQPC Uthmanic Script HAFS" w:cs="KFGQPC Uthmanic Script HAFS"/>
          <w:sz w:val="28"/>
          <w:szCs w:val="28"/>
          <w:rtl/>
        </w:rPr>
        <w:t xml:space="preserve"> </w:t>
      </w:r>
      <w:r w:rsidRPr="002E3302">
        <w:rPr>
          <w:rFonts w:ascii="KFGQPC Uthmanic Script HAFS" w:cs="KFGQPC Uthmanic Script HAFS" w:hint="eastAsia"/>
          <w:sz w:val="28"/>
          <w:szCs w:val="28"/>
          <w:rtl/>
        </w:rPr>
        <w:t>إِلَّا</w:t>
      </w:r>
      <w:r w:rsidRPr="002E3302">
        <w:rPr>
          <w:rFonts w:ascii="KFGQPC Uthmanic Script HAFS" w:cs="KFGQPC Uthmanic Script HAFS"/>
          <w:sz w:val="28"/>
          <w:szCs w:val="28"/>
          <w:rtl/>
        </w:rPr>
        <w:t xml:space="preserve"> </w:t>
      </w:r>
      <w:r w:rsidRPr="002E3302">
        <w:rPr>
          <w:rFonts w:ascii="KFGQPC Uthmanic Script HAFS" w:cs="KFGQPC Uthmanic Script HAFS" w:hint="eastAsia"/>
          <w:sz w:val="28"/>
          <w:szCs w:val="28"/>
          <w:rtl/>
        </w:rPr>
        <w:t>قَلِيل</w:t>
      </w:r>
      <w:r w:rsidRPr="002E3302">
        <w:rPr>
          <w:rFonts w:ascii="KFGQPC Uthmanic Script HAFS" w:cs="KFGQPC Uthmanic Script HAFS" w:hint="cs"/>
          <w:sz w:val="28"/>
          <w:szCs w:val="28"/>
          <w:rtl/>
        </w:rPr>
        <w:t>ٗ</w:t>
      </w:r>
      <w:r w:rsidRPr="002E3302">
        <w:rPr>
          <w:rFonts w:ascii="KFGQPC Uthmanic Script HAFS" w:cs="KFGQPC Uthmanic Script HAFS" w:hint="eastAsia"/>
          <w:sz w:val="28"/>
          <w:szCs w:val="28"/>
          <w:rtl/>
        </w:rPr>
        <w:t>ا</w:t>
      </w:r>
      <w:r w:rsidRPr="002E3302">
        <w:rPr>
          <w:rFonts w:ascii="KFGQPC Uthmanic Script HAFS" w:cs="KFGQPC Uthmanic Script HAFS"/>
          <w:sz w:val="28"/>
          <w:szCs w:val="28"/>
          <w:rtl/>
        </w:rPr>
        <w:t xml:space="preserve"> </w:t>
      </w:r>
      <w:r w:rsidRPr="002E3302">
        <w:rPr>
          <w:rFonts w:ascii="KFGQPC Uthmanic Script HAFS" w:cs="KFGQPC Uthmanic Script HAFS" w:hint="eastAsia"/>
          <w:sz w:val="28"/>
          <w:szCs w:val="28"/>
          <w:rtl/>
        </w:rPr>
        <w:t>مِّن</w:t>
      </w:r>
      <w:r w:rsidRPr="002E3302">
        <w:rPr>
          <w:rFonts w:ascii="KFGQPC Uthmanic Script HAFS" w:cs="KFGQPC Uthmanic Script HAFS" w:hint="cs"/>
          <w:sz w:val="28"/>
          <w:szCs w:val="28"/>
          <w:rtl/>
        </w:rPr>
        <w:t>ۡ</w:t>
      </w:r>
      <w:r w:rsidRPr="002E3302">
        <w:rPr>
          <w:rFonts w:ascii="KFGQPC Uthmanic Script HAFS" w:cs="KFGQPC Uthmanic Script HAFS" w:hint="eastAsia"/>
          <w:sz w:val="28"/>
          <w:szCs w:val="28"/>
          <w:rtl/>
        </w:rPr>
        <w:t>هُم</w:t>
      </w:r>
      <w:r w:rsidRPr="002E3302">
        <w:rPr>
          <w:rFonts w:ascii="KFGQPC Uthmanic Script HAFS" w:cs="KFGQPC Uthmanic Script HAFS" w:hint="cs"/>
          <w:sz w:val="28"/>
          <w:szCs w:val="28"/>
          <w:rtl/>
        </w:rPr>
        <w:t>ۡۖ</w:t>
      </w:r>
      <w:r w:rsidRPr="002E3302">
        <w:rPr>
          <w:rFonts w:ascii="KFGQPC Uthmanic Script HAFS" w:cs="KFGQPC Uthmanic Script HAFS"/>
          <w:sz w:val="28"/>
          <w:szCs w:val="28"/>
          <w:rtl/>
        </w:rPr>
        <w:t xml:space="preserve"> </w:t>
      </w:r>
      <w:r w:rsidRPr="002E3302">
        <w:rPr>
          <w:rFonts w:ascii="KFGQPC Uthmanic Script HAFS" w:cs="KFGQPC Uthmanic Script HAFS" w:hint="eastAsia"/>
          <w:sz w:val="28"/>
          <w:szCs w:val="28"/>
          <w:rtl/>
        </w:rPr>
        <w:t>فَ</w:t>
      </w:r>
      <w:r w:rsidRPr="002E3302">
        <w:rPr>
          <w:rFonts w:ascii="KFGQPC Uthmanic Script HAFS" w:cs="KFGQPC Uthmanic Script HAFS" w:hint="cs"/>
          <w:sz w:val="28"/>
          <w:szCs w:val="28"/>
          <w:rtl/>
        </w:rPr>
        <w:t>ٱ</w:t>
      </w:r>
      <w:r w:rsidRPr="002E3302">
        <w:rPr>
          <w:rFonts w:ascii="KFGQPC Uthmanic Script HAFS" w:cs="KFGQPC Uthmanic Script HAFS" w:hint="eastAsia"/>
          <w:sz w:val="28"/>
          <w:szCs w:val="28"/>
          <w:rtl/>
        </w:rPr>
        <w:t>ع</w:t>
      </w:r>
      <w:r w:rsidRPr="002E3302">
        <w:rPr>
          <w:rFonts w:ascii="KFGQPC Uthmanic Script HAFS" w:cs="KFGQPC Uthmanic Script HAFS" w:hint="cs"/>
          <w:sz w:val="28"/>
          <w:szCs w:val="28"/>
          <w:rtl/>
        </w:rPr>
        <w:t>ۡ</w:t>
      </w:r>
      <w:r w:rsidRPr="002E3302">
        <w:rPr>
          <w:rFonts w:ascii="KFGQPC Uthmanic Script HAFS" w:cs="KFGQPC Uthmanic Script HAFS" w:hint="eastAsia"/>
          <w:sz w:val="28"/>
          <w:szCs w:val="28"/>
          <w:rtl/>
        </w:rPr>
        <w:t>فُ</w:t>
      </w:r>
      <w:r w:rsidRPr="002E3302">
        <w:rPr>
          <w:rFonts w:ascii="KFGQPC Uthmanic Script HAFS" w:cs="KFGQPC Uthmanic Script HAFS"/>
          <w:sz w:val="28"/>
          <w:szCs w:val="28"/>
          <w:rtl/>
        </w:rPr>
        <w:t xml:space="preserve"> </w:t>
      </w:r>
      <w:r w:rsidRPr="002E3302">
        <w:rPr>
          <w:rFonts w:ascii="KFGQPC Uthmanic Script HAFS" w:cs="KFGQPC Uthmanic Script HAFS" w:hint="eastAsia"/>
          <w:sz w:val="28"/>
          <w:szCs w:val="28"/>
          <w:rtl/>
        </w:rPr>
        <w:t>عَن</w:t>
      </w:r>
      <w:r w:rsidRPr="002E3302">
        <w:rPr>
          <w:rFonts w:ascii="KFGQPC Uthmanic Script HAFS" w:cs="KFGQPC Uthmanic Script HAFS" w:hint="cs"/>
          <w:sz w:val="28"/>
          <w:szCs w:val="28"/>
          <w:rtl/>
        </w:rPr>
        <w:t>ۡ</w:t>
      </w:r>
      <w:r w:rsidRPr="002E3302">
        <w:rPr>
          <w:rFonts w:ascii="KFGQPC Uthmanic Script HAFS" w:cs="KFGQPC Uthmanic Script HAFS" w:hint="eastAsia"/>
          <w:sz w:val="28"/>
          <w:szCs w:val="28"/>
          <w:rtl/>
        </w:rPr>
        <w:t>هُم</w:t>
      </w:r>
      <w:r w:rsidRPr="002E3302">
        <w:rPr>
          <w:rFonts w:ascii="KFGQPC Uthmanic Script HAFS" w:cs="KFGQPC Uthmanic Script HAFS" w:hint="cs"/>
          <w:sz w:val="28"/>
          <w:szCs w:val="28"/>
          <w:rtl/>
        </w:rPr>
        <w:t>ۡ</w:t>
      </w:r>
      <w:r w:rsidRPr="002E3302">
        <w:rPr>
          <w:rFonts w:ascii="KFGQPC Uthmanic Script HAFS" w:cs="KFGQPC Uthmanic Script HAFS"/>
          <w:sz w:val="28"/>
          <w:szCs w:val="28"/>
          <w:rtl/>
        </w:rPr>
        <w:t xml:space="preserve"> </w:t>
      </w:r>
      <w:r w:rsidRPr="002E3302">
        <w:rPr>
          <w:rFonts w:ascii="KFGQPC Uthmanic Script HAFS" w:cs="KFGQPC Uthmanic Script HAFS" w:hint="eastAsia"/>
          <w:sz w:val="28"/>
          <w:szCs w:val="28"/>
          <w:rtl/>
        </w:rPr>
        <w:t>وَ</w:t>
      </w:r>
      <w:r w:rsidRPr="002E3302">
        <w:rPr>
          <w:rFonts w:ascii="KFGQPC Uthmanic Script HAFS" w:cs="KFGQPC Uthmanic Script HAFS" w:hint="cs"/>
          <w:sz w:val="28"/>
          <w:szCs w:val="28"/>
          <w:rtl/>
        </w:rPr>
        <w:t>ٱ</w:t>
      </w:r>
      <w:r w:rsidRPr="002E3302">
        <w:rPr>
          <w:rFonts w:ascii="KFGQPC Uthmanic Script HAFS" w:cs="KFGQPC Uthmanic Script HAFS" w:hint="eastAsia"/>
          <w:sz w:val="28"/>
          <w:szCs w:val="28"/>
          <w:rtl/>
        </w:rPr>
        <w:t>ص</w:t>
      </w:r>
      <w:r w:rsidRPr="002E3302">
        <w:rPr>
          <w:rFonts w:ascii="KFGQPC Uthmanic Script HAFS" w:cs="KFGQPC Uthmanic Script HAFS" w:hint="cs"/>
          <w:sz w:val="28"/>
          <w:szCs w:val="28"/>
          <w:rtl/>
        </w:rPr>
        <w:t>ۡ</w:t>
      </w:r>
      <w:r w:rsidRPr="002E3302">
        <w:rPr>
          <w:rFonts w:ascii="KFGQPC Uthmanic Script HAFS" w:cs="KFGQPC Uthmanic Script HAFS" w:hint="eastAsia"/>
          <w:sz w:val="28"/>
          <w:szCs w:val="28"/>
          <w:rtl/>
        </w:rPr>
        <w:t>فَح</w:t>
      </w:r>
      <w:r w:rsidRPr="002E3302">
        <w:rPr>
          <w:rFonts w:ascii="KFGQPC Uthmanic Script HAFS" w:cs="KFGQPC Uthmanic Script HAFS" w:hint="cs"/>
          <w:sz w:val="28"/>
          <w:szCs w:val="28"/>
          <w:rtl/>
        </w:rPr>
        <w:t>ۡۚ</w:t>
      </w:r>
      <w:r w:rsidRPr="002E3302">
        <w:rPr>
          <w:rFonts w:ascii="KFGQPC Uthmanic Script HAFS" w:cs="KFGQPC Uthmanic Script HAFS"/>
          <w:sz w:val="28"/>
          <w:szCs w:val="28"/>
          <w:rtl/>
        </w:rPr>
        <w:t xml:space="preserve"> </w:t>
      </w:r>
      <w:r w:rsidRPr="002E3302">
        <w:rPr>
          <w:rFonts w:ascii="KFGQPC Uthmanic Script HAFS" w:cs="KFGQPC Uthmanic Script HAFS" w:hint="eastAsia"/>
          <w:sz w:val="28"/>
          <w:szCs w:val="28"/>
          <w:rtl/>
        </w:rPr>
        <w:t>إِنَّ</w:t>
      </w:r>
      <w:r w:rsidRPr="002E3302">
        <w:rPr>
          <w:rFonts w:ascii="KFGQPC Uthmanic Script HAFS" w:cs="KFGQPC Uthmanic Script HAFS"/>
          <w:sz w:val="28"/>
          <w:szCs w:val="28"/>
          <w:rtl/>
        </w:rPr>
        <w:t xml:space="preserve"> </w:t>
      </w:r>
      <w:r w:rsidRPr="002E3302">
        <w:rPr>
          <w:rFonts w:ascii="KFGQPC Uthmanic Script HAFS" w:cs="KFGQPC Uthmanic Script HAFS" w:hint="cs"/>
          <w:sz w:val="28"/>
          <w:szCs w:val="28"/>
          <w:rtl/>
        </w:rPr>
        <w:t>ٱ</w:t>
      </w:r>
      <w:r w:rsidRPr="002E3302">
        <w:rPr>
          <w:rFonts w:ascii="KFGQPC Uthmanic Script HAFS" w:cs="KFGQPC Uthmanic Script HAFS" w:hint="eastAsia"/>
          <w:sz w:val="28"/>
          <w:szCs w:val="28"/>
          <w:rtl/>
        </w:rPr>
        <w:t>للَّهَ</w:t>
      </w:r>
      <w:r w:rsidRPr="002E3302">
        <w:rPr>
          <w:rFonts w:ascii="KFGQPC Uthmanic Script HAFS" w:cs="KFGQPC Uthmanic Script HAFS"/>
          <w:sz w:val="28"/>
          <w:szCs w:val="28"/>
          <w:rtl/>
        </w:rPr>
        <w:t xml:space="preserve"> </w:t>
      </w:r>
      <w:r w:rsidRPr="002E3302">
        <w:rPr>
          <w:rFonts w:ascii="KFGQPC Uthmanic Script HAFS" w:cs="KFGQPC Uthmanic Script HAFS" w:hint="eastAsia"/>
          <w:sz w:val="28"/>
          <w:szCs w:val="28"/>
          <w:rtl/>
        </w:rPr>
        <w:t>يُحِبُّ</w:t>
      </w:r>
      <w:r w:rsidRPr="002E3302">
        <w:rPr>
          <w:rFonts w:ascii="KFGQPC Uthmanic Script HAFS" w:cs="KFGQPC Uthmanic Script HAFS"/>
          <w:sz w:val="28"/>
          <w:szCs w:val="28"/>
          <w:rtl/>
        </w:rPr>
        <w:t xml:space="preserve"> </w:t>
      </w:r>
      <w:r w:rsidRPr="002E3302">
        <w:rPr>
          <w:rFonts w:ascii="KFGQPC Uthmanic Script HAFS" w:cs="KFGQPC Uthmanic Script HAFS" w:hint="cs"/>
          <w:sz w:val="28"/>
          <w:szCs w:val="28"/>
          <w:rtl/>
        </w:rPr>
        <w:t>ٱ</w:t>
      </w:r>
      <w:r w:rsidRPr="002E3302">
        <w:rPr>
          <w:rFonts w:ascii="KFGQPC Uthmanic Script HAFS" w:cs="KFGQPC Uthmanic Script HAFS" w:hint="eastAsia"/>
          <w:sz w:val="28"/>
          <w:szCs w:val="28"/>
          <w:rtl/>
        </w:rPr>
        <w:t>ل</w:t>
      </w:r>
      <w:r w:rsidRPr="002E3302">
        <w:rPr>
          <w:rFonts w:ascii="KFGQPC Uthmanic Script HAFS" w:cs="KFGQPC Uthmanic Script HAFS" w:hint="cs"/>
          <w:sz w:val="28"/>
          <w:szCs w:val="28"/>
          <w:rtl/>
        </w:rPr>
        <w:t>ۡ</w:t>
      </w:r>
      <w:r w:rsidRPr="002E3302">
        <w:rPr>
          <w:rFonts w:ascii="KFGQPC Uthmanic Script HAFS" w:cs="KFGQPC Uthmanic Script HAFS" w:hint="eastAsia"/>
          <w:sz w:val="28"/>
          <w:szCs w:val="28"/>
          <w:rtl/>
        </w:rPr>
        <w:t>مُح</w:t>
      </w:r>
      <w:r w:rsidRPr="002E3302">
        <w:rPr>
          <w:rFonts w:ascii="KFGQPC Uthmanic Script HAFS" w:cs="KFGQPC Uthmanic Script HAFS" w:hint="cs"/>
          <w:sz w:val="28"/>
          <w:szCs w:val="28"/>
          <w:rtl/>
        </w:rPr>
        <w:t>ۡ</w:t>
      </w:r>
      <w:r w:rsidRPr="002E3302">
        <w:rPr>
          <w:rFonts w:ascii="KFGQPC Uthmanic Script HAFS" w:cs="KFGQPC Uthmanic Script HAFS" w:hint="eastAsia"/>
          <w:sz w:val="28"/>
          <w:szCs w:val="28"/>
          <w:rtl/>
        </w:rPr>
        <w:t>سِنِينَ</w:t>
      </w:r>
      <w:r>
        <w:rPr>
          <w:rFonts w:ascii="Times New Roman" w:hAnsi="Times New Roman" w:cs="Traditional Arabic" w:hint="cs"/>
          <w:sz w:val="28"/>
          <w:szCs w:val="28"/>
          <w:rtl/>
          <w:lang w:bidi="fa-IR"/>
        </w:rPr>
        <w:t>﴾</w:t>
      </w:r>
      <w:r>
        <w:rPr>
          <w:rFonts w:ascii="Times New Roman" w:hAnsi="Times New Roman" w:cs="B Lotus" w:hint="cs"/>
          <w:sz w:val="28"/>
          <w:szCs w:val="28"/>
          <w:rtl/>
          <w:lang w:bidi="fa-IR"/>
        </w:rPr>
        <w:t xml:space="preserve"> </w:t>
      </w:r>
      <w:r>
        <w:rPr>
          <w:rFonts w:ascii="Times New Roman" w:hAnsi="Times New Roman" w:cs="B Lotus" w:hint="cs"/>
          <w:sz w:val="26"/>
          <w:szCs w:val="26"/>
          <w:rtl/>
          <w:lang w:bidi="fa-IR"/>
        </w:rPr>
        <w:t>[المائد</w:t>
      </w:r>
      <w:r w:rsidRPr="002E3302">
        <w:rPr>
          <w:rFonts w:ascii="mylotus" w:hAnsi="mylotus" w:cs="mylotus"/>
          <w:sz w:val="26"/>
          <w:szCs w:val="26"/>
          <w:rtl/>
          <w:lang w:bidi="fa-IR"/>
        </w:rPr>
        <w:t>ة</w:t>
      </w:r>
      <w:r>
        <w:rPr>
          <w:rFonts w:ascii="Times New Roman" w:hAnsi="Times New Roman" w:cs="B Lotus" w:hint="cs"/>
          <w:sz w:val="26"/>
          <w:szCs w:val="26"/>
          <w:rtl/>
          <w:lang w:bidi="fa-IR"/>
        </w:rPr>
        <w:t>: 13]</w:t>
      </w:r>
      <w:r>
        <w:rPr>
          <w:rFonts w:ascii="Times New Roman" w:hAnsi="Times New Roman" w:cs="B Lotus" w:hint="cs"/>
          <w:sz w:val="28"/>
          <w:szCs w:val="28"/>
          <w:rtl/>
          <w:lang w:bidi="fa-IR"/>
        </w:rPr>
        <w:t>.</w:t>
      </w:r>
    </w:p>
    <w:p w:rsidR="00FD0410" w:rsidRDefault="002E3302" w:rsidP="002E3302">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Pr>
          <w:rFonts w:ascii="Times New Roman" w:hAnsi="Times New Roman" w:cs="B Lotus" w:hint="cs"/>
          <w:sz w:val="28"/>
          <w:szCs w:val="28"/>
          <w:rtl/>
          <w:lang w:bidi="fa-IR"/>
        </w:rPr>
        <w:t>پیوسته برخیانتی از ایشان (یهود) آگاهی</w:t>
      </w:r>
      <w:r w:rsidR="00561220">
        <w:rPr>
          <w:rFonts w:ascii="Times New Roman" w:hAnsi="Times New Roman" w:cs="B Lotus" w:hint="cs"/>
          <w:sz w:val="28"/>
          <w:szCs w:val="28"/>
          <w:rtl/>
          <w:lang w:bidi="fa-IR"/>
        </w:rPr>
        <w:t xml:space="preserve"> می‌</w:t>
      </w:r>
      <w:r w:rsidR="00FD0410">
        <w:rPr>
          <w:rFonts w:ascii="Times New Roman" w:hAnsi="Times New Roman" w:cs="B Lotus" w:hint="cs"/>
          <w:sz w:val="28"/>
          <w:szCs w:val="28"/>
          <w:rtl/>
          <w:lang w:bidi="fa-IR"/>
        </w:rPr>
        <w:t>یابی</w:t>
      </w:r>
      <w:r>
        <w:rPr>
          <w:rFonts w:ascii="Times New Roman" w:hAnsi="Times New Roman" w:cs="B Lotus" w:hint="cs"/>
          <w:sz w:val="28"/>
          <w:szCs w:val="28"/>
          <w:rtl/>
          <w:lang w:bidi="fa-IR"/>
        </w:rPr>
        <w:t xml:space="preserve"> -</w:t>
      </w:r>
      <w:r w:rsidR="00FD0410" w:rsidRPr="00872811">
        <w:rPr>
          <w:rFonts w:ascii="Times New Roman" w:hAnsi="Times New Roman" w:cs="B Lotus" w:hint="cs"/>
          <w:sz w:val="28"/>
          <w:szCs w:val="28"/>
          <w:rtl/>
          <w:lang w:bidi="fa-IR"/>
        </w:rPr>
        <w:t>م</w:t>
      </w:r>
      <w:r w:rsidR="00FD0410">
        <w:rPr>
          <w:rFonts w:ascii="Times New Roman" w:hAnsi="Times New Roman" w:cs="B Lotus" w:hint="cs"/>
          <w:sz w:val="28"/>
          <w:szCs w:val="28"/>
          <w:rtl/>
          <w:lang w:bidi="fa-IR"/>
        </w:rPr>
        <w:t>گر اندکی از آنان</w:t>
      </w:r>
      <w:r>
        <w:rPr>
          <w:rFonts w:ascii="Times New Roman" w:hAnsi="Times New Roman" w:cs="B Lotus" w:hint="cs"/>
          <w:sz w:val="28"/>
          <w:szCs w:val="28"/>
          <w:rtl/>
          <w:lang w:bidi="fa-IR"/>
        </w:rPr>
        <w:t xml:space="preserve">- </w:t>
      </w:r>
      <w:r w:rsidR="00FD0410">
        <w:rPr>
          <w:rFonts w:ascii="Times New Roman" w:hAnsi="Times New Roman" w:cs="B Lotus" w:hint="cs"/>
          <w:sz w:val="28"/>
          <w:szCs w:val="28"/>
          <w:rtl/>
          <w:lang w:bidi="fa-IR"/>
        </w:rPr>
        <w:t xml:space="preserve">با وجود این، </w:t>
      </w:r>
      <w:r w:rsidR="00FD0410" w:rsidRPr="00872811">
        <w:rPr>
          <w:rFonts w:ascii="Times New Roman" w:hAnsi="Times New Roman" w:cs="B Lotus" w:hint="cs"/>
          <w:sz w:val="28"/>
          <w:szCs w:val="28"/>
          <w:rtl/>
          <w:lang w:bidi="fa-IR"/>
        </w:rPr>
        <w:t>از آنها در گذر و چشم پوشی کن که خدا نیکوکاران را دوست</w:t>
      </w:r>
      <w:r w:rsidR="00561220">
        <w:rPr>
          <w:rFonts w:ascii="Times New Roman" w:hAnsi="Times New Roman" w:cs="B Lotus" w:hint="cs"/>
          <w:sz w:val="28"/>
          <w:szCs w:val="28"/>
          <w:rtl/>
          <w:lang w:bidi="fa-IR"/>
        </w:rPr>
        <w:t xml:space="preserve"> می‌</w:t>
      </w:r>
      <w:r w:rsidR="00FD0410" w:rsidRPr="00872811">
        <w:rPr>
          <w:rFonts w:ascii="Times New Roman" w:hAnsi="Times New Roman" w:cs="B Lotus" w:hint="cs"/>
          <w:sz w:val="28"/>
          <w:szCs w:val="28"/>
          <w:rtl/>
          <w:lang w:bidi="fa-IR"/>
        </w:rPr>
        <w:t>دارد</w:t>
      </w:r>
      <w:r>
        <w:rPr>
          <w:rFonts w:ascii="Times New Roman" w:hAnsi="Times New Roman" w:cs="Traditional Arabic" w:hint="cs"/>
          <w:sz w:val="28"/>
          <w:szCs w:val="28"/>
          <w:rtl/>
          <w:lang w:bidi="fa-IR"/>
        </w:rPr>
        <w:t>»</w:t>
      </w:r>
      <w:r>
        <w:rPr>
          <w:rFonts w:ascii="Times New Roman" w:hAnsi="Times New Roman" w:cs="B Lotus" w:hint="cs"/>
          <w:sz w:val="28"/>
          <w:szCs w:val="28"/>
          <w:rtl/>
          <w:lang w:bidi="fa-IR"/>
        </w:rPr>
        <w:t>.</w:t>
      </w:r>
    </w:p>
    <w:p w:rsidR="00FD0410" w:rsidRDefault="00FD0410" w:rsidP="00BD18ED">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از اینها که صرفنظر کنیم، اساساً پیمان شکنی و حیلهگری با صداقت و صراحت و امانت داری نمی سازد و پیامبری که به اعتراف خود نویسند</w:t>
      </w:r>
      <w:r w:rsidR="00BD18ED">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 شیو</w:t>
      </w:r>
      <w:r w:rsidR="00FB08C9">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راستگویی و امانت و صراحتِ لهجه داشته چگونه باید گفت که در عین حال، اهل نیرنگ و فریب بوده است؟!</w:t>
      </w:r>
      <w:r w:rsidR="00850A56">
        <w:rPr>
          <w:rFonts w:ascii="Times New Roman" w:hAnsi="Times New Roman" w:cs="B Lotus" w:hint="cs"/>
          <w:sz w:val="28"/>
          <w:szCs w:val="28"/>
          <w:rtl/>
          <w:lang w:bidi="fa-IR"/>
        </w:rPr>
        <w:t>.</w:t>
      </w:r>
    </w:p>
    <w:p w:rsidR="00FD0410" w:rsidRDefault="00FD0410" w:rsidP="00FB08C9">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مگر نه آنکه نویسنده در صفح</w:t>
      </w:r>
      <w:r w:rsidR="00FB08C9">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220 از کتابش</w:t>
      </w:r>
      <w:r w:rsidR="00561220">
        <w:rPr>
          <w:rFonts w:ascii="Times New Roman" w:hAnsi="Times New Roman" w:cs="B Lotus" w:hint="cs"/>
          <w:sz w:val="28"/>
          <w:szCs w:val="28"/>
          <w:rtl/>
          <w:lang w:bidi="fa-IR"/>
        </w:rPr>
        <w:t xml:space="preserve"> می‌</w:t>
      </w:r>
      <w:r>
        <w:rPr>
          <w:rFonts w:ascii="Times New Roman" w:hAnsi="Times New Roman" w:cs="B Lotus" w:hint="cs"/>
          <w:sz w:val="28"/>
          <w:szCs w:val="28"/>
          <w:rtl/>
          <w:lang w:bidi="fa-IR"/>
        </w:rPr>
        <w:t>نویسد:</w:t>
      </w:r>
    </w:p>
    <w:p w:rsidR="00FD0410" w:rsidRPr="00850A56" w:rsidRDefault="00FB08C9" w:rsidP="00BD18ED">
      <w:pPr>
        <w:pStyle w:val="StyleComplexBLotus12ptJustifiedFirstline05cmCharChar"/>
        <w:widowControl w:val="0"/>
        <w:tabs>
          <w:tab w:val="right" w:pos="7371"/>
        </w:tabs>
        <w:spacing w:line="240" w:lineRule="auto"/>
        <w:rPr>
          <w:rFonts w:ascii="Times New Roman" w:hAnsi="Times New Roman" w:cs="Times New Roman"/>
          <w:sz w:val="28"/>
          <w:szCs w:val="28"/>
          <w:rtl/>
          <w:lang w:bidi="fa-IR"/>
        </w:rPr>
      </w:pPr>
      <w:r>
        <w:rPr>
          <w:rFonts w:ascii="Times New Roman" w:hAnsi="Times New Roman" w:cs="B Lotus" w:hint="cs"/>
          <w:sz w:val="28"/>
          <w:szCs w:val="28"/>
          <w:rtl/>
          <w:lang w:bidi="fa-IR"/>
        </w:rPr>
        <w:t>«</w:t>
      </w:r>
      <w:r w:rsidR="00FD0410" w:rsidRPr="00850A56">
        <w:rPr>
          <w:rFonts w:ascii="Times New Roman" w:hAnsi="Times New Roman" w:cs="B Lotus" w:hint="cs"/>
          <w:sz w:val="28"/>
          <w:szCs w:val="28"/>
          <w:rtl/>
          <w:lang w:bidi="fa-IR"/>
        </w:rPr>
        <w:t>هم از عُمَر و هم از عائشه روایت</w:t>
      </w:r>
      <w:r w:rsidR="00561220" w:rsidRPr="00850A56">
        <w:rPr>
          <w:rFonts w:ascii="Times New Roman" w:hAnsi="Times New Roman" w:cs="B Lotus" w:hint="cs"/>
          <w:sz w:val="28"/>
          <w:szCs w:val="28"/>
          <w:rtl/>
          <w:lang w:bidi="fa-IR"/>
        </w:rPr>
        <w:t xml:space="preserve"> می‌</w:t>
      </w:r>
      <w:r w:rsidR="00FD0410" w:rsidRPr="00850A56">
        <w:rPr>
          <w:rFonts w:ascii="Times New Roman" w:hAnsi="Times New Roman" w:cs="B Lotus" w:hint="cs"/>
          <w:sz w:val="28"/>
          <w:szCs w:val="28"/>
          <w:rtl/>
          <w:lang w:bidi="fa-IR"/>
        </w:rPr>
        <w:t>کنند که آیة 37 سور</w:t>
      </w:r>
      <w:r>
        <w:rPr>
          <w:rFonts w:ascii="Times New Roman" w:hAnsi="Times New Roman" w:cs="B Lotus" w:hint="cs"/>
          <w:sz w:val="28"/>
          <w:szCs w:val="28"/>
          <w:rtl/>
          <w:lang w:bidi="fa-IR"/>
        </w:rPr>
        <w:t>ه</w:t>
      </w:r>
      <w:r w:rsidR="00FD0410" w:rsidRPr="00850A56">
        <w:rPr>
          <w:rFonts w:ascii="Times New Roman" w:hAnsi="Times New Roman" w:cs="B Lotus" w:hint="cs"/>
          <w:sz w:val="28"/>
          <w:szCs w:val="28"/>
          <w:rtl/>
          <w:lang w:bidi="fa-IR"/>
        </w:rPr>
        <w:t xml:space="preserve"> احزاب دلیل بر صراحت و امانت و صداقت رسول اکرم است... راست است دلائل صدق و صراحت و امانت رسول در آیات قرآن زیاد است</w:t>
      </w:r>
      <w:r>
        <w:rPr>
          <w:rFonts w:ascii="Times New Roman" w:hAnsi="Times New Roman" w:cs="B Lotus" w:hint="cs"/>
          <w:sz w:val="28"/>
          <w:szCs w:val="28"/>
          <w:rtl/>
          <w:lang w:bidi="fa-IR"/>
        </w:rPr>
        <w:t>»</w:t>
      </w:r>
      <w:r w:rsidR="00FD0410" w:rsidRPr="00850A56">
        <w:rPr>
          <w:rFonts w:ascii="Times New Roman" w:hAnsi="Times New Roman" w:cs="B Lotus" w:hint="cs"/>
          <w:sz w:val="28"/>
          <w:szCs w:val="28"/>
          <w:rtl/>
          <w:lang w:bidi="fa-IR"/>
        </w:rPr>
        <w:t>.</w:t>
      </w:r>
    </w:p>
    <w:p w:rsidR="00FD0410" w:rsidRPr="00AA1933" w:rsidRDefault="00FD0410"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sidRPr="00AA1933">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بنابراین،</w:t>
      </w:r>
      <w:r w:rsidR="00FB08C9">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 xml:space="preserve">کار پیامبری راستگو و امین و صریح را چون عمل سیاستمداران </w:t>
      </w:r>
      <w:r w:rsidRPr="00536583">
        <w:rPr>
          <w:rFonts w:ascii="Times New Roman" w:hAnsi="Times New Roman" w:cs="B Lotus" w:hint="cs"/>
          <w:sz w:val="28"/>
          <w:szCs w:val="28"/>
          <w:rtl/>
          <w:lang w:bidi="fa-IR"/>
        </w:rPr>
        <w:t>حیله‌گرشمردن جز تناقض‌گویی چه مفهومی دارد؟!</w:t>
      </w:r>
      <w:r w:rsidR="00850A56">
        <w:rPr>
          <w:rFonts w:ascii="Times New Roman" w:hAnsi="Times New Roman" w:cs="B Lotus" w:hint="cs"/>
          <w:sz w:val="28"/>
          <w:szCs w:val="28"/>
          <w:rtl/>
          <w:lang w:bidi="fa-IR"/>
        </w:rPr>
        <w:t>.</w:t>
      </w:r>
    </w:p>
    <w:p w:rsidR="00FD0410" w:rsidRPr="00AA1933" w:rsidRDefault="00FD0410" w:rsidP="00FD0410">
      <w:pPr>
        <w:pStyle w:val="a1"/>
        <w:rPr>
          <w:rtl/>
        </w:rPr>
      </w:pPr>
      <w:bookmarkStart w:id="39" w:name="_Toc140195237"/>
      <w:bookmarkStart w:id="40" w:name="_Toc342853249"/>
      <w:r w:rsidRPr="00AA1933">
        <w:rPr>
          <w:rFonts w:hint="cs"/>
          <w:rtl/>
        </w:rPr>
        <w:t>رفتار پیامبر با ب</w:t>
      </w:r>
      <w:r>
        <w:rPr>
          <w:rFonts w:hint="cs"/>
          <w:rtl/>
        </w:rPr>
        <w:t>َ</w:t>
      </w:r>
      <w:r w:rsidRPr="00AA1933">
        <w:rPr>
          <w:rFonts w:hint="cs"/>
          <w:rtl/>
        </w:rPr>
        <w:t>نی ق</w:t>
      </w:r>
      <w:r>
        <w:rPr>
          <w:rFonts w:hint="cs"/>
          <w:rtl/>
        </w:rPr>
        <w:t>َ</w:t>
      </w:r>
      <w:r w:rsidRPr="00AA1933">
        <w:rPr>
          <w:rFonts w:hint="cs"/>
          <w:rtl/>
        </w:rPr>
        <w:t>ین</w:t>
      </w:r>
      <w:r>
        <w:rPr>
          <w:rFonts w:hint="cs"/>
          <w:rtl/>
        </w:rPr>
        <w:t>ُ</w:t>
      </w:r>
      <w:r w:rsidRPr="00AA1933">
        <w:rPr>
          <w:rFonts w:hint="cs"/>
          <w:rtl/>
        </w:rPr>
        <w:t>قاع</w:t>
      </w:r>
      <w:bookmarkEnd w:id="39"/>
      <w:bookmarkEnd w:id="40"/>
    </w:p>
    <w:p w:rsidR="00FD0410" w:rsidRDefault="00FD0410" w:rsidP="00FB08C9">
      <w:pPr>
        <w:pStyle w:val="StyleComplexBLotus12ptJustifiedFirstline05cmCharChar"/>
        <w:tabs>
          <w:tab w:val="right" w:pos="7371"/>
        </w:tabs>
        <w:spacing w:line="240" w:lineRule="auto"/>
        <w:rPr>
          <w:rFonts w:ascii="Times New Roman" w:hAnsi="Times New Roman" w:cs="B Lotus"/>
          <w:sz w:val="28"/>
          <w:szCs w:val="28"/>
          <w:rtl/>
          <w:lang w:bidi="fa-IR"/>
        </w:rPr>
      </w:pPr>
      <w:r w:rsidRPr="00AA1933">
        <w:rPr>
          <w:rFonts w:ascii="Times New Roman" w:hAnsi="Times New Roman" w:cs="B Lotus" w:hint="cs"/>
          <w:sz w:val="28"/>
          <w:szCs w:val="28"/>
          <w:rtl/>
          <w:lang w:bidi="fa-IR"/>
        </w:rPr>
        <w:t>نویسنده، پس از آنکه درگیری مسلمین با یهود را در شکل کلّی یاد می‌کند، به جزئیات این برخورد می‌پردازد تا در خلال</w:t>
      </w:r>
      <w:r>
        <w:rPr>
          <w:rFonts w:ascii="Times New Roman" w:hAnsi="Times New Roman" w:cs="B Lotus" w:hint="cs"/>
          <w:sz w:val="28"/>
          <w:szCs w:val="28"/>
          <w:rtl/>
          <w:lang w:bidi="fa-IR"/>
        </w:rPr>
        <w:t xml:space="preserve"> مرثیه‌خوانی خود! نشان دهد که نزاع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با یهود، رگ و ریش</w:t>
      </w:r>
      <w:r w:rsidR="00FB08C9">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اقتصادی داشته است! پس باید ببینیم که سیره‌نگار نازکدل! در سوگ یهودیان خیانت</w:t>
      </w:r>
      <w:r w:rsidR="00FB08C9">
        <w:rPr>
          <w:rFonts w:ascii="Times New Roman" w:hAnsi="Times New Roman" w:cs="B Lotus" w:hint="eastAsia"/>
          <w:sz w:val="28"/>
          <w:szCs w:val="28"/>
          <w:rtl/>
          <w:lang w:bidi="fa-IR"/>
        </w:rPr>
        <w:t>‌</w:t>
      </w:r>
      <w:r>
        <w:rPr>
          <w:rFonts w:ascii="Times New Roman" w:hAnsi="Times New Roman" w:cs="B Lotus" w:hint="cs"/>
          <w:sz w:val="28"/>
          <w:szCs w:val="28"/>
          <w:rtl/>
          <w:lang w:bidi="fa-IR"/>
        </w:rPr>
        <w:t>گر کدام سرود اقتصادی! را سر می‌دهد؟</w:t>
      </w:r>
    </w:p>
    <w:p w:rsidR="00FD0410" w:rsidRDefault="00FD0410" w:rsidP="00FB08C9">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تردید نیست که یهودیان پس از سازش با مشرکان مکّه، آماده بودند تا در وقت مقتضی، چهر</w:t>
      </w:r>
      <w:r w:rsidR="00FB08C9">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خصمان</w:t>
      </w:r>
      <w:r w:rsidR="00FB08C9">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خود را به پیامبر اسلام نشان دهند و تحریک حادثه‌ای می‌توانست پرده از رخسار حقیقی ایشان بردارد. اینک بنگرید که نویسند</w:t>
      </w:r>
      <w:r w:rsidR="00FB08C9">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رویداد مزبور را چگونه گزارش می‌کند و به چه نتیجه‌ای از آن نائل می‌آید؟ وی</w:t>
      </w:r>
      <w:r w:rsidR="00850A56">
        <w:rPr>
          <w:rFonts w:ascii="Times New Roman" w:hAnsi="Times New Roman" w:cs="B Lotus" w:hint="cs"/>
          <w:sz w:val="28"/>
          <w:szCs w:val="28"/>
          <w:rtl/>
          <w:lang w:bidi="fa-IR"/>
        </w:rPr>
        <w:t xml:space="preserve"> در پی سخنان گذشته‌اش می‌نویسد:</w:t>
      </w:r>
    </w:p>
    <w:p w:rsidR="00FD0410" w:rsidRDefault="00850A56" w:rsidP="00FB08C9">
      <w:pPr>
        <w:pStyle w:val="StyleComplexBLotus12ptJustifiedFirstline05cmCharChar"/>
        <w:tabs>
          <w:tab w:val="right" w:pos="7371"/>
        </w:tabs>
        <w:spacing w:line="240" w:lineRule="auto"/>
        <w:rPr>
          <w:rFonts w:ascii="Times New Roman" w:hAnsi="Times New Roman" w:cs="B Lotus"/>
          <w:spacing w:val="-2"/>
          <w:sz w:val="28"/>
          <w:szCs w:val="28"/>
          <w:rtl/>
          <w:lang w:bidi="fa-IR"/>
        </w:rPr>
      </w:pPr>
      <w:r>
        <w:rPr>
          <w:rFonts w:ascii="Times New Roman" w:hAnsi="Times New Roman" w:cs="B Lotus" w:hint="cs"/>
          <w:sz w:val="28"/>
          <w:szCs w:val="28"/>
          <w:rtl/>
          <w:lang w:bidi="fa-IR"/>
        </w:rPr>
        <w:t>«</w:t>
      </w:r>
      <w:r w:rsidR="00FD0410">
        <w:rPr>
          <w:rFonts w:ascii="Times New Roman" w:hAnsi="Times New Roman" w:cs="B Lotus" w:hint="cs"/>
          <w:sz w:val="28"/>
          <w:szCs w:val="28"/>
          <w:rtl/>
          <w:lang w:bidi="fa-IR"/>
        </w:rPr>
        <w:t>در این ضمن حادثه‌ای کوچک و بی‌اهمیّت(!!) در بازار مدینه روی داد که منتهی به جنگ با بنی‌قینقاع و محاصر</w:t>
      </w:r>
      <w:r w:rsidR="00FB08C9">
        <w:rPr>
          <w:rFonts w:ascii="Times New Roman" w:hAnsi="Times New Roman" w:cs="B Lotus" w:hint="cs"/>
          <w:sz w:val="28"/>
          <w:szCs w:val="28"/>
          <w:rtl/>
          <w:lang w:bidi="fa-IR"/>
        </w:rPr>
        <w:t>ه</w:t>
      </w:r>
      <w:r w:rsidR="00FD0410">
        <w:rPr>
          <w:rFonts w:ascii="Times New Roman" w:hAnsi="Times New Roman" w:cs="B Lotus" w:hint="cs"/>
          <w:sz w:val="28"/>
          <w:szCs w:val="28"/>
          <w:rtl/>
          <w:lang w:bidi="fa-IR"/>
        </w:rPr>
        <w:t xml:space="preserve"> کوی آنان گردید. قضیّه از این قرار بود که زنی از انصار نزد زرگری یهودی از بنی‌قینقاع رفته بود، زرگر یهودی با وی مغازله آغاز کرد و زن </w:t>
      </w:r>
      <w:r w:rsidR="00FD0410" w:rsidRPr="00447001">
        <w:rPr>
          <w:rFonts w:ascii="Times New Roman" w:hAnsi="Times New Roman" w:cs="B Lotus" w:hint="cs"/>
          <w:spacing w:val="-2"/>
          <w:sz w:val="28"/>
          <w:szCs w:val="28"/>
          <w:rtl/>
          <w:lang w:bidi="fa-IR"/>
        </w:rPr>
        <w:t>مسلمان در مقام است</w:t>
      </w:r>
      <w:r w:rsidR="00FD0410">
        <w:rPr>
          <w:rFonts w:ascii="Times New Roman" w:hAnsi="Times New Roman" w:cs="B Lotus" w:hint="cs"/>
          <w:spacing w:val="-2"/>
          <w:sz w:val="28"/>
          <w:szCs w:val="28"/>
          <w:rtl/>
          <w:lang w:bidi="fa-IR"/>
        </w:rPr>
        <w:t>ن</w:t>
      </w:r>
      <w:r w:rsidR="00FD0410" w:rsidRPr="00447001">
        <w:rPr>
          <w:rFonts w:ascii="Times New Roman" w:hAnsi="Times New Roman" w:cs="B Lotus" w:hint="cs"/>
          <w:spacing w:val="-2"/>
          <w:sz w:val="28"/>
          <w:szCs w:val="28"/>
          <w:rtl/>
          <w:lang w:bidi="fa-IR"/>
        </w:rPr>
        <w:t>کاف برآمد. مرد یهودی برای اهانت و تخفیف وی، آهسته پشت جام</w:t>
      </w:r>
      <w:r w:rsidR="00FB08C9">
        <w:rPr>
          <w:rFonts w:ascii="Times New Roman" w:hAnsi="Times New Roman" w:cs="B Lotus" w:hint="cs"/>
          <w:spacing w:val="-2"/>
          <w:sz w:val="28"/>
          <w:szCs w:val="28"/>
          <w:rtl/>
          <w:lang w:bidi="fa-IR"/>
        </w:rPr>
        <w:t>ه وی را با خاری به بالای جامه</w:t>
      </w:r>
      <w:r w:rsidR="00FB08C9">
        <w:rPr>
          <w:rFonts w:ascii="Times New Roman" w:hAnsi="Times New Roman" w:cs="B Lotus" w:hint="eastAsia"/>
          <w:spacing w:val="-2"/>
          <w:sz w:val="28"/>
          <w:szCs w:val="28"/>
          <w:rtl/>
          <w:lang w:bidi="fa-IR"/>
        </w:rPr>
        <w:t>‌</w:t>
      </w:r>
      <w:r w:rsidR="00FD0410" w:rsidRPr="00447001">
        <w:rPr>
          <w:rFonts w:ascii="Times New Roman" w:hAnsi="Times New Roman" w:cs="B Lotus" w:hint="cs"/>
          <w:spacing w:val="-2"/>
          <w:sz w:val="28"/>
          <w:szCs w:val="28"/>
          <w:rtl/>
          <w:lang w:bidi="fa-IR"/>
        </w:rPr>
        <w:t>اش بست بطوریکه هنگام برخاستن، پائین تن</w:t>
      </w:r>
      <w:r w:rsidR="00FB08C9">
        <w:rPr>
          <w:rFonts w:ascii="Times New Roman" w:hAnsi="Times New Roman" w:cs="B Lotus" w:hint="cs"/>
          <w:spacing w:val="-2"/>
          <w:sz w:val="28"/>
          <w:szCs w:val="28"/>
          <w:rtl/>
          <w:lang w:bidi="fa-IR"/>
        </w:rPr>
        <w:t>ه</w:t>
      </w:r>
      <w:r w:rsidR="00FD0410" w:rsidRPr="00447001">
        <w:rPr>
          <w:rFonts w:ascii="Times New Roman" w:hAnsi="Times New Roman" w:cs="B Lotus" w:hint="cs"/>
          <w:spacing w:val="-2"/>
          <w:sz w:val="28"/>
          <w:szCs w:val="28"/>
          <w:rtl/>
          <w:lang w:bidi="fa-IR"/>
        </w:rPr>
        <w:t xml:space="preserve"> زن نمایان شد و مردم را به خنده انداخت. زن مسلمان از این کار ناشایسته بخشم آمد و فریادش، مسلمانی را به حمایت </w:t>
      </w:r>
      <w:r w:rsidR="00FD0410">
        <w:rPr>
          <w:rFonts w:ascii="Times New Roman" w:hAnsi="Times New Roman" w:cs="B Lotus" w:hint="cs"/>
          <w:spacing w:val="-2"/>
          <w:sz w:val="28"/>
          <w:szCs w:val="28"/>
          <w:rtl/>
          <w:lang w:bidi="fa-IR"/>
        </w:rPr>
        <w:t>او برانگیخت. مرد مسلمان زرگر یه</w:t>
      </w:r>
      <w:r w:rsidR="00FD0410" w:rsidRPr="00447001">
        <w:rPr>
          <w:rFonts w:ascii="Times New Roman" w:hAnsi="Times New Roman" w:cs="B Lotus" w:hint="cs"/>
          <w:spacing w:val="-2"/>
          <w:sz w:val="28"/>
          <w:szCs w:val="28"/>
          <w:rtl/>
          <w:lang w:bidi="fa-IR"/>
        </w:rPr>
        <w:t>ودی را کشت. یهودیان به حمایت همکیش خود برخاسته مرد مسلمان را کشتند. غوغائی برخاست و مسلمانان شکایت به نزد پیغمبر بردند و به دستور وی به کوی بنی‌قینقاع هجوم بردند(!!) و آنرا محاصره کردند و راه آذوقه را بر آنها بستند تا عاقبت پس از 15 روز بنی‌قینقاع تسلیم شدند به این شرط که از حیث جان درامان باشند ولی از یثرب کوچ کنند و جز اثاث و اشیاء منقول خود آنهم بقدری که چهارپایان آنها توان حمل آنرا داشته باشند، هم</w:t>
      </w:r>
      <w:r w:rsidR="00FB08C9">
        <w:rPr>
          <w:rFonts w:ascii="Times New Roman" w:hAnsi="Times New Roman" w:cs="B Lotus" w:hint="cs"/>
          <w:spacing w:val="-2"/>
          <w:sz w:val="28"/>
          <w:szCs w:val="28"/>
          <w:rtl/>
          <w:lang w:bidi="fa-IR"/>
        </w:rPr>
        <w:t>ه</w:t>
      </w:r>
      <w:r w:rsidR="00FD0410" w:rsidRPr="00447001">
        <w:rPr>
          <w:rFonts w:ascii="Times New Roman" w:hAnsi="Times New Roman" w:cs="B Lotus" w:hint="cs"/>
          <w:spacing w:val="-2"/>
          <w:sz w:val="28"/>
          <w:szCs w:val="28"/>
          <w:rtl/>
          <w:lang w:bidi="fa-IR"/>
        </w:rPr>
        <w:t xml:space="preserve"> دارائی خود را بر جای گذارند(!!) تا میان مهاجران بی‌خانه و فاقد زندگی توزیع شود. این حادثه بنی</w:t>
      </w:r>
      <w:r w:rsidR="00FB08C9">
        <w:rPr>
          <w:rFonts w:ascii="Times New Roman" w:hAnsi="Times New Roman" w:cs="B Lotus" w:hint="cs"/>
          <w:spacing w:val="-2"/>
          <w:sz w:val="28"/>
          <w:szCs w:val="28"/>
          <w:rtl/>
          <w:lang w:bidi="fa-IR"/>
        </w:rPr>
        <w:t>ه</w:t>
      </w:r>
      <w:r w:rsidR="00FD0410" w:rsidRPr="00447001">
        <w:rPr>
          <w:rFonts w:ascii="Times New Roman" w:hAnsi="Times New Roman" w:cs="B Lotus" w:hint="cs"/>
          <w:spacing w:val="-2"/>
          <w:sz w:val="28"/>
          <w:szCs w:val="28"/>
          <w:rtl/>
          <w:lang w:bidi="fa-IR"/>
        </w:rPr>
        <w:t xml:space="preserve"> مالی مهاجران را تقویت کرد</w:t>
      </w:r>
      <w:r>
        <w:rPr>
          <w:rFonts w:ascii="Times New Roman" w:hAnsi="Times New Roman" w:cs="B Lotus" w:hint="cs"/>
          <w:spacing w:val="-2"/>
          <w:sz w:val="28"/>
          <w:szCs w:val="28"/>
          <w:rtl/>
          <w:lang w:bidi="fa-IR"/>
        </w:rPr>
        <w:t>»</w:t>
      </w:r>
      <w:r w:rsidR="00FD0410" w:rsidRPr="00447001">
        <w:rPr>
          <w:rFonts w:ascii="Times New Roman" w:hAnsi="Times New Roman" w:cs="B Lotus" w:hint="cs"/>
          <w:spacing w:val="-2"/>
          <w:sz w:val="28"/>
          <w:szCs w:val="28"/>
          <w:rtl/>
          <w:lang w:bidi="fa-IR"/>
        </w:rPr>
        <w:t xml:space="preserve">. </w:t>
      </w:r>
      <w:r w:rsidR="00FB08C9" w:rsidRPr="00FB08C9">
        <w:rPr>
          <w:rFonts w:ascii="Times New Roman" w:hAnsi="Times New Roman" w:cs="B Lotus" w:hint="cs"/>
          <w:spacing w:val="-2"/>
          <w:sz w:val="26"/>
          <w:szCs w:val="26"/>
          <w:rtl/>
          <w:lang w:bidi="fa-IR"/>
        </w:rPr>
        <w:t>[</w:t>
      </w:r>
      <w:r w:rsidR="00FD0410" w:rsidRPr="00FB08C9">
        <w:rPr>
          <w:rFonts w:ascii="Times New Roman" w:hAnsi="Times New Roman" w:cs="B Lotus" w:hint="cs"/>
          <w:spacing w:val="-2"/>
          <w:sz w:val="26"/>
          <w:szCs w:val="26"/>
          <w:rtl/>
          <w:lang w:bidi="fa-IR"/>
        </w:rPr>
        <w:t>صفح</w:t>
      </w:r>
      <w:r w:rsidR="00FB08C9">
        <w:rPr>
          <w:rFonts w:ascii="Times New Roman" w:hAnsi="Times New Roman" w:cs="B Lotus" w:hint="cs"/>
          <w:spacing w:val="-2"/>
          <w:sz w:val="26"/>
          <w:szCs w:val="26"/>
          <w:rtl/>
          <w:lang w:bidi="fa-IR"/>
        </w:rPr>
        <w:t>ه</w:t>
      </w:r>
      <w:r w:rsidR="00FD0410" w:rsidRPr="00FB08C9">
        <w:rPr>
          <w:rFonts w:ascii="Times New Roman" w:hAnsi="Times New Roman" w:cs="B Lotus" w:hint="cs"/>
          <w:spacing w:val="-2"/>
          <w:sz w:val="26"/>
          <w:szCs w:val="26"/>
          <w:rtl/>
          <w:lang w:bidi="fa-IR"/>
        </w:rPr>
        <w:t xml:space="preserve"> 149</w:t>
      </w:r>
      <w:r w:rsidR="00FB08C9" w:rsidRPr="00FB08C9">
        <w:rPr>
          <w:rFonts w:ascii="Times New Roman" w:hAnsi="Times New Roman" w:cs="B Lotus" w:hint="cs"/>
          <w:spacing w:val="-2"/>
          <w:sz w:val="26"/>
          <w:szCs w:val="26"/>
          <w:rtl/>
          <w:lang w:bidi="fa-IR"/>
        </w:rPr>
        <w:t>].</w:t>
      </w:r>
    </w:p>
    <w:p w:rsidR="00FD0410" w:rsidRPr="00447001" w:rsidRDefault="00FD0410" w:rsidP="00FD0410">
      <w:pPr>
        <w:pStyle w:val="StyleComplexBLotus12ptJustifiedFirstline05cmCharChar"/>
        <w:tabs>
          <w:tab w:val="right" w:pos="7371"/>
        </w:tabs>
        <w:spacing w:line="240" w:lineRule="auto"/>
        <w:rPr>
          <w:rFonts w:ascii="Times New Roman" w:hAnsi="Times New Roman" w:cs="B Lotus"/>
          <w:spacing w:val="-2"/>
          <w:sz w:val="28"/>
          <w:szCs w:val="28"/>
          <w:rtl/>
          <w:lang w:bidi="fa-IR"/>
        </w:rPr>
      </w:pPr>
      <w:r w:rsidRPr="00447001">
        <w:rPr>
          <w:rFonts w:ascii="Times New Roman" w:hAnsi="Times New Roman" w:cs="B Lotus" w:hint="cs"/>
          <w:spacing w:val="-2"/>
          <w:sz w:val="28"/>
          <w:szCs w:val="28"/>
          <w:rtl/>
          <w:lang w:bidi="fa-IR"/>
        </w:rPr>
        <w:t xml:space="preserve"> در اینجا باید دو نکته را یادآور شد</w:t>
      </w:r>
      <w:r>
        <w:rPr>
          <w:rFonts w:ascii="Times New Roman" w:hAnsi="Times New Roman" w:cs="B Lotus" w:hint="cs"/>
          <w:spacing w:val="-2"/>
          <w:sz w:val="28"/>
          <w:szCs w:val="28"/>
          <w:rtl/>
          <w:lang w:bidi="fa-IR"/>
        </w:rPr>
        <w:t>:</w:t>
      </w:r>
    </w:p>
    <w:p w:rsidR="00FD0410" w:rsidRDefault="00FD0410" w:rsidP="000D59D2">
      <w:pPr>
        <w:pStyle w:val="StyleComplexBLotus12ptJustifiedFirstline05cmCharChar"/>
        <w:tabs>
          <w:tab w:val="right" w:pos="7371"/>
        </w:tabs>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نخست</w:t>
      </w:r>
      <w:r>
        <w:rPr>
          <w:rFonts w:ascii="Times New Roman" w:hAnsi="Times New Roman" w:cs="B Lotus" w:hint="cs"/>
          <w:sz w:val="28"/>
          <w:szCs w:val="28"/>
          <w:rtl/>
          <w:lang w:bidi="fa-IR"/>
        </w:rPr>
        <w:t xml:space="preserve"> آنکه: حادث</w:t>
      </w:r>
      <w:r w:rsidR="00FB08C9">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مزبور چنانکه گذشت، انگیزه‌ای بود تا یهودیان دشمنی خود را با مسلمین نشان دهند و به سرعت در حصار خویش جای گرفته بر ضدّ پیامبر اسلام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اعلام جنگ کنند (نه آنکه مسلمانان پیشدستی نموده بر آنان هجوم آورند)! چنانکه از واقدی آوردیم: </w:t>
      </w:r>
      <w:r w:rsidR="00FB08C9">
        <w:rPr>
          <w:rFonts w:ascii="Times New Roman" w:hAnsi="Times New Roman" w:cs="Traditional Arabic" w:hint="cs"/>
          <w:sz w:val="28"/>
          <w:szCs w:val="28"/>
          <w:rtl/>
          <w:lang w:bidi="fa-IR"/>
        </w:rPr>
        <w:t>«</w:t>
      </w:r>
      <w:r w:rsidRPr="00FB08C9">
        <w:rPr>
          <w:rStyle w:val="Char1"/>
          <w:rFonts w:hint="cs"/>
          <w:rtl/>
        </w:rPr>
        <w:t>نَبَذ</w:t>
      </w:r>
      <w:r w:rsidR="00FB08C9">
        <w:rPr>
          <w:rStyle w:val="Char1"/>
          <w:rFonts w:hint="cs"/>
          <w:rtl/>
        </w:rPr>
        <w:t>ُوا العَهدَ اِلَی النَّبِیِّ وَحارَبُوا وَتَحَصَّنُوا في</w:t>
      </w:r>
      <w:r w:rsidRPr="00FB08C9">
        <w:rPr>
          <w:rStyle w:val="Char1"/>
          <w:rFonts w:hint="cs"/>
          <w:rtl/>
        </w:rPr>
        <w:t xml:space="preserve"> حِصنِهِم</w:t>
      </w:r>
      <w:r w:rsidR="00FB08C9">
        <w:rPr>
          <w:rFonts w:ascii="Times New Roman" w:hAnsi="Times New Roman" w:cs="Traditional Arabic" w:hint="cs"/>
          <w:sz w:val="28"/>
          <w:szCs w:val="28"/>
          <w:rtl/>
          <w:lang w:bidi="fa-IR"/>
        </w:rPr>
        <w:t>»</w:t>
      </w:r>
      <w:r w:rsidRPr="00060CBE">
        <w:rPr>
          <w:rStyle w:val="FootnoteReference"/>
          <w:rFonts w:cs="B Lotus"/>
          <w:sz w:val="28"/>
          <w:szCs w:val="28"/>
          <w:rtl/>
          <w:lang w:bidi="fa-IR"/>
        </w:rPr>
        <w:footnoteReference w:id="210"/>
      </w:r>
      <w:r>
        <w:rPr>
          <w:rFonts w:ascii="Times New Roman" w:hAnsi="Times New Roman" w:cs="B Lotus" w:hint="cs"/>
          <w:sz w:val="28"/>
          <w:szCs w:val="28"/>
          <w:rtl/>
          <w:lang w:bidi="fa-IR"/>
        </w:rPr>
        <w:t xml:space="preserve">. یعنی: </w:t>
      </w:r>
      <w:r w:rsidR="00FB08C9" w:rsidRPr="00FB08C9">
        <w:rPr>
          <w:rFonts w:ascii="Times New Roman" w:hAnsi="Times New Roman" w:cs="Traditional Arabic" w:hint="cs"/>
          <w:sz w:val="26"/>
          <w:szCs w:val="26"/>
          <w:rtl/>
          <w:lang w:bidi="fa-IR"/>
        </w:rPr>
        <w:t>«</w:t>
      </w:r>
      <w:r w:rsidRPr="00FB08C9">
        <w:rPr>
          <w:rFonts w:ascii="Times New Roman" w:hAnsi="Times New Roman" w:cs="B Lotus" w:hint="cs"/>
          <w:sz w:val="26"/>
          <w:szCs w:val="26"/>
          <w:rtl/>
          <w:lang w:bidi="fa-IR"/>
        </w:rPr>
        <w:t>پیمانِ با پیامبر</w:t>
      </w:r>
      <w:r w:rsidRPr="00867D92">
        <w:rPr>
          <w:rFonts w:ascii="Times New Roman" w:hAnsi="Times New Roman" w:cs="B Lotus" w:hint="cs"/>
          <w:sz w:val="26"/>
          <w:szCs w:val="26"/>
          <w:lang w:bidi="fa-IR"/>
        </w:rPr>
        <w:sym w:font="AGA Arabesque" w:char="F072"/>
      </w:r>
      <w:r w:rsidRPr="00FB08C9">
        <w:rPr>
          <w:rFonts w:ascii="Times New Roman" w:hAnsi="Times New Roman" w:cs="B Lotus" w:hint="cs"/>
          <w:sz w:val="26"/>
          <w:szCs w:val="26"/>
          <w:rtl/>
          <w:lang w:bidi="fa-IR"/>
        </w:rPr>
        <w:t xml:space="preserve"> را شکستند و اعلام جنگ نمودند و در دژِ خویش پناه گرفتند</w:t>
      </w:r>
      <w:r w:rsidR="00FB08C9" w:rsidRPr="00FB08C9">
        <w:rPr>
          <w:rFonts w:ascii="Times New Roman" w:hAnsi="Times New Roman" w:cs="Traditional Arabic" w:hint="cs"/>
          <w:sz w:val="26"/>
          <w:szCs w:val="26"/>
          <w:rtl/>
          <w:lang w:bidi="fa-IR"/>
        </w:rPr>
        <w:t>»</w:t>
      </w:r>
      <w:r w:rsidR="00FB08C9">
        <w:rPr>
          <w:rFonts w:ascii="Times New Roman" w:hAnsi="Times New Roman" w:cs="B Lotus" w:hint="cs"/>
          <w:sz w:val="26"/>
          <w:szCs w:val="26"/>
          <w:rtl/>
          <w:lang w:bidi="fa-IR"/>
        </w:rPr>
        <w:t>.</w:t>
      </w:r>
      <w:r w:rsidRPr="00FB08C9">
        <w:rPr>
          <w:rFonts w:ascii="Times New Roman" w:hAnsi="Times New Roman" w:cs="B Lotus" w:hint="cs"/>
          <w:sz w:val="26"/>
          <w:szCs w:val="26"/>
          <w:rtl/>
          <w:lang w:bidi="fa-IR"/>
        </w:rPr>
        <w:t xml:space="preserve"> </w:t>
      </w:r>
      <w:r>
        <w:rPr>
          <w:rFonts w:ascii="Times New Roman" w:hAnsi="Times New Roman" w:cs="B Lotus" w:hint="cs"/>
          <w:sz w:val="28"/>
          <w:szCs w:val="28"/>
          <w:rtl/>
          <w:lang w:bidi="fa-IR"/>
        </w:rPr>
        <w:t>اگر این رویداد بدانگونه که سیره‌نویس تازه ادّعا دارد: «</w:t>
      </w:r>
      <w:r w:rsidRPr="00FB08C9">
        <w:rPr>
          <w:rFonts w:ascii="Times New Roman" w:hAnsi="Times New Roman" w:cs="B Lotus" w:hint="cs"/>
          <w:sz w:val="28"/>
          <w:szCs w:val="28"/>
          <w:rtl/>
          <w:lang w:bidi="fa-IR"/>
        </w:rPr>
        <w:t>حادثه‌ای کوچک و بی‌اهمیّت بود»!</w:t>
      </w:r>
      <w:r>
        <w:rPr>
          <w:rFonts w:ascii="Times New Roman" w:hAnsi="Times New Roman" w:cs="B Lotus" w:hint="cs"/>
          <w:sz w:val="28"/>
          <w:szCs w:val="28"/>
          <w:rtl/>
          <w:lang w:bidi="fa-IR"/>
        </w:rPr>
        <w:t xml:space="preserve"> در آن صورت بر یهودیان آسان بود که به نزد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آمده و پوزش بخواهند و کار را اصلاح کنند و مشمول عفو و گذشت عجیب پیامبر گردند</w:t>
      </w:r>
      <w:r w:rsidR="00867D92" w:rsidRPr="00867D92">
        <w:rPr>
          <w:rStyle w:val="FootnoteReference"/>
          <w:rFonts w:ascii="Times New Roman" w:hAnsi="Times New Roman" w:cs="B Lotus"/>
          <w:color w:val="000000"/>
          <w:spacing w:val="-4"/>
          <w:sz w:val="28"/>
          <w:szCs w:val="28"/>
          <w:rtl/>
          <w:lang w:bidi="fa-IR"/>
        </w:rPr>
        <w:footnoteReference w:id="211"/>
      </w:r>
      <w:r>
        <w:rPr>
          <w:rFonts w:ascii="Times New Roman" w:hAnsi="Times New Roman" w:cs="B Lotus" w:hint="cs"/>
          <w:sz w:val="28"/>
          <w:szCs w:val="28"/>
          <w:rtl/>
          <w:lang w:bidi="fa-IR"/>
        </w:rPr>
        <w:t xml:space="preserve"> ولی حادث</w:t>
      </w:r>
      <w:r w:rsidR="000D59D2">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مزبور، محرّکی بود تا نیّات باطنی آنها را آشکار سازد چنانکه پیش از این، جسورانه و از سر تکبّر و غرور به پیامبر گفته بودند: </w:t>
      </w:r>
      <w:r w:rsidR="00867D92">
        <w:rPr>
          <w:rFonts w:ascii="Times New Roman" w:hAnsi="Times New Roman" w:cs="Traditional Arabic" w:hint="cs"/>
          <w:sz w:val="28"/>
          <w:szCs w:val="28"/>
          <w:rtl/>
          <w:lang w:bidi="fa-IR"/>
        </w:rPr>
        <w:t>«</w:t>
      </w:r>
      <w:r w:rsidRPr="00867D92">
        <w:rPr>
          <w:rStyle w:val="Char1"/>
          <w:rFonts w:hint="cs"/>
          <w:rtl/>
        </w:rPr>
        <w:t>لَئِن حارَبنا</w:t>
      </w:r>
      <w:r w:rsidR="00867D92">
        <w:rPr>
          <w:rStyle w:val="Char1"/>
          <w:rFonts w:hint="cs"/>
          <w:rtl/>
        </w:rPr>
        <w:t>ك</w:t>
      </w:r>
      <w:r w:rsidRPr="00867D92">
        <w:rPr>
          <w:rStyle w:val="Char1"/>
          <w:rFonts w:hint="cs"/>
          <w:rtl/>
        </w:rPr>
        <w:t>َ لَتَعلَمَنَّ أَنّا نَحنُ النّاس</w:t>
      </w:r>
      <w:r w:rsidR="00867D92">
        <w:rPr>
          <w:rFonts w:ascii="Times New Roman" w:hAnsi="Times New Roman" w:cs="Traditional Arabic" w:hint="cs"/>
          <w:sz w:val="28"/>
          <w:szCs w:val="28"/>
          <w:rtl/>
          <w:lang w:bidi="fa-IR"/>
        </w:rPr>
        <w:t>»</w:t>
      </w:r>
      <w:r>
        <w:rPr>
          <w:rFonts w:ascii="Times New Roman" w:hAnsi="Times New Roman" w:cs="B Lotus" w:hint="cs"/>
          <w:sz w:val="28"/>
          <w:szCs w:val="28"/>
          <w:rtl/>
          <w:lang w:bidi="fa-IR"/>
        </w:rPr>
        <w:t xml:space="preserve">. </w:t>
      </w:r>
      <w:r w:rsidR="00867D92" w:rsidRPr="00867D92">
        <w:rPr>
          <w:rFonts w:ascii="Times New Roman" w:hAnsi="Times New Roman" w:cs="Traditional Arabic" w:hint="cs"/>
          <w:sz w:val="26"/>
          <w:szCs w:val="26"/>
          <w:rtl/>
          <w:lang w:bidi="fa-IR"/>
        </w:rPr>
        <w:t>«</w:t>
      </w:r>
      <w:r w:rsidRPr="00867D92">
        <w:rPr>
          <w:rFonts w:ascii="Times New Roman" w:hAnsi="Times New Roman" w:cs="B Lotus" w:hint="cs"/>
          <w:sz w:val="26"/>
          <w:szCs w:val="26"/>
          <w:rtl/>
          <w:lang w:bidi="fa-IR"/>
        </w:rPr>
        <w:t>اگر با تو پیکار کنیم خواهی دانست که ما مرد جنگیم (نه قریش)</w:t>
      </w:r>
      <w:r w:rsidR="00867D92" w:rsidRPr="00867D92">
        <w:rPr>
          <w:rFonts w:ascii="Times New Roman" w:hAnsi="Times New Roman" w:cs="Traditional Arabic" w:hint="cs"/>
          <w:sz w:val="26"/>
          <w:szCs w:val="26"/>
          <w:rtl/>
          <w:lang w:bidi="fa-IR"/>
        </w:rPr>
        <w:t>»</w:t>
      </w:r>
      <w:r w:rsidRPr="00867D92">
        <w:rPr>
          <w:rFonts w:ascii="Times New Roman" w:hAnsi="Times New Roman" w:cs="B Lotus" w:hint="cs"/>
          <w:sz w:val="26"/>
          <w:szCs w:val="26"/>
          <w:rtl/>
          <w:lang w:bidi="fa-IR"/>
        </w:rPr>
        <w:t xml:space="preserve">! </w:t>
      </w:r>
      <w:r>
        <w:rPr>
          <w:rFonts w:ascii="Times New Roman" w:hAnsi="Times New Roman" w:cs="B Lotus" w:hint="cs"/>
          <w:sz w:val="28"/>
          <w:szCs w:val="28"/>
          <w:rtl/>
          <w:lang w:bidi="fa-IR"/>
        </w:rPr>
        <w:t>آری، از حوادث تاریخی بدون تحلیل گذرکردن جز ناشیگری در تاریخ</w:t>
      </w:r>
      <w:r>
        <w:rPr>
          <w:rFonts w:ascii="Times New Roman" w:hAnsi="Times New Roman" w:cs="B Lotus" w:hint="eastAsia"/>
          <w:sz w:val="28"/>
          <w:szCs w:val="28"/>
          <w:rtl/>
          <w:lang w:bidi="fa-IR"/>
        </w:rPr>
        <w:t>‌</w:t>
      </w:r>
      <w:r>
        <w:rPr>
          <w:rFonts w:ascii="Times New Roman" w:hAnsi="Times New Roman" w:cs="B Lotus" w:hint="cs"/>
          <w:sz w:val="28"/>
          <w:szCs w:val="28"/>
          <w:rtl/>
          <w:lang w:bidi="fa-IR"/>
        </w:rPr>
        <w:t>نویسی هنری را برای سیره‌نگار به اثبات نمی‌رساند!</w:t>
      </w:r>
      <w:r w:rsidR="00867D92">
        <w:rPr>
          <w:rFonts w:ascii="Times New Roman" w:hAnsi="Times New Roman" w:cs="B Lotus" w:hint="cs"/>
          <w:sz w:val="28"/>
          <w:szCs w:val="28"/>
          <w:rtl/>
          <w:lang w:bidi="fa-IR"/>
        </w:rPr>
        <w:t>.</w:t>
      </w:r>
    </w:p>
    <w:p w:rsidR="00FD0410" w:rsidRDefault="00FD0410" w:rsidP="00867D92">
      <w:pPr>
        <w:pStyle w:val="StyleComplexBLotus12ptJustifiedFirstline05cmCharChar"/>
        <w:tabs>
          <w:tab w:val="right" w:pos="7371"/>
        </w:tabs>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دوّم</w:t>
      </w:r>
      <w:r>
        <w:rPr>
          <w:rFonts w:ascii="Times New Roman" w:hAnsi="Times New Roman" w:cs="B Lotus" w:hint="cs"/>
          <w:sz w:val="28"/>
          <w:szCs w:val="28"/>
          <w:rtl/>
          <w:lang w:bidi="fa-IR"/>
        </w:rPr>
        <w:t xml:space="preserve"> آنکه: یهودیان بنی‌قینقاع چنانکه مورّخان نوشته‌اند، اراضی زراعی نداشتند و کار ایشان زرگری بود. حلبی می‌نویسد: </w:t>
      </w:r>
      <w:r w:rsidR="00867D92">
        <w:rPr>
          <w:rFonts w:ascii="Times New Roman" w:hAnsi="Times New Roman" w:cs="Traditional Arabic" w:hint="cs"/>
          <w:sz w:val="28"/>
          <w:szCs w:val="28"/>
          <w:rtl/>
          <w:lang w:bidi="fa-IR"/>
        </w:rPr>
        <w:t>«</w:t>
      </w:r>
      <w:r w:rsidRPr="00867D92">
        <w:rPr>
          <w:rStyle w:val="Char1"/>
          <w:rFonts w:hint="cs"/>
          <w:rtl/>
        </w:rPr>
        <w:t>لَم یَکُن لَهُم نَخیلٌ  وَلاأَرضٌ تُزرَع</w:t>
      </w:r>
      <w:r w:rsidR="00867D92">
        <w:rPr>
          <w:rFonts w:ascii="Times New Roman" w:hAnsi="Times New Roman" w:cs="Traditional Arabic" w:hint="cs"/>
          <w:sz w:val="28"/>
          <w:szCs w:val="28"/>
          <w:rtl/>
          <w:lang w:bidi="fa-IR"/>
        </w:rPr>
        <w:t>»</w:t>
      </w:r>
      <w:r w:rsidRPr="00060CBE">
        <w:rPr>
          <w:rStyle w:val="FootnoteReference"/>
          <w:rFonts w:cs="B Lotus"/>
          <w:sz w:val="28"/>
          <w:szCs w:val="28"/>
          <w:rtl/>
          <w:lang w:bidi="fa-IR"/>
        </w:rPr>
        <w:footnoteReference w:id="212"/>
      </w:r>
      <w:r>
        <w:rPr>
          <w:rFonts w:ascii="Times New Roman" w:hAnsi="Times New Roman" w:cs="B Lotus" w:hint="cs"/>
          <w:sz w:val="28"/>
          <w:szCs w:val="28"/>
          <w:rtl/>
          <w:lang w:bidi="fa-IR"/>
        </w:rPr>
        <w:t xml:space="preserve">. یعنی: </w:t>
      </w:r>
      <w:r w:rsidR="00867D92" w:rsidRPr="00867D92">
        <w:rPr>
          <w:rFonts w:ascii="Times New Roman" w:hAnsi="Times New Roman" w:cs="Traditional Arabic" w:hint="cs"/>
          <w:sz w:val="26"/>
          <w:szCs w:val="26"/>
          <w:rtl/>
          <w:lang w:bidi="fa-IR"/>
        </w:rPr>
        <w:t>«</w:t>
      </w:r>
      <w:r w:rsidRPr="00867D92">
        <w:rPr>
          <w:rFonts w:ascii="Times New Roman" w:hAnsi="Times New Roman" w:cs="B Lotus" w:hint="cs"/>
          <w:sz w:val="26"/>
          <w:szCs w:val="26"/>
          <w:rtl/>
          <w:lang w:bidi="fa-IR"/>
        </w:rPr>
        <w:t>آنها نه خرما بُن داشتند و نه زمین کشاورزی</w:t>
      </w:r>
      <w:r w:rsidR="00867D92" w:rsidRPr="00867D92">
        <w:rPr>
          <w:rFonts w:ascii="Times New Roman" w:hAnsi="Times New Roman" w:cs="Traditional Arabic" w:hint="cs"/>
          <w:sz w:val="26"/>
          <w:szCs w:val="26"/>
          <w:rtl/>
          <w:lang w:bidi="fa-IR"/>
        </w:rPr>
        <w:t>»</w:t>
      </w:r>
      <w:r w:rsidRPr="00867D92">
        <w:rPr>
          <w:rFonts w:ascii="Times New Roman" w:hAnsi="Times New Roman" w:cs="B Lotus" w:hint="cs"/>
          <w:sz w:val="26"/>
          <w:szCs w:val="26"/>
          <w:rtl/>
          <w:lang w:bidi="fa-IR"/>
        </w:rPr>
        <w:t xml:space="preserve">. </w:t>
      </w:r>
      <w:r>
        <w:rPr>
          <w:rFonts w:ascii="Times New Roman" w:hAnsi="Times New Roman" w:cs="B Lotus" w:hint="cs"/>
          <w:sz w:val="28"/>
          <w:szCs w:val="28"/>
          <w:rtl/>
          <w:lang w:bidi="fa-IR"/>
        </w:rPr>
        <w:t xml:space="preserve">بنابراین، آنچه از ایشان باقی ماند بنا بتصریح مورّخان، جز مقداری اسلحه و ابزار زرگری (مانند کوره و غیره) چیزی نبود و طلاها را نیز با خود بردند. پس تلاش سیره‌نویس برای آنکه نشان دهد تبعید یهودیان بخاطر تصرّف اموال آنان و بقول خودش «ایجاد اقتصاد سالم»! بود، بجایی نمی‌رسد. امّا اینکه می‌نویسد: </w:t>
      </w:r>
    </w:p>
    <w:p w:rsidR="00FD0410" w:rsidRDefault="00867D92" w:rsidP="005D6661">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FD0410">
        <w:rPr>
          <w:rFonts w:ascii="Times New Roman" w:hAnsi="Times New Roman" w:cs="B Lotus" w:hint="cs"/>
          <w:sz w:val="28"/>
          <w:szCs w:val="28"/>
          <w:rtl/>
          <w:lang w:bidi="fa-IR"/>
        </w:rPr>
        <w:t>تسلیم شدند به این شرط که از حیث جان درامان باشند ولی از یثرب کوچ کنند و جز اثاث و اشیاء منقول خود، آنهم بقدری که چهارپایان آنها توان حمل آنرا داشته باشد، همة دارائی‌ خود را بر جای گذارند</w:t>
      </w:r>
      <w:r w:rsidR="005D6661">
        <w:rPr>
          <w:rFonts w:ascii="Times New Roman" w:hAnsi="Times New Roman" w:cs="B Lotus" w:hint="cs"/>
          <w:sz w:val="28"/>
          <w:szCs w:val="28"/>
          <w:rtl/>
          <w:lang w:bidi="fa-IR"/>
        </w:rPr>
        <w:t>».</w:t>
      </w:r>
      <w:r w:rsidR="00FD0410">
        <w:rPr>
          <w:rFonts w:ascii="Times New Roman" w:hAnsi="Times New Roman" w:cs="B Lotus" w:hint="cs"/>
          <w:sz w:val="28"/>
          <w:szCs w:val="28"/>
          <w:rtl/>
          <w:lang w:bidi="fa-IR"/>
        </w:rPr>
        <w:t xml:space="preserve"> گویا توقّع دارد که پیامبر اسلام اجازه می‌داد یهودیان، درهای قلع</w:t>
      </w:r>
      <w:r w:rsidR="005D6661">
        <w:rPr>
          <w:rFonts w:ascii="Times New Roman" w:hAnsi="Times New Roman" w:cs="B Lotus" w:hint="cs"/>
          <w:sz w:val="28"/>
          <w:szCs w:val="28"/>
          <w:rtl/>
          <w:lang w:bidi="fa-IR"/>
        </w:rPr>
        <w:t>ه</w:t>
      </w:r>
      <w:r w:rsidR="00FD0410">
        <w:rPr>
          <w:rFonts w:ascii="Times New Roman" w:hAnsi="Times New Roman" w:cs="B Lotus" w:hint="cs"/>
          <w:sz w:val="28"/>
          <w:szCs w:val="28"/>
          <w:rtl/>
          <w:lang w:bidi="fa-IR"/>
        </w:rPr>
        <w:t xml:space="preserve"> خویش را هم از جای کنده بر پشت خران و اشتران ببرند! البتّه یهودیان </w:t>
      </w:r>
      <w:r w:rsidR="00FD0410" w:rsidRPr="00867D92">
        <w:rPr>
          <w:rFonts w:ascii="Times New Roman" w:hAnsi="Times New Roman" w:cs="B Lotus" w:hint="cs"/>
          <w:sz w:val="28"/>
          <w:szCs w:val="28"/>
          <w:rtl/>
          <w:lang w:bidi="fa-IR"/>
        </w:rPr>
        <w:t>بنی‌نَضیر</w:t>
      </w:r>
      <w:r w:rsidR="00FD0410">
        <w:rPr>
          <w:rFonts w:ascii="Times New Roman" w:hAnsi="Times New Roman" w:cs="B Lotus" w:hint="cs"/>
          <w:sz w:val="28"/>
          <w:szCs w:val="28"/>
          <w:rtl/>
          <w:lang w:bidi="fa-IR"/>
        </w:rPr>
        <w:t xml:space="preserve"> چنانکه خواهد آمد بدین عمل نیز دست زدند و آرزوی نویسنده را برآوردند!</w:t>
      </w:r>
      <w:r w:rsidR="005D6661">
        <w:rPr>
          <w:rFonts w:ascii="Times New Roman" w:hAnsi="Times New Roman" w:cs="B Lotus" w:hint="cs"/>
          <w:sz w:val="28"/>
          <w:szCs w:val="28"/>
          <w:rtl/>
          <w:lang w:bidi="fa-IR"/>
        </w:rPr>
        <w:t>.</w:t>
      </w:r>
    </w:p>
    <w:p w:rsidR="00FD0410" w:rsidRDefault="00FD0410" w:rsidP="005D6661">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باری، بطور کلّی رفتاری که پیامبر اسلام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با این گروه خیانت پیشه از خود نشان داد، کاری بالاتر از عدالت بود زیرا برای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هیچ مانعی وجود نداشت که با طولانی</w:t>
      </w:r>
      <w:r w:rsidR="005D6661">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‌کردن محاصره، یهودیان را بزانو درآورد و پس از اسارت ایشان، بجرم پیمان‌شکنی و جنگ‌افروزی، آنان را از دم تیغ بگذراند چنانکه رسم آنروز دنیا بود و اگر اینکار را نمی‌کردند اعتماد از هر پیمانی برداشته می‌شد و امنیّت عمومی بخطر می‌افتاد. و همچنین اگر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نیّت فراهم‌آوردن مال داشت، لاأقل می‌توانست آنان را مجبور سازد تا طلاهای خود را تحویل دهند و جان به سلامت بدر برند امّا پیامبر اکرم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نه به قتل ایشان دست گشود و نه بر زر و سیم آنان چشم دوخت، بلکه آنها را اجازه و مهلت داد تا اثاثی</w:t>
      </w:r>
      <w:r w:rsidR="005D666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خود را گرد آورند و از مدینه کوچ کنند تا ریش</w:t>
      </w:r>
      <w:r w:rsidR="00867D92">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نفاق از میان امّت نورُست</w:t>
      </w:r>
      <w:r w:rsidR="005D666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مسلمان برون افتد.</w:t>
      </w:r>
    </w:p>
    <w:p w:rsidR="00FD0410" w:rsidRDefault="00FD0410" w:rsidP="005D6661">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امروز کدام دولت متمدّن حاضر است با یاغیانی که به جنگ او برخاسته و پیمانیش را شکسته‌اند، بدینگونه رفتار کند؟ آیا کشورهای مترقّی! حاضر هستند پس از یک محاصره و جنگ رسمی، حتی از مصادر</w:t>
      </w:r>
      <w:r w:rsidR="00CC55AC">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اموال شکست‌خوردگان خودداری ورزند؟ آری مسلمین بلحاظ نیازهای اقتصادی می‌توانستند بخش مهمّی از زر و سیم و اموال و اثاث یهودیان را توقیف کنند ولی پیامبر بزرگوراشان به اینکار دست نزد و نویسند</w:t>
      </w:r>
      <w:r w:rsidR="005D666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و چپ‌گراهای مادّی نمی‌توانند ادّعا کنند که در صحنه‌های تاریخ، همه جا «</w:t>
      </w:r>
      <w:r w:rsidRPr="00867D92">
        <w:rPr>
          <w:rFonts w:ascii="Times New Roman" w:hAnsi="Times New Roman" w:cs="B Lotus" w:hint="cs"/>
          <w:sz w:val="28"/>
          <w:szCs w:val="28"/>
          <w:rtl/>
          <w:lang w:bidi="fa-IR"/>
        </w:rPr>
        <w:t>عامل اقتصاد</w:t>
      </w:r>
      <w:r>
        <w:rPr>
          <w:rFonts w:ascii="Times New Roman" w:hAnsi="Times New Roman" w:cs="B Lotus" w:hint="cs"/>
          <w:sz w:val="28"/>
          <w:szCs w:val="28"/>
          <w:rtl/>
          <w:lang w:bidi="fa-IR"/>
        </w:rPr>
        <w:t>» نقش تعیین‌کننده داشته و بنیاد کار و زیربنای امور شمرده می</w:t>
      </w:r>
      <w:r>
        <w:rPr>
          <w:rFonts w:ascii="Times New Roman" w:hAnsi="Times New Roman" w:cs="B Lotus" w:hint="eastAsia"/>
          <w:sz w:val="28"/>
          <w:szCs w:val="28"/>
          <w:rtl/>
          <w:lang w:bidi="fa-IR"/>
        </w:rPr>
        <w:t>‌شود، چرا که پیامبر اسلام</w:t>
      </w:r>
      <w:r>
        <w:rPr>
          <w:rFonts w:ascii="Times New Roman" w:hAnsi="Times New Roman" w:cs="B Lotus" w:hint="eastAsia"/>
          <w:sz w:val="28"/>
          <w:szCs w:val="28"/>
          <w:lang w:bidi="fa-IR"/>
        </w:rPr>
        <w:sym w:font="AGA Arabesque" w:char="F072"/>
      </w:r>
      <w:r>
        <w:rPr>
          <w:rFonts w:ascii="Times New Roman" w:hAnsi="Times New Roman" w:cs="B Lotus" w:hint="cs"/>
          <w:sz w:val="28"/>
          <w:szCs w:val="28"/>
          <w:rtl/>
          <w:lang w:bidi="fa-IR"/>
        </w:rPr>
        <w:t xml:space="preserve"> این تئوری آهنین! را در حوز</w:t>
      </w:r>
      <w:r w:rsidR="005D666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کار خود درهم شکست و ایمان و عدالت را جایگزین آن نمود.</w:t>
      </w:r>
    </w:p>
    <w:p w:rsidR="00FD0410" w:rsidRDefault="00FD0410" w:rsidP="005D6661">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اینجا نویسند</w:t>
      </w:r>
      <w:r w:rsidR="00CC55AC">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گفتار خویش را دربار</w:t>
      </w:r>
      <w:r w:rsidR="005D666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یهودیان بنی‌قینقاع بپایان می‌برد و از </w:t>
      </w:r>
      <w:r w:rsidRPr="00867D92">
        <w:rPr>
          <w:rFonts w:ascii="Times New Roman" w:hAnsi="Times New Roman" w:cs="B Lotus" w:hint="cs"/>
          <w:sz w:val="28"/>
          <w:szCs w:val="28"/>
          <w:rtl/>
          <w:lang w:bidi="fa-IR"/>
        </w:rPr>
        <w:t>بنی‌نضیر</w:t>
      </w:r>
      <w:r>
        <w:rPr>
          <w:rFonts w:ascii="Times New Roman" w:hAnsi="Times New Roman" w:cs="B Lotus" w:hint="cs"/>
          <w:sz w:val="28"/>
          <w:szCs w:val="28"/>
          <w:rtl/>
          <w:lang w:bidi="fa-IR"/>
        </w:rPr>
        <w:t xml:space="preserve"> سخن می‌گوید ولی در اواخر کتابش روایتی را دستاویز قرار داده و با تحریف آن، نتیجه می‌گیرد که پیامبر اسلام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در نرمش با یهودیان بنی‌قینقاع، از تهدید </w:t>
      </w:r>
      <w:r w:rsidRPr="00867D92">
        <w:rPr>
          <w:rFonts w:ascii="Times New Roman" w:hAnsi="Times New Roman" w:cs="B Lotus" w:hint="cs"/>
          <w:sz w:val="28"/>
          <w:szCs w:val="28"/>
          <w:rtl/>
          <w:lang w:bidi="fa-IR"/>
        </w:rPr>
        <w:t xml:space="preserve">عبدالله بن أُبَیّ </w:t>
      </w:r>
      <w:r w:rsidR="00867D92">
        <w:rPr>
          <w:rFonts w:ascii="Times New Roman" w:hAnsi="Times New Roman" w:cs="B Lotus" w:hint="cs"/>
          <w:sz w:val="28"/>
          <w:szCs w:val="28"/>
          <w:rtl/>
          <w:lang w:bidi="fa-IR"/>
        </w:rPr>
        <w:t>-</w:t>
      </w:r>
      <w:r w:rsidRPr="00867D92">
        <w:rPr>
          <w:rFonts w:ascii="Times New Roman" w:hAnsi="Times New Roman" w:cs="B Lotus" w:hint="cs"/>
          <w:sz w:val="28"/>
          <w:szCs w:val="28"/>
          <w:rtl/>
          <w:lang w:bidi="fa-IR"/>
        </w:rPr>
        <w:t>منافق مشهور مدینه</w:t>
      </w:r>
      <w:r w:rsidR="00867D92">
        <w:rPr>
          <w:rFonts w:ascii="Times New Roman" w:hAnsi="Times New Roman" w:cs="B Lotus" w:hint="cs"/>
          <w:sz w:val="28"/>
          <w:szCs w:val="28"/>
          <w:rtl/>
          <w:lang w:bidi="fa-IR"/>
        </w:rPr>
        <w:t>-</w:t>
      </w:r>
      <w:r w:rsidRPr="00867D92">
        <w:rPr>
          <w:rFonts w:ascii="Times New Roman" w:hAnsi="Times New Roman" w:cs="B Lotus" w:hint="cs"/>
          <w:sz w:val="28"/>
          <w:szCs w:val="28"/>
          <w:rtl/>
          <w:lang w:bidi="fa-IR"/>
        </w:rPr>
        <w:t xml:space="preserve"> بیم کرد! چنانکه می‌نویسد: </w:t>
      </w:r>
      <w:r w:rsidR="00867D92">
        <w:rPr>
          <w:rFonts w:ascii="Times New Roman" w:hAnsi="Times New Roman" w:cs="B Lotus" w:hint="cs"/>
          <w:sz w:val="28"/>
          <w:szCs w:val="28"/>
          <w:rtl/>
          <w:lang w:bidi="fa-IR"/>
        </w:rPr>
        <w:t>«</w:t>
      </w:r>
      <w:r w:rsidRPr="00867D92">
        <w:rPr>
          <w:rFonts w:ascii="Times New Roman" w:hAnsi="Times New Roman" w:cs="B Lotus" w:hint="cs"/>
          <w:sz w:val="28"/>
          <w:szCs w:val="28"/>
          <w:rtl/>
          <w:lang w:bidi="fa-IR"/>
        </w:rPr>
        <w:t>و چون (محمّد) دید عبدالله ب</w:t>
      </w:r>
      <w:r>
        <w:rPr>
          <w:rFonts w:ascii="Times New Roman" w:hAnsi="Times New Roman" w:cs="B Lotus" w:hint="cs"/>
          <w:sz w:val="28"/>
          <w:szCs w:val="28"/>
          <w:rtl/>
          <w:lang w:bidi="fa-IR"/>
        </w:rPr>
        <w:t>ن أبیّ قسم یاد می‌کند که از حمایت آنها دست نخواهد کشید و حتی تهدید به مخالفت علنی کرد(!!) از کشتن آنها صرفنظر و بدین قناعت کرد که در ظرف سه روز مدینه را ترک گوید</w:t>
      </w:r>
      <w:r w:rsidR="00867D92">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00867D92" w:rsidRPr="005D6661">
        <w:rPr>
          <w:rFonts w:ascii="Times New Roman" w:hAnsi="Times New Roman" w:cs="B Lotus" w:hint="cs"/>
          <w:sz w:val="26"/>
          <w:szCs w:val="26"/>
          <w:rtl/>
          <w:lang w:bidi="fa-IR"/>
        </w:rPr>
        <w:t>[</w:t>
      </w:r>
      <w:r w:rsidRPr="005D6661">
        <w:rPr>
          <w:rFonts w:ascii="Times New Roman" w:hAnsi="Times New Roman" w:cs="B Lotus" w:hint="cs"/>
          <w:sz w:val="26"/>
          <w:szCs w:val="26"/>
          <w:rtl/>
          <w:lang w:bidi="fa-IR"/>
        </w:rPr>
        <w:t>صفح</w:t>
      </w:r>
      <w:r w:rsidR="00867D92" w:rsidRPr="005D6661">
        <w:rPr>
          <w:rFonts w:ascii="Times New Roman" w:hAnsi="Times New Roman" w:cs="B Lotus" w:hint="cs"/>
          <w:sz w:val="26"/>
          <w:szCs w:val="26"/>
          <w:rtl/>
          <w:lang w:bidi="fa-IR"/>
        </w:rPr>
        <w:t>ه</w:t>
      </w:r>
      <w:r w:rsidRPr="005D6661">
        <w:rPr>
          <w:rFonts w:ascii="Times New Roman" w:hAnsi="Times New Roman" w:cs="B Lotus" w:hint="cs"/>
          <w:sz w:val="26"/>
          <w:szCs w:val="26"/>
          <w:rtl/>
          <w:lang w:bidi="fa-IR"/>
        </w:rPr>
        <w:t xml:space="preserve"> 337</w:t>
      </w:r>
      <w:r w:rsidR="00867D92" w:rsidRPr="005D6661">
        <w:rPr>
          <w:rFonts w:ascii="Times New Roman" w:hAnsi="Times New Roman" w:cs="B Lotus" w:hint="cs"/>
          <w:sz w:val="26"/>
          <w:szCs w:val="26"/>
          <w:rtl/>
          <w:lang w:bidi="fa-IR"/>
        </w:rPr>
        <w:t>].</w:t>
      </w:r>
    </w:p>
    <w:p w:rsidR="00FD0410" w:rsidRDefault="00FD0410"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باید دانست که این دروغ بی</w:t>
      </w:r>
      <w:r>
        <w:rPr>
          <w:rFonts w:ascii="Times New Roman" w:hAnsi="Times New Roman" w:cs="B Lotus" w:hint="eastAsia"/>
          <w:sz w:val="28"/>
          <w:szCs w:val="28"/>
          <w:rtl/>
          <w:lang w:bidi="fa-IR"/>
        </w:rPr>
        <w:t>‌</w:t>
      </w:r>
      <w:r>
        <w:rPr>
          <w:rFonts w:ascii="Times New Roman" w:hAnsi="Times New Roman" w:cs="B Lotus" w:hint="cs"/>
          <w:sz w:val="28"/>
          <w:szCs w:val="28"/>
          <w:rtl/>
          <w:lang w:bidi="fa-IR"/>
        </w:rPr>
        <w:t xml:space="preserve">فروغ! را هیچیک از مورّخان گزارش نکرده‌اند که عبدالله بن </w:t>
      </w:r>
      <w:r w:rsidR="005D6661">
        <w:rPr>
          <w:rFonts w:ascii="Times New Roman" w:hAnsi="Times New Roman" w:cs="B Lotus" w:hint="cs"/>
          <w:sz w:val="28"/>
          <w:szCs w:val="28"/>
          <w:rtl/>
          <w:lang w:bidi="fa-IR"/>
        </w:rPr>
        <w:t>ا</w:t>
      </w:r>
      <w:r>
        <w:rPr>
          <w:rFonts w:ascii="Times New Roman" w:hAnsi="Times New Roman" w:cs="B Lotus" w:hint="cs"/>
          <w:sz w:val="28"/>
          <w:szCs w:val="28"/>
          <w:rtl/>
          <w:lang w:bidi="fa-IR"/>
        </w:rPr>
        <w:t>بیّ سوگند یاد کرد و پیامبر را به مخالفت علنی تهدید نمود. عبدالله کوچک</w:t>
      </w:r>
      <w:r w:rsidR="005D6661">
        <w:rPr>
          <w:rFonts w:ascii="Times New Roman" w:hAnsi="Times New Roman" w:cs="B Lotus" w:hint="eastAsia"/>
          <w:sz w:val="28"/>
          <w:szCs w:val="28"/>
          <w:rtl/>
          <w:lang w:bidi="fa-IR"/>
        </w:rPr>
        <w:t>‌</w:t>
      </w:r>
      <w:r>
        <w:rPr>
          <w:rFonts w:ascii="Times New Roman" w:hAnsi="Times New Roman" w:cs="B Lotus" w:hint="cs"/>
          <w:sz w:val="28"/>
          <w:szCs w:val="28"/>
          <w:rtl/>
          <w:lang w:bidi="fa-IR"/>
        </w:rPr>
        <w:t>تر از آن بود که بتواند آشکارا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را تهدید کند، آنهم بخاطر یهودیانی که مسلمانی را کشته و به عموم مسلمین اعلام جنگ داده بودند و نزد همگان، دسته‌ای پیمان‌شکن و مجرم شمرده می‌شدند. عبدالله بن </w:t>
      </w:r>
      <w:r w:rsidR="005D6661">
        <w:rPr>
          <w:rFonts w:ascii="Times New Roman" w:hAnsi="Times New Roman" w:cs="B Lotus" w:hint="cs"/>
          <w:sz w:val="28"/>
          <w:szCs w:val="28"/>
          <w:rtl/>
          <w:lang w:bidi="fa-IR"/>
        </w:rPr>
        <w:t>ا</w:t>
      </w:r>
      <w:r>
        <w:rPr>
          <w:rFonts w:ascii="Times New Roman" w:hAnsi="Times New Roman" w:cs="B Lotus" w:hint="cs"/>
          <w:sz w:val="28"/>
          <w:szCs w:val="28"/>
          <w:rtl/>
          <w:lang w:bidi="fa-IR"/>
        </w:rPr>
        <w:t>بیّ به اتّفاق مورّخان، از بیم مسلمین راه نفاق و دورویی پیش گرفته بود و در ظاهر خود را مؤمن به پیامبر نشان می‌داد، پس اگر مخالفتی از او سر می‌زد، آنرا درخفا و بنزد دوستان خویش ابراز می‌داشت نه در حضور رسول اکرم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آری، ابن اسحق و واقدی روایتی آورده‌اند که عبدالله، برای آزادی یهودیان نزد پیامبر آمدو کوشید تا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آنها را مورد بخشایش قرار دهد و حتّی پافشاری را بجایی رسانید که بر زره پیامبر دست آویخت و گفت تو را رها نمی</w:t>
      </w:r>
      <w:r>
        <w:rPr>
          <w:rFonts w:ascii="Times New Roman" w:hAnsi="Times New Roman" w:cs="B Lotus" w:hint="eastAsia"/>
          <w:sz w:val="28"/>
          <w:szCs w:val="28"/>
          <w:rtl/>
          <w:lang w:bidi="fa-IR"/>
        </w:rPr>
        <w:t>‌کم تا یهود بنی‌قیقناع را عفو کنی</w:t>
      </w:r>
      <w:r w:rsidR="00867D92" w:rsidRPr="00867D92">
        <w:rPr>
          <w:rStyle w:val="FootnoteReference"/>
          <w:rFonts w:ascii="Times New Roman" w:hAnsi="Times New Roman" w:cs="B Lotus"/>
          <w:color w:val="000000"/>
          <w:spacing w:val="-4"/>
          <w:sz w:val="28"/>
          <w:szCs w:val="28"/>
          <w:rtl/>
          <w:lang w:bidi="fa-IR"/>
        </w:rPr>
        <w:footnoteReference w:id="213"/>
      </w:r>
      <w:r>
        <w:rPr>
          <w:rFonts w:ascii="Times New Roman" w:hAnsi="Times New Roman" w:cs="B Lotus" w:hint="eastAsia"/>
          <w:sz w:val="28"/>
          <w:szCs w:val="28"/>
          <w:rtl/>
          <w:lang w:bidi="fa-IR"/>
        </w:rPr>
        <w:t xml:space="preserve">. </w:t>
      </w:r>
      <w:r>
        <w:rPr>
          <w:rFonts w:ascii="Times New Roman" w:hAnsi="Times New Roman" w:cs="B Lotus" w:hint="cs"/>
          <w:sz w:val="28"/>
          <w:szCs w:val="28"/>
          <w:rtl/>
          <w:lang w:bidi="fa-IR"/>
        </w:rPr>
        <w:t xml:space="preserve">پیامبر نیز فرمود: </w:t>
      </w:r>
      <w:r w:rsidR="005D6661">
        <w:rPr>
          <w:rFonts w:ascii="Times New Roman" w:hAnsi="Times New Roman" w:cs="Traditional Arabic" w:hint="cs"/>
          <w:sz w:val="28"/>
          <w:szCs w:val="28"/>
          <w:rtl/>
          <w:lang w:bidi="fa-IR"/>
        </w:rPr>
        <w:t>«</w:t>
      </w:r>
      <w:r w:rsidRPr="005D6661">
        <w:rPr>
          <w:rStyle w:val="Char3"/>
          <w:rFonts w:hint="cs"/>
          <w:rtl/>
        </w:rPr>
        <w:t>هُم لَ</w:t>
      </w:r>
      <w:r w:rsidR="00BD18ED">
        <w:rPr>
          <w:rStyle w:val="Char3"/>
          <w:rFonts w:hint="cs"/>
          <w:rtl/>
        </w:rPr>
        <w:t>ك</w:t>
      </w:r>
      <w:r w:rsidR="005D6661">
        <w:rPr>
          <w:rStyle w:val="Char3"/>
          <w:rFonts w:cs="Traditional Arabic" w:hint="cs"/>
          <w:rtl/>
          <w:lang w:bidi="fa-IR"/>
        </w:rPr>
        <w:t>»</w:t>
      </w:r>
      <w:r w:rsidRPr="00867D92">
        <w:rPr>
          <w:rStyle w:val="FootnoteReference"/>
          <w:rFonts w:cs="B Lotus"/>
          <w:sz w:val="28"/>
          <w:szCs w:val="28"/>
          <w:rtl/>
          <w:lang w:bidi="fa-IR"/>
        </w:rPr>
        <w:footnoteReference w:id="214"/>
      </w:r>
      <w:r w:rsidRPr="00867D92">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005D6661" w:rsidRPr="005D6661">
        <w:rPr>
          <w:rFonts w:ascii="Times New Roman" w:hAnsi="Times New Roman" w:cs="Traditional Arabic" w:hint="cs"/>
          <w:sz w:val="26"/>
          <w:szCs w:val="26"/>
          <w:rtl/>
          <w:lang w:bidi="fa-IR"/>
        </w:rPr>
        <w:t>«</w:t>
      </w:r>
      <w:r w:rsidRPr="005D6661">
        <w:rPr>
          <w:rFonts w:ascii="Times New Roman" w:hAnsi="Times New Roman" w:cs="B Lotus" w:hint="cs"/>
          <w:sz w:val="26"/>
          <w:szCs w:val="26"/>
          <w:rtl/>
          <w:lang w:bidi="fa-IR"/>
        </w:rPr>
        <w:t>آنها از آن تو باشند</w:t>
      </w:r>
      <w:r w:rsidR="005D6661" w:rsidRPr="005D6661">
        <w:rPr>
          <w:rFonts w:ascii="Times New Roman" w:hAnsi="Times New Roman" w:cs="Traditional Arabic" w:hint="cs"/>
          <w:sz w:val="26"/>
          <w:szCs w:val="26"/>
          <w:rtl/>
          <w:lang w:bidi="fa-IR"/>
        </w:rPr>
        <w:t>»</w:t>
      </w:r>
      <w:r w:rsidRPr="005D6661">
        <w:rPr>
          <w:rFonts w:ascii="Times New Roman" w:hAnsi="Times New Roman" w:cs="B Lotus" w:hint="cs"/>
          <w:sz w:val="26"/>
          <w:szCs w:val="26"/>
          <w:rtl/>
          <w:lang w:bidi="fa-IR"/>
        </w:rPr>
        <w:t xml:space="preserve">. </w:t>
      </w:r>
      <w:r>
        <w:rPr>
          <w:rFonts w:ascii="Times New Roman" w:hAnsi="Times New Roman" w:cs="B Lotus" w:hint="cs"/>
          <w:sz w:val="28"/>
          <w:szCs w:val="28"/>
          <w:rtl/>
          <w:lang w:bidi="fa-IR"/>
        </w:rPr>
        <w:t>در خلال این گزارش آمده که عبدالله به پیامبر اکرم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گفت: </w:t>
      </w:r>
      <w:r w:rsidR="00867D92">
        <w:rPr>
          <w:rFonts w:ascii="Times New Roman" w:hAnsi="Times New Roman" w:cs="Traditional Arabic" w:hint="cs"/>
          <w:sz w:val="28"/>
          <w:szCs w:val="28"/>
          <w:rtl/>
          <w:lang w:bidi="fa-IR"/>
        </w:rPr>
        <w:t>«</w:t>
      </w:r>
      <w:r w:rsidRPr="00867D92">
        <w:rPr>
          <w:rStyle w:val="Char3"/>
          <w:rFonts w:hint="cs"/>
          <w:rtl/>
        </w:rPr>
        <w:t>إِنّی وَاللهِ أمرُوٌا أَخشَی الدَّوائِرَ</w:t>
      </w:r>
      <w:r w:rsidR="00867D92">
        <w:rPr>
          <w:rStyle w:val="Char3"/>
          <w:rFonts w:cs="Traditional Arabic" w:hint="cs"/>
          <w:rtl/>
        </w:rPr>
        <w:t>»</w:t>
      </w:r>
      <w:r w:rsidRPr="00060CBE">
        <w:rPr>
          <w:rStyle w:val="FootnoteReference"/>
          <w:rFonts w:cs="B Lotus"/>
          <w:sz w:val="28"/>
          <w:szCs w:val="28"/>
          <w:rtl/>
          <w:lang w:bidi="fa-IR"/>
        </w:rPr>
        <w:footnoteReference w:id="215"/>
      </w:r>
      <w:r>
        <w:rPr>
          <w:rFonts w:ascii="Times New Roman" w:hAnsi="Times New Roman" w:cs="B Lotus" w:hint="cs"/>
          <w:sz w:val="28"/>
          <w:szCs w:val="28"/>
          <w:rtl/>
          <w:lang w:bidi="fa-IR"/>
        </w:rPr>
        <w:t>. یعنی:</w:t>
      </w:r>
      <w:r w:rsidRPr="00867D92">
        <w:rPr>
          <w:rFonts w:ascii="Times New Roman" w:hAnsi="Times New Roman" w:cs="B Lotus" w:hint="cs"/>
          <w:sz w:val="26"/>
          <w:szCs w:val="26"/>
          <w:rtl/>
          <w:lang w:bidi="fa-IR"/>
        </w:rPr>
        <w:t xml:space="preserve"> </w:t>
      </w:r>
      <w:r w:rsidR="00867D92" w:rsidRPr="00867D92">
        <w:rPr>
          <w:rFonts w:ascii="Times New Roman" w:hAnsi="Times New Roman" w:cs="Traditional Arabic" w:hint="cs"/>
          <w:sz w:val="26"/>
          <w:szCs w:val="26"/>
          <w:rtl/>
          <w:lang w:bidi="fa-IR"/>
        </w:rPr>
        <w:t>«</w:t>
      </w:r>
      <w:r w:rsidRPr="00867D92">
        <w:rPr>
          <w:rFonts w:ascii="Times New Roman" w:hAnsi="Times New Roman" w:cs="B Lotus" w:hint="cs"/>
          <w:sz w:val="26"/>
          <w:szCs w:val="26"/>
          <w:rtl/>
          <w:lang w:bidi="fa-IR"/>
        </w:rPr>
        <w:t>سوگند به خدا من مردی هستم که از پیش‌آمدها بیمناکم</w:t>
      </w:r>
      <w:r w:rsidR="00867D92" w:rsidRPr="00867D92">
        <w:rPr>
          <w:rFonts w:ascii="Times New Roman" w:hAnsi="Times New Roman" w:cs="Traditional Arabic" w:hint="cs"/>
          <w:sz w:val="26"/>
          <w:szCs w:val="26"/>
          <w:rtl/>
          <w:lang w:bidi="fa-IR"/>
        </w:rPr>
        <w:t>»</w:t>
      </w:r>
      <w:r w:rsidRPr="00867D92">
        <w:rPr>
          <w:rFonts w:ascii="Times New Roman" w:hAnsi="Times New Roman" w:cs="B Lotus" w:hint="cs"/>
          <w:sz w:val="26"/>
          <w:szCs w:val="26"/>
          <w:rtl/>
          <w:lang w:bidi="fa-IR"/>
        </w:rPr>
        <w:t xml:space="preserve">! </w:t>
      </w:r>
      <w:r>
        <w:rPr>
          <w:rFonts w:ascii="Times New Roman" w:hAnsi="Times New Roman" w:cs="B Lotus" w:hint="cs"/>
          <w:sz w:val="28"/>
          <w:szCs w:val="28"/>
          <w:rtl/>
          <w:lang w:bidi="fa-IR"/>
        </w:rPr>
        <w:t>مفهوم این عبارت (بعکس آنچه نویسند</w:t>
      </w:r>
      <w:r w:rsidR="00867D92">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پنداشته) تهدید پیامبر نیست بلکه عبدالله از روحیّة خود خبر می‌داد که من بیم دارم در آینده حوادثی خطرناک رخ دهد و در آن صورت ما به همپیمانهای یهودی خود نیاز داشته باشیم! رسول اکرم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هر چند بر قول عبدالله اعتناء نکرد با وجود این، دستور فرمود تا یهودیان آزاد گردند و شهر مدینه را ترک گویند که اگر سخن مزبور در پیامبر مؤثّر افتاده بود، البتّه به یهودیان اجازه می‌داد تا در مدینه اقامت گزینند. پس تخویف و تهدیدی در کار نبوده و آنچه به میان آمده، ناتوانی سیره نویس جدید در فهم کتب سیره و تاریخ است! اگر این نویسند</w:t>
      </w:r>
      <w:r w:rsidR="005D666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نوآور! غرض‌ورزی را بکنار می‌نهاد و بر ذیل همان روایتی که واقدی آورده می‌نگریست، ملاحظه می‌کرد که در آنجا گزراش شده است: عبدالله بن اُبَیّ با گروهی از یهودیان به خان</w:t>
      </w:r>
      <w:r w:rsidR="005D666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پیامبر رفت تا از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برای ایشان اجاز</w:t>
      </w:r>
      <w:r w:rsidR="005D666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اقامت در مدینه بگیرد. در آستان</w:t>
      </w:r>
      <w:r w:rsidR="005D666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خان</w:t>
      </w:r>
      <w:r w:rsidR="005D666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عبدالله با نگهبان مسلمانی بنام </w:t>
      </w:r>
      <w:r w:rsidRPr="00867D92">
        <w:rPr>
          <w:rFonts w:ascii="Times New Roman" w:hAnsi="Times New Roman" w:cs="B Lotus" w:hint="cs"/>
          <w:sz w:val="28"/>
          <w:szCs w:val="28"/>
          <w:rtl/>
          <w:lang w:bidi="fa-IR"/>
        </w:rPr>
        <w:t>عُوَیم بن ساعِدَ</w:t>
      </w:r>
      <w:r w:rsidR="00867D92">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روبرو شد، مرد مسلمان از ورود عبدالله بن ابیّ و همراهانش </w:t>
      </w:r>
      <w:r w:rsidR="00867D92">
        <w:rPr>
          <w:rFonts w:ascii="Times New Roman" w:hAnsi="Times New Roman" w:cs="B Lotus" w:hint="cs"/>
          <w:sz w:val="28"/>
          <w:szCs w:val="28"/>
          <w:rtl/>
          <w:lang w:bidi="fa-IR"/>
        </w:rPr>
        <w:t>-</w:t>
      </w:r>
      <w:r>
        <w:rPr>
          <w:rFonts w:ascii="Times New Roman" w:hAnsi="Times New Roman" w:cs="B Lotus" w:hint="cs"/>
          <w:sz w:val="28"/>
          <w:szCs w:val="28"/>
          <w:rtl/>
          <w:lang w:bidi="fa-IR"/>
        </w:rPr>
        <w:t>بدون اذن رسول خدا</w:t>
      </w:r>
      <w:r w:rsidR="00867D92">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بدرون منزل جلوگیری کرد. عبدالله در ورود به خانه پافشاری نمود و نگهبان مزبور مقاومت ورزید. در این گیرودار، چهر</w:t>
      </w:r>
      <w:r w:rsidR="005D666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عبدالله به دیوار کوفته شد و زخم برداشت. یهودیان همینکه رخسار عبدالله بن أبیّ را خونین دیدند از وساطت او ناامید شده </w:t>
      </w:r>
      <w:r w:rsidR="00867D92">
        <w:rPr>
          <w:rFonts w:ascii="Times New Roman" w:hAnsi="Times New Roman" w:cs="B Lotus" w:hint="cs"/>
          <w:sz w:val="28"/>
          <w:szCs w:val="28"/>
          <w:rtl/>
          <w:lang w:bidi="fa-IR"/>
        </w:rPr>
        <w:t>فریاد برآوردند:</w:t>
      </w:r>
    </w:p>
    <w:p w:rsidR="00FD0410" w:rsidRDefault="00867D92" w:rsidP="00867D92">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867D92">
        <w:rPr>
          <w:rStyle w:val="Char1"/>
          <w:rFonts w:hint="cs"/>
          <w:rtl/>
        </w:rPr>
        <w:t>یا أبَا الحُبابِ لانُقیمُ أَبَداً بِدارٍ أََصابَ وَجهَ</w:t>
      </w:r>
      <w:r>
        <w:rPr>
          <w:rStyle w:val="Char1"/>
          <w:rFonts w:hint="cs"/>
          <w:rtl/>
        </w:rPr>
        <w:t>ك</w:t>
      </w:r>
      <w:r w:rsidR="00FD0410" w:rsidRPr="00867D92">
        <w:rPr>
          <w:rStyle w:val="Char1"/>
          <w:rFonts w:hint="cs"/>
          <w:rtl/>
        </w:rPr>
        <w:t xml:space="preserve"> فیها هذا، لانَقدِرُ عَلی أَن نُغَیِّرَه</w:t>
      </w:r>
      <w:r>
        <w:rPr>
          <w:rFonts w:ascii="Times New Roman" w:hAnsi="Times New Roman" w:cs="Traditional Arabic" w:hint="cs"/>
          <w:sz w:val="28"/>
          <w:szCs w:val="28"/>
          <w:rtl/>
          <w:lang w:bidi="fa-IR"/>
        </w:rPr>
        <w:t>»</w:t>
      </w:r>
      <w:r w:rsidR="00FD0410" w:rsidRPr="00060CBE">
        <w:rPr>
          <w:rStyle w:val="FootnoteReference"/>
          <w:rFonts w:cs="B Lotus"/>
          <w:sz w:val="28"/>
          <w:szCs w:val="28"/>
          <w:rtl/>
          <w:lang w:bidi="fa-IR"/>
        </w:rPr>
        <w:footnoteReference w:id="216"/>
      </w:r>
      <w:r>
        <w:rPr>
          <w:rFonts w:ascii="Times New Roman" w:hAnsi="Times New Roman" w:cs="B Lotus" w:hint="cs"/>
          <w:sz w:val="28"/>
          <w:szCs w:val="28"/>
          <w:rtl/>
          <w:lang w:bidi="fa-IR"/>
        </w:rPr>
        <w:t>.</w:t>
      </w:r>
    </w:p>
    <w:p w:rsidR="00FD0410" w:rsidRPr="00867D92" w:rsidRDefault="00FD0410" w:rsidP="005D6661">
      <w:pPr>
        <w:pStyle w:val="StyleComplexBLotus12ptJustifiedFirstline05cmCharChar"/>
        <w:tabs>
          <w:tab w:val="right" w:pos="7371"/>
        </w:tabs>
        <w:spacing w:line="240" w:lineRule="auto"/>
        <w:rPr>
          <w:rFonts w:ascii="Times New Roman" w:hAnsi="Times New Roman" w:cs="B Lotus"/>
          <w:sz w:val="26"/>
          <w:szCs w:val="26"/>
          <w:rtl/>
          <w:lang w:bidi="fa-IR"/>
        </w:rPr>
      </w:pPr>
      <w:r>
        <w:rPr>
          <w:rFonts w:ascii="Times New Roman" w:hAnsi="Times New Roman" w:cs="B Lotus" w:hint="cs"/>
          <w:sz w:val="28"/>
          <w:szCs w:val="28"/>
          <w:rtl/>
          <w:lang w:bidi="fa-IR"/>
        </w:rPr>
        <w:t xml:space="preserve">یعنی: </w:t>
      </w:r>
      <w:r w:rsidR="00867D92" w:rsidRPr="00867D92">
        <w:rPr>
          <w:rFonts w:ascii="Times New Roman" w:hAnsi="Times New Roman" w:cs="Traditional Arabic" w:hint="cs"/>
          <w:sz w:val="26"/>
          <w:szCs w:val="26"/>
          <w:rtl/>
          <w:lang w:bidi="fa-IR"/>
        </w:rPr>
        <w:t>«</w:t>
      </w:r>
      <w:r w:rsidRPr="00867D92">
        <w:rPr>
          <w:rFonts w:ascii="Times New Roman" w:hAnsi="Times New Roman" w:cs="B Lotus" w:hint="cs"/>
          <w:sz w:val="26"/>
          <w:szCs w:val="26"/>
          <w:rtl/>
          <w:lang w:bidi="fa-IR"/>
        </w:rPr>
        <w:t>ای اباالحُباب (کنی</w:t>
      </w:r>
      <w:r w:rsidR="005D6661">
        <w:rPr>
          <w:rFonts w:ascii="Times New Roman" w:hAnsi="Times New Roman" w:cs="B Lotus" w:hint="cs"/>
          <w:sz w:val="26"/>
          <w:szCs w:val="26"/>
          <w:rtl/>
          <w:lang w:bidi="fa-IR"/>
        </w:rPr>
        <w:t>ه</w:t>
      </w:r>
      <w:r w:rsidRPr="00867D92">
        <w:rPr>
          <w:rFonts w:ascii="Times New Roman" w:hAnsi="Times New Roman" w:cs="B Lotus" w:hint="cs"/>
          <w:sz w:val="26"/>
          <w:szCs w:val="26"/>
          <w:rtl/>
          <w:lang w:bidi="fa-IR"/>
        </w:rPr>
        <w:t xml:space="preserve"> عبدالله بن </w:t>
      </w:r>
      <w:r w:rsidR="00867D92">
        <w:rPr>
          <w:rFonts w:ascii="Times New Roman" w:hAnsi="Times New Roman" w:cs="B Lotus" w:hint="cs"/>
          <w:sz w:val="26"/>
          <w:szCs w:val="26"/>
          <w:rtl/>
          <w:lang w:bidi="fa-IR"/>
        </w:rPr>
        <w:t>ا</w:t>
      </w:r>
      <w:r w:rsidRPr="00867D92">
        <w:rPr>
          <w:rFonts w:ascii="Times New Roman" w:hAnsi="Times New Roman" w:cs="B Lotus" w:hint="cs"/>
          <w:sz w:val="26"/>
          <w:szCs w:val="26"/>
          <w:rtl/>
          <w:lang w:bidi="fa-IR"/>
        </w:rPr>
        <w:t>بیّ بوده) ما هرگز در سرایی اقامت نمی‌گزینیم که این چنین بر گون</w:t>
      </w:r>
      <w:r w:rsidR="00867D92">
        <w:rPr>
          <w:rFonts w:ascii="Times New Roman" w:hAnsi="Times New Roman" w:cs="B Lotus" w:hint="cs"/>
          <w:sz w:val="26"/>
          <w:szCs w:val="26"/>
          <w:rtl/>
          <w:lang w:bidi="fa-IR"/>
        </w:rPr>
        <w:t>ه</w:t>
      </w:r>
      <w:r w:rsidRPr="00867D92">
        <w:rPr>
          <w:rFonts w:ascii="Times New Roman" w:hAnsi="Times New Roman" w:cs="B Lotus" w:hint="cs"/>
          <w:sz w:val="26"/>
          <w:szCs w:val="26"/>
          <w:rtl/>
          <w:lang w:bidi="fa-IR"/>
        </w:rPr>
        <w:t xml:space="preserve"> تو آسیب رسد و ما قدرت نداشته باشیم آنرا دگرگون سازیم</w:t>
      </w:r>
      <w:r w:rsidR="00867D92" w:rsidRPr="00867D92">
        <w:rPr>
          <w:rFonts w:ascii="Times New Roman" w:hAnsi="Times New Roman" w:cs="Traditional Arabic" w:hint="cs"/>
          <w:sz w:val="26"/>
          <w:szCs w:val="26"/>
          <w:rtl/>
          <w:lang w:bidi="fa-IR"/>
        </w:rPr>
        <w:t>»</w:t>
      </w:r>
      <w:r w:rsidRPr="00867D92">
        <w:rPr>
          <w:rFonts w:ascii="Times New Roman" w:hAnsi="Times New Roman" w:cs="B Lotus" w:hint="cs"/>
          <w:sz w:val="26"/>
          <w:szCs w:val="26"/>
          <w:rtl/>
          <w:lang w:bidi="fa-IR"/>
        </w:rPr>
        <w:t>!.</w:t>
      </w:r>
    </w:p>
    <w:p w:rsidR="00FD0410" w:rsidRDefault="00FD0410" w:rsidP="005D6661">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کسی که دایر</w:t>
      </w:r>
      <w:r w:rsidR="00867D92">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قدرت و نفوذش تا این درجه بود که به خان</w:t>
      </w:r>
      <w:r w:rsidR="005D666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پیامبر </w:t>
      </w:r>
      <w:r w:rsidR="00867D92">
        <w:rPr>
          <w:rFonts w:ascii="Times New Roman" w:hAnsi="Times New Roman" w:cs="B Lotus" w:hint="cs"/>
          <w:sz w:val="28"/>
          <w:szCs w:val="28"/>
          <w:rtl/>
          <w:lang w:bidi="fa-IR"/>
        </w:rPr>
        <w:t>-</w:t>
      </w:r>
      <w:r>
        <w:rPr>
          <w:rFonts w:ascii="Times New Roman" w:hAnsi="Times New Roman" w:cs="B Lotus" w:hint="cs"/>
          <w:sz w:val="28"/>
          <w:szCs w:val="28"/>
          <w:rtl/>
          <w:lang w:bidi="fa-IR"/>
        </w:rPr>
        <w:t>بدون اجازه او</w:t>
      </w:r>
      <w:r w:rsidR="00867D92">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راهش نمی‌دادند، آیا می‌توانسته رسول خدا را تهدید کند و از روی ترس و ضعف، پیامبر را به کاری وادارد؟!</w:t>
      </w:r>
      <w:r w:rsidR="005D6661">
        <w:rPr>
          <w:rFonts w:ascii="Times New Roman" w:hAnsi="Times New Roman" w:cs="B Lotus" w:hint="cs"/>
          <w:sz w:val="28"/>
          <w:szCs w:val="28"/>
          <w:rtl/>
          <w:lang w:bidi="fa-IR"/>
        </w:rPr>
        <w:t>.</w:t>
      </w:r>
    </w:p>
    <w:p w:rsidR="00FD0410" w:rsidRDefault="00FD0410"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باز واقدی و ابن اسحاق آورده‌اند که: یهودیان بنی‌قینقاع، دو همپیمان داشتند. یکی از آن دو، عبدالله بن أبیّ بود و دیگری </w:t>
      </w:r>
      <w:r w:rsidRPr="00867D92">
        <w:rPr>
          <w:rFonts w:ascii="Times New Roman" w:hAnsi="Times New Roman" w:cs="B Lotus" w:hint="cs"/>
          <w:sz w:val="28"/>
          <w:szCs w:val="28"/>
          <w:rtl/>
          <w:lang w:bidi="fa-IR"/>
        </w:rPr>
        <w:t>عِبادَ</w:t>
      </w:r>
      <w:r w:rsidR="00867D92">
        <w:rPr>
          <w:rFonts w:ascii="Times New Roman" w:hAnsi="Times New Roman" w:cs="B Lotus" w:hint="cs"/>
          <w:sz w:val="28"/>
          <w:szCs w:val="28"/>
          <w:rtl/>
          <w:lang w:bidi="fa-IR"/>
        </w:rPr>
        <w:t>ه</w:t>
      </w:r>
      <w:r w:rsidRPr="00FD0410">
        <w:rPr>
          <w:rFonts w:ascii="Times New Roman" w:hAnsi="Times New Roman" w:cs="B Lotus" w:hint="cs"/>
          <w:b/>
          <w:bCs/>
          <w:sz w:val="28"/>
          <w:szCs w:val="28"/>
          <w:rtl/>
          <w:lang w:bidi="fa-IR"/>
        </w:rPr>
        <w:t xml:space="preserve"> </w:t>
      </w:r>
      <w:r w:rsidRPr="00867D92">
        <w:rPr>
          <w:rFonts w:ascii="Times New Roman" w:hAnsi="Times New Roman" w:cs="B Lotus" w:hint="cs"/>
          <w:sz w:val="28"/>
          <w:szCs w:val="28"/>
          <w:rtl/>
          <w:lang w:bidi="fa-IR"/>
        </w:rPr>
        <w:t>بن صامِت.</w:t>
      </w:r>
      <w:r>
        <w:rPr>
          <w:rFonts w:ascii="Times New Roman" w:hAnsi="Times New Roman" w:cs="B Lotus" w:hint="cs"/>
          <w:sz w:val="28"/>
          <w:szCs w:val="28"/>
          <w:rtl/>
          <w:lang w:bidi="fa-IR"/>
        </w:rPr>
        <w:t xml:space="preserve"> همینکه یهود، پیمان‌</w:t>
      </w:r>
      <w:r w:rsidR="005D6661">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 xml:space="preserve">شکنی نمودند و اعلام جنگ با مسلمین کردند، عباده بن صامت بنزد پیامبر آمده و گفت: </w:t>
      </w:r>
      <w:r w:rsidR="00867D92">
        <w:rPr>
          <w:rFonts w:ascii="Times New Roman" w:hAnsi="Times New Roman" w:cs="Traditional Arabic" w:hint="cs"/>
          <w:sz w:val="28"/>
          <w:szCs w:val="28"/>
          <w:rtl/>
          <w:lang w:bidi="fa-IR"/>
        </w:rPr>
        <w:t>«</w:t>
      </w:r>
      <w:r w:rsidRPr="00867D92">
        <w:rPr>
          <w:rStyle w:val="Char1"/>
          <w:rFonts w:hint="cs"/>
          <w:rtl/>
        </w:rPr>
        <w:t xml:space="preserve">یا رَسُولَ اللهِ إِنّی أَبرَءُ </w:t>
      </w:r>
      <w:r w:rsidR="005D6661">
        <w:rPr>
          <w:rStyle w:val="Char1"/>
          <w:rFonts w:hint="cs"/>
          <w:rtl/>
        </w:rPr>
        <w:t>إ</w:t>
      </w:r>
      <w:r w:rsidRPr="00867D92">
        <w:rPr>
          <w:rStyle w:val="Char1"/>
          <w:rFonts w:hint="cs"/>
          <w:rtl/>
        </w:rPr>
        <w:t>ِلَی</w:t>
      </w:r>
      <w:r w:rsidR="00867D92">
        <w:rPr>
          <w:rStyle w:val="Char1"/>
          <w:rFonts w:hint="cs"/>
          <w:rtl/>
        </w:rPr>
        <w:t>كَ مِنهُم و</w:t>
      </w:r>
      <w:r w:rsidRPr="00867D92">
        <w:rPr>
          <w:rStyle w:val="Char1"/>
          <w:rFonts w:hint="cs"/>
          <w:rtl/>
        </w:rPr>
        <w:t>مِن حِلفِهِم</w:t>
      </w:r>
      <w:r w:rsidR="00867D92">
        <w:rPr>
          <w:rStyle w:val="Char1"/>
          <w:rFonts w:cs="Traditional Arabic" w:hint="cs"/>
          <w:rtl/>
        </w:rPr>
        <w:t>»</w:t>
      </w:r>
      <w:r w:rsidRPr="00060CBE">
        <w:rPr>
          <w:rStyle w:val="FootnoteReference"/>
          <w:rFonts w:cs="B Lotus"/>
          <w:sz w:val="28"/>
          <w:szCs w:val="28"/>
          <w:rtl/>
          <w:lang w:bidi="fa-IR"/>
        </w:rPr>
        <w:footnoteReference w:id="217"/>
      </w:r>
      <w:r>
        <w:rPr>
          <w:rFonts w:ascii="Times New Roman" w:hAnsi="Times New Roman" w:cs="B Lotus" w:hint="cs"/>
          <w:sz w:val="28"/>
          <w:szCs w:val="28"/>
          <w:rtl/>
          <w:lang w:bidi="fa-IR"/>
        </w:rPr>
        <w:t>. یعنی:</w:t>
      </w:r>
      <w:r w:rsidRPr="00867D92">
        <w:rPr>
          <w:rFonts w:ascii="Times New Roman" w:hAnsi="Times New Roman" w:cs="B Lotus" w:hint="cs"/>
          <w:sz w:val="26"/>
          <w:szCs w:val="26"/>
          <w:rtl/>
          <w:lang w:bidi="fa-IR"/>
        </w:rPr>
        <w:t xml:space="preserve"> </w:t>
      </w:r>
      <w:r w:rsidR="00867D92" w:rsidRPr="00867D92">
        <w:rPr>
          <w:rFonts w:ascii="Times New Roman" w:hAnsi="Times New Roman" w:cs="Traditional Arabic" w:hint="cs"/>
          <w:sz w:val="26"/>
          <w:szCs w:val="26"/>
          <w:rtl/>
          <w:lang w:bidi="fa-IR"/>
        </w:rPr>
        <w:t>«</w:t>
      </w:r>
      <w:r w:rsidRPr="00867D92">
        <w:rPr>
          <w:rFonts w:ascii="Times New Roman" w:hAnsi="Times New Roman" w:cs="B Lotus" w:hint="cs"/>
          <w:sz w:val="26"/>
          <w:szCs w:val="26"/>
          <w:rtl/>
          <w:lang w:bidi="fa-IR"/>
        </w:rPr>
        <w:t>ای پیامبر خدا من در حضور تو از ایشان و پیمانشان بیزاری می‌جویم</w:t>
      </w:r>
      <w:r w:rsidR="00867D92" w:rsidRPr="00867D92">
        <w:rPr>
          <w:rFonts w:ascii="Times New Roman" w:hAnsi="Times New Roman" w:cs="Traditional Arabic" w:hint="cs"/>
          <w:sz w:val="26"/>
          <w:szCs w:val="26"/>
          <w:rtl/>
          <w:lang w:bidi="fa-IR"/>
        </w:rPr>
        <w:t>»</w:t>
      </w:r>
      <w:r w:rsidR="00867D92" w:rsidRPr="00867D92">
        <w:rPr>
          <w:rFonts w:ascii="Times New Roman" w:hAnsi="Times New Roman" w:cs="B Lotus" w:hint="cs"/>
          <w:sz w:val="26"/>
          <w:szCs w:val="26"/>
          <w:rtl/>
          <w:lang w:bidi="fa-IR"/>
        </w:rPr>
        <w:t>.</w:t>
      </w:r>
      <w:r>
        <w:rPr>
          <w:rFonts w:ascii="Times New Roman" w:hAnsi="Times New Roman" w:cs="B Lotus" w:hint="cs"/>
          <w:sz w:val="28"/>
          <w:szCs w:val="28"/>
          <w:rtl/>
          <w:lang w:bidi="fa-IR"/>
        </w:rPr>
        <w:t xml:space="preserve"> و سپس خود فرمان یافت تا اخراج یهودیان را از شهر مدینه به مرحل</w:t>
      </w:r>
      <w:r w:rsidR="005D666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اجرا درآورد! با وجود این، آیا ممکن است بپذیریم که پیامبر اسلام از ترس همپیمانان یهود، آنانرا کیفر نداد و به تبعید ایشان راضی گردید؟ اگر نویسند</w:t>
      </w:r>
      <w:r w:rsidR="005D666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معنای عبارت: </w:t>
      </w:r>
      <w:r w:rsidR="00867D92">
        <w:rPr>
          <w:rFonts w:ascii="Times New Roman" w:hAnsi="Times New Roman" w:cs="Traditional Arabic" w:hint="cs"/>
          <w:sz w:val="28"/>
          <w:szCs w:val="28"/>
          <w:rtl/>
          <w:lang w:bidi="fa-IR"/>
        </w:rPr>
        <w:t>«</w:t>
      </w:r>
      <w:r w:rsidRPr="00867D92">
        <w:rPr>
          <w:rStyle w:val="Char1"/>
          <w:rFonts w:hint="cs"/>
          <w:rtl/>
        </w:rPr>
        <w:t>إِنّی امرُوٌا أَخشَی الدَّوائِرَ</w:t>
      </w:r>
      <w:r w:rsidR="00867D92">
        <w:rPr>
          <w:rFonts w:ascii="Times New Roman" w:hAnsi="Times New Roman" w:cs="Traditional Arabic" w:hint="cs"/>
          <w:sz w:val="28"/>
          <w:szCs w:val="28"/>
          <w:rtl/>
          <w:lang w:bidi="fa-IR"/>
        </w:rPr>
        <w:t>»</w:t>
      </w:r>
      <w:r>
        <w:rPr>
          <w:rFonts w:ascii="Times New Roman" w:hAnsi="Times New Roman" w:cs="B Lotus" w:hint="cs"/>
          <w:sz w:val="28"/>
          <w:szCs w:val="28"/>
          <w:rtl/>
          <w:lang w:bidi="fa-IR"/>
        </w:rPr>
        <w:t xml:space="preserve"> را که نظیرش در قرآن کریم</w:t>
      </w:r>
      <w:r w:rsidRPr="00060CBE">
        <w:rPr>
          <w:rStyle w:val="FootnoteReference"/>
          <w:rFonts w:cs="B Lotus"/>
          <w:sz w:val="28"/>
          <w:szCs w:val="28"/>
          <w:rtl/>
          <w:lang w:bidi="fa-IR"/>
        </w:rPr>
        <w:footnoteReference w:id="218"/>
      </w:r>
      <w:r>
        <w:rPr>
          <w:rFonts w:ascii="Times New Roman" w:hAnsi="Times New Roman" w:cs="B Lotus" w:hint="cs"/>
          <w:sz w:val="28"/>
          <w:szCs w:val="28"/>
          <w:rtl/>
          <w:lang w:bidi="fa-IR"/>
        </w:rPr>
        <w:t xml:space="preserve"> آمده، نفهمیده است لااقل می‌توانست از قرائن گزارش واقدی دریابد که پیامبر از تهدید کسی بیم نکرد و چون</w:t>
      </w:r>
      <w:r w:rsidR="005D6661">
        <w:rPr>
          <w:rFonts w:ascii="Times New Roman" w:hAnsi="Times New Roman" w:cs="B Lotus" w:hint="cs"/>
          <w:sz w:val="28"/>
          <w:szCs w:val="28"/>
          <w:rtl/>
          <w:lang w:bidi="fa-IR"/>
        </w:rPr>
        <w:t xml:space="preserve"> یهودیان را عفو نمود و از مصادره</w:t>
      </w:r>
      <w:r>
        <w:rPr>
          <w:rFonts w:ascii="Times New Roman" w:hAnsi="Times New Roman" w:cs="B Lotus" w:hint="cs"/>
          <w:sz w:val="28"/>
          <w:szCs w:val="28"/>
          <w:rtl/>
          <w:lang w:bidi="fa-IR"/>
        </w:rPr>
        <w:t xml:space="preserve"> اموالشان خودداری ورزید، مانند همیشه براساس رحمت و بزرگواری این پیشنهاد را قبول کرد و تحقّق بخشید.</w:t>
      </w:r>
    </w:p>
    <w:p w:rsidR="00FD0410" w:rsidRDefault="00FD0410" w:rsidP="00FD0410">
      <w:pPr>
        <w:pStyle w:val="a1"/>
        <w:rPr>
          <w:rtl/>
        </w:rPr>
      </w:pPr>
      <w:bookmarkStart w:id="41" w:name="_Toc140195238"/>
      <w:bookmarkStart w:id="42" w:name="_Toc342853250"/>
      <w:r>
        <w:rPr>
          <w:rFonts w:hint="cs"/>
          <w:rtl/>
        </w:rPr>
        <w:t>پیامبر و بَنی‌نَضیر</w:t>
      </w:r>
      <w:bookmarkEnd w:id="41"/>
      <w:bookmarkEnd w:id="42"/>
    </w:p>
    <w:p w:rsidR="00FD0410" w:rsidRDefault="00FD0410" w:rsidP="005D6661">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اینک نوبت آن فرا رسیده که ملاحظه ‌کنیم سیره‌نویس نوپرداز! دربار</w:t>
      </w:r>
      <w:r w:rsidR="005D6661">
        <w:rPr>
          <w:rFonts w:ascii="Times New Roman" w:hAnsi="Times New Roman" w:cs="B Lotus" w:hint="cs"/>
          <w:szCs w:val="28"/>
          <w:rtl/>
          <w:lang w:bidi="fa-IR"/>
        </w:rPr>
        <w:t>ه</w:t>
      </w:r>
      <w:r>
        <w:rPr>
          <w:rFonts w:ascii="Times New Roman" w:hAnsi="Times New Roman" w:cs="B Lotus" w:hint="cs"/>
          <w:szCs w:val="28"/>
          <w:rtl/>
          <w:lang w:bidi="fa-IR"/>
        </w:rPr>
        <w:t xml:space="preserve"> گروهی دیگر از یهودیان یعنی طائف</w:t>
      </w:r>
      <w:r w:rsidR="005D6661">
        <w:rPr>
          <w:rFonts w:ascii="Times New Roman" w:hAnsi="Times New Roman" w:cs="B Lotus" w:hint="cs"/>
          <w:szCs w:val="28"/>
          <w:rtl/>
          <w:lang w:bidi="fa-IR"/>
        </w:rPr>
        <w:t>ه</w:t>
      </w:r>
      <w:r>
        <w:rPr>
          <w:rFonts w:ascii="Times New Roman" w:hAnsi="Times New Roman" w:cs="B Lotus" w:hint="cs"/>
          <w:szCs w:val="28"/>
          <w:rtl/>
          <w:lang w:bidi="fa-IR"/>
        </w:rPr>
        <w:t xml:space="preserve"> بنی‌نضیر چه می‌گوید؟ وی در این باره می‌نویسد: </w:t>
      </w:r>
    </w:p>
    <w:p w:rsidR="00FD0410" w:rsidRDefault="005D6661" w:rsidP="005D6661">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w:t>
      </w:r>
      <w:r w:rsidR="00FD0410">
        <w:rPr>
          <w:rFonts w:ascii="Times New Roman" w:hAnsi="Times New Roman" w:cs="B Lotus" w:hint="cs"/>
          <w:szCs w:val="28"/>
          <w:rtl/>
          <w:lang w:bidi="fa-IR"/>
        </w:rPr>
        <w:t>اندکی بعد باز در نتیجة حادثه ای دیگر نوبت به بنی‌النضیر رسید(!!) و باعث آن این بود که حضرت با عده‌ای از یاران خود به محلة بنی‌النضیر رفت تا اختلاف مربوط به دی</w:t>
      </w:r>
      <w:r>
        <w:rPr>
          <w:rFonts w:ascii="Times New Roman" w:hAnsi="Times New Roman" w:cs="B Lotus" w:hint="cs"/>
          <w:szCs w:val="28"/>
          <w:rtl/>
          <w:lang w:bidi="fa-IR"/>
        </w:rPr>
        <w:t>ه</w:t>
      </w:r>
      <w:r w:rsidR="00FD0410">
        <w:rPr>
          <w:rFonts w:ascii="Times New Roman" w:hAnsi="Times New Roman" w:cs="B Lotus" w:hint="cs"/>
          <w:szCs w:val="28"/>
          <w:rtl/>
          <w:lang w:bidi="fa-IR"/>
        </w:rPr>
        <w:t xml:space="preserve"> کشته‌ای را تصفیه کند(!!) یهودیان که از کشته</w:t>
      </w:r>
      <w:r w:rsidR="00BD18ED">
        <w:rPr>
          <w:rFonts w:ascii="Times New Roman" w:hAnsi="Times New Roman" w:cs="B Lotus" w:hint="cs"/>
          <w:szCs w:val="28"/>
          <w:rtl/>
          <w:lang w:bidi="fa-IR"/>
        </w:rPr>
        <w:t xml:space="preserve"> </w:t>
      </w:r>
      <w:r w:rsidR="00FD0410">
        <w:rPr>
          <w:rFonts w:ascii="Times New Roman" w:hAnsi="Times New Roman" w:cs="B Lotus" w:hint="cs"/>
          <w:szCs w:val="28"/>
          <w:rtl/>
          <w:lang w:bidi="fa-IR"/>
        </w:rPr>
        <w:t>‌شدن یکی از رؤساء خودکعب بن اشرف بدستور حضرت رسول در خشم بودند در مقام طغیان برآمدند وآهنگ خود حضرت کردند. حضرت محمّد امر به قتال داد و مسلمانان، کوی بنی‌النضیر را محاصره کرده راه آمد و شد و آذوقه را بر آنان بستند. بنی‌النضیر مجهزتر از بنی‌قینقاع بودند و شاید از سرنوشت آنان عبرت گرفته(!!) خویش را آماده‌تر ساخته بودند. از این رو مردانه مقاومت کردند و محاصره طولانی شد ... باری پس از بیست روز بنی‌النضیر تسلیم شدند و بواسط</w:t>
      </w:r>
      <w:r>
        <w:rPr>
          <w:rFonts w:ascii="Times New Roman" w:hAnsi="Times New Roman" w:cs="B Lotus" w:hint="cs"/>
          <w:szCs w:val="28"/>
          <w:rtl/>
          <w:lang w:bidi="fa-IR"/>
        </w:rPr>
        <w:t>ه</w:t>
      </w:r>
      <w:r w:rsidR="00FD0410">
        <w:rPr>
          <w:rFonts w:ascii="Times New Roman" w:hAnsi="Times New Roman" w:cs="B Lotus" w:hint="cs"/>
          <w:szCs w:val="28"/>
          <w:rtl/>
          <w:lang w:bidi="fa-IR"/>
        </w:rPr>
        <w:t xml:space="preserve"> شفاعت بعضی از</w:t>
      </w:r>
      <w:r>
        <w:rPr>
          <w:rFonts w:ascii="Times New Roman" w:hAnsi="Times New Roman" w:cs="B Lotus" w:hint="cs"/>
          <w:szCs w:val="28"/>
          <w:rtl/>
          <w:lang w:bidi="fa-IR"/>
        </w:rPr>
        <w:t xml:space="preserve"> </w:t>
      </w:r>
      <w:r w:rsidR="00FD0410">
        <w:rPr>
          <w:rFonts w:ascii="Times New Roman" w:hAnsi="Times New Roman" w:cs="B Lotus" w:hint="cs"/>
          <w:szCs w:val="28"/>
          <w:rtl/>
          <w:lang w:bidi="fa-IR"/>
        </w:rPr>
        <w:t>سران خزرج(!!) بنا شد سالم از مدینه بیرون روند و تمام دارائی خود را بر جای گذارند تا میان یاران پیغمبر توزیع شود(!!)</w:t>
      </w:r>
      <w:r>
        <w:rPr>
          <w:rFonts w:ascii="Times New Roman" w:hAnsi="Times New Roman" w:cs="B Lotus" w:hint="cs"/>
          <w:szCs w:val="28"/>
          <w:rtl/>
          <w:lang w:bidi="fa-IR"/>
        </w:rPr>
        <w:t>»</w:t>
      </w:r>
      <w:r w:rsidR="00FD0410">
        <w:rPr>
          <w:rFonts w:ascii="Times New Roman" w:hAnsi="Times New Roman" w:cs="B Lotus" w:hint="cs"/>
          <w:szCs w:val="28"/>
          <w:rtl/>
          <w:lang w:bidi="fa-IR"/>
        </w:rPr>
        <w:t>.</w:t>
      </w:r>
      <w:r w:rsidR="00FD0410" w:rsidRPr="005D6661">
        <w:rPr>
          <w:rFonts w:ascii="Times New Roman" w:hAnsi="Times New Roman" w:cs="B Lotus" w:hint="cs"/>
          <w:sz w:val="22"/>
          <w:szCs w:val="26"/>
          <w:rtl/>
          <w:lang w:bidi="fa-IR"/>
        </w:rPr>
        <w:t xml:space="preserve"> </w:t>
      </w:r>
      <w:r w:rsidRPr="005D6661">
        <w:rPr>
          <w:rFonts w:ascii="Times New Roman" w:hAnsi="Times New Roman" w:cs="B Lotus" w:hint="cs"/>
          <w:sz w:val="22"/>
          <w:szCs w:val="26"/>
          <w:rtl/>
          <w:lang w:bidi="fa-IR"/>
        </w:rPr>
        <w:t>[</w:t>
      </w:r>
      <w:r w:rsidR="00FD0410" w:rsidRPr="005D6661">
        <w:rPr>
          <w:rFonts w:ascii="Times New Roman" w:hAnsi="Times New Roman" w:cs="B Lotus" w:hint="cs"/>
          <w:sz w:val="22"/>
          <w:szCs w:val="26"/>
          <w:rtl/>
          <w:lang w:bidi="fa-IR"/>
        </w:rPr>
        <w:t>صفح</w:t>
      </w:r>
      <w:r>
        <w:rPr>
          <w:rFonts w:ascii="Times New Roman" w:hAnsi="Times New Roman" w:cs="B Lotus" w:hint="cs"/>
          <w:sz w:val="22"/>
          <w:szCs w:val="26"/>
          <w:rtl/>
          <w:lang w:bidi="fa-IR"/>
        </w:rPr>
        <w:t>ه 149-</w:t>
      </w:r>
      <w:r w:rsidR="00FD0410" w:rsidRPr="005D6661">
        <w:rPr>
          <w:rFonts w:ascii="Times New Roman" w:hAnsi="Times New Roman" w:cs="B Lotus" w:hint="cs"/>
          <w:sz w:val="22"/>
          <w:szCs w:val="26"/>
          <w:rtl/>
          <w:lang w:bidi="fa-IR"/>
        </w:rPr>
        <w:t>151</w:t>
      </w:r>
      <w:r w:rsidRPr="005D6661">
        <w:rPr>
          <w:rFonts w:ascii="Times New Roman" w:hAnsi="Times New Roman" w:cs="B Lotus" w:hint="cs"/>
          <w:sz w:val="22"/>
          <w:szCs w:val="26"/>
          <w:rtl/>
          <w:lang w:bidi="fa-IR"/>
        </w:rPr>
        <w:t>].</w:t>
      </w:r>
    </w:p>
    <w:p w:rsidR="00FD0410" w:rsidRDefault="00FD0410"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اوّلاً</w:t>
      </w:r>
      <w:r>
        <w:rPr>
          <w:rFonts w:ascii="Times New Roman" w:hAnsi="Times New Roman" w:cs="B Lotus" w:hint="cs"/>
          <w:b/>
          <w:bCs/>
          <w:sz w:val="28"/>
          <w:szCs w:val="28"/>
          <w:rtl/>
          <w:lang w:bidi="fa-IR"/>
        </w:rPr>
        <w:t>:</w:t>
      </w:r>
      <w:r>
        <w:rPr>
          <w:rFonts w:ascii="Times New Roman" w:hAnsi="Times New Roman" w:cs="B Lotus" w:hint="cs"/>
          <w:szCs w:val="28"/>
          <w:rtl/>
          <w:lang w:bidi="fa-IR"/>
        </w:rPr>
        <w:t xml:space="preserve"> آنچه سیره‌نگار آورده که: پیامبر با عدّه‌ای از یاران خود به محل</w:t>
      </w:r>
      <w:r w:rsidR="005D6661">
        <w:rPr>
          <w:rFonts w:ascii="Times New Roman" w:hAnsi="Times New Roman" w:cs="B Lotus" w:hint="cs"/>
          <w:szCs w:val="28"/>
          <w:rtl/>
          <w:lang w:bidi="fa-IR"/>
        </w:rPr>
        <w:t>ه</w:t>
      </w:r>
      <w:r>
        <w:rPr>
          <w:rFonts w:ascii="Times New Roman" w:hAnsi="Times New Roman" w:cs="B Lotus" w:hint="cs"/>
          <w:szCs w:val="28"/>
          <w:rtl/>
          <w:lang w:bidi="fa-IR"/>
        </w:rPr>
        <w:t xml:space="preserve"> بنی</w:t>
      </w:r>
      <w:r>
        <w:rPr>
          <w:rFonts w:ascii="Times New Roman" w:hAnsi="Times New Roman" w:cs="B Lotus" w:hint="eastAsia"/>
          <w:szCs w:val="28"/>
          <w:rtl/>
          <w:lang w:bidi="fa-IR"/>
        </w:rPr>
        <w:t>‌الن</w:t>
      </w:r>
      <w:r>
        <w:rPr>
          <w:rFonts w:ascii="Times New Roman" w:hAnsi="Times New Roman" w:cs="B Lotus" w:hint="cs"/>
          <w:szCs w:val="28"/>
          <w:rtl/>
          <w:lang w:bidi="fa-IR"/>
        </w:rPr>
        <w:t>ّ</w:t>
      </w:r>
      <w:r>
        <w:rPr>
          <w:rFonts w:ascii="Times New Roman" w:hAnsi="Times New Roman" w:cs="B Lotus" w:hint="eastAsia"/>
          <w:szCs w:val="28"/>
          <w:rtl/>
          <w:lang w:bidi="fa-IR"/>
        </w:rPr>
        <w:t>ضیر</w:t>
      </w:r>
      <w:r w:rsidR="005D6661">
        <w:rPr>
          <w:rFonts w:ascii="Times New Roman" w:hAnsi="Times New Roman" w:cs="B Lotus" w:hint="cs"/>
          <w:szCs w:val="28"/>
          <w:rtl/>
          <w:lang w:bidi="fa-IR"/>
        </w:rPr>
        <w:t xml:space="preserve"> رفت تا اختلاف مربوط به دیه</w:t>
      </w:r>
      <w:r>
        <w:rPr>
          <w:rFonts w:ascii="Times New Roman" w:hAnsi="Times New Roman" w:cs="B Lotus" w:hint="cs"/>
          <w:szCs w:val="28"/>
          <w:rtl/>
          <w:lang w:bidi="fa-IR"/>
        </w:rPr>
        <w:t xml:space="preserve"> کش</w:t>
      </w:r>
      <w:r w:rsidR="005D6661">
        <w:rPr>
          <w:rFonts w:ascii="Times New Roman" w:hAnsi="Times New Roman" w:cs="B Lotus" w:hint="cs"/>
          <w:szCs w:val="28"/>
          <w:rtl/>
          <w:lang w:bidi="fa-IR"/>
        </w:rPr>
        <w:t xml:space="preserve">ته‌ای را تصفیه کند! صحیح نیست و </w:t>
      </w:r>
      <w:r>
        <w:rPr>
          <w:rFonts w:ascii="Times New Roman" w:hAnsi="Times New Roman" w:cs="B Lotus" w:hint="cs"/>
          <w:szCs w:val="28"/>
          <w:rtl/>
          <w:lang w:bidi="fa-IR"/>
        </w:rPr>
        <w:t>اساساً اختلافی در کار دیه نبوده است. مورّخ</w:t>
      </w:r>
      <w:r w:rsidR="005D6661">
        <w:rPr>
          <w:rFonts w:ascii="Times New Roman" w:hAnsi="Times New Roman" w:cs="B Lotus" w:hint="cs"/>
          <w:szCs w:val="28"/>
          <w:rtl/>
          <w:lang w:bidi="fa-IR"/>
        </w:rPr>
        <w:t>ان به اتّفاق آورده‌اند که انگیزه پیامبر در رفتن به</w:t>
      </w:r>
      <w:r w:rsidR="005D6661">
        <w:rPr>
          <w:rFonts w:ascii="Times New Roman" w:hAnsi="Times New Roman" w:cs="B Lotus" w:hint="eastAsia"/>
          <w:szCs w:val="28"/>
          <w:rtl/>
          <w:lang w:bidi="fa-IR"/>
        </w:rPr>
        <w:t>‌</w:t>
      </w:r>
      <w:r>
        <w:rPr>
          <w:rFonts w:ascii="Times New Roman" w:hAnsi="Times New Roman" w:cs="B Lotus" w:hint="cs"/>
          <w:szCs w:val="28"/>
          <w:rtl/>
          <w:lang w:bidi="fa-IR"/>
        </w:rPr>
        <w:t>سوی بنی‌نضیر آن بود که دوتن از قبیل</w:t>
      </w:r>
      <w:r w:rsidR="005D6661">
        <w:rPr>
          <w:rFonts w:ascii="Times New Roman" w:hAnsi="Times New Roman" w:cs="B Lotus" w:hint="cs"/>
          <w:szCs w:val="28"/>
          <w:rtl/>
          <w:lang w:bidi="fa-IR"/>
        </w:rPr>
        <w:t>ه</w:t>
      </w:r>
      <w:r>
        <w:rPr>
          <w:rFonts w:ascii="Times New Roman" w:hAnsi="Times New Roman" w:cs="B Lotus" w:hint="cs"/>
          <w:szCs w:val="28"/>
          <w:rtl/>
          <w:lang w:bidi="fa-IR"/>
        </w:rPr>
        <w:t xml:space="preserve"> بنی‌عامر بدست مسلمانی کشته شده بودند. البتّه این قتل از راه اشتباه پیش آمد و مسلمان مزبور بگمان آنکه این دو تن از دشمنان محارب هستند اقدام به کشتن آنها کرد. ضمناً صاحبان خون از قبیلة بنی‌عامر راضی شدند</w:t>
      </w:r>
      <w:r w:rsidRPr="001B4BDB">
        <w:rPr>
          <w:rFonts w:ascii="Times New Roman" w:hAnsi="Times New Roman" w:cs="B Lotus" w:hint="cs"/>
          <w:sz w:val="28"/>
          <w:szCs w:val="28"/>
          <w:rtl/>
          <w:lang w:bidi="fa-IR"/>
        </w:rPr>
        <w:t xml:space="preserve"> که خونبهای کشتگان را دریافت دارند و ماجری را فیصله دهند. پیامبر اسلام</w:t>
      </w:r>
      <w:r w:rsidRPr="001B4BDB">
        <w:rPr>
          <w:rFonts w:ascii="Times New Roman" w:hAnsi="Times New Roman" w:cs="B Lotus" w:hint="cs"/>
          <w:sz w:val="28"/>
          <w:szCs w:val="28"/>
          <w:lang w:bidi="fa-IR"/>
        </w:rPr>
        <w:sym w:font="AGA Arabesque" w:char="F072"/>
      </w:r>
      <w:r w:rsidRPr="001B4BDB">
        <w:rPr>
          <w:rFonts w:ascii="Times New Roman" w:hAnsi="Times New Roman" w:cs="B Lotus" w:hint="cs"/>
          <w:sz w:val="28"/>
          <w:szCs w:val="28"/>
          <w:rtl/>
          <w:lang w:bidi="fa-IR"/>
        </w:rPr>
        <w:t xml:space="preserve"> نخست، </w:t>
      </w:r>
      <w:r>
        <w:rPr>
          <w:rFonts w:ascii="Times New Roman" w:hAnsi="Times New Roman" w:cs="B Lotus" w:hint="cs"/>
          <w:sz w:val="28"/>
          <w:szCs w:val="28"/>
          <w:rtl/>
          <w:lang w:bidi="fa-IR"/>
        </w:rPr>
        <w:t xml:space="preserve">خطای آن مسلمان را ناپسند شمرد و به او گفت: </w:t>
      </w:r>
      <w:r w:rsidR="00867D92">
        <w:rPr>
          <w:rFonts w:ascii="Times New Roman" w:hAnsi="Times New Roman" w:cs="Traditional Arabic" w:hint="cs"/>
          <w:sz w:val="28"/>
          <w:szCs w:val="28"/>
          <w:rtl/>
          <w:lang w:bidi="fa-IR"/>
        </w:rPr>
        <w:t>«</w:t>
      </w:r>
      <w:r w:rsidRPr="00867D92">
        <w:rPr>
          <w:rStyle w:val="Char1"/>
          <w:rFonts w:hint="cs"/>
          <w:rtl/>
        </w:rPr>
        <w:t>بِئسَ ما صَنَعتَ</w:t>
      </w:r>
      <w:r w:rsidR="00867D92">
        <w:rPr>
          <w:rStyle w:val="Char1"/>
          <w:rFonts w:hint="cs"/>
          <w:rtl/>
        </w:rPr>
        <w:t xml:space="preserve"> قَد کانَ لَهُم مِنّا أَمانٌ وَ</w:t>
      </w:r>
      <w:r w:rsidRPr="00867D92">
        <w:rPr>
          <w:rStyle w:val="Char1"/>
          <w:rFonts w:hint="cs"/>
          <w:rtl/>
        </w:rPr>
        <w:t>عَهد</w:t>
      </w:r>
      <w:r w:rsidR="00867D92">
        <w:rPr>
          <w:rStyle w:val="Char1"/>
          <w:rFonts w:cs="Traditional Arabic" w:hint="cs"/>
          <w:rtl/>
        </w:rPr>
        <w:t>»</w:t>
      </w:r>
      <w:r w:rsidRPr="00060CBE">
        <w:rPr>
          <w:rStyle w:val="FootnoteReference"/>
          <w:rFonts w:cs="B Lotus"/>
          <w:sz w:val="28"/>
          <w:szCs w:val="28"/>
          <w:rtl/>
          <w:lang w:bidi="fa-IR"/>
        </w:rPr>
        <w:footnoteReference w:id="219"/>
      </w:r>
      <w:r>
        <w:rPr>
          <w:rFonts w:ascii="Times New Roman" w:hAnsi="Times New Roman" w:cs="B Lotus" w:hint="cs"/>
          <w:sz w:val="28"/>
          <w:szCs w:val="28"/>
          <w:rtl/>
          <w:lang w:bidi="fa-IR"/>
        </w:rPr>
        <w:t xml:space="preserve">. یعنی: </w:t>
      </w:r>
      <w:r w:rsidR="00867D92" w:rsidRPr="00867D92">
        <w:rPr>
          <w:rFonts w:ascii="Times New Roman" w:hAnsi="Times New Roman" w:cs="Traditional Arabic" w:hint="cs"/>
          <w:sz w:val="26"/>
          <w:szCs w:val="26"/>
          <w:rtl/>
          <w:lang w:bidi="fa-IR"/>
        </w:rPr>
        <w:t>«</w:t>
      </w:r>
      <w:r w:rsidRPr="00867D92">
        <w:rPr>
          <w:rFonts w:ascii="Times New Roman" w:hAnsi="Times New Roman" w:cs="B Lotus" w:hint="cs"/>
          <w:sz w:val="26"/>
          <w:szCs w:val="26"/>
          <w:rtl/>
          <w:lang w:bidi="fa-IR"/>
        </w:rPr>
        <w:t>کار بدی کردی آنها از سوی ما امان و پیمان داشتند</w:t>
      </w:r>
      <w:r w:rsidR="00867D92" w:rsidRPr="00867D92">
        <w:rPr>
          <w:rFonts w:ascii="Times New Roman" w:hAnsi="Times New Roman" w:cs="Traditional Arabic" w:hint="cs"/>
          <w:sz w:val="26"/>
          <w:szCs w:val="26"/>
          <w:rtl/>
          <w:lang w:bidi="fa-IR"/>
        </w:rPr>
        <w:t>»</w:t>
      </w:r>
      <w:r w:rsidRPr="00867D92">
        <w:rPr>
          <w:rFonts w:ascii="Times New Roman" w:hAnsi="Times New Roman" w:cs="B Lotus" w:hint="cs"/>
          <w:sz w:val="26"/>
          <w:szCs w:val="26"/>
          <w:rtl/>
          <w:lang w:bidi="fa-IR"/>
        </w:rPr>
        <w:t xml:space="preserve">. </w:t>
      </w:r>
      <w:r>
        <w:rPr>
          <w:rFonts w:ascii="Times New Roman" w:hAnsi="Times New Roman" w:cs="B Lotus" w:hint="cs"/>
          <w:sz w:val="28"/>
          <w:szCs w:val="28"/>
          <w:rtl/>
          <w:lang w:bidi="fa-IR"/>
        </w:rPr>
        <w:t xml:space="preserve">سپس فرمود خونبهای ایشان را باید بپردازید. از سوی دیگر، مسلمانان و یهود در چنین مورادی به یکدیگر کمک می‌کردند از این رو پیامبر باتّفاق هشت تن از یارانش به مرکز یهودیان بنی‌نضیر رهسپار شدند تا در این باره از آنان کمک بخواهند. یهودیان بجای آنکه بر طبق پیمان خویش رفتار کنند چون جمع مسلمانان را اندک دیدند، تصمیم به قتل پیامبر گرفتند و مردی از میان خود بنام </w:t>
      </w:r>
      <w:r w:rsidRPr="00867D92">
        <w:rPr>
          <w:rFonts w:ascii="Times New Roman" w:hAnsi="Times New Roman" w:cs="B Lotus" w:hint="cs"/>
          <w:sz w:val="28"/>
          <w:szCs w:val="28"/>
          <w:rtl/>
          <w:lang w:bidi="fa-IR"/>
        </w:rPr>
        <w:t>عَمرو بن جِحاش</w:t>
      </w:r>
      <w:r>
        <w:rPr>
          <w:rFonts w:ascii="Times New Roman" w:hAnsi="Times New Roman" w:cs="B Lotus" w:hint="cs"/>
          <w:sz w:val="28"/>
          <w:szCs w:val="28"/>
          <w:rtl/>
          <w:lang w:bidi="fa-IR"/>
        </w:rPr>
        <w:t xml:space="preserve"> را م</w:t>
      </w:r>
      <w:r w:rsidR="00867D92">
        <w:rPr>
          <w:rFonts w:ascii="Times New Roman" w:hAnsi="Times New Roman" w:cs="B Lotus" w:hint="cs"/>
          <w:sz w:val="28"/>
          <w:szCs w:val="28"/>
          <w:rtl/>
          <w:lang w:bidi="fa-IR"/>
        </w:rPr>
        <w:t>ا</w:t>
      </w:r>
      <w:r>
        <w:rPr>
          <w:rFonts w:ascii="Times New Roman" w:hAnsi="Times New Roman" w:cs="B Lotus" w:hint="cs"/>
          <w:sz w:val="28"/>
          <w:szCs w:val="28"/>
          <w:rtl/>
          <w:lang w:bidi="fa-IR"/>
        </w:rPr>
        <w:t>مور کردند تا بر فراز بام رفته و از آنجا سنگی گران بر سر پیامبر که نشسته و به دیوار خانه‌ای تکیه داده بود، بیافکند.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از کار آنان آگاه شد و به سرعت از جای خود برخاست و چنین وانمود که برای انجام کاری می‌رود. سپس بدون آنکه با کسی سخن گوید به سوی مدینه رهسپار شد و بدین ترتیب از خطر کشته‌شدن، جان بدر برد (به مغازی واقدی، ج 1، ص 364 و 365 و سیر</w:t>
      </w:r>
      <w:r w:rsidR="005D666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ابن هشام، ج 2، ص 190 و تاریخ طبری، ج 2، ص 551 نگاه کنید).</w:t>
      </w:r>
    </w:p>
    <w:p w:rsidR="00FD0410" w:rsidRDefault="00FD0410" w:rsidP="005D6661">
      <w:pPr>
        <w:pStyle w:val="StyleComplexBLotus12ptJustifiedFirstline05cmCharChar"/>
        <w:tabs>
          <w:tab w:val="right" w:pos="7371"/>
        </w:tabs>
        <w:spacing w:line="240" w:lineRule="auto"/>
        <w:rPr>
          <w:rFonts w:ascii="Times New Roman" w:hAnsi="Times New Roman" w:cs="B Lotus"/>
          <w:szCs w:val="28"/>
          <w:rtl/>
          <w:lang w:bidi="fa-IR"/>
        </w:rPr>
      </w:pPr>
      <w:r w:rsidRPr="00FD0410">
        <w:rPr>
          <w:rFonts w:ascii="Times New Roman" w:hAnsi="Times New Roman" w:cs="B Lotus" w:hint="cs"/>
          <w:b/>
          <w:bCs/>
          <w:sz w:val="28"/>
          <w:szCs w:val="28"/>
          <w:rtl/>
          <w:lang w:bidi="fa-IR"/>
        </w:rPr>
        <w:t>ثانیاً</w:t>
      </w:r>
      <w:r>
        <w:rPr>
          <w:rFonts w:ascii="Times New Roman" w:hAnsi="Times New Roman" w:cs="B Lotus" w:hint="cs"/>
          <w:szCs w:val="28"/>
          <w:rtl/>
          <w:lang w:bidi="fa-IR"/>
        </w:rPr>
        <w:t>: اینکه نویسند</w:t>
      </w:r>
      <w:r w:rsidR="005D6661">
        <w:rPr>
          <w:rFonts w:ascii="Times New Roman" w:hAnsi="Times New Roman" w:cs="B Lotus" w:hint="cs"/>
          <w:szCs w:val="28"/>
          <w:rtl/>
          <w:lang w:bidi="fa-IR"/>
        </w:rPr>
        <w:t>ه</w:t>
      </w:r>
      <w:r>
        <w:rPr>
          <w:rFonts w:ascii="Times New Roman" w:hAnsi="Times New Roman" w:cs="B Lotus" w:hint="cs"/>
          <w:szCs w:val="28"/>
          <w:rtl/>
          <w:lang w:bidi="fa-IR"/>
        </w:rPr>
        <w:t xml:space="preserve"> 23 سال پس از ذکر سوءقصد یهودیان، بی‌مقدّمه و بلافاصله می‌نویسد: </w:t>
      </w:r>
      <w:r w:rsidR="00867D92">
        <w:rPr>
          <w:rFonts w:ascii="Times New Roman" w:hAnsi="Times New Roman" w:cs="B Lotus" w:hint="cs"/>
          <w:szCs w:val="28"/>
          <w:rtl/>
          <w:lang w:bidi="fa-IR"/>
        </w:rPr>
        <w:t>«</w:t>
      </w:r>
      <w:r>
        <w:rPr>
          <w:rFonts w:ascii="Times New Roman" w:hAnsi="Times New Roman" w:cs="B Lotus" w:hint="cs"/>
          <w:szCs w:val="28"/>
          <w:rtl/>
          <w:lang w:bidi="fa-IR"/>
        </w:rPr>
        <w:t>حضرت محمد امر به قتال داد...</w:t>
      </w:r>
      <w:r w:rsidR="00867D92">
        <w:rPr>
          <w:rFonts w:ascii="Times New Roman" w:hAnsi="Times New Roman" w:cs="B Lotus" w:hint="cs"/>
          <w:szCs w:val="28"/>
          <w:rtl/>
          <w:lang w:bidi="fa-IR"/>
        </w:rPr>
        <w:t>»</w:t>
      </w:r>
      <w:r>
        <w:rPr>
          <w:rFonts w:ascii="Times New Roman" w:hAnsi="Times New Roman" w:cs="B Lotus" w:hint="cs"/>
          <w:szCs w:val="28"/>
          <w:rtl/>
          <w:lang w:bidi="fa-IR"/>
        </w:rPr>
        <w:t xml:space="preserve">! </w:t>
      </w:r>
      <w:r w:rsidRPr="00867D92">
        <w:rPr>
          <w:rFonts w:ascii="Times New Roman" w:hAnsi="Times New Roman" w:cs="B Lotus" w:hint="cs"/>
          <w:szCs w:val="28"/>
          <w:rtl/>
          <w:lang w:bidi="fa-IR"/>
        </w:rPr>
        <w:t xml:space="preserve">نیز دور از صواب است زیرا پیامبر اسلام پس از آنکه یهودیان بنی‌نضیر قصد جان وی کردند، </w:t>
      </w:r>
      <w:r w:rsidRPr="00867D92">
        <w:rPr>
          <w:rFonts w:ascii="Times New Roman" w:hAnsi="Times New Roman" w:cs="B Lotus" w:hint="cs"/>
          <w:sz w:val="28"/>
          <w:szCs w:val="28"/>
          <w:rtl/>
          <w:lang w:bidi="fa-IR"/>
        </w:rPr>
        <w:t>مَحَمَّد بن مَسلَمَ</w:t>
      </w:r>
      <w:r w:rsidR="005D6661">
        <w:rPr>
          <w:rFonts w:ascii="Times New Roman" w:hAnsi="Times New Roman" w:cs="B Lotus" w:hint="cs"/>
          <w:sz w:val="28"/>
          <w:szCs w:val="28"/>
          <w:rtl/>
          <w:lang w:bidi="fa-IR"/>
        </w:rPr>
        <w:t>ه</w:t>
      </w:r>
      <w:r w:rsidRPr="00867D92">
        <w:rPr>
          <w:rFonts w:ascii="Times New Roman" w:hAnsi="Times New Roman" w:cs="B Lotus" w:hint="cs"/>
          <w:szCs w:val="28"/>
          <w:rtl/>
          <w:lang w:bidi="fa-IR"/>
        </w:rPr>
        <w:t xml:space="preserve"> را بسوی ایشان گسیل داشت تا بدانها بگوید: </w:t>
      </w:r>
    </w:p>
    <w:p w:rsidR="00FD0410" w:rsidRDefault="00867D92" w:rsidP="005D6661">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FD0410" w:rsidRPr="00867D92">
        <w:rPr>
          <w:rStyle w:val="Char1"/>
          <w:rFonts w:hint="cs"/>
          <w:rtl/>
        </w:rPr>
        <w:t>إِنَّ رَسُولَ الله</w:t>
      </w:r>
      <w:r w:rsidR="00FD0410" w:rsidRPr="00867D92">
        <w:rPr>
          <w:rStyle w:val="Char1"/>
          <w:rFonts w:hint="cs"/>
          <w:rtl/>
        </w:rPr>
        <w:sym w:font="AGA Arabesque" w:char="F072"/>
      </w:r>
      <w:r w:rsidR="00FD0410" w:rsidRPr="00867D92">
        <w:rPr>
          <w:rStyle w:val="Char1"/>
          <w:rFonts w:hint="cs"/>
          <w:rtl/>
        </w:rPr>
        <w:t>ِ أَرسَلنی إِلَیکُم، یَقولُ لَکُم قَد نَقَضتُم العَهدَ الَّذ</w:t>
      </w:r>
      <w:r w:rsidR="005D6661">
        <w:rPr>
          <w:rStyle w:val="Char1"/>
          <w:rFonts w:hint="cs"/>
          <w:rtl/>
        </w:rPr>
        <w:t>ي</w:t>
      </w:r>
      <w:r w:rsidR="00FD0410" w:rsidRPr="00867D92">
        <w:rPr>
          <w:rStyle w:val="Char1"/>
          <w:rFonts w:hint="cs"/>
          <w:rtl/>
        </w:rPr>
        <w:t xml:space="preserve"> جَعَلتُ لَکُم بِما هَمَمتُم بِهِ مِنَ الغَدرِبی ... اُخرُجُوا مِن بَلَدی</w:t>
      </w:r>
      <w:r>
        <w:rPr>
          <w:rFonts w:ascii="Times New Roman" w:hAnsi="Times New Roman" w:cs="Traditional Arabic" w:hint="cs"/>
          <w:szCs w:val="28"/>
          <w:rtl/>
          <w:lang w:bidi="fa-IR"/>
        </w:rPr>
        <w:t>»</w:t>
      </w:r>
      <w:r w:rsidR="00FD0410">
        <w:rPr>
          <w:rFonts w:ascii="Times New Roman" w:hAnsi="Times New Roman" w:cs="B Lotus" w:hint="cs"/>
          <w:szCs w:val="28"/>
          <w:rtl/>
          <w:lang w:bidi="fa-IR"/>
        </w:rPr>
        <w:t>!</w:t>
      </w:r>
      <w:r w:rsidR="00FD0410" w:rsidRPr="00060CBE">
        <w:rPr>
          <w:rStyle w:val="FootnoteReference"/>
          <w:rFonts w:cs="B Lotus"/>
          <w:sz w:val="28"/>
          <w:szCs w:val="28"/>
          <w:rtl/>
          <w:lang w:bidi="fa-IR"/>
        </w:rPr>
        <w:footnoteReference w:id="220"/>
      </w:r>
      <w:r>
        <w:rPr>
          <w:rFonts w:ascii="Times New Roman" w:hAnsi="Times New Roman" w:cs="B Lotus" w:hint="cs"/>
          <w:szCs w:val="28"/>
          <w:rtl/>
          <w:lang w:bidi="fa-IR"/>
        </w:rPr>
        <w:t>.</w:t>
      </w:r>
    </w:p>
    <w:p w:rsidR="00FD0410" w:rsidRPr="00D4712F" w:rsidRDefault="00FD0410" w:rsidP="00867D92">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 xml:space="preserve">یعنی: </w:t>
      </w:r>
      <w:r w:rsidR="00867D92" w:rsidRPr="00867D92">
        <w:rPr>
          <w:rFonts w:ascii="Times New Roman" w:hAnsi="Times New Roman" w:cs="Traditional Arabic" w:hint="cs"/>
          <w:sz w:val="22"/>
          <w:szCs w:val="26"/>
          <w:rtl/>
          <w:lang w:bidi="fa-IR"/>
        </w:rPr>
        <w:t>«</w:t>
      </w:r>
      <w:r w:rsidRPr="00867D92">
        <w:rPr>
          <w:rFonts w:ascii="Times New Roman" w:hAnsi="Times New Roman" w:cs="B Lotus" w:hint="cs"/>
          <w:sz w:val="22"/>
          <w:szCs w:val="26"/>
          <w:rtl/>
          <w:lang w:bidi="fa-IR"/>
        </w:rPr>
        <w:t>رسول خدا</w:t>
      </w:r>
      <w:r w:rsidRPr="00867D92">
        <w:rPr>
          <w:rFonts w:ascii="Times New Roman" w:hAnsi="Times New Roman" w:cs="B Lotus" w:hint="cs"/>
          <w:sz w:val="26"/>
          <w:szCs w:val="30"/>
          <w:lang w:bidi="fa-IR"/>
        </w:rPr>
        <w:sym w:font="AGA Arabesque" w:char="F072"/>
      </w:r>
      <w:r w:rsidRPr="00867D92">
        <w:rPr>
          <w:rFonts w:ascii="Times New Roman" w:hAnsi="Times New Roman" w:cs="B Lotus" w:hint="cs"/>
          <w:sz w:val="22"/>
          <w:szCs w:val="26"/>
          <w:rtl/>
          <w:lang w:bidi="fa-IR"/>
        </w:rPr>
        <w:t xml:space="preserve"> مرا بسوی شما فرستاده و می‌گوید پیمانی را که با شما بسته بودم بدلیل حیله‌ای که می‌خواستید بر من زنید، شکستید... اینک از شهر</w:t>
      </w:r>
      <w:r w:rsidRPr="00867D92">
        <w:rPr>
          <w:rFonts w:ascii="Times New Roman" w:hAnsi="Times New Roman" w:cs="B Lotus" w:hint="cs"/>
          <w:sz w:val="26"/>
          <w:szCs w:val="26"/>
          <w:rtl/>
          <w:lang w:bidi="fa-IR"/>
        </w:rPr>
        <w:t xml:space="preserve"> من بیرون روید</w:t>
      </w:r>
      <w:r w:rsidR="00867D92" w:rsidRPr="00867D92">
        <w:rPr>
          <w:rFonts w:ascii="Times New Roman" w:hAnsi="Times New Roman" w:cs="Traditional Arabic" w:hint="cs"/>
          <w:sz w:val="26"/>
          <w:szCs w:val="26"/>
          <w:rtl/>
          <w:lang w:bidi="fa-IR"/>
        </w:rPr>
        <w:t>»</w:t>
      </w:r>
      <w:r w:rsidRPr="00867D92">
        <w:rPr>
          <w:rFonts w:ascii="Times New Roman" w:hAnsi="Times New Roman" w:cs="B Lotus" w:hint="cs"/>
          <w:sz w:val="26"/>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sidRPr="00D4712F">
        <w:rPr>
          <w:rFonts w:ascii="Times New Roman" w:hAnsi="Times New Roman" w:cs="B Lotus" w:hint="cs"/>
          <w:sz w:val="28"/>
          <w:szCs w:val="28"/>
          <w:rtl/>
          <w:lang w:bidi="fa-IR"/>
        </w:rPr>
        <w:t>بنابراین برخلاف ادّعای سیره‌نگار، پیامبر گرامی اسلام</w:t>
      </w:r>
      <w:r w:rsidRPr="00D4712F">
        <w:rPr>
          <w:rFonts w:ascii="Times New Roman" w:hAnsi="Times New Roman" w:cs="B Lotus" w:hint="cs"/>
          <w:sz w:val="28"/>
          <w:szCs w:val="28"/>
          <w:lang w:bidi="fa-IR"/>
        </w:rPr>
        <w:sym w:font="AGA Arabesque" w:char="F072"/>
      </w:r>
      <w:r w:rsidRPr="00D4712F">
        <w:rPr>
          <w:rFonts w:ascii="Times New Roman" w:hAnsi="Times New Roman" w:cs="B Lotus" w:hint="cs"/>
          <w:sz w:val="28"/>
          <w:szCs w:val="28"/>
          <w:rtl/>
          <w:lang w:bidi="fa-IR"/>
        </w:rPr>
        <w:t xml:space="preserve"> بدون </w:t>
      </w:r>
      <w:r>
        <w:rPr>
          <w:rFonts w:ascii="Times New Roman" w:hAnsi="Times New Roman" w:cs="B Lotus" w:hint="cs"/>
          <w:sz w:val="28"/>
          <w:szCs w:val="28"/>
          <w:rtl/>
          <w:lang w:bidi="fa-IR"/>
        </w:rPr>
        <w:t>مهلت‌</w:t>
      </w:r>
      <w:r w:rsidR="005D6661">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دادن و بی‌مقدّمه‌سازی، فرمان قتال صادر نکرد بلکه د</w:t>
      </w:r>
      <w:r w:rsidR="005D6661">
        <w:rPr>
          <w:rFonts w:ascii="Times New Roman" w:hAnsi="Times New Roman" w:cs="B Lotus" w:hint="cs"/>
          <w:sz w:val="28"/>
          <w:szCs w:val="28"/>
          <w:rtl/>
          <w:lang w:bidi="fa-IR"/>
        </w:rPr>
        <w:t>ر ابتدای امر برای یهودیان پیمان</w:t>
      </w:r>
      <w:r w:rsidR="005D6661">
        <w:rPr>
          <w:rFonts w:ascii="Times New Roman" w:hAnsi="Times New Roman" w:cs="B Lotus" w:hint="eastAsia"/>
          <w:sz w:val="28"/>
          <w:szCs w:val="28"/>
          <w:rtl/>
          <w:lang w:bidi="fa-IR"/>
        </w:rPr>
        <w:t>‌</w:t>
      </w:r>
      <w:r>
        <w:rPr>
          <w:rFonts w:ascii="Times New Roman" w:hAnsi="Times New Roman" w:cs="B Lotus" w:hint="cs"/>
          <w:sz w:val="28"/>
          <w:szCs w:val="28"/>
          <w:rtl/>
          <w:lang w:bidi="fa-IR"/>
        </w:rPr>
        <w:t>شکن پیام فرستاد که از جوار او کوچ کنند و به نواحی دیگر روند. ولی یهودیان که بقول سیره‌نویس تازه: «از سرنوشت بنی‌قینقاع عبرت گرفته! خویش را آماده‌تر ساخته بودند» به نیروی</w:t>
      </w:r>
      <w:r w:rsidR="005D6661">
        <w:rPr>
          <w:rFonts w:ascii="Times New Roman" w:hAnsi="Times New Roman" w:cs="B Lotus" w:hint="eastAsia"/>
          <w:sz w:val="28"/>
          <w:szCs w:val="28"/>
          <w:rtl/>
          <w:lang w:bidi="fa-IR"/>
        </w:rPr>
        <w:t>‌</w:t>
      </w:r>
      <w:r>
        <w:rPr>
          <w:rFonts w:ascii="Times New Roman" w:hAnsi="Times New Roman" w:cs="B Lotus" w:hint="cs"/>
          <w:sz w:val="28"/>
          <w:szCs w:val="28"/>
          <w:rtl/>
          <w:lang w:bidi="fa-IR"/>
        </w:rPr>
        <w:t xml:space="preserve">های جنگی و قلعه‌های سنگی! خود اعتماد کردند و بقول قرآن مجید: </w:t>
      </w:r>
    </w:p>
    <w:p w:rsidR="00FD0410" w:rsidRDefault="00245479" w:rsidP="002E3302">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2E3302" w:rsidRPr="002E3302">
        <w:rPr>
          <w:rFonts w:ascii="KFGQPC Uthmanic Script HAFS" w:cs="KFGQPC Uthmanic Script HAFS" w:hint="eastAsia"/>
          <w:sz w:val="28"/>
          <w:szCs w:val="28"/>
          <w:rtl/>
        </w:rPr>
        <w:t>وَظَنُّو</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أَنَّهُم</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مَّانِعَتُهُم</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حُصُونُهُم</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مِّنَ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للَّهِ</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الحشر: 2</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4D07D2" w:rsidRDefault="002E3302" w:rsidP="002E3302">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پنداشتند که دژهایشان، کیفر خدا را از آنان باز می‌دارد</w:t>
      </w: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 همچنین انگاشتند که منافقان مدینه، بزودی بیاری آنها می‌شتابند! از این رو گردنکشی نموده ودر برابر پیامبر و مسلمین ایستادگی نشان دادند.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ناگزیر فرمان داد تا آنانرا محاصره کنند و پس از بیست روز، سرانجام تسلیم و سپس تبعید شدند.</w:t>
      </w:r>
    </w:p>
    <w:p w:rsidR="00FD0410" w:rsidRDefault="00FD0410" w:rsidP="005D6661">
      <w:pPr>
        <w:pStyle w:val="StyleComplexBLotus12ptJustifiedFirstline05cmCharChar"/>
        <w:tabs>
          <w:tab w:val="right" w:pos="7371"/>
        </w:tabs>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ثالثاً</w:t>
      </w:r>
      <w:r>
        <w:rPr>
          <w:rFonts w:ascii="Times New Roman" w:hAnsi="Times New Roman" w:cs="B Lotus" w:hint="cs"/>
          <w:sz w:val="28"/>
          <w:szCs w:val="28"/>
          <w:rtl/>
          <w:lang w:bidi="fa-IR"/>
        </w:rPr>
        <w:t xml:space="preserve">: اینکه نویسنده می‌گوید: </w:t>
      </w:r>
      <w:r w:rsidR="005D6661">
        <w:rPr>
          <w:rFonts w:ascii="Times New Roman" w:hAnsi="Times New Roman" w:cs="B Lotus" w:hint="cs"/>
          <w:sz w:val="28"/>
          <w:szCs w:val="28"/>
          <w:rtl/>
          <w:lang w:bidi="fa-IR"/>
        </w:rPr>
        <w:t>«</w:t>
      </w:r>
      <w:r>
        <w:rPr>
          <w:rFonts w:ascii="Times New Roman" w:hAnsi="Times New Roman" w:cs="B Lotus" w:hint="cs"/>
          <w:sz w:val="28"/>
          <w:szCs w:val="28"/>
          <w:rtl/>
          <w:lang w:bidi="fa-IR"/>
        </w:rPr>
        <w:t>بواسط</w:t>
      </w:r>
      <w:r w:rsidR="005D666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شفاعت بعضی از سران خزرج بنا شد سالم از مدینه بیرون روند و تمام دارائی خود را بر جای گذارند تا میان یاران پیغمبر توزیع شود</w:t>
      </w:r>
      <w:r w:rsidR="005D6661">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دروغ اندر دروغ است! زیرا هیچیک از مورّخان ننوشته‌اند که عفو پیامبر و صرفنظر</w:t>
      </w:r>
      <w:r w:rsidR="005D6661">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کردن از کشتار بنی‌نضیر در پی شفاعت کسی صورت پذیرفته باشد. و همچنین یک تن از تاریخ‌نویسان نیاورده است که بنی‌نضیر تمام دارایی خود را بر جای نهاده باشند. این دروغ</w:t>
      </w:r>
      <w:r w:rsidR="005D6661">
        <w:rPr>
          <w:rFonts w:ascii="Times New Roman" w:hAnsi="Times New Roman" w:cs="B Lotus" w:hint="eastAsia"/>
          <w:sz w:val="28"/>
          <w:szCs w:val="28"/>
          <w:rtl/>
          <w:lang w:bidi="fa-IR"/>
        </w:rPr>
        <w:t>‌</w:t>
      </w:r>
      <w:r>
        <w:rPr>
          <w:rFonts w:ascii="Times New Roman" w:hAnsi="Times New Roman" w:cs="B Lotus" w:hint="cs"/>
          <w:sz w:val="28"/>
          <w:szCs w:val="28"/>
          <w:rtl/>
          <w:lang w:bidi="fa-IR"/>
        </w:rPr>
        <w:t>های بی‌فروغ اگر برا</w:t>
      </w:r>
      <w:r w:rsidR="005D6661">
        <w:rPr>
          <w:rFonts w:ascii="Times New Roman" w:hAnsi="Times New Roman" w:cs="B Lotus" w:hint="cs"/>
          <w:sz w:val="28"/>
          <w:szCs w:val="28"/>
          <w:rtl/>
          <w:lang w:bidi="fa-IR"/>
        </w:rPr>
        <w:t>ی اثبات آن است که نشان دهد روحیه</w:t>
      </w:r>
      <w:r>
        <w:rPr>
          <w:rFonts w:ascii="Times New Roman" w:hAnsi="Times New Roman" w:cs="B Lotus" w:hint="cs"/>
          <w:sz w:val="28"/>
          <w:szCs w:val="28"/>
          <w:rtl/>
          <w:lang w:bidi="fa-IR"/>
        </w:rPr>
        <w:t xml:space="preserve"> پیامبر اسلام در دوران مدینه، تحوّل یافته بود و پیامبر درصدد «ایجاد اقتصاد سالم» برآمد! باید بگویم که دیگر حنای این قبیل تهمت‌ها رنگی ندار و طشت رسواییشان از بام افتاده است. بقول عرب</w:t>
      </w:r>
      <w:r w:rsidR="005D6661">
        <w:rPr>
          <w:rFonts w:ascii="Times New Roman" w:hAnsi="Times New Roman" w:cs="B Lotus" w:hint="eastAsia"/>
          <w:sz w:val="28"/>
          <w:szCs w:val="28"/>
          <w:rtl/>
          <w:lang w:bidi="fa-IR"/>
        </w:rPr>
        <w:t>‌</w:t>
      </w:r>
      <w:r>
        <w:rPr>
          <w:rFonts w:ascii="Times New Roman" w:hAnsi="Times New Roman" w:cs="B Lotus" w:hint="cs"/>
          <w:sz w:val="28"/>
          <w:szCs w:val="28"/>
          <w:rtl/>
          <w:lang w:bidi="fa-IR"/>
        </w:rPr>
        <w:t>ها این قبیل گزارش</w:t>
      </w:r>
      <w:r w:rsidR="005D6661">
        <w:rPr>
          <w:rFonts w:ascii="Times New Roman" w:hAnsi="Times New Roman" w:cs="B Lotus" w:hint="eastAsia"/>
          <w:sz w:val="28"/>
          <w:szCs w:val="28"/>
          <w:rtl/>
          <w:lang w:bidi="fa-IR"/>
        </w:rPr>
        <w:t>‌</w:t>
      </w:r>
      <w:r>
        <w:rPr>
          <w:rFonts w:ascii="Times New Roman" w:hAnsi="Times New Roman" w:cs="B Lotus" w:hint="cs"/>
          <w:sz w:val="28"/>
          <w:szCs w:val="28"/>
          <w:rtl/>
          <w:lang w:bidi="fa-IR"/>
        </w:rPr>
        <w:t xml:space="preserve">ها نزد تاریخ‌دانان: </w:t>
      </w:r>
      <w:r w:rsidRPr="00867D92">
        <w:rPr>
          <w:rFonts w:ascii="Times New Roman" w:hAnsi="Times New Roman" w:cs="B Lotus" w:hint="cs"/>
          <w:sz w:val="28"/>
          <w:szCs w:val="28"/>
          <w:rtl/>
          <w:lang w:bidi="fa-IR"/>
        </w:rPr>
        <w:t>«</w:t>
      </w:r>
      <w:r w:rsidRPr="00867D92">
        <w:rPr>
          <w:rStyle w:val="Char2"/>
          <w:rFonts w:hint="cs"/>
          <w:rtl/>
        </w:rPr>
        <w:t>أَکذَبُ مِن یَلمَع</w:t>
      </w:r>
      <w:r w:rsidRPr="00867D92">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شمرده می‌شود. یعنی: </w:t>
      </w:r>
      <w:r w:rsidR="00867D92">
        <w:rPr>
          <w:rFonts w:ascii="Times New Roman" w:hAnsi="Times New Roman" w:cs="B Lotus" w:hint="cs"/>
          <w:sz w:val="28"/>
          <w:szCs w:val="28"/>
          <w:rtl/>
          <w:lang w:bidi="fa-IR"/>
        </w:rPr>
        <w:t>«</w:t>
      </w:r>
      <w:r>
        <w:rPr>
          <w:rFonts w:ascii="Times New Roman" w:hAnsi="Times New Roman" w:cs="B Lotus" w:hint="cs"/>
          <w:sz w:val="28"/>
          <w:szCs w:val="28"/>
          <w:rtl/>
          <w:lang w:bidi="fa-IR"/>
        </w:rPr>
        <w:t>دروغ</w:t>
      </w:r>
      <w:r w:rsidR="00867D92">
        <w:rPr>
          <w:rFonts w:ascii="Times New Roman" w:hAnsi="Times New Roman" w:cs="B Lotus" w:hint="eastAsia"/>
          <w:sz w:val="28"/>
          <w:szCs w:val="28"/>
          <w:rtl/>
          <w:lang w:bidi="fa-IR"/>
        </w:rPr>
        <w:t>‌</w:t>
      </w:r>
      <w:r>
        <w:rPr>
          <w:rFonts w:ascii="Times New Roman" w:hAnsi="Times New Roman" w:cs="B Lotus" w:hint="cs"/>
          <w:sz w:val="28"/>
          <w:szCs w:val="28"/>
          <w:rtl/>
          <w:lang w:bidi="fa-IR"/>
        </w:rPr>
        <w:t>تر از سراب</w:t>
      </w:r>
      <w:r w:rsidR="00867D92">
        <w:rPr>
          <w:rFonts w:ascii="Times New Roman" w:hAnsi="Times New Roman" w:cs="B Lotus" w:hint="cs"/>
          <w:sz w:val="28"/>
          <w:szCs w:val="28"/>
          <w:rtl/>
          <w:lang w:bidi="fa-IR"/>
        </w:rPr>
        <w:t>»</w:t>
      </w:r>
      <w:r>
        <w:rPr>
          <w:rFonts w:ascii="Times New Roman" w:hAnsi="Times New Roman" w:cs="B Lotus" w:hint="cs"/>
          <w:sz w:val="28"/>
          <w:szCs w:val="28"/>
          <w:rtl/>
          <w:lang w:bidi="fa-IR"/>
        </w:rPr>
        <w:t>!.</w:t>
      </w:r>
    </w:p>
    <w:p w:rsidR="00FD0410" w:rsidRDefault="00FD0410" w:rsidP="005D6661">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ابن اسحق و طبری و ابن سیّد</w:t>
      </w:r>
      <w:r w:rsidR="005D6661">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النّاس و دیگر مورّخان دربار</w:t>
      </w:r>
      <w:r w:rsidR="005D666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تسلیم </w:t>
      </w:r>
      <w:r w:rsidR="005D6661">
        <w:rPr>
          <w:rFonts w:ascii="Times New Roman" w:hAnsi="Times New Roman" w:cs="B Lotus" w:hint="cs"/>
          <w:sz w:val="28"/>
          <w:szCs w:val="28"/>
          <w:rtl/>
          <w:lang w:bidi="fa-IR"/>
        </w:rPr>
        <w:t>بنی‌نضیر می‌نویسند:</w:t>
      </w:r>
    </w:p>
    <w:p w:rsidR="00FD0410" w:rsidRDefault="00867D92" w:rsidP="00867D92">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867D92">
        <w:rPr>
          <w:rStyle w:val="Char1"/>
          <w:rFonts w:hint="cs"/>
          <w:rtl/>
        </w:rPr>
        <w:t>سَأَلُوا رَسُولَ اللهِ</w:t>
      </w:r>
      <w:r w:rsidR="00FD0410" w:rsidRPr="00867D92">
        <w:rPr>
          <w:rStyle w:val="Char1"/>
          <w:rFonts w:hint="cs"/>
          <w:rtl/>
        </w:rPr>
        <w:sym w:font="AGA Arabesque" w:char="F072"/>
      </w:r>
      <w:r w:rsidR="005D6661">
        <w:rPr>
          <w:rStyle w:val="Char1"/>
          <w:rFonts w:hint="cs"/>
          <w:rtl/>
        </w:rPr>
        <w:t xml:space="preserve"> أَن یُجلِیَهُم وَ</w:t>
      </w:r>
      <w:r w:rsidR="00FD0410" w:rsidRPr="00867D92">
        <w:rPr>
          <w:rStyle w:val="Char1"/>
          <w:rFonts w:hint="cs"/>
          <w:rtl/>
        </w:rPr>
        <w:t>یَکُفَّ عَن دِمائِهِم عَلی أَنَّ لَهُم ما حَمَلَتِ الإِبِلُ مِن أَموالِهِم إِلاّ الحَلقَةَ، فَفَعَلَ</w:t>
      </w:r>
      <w:r>
        <w:rPr>
          <w:rFonts w:ascii="Times New Roman" w:hAnsi="Times New Roman" w:cs="Traditional Arabic" w:hint="cs"/>
          <w:sz w:val="28"/>
          <w:szCs w:val="28"/>
          <w:rtl/>
          <w:lang w:bidi="fa-IR"/>
        </w:rPr>
        <w:t>»</w:t>
      </w:r>
      <w:r w:rsidRPr="00867D92">
        <w:rPr>
          <w:rStyle w:val="FootnoteReference"/>
          <w:rFonts w:ascii="Times New Roman" w:hAnsi="Times New Roman" w:cs="B Lotus"/>
          <w:color w:val="000000"/>
          <w:spacing w:val="-4"/>
          <w:sz w:val="28"/>
          <w:szCs w:val="28"/>
          <w:rtl/>
          <w:lang w:bidi="fa-IR"/>
        </w:rPr>
        <w:footnoteReference w:id="221"/>
      </w:r>
      <w:r>
        <w:rPr>
          <w:rFonts w:ascii="Times New Roman" w:hAnsi="Times New Roman" w:cs="B Lotus" w:hint="cs"/>
          <w:sz w:val="28"/>
          <w:szCs w:val="28"/>
          <w:rtl/>
          <w:lang w:bidi="fa-IR"/>
        </w:rPr>
        <w:t>.</w:t>
      </w:r>
    </w:p>
    <w:p w:rsidR="00FD0410" w:rsidRPr="005D6661" w:rsidRDefault="00FD0410" w:rsidP="005D6661">
      <w:pPr>
        <w:pStyle w:val="StyleComplexBLotus12ptJustifiedFirstline05cmCharChar"/>
        <w:tabs>
          <w:tab w:val="right" w:pos="7371"/>
        </w:tabs>
        <w:spacing w:line="240" w:lineRule="auto"/>
        <w:rPr>
          <w:rFonts w:ascii="Times New Roman" w:hAnsi="Times New Roman" w:cs="B Lotus"/>
          <w:sz w:val="26"/>
          <w:szCs w:val="26"/>
          <w:rtl/>
          <w:lang w:bidi="fa-IR"/>
        </w:rPr>
      </w:pPr>
      <w:r>
        <w:rPr>
          <w:rFonts w:ascii="Times New Roman" w:hAnsi="Times New Roman" w:cs="B Lotus" w:hint="cs"/>
          <w:sz w:val="28"/>
          <w:szCs w:val="28"/>
          <w:rtl/>
          <w:lang w:bidi="fa-IR"/>
        </w:rPr>
        <w:t xml:space="preserve">یعنی: </w:t>
      </w:r>
      <w:r w:rsidR="005D6661" w:rsidRPr="005D6661">
        <w:rPr>
          <w:rFonts w:ascii="Times New Roman" w:hAnsi="Times New Roman" w:cs="Traditional Arabic" w:hint="cs"/>
          <w:sz w:val="26"/>
          <w:szCs w:val="26"/>
          <w:rtl/>
          <w:lang w:bidi="fa-IR"/>
        </w:rPr>
        <w:t>«</w:t>
      </w:r>
      <w:r w:rsidRPr="005D6661">
        <w:rPr>
          <w:rFonts w:ascii="Times New Roman" w:hAnsi="Times New Roman" w:cs="B Lotus" w:hint="cs"/>
          <w:sz w:val="26"/>
          <w:szCs w:val="26"/>
          <w:rtl/>
          <w:lang w:bidi="fa-IR"/>
        </w:rPr>
        <w:t>بنی‌نضیر از رسول خدا</w:t>
      </w:r>
      <w:r w:rsidRPr="005D6661">
        <w:rPr>
          <w:rFonts w:ascii="Times New Roman" w:hAnsi="Times New Roman" w:cs="B Lotus" w:hint="cs"/>
          <w:sz w:val="26"/>
          <w:szCs w:val="26"/>
          <w:lang w:bidi="fa-IR"/>
        </w:rPr>
        <w:sym w:font="AGA Arabesque" w:char="F072"/>
      </w:r>
      <w:r w:rsidRPr="005D6661">
        <w:rPr>
          <w:rFonts w:ascii="Times New Roman" w:hAnsi="Times New Roman" w:cs="B Lotus" w:hint="cs"/>
          <w:sz w:val="26"/>
          <w:szCs w:val="26"/>
          <w:rtl/>
          <w:lang w:bidi="fa-IR"/>
        </w:rPr>
        <w:t xml:space="preserve"> درخواست کردند که آنها را تبعید کند و از ریختن خونشان خودداری ورزد، بشرط آنکه اموال آنان تا اندازه‌ای که شتر آنها را حمل کند، از آنِ ایشان باشد مگر سلاح جنگ، رسول خدا</w:t>
      </w:r>
      <w:r w:rsidRPr="005D6661">
        <w:rPr>
          <w:rFonts w:ascii="Times New Roman" w:hAnsi="Times New Roman" w:cs="B Lotus" w:hint="cs"/>
          <w:sz w:val="26"/>
          <w:szCs w:val="26"/>
          <w:lang w:bidi="fa-IR"/>
        </w:rPr>
        <w:sym w:font="AGA Arabesque" w:char="F072"/>
      </w:r>
      <w:r w:rsidRPr="005D6661">
        <w:rPr>
          <w:rFonts w:ascii="Times New Roman" w:hAnsi="Times New Roman" w:cs="B Lotus" w:hint="cs"/>
          <w:sz w:val="26"/>
          <w:szCs w:val="26"/>
          <w:rtl/>
          <w:lang w:bidi="fa-IR"/>
        </w:rPr>
        <w:t xml:space="preserve"> هم پذیرفت و اینکار را انجام داد</w:t>
      </w:r>
      <w:r w:rsidR="005D6661" w:rsidRPr="005D6661">
        <w:rPr>
          <w:rFonts w:ascii="Times New Roman" w:hAnsi="Times New Roman" w:cs="Traditional Arabic" w:hint="cs"/>
          <w:sz w:val="26"/>
          <w:szCs w:val="26"/>
          <w:rtl/>
          <w:lang w:bidi="fa-IR"/>
        </w:rPr>
        <w:t>»</w:t>
      </w:r>
      <w:r w:rsidRPr="005D6661">
        <w:rPr>
          <w:rFonts w:ascii="Times New Roman" w:hAnsi="Times New Roman" w:cs="B Lotus" w:hint="cs"/>
          <w:sz w:val="26"/>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واقدی نیز شبیه همین مضمون را آورده است</w:t>
      </w:r>
      <w:r w:rsidRPr="00060CBE">
        <w:rPr>
          <w:rStyle w:val="FootnoteReference"/>
          <w:rFonts w:cs="B Lotus"/>
          <w:sz w:val="28"/>
          <w:szCs w:val="28"/>
          <w:rtl/>
          <w:lang w:bidi="fa-IR"/>
        </w:rPr>
        <w:footnoteReference w:id="222"/>
      </w:r>
      <w:r>
        <w:rPr>
          <w:rFonts w:ascii="Times New Roman" w:hAnsi="Times New Roman" w:cs="B Lotus" w:hint="cs"/>
          <w:sz w:val="28"/>
          <w:szCs w:val="28"/>
          <w:rtl/>
          <w:lang w:bidi="fa-IR"/>
        </w:rPr>
        <w:t>. ابن سعد در کتاب طبقات می‌نویسداین پیشنهاد از سوی خود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به بنی‌نضیر ابلاغ شد و آنها پذیرفتند و آنچه از قول رسول خدا</w:t>
      </w:r>
      <w:r>
        <w:rPr>
          <w:rFonts w:ascii="Times New Roman" w:hAnsi="Times New Roman" w:cs="B Lotus" w:hint="cs"/>
          <w:sz w:val="28"/>
          <w:szCs w:val="28"/>
          <w:lang w:bidi="fa-IR"/>
        </w:rPr>
        <w:sym w:font="AGA Arabesque" w:char="F072"/>
      </w:r>
      <w:r w:rsidR="00867D92">
        <w:rPr>
          <w:rFonts w:ascii="Times New Roman" w:hAnsi="Times New Roman" w:cs="B Lotus" w:hint="cs"/>
          <w:sz w:val="28"/>
          <w:szCs w:val="28"/>
          <w:rtl/>
          <w:lang w:bidi="fa-IR"/>
        </w:rPr>
        <w:t xml:space="preserve"> گزارش نموده بدینصورت آمده است:</w:t>
      </w:r>
    </w:p>
    <w:p w:rsidR="00FD0410" w:rsidRDefault="00867D92" w:rsidP="00867D92">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867D92">
        <w:rPr>
          <w:rStyle w:val="Char1"/>
          <w:rFonts w:hint="cs"/>
          <w:rtl/>
        </w:rPr>
        <w:t>اُخرُ</w:t>
      </w:r>
      <w:r>
        <w:rPr>
          <w:rStyle w:val="Char1"/>
          <w:rFonts w:hint="cs"/>
          <w:rtl/>
        </w:rPr>
        <w:t>جُوا مِنها وَلَکُم دِماؤُکُم وَ</w:t>
      </w:r>
      <w:r w:rsidR="00FD0410" w:rsidRPr="00867D92">
        <w:rPr>
          <w:rStyle w:val="Char1"/>
          <w:rFonts w:hint="cs"/>
          <w:rtl/>
        </w:rPr>
        <w:t>ما</w:t>
      </w:r>
      <w:r w:rsidR="005D6661">
        <w:rPr>
          <w:rStyle w:val="Char1"/>
          <w:rFonts w:hint="cs"/>
          <w:rtl/>
        </w:rPr>
        <w:t xml:space="preserve"> </w:t>
      </w:r>
      <w:r w:rsidR="00FD0410" w:rsidRPr="00867D92">
        <w:rPr>
          <w:rStyle w:val="Char1"/>
          <w:rFonts w:hint="cs"/>
          <w:rtl/>
        </w:rPr>
        <w:t>حَمَلَتِ الإِبِلُ إِلاّ الحَلقَةَ، فَنَزَلَتِ الیَهُودُ</w:t>
      </w:r>
      <w:r>
        <w:rPr>
          <w:rFonts w:ascii="Times New Roman" w:hAnsi="Times New Roman" w:cs="Traditional Arabic" w:hint="cs"/>
          <w:sz w:val="28"/>
          <w:szCs w:val="28"/>
          <w:rtl/>
          <w:lang w:bidi="fa-IR"/>
        </w:rPr>
        <w:t>»</w:t>
      </w:r>
      <w:r w:rsidR="00FD0410" w:rsidRPr="00736A35">
        <w:rPr>
          <w:rStyle w:val="FootnoteReference"/>
          <w:rFonts w:cs="B Lotus"/>
          <w:sz w:val="28"/>
          <w:szCs w:val="28"/>
          <w:rtl/>
          <w:lang w:bidi="fa-IR"/>
        </w:rPr>
        <w:footnoteReference w:id="223"/>
      </w:r>
      <w:r>
        <w:rPr>
          <w:rFonts w:ascii="Times New Roman" w:hAnsi="Times New Roman" w:cs="B Lotus" w:hint="cs"/>
          <w:sz w:val="28"/>
          <w:szCs w:val="28"/>
          <w:rtl/>
          <w:lang w:bidi="fa-IR"/>
        </w:rPr>
        <w:t>.</w:t>
      </w:r>
    </w:p>
    <w:p w:rsidR="00FD0410" w:rsidRPr="00867D92" w:rsidRDefault="00FD0410" w:rsidP="00867D92">
      <w:pPr>
        <w:pStyle w:val="StyleComplexBLotus12ptJustifiedFirstline05cmCharChar"/>
        <w:tabs>
          <w:tab w:val="right" w:pos="7371"/>
        </w:tabs>
        <w:spacing w:line="240" w:lineRule="auto"/>
        <w:rPr>
          <w:rFonts w:ascii="Times New Roman" w:hAnsi="Times New Roman" w:cs="B Lotus"/>
          <w:sz w:val="26"/>
          <w:szCs w:val="26"/>
          <w:rtl/>
          <w:lang w:bidi="fa-IR"/>
        </w:rPr>
      </w:pPr>
      <w:r>
        <w:rPr>
          <w:rFonts w:ascii="Times New Roman" w:hAnsi="Times New Roman" w:cs="B Lotus" w:hint="cs"/>
          <w:sz w:val="28"/>
          <w:szCs w:val="28"/>
          <w:rtl/>
          <w:lang w:bidi="fa-IR"/>
        </w:rPr>
        <w:t xml:space="preserve">یعنی: </w:t>
      </w:r>
      <w:r w:rsidR="00867D92" w:rsidRPr="00867D92">
        <w:rPr>
          <w:rFonts w:ascii="Times New Roman" w:hAnsi="Times New Roman" w:cs="Traditional Arabic" w:hint="cs"/>
          <w:sz w:val="26"/>
          <w:szCs w:val="26"/>
          <w:rtl/>
          <w:lang w:bidi="fa-IR"/>
        </w:rPr>
        <w:t>«</w:t>
      </w:r>
      <w:r w:rsidRPr="00867D92">
        <w:rPr>
          <w:rFonts w:ascii="Times New Roman" w:hAnsi="Times New Roman" w:cs="B Lotus" w:hint="cs"/>
          <w:sz w:val="26"/>
          <w:szCs w:val="26"/>
          <w:rtl/>
          <w:lang w:bidi="fa-IR"/>
        </w:rPr>
        <w:t>از دژهای خود بیرون آیید، خون</w:t>
      </w:r>
      <w:r w:rsidR="005D6661">
        <w:rPr>
          <w:rFonts w:ascii="Times New Roman" w:hAnsi="Times New Roman" w:cs="B Lotus" w:hint="eastAsia"/>
          <w:sz w:val="26"/>
          <w:szCs w:val="26"/>
          <w:rtl/>
          <w:lang w:bidi="fa-IR"/>
        </w:rPr>
        <w:t>‌</w:t>
      </w:r>
      <w:r w:rsidRPr="00867D92">
        <w:rPr>
          <w:rFonts w:ascii="Times New Roman" w:hAnsi="Times New Roman" w:cs="B Lotus" w:hint="cs"/>
          <w:sz w:val="26"/>
          <w:szCs w:val="26"/>
          <w:rtl/>
          <w:lang w:bidi="fa-IR"/>
        </w:rPr>
        <w:t>های شما از ریخته</w:t>
      </w:r>
      <w:r w:rsidR="00BD18ED">
        <w:rPr>
          <w:rFonts w:ascii="Times New Roman" w:hAnsi="Times New Roman" w:cs="B Lotus" w:hint="cs"/>
          <w:sz w:val="26"/>
          <w:szCs w:val="26"/>
          <w:rtl/>
          <w:lang w:bidi="fa-IR"/>
        </w:rPr>
        <w:t xml:space="preserve"> </w:t>
      </w:r>
      <w:r w:rsidRPr="00867D92">
        <w:rPr>
          <w:rFonts w:ascii="Times New Roman" w:hAnsi="Times New Roman" w:cs="B Lotus" w:hint="cs"/>
          <w:sz w:val="26"/>
          <w:szCs w:val="26"/>
          <w:rtl/>
          <w:lang w:bidi="fa-IR"/>
        </w:rPr>
        <w:t>‌شدن مصون است و نیز اموالتان هر اندازه‌ای که شتر بردارد از آنِ شما باشد مگر اسلحة جنگی، یهودیان قبول کردند و از دژها پایین آمدند</w:t>
      </w:r>
      <w:r w:rsidR="00867D92" w:rsidRPr="00867D92">
        <w:rPr>
          <w:rFonts w:ascii="Times New Roman" w:hAnsi="Times New Roman" w:cs="Traditional Arabic" w:hint="cs"/>
          <w:sz w:val="26"/>
          <w:szCs w:val="26"/>
          <w:rtl/>
          <w:lang w:bidi="fa-IR"/>
        </w:rPr>
        <w:t>»</w:t>
      </w:r>
      <w:r w:rsidRPr="00867D92">
        <w:rPr>
          <w:rFonts w:ascii="Times New Roman" w:hAnsi="Times New Roman" w:cs="B Lotus" w:hint="cs"/>
          <w:sz w:val="26"/>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اینجا چنانکه ملاحظه می‌شود، پیامبر مستقیماً با خود یهودیان وارد مذاکره شده، نه از شفاعت و وساطت کسی سخنی بمیان آمده و نه از تصرّف تمام ثروت یهود ذکری رفته است. جالب آن اس</w:t>
      </w:r>
      <w:r w:rsidR="005D6661">
        <w:rPr>
          <w:rFonts w:ascii="Times New Roman" w:hAnsi="Times New Roman" w:cs="B Lotus" w:hint="cs"/>
          <w:sz w:val="28"/>
          <w:szCs w:val="28"/>
          <w:rtl/>
          <w:lang w:bidi="fa-IR"/>
        </w:rPr>
        <w:t>ت که ابن اسحق و طبری نوشته‌اند:</w:t>
      </w:r>
    </w:p>
    <w:p w:rsidR="00FD0410" w:rsidRDefault="00867D92" w:rsidP="00867D92">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867D92">
        <w:rPr>
          <w:rStyle w:val="Char1"/>
          <w:rFonts w:hint="cs"/>
          <w:rtl/>
        </w:rPr>
        <w:t>فَکانَ الرَّجُلُ مِنهُم ی</w:t>
      </w:r>
      <w:r>
        <w:rPr>
          <w:rStyle w:val="Char1"/>
          <w:rFonts w:hint="cs"/>
          <w:rtl/>
        </w:rPr>
        <w:t>َهدِمُ بَیتَه عَن نِجافِ بابِهِ</w:t>
      </w:r>
      <w:r w:rsidR="00FD0410" w:rsidRPr="00867D92">
        <w:rPr>
          <w:rStyle w:val="Char1"/>
          <w:rFonts w:hint="cs"/>
          <w:rtl/>
        </w:rPr>
        <w:t>، فَیَضَعُهُ عَلی ظَهرِ بَعیرِهِ فَیَنطَلِقُ بِهِ</w:t>
      </w:r>
      <w:r>
        <w:rPr>
          <w:rFonts w:ascii="Times New Roman" w:hAnsi="Times New Roman" w:cs="Traditional Arabic" w:hint="cs"/>
          <w:sz w:val="28"/>
          <w:szCs w:val="28"/>
          <w:rtl/>
          <w:lang w:bidi="fa-IR"/>
        </w:rPr>
        <w:t>»</w:t>
      </w:r>
      <w:r w:rsidR="00FD0410">
        <w:rPr>
          <w:rFonts w:ascii="Times New Roman" w:hAnsi="Times New Roman" w:cs="B Lotus" w:hint="cs"/>
          <w:sz w:val="28"/>
          <w:szCs w:val="28"/>
          <w:rtl/>
          <w:lang w:bidi="fa-IR"/>
        </w:rPr>
        <w:t>!</w:t>
      </w:r>
      <w:r w:rsidR="00FD0410" w:rsidRPr="00060CBE">
        <w:rPr>
          <w:rStyle w:val="FootnoteReference"/>
          <w:rFonts w:cs="B Lotus"/>
          <w:sz w:val="28"/>
          <w:szCs w:val="28"/>
          <w:rtl/>
          <w:lang w:bidi="fa-IR"/>
        </w:rPr>
        <w:footnoteReference w:id="224"/>
      </w:r>
      <w:r w:rsidR="005D6661">
        <w:rPr>
          <w:rFonts w:ascii="Times New Roman" w:hAnsi="Times New Roman" w:cs="B Lotus" w:hint="cs"/>
          <w:sz w:val="28"/>
          <w:szCs w:val="28"/>
          <w:rtl/>
          <w:lang w:bidi="fa-IR"/>
        </w:rPr>
        <w:t>.</w:t>
      </w:r>
    </w:p>
    <w:p w:rsidR="00FD0410" w:rsidRDefault="00FD0410" w:rsidP="005D6661">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یعنی:</w:t>
      </w:r>
      <w:r w:rsidRPr="00867D92">
        <w:rPr>
          <w:rFonts w:ascii="Times New Roman" w:hAnsi="Times New Roman" w:cs="B Lotus" w:hint="cs"/>
          <w:sz w:val="26"/>
          <w:szCs w:val="26"/>
          <w:rtl/>
          <w:lang w:bidi="fa-IR"/>
        </w:rPr>
        <w:t xml:space="preserve"> </w:t>
      </w:r>
      <w:r w:rsidR="00867D92" w:rsidRPr="00867D92">
        <w:rPr>
          <w:rFonts w:ascii="Times New Roman" w:hAnsi="Times New Roman" w:cs="Traditional Arabic" w:hint="cs"/>
          <w:sz w:val="26"/>
          <w:szCs w:val="26"/>
          <w:rtl/>
          <w:lang w:bidi="fa-IR"/>
        </w:rPr>
        <w:t>«</w:t>
      </w:r>
      <w:r w:rsidRPr="00867D92">
        <w:rPr>
          <w:rFonts w:ascii="Times New Roman" w:hAnsi="Times New Roman" w:cs="B Lotus" w:hint="cs"/>
          <w:sz w:val="26"/>
          <w:szCs w:val="26"/>
          <w:rtl/>
          <w:lang w:bidi="fa-IR"/>
        </w:rPr>
        <w:t>بنی‌نضیر چنان بودند که مردی از ایشان خان</w:t>
      </w:r>
      <w:r w:rsidR="005D6661">
        <w:rPr>
          <w:rFonts w:ascii="Times New Roman" w:hAnsi="Times New Roman" w:cs="B Lotus" w:hint="cs"/>
          <w:sz w:val="26"/>
          <w:szCs w:val="26"/>
          <w:rtl/>
          <w:lang w:bidi="fa-IR"/>
        </w:rPr>
        <w:t>ه</w:t>
      </w:r>
      <w:r w:rsidRPr="00867D92">
        <w:rPr>
          <w:rFonts w:ascii="Times New Roman" w:hAnsi="Times New Roman" w:cs="B Lotus" w:hint="cs"/>
          <w:sz w:val="26"/>
          <w:szCs w:val="26"/>
          <w:rtl/>
          <w:lang w:bidi="fa-IR"/>
        </w:rPr>
        <w:t xml:space="preserve"> خویش را از چهار چوبِ بالای در، ویران می‌کرد و سپس درِ خانه را بر پشت شتر خود بار کرده و براه می‌افتاد</w:t>
      </w:r>
      <w:r w:rsidR="00867D92" w:rsidRPr="00867D92">
        <w:rPr>
          <w:rFonts w:ascii="Times New Roman" w:hAnsi="Times New Roman" w:cs="Traditional Arabic" w:hint="cs"/>
          <w:sz w:val="26"/>
          <w:szCs w:val="26"/>
          <w:rtl/>
          <w:lang w:bidi="fa-IR"/>
        </w:rPr>
        <w:t>»</w:t>
      </w:r>
      <w:r w:rsidRPr="00867D92">
        <w:rPr>
          <w:rFonts w:ascii="Times New Roman" w:hAnsi="Times New Roman" w:cs="B Lotus" w:hint="cs"/>
          <w:sz w:val="26"/>
          <w:szCs w:val="26"/>
          <w:rtl/>
          <w:lang w:bidi="fa-IR"/>
        </w:rPr>
        <w:t>!</w:t>
      </w:r>
      <w:r w:rsidR="00867D92" w:rsidRPr="00867D92">
        <w:rPr>
          <w:rFonts w:ascii="Times New Roman" w:hAnsi="Times New Roman" w:cs="B Lotus" w:hint="cs"/>
          <w:sz w:val="26"/>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با این </w:t>
      </w:r>
      <w:r w:rsidRPr="00867D92">
        <w:rPr>
          <w:rFonts w:ascii="Times New Roman" w:hAnsi="Times New Roman" w:cs="B Lotus" w:hint="cs"/>
          <w:sz w:val="28"/>
          <w:szCs w:val="28"/>
          <w:rtl/>
          <w:lang w:bidi="fa-IR"/>
        </w:rPr>
        <w:t>تفصیل!</w:t>
      </w:r>
      <w:r>
        <w:rPr>
          <w:rFonts w:ascii="Times New Roman" w:hAnsi="Times New Roman" w:cs="B Lotus" w:hint="cs"/>
          <w:sz w:val="28"/>
          <w:szCs w:val="28"/>
          <w:rtl/>
          <w:lang w:bidi="fa-IR"/>
        </w:rPr>
        <w:t xml:space="preserve"> نمی‌دانم چرا جناب سیره‌نگار، اندوه مال یهودیان را می‌خورد و</w:t>
      </w:r>
      <w:r w:rsidR="00867D92">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در این باره بیش از اندازه حسّاسیّت بخرج می‌دهد؟!</w:t>
      </w:r>
      <w:r w:rsidR="00867D92">
        <w:rPr>
          <w:rFonts w:ascii="Times New Roman" w:hAnsi="Times New Roman" w:cs="B Lotus" w:hint="cs"/>
          <w:sz w:val="28"/>
          <w:szCs w:val="28"/>
          <w:rtl/>
          <w:lang w:bidi="fa-IR"/>
        </w:rPr>
        <w:t>.</w:t>
      </w:r>
    </w:p>
    <w:p w:rsidR="00FD0410" w:rsidRDefault="00245479" w:rsidP="002E3302">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2E3302" w:rsidRPr="002E3302">
        <w:rPr>
          <w:rFonts w:ascii="KFGQPC Uthmanic Script HAFS" w:cs="KFGQPC Uthmanic Script HAFS" w:hint="eastAsia"/>
          <w:sz w:val="28"/>
          <w:szCs w:val="28"/>
          <w:rtl/>
        </w:rPr>
        <w:t>أَفِي</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قُلُوبِهِم</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مَّرَضٌ</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أَمِ</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ر</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تَابُو</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أَم</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يَخَافُونَ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أَن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يَحِيفَ</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للَّهُ</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عَلَي</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هِم</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وَرَسُولُهُ</w:t>
      </w:r>
      <w:r w:rsidR="002E3302" w:rsidRPr="002E3302">
        <w:rPr>
          <w:rFonts w:ascii="KFGQPC Uthmanic Script HAFS" w:cs="KFGQPC Uthmanic Script HAFS" w:hint="cs"/>
          <w:sz w:val="28"/>
          <w:szCs w:val="28"/>
          <w:rtl/>
        </w:rPr>
        <w:t>ۥۚ</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بَل</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أُوْلَ</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ئِكَ</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هُمُ</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لظَّ</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لِمُونَ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٥٠</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النور: 50</w:t>
      </w:r>
      <w:r>
        <w:rPr>
          <w:rFonts w:ascii="Times New Roman" w:hAnsi="Times New Roman" w:cs="B Lotus" w:hint="cs"/>
          <w:spacing w:val="-4"/>
          <w:sz w:val="26"/>
          <w:szCs w:val="26"/>
          <w:rtl/>
          <w:lang w:bidi="fa-IR"/>
        </w:rPr>
        <w:t>]</w:t>
      </w:r>
      <w:r w:rsidR="00FD0410" w:rsidRPr="00060CBE">
        <w:rPr>
          <w:rStyle w:val="FootnoteReference"/>
          <w:rFonts w:cs="B Lotus"/>
          <w:sz w:val="28"/>
          <w:szCs w:val="28"/>
          <w:rtl/>
          <w:lang w:bidi="fa-IR"/>
        </w:rPr>
        <w:footnoteReference w:id="225"/>
      </w:r>
      <w:r w:rsidR="002E3302">
        <w:rPr>
          <w:rFonts w:ascii="Times New Roman" w:hAnsi="Times New Roman" w:cs="B Lotus" w:hint="cs"/>
          <w:szCs w:val="28"/>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شگفت آنکه پیامبر اسلام</w:t>
      </w:r>
      <w:r>
        <w:rPr>
          <w:rFonts w:ascii="Times New Roman" w:hAnsi="Times New Roman" w:cs="B Lotus" w:hint="cs"/>
          <w:sz w:val="28"/>
          <w:szCs w:val="28"/>
          <w:lang w:bidi="fa-IR"/>
        </w:rPr>
        <w:sym w:font="AGA Arabesque" w:char="F072"/>
      </w:r>
      <w:r w:rsidR="005D6661">
        <w:rPr>
          <w:rFonts w:ascii="Times New Roman" w:hAnsi="Times New Roman" w:cs="B Lotus" w:hint="cs"/>
          <w:sz w:val="28"/>
          <w:szCs w:val="28"/>
          <w:rtl/>
          <w:lang w:bidi="fa-IR"/>
        </w:rPr>
        <w:t xml:space="preserve"> به یهودیان مهلت داد تا هر</w:t>
      </w:r>
      <w:r>
        <w:rPr>
          <w:rFonts w:ascii="Times New Roman" w:hAnsi="Times New Roman" w:cs="B Lotus" w:hint="cs"/>
          <w:sz w:val="28"/>
          <w:szCs w:val="28"/>
          <w:rtl/>
          <w:lang w:bidi="fa-IR"/>
        </w:rPr>
        <w:t xml:space="preserve">چه زودتر وامی را که به مسلمانان داده بودند بگیرند و ایشان را از اینکار منع نکرد. واقدی می‌نویسد: </w:t>
      </w:r>
    </w:p>
    <w:p w:rsidR="00FD0410" w:rsidRDefault="00867D92" w:rsidP="00867D92">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867D92">
        <w:rPr>
          <w:rStyle w:val="Char1"/>
          <w:rFonts w:hint="cs"/>
          <w:rtl/>
        </w:rPr>
        <w:t>فَقالُوا إِنَّ لَنا دُیُوناً عَلَی النّاسِ إِلی آجالٍ فَقالَ رَسولُ اللهِ ت</w:t>
      </w:r>
      <w:r>
        <w:rPr>
          <w:rStyle w:val="Char1"/>
          <w:rFonts w:hint="cs"/>
          <w:rtl/>
        </w:rPr>
        <w:t>َعَجَّلُوا وَضَعُوا. فَکانَ لأ</w:t>
      </w:r>
      <w:r w:rsidR="00FD0410" w:rsidRPr="00867D92">
        <w:rPr>
          <w:rStyle w:val="Char1"/>
          <w:rFonts w:hint="cs"/>
          <w:rtl/>
        </w:rPr>
        <w:t>بی رافِعٍ سَلّامِ بنِ أَبِی الحَقیقِ عَلَی</w:t>
      </w:r>
      <w:r>
        <w:rPr>
          <w:rStyle w:val="Char1"/>
          <w:rFonts w:hint="cs"/>
          <w:rtl/>
        </w:rPr>
        <w:t xml:space="preserve"> اُسَیدِ بنِ حُضَیرٍ عِشرونَ وَ</w:t>
      </w:r>
      <w:r w:rsidR="00FD0410" w:rsidRPr="00867D92">
        <w:rPr>
          <w:rStyle w:val="Char1"/>
          <w:rFonts w:hint="cs"/>
          <w:rtl/>
        </w:rPr>
        <w:t xml:space="preserve">مأةُ دینارٍ إِلی سَنَةٍ فَصالَحُوا عَلی أَخذِ </w:t>
      </w:r>
      <w:r>
        <w:rPr>
          <w:rStyle w:val="Char1"/>
          <w:rFonts w:hint="cs"/>
          <w:rtl/>
        </w:rPr>
        <w:t>رَأسِ مالِهِ ثَمانینَ دیناراً و</w:t>
      </w:r>
      <w:r w:rsidR="00FD0410" w:rsidRPr="00867D92">
        <w:rPr>
          <w:rStyle w:val="Char1"/>
          <w:rFonts w:hint="cs"/>
          <w:rtl/>
        </w:rPr>
        <w:t>أَبطَلَ ما</w:t>
      </w:r>
      <w:r>
        <w:rPr>
          <w:rStyle w:val="Char1"/>
          <w:rFonts w:hint="cs"/>
          <w:rtl/>
        </w:rPr>
        <w:t xml:space="preserve"> </w:t>
      </w:r>
      <w:r w:rsidR="00FD0410" w:rsidRPr="00867D92">
        <w:rPr>
          <w:rStyle w:val="Char1"/>
          <w:rFonts w:hint="cs"/>
          <w:rtl/>
        </w:rPr>
        <w:t>فَضَلَ</w:t>
      </w:r>
      <w:r>
        <w:rPr>
          <w:rFonts w:ascii="Times New Roman" w:hAnsi="Times New Roman" w:cs="Traditional Arabic" w:hint="cs"/>
          <w:sz w:val="28"/>
          <w:szCs w:val="28"/>
          <w:rtl/>
          <w:lang w:bidi="fa-IR"/>
        </w:rPr>
        <w:t>»</w:t>
      </w:r>
      <w:r w:rsidR="00FD0410">
        <w:rPr>
          <w:rFonts w:ascii="Times New Roman" w:hAnsi="Times New Roman" w:cs="B Lotus" w:hint="cs"/>
          <w:sz w:val="28"/>
          <w:szCs w:val="28"/>
          <w:rtl/>
          <w:lang w:bidi="fa-IR"/>
        </w:rPr>
        <w:t>!</w:t>
      </w:r>
      <w:r w:rsidR="00FD0410" w:rsidRPr="00060CBE">
        <w:rPr>
          <w:rStyle w:val="FootnoteReference"/>
          <w:rFonts w:cs="B Lotus"/>
          <w:sz w:val="28"/>
          <w:szCs w:val="28"/>
          <w:rtl/>
          <w:lang w:bidi="fa-IR"/>
        </w:rPr>
        <w:footnoteReference w:id="226"/>
      </w:r>
      <w:r>
        <w:rPr>
          <w:rFonts w:ascii="Times New Roman" w:hAnsi="Times New Roman" w:cs="B Lotus" w:hint="cs"/>
          <w:sz w:val="28"/>
          <w:szCs w:val="28"/>
          <w:rtl/>
          <w:lang w:bidi="fa-IR"/>
        </w:rPr>
        <w:t>.</w:t>
      </w:r>
    </w:p>
    <w:p w:rsidR="00FD0410" w:rsidRDefault="00FD0410" w:rsidP="00867D92">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867D92" w:rsidRPr="00867D92">
        <w:rPr>
          <w:rFonts w:ascii="Times New Roman" w:hAnsi="Times New Roman" w:cs="Traditional Arabic" w:hint="cs"/>
          <w:sz w:val="26"/>
          <w:szCs w:val="26"/>
          <w:rtl/>
          <w:lang w:bidi="fa-IR"/>
        </w:rPr>
        <w:t>«</w:t>
      </w:r>
      <w:r w:rsidRPr="00867D92">
        <w:rPr>
          <w:rFonts w:ascii="Times New Roman" w:hAnsi="Times New Roman" w:cs="B Lotus" w:hint="cs"/>
          <w:sz w:val="26"/>
          <w:szCs w:val="26"/>
          <w:rtl/>
          <w:lang w:bidi="fa-IR"/>
        </w:rPr>
        <w:t>یهودیان (بنی‌نضیر) گفتند ما تا سرآمدی معیّن از مردم طلبکاریم. رسول خدا</w:t>
      </w:r>
      <w:r w:rsidRPr="00867D92">
        <w:rPr>
          <w:rFonts w:ascii="Times New Roman" w:hAnsi="Times New Roman" w:cs="B Lotus" w:hint="cs"/>
          <w:sz w:val="26"/>
          <w:szCs w:val="26"/>
          <w:lang w:bidi="fa-IR"/>
        </w:rPr>
        <w:sym w:font="AGA Arabesque" w:char="F072"/>
      </w:r>
      <w:r w:rsidRPr="00867D92">
        <w:rPr>
          <w:rFonts w:ascii="Times New Roman" w:hAnsi="Times New Roman" w:cs="B Lotus" w:hint="cs"/>
          <w:sz w:val="26"/>
          <w:szCs w:val="26"/>
          <w:rtl/>
          <w:lang w:bidi="fa-IR"/>
        </w:rPr>
        <w:t xml:space="preserve"> فرمود: شتاب کنید و حسابتان را تسویه نمایید. أبی رافِع یهودی، صد و بیست دینار تا مدّت یسکال از اُسَید بن حُضَیر طلب داشت. این مقدار را به هشتاد دینار نقد که اصل وامش بود مصالحه کرد و از (40 دینار) زائد صرفنظر نمود</w:t>
      </w:r>
      <w:r w:rsidR="00867D92" w:rsidRPr="00867D92">
        <w:rPr>
          <w:rFonts w:ascii="Times New Roman" w:hAnsi="Times New Roman" w:cs="Traditional Arabic" w:hint="cs"/>
          <w:sz w:val="26"/>
          <w:szCs w:val="26"/>
          <w:rtl/>
          <w:lang w:bidi="fa-IR"/>
        </w:rPr>
        <w:t>»</w:t>
      </w:r>
      <w:r w:rsidRPr="00867D92">
        <w:rPr>
          <w:rFonts w:ascii="Times New Roman" w:hAnsi="Times New Roman" w:cs="B Lotus" w:hint="cs"/>
          <w:sz w:val="26"/>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بدین ترتیب، یهودی رباخوار در این تبعید چندان زیانی نکرد، بنابراین اشک تمساح</w:t>
      </w:r>
      <w:r w:rsidR="005D6661">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‌ریختن برای او چه سودی دارد؟!</w:t>
      </w:r>
      <w:r w:rsidR="00867D92">
        <w:rPr>
          <w:rFonts w:ascii="Times New Roman" w:hAnsi="Times New Roman" w:cs="B Lotus" w:hint="cs"/>
          <w:sz w:val="28"/>
          <w:szCs w:val="28"/>
          <w:rtl/>
          <w:lang w:bidi="fa-IR"/>
        </w:rPr>
        <w:t>.</w:t>
      </w:r>
    </w:p>
    <w:p w:rsidR="00FD0410" w:rsidRDefault="00FD0410" w:rsidP="005D6661">
      <w:pPr>
        <w:pStyle w:val="StyleComplexBLotus12ptJustifiedFirstline05cmCharChar"/>
        <w:tabs>
          <w:tab w:val="right" w:pos="7371"/>
        </w:tabs>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رابعاً</w:t>
      </w:r>
      <w:r>
        <w:rPr>
          <w:rFonts w:ascii="Times New Roman" w:hAnsi="Times New Roman" w:cs="B Lotus" w:hint="cs"/>
          <w:sz w:val="28"/>
          <w:szCs w:val="28"/>
          <w:rtl/>
          <w:lang w:bidi="fa-IR"/>
        </w:rPr>
        <w:t>: آنچه نویسند</w:t>
      </w:r>
      <w:r w:rsidR="005D666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دربار</w:t>
      </w:r>
      <w:r w:rsidR="005D666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کشته‌</w:t>
      </w:r>
      <w:r w:rsidR="005D6661">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 xml:space="preserve">شدن </w:t>
      </w:r>
      <w:r w:rsidRPr="00867D92">
        <w:rPr>
          <w:rFonts w:ascii="Times New Roman" w:hAnsi="Times New Roman" w:cs="B Lotus" w:hint="cs"/>
          <w:sz w:val="28"/>
          <w:szCs w:val="28"/>
          <w:rtl/>
          <w:lang w:bidi="fa-IR"/>
        </w:rPr>
        <w:t xml:space="preserve">کَعب بن </w:t>
      </w:r>
      <w:r w:rsidR="005D6661">
        <w:rPr>
          <w:rFonts w:ascii="Times New Roman" w:hAnsi="Times New Roman" w:cs="B Lotus" w:hint="cs"/>
          <w:sz w:val="28"/>
          <w:szCs w:val="28"/>
          <w:rtl/>
          <w:lang w:bidi="fa-IR"/>
        </w:rPr>
        <w:t>ا</w:t>
      </w:r>
      <w:r w:rsidRPr="00867D92">
        <w:rPr>
          <w:rFonts w:ascii="Times New Roman" w:hAnsi="Times New Roman" w:cs="B Lotus" w:hint="cs"/>
          <w:sz w:val="28"/>
          <w:szCs w:val="28"/>
          <w:rtl/>
          <w:lang w:bidi="fa-IR"/>
        </w:rPr>
        <w:t>شرَف</w:t>
      </w:r>
      <w:r>
        <w:rPr>
          <w:rFonts w:ascii="Times New Roman" w:hAnsi="Times New Roman" w:cs="B Lotus" w:hint="cs"/>
          <w:sz w:val="28"/>
          <w:szCs w:val="28"/>
          <w:rtl/>
          <w:lang w:bidi="fa-IR"/>
        </w:rPr>
        <w:t xml:space="preserve"> آورده نیاز به توضیح دارد تا دستاویزی برای «مظلوم‌نمایی» بدست ندهد!</w:t>
      </w:r>
      <w:r w:rsidR="005D6661">
        <w:rPr>
          <w:rFonts w:ascii="Times New Roman" w:hAnsi="Times New Roman" w:cs="B Lotus" w:hint="cs"/>
          <w:sz w:val="28"/>
          <w:szCs w:val="28"/>
          <w:rtl/>
          <w:lang w:bidi="fa-IR"/>
        </w:rPr>
        <w:t>.</w:t>
      </w:r>
    </w:p>
    <w:p w:rsidR="00FD0410" w:rsidRDefault="00FD0410" w:rsidP="005D6661">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کعب بن اشرف، یهودی مالداری بود که از ناحی</w:t>
      </w:r>
      <w:r w:rsidR="005D6661">
        <w:rPr>
          <w:rFonts w:ascii="Times New Roman" w:hAnsi="Times New Roman" w:cs="B Lotus" w:hint="cs"/>
          <w:sz w:val="28"/>
          <w:szCs w:val="28"/>
          <w:rtl/>
          <w:lang w:bidi="fa-IR"/>
        </w:rPr>
        <w:t xml:space="preserve">ه </w:t>
      </w:r>
      <w:r>
        <w:rPr>
          <w:rFonts w:ascii="Times New Roman" w:hAnsi="Times New Roman" w:cs="B Lotus" w:hint="cs"/>
          <w:sz w:val="28"/>
          <w:szCs w:val="28"/>
          <w:rtl/>
          <w:lang w:bidi="fa-IR"/>
        </w:rPr>
        <w:t>مادرش با قبیل</w:t>
      </w:r>
      <w:r w:rsidR="005D666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بنی‌نضیر پیوند داشت. این مرد از یکسو همپیمان پیامبر بود و از سوی دیگر با بت‌پرستان مکّه بلحاظ دیانت پیوندی نداشت. با وجود این، پس از جنگ بدر به مکّه رفت تا مشرکان آنجا را با اشعار خود بر ضدّ پیامبر اسلام بشوراند و کینه‌ها را در دل</w:t>
      </w:r>
      <w:r w:rsidR="005D6661">
        <w:rPr>
          <w:rFonts w:ascii="Times New Roman" w:hAnsi="Times New Roman" w:cs="B Lotus" w:hint="eastAsia"/>
          <w:sz w:val="28"/>
          <w:szCs w:val="28"/>
          <w:rtl/>
          <w:lang w:bidi="fa-IR"/>
        </w:rPr>
        <w:t>‌</w:t>
      </w:r>
      <w:r>
        <w:rPr>
          <w:rFonts w:ascii="Times New Roman" w:hAnsi="Times New Roman" w:cs="B Lotus" w:hint="cs"/>
          <w:sz w:val="28"/>
          <w:szCs w:val="28"/>
          <w:rtl/>
          <w:lang w:bidi="fa-IR"/>
        </w:rPr>
        <w:t>هایشان بجوش آورد! ابن اسحق و طبری دربار</w:t>
      </w:r>
      <w:r w:rsidR="005D666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او نوشته‌اند: </w:t>
      </w:r>
      <w:r w:rsidR="00867D92">
        <w:rPr>
          <w:rFonts w:ascii="Times New Roman" w:hAnsi="Times New Roman" w:cs="Traditional Arabic" w:hint="cs"/>
          <w:sz w:val="28"/>
          <w:szCs w:val="28"/>
          <w:rtl/>
          <w:lang w:bidi="fa-IR"/>
        </w:rPr>
        <w:t>«</w:t>
      </w:r>
      <w:r w:rsidR="00867D92" w:rsidRPr="00867D92">
        <w:rPr>
          <w:rStyle w:val="Char1"/>
          <w:rFonts w:hint="cs"/>
          <w:rtl/>
        </w:rPr>
        <w:t>وَ</w:t>
      </w:r>
      <w:r w:rsidRPr="00867D92">
        <w:rPr>
          <w:rStyle w:val="Char1"/>
          <w:rFonts w:hint="cs"/>
          <w:rtl/>
        </w:rPr>
        <w:t xml:space="preserve">جَعَلَ </w:t>
      </w:r>
      <w:r w:rsidR="00867D92">
        <w:rPr>
          <w:rStyle w:val="Char1"/>
          <w:rFonts w:hint="cs"/>
          <w:rtl/>
        </w:rPr>
        <w:t>یُحَرِّضُ عَلی رَسُولِ اللهِ وَ</w:t>
      </w:r>
      <w:r w:rsidRPr="00867D92">
        <w:rPr>
          <w:rStyle w:val="Char1"/>
          <w:rFonts w:hint="cs"/>
          <w:rtl/>
        </w:rPr>
        <w:t>یُنشِدُ الأَشعارَ</w:t>
      </w:r>
      <w:r w:rsidR="00867D92">
        <w:rPr>
          <w:rFonts w:ascii="Times New Roman" w:hAnsi="Times New Roman" w:cs="Traditional Arabic" w:hint="cs"/>
          <w:sz w:val="28"/>
          <w:szCs w:val="28"/>
          <w:rtl/>
          <w:lang w:bidi="fa-IR"/>
        </w:rPr>
        <w:t>»</w:t>
      </w:r>
      <w:r w:rsidRPr="004859E9">
        <w:rPr>
          <w:rStyle w:val="FootnoteReference"/>
          <w:rFonts w:cs="B Lotus"/>
          <w:sz w:val="28"/>
          <w:szCs w:val="28"/>
          <w:rtl/>
          <w:lang w:bidi="fa-IR"/>
        </w:rPr>
        <w:footnoteReference w:id="227"/>
      </w:r>
      <w:r>
        <w:rPr>
          <w:rFonts w:ascii="Times New Roman" w:hAnsi="Times New Roman" w:cs="B Lotus" w:hint="cs"/>
          <w:sz w:val="28"/>
          <w:szCs w:val="28"/>
          <w:rtl/>
          <w:lang w:bidi="fa-IR"/>
        </w:rPr>
        <w:t xml:space="preserve">. یعنی: </w:t>
      </w:r>
      <w:r w:rsidR="00867D92" w:rsidRPr="00867D92">
        <w:rPr>
          <w:rFonts w:ascii="Times New Roman" w:hAnsi="Times New Roman" w:cs="Traditional Arabic" w:hint="cs"/>
          <w:sz w:val="26"/>
          <w:szCs w:val="26"/>
          <w:rtl/>
          <w:lang w:bidi="fa-IR"/>
        </w:rPr>
        <w:t>«</w:t>
      </w:r>
      <w:r w:rsidRPr="00867D92">
        <w:rPr>
          <w:rFonts w:ascii="Times New Roman" w:hAnsi="Times New Roman" w:cs="B Lotus" w:hint="cs"/>
          <w:sz w:val="26"/>
          <w:szCs w:val="26"/>
          <w:rtl/>
          <w:lang w:bidi="fa-IR"/>
        </w:rPr>
        <w:t>مردم را بر ضدّ رسول خدا به جنگ تشویق می‌کرد و شعرها می‌سرود</w:t>
      </w:r>
      <w:r w:rsidR="00867D92" w:rsidRPr="00867D92">
        <w:rPr>
          <w:rFonts w:ascii="Times New Roman" w:hAnsi="Times New Roman" w:cs="Traditional Arabic" w:hint="cs"/>
          <w:sz w:val="26"/>
          <w:szCs w:val="26"/>
          <w:rtl/>
          <w:lang w:bidi="fa-IR"/>
        </w:rPr>
        <w:t>»</w:t>
      </w:r>
      <w:r w:rsidRPr="00867D92">
        <w:rPr>
          <w:rFonts w:ascii="Times New Roman" w:hAnsi="Times New Roman" w:cs="B Lotus" w:hint="cs"/>
          <w:sz w:val="26"/>
          <w:szCs w:val="26"/>
          <w:rtl/>
          <w:lang w:bidi="fa-IR"/>
        </w:rPr>
        <w:t xml:space="preserve">. </w:t>
      </w:r>
      <w:r>
        <w:rPr>
          <w:rFonts w:ascii="Times New Roman" w:hAnsi="Times New Roman" w:cs="B Lotus" w:hint="cs"/>
          <w:sz w:val="28"/>
          <w:szCs w:val="28"/>
          <w:rtl/>
          <w:lang w:bidi="fa-IR"/>
        </w:rPr>
        <w:t>این مرد همان یهودی منافقی بود که در برابر بُت‌های مشرکان سجده نمود تا آنها باور کنند که آئینشان برتر از دین محمّد</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است! و به جنگ با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بشتابند</w:t>
      </w:r>
      <w:r w:rsidRPr="00060CBE">
        <w:rPr>
          <w:rStyle w:val="FootnoteReference"/>
          <w:rFonts w:cs="B Lotus"/>
          <w:sz w:val="28"/>
          <w:szCs w:val="28"/>
          <w:rtl/>
          <w:lang w:bidi="fa-IR"/>
        </w:rPr>
        <w:footnoteReference w:id="228"/>
      </w:r>
      <w:r>
        <w:rPr>
          <w:rFonts w:ascii="Times New Roman" w:hAnsi="Times New Roman" w:cs="B Lotus" w:hint="cs"/>
          <w:sz w:val="28"/>
          <w:szCs w:val="28"/>
          <w:rtl/>
          <w:lang w:bidi="fa-IR"/>
        </w:rPr>
        <w:t xml:space="preserve">. او به مشرکان وعده داد که اگر به مدینه حمله‌ور شوند آنها را یاری خواهد کرد. عبدالرّزاق از قول </w:t>
      </w:r>
      <w:r w:rsidRPr="00867D92">
        <w:rPr>
          <w:rFonts w:ascii="Times New Roman" w:hAnsi="Times New Roman" w:cs="B Lotus" w:hint="cs"/>
          <w:sz w:val="28"/>
          <w:szCs w:val="28"/>
          <w:rtl/>
          <w:lang w:bidi="fa-IR"/>
        </w:rPr>
        <w:t>عِکرمَ</w:t>
      </w:r>
      <w:r w:rsidR="00867D92">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بن ابی جهل آورده که: </w:t>
      </w:r>
      <w:r w:rsidR="00867D92">
        <w:rPr>
          <w:rFonts w:ascii="Times New Roman" w:hAnsi="Times New Roman" w:cs="Traditional Arabic" w:hint="cs"/>
          <w:sz w:val="28"/>
          <w:szCs w:val="28"/>
          <w:rtl/>
          <w:lang w:bidi="fa-IR"/>
        </w:rPr>
        <w:t>«</w:t>
      </w:r>
      <w:r w:rsidRPr="00867D92">
        <w:rPr>
          <w:rStyle w:val="Char1"/>
          <w:rFonts w:hint="cs"/>
          <w:rtl/>
        </w:rPr>
        <w:t xml:space="preserve">أَنَّ کَعبَ بنَ الأَشرَفِ انطَلَقَ </w:t>
      </w:r>
      <w:r w:rsidR="00867D92">
        <w:rPr>
          <w:rStyle w:val="Char1"/>
          <w:rFonts w:hint="cs"/>
          <w:rtl/>
        </w:rPr>
        <w:t>إ</w:t>
      </w:r>
      <w:r w:rsidRPr="00867D92">
        <w:rPr>
          <w:rStyle w:val="Char1"/>
          <w:rFonts w:hint="cs"/>
          <w:rtl/>
        </w:rPr>
        <w:t>لَی المُشرِکینَ مِن کُفّارِ قُرَیشٍ، فَاستَجاشَهُم عَلَی النَّبِیِّ</w:t>
      </w:r>
      <w:r w:rsidRPr="00867D92">
        <w:rPr>
          <w:rStyle w:val="Char1"/>
          <w:rFonts w:hint="cs"/>
          <w:rtl/>
        </w:rPr>
        <w:sym w:font="AGA Arabesque" w:char="F072"/>
      </w:r>
      <w:r w:rsidR="00867D92">
        <w:rPr>
          <w:rStyle w:val="Char1"/>
          <w:rFonts w:hint="cs"/>
          <w:rtl/>
        </w:rPr>
        <w:t xml:space="preserve"> وَأَمَرَهُم أَن یَغزُوُهُ و</w:t>
      </w:r>
      <w:r w:rsidRPr="00867D92">
        <w:rPr>
          <w:rStyle w:val="Char1"/>
          <w:rFonts w:hint="cs"/>
          <w:rtl/>
        </w:rPr>
        <w:t>قالَ لَهُم إِنّا مَعَکُم</w:t>
      </w:r>
      <w:r w:rsidR="00867D92">
        <w:rPr>
          <w:rFonts w:ascii="Times New Roman" w:hAnsi="Times New Roman" w:cs="Traditional Arabic" w:hint="cs"/>
          <w:sz w:val="28"/>
          <w:szCs w:val="28"/>
          <w:rtl/>
          <w:lang w:bidi="fa-IR"/>
        </w:rPr>
        <w:t>»</w:t>
      </w:r>
      <w:r w:rsidRPr="00060CBE">
        <w:rPr>
          <w:rStyle w:val="FootnoteReference"/>
          <w:rFonts w:cs="B Lotus"/>
          <w:sz w:val="28"/>
          <w:szCs w:val="28"/>
          <w:rtl/>
          <w:lang w:bidi="fa-IR"/>
        </w:rPr>
        <w:footnoteReference w:id="229"/>
      </w:r>
      <w:r>
        <w:rPr>
          <w:rFonts w:ascii="Times New Roman" w:hAnsi="Times New Roman" w:cs="B Lotus" w:hint="cs"/>
          <w:sz w:val="28"/>
          <w:szCs w:val="28"/>
          <w:rtl/>
          <w:lang w:bidi="fa-IR"/>
        </w:rPr>
        <w:t xml:space="preserve">. یعنی: </w:t>
      </w:r>
      <w:r w:rsidR="00867D92" w:rsidRPr="00867D92">
        <w:rPr>
          <w:rFonts w:ascii="Times New Roman" w:hAnsi="Times New Roman" w:cs="Traditional Arabic" w:hint="cs"/>
          <w:sz w:val="26"/>
          <w:szCs w:val="26"/>
          <w:rtl/>
          <w:lang w:bidi="fa-IR"/>
        </w:rPr>
        <w:t>«</w:t>
      </w:r>
      <w:r w:rsidRPr="00867D92">
        <w:rPr>
          <w:rFonts w:ascii="Times New Roman" w:hAnsi="Times New Roman" w:cs="B Lotus" w:hint="cs"/>
          <w:sz w:val="26"/>
          <w:szCs w:val="26"/>
          <w:rtl/>
          <w:lang w:bidi="fa-IR"/>
        </w:rPr>
        <w:t>کعب بن اشرف بسوی مشرکان قریش رهسپار شد و آنانرا بر ضدّ پیامبر برانگیخت و سفارش نمود که وارد جنگ با او شوند و بدانها گفت که ما (یهودیان) با شما هستیم</w:t>
      </w:r>
      <w:r w:rsidR="00867D92" w:rsidRPr="00867D92">
        <w:rPr>
          <w:rFonts w:ascii="Times New Roman" w:hAnsi="Times New Roman" w:cs="Traditional Arabic" w:hint="cs"/>
          <w:sz w:val="26"/>
          <w:szCs w:val="26"/>
          <w:rtl/>
          <w:lang w:bidi="fa-IR"/>
        </w:rPr>
        <w:t>»</w:t>
      </w:r>
      <w:r w:rsidRPr="00867D92">
        <w:rPr>
          <w:rFonts w:ascii="Times New Roman" w:hAnsi="Times New Roman" w:cs="B Lotus" w:hint="cs"/>
          <w:sz w:val="26"/>
          <w:szCs w:val="26"/>
          <w:rtl/>
          <w:lang w:bidi="fa-IR"/>
        </w:rPr>
        <w:t>!</w:t>
      </w:r>
      <w:r w:rsidR="002E3302" w:rsidRPr="00867D92">
        <w:rPr>
          <w:rFonts w:ascii="Times New Roman" w:hAnsi="Times New Roman" w:cs="B Lotus" w:hint="cs"/>
          <w:sz w:val="26"/>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در ناپاکی این مرد، همین بس که واقدی و دیگران می‌نویسند چون </w:t>
      </w:r>
      <w:r w:rsidRPr="00867D92">
        <w:rPr>
          <w:rFonts w:ascii="Times New Roman" w:hAnsi="Times New Roman" w:cs="B Lotus" w:hint="cs"/>
          <w:sz w:val="28"/>
          <w:szCs w:val="28"/>
          <w:rtl/>
          <w:lang w:bidi="fa-IR"/>
        </w:rPr>
        <w:t>اَبُونائِلَه</w:t>
      </w:r>
      <w:r w:rsidR="00867D92">
        <w:rPr>
          <w:rFonts w:ascii="Times New Roman" w:hAnsi="Times New Roman" w:cs="B Lotus" w:hint="cs"/>
          <w:sz w:val="28"/>
          <w:szCs w:val="28"/>
          <w:rtl/>
          <w:lang w:bidi="fa-IR"/>
        </w:rPr>
        <w:t xml:space="preserve">ه </w:t>
      </w:r>
      <w:r w:rsidRPr="00867D92">
        <w:rPr>
          <w:rFonts w:ascii="Times New Roman" w:hAnsi="Times New Roman" w:cs="B Lotus" w:hint="cs"/>
          <w:sz w:val="28"/>
          <w:szCs w:val="28"/>
          <w:rtl/>
          <w:lang w:bidi="fa-IR"/>
        </w:rPr>
        <w:t>نزد</w:t>
      </w:r>
      <w:r>
        <w:rPr>
          <w:rFonts w:ascii="Times New Roman" w:hAnsi="Times New Roman" w:cs="B Lotus" w:hint="cs"/>
          <w:sz w:val="28"/>
          <w:szCs w:val="28"/>
          <w:rtl/>
          <w:lang w:bidi="fa-IR"/>
        </w:rPr>
        <w:t xml:space="preserve"> وی آمد و گفت که من و دوستانم می‌خواهیم مقداری خرما از تو بخریم و کالایی</w:t>
      </w:r>
      <w:r w:rsidR="00867D92">
        <w:rPr>
          <w:rFonts w:ascii="Times New Roman" w:hAnsi="Times New Roman" w:cs="B Lotus" w:hint="cs"/>
          <w:sz w:val="28"/>
          <w:szCs w:val="28"/>
          <w:rtl/>
          <w:lang w:bidi="fa-IR"/>
        </w:rPr>
        <w:t xml:space="preserve"> را نزدت گرو بگذاریم، پاسخ داد:</w:t>
      </w:r>
    </w:p>
    <w:p w:rsidR="00FD0410" w:rsidRDefault="00867D92" w:rsidP="00867D92">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867D92">
        <w:rPr>
          <w:rStyle w:val="Char1"/>
          <w:rFonts w:hint="cs"/>
          <w:rtl/>
        </w:rPr>
        <w:t>فَ</w:t>
      </w:r>
      <w:r>
        <w:rPr>
          <w:rStyle w:val="Char1"/>
          <w:rFonts w:hint="cs"/>
          <w:rtl/>
        </w:rPr>
        <w:t>ماذا تَرهَنُونی، أَبناءَ کُم وَ</w:t>
      </w:r>
      <w:r w:rsidR="00FD0410" w:rsidRPr="00867D92">
        <w:rPr>
          <w:rStyle w:val="Char1"/>
          <w:rFonts w:hint="cs"/>
          <w:rtl/>
        </w:rPr>
        <w:t>نِساءَکُم</w:t>
      </w:r>
      <w:r>
        <w:rPr>
          <w:rFonts w:ascii="Times New Roman" w:hAnsi="Times New Roman" w:cs="Traditional Arabic" w:hint="cs"/>
          <w:sz w:val="28"/>
          <w:szCs w:val="28"/>
          <w:rtl/>
          <w:lang w:bidi="fa-IR"/>
        </w:rPr>
        <w:t>»</w:t>
      </w:r>
      <w:r w:rsidR="00FD0410" w:rsidRPr="005D413D">
        <w:rPr>
          <w:rStyle w:val="FootnoteReference"/>
          <w:rFonts w:cs="B Lotus"/>
          <w:sz w:val="28"/>
          <w:szCs w:val="28"/>
          <w:rtl/>
          <w:lang w:bidi="fa-IR"/>
        </w:rPr>
        <w:footnoteReference w:id="230"/>
      </w:r>
      <w:r w:rsidR="00FD0410">
        <w:rPr>
          <w:rFonts w:ascii="Times New Roman" w:hAnsi="Times New Roman" w:cs="B Lotus" w:hint="cs"/>
          <w:sz w:val="28"/>
          <w:szCs w:val="28"/>
          <w:rtl/>
          <w:lang w:bidi="fa-IR"/>
        </w:rPr>
        <w:t>؟!</w:t>
      </w:r>
      <w:r>
        <w:rPr>
          <w:rFonts w:ascii="Times New Roman" w:hAnsi="Times New Roman" w:cs="B Lotus" w:hint="cs"/>
          <w:sz w:val="28"/>
          <w:szCs w:val="28"/>
          <w:rtl/>
          <w:lang w:bidi="fa-IR"/>
        </w:rPr>
        <w:t>.</w:t>
      </w:r>
      <w:r w:rsidR="00FD0410">
        <w:rPr>
          <w:rFonts w:ascii="Times New Roman" w:hAnsi="Times New Roman" w:cs="B Lotus" w:hint="cs"/>
          <w:sz w:val="28"/>
          <w:szCs w:val="28"/>
          <w:rtl/>
          <w:lang w:bidi="fa-IR"/>
        </w:rPr>
        <w:t xml:space="preserve"> </w:t>
      </w:r>
      <w:r w:rsidRPr="00867D92">
        <w:rPr>
          <w:rFonts w:ascii="Times New Roman" w:hAnsi="Times New Roman" w:cs="Traditional Arabic" w:hint="cs"/>
          <w:sz w:val="26"/>
          <w:szCs w:val="26"/>
          <w:rtl/>
          <w:lang w:bidi="fa-IR"/>
        </w:rPr>
        <w:t>«</w:t>
      </w:r>
      <w:r w:rsidR="00FD0410" w:rsidRPr="00867D92">
        <w:rPr>
          <w:rFonts w:ascii="Times New Roman" w:hAnsi="Times New Roman" w:cs="B Lotus" w:hint="cs"/>
          <w:sz w:val="26"/>
          <w:szCs w:val="26"/>
          <w:rtl/>
          <w:lang w:bidi="fa-IR"/>
        </w:rPr>
        <w:t>چه چیزی را نزد من گرو می‌گذارید، آیا پسران و زنانتان را گرو می‌دهید</w:t>
      </w:r>
      <w:r w:rsidRPr="00867D92">
        <w:rPr>
          <w:rFonts w:ascii="Times New Roman" w:hAnsi="Times New Roman" w:cs="Traditional Arabic" w:hint="cs"/>
          <w:sz w:val="26"/>
          <w:szCs w:val="26"/>
          <w:rtl/>
          <w:lang w:bidi="fa-IR"/>
        </w:rPr>
        <w:t>»</w:t>
      </w:r>
      <w:r w:rsidR="00FD0410" w:rsidRPr="00867D92">
        <w:rPr>
          <w:rFonts w:ascii="Times New Roman" w:hAnsi="Times New Roman" w:cs="B Lotus" w:hint="cs"/>
          <w:sz w:val="26"/>
          <w:szCs w:val="26"/>
          <w:rtl/>
          <w:lang w:bidi="fa-IR"/>
        </w:rPr>
        <w:t>؟!</w:t>
      </w:r>
      <w:r w:rsidRPr="00867D92">
        <w:rPr>
          <w:rFonts w:ascii="Times New Roman" w:hAnsi="Times New Roman" w:cs="B Lotus" w:hint="cs"/>
          <w:sz w:val="26"/>
          <w:szCs w:val="26"/>
          <w:rtl/>
          <w:lang w:bidi="fa-IR"/>
        </w:rPr>
        <w:t>.</w:t>
      </w:r>
    </w:p>
    <w:p w:rsidR="00FD0410" w:rsidRDefault="00FD0410"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ابن هشام در کتاب سیر</w:t>
      </w:r>
      <w:r w:rsidR="00867D92">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نبوی همین واقعه را گزارش نموده و می‌نویسد</w:t>
      </w:r>
      <w:r w:rsidR="00867D92">
        <w:rPr>
          <w:rFonts w:ascii="Times New Roman" w:hAnsi="Times New Roman" w:cs="B Lotus" w:hint="cs"/>
          <w:sz w:val="28"/>
          <w:szCs w:val="28"/>
          <w:rtl/>
          <w:lang w:bidi="fa-IR"/>
        </w:rPr>
        <w:t xml:space="preserve"> کعب به ابونائله گفت:</w:t>
      </w:r>
    </w:p>
    <w:p w:rsidR="00FD0410" w:rsidRDefault="00867D92"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867D92">
        <w:rPr>
          <w:rStyle w:val="Char1"/>
          <w:rFonts w:hint="cs"/>
          <w:rtl/>
        </w:rPr>
        <w:t>أَتَرهَنُونی نِساءَکُم</w:t>
      </w:r>
      <w:r>
        <w:rPr>
          <w:rFonts w:ascii="Times New Roman" w:hAnsi="Times New Roman" w:cs="Traditional Arabic" w:hint="cs"/>
          <w:sz w:val="28"/>
          <w:szCs w:val="28"/>
          <w:rtl/>
          <w:lang w:bidi="fa-IR"/>
        </w:rPr>
        <w:t>»</w:t>
      </w:r>
      <w:r w:rsidR="00FD0410">
        <w:rPr>
          <w:rFonts w:ascii="Times New Roman" w:hAnsi="Times New Roman" w:cs="B Lotus" w:hint="cs"/>
          <w:sz w:val="28"/>
          <w:szCs w:val="28"/>
          <w:rtl/>
          <w:lang w:bidi="fa-IR"/>
        </w:rPr>
        <w:t xml:space="preserve">؟! </w:t>
      </w:r>
      <w:r w:rsidR="005D6661" w:rsidRPr="005D6661">
        <w:rPr>
          <w:rFonts w:ascii="Times New Roman" w:hAnsi="Times New Roman" w:cs="Traditional Arabic" w:hint="cs"/>
          <w:sz w:val="26"/>
          <w:szCs w:val="26"/>
          <w:rtl/>
          <w:lang w:bidi="fa-IR"/>
        </w:rPr>
        <w:t>«</w:t>
      </w:r>
      <w:r w:rsidR="00FD0410" w:rsidRPr="005D6661">
        <w:rPr>
          <w:rFonts w:ascii="Times New Roman" w:hAnsi="Times New Roman" w:cs="B Lotus" w:hint="cs"/>
          <w:sz w:val="26"/>
          <w:szCs w:val="26"/>
          <w:rtl/>
          <w:lang w:bidi="fa-IR"/>
        </w:rPr>
        <w:t>آیا زنانتان را به من گروگان می‌دهید</w:t>
      </w:r>
      <w:r w:rsidR="005D6661" w:rsidRPr="005D6661">
        <w:rPr>
          <w:rFonts w:ascii="Times New Roman" w:hAnsi="Times New Roman" w:cs="Traditional Arabic" w:hint="cs"/>
          <w:sz w:val="26"/>
          <w:szCs w:val="26"/>
          <w:rtl/>
          <w:lang w:bidi="fa-IR"/>
        </w:rPr>
        <w:t>»</w:t>
      </w:r>
      <w:r w:rsidR="00FD0410" w:rsidRPr="005D6661">
        <w:rPr>
          <w:rFonts w:ascii="Times New Roman" w:hAnsi="Times New Roman" w:cs="B Lotus" w:hint="cs"/>
          <w:sz w:val="26"/>
          <w:szCs w:val="26"/>
          <w:rtl/>
          <w:lang w:bidi="fa-IR"/>
        </w:rPr>
        <w:t>!</w:t>
      </w:r>
      <w:r w:rsidR="005D6661" w:rsidRPr="005D6661">
        <w:rPr>
          <w:rFonts w:ascii="Times New Roman" w:hAnsi="Times New Roman" w:cs="B Lotus" w:hint="cs"/>
          <w:sz w:val="26"/>
          <w:szCs w:val="26"/>
          <w:rtl/>
          <w:lang w:bidi="fa-IR"/>
        </w:rPr>
        <w:t>.</w:t>
      </w:r>
      <w:r w:rsidR="00FD0410">
        <w:rPr>
          <w:rFonts w:ascii="Times New Roman" w:hAnsi="Times New Roman" w:cs="B Lotus" w:hint="cs"/>
          <w:sz w:val="28"/>
          <w:szCs w:val="28"/>
          <w:rtl/>
          <w:lang w:bidi="fa-IR"/>
        </w:rPr>
        <w:t xml:space="preserve"> ابونائله پاسخ داد:</w:t>
      </w:r>
      <w:r>
        <w:rPr>
          <w:rFonts w:ascii="Times New Roman" w:hAnsi="Times New Roman" w:cs="B Lotus" w:hint="cs"/>
          <w:sz w:val="28"/>
          <w:szCs w:val="28"/>
          <w:rtl/>
          <w:lang w:bidi="fa-IR"/>
        </w:rPr>
        <w:t xml:space="preserve"> </w:t>
      </w:r>
      <w:r>
        <w:rPr>
          <w:rFonts w:ascii="Times New Roman" w:hAnsi="Times New Roman" w:cs="Traditional Arabic" w:hint="cs"/>
          <w:sz w:val="28"/>
          <w:szCs w:val="28"/>
          <w:rtl/>
          <w:lang w:bidi="fa-IR"/>
        </w:rPr>
        <w:t>«</w:t>
      </w:r>
      <w:r w:rsidR="00FD0410" w:rsidRPr="00867D92">
        <w:rPr>
          <w:rStyle w:val="Char1"/>
          <w:rFonts w:hint="cs"/>
          <w:rtl/>
        </w:rPr>
        <w:t>کَیفَ نَرهَنُ</w:t>
      </w:r>
      <w:r>
        <w:rPr>
          <w:rStyle w:val="Char1"/>
          <w:rFonts w:hint="cs"/>
          <w:rtl/>
        </w:rPr>
        <w:t>كَ نِساءَنا وَأَنتَ أَشَبُّ أَهلِ یَثرِبَ و</w:t>
      </w:r>
      <w:r w:rsidR="00FD0410" w:rsidRPr="00867D92">
        <w:rPr>
          <w:rStyle w:val="Char1"/>
          <w:rFonts w:hint="cs"/>
          <w:rtl/>
        </w:rPr>
        <w:t>أَعطَرُهُم</w:t>
      </w:r>
      <w:r>
        <w:rPr>
          <w:rFonts w:ascii="Times New Roman" w:hAnsi="Times New Roman" w:cs="Traditional Arabic" w:hint="cs"/>
          <w:sz w:val="28"/>
          <w:szCs w:val="28"/>
          <w:rtl/>
          <w:lang w:bidi="fa-IR"/>
        </w:rPr>
        <w:t>»</w:t>
      </w:r>
      <w:r w:rsidR="00FD0410">
        <w:rPr>
          <w:rFonts w:ascii="Times New Roman" w:hAnsi="Times New Roman" w:cs="B Lotus" w:hint="cs"/>
          <w:sz w:val="28"/>
          <w:szCs w:val="28"/>
          <w:rtl/>
          <w:lang w:bidi="fa-IR"/>
        </w:rPr>
        <w:t xml:space="preserve">؟! یعنی: </w:t>
      </w:r>
      <w:r w:rsidRPr="00867D92">
        <w:rPr>
          <w:rFonts w:ascii="Times New Roman" w:hAnsi="Times New Roman" w:cs="Traditional Arabic" w:hint="cs"/>
          <w:sz w:val="26"/>
          <w:szCs w:val="26"/>
          <w:rtl/>
          <w:lang w:bidi="fa-IR"/>
        </w:rPr>
        <w:t>«</w:t>
      </w:r>
      <w:r w:rsidR="00FD0410" w:rsidRPr="00867D92">
        <w:rPr>
          <w:rFonts w:ascii="Times New Roman" w:hAnsi="Times New Roman" w:cs="B Lotus" w:hint="cs"/>
          <w:sz w:val="26"/>
          <w:szCs w:val="26"/>
          <w:rtl/>
          <w:lang w:bidi="fa-IR"/>
        </w:rPr>
        <w:t>چگونه زنانمان را به تو سپاریم با آنکه از هم</w:t>
      </w:r>
      <w:r w:rsidR="005D6661">
        <w:rPr>
          <w:rFonts w:ascii="Times New Roman" w:hAnsi="Times New Roman" w:cs="B Lotus" w:hint="cs"/>
          <w:sz w:val="26"/>
          <w:szCs w:val="26"/>
          <w:rtl/>
          <w:lang w:bidi="fa-IR"/>
        </w:rPr>
        <w:t>ه</w:t>
      </w:r>
      <w:r w:rsidR="00FD0410" w:rsidRPr="00867D92">
        <w:rPr>
          <w:rFonts w:ascii="Times New Roman" w:hAnsi="Times New Roman" w:cs="B Lotus" w:hint="cs"/>
          <w:sz w:val="26"/>
          <w:szCs w:val="26"/>
          <w:rtl/>
          <w:lang w:bidi="fa-IR"/>
        </w:rPr>
        <w:t xml:space="preserve"> اهل یثرب خوشگذران</w:t>
      </w:r>
      <w:r w:rsidR="005D6661">
        <w:rPr>
          <w:rFonts w:ascii="Times New Roman" w:hAnsi="Times New Roman" w:cs="B Lotus" w:hint="eastAsia"/>
          <w:sz w:val="26"/>
          <w:szCs w:val="26"/>
          <w:rtl/>
          <w:lang w:bidi="fa-IR"/>
        </w:rPr>
        <w:t>‌</w:t>
      </w:r>
      <w:r w:rsidR="00FD0410" w:rsidRPr="00867D92">
        <w:rPr>
          <w:rFonts w:ascii="Times New Roman" w:hAnsi="Times New Roman" w:cs="B Lotus" w:hint="cs"/>
          <w:sz w:val="26"/>
          <w:szCs w:val="26"/>
          <w:rtl/>
          <w:lang w:bidi="fa-IR"/>
        </w:rPr>
        <w:t>تری و بیش از همه به خود عطر می‌زنی</w:t>
      </w:r>
      <w:r w:rsidRPr="00867D92">
        <w:rPr>
          <w:rFonts w:ascii="Times New Roman" w:hAnsi="Times New Roman" w:cs="Traditional Arabic" w:hint="cs"/>
          <w:sz w:val="26"/>
          <w:szCs w:val="26"/>
          <w:rtl/>
          <w:lang w:bidi="fa-IR"/>
        </w:rPr>
        <w:t>»</w:t>
      </w:r>
      <w:r w:rsidR="00FD0410" w:rsidRPr="00867D92">
        <w:rPr>
          <w:rFonts w:ascii="Times New Roman" w:hAnsi="Times New Roman" w:cs="B Lotus" w:hint="cs"/>
          <w:sz w:val="26"/>
          <w:szCs w:val="26"/>
          <w:rtl/>
          <w:lang w:bidi="fa-IR"/>
        </w:rPr>
        <w:t>؟!.</w:t>
      </w:r>
    </w:p>
    <w:p w:rsidR="00FD0410" w:rsidRDefault="00FD0410" w:rsidP="00867D92">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دوباره کعب با پُرورویی پرسید: </w:t>
      </w:r>
      <w:r w:rsidR="00867D92">
        <w:rPr>
          <w:rFonts w:ascii="Times New Roman" w:hAnsi="Times New Roman" w:cs="Traditional Arabic" w:hint="cs"/>
          <w:sz w:val="28"/>
          <w:szCs w:val="28"/>
          <w:rtl/>
          <w:lang w:bidi="fa-IR"/>
        </w:rPr>
        <w:t>«</w:t>
      </w:r>
      <w:r w:rsidRPr="00867D92">
        <w:rPr>
          <w:rStyle w:val="Char1"/>
          <w:rFonts w:hint="cs"/>
          <w:rtl/>
        </w:rPr>
        <w:t>أَتَرهَنونَ أَبناءَکُم</w:t>
      </w:r>
      <w:r w:rsidR="00867D92">
        <w:rPr>
          <w:rFonts w:ascii="Times New Roman" w:hAnsi="Times New Roman" w:cs="Traditional Arabic" w:hint="cs"/>
          <w:sz w:val="28"/>
          <w:szCs w:val="28"/>
          <w:rtl/>
          <w:lang w:bidi="fa-IR"/>
        </w:rPr>
        <w:t>»</w:t>
      </w:r>
      <w:r w:rsidRPr="00060CBE">
        <w:rPr>
          <w:rStyle w:val="FootnoteReference"/>
          <w:rFonts w:cs="B Lotus"/>
          <w:sz w:val="28"/>
          <w:szCs w:val="28"/>
          <w:rtl/>
          <w:lang w:bidi="fa-IR"/>
        </w:rPr>
        <w:footnoteReference w:id="231"/>
      </w:r>
      <w:r>
        <w:rPr>
          <w:rFonts w:ascii="Times New Roman" w:hAnsi="Times New Roman" w:cs="B Lotus" w:hint="cs"/>
          <w:sz w:val="28"/>
          <w:szCs w:val="28"/>
          <w:rtl/>
          <w:lang w:bidi="fa-IR"/>
        </w:rPr>
        <w:t xml:space="preserve">؟! </w:t>
      </w:r>
      <w:r w:rsidR="00867D92" w:rsidRPr="00867D92">
        <w:rPr>
          <w:rFonts w:ascii="Times New Roman" w:hAnsi="Times New Roman" w:cs="Traditional Arabic" w:hint="cs"/>
          <w:sz w:val="26"/>
          <w:szCs w:val="26"/>
          <w:rtl/>
          <w:lang w:bidi="fa-IR"/>
        </w:rPr>
        <w:t>«</w:t>
      </w:r>
      <w:r w:rsidRPr="00867D92">
        <w:rPr>
          <w:rFonts w:ascii="Times New Roman" w:hAnsi="Times New Roman" w:cs="B Lotus" w:hint="cs"/>
          <w:sz w:val="26"/>
          <w:szCs w:val="26"/>
          <w:rtl/>
          <w:lang w:bidi="fa-IR"/>
        </w:rPr>
        <w:t>آیا پسرانتان را به من گروگان می‌دهید</w:t>
      </w:r>
      <w:r w:rsidR="00867D92" w:rsidRPr="00867D92">
        <w:rPr>
          <w:rFonts w:ascii="Times New Roman" w:hAnsi="Times New Roman" w:cs="Traditional Arabic" w:hint="cs"/>
          <w:sz w:val="26"/>
          <w:szCs w:val="26"/>
          <w:rtl/>
          <w:lang w:bidi="fa-IR"/>
        </w:rPr>
        <w:t>»</w:t>
      </w:r>
      <w:r w:rsidRPr="00867D92">
        <w:rPr>
          <w:rFonts w:ascii="Times New Roman" w:hAnsi="Times New Roman" w:cs="B Lotus" w:hint="cs"/>
          <w:sz w:val="26"/>
          <w:szCs w:val="26"/>
          <w:rtl/>
          <w:lang w:bidi="fa-IR"/>
        </w:rPr>
        <w:t>؟!</w:t>
      </w:r>
      <w:r w:rsidR="00867D92" w:rsidRPr="00867D92">
        <w:rPr>
          <w:rFonts w:ascii="Times New Roman" w:hAnsi="Times New Roman" w:cs="B Lotus" w:hint="cs"/>
          <w:sz w:val="26"/>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این مرد ناپاک، پس از آنکه مشرکان مکّه را به جنگ با پیامبر تحریض کرد به مدینه بازگشت و به جای سکوت، به سرود! روی آورد، آنهم سرود در مور</w:t>
      </w:r>
      <w:r w:rsidR="005D6661">
        <w:rPr>
          <w:rFonts w:ascii="Times New Roman" w:hAnsi="Times New Roman" w:cs="B Lotus" w:hint="cs"/>
          <w:sz w:val="28"/>
          <w:szCs w:val="28"/>
          <w:rtl/>
          <w:lang w:bidi="fa-IR"/>
        </w:rPr>
        <w:t>د زنان مردم! ابن اسحق می‌نویسد:</w:t>
      </w:r>
    </w:p>
    <w:p w:rsidR="00FD0410" w:rsidRDefault="00867D92" w:rsidP="00867D92">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867D92">
        <w:rPr>
          <w:rStyle w:val="Char1"/>
          <w:rFonts w:hint="cs"/>
          <w:rtl/>
        </w:rPr>
        <w:t>رَجَعَ کَعبُ بنُ الأَشرَفِ المَدینَةَ فَشَبَّبَ بِنِساءِ المُسلِمینَ حَتّی آذاهُم</w:t>
      </w:r>
      <w:r>
        <w:rPr>
          <w:rFonts w:ascii="Times New Roman" w:hAnsi="Times New Roman" w:cs="Traditional Arabic" w:hint="cs"/>
          <w:sz w:val="28"/>
          <w:szCs w:val="28"/>
          <w:rtl/>
          <w:lang w:bidi="fa-IR"/>
        </w:rPr>
        <w:t>»</w:t>
      </w:r>
      <w:r w:rsidR="00FD0410" w:rsidRPr="00060CBE">
        <w:rPr>
          <w:rStyle w:val="FootnoteReference"/>
          <w:rFonts w:cs="B Lotus"/>
          <w:sz w:val="28"/>
          <w:szCs w:val="28"/>
          <w:rtl/>
          <w:lang w:bidi="fa-IR"/>
        </w:rPr>
        <w:footnoteReference w:id="232"/>
      </w:r>
      <w:r>
        <w:rPr>
          <w:rFonts w:ascii="Times New Roman" w:hAnsi="Times New Roman" w:cs="B Lotus" w:hint="cs"/>
          <w:sz w:val="28"/>
          <w:szCs w:val="28"/>
          <w:rtl/>
          <w:lang w:bidi="fa-IR"/>
        </w:rPr>
        <w:t>.</w:t>
      </w:r>
    </w:p>
    <w:p w:rsidR="00FD0410" w:rsidRDefault="00FD0410" w:rsidP="005D6661">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867D92" w:rsidRPr="00867D92">
        <w:rPr>
          <w:rFonts w:ascii="Times New Roman" w:hAnsi="Times New Roman" w:cs="Traditional Arabic" w:hint="cs"/>
          <w:sz w:val="26"/>
          <w:szCs w:val="26"/>
          <w:rtl/>
          <w:lang w:bidi="fa-IR"/>
        </w:rPr>
        <w:t>«</w:t>
      </w:r>
      <w:r w:rsidRPr="00867D92">
        <w:rPr>
          <w:rFonts w:ascii="Times New Roman" w:hAnsi="Times New Roman" w:cs="B Lotus" w:hint="cs"/>
          <w:sz w:val="26"/>
          <w:szCs w:val="26"/>
          <w:rtl/>
          <w:lang w:bidi="fa-IR"/>
        </w:rPr>
        <w:t>کعب بن اشرف به مدینه برگشت و دربار</w:t>
      </w:r>
      <w:r w:rsidR="005D6661">
        <w:rPr>
          <w:rFonts w:ascii="Times New Roman" w:hAnsi="Times New Roman" w:cs="B Lotus" w:hint="cs"/>
          <w:sz w:val="26"/>
          <w:szCs w:val="26"/>
          <w:rtl/>
          <w:lang w:bidi="fa-IR"/>
        </w:rPr>
        <w:t>ه</w:t>
      </w:r>
      <w:r w:rsidRPr="00867D92">
        <w:rPr>
          <w:rFonts w:ascii="Times New Roman" w:hAnsi="Times New Roman" w:cs="B Lotus" w:hint="cs"/>
          <w:sz w:val="26"/>
          <w:szCs w:val="26"/>
          <w:rtl/>
          <w:lang w:bidi="fa-IR"/>
        </w:rPr>
        <w:t xml:space="preserve"> زنان مسلمین اشعار عاشقانه می‌سرود! و با اینکار مردم مسلمان را آزار می</w:t>
      </w:r>
      <w:r w:rsidRPr="00867D92">
        <w:rPr>
          <w:rFonts w:ascii="Times New Roman" w:hAnsi="Times New Roman" w:cs="B Lotus" w:hint="eastAsia"/>
          <w:sz w:val="26"/>
          <w:szCs w:val="26"/>
          <w:rtl/>
          <w:lang w:bidi="fa-IR"/>
        </w:rPr>
        <w:t>‌داد</w:t>
      </w:r>
      <w:r w:rsidR="00867D92" w:rsidRPr="00867D92">
        <w:rPr>
          <w:rFonts w:ascii="Times New Roman" w:hAnsi="Times New Roman" w:cs="Traditional Arabic" w:hint="cs"/>
          <w:sz w:val="26"/>
          <w:szCs w:val="26"/>
          <w:rtl/>
          <w:lang w:bidi="fa-IR"/>
        </w:rPr>
        <w:t>»</w:t>
      </w:r>
      <w:r w:rsidRPr="00867D92">
        <w:rPr>
          <w:rFonts w:ascii="Times New Roman" w:hAnsi="Times New Roman" w:cs="B Lotus" w:hint="eastAsia"/>
          <w:sz w:val="26"/>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آری، گل بود به سبزه نیز آراسته شد!</w:t>
      </w:r>
      <w:r w:rsidR="00867D92">
        <w:rPr>
          <w:rFonts w:ascii="Times New Roman" w:hAnsi="Times New Roman" w:cs="B Lotus" w:hint="cs"/>
          <w:sz w:val="28"/>
          <w:szCs w:val="28"/>
          <w:rtl/>
          <w:lang w:bidi="fa-IR"/>
        </w:rPr>
        <w:t>.</w:t>
      </w:r>
    </w:p>
    <w:p w:rsidR="00FD0410" w:rsidRDefault="00FD0410" w:rsidP="00867D92">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تاریخ طبری و دیگر آثار، نمونه‌ای از اشعار زشت و عاشقانه کعب را دربار</w:t>
      </w:r>
      <w:r w:rsidR="00867D92">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w:t>
      </w:r>
      <w:r w:rsidR="00867D92">
        <w:rPr>
          <w:rFonts w:ascii="Times New Roman" w:hAnsi="Times New Roman" w:cs="B Lotus" w:hint="cs"/>
          <w:sz w:val="28"/>
          <w:szCs w:val="28"/>
          <w:rtl/>
          <w:lang w:bidi="fa-IR"/>
        </w:rPr>
        <w:t>«</w:t>
      </w:r>
      <w:r w:rsidRPr="00867D92">
        <w:rPr>
          <w:rStyle w:val="Char2"/>
          <w:rFonts w:hint="cs"/>
          <w:rtl/>
        </w:rPr>
        <w:t>أُمُّ الفَضل بنت حارِثَه</w:t>
      </w:r>
      <w:r w:rsidR="00867D92">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آورده‌اند که ما از بازگفتن آنها صرفنظر می‌کنیم.</w:t>
      </w:r>
    </w:p>
    <w:p w:rsidR="00FD0410" w:rsidRDefault="00FD0410" w:rsidP="00867D92">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و این، همان کعب بن اشرف بود که بقول جابر بن عبدالله انصاری: </w:t>
      </w:r>
      <w:r w:rsidR="00867D92">
        <w:rPr>
          <w:rFonts w:ascii="Times New Roman" w:hAnsi="Times New Roman" w:cs="Traditional Arabic" w:hint="cs"/>
          <w:sz w:val="28"/>
          <w:szCs w:val="28"/>
          <w:rtl/>
          <w:lang w:bidi="fa-IR"/>
        </w:rPr>
        <w:t>«</w:t>
      </w:r>
      <w:r w:rsidRPr="00867D92">
        <w:rPr>
          <w:rStyle w:val="Char1"/>
          <w:rFonts w:hint="cs"/>
          <w:rtl/>
        </w:rPr>
        <w:t>عاهَدَ رَسُولَ اللهِ</w:t>
      </w:r>
      <w:r w:rsidRPr="00867D92">
        <w:rPr>
          <w:rStyle w:val="Char1"/>
          <w:rFonts w:hint="cs"/>
          <w:rtl/>
        </w:rPr>
        <w:sym w:font="AGA Arabesque" w:char="F072"/>
      </w:r>
      <w:r w:rsidRPr="00867D92">
        <w:rPr>
          <w:rStyle w:val="Char1"/>
          <w:rFonts w:hint="cs"/>
          <w:rtl/>
        </w:rPr>
        <w:t xml:space="preserve"> أَن لایُعینَ عَلَیهِ وَلا</w:t>
      </w:r>
      <w:r w:rsidR="00867D92">
        <w:rPr>
          <w:rStyle w:val="Char1"/>
          <w:rFonts w:hint="cs"/>
          <w:rtl/>
        </w:rPr>
        <w:t xml:space="preserve"> </w:t>
      </w:r>
      <w:r w:rsidRPr="00867D92">
        <w:rPr>
          <w:rStyle w:val="Char1"/>
          <w:rFonts w:hint="cs"/>
          <w:rtl/>
        </w:rPr>
        <w:t>یُقاتِلَهُ</w:t>
      </w:r>
      <w:r w:rsidR="00867D92">
        <w:rPr>
          <w:rFonts w:ascii="Times New Roman" w:hAnsi="Times New Roman" w:cs="Traditional Arabic" w:hint="cs"/>
          <w:sz w:val="28"/>
          <w:szCs w:val="28"/>
          <w:rtl/>
          <w:lang w:bidi="fa-IR"/>
        </w:rPr>
        <w:t>»</w:t>
      </w:r>
      <w:r>
        <w:rPr>
          <w:rFonts w:ascii="Times New Roman" w:hAnsi="Times New Roman" w:cs="B Lotus" w:hint="cs"/>
          <w:sz w:val="28"/>
          <w:szCs w:val="28"/>
          <w:rtl/>
          <w:lang w:bidi="fa-IR"/>
        </w:rPr>
        <w:t>!</w:t>
      </w:r>
      <w:r w:rsidR="00867D92">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00867D92" w:rsidRPr="00867D92">
        <w:rPr>
          <w:rFonts w:ascii="Times New Roman" w:hAnsi="Times New Roman" w:cs="Traditional Arabic" w:hint="cs"/>
          <w:sz w:val="26"/>
          <w:szCs w:val="26"/>
          <w:rtl/>
          <w:lang w:bidi="fa-IR"/>
        </w:rPr>
        <w:t>«</w:t>
      </w:r>
      <w:r w:rsidRPr="00867D92">
        <w:rPr>
          <w:rFonts w:ascii="Times New Roman" w:hAnsi="Times New Roman" w:cs="B Lotus" w:hint="cs"/>
          <w:sz w:val="26"/>
          <w:szCs w:val="26"/>
          <w:rtl/>
          <w:lang w:bidi="fa-IR"/>
        </w:rPr>
        <w:t>با پیامبر پیمان بسته بود که نه کسی را بر ضدّ او یاری دهد و نه خود به جنگ پیامبر آید</w:t>
      </w:r>
      <w:r w:rsidR="00867D92" w:rsidRPr="00867D92">
        <w:rPr>
          <w:rFonts w:ascii="Times New Roman" w:hAnsi="Times New Roman" w:cs="Traditional Arabic" w:hint="cs"/>
          <w:sz w:val="26"/>
          <w:szCs w:val="26"/>
          <w:rtl/>
          <w:lang w:bidi="fa-IR"/>
        </w:rPr>
        <w:t>»</w:t>
      </w:r>
      <w:r w:rsidRPr="00867D92">
        <w:rPr>
          <w:rFonts w:ascii="Times New Roman" w:hAnsi="Times New Roman" w:cs="B Lotus" w:hint="cs"/>
          <w:sz w:val="26"/>
          <w:szCs w:val="26"/>
          <w:rtl/>
          <w:lang w:bidi="fa-IR"/>
        </w:rPr>
        <w:t>!</w:t>
      </w:r>
      <w:r w:rsidR="00867D92" w:rsidRPr="00867D92">
        <w:rPr>
          <w:rFonts w:ascii="Times New Roman" w:hAnsi="Times New Roman" w:cs="B Lotus" w:hint="cs"/>
          <w:sz w:val="26"/>
          <w:szCs w:val="26"/>
          <w:rtl/>
          <w:lang w:bidi="fa-IR"/>
        </w:rPr>
        <w:t>.</w:t>
      </w:r>
    </w:p>
    <w:p w:rsidR="00FD0410" w:rsidRDefault="00FD0410"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معلوم است پیمان چنین کسی که از اهل کتاب به مشرکان متمایل گردید و در کنار دشمنان محارب پیامبر قرار گرفت و در برابر بت‌ها به خاک افتاد و بت‌پرستان را برای </w:t>
      </w:r>
      <w:r w:rsidRPr="00867D92">
        <w:rPr>
          <w:rFonts w:ascii="Times New Roman" w:hAnsi="Times New Roman" w:cs="B Lotus" w:hint="cs"/>
          <w:sz w:val="28"/>
          <w:szCs w:val="28"/>
          <w:rtl/>
          <w:lang w:bidi="fa-IR"/>
        </w:rPr>
        <w:t>جنگ اُحُد</w:t>
      </w:r>
      <w:r>
        <w:rPr>
          <w:rFonts w:ascii="Times New Roman" w:hAnsi="Times New Roman" w:cs="B Lotus" w:hint="cs"/>
          <w:sz w:val="28"/>
          <w:szCs w:val="28"/>
          <w:rtl/>
          <w:lang w:bidi="fa-IR"/>
        </w:rPr>
        <w:t xml:space="preserve"> برانگیخت تا جاییکه هفتاد نفر از بهترین یاران رسول درآن جنگ کشته شدند، اعتباری نداشت. او علاوه بر آنکه نزد پیامبر اسلام مهدورالدّم شناخته شد، به فتوای </w:t>
      </w:r>
      <w:r w:rsidRPr="00867D92">
        <w:rPr>
          <w:rFonts w:ascii="Times New Roman" w:hAnsi="Times New Roman" w:cs="B Lotus" w:hint="cs"/>
          <w:sz w:val="28"/>
          <w:szCs w:val="28"/>
          <w:rtl/>
          <w:lang w:bidi="fa-IR"/>
        </w:rPr>
        <w:t>تورات</w:t>
      </w:r>
      <w:r>
        <w:rPr>
          <w:rFonts w:ascii="Times New Roman" w:hAnsi="Times New Roman" w:cs="B Lotus" w:hint="cs"/>
          <w:sz w:val="28"/>
          <w:szCs w:val="28"/>
          <w:rtl/>
          <w:lang w:bidi="fa-IR"/>
        </w:rPr>
        <w:t xml:space="preserve"> نیز محکوم به مرگ بود چنانکه در سفر </w:t>
      </w:r>
      <w:r w:rsidRPr="00867D92">
        <w:rPr>
          <w:rFonts w:ascii="Times New Roman" w:hAnsi="Times New Roman" w:cs="B Lotus" w:hint="cs"/>
          <w:sz w:val="28"/>
          <w:szCs w:val="28"/>
          <w:rtl/>
          <w:lang w:bidi="fa-IR"/>
        </w:rPr>
        <w:t>تثنیه</w:t>
      </w:r>
      <w:r w:rsidR="005D6661">
        <w:rPr>
          <w:rFonts w:ascii="Times New Roman" w:hAnsi="Times New Roman" w:cs="B Lotus" w:hint="cs"/>
          <w:sz w:val="28"/>
          <w:szCs w:val="28"/>
          <w:rtl/>
          <w:lang w:bidi="fa-IR"/>
        </w:rPr>
        <w:t xml:space="preserve"> از تورات آمده است:</w:t>
      </w:r>
    </w:p>
    <w:p w:rsidR="00FD0410" w:rsidRDefault="005D6661" w:rsidP="005D6661">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«اگر در</w:t>
      </w:r>
      <w:r w:rsidR="00FD0410">
        <w:rPr>
          <w:rFonts w:ascii="Times New Roman" w:hAnsi="Times New Roman" w:cs="B Lotus" w:hint="cs"/>
          <w:sz w:val="28"/>
          <w:szCs w:val="28"/>
          <w:rtl/>
          <w:lang w:bidi="fa-IR"/>
        </w:rPr>
        <w:t>میان تو ... مردی یا زنی پیدا شود که در نظر یَهُوَه خدایت، کار ناشایست نموده از</w:t>
      </w:r>
      <w:r>
        <w:rPr>
          <w:rFonts w:ascii="Times New Roman" w:hAnsi="Times New Roman" w:cs="B Lotus" w:hint="cs"/>
          <w:sz w:val="28"/>
          <w:szCs w:val="28"/>
          <w:rtl/>
          <w:lang w:bidi="fa-IR"/>
        </w:rPr>
        <w:t xml:space="preserve"> </w:t>
      </w:r>
      <w:r w:rsidR="00FD0410">
        <w:rPr>
          <w:rFonts w:ascii="Times New Roman" w:hAnsi="Times New Roman" w:cs="B Lotus" w:hint="cs"/>
          <w:sz w:val="28"/>
          <w:szCs w:val="28"/>
          <w:rtl/>
          <w:lang w:bidi="fa-IR"/>
        </w:rPr>
        <w:t>عهد او تجاوز کند و رفته خدایان غیر را عبادت کرده سجده نماید ... آن مرد یا زن را با سنگها سنگسار کن تا بمیرند»</w:t>
      </w:r>
      <w:r w:rsidRPr="005D6661">
        <w:rPr>
          <w:rStyle w:val="FootnoteReference"/>
          <w:rFonts w:ascii="Times New Roman" w:hAnsi="Times New Roman" w:cs="B Lotus"/>
          <w:color w:val="000000"/>
          <w:spacing w:val="-4"/>
          <w:sz w:val="28"/>
          <w:szCs w:val="28"/>
          <w:rtl/>
          <w:lang w:bidi="fa-IR"/>
        </w:rPr>
        <w:footnoteReference w:id="233"/>
      </w:r>
      <w:r w:rsidR="00FD0410">
        <w:rPr>
          <w:rFonts w:ascii="Times New Roman" w:hAnsi="Times New Roman" w:cs="B Lotus" w:hint="cs"/>
          <w:sz w:val="28"/>
          <w:szCs w:val="28"/>
          <w:rtl/>
          <w:lang w:bidi="fa-IR"/>
        </w:rPr>
        <w:t>.</w:t>
      </w:r>
    </w:p>
    <w:p w:rsidR="00FD0410" w:rsidRDefault="00FD0410" w:rsidP="00867D92">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و در گزارش موسی بن عقبه از </w:t>
      </w:r>
      <w:r w:rsidRPr="00867D92">
        <w:rPr>
          <w:rFonts w:ascii="Times New Roman" w:hAnsi="Times New Roman" w:cs="B Lotus" w:hint="cs"/>
          <w:sz w:val="28"/>
          <w:szCs w:val="28"/>
          <w:rtl/>
          <w:lang w:bidi="fa-IR"/>
        </w:rPr>
        <w:t>زُهری</w:t>
      </w:r>
      <w:r>
        <w:rPr>
          <w:rFonts w:ascii="Times New Roman" w:hAnsi="Times New Roman" w:cs="B Lotus" w:hint="cs"/>
          <w:sz w:val="28"/>
          <w:szCs w:val="28"/>
          <w:rtl/>
          <w:lang w:bidi="fa-IR"/>
        </w:rPr>
        <w:t xml:space="preserve"> آمده که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دربار</w:t>
      </w:r>
      <w:r w:rsidR="00867D92">
        <w:rPr>
          <w:rFonts w:ascii="Times New Roman" w:hAnsi="Times New Roman" w:cs="B Lotus" w:hint="cs"/>
          <w:sz w:val="28"/>
          <w:szCs w:val="28"/>
          <w:rtl/>
          <w:lang w:bidi="fa-IR"/>
        </w:rPr>
        <w:t>ه</w:t>
      </w:r>
      <w:r w:rsidR="005D6661">
        <w:rPr>
          <w:rFonts w:ascii="Times New Roman" w:hAnsi="Times New Roman" w:cs="B Lotus" w:hint="cs"/>
          <w:sz w:val="28"/>
          <w:szCs w:val="28"/>
          <w:rtl/>
          <w:lang w:bidi="fa-IR"/>
        </w:rPr>
        <w:t xml:space="preserve"> کعب فرمود:</w:t>
      </w:r>
    </w:p>
    <w:p w:rsidR="00FD0410" w:rsidRDefault="00867D92" w:rsidP="00867D92">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867D92">
        <w:rPr>
          <w:rStyle w:val="Char1"/>
          <w:rFonts w:hint="cs"/>
          <w:rtl/>
        </w:rPr>
        <w:t>مَن لَنا مِنِ أبنِ الأَشرَفِ؟ قَد استَعلَ</w:t>
      </w:r>
      <w:r>
        <w:rPr>
          <w:rStyle w:val="Char1"/>
          <w:rFonts w:hint="cs"/>
          <w:rtl/>
        </w:rPr>
        <w:t>نَ بِعَدا وَتِنا وَهَجائِنا، وَ</w:t>
      </w:r>
      <w:r w:rsidR="00FD0410" w:rsidRPr="00867D92">
        <w:rPr>
          <w:rStyle w:val="Char1"/>
          <w:rFonts w:hint="cs"/>
          <w:rtl/>
        </w:rPr>
        <w:t>قَد خَرَجَ إِلی قُرَیشٍ فَأَجَمَعَهُم عَلی قِتالِنا، وَقَد أَخبَرَنِیَ اللهُ بِذلِ</w:t>
      </w:r>
      <w:r>
        <w:rPr>
          <w:rStyle w:val="Char1"/>
          <w:rFonts w:hint="cs"/>
          <w:rtl/>
        </w:rPr>
        <w:t>ك</w:t>
      </w:r>
      <w:r w:rsidR="00FD0410" w:rsidRPr="00867D92">
        <w:rPr>
          <w:rStyle w:val="Char1"/>
          <w:rFonts w:hint="cs"/>
          <w:rtl/>
        </w:rPr>
        <w:t>َ، ثُمَّ قَدِمَ عَلی أَخبَثِ ماکانَ یَنتَظِرُ قُرَیشاً أَن تَقَدَّمَ فَیُقاتِلَنا مَعَهُم ثُمَّ قَرَءَ رَسُولُ الله</w:t>
      </w:r>
      <w:r w:rsidR="00FD0410" w:rsidRPr="00867D92">
        <w:rPr>
          <w:rStyle w:val="Char1"/>
          <w:rFonts w:hint="cs"/>
          <w:rtl/>
        </w:rPr>
        <w:sym w:font="AGA Arabesque" w:char="F072"/>
      </w:r>
      <w:r w:rsidR="00FD0410" w:rsidRPr="00867D92">
        <w:rPr>
          <w:rStyle w:val="Char1"/>
          <w:rFonts w:hint="cs"/>
          <w:rtl/>
        </w:rPr>
        <w:t>ِ عَلَی المُسلِمینَ ما أُنزِلَ فیهِ</w:t>
      </w:r>
      <w:r>
        <w:rPr>
          <w:rFonts w:ascii="Times New Roman" w:hAnsi="Times New Roman" w:cs="Traditional Arabic" w:hint="cs"/>
          <w:sz w:val="28"/>
          <w:szCs w:val="28"/>
          <w:rtl/>
          <w:lang w:bidi="fa-IR"/>
        </w:rPr>
        <w:t>»</w:t>
      </w:r>
      <w:r w:rsidR="00FD0410" w:rsidRPr="00060CBE">
        <w:rPr>
          <w:rStyle w:val="FootnoteReference"/>
          <w:rFonts w:cs="B Lotus"/>
          <w:sz w:val="28"/>
          <w:szCs w:val="28"/>
          <w:rtl/>
          <w:lang w:bidi="fa-IR"/>
        </w:rPr>
        <w:footnoteReference w:id="234"/>
      </w:r>
      <w:r>
        <w:rPr>
          <w:rFonts w:ascii="Times New Roman" w:hAnsi="Times New Roman" w:cs="B Lotus" w:hint="cs"/>
          <w:sz w:val="28"/>
          <w:szCs w:val="28"/>
          <w:rtl/>
          <w:lang w:bidi="fa-IR"/>
        </w:rPr>
        <w:t>.</w:t>
      </w:r>
    </w:p>
    <w:p w:rsidR="00FD0410" w:rsidRDefault="00FD0410" w:rsidP="005D6661">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867D92" w:rsidRPr="00867D92">
        <w:rPr>
          <w:rFonts w:ascii="Times New Roman" w:hAnsi="Times New Roman" w:cs="Traditional Arabic" w:hint="cs"/>
          <w:sz w:val="26"/>
          <w:szCs w:val="26"/>
          <w:rtl/>
          <w:lang w:bidi="fa-IR"/>
        </w:rPr>
        <w:t>«</w:t>
      </w:r>
      <w:r w:rsidRPr="00867D92">
        <w:rPr>
          <w:rFonts w:ascii="Times New Roman" w:hAnsi="Times New Roman" w:cs="B Lotus" w:hint="cs"/>
          <w:sz w:val="26"/>
          <w:szCs w:val="26"/>
          <w:rtl/>
          <w:lang w:bidi="fa-IR"/>
        </w:rPr>
        <w:t xml:space="preserve">کیست که در برابر کعب بن اشرف از ما دفاع کند؟ او آشکارا به دشمنی وهجو ما مسلمانان پرداخت و بسوی قریش رفته و آنانرا بر جنگ بر ما گرد آورد </w:t>
      </w:r>
      <w:r w:rsidR="00867D92">
        <w:rPr>
          <w:rFonts w:ascii="Times New Roman" w:hAnsi="Times New Roman" w:cs="B Lotus" w:hint="cs"/>
          <w:sz w:val="26"/>
          <w:szCs w:val="26"/>
          <w:rtl/>
          <w:lang w:bidi="fa-IR"/>
        </w:rPr>
        <w:t>-</w:t>
      </w:r>
      <w:r w:rsidRPr="00867D92">
        <w:rPr>
          <w:rFonts w:ascii="Times New Roman" w:hAnsi="Times New Roman" w:cs="B Lotus" w:hint="cs"/>
          <w:sz w:val="26"/>
          <w:szCs w:val="26"/>
          <w:rtl/>
          <w:lang w:bidi="fa-IR"/>
        </w:rPr>
        <w:t>و خداوند مرا از اینکار آگاه کرد</w:t>
      </w:r>
      <w:r w:rsidR="0024759C">
        <w:rPr>
          <w:rFonts w:ascii="Times New Roman" w:hAnsi="Times New Roman" w:cs="B Lotus" w:hint="cs"/>
          <w:sz w:val="26"/>
          <w:szCs w:val="26"/>
          <w:rtl/>
          <w:lang w:bidi="fa-IR"/>
        </w:rPr>
        <w:t xml:space="preserve">- </w:t>
      </w:r>
      <w:r w:rsidRPr="00867D92">
        <w:rPr>
          <w:rFonts w:ascii="Times New Roman" w:hAnsi="Times New Roman" w:cs="B Lotus" w:hint="cs"/>
          <w:sz w:val="26"/>
          <w:szCs w:val="26"/>
          <w:rtl/>
          <w:lang w:bidi="fa-IR"/>
        </w:rPr>
        <w:t>سپس در ناپاک</w:t>
      </w:r>
      <w:r w:rsidR="00867D92">
        <w:rPr>
          <w:rFonts w:ascii="Times New Roman" w:hAnsi="Times New Roman" w:cs="B Lotus" w:hint="eastAsia"/>
          <w:sz w:val="26"/>
          <w:szCs w:val="26"/>
          <w:rtl/>
          <w:lang w:bidi="fa-IR"/>
        </w:rPr>
        <w:t>‌</w:t>
      </w:r>
      <w:r w:rsidRPr="00867D92">
        <w:rPr>
          <w:rFonts w:ascii="Times New Roman" w:hAnsi="Times New Roman" w:cs="B Lotus" w:hint="cs"/>
          <w:sz w:val="26"/>
          <w:szCs w:val="26"/>
          <w:rtl/>
          <w:lang w:bidi="fa-IR"/>
        </w:rPr>
        <w:t>ترین راهی که از قریش انتظار داشت گام نهاد بدین معنی که قرار گذاشت پیشقدم شده به همراه آنان به پیکار با ما روی آورد. آنگاه رسول خدا</w:t>
      </w:r>
      <w:r w:rsidRPr="00867D92">
        <w:rPr>
          <w:rFonts w:ascii="Times New Roman" w:hAnsi="Times New Roman" w:cs="B Lotus" w:hint="cs"/>
          <w:sz w:val="26"/>
          <w:szCs w:val="26"/>
          <w:lang w:bidi="fa-IR"/>
        </w:rPr>
        <w:sym w:font="AGA Arabesque" w:char="F072"/>
      </w:r>
      <w:r w:rsidRPr="00867D92">
        <w:rPr>
          <w:rFonts w:ascii="Times New Roman" w:hAnsi="Times New Roman" w:cs="B Lotus" w:hint="cs"/>
          <w:sz w:val="26"/>
          <w:szCs w:val="26"/>
          <w:rtl/>
          <w:lang w:bidi="fa-IR"/>
        </w:rPr>
        <w:t xml:space="preserve"> آیتی را که دربار</w:t>
      </w:r>
      <w:r w:rsidR="005D6661">
        <w:rPr>
          <w:rFonts w:ascii="Times New Roman" w:hAnsi="Times New Roman" w:cs="B Lotus" w:hint="cs"/>
          <w:sz w:val="26"/>
          <w:szCs w:val="26"/>
          <w:rtl/>
          <w:lang w:bidi="fa-IR"/>
        </w:rPr>
        <w:t>ه</w:t>
      </w:r>
      <w:r w:rsidRPr="00867D92">
        <w:rPr>
          <w:rFonts w:ascii="Times New Roman" w:hAnsi="Times New Roman" w:cs="B Lotus" w:hint="cs"/>
          <w:sz w:val="26"/>
          <w:szCs w:val="26"/>
          <w:rtl/>
          <w:lang w:bidi="fa-IR"/>
        </w:rPr>
        <w:t xml:space="preserve"> گرایش کعب ویارانش به بت‌های مشرکان نازل شده بود، بر مسلمانان خواند</w:t>
      </w:r>
      <w:r w:rsidR="00867D92" w:rsidRPr="00867D92">
        <w:rPr>
          <w:rFonts w:ascii="Times New Roman" w:hAnsi="Times New Roman" w:cs="Traditional Arabic" w:hint="cs"/>
          <w:sz w:val="26"/>
          <w:szCs w:val="26"/>
          <w:rtl/>
          <w:lang w:bidi="fa-IR"/>
        </w:rPr>
        <w:t>»</w:t>
      </w:r>
      <w:r w:rsidRPr="00867D92">
        <w:rPr>
          <w:rFonts w:ascii="Times New Roman" w:hAnsi="Times New Roman" w:cs="B Lotus" w:hint="cs"/>
          <w:sz w:val="26"/>
          <w:szCs w:val="26"/>
          <w:rtl/>
          <w:lang w:bidi="fa-IR"/>
        </w:rPr>
        <w:t>.</w:t>
      </w:r>
    </w:p>
    <w:p w:rsidR="00FD0410" w:rsidRDefault="00FD0410" w:rsidP="0024759C">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پس، محکوم‌</w:t>
      </w:r>
      <w:r w:rsidR="0024759C">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بودن کعب چیزی نبود که پیامبر اسلام آنرا پنهان دارد یا انکار کند چرا که کعب، دشمن رسمی و کافر حربی بشمار می‌آمد که در</w:t>
      </w:r>
      <w:r w:rsidR="0024759C">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صدد تهیّ</w:t>
      </w:r>
      <w:r w:rsidR="0024759C">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سپاه برای یورش به مسلمانان بر آمده بود. از همین رو چون برادر رضاعی و مسلمان خودش وی را کشت، یهودیان بنزد پیامبر آمدند و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آشکارا اعلام نمود: </w:t>
      </w:r>
    </w:p>
    <w:p w:rsidR="00FD0410" w:rsidRDefault="0024759C"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24759C">
        <w:rPr>
          <w:rStyle w:val="Char3"/>
          <w:rFonts w:hint="cs"/>
          <w:rtl/>
        </w:rPr>
        <w:t>لَم یَفعَل هذا أَحَدٌ مِنکُم إِلاّ کانَ لَهُ السَّیف</w:t>
      </w:r>
      <w:r>
        <w:rPr>
          <w:rFonts w:ascii="Times New Roman" w:hAnsi="Times New Roman" w:cs="Traditional Arabic" w:hint="cs"/>
          <w:sz w:val="28"/>
          <w:szCs w:val="28"/>
          <w:rtl/>
          <w:lang w:bidi="fa-IR"/>
        </w:rPr>
        <w:t>»</w:t>
      </w:r>
      <w:r w:rsidR="00FD0410" w:rsidRPr="00060CBE">
        <w:rPr>
          <w:rStyle w:val="FootnoteReference"/>
          <w:rFonts w:cs="B Lotus"/>
          <w:sz w:val="28"/>
          <w:szCs w:val="28"/>
          <w:rtl/>
          <w:lang w:bidi="fa-IR"/>
        </w:rPr>
        <w:footnoteReference w:id="235"/>
      </w:r>
      <w:r>
        <w:rPr>
          <w:rFonts w:ascii="Times New Roman" w:hAnsi="Times New Roman" w:cs="B Lotus" w:hint="cs"/>
          <w:sz w:val="28"/>
          <w:szCs w:val="28"/>
          <w:rtl/>
          <w:lang w:bidi="fa-IR"/>
        </w:rPr>
        <w:t>.</w:t>
      </w:r>
    </w:p>
    <w:p w:rsidR="00FD0410" w:rsidRDefault="00FD0410"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24759C" w:rsidRPr="0024759C">
        <w:rPr>
          <w:rFonts w:ascii="Times New Roman" w:hAnsi="Times New Roman" w:cs="Traditional Arabic" w:hint="cs"/>
          <w:sz w:val="26"/>
          <w:szCs w:val="26"/>
          <w:rtl/>
          <w:lang w:bidi="fa-IR"/>
        </w:rPr>
        <w:t>«</w:t>
      </w:r>
      <w:r w:rsidRPr="0024759C">
        <w:rPr>
          <w:rFonts w:ascii="Times New Roman" w:hAnsi="Times New Roman" w:cs="B Lotus" w:hint="cs"/>
          <w:sz w:val="26"/>
          <w:szCs w:val="26"/>
          <w:rtl/>
          <w:lang w:bidi="fa-IR"/>
        </w:rPr>
        <w:t>هیچیک از شما راه کعب را نمی‌پیماید مگر آنکه با شمشیر روبرو خواهد شد</w:t>
      </w:r>
      <w:r w:rsidR="0024759C" w:rsidRPr="0024759C">
        <w:rPr>
          <w:rFonts w:ascii="Times New Roman" w:hAnsi="Times New Roman" w:cs="Traditional Arabic" w:hint="cs"/>
          <w:sz w:val="26"/>
          <w:szCs w:val="26"/>
          <w:rtl/>
          <w:lang w:bidi="fa-IR"/>
        </w:rPr>
        <w:t>»</w:t>
      </w:r>
      <w:r w:rsidRPr="0024759C">
        <w:rPr>
          <w:rFonts w:ascii="Times New Roman" w:hAnsi="Times New Roman" w:cs="B Lotus" w:hint="cs"/>
          <w:sz w:val="26"/>
          <w:szCs w:val="26"/>
          <w:rtl/>
          <w:lang w:bidi="fa-IR"/>
        </w:rPr>
        <w:t>.</w:t>
      </w:r>
    </w:p>
    <w:p w:rsidR="00FD0410" w:rsidRDefault="00FD0410"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آری، جنگ افزوزانی که پیمان‌شکنی نموده و بدون دلیل بر ضدّ همپیمانان خود سپاه گردآورند و امنّیت عمومی رابه خطر افکنند از دیدگاه قرآن و تورات و</w:t>
      </w:r>
      <w:r w:rsidR="005D6661">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عقل و انصاف محکوم به مرگ‌اند و اسلام از نظر این حکم، اباء ندارد و آنرا پرده‌پوشی نمی‌کند لذا واقدی می‌نویسد که پیامبر اکرم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یهودیان را فراخواند تا پیمان‌نامه‌ای رسمی، امضاء کنند که شیو</w:t>
      </w:r>
      <w:r w:rsidR="005D666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کعب بن اشرف را در پیش نگیرند و راه او را نسپ</w:t>
      </w:r>
      <w:r w:rsidR="0024759C">
        <w:rPr>
          <w:rFonts w:ascii="Times New Roman" w:hAnsi="Times New Roman" w:cs="B Lotus" w:hint="cs"/>
          <w:sz w:val="28"/>
          <w:szCs w:val="28"/>
          <w:rtl/>
          <w:lang w:bidi="fa-IR"/>
        </w:rPr>
        <w:t>رند:</w:t>
      </w:r>
    </w:p>
    <w:p w:rsidR="00FD0410" w:rsidRDefault="0024759C" w:rsidP="0024759C">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24759C">
        <w:rPr>
          <w:rStyle w:val="Char1"/>
          <w:rFonts w:hint="cs"/>
          <w:rtl/>
        </w:rPr>
        <w:t>دَعاهُم رَسُولُ اللهِ</w:t>
      </w:r>
      <w:r w:rsidR="00FD0410" w:rsidRPr="0024759C">
        <w:rPr>
          <w:rStyle w:val="Char1"/>
          <w:rFonts w:hint="cs"/>
          <w:rtl/>
        </w:rPr>
        <w:sym w:font="AGA Arabesque" w:char="F072"/>
      </w:r>
      <w:r w:rsidR="00FD0410" w:rsidRPr="0024759C">
        <w:rPr>
          <w:rStyle w:val="Char1"/>
          <w:rFonts w:hint="cs"/>
          <w:rtl/>
        </w:rPr>
        <w:t xml:space="preserve"> إِلی أَن یَکتُبَ بَینَهُم کِتاباً یَنتَهُونَ إِلی </w:t>
      </w:r>
      <w:r>
        <w:rPr>
          <w:rStyle w:val="Char1"/>
          <w:rFonts w:hint="cs"/>
          <w:rtl/>
        </w:rPr>
        <w:t>ما فیهِ، فَکَتَبُوا بَینَهُم وَبَینَهُ کِتاباَ تَحتَ العَذقِ في</w:t>
      </w:r>
      <w:r w:rsidR="00FD0410" w:rsidRPr="0024759C">
        <w:rPr>
          <w:rStyle w:val="Char1"/>
          <w:rFonts w:hint="cs"/>
          <w:rtl/>
        </w:rPr>
        <w:t xml:space="preserve"> دارِ رَملَةِ بِنتِ الحارِث</w:t>
      </w:r>
      <w:r>
        <w:rPr>
          <w:rFonts w:ascii="Times New Roman" w:hAnsi="Times New Roman" w:cs="Traditional Arabic" w:hint="cs"/>
          <w:sz w:val="28"/>
          <w:szCs w:val="28"/>
          <w:rtl/>
          <w:lang w:bidi="fa-IR"/>
        </w:rPr>
        <w:t>»</w:t>
      </w:r>
      <w:r w:rsidR="00FD0410" w:rsidRPr="00060CBE">
        <w:rPr>
          <w:rStyle w:val="FootnoteReference"/>
          <w:rFonts w:cs="B Lotus"/>
          <w:sz w:val="28"/>
          <w:szCs w:val="28"/>
          <w:rtl/>
          <w:lang w:bidi="fa-IR"/>
        </w:rPr>
        <w:footnoteReference w:id="236"/>
      </w:r>
      <w:r>
        <w:rPr>
          <w:rFonts w:ascii="Times New Roman" w:hAnsi="Times New Roman" w:cs="B Lotus" w:hint="cs"/>
          <w:sz w:val="28"/>
          <w:szCs w:val="28"/>
          <w:rtl/>
          <w:lang w:bidi="fa-IR"/>
        </w:rPr>
        <w:t>.</w:t>
      </w:r>
    </w:p>
    <w:p w:rsidR="00FD0410" w:rsidRDefault="00FD0410" w:rsidP="0024759C">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24759C" w:rsidRPr="0024759C">
        <w:rPr>
          <w:rFonts w:ascii="Times New Roman" w:hAnsi="Times New Roman" w:cs="Traditional Arabic" w:hint="cs"/>
          <w:sz w:val="22"/>
          <w:szCs w:val="26"/>
          <w:rtl/>
          <w:lang w:bidi="fa-IR"/>
        </w:rPr>
        <w:t>«</w:t>
      </w:r>
      <w:r w:rsidRPr="0024759C">
        <w:rPr>
          <w:rFonts w:ascii="Times New Roman" w:hAnsi="Times New Roman" w:cs="B Lotus" w:hint="cs"/>
          <w:sz w:val="22"/>
          <w:szCs w:val="26"/>
          <w:rtl/>
          <w:lang w:bidi="fa-IR"/>
        </w:rPr>
        <w:t>پیامبر خدا</w:t>
      </w:r>
      <w:r w:rsidRPr="005D6661">
        <w:rPr>
          <w:rFonts w:ascii="Times New Roman" w:hAnsi="Times New Roman" w:cs="B Lotus" w:hint="cs"/>
          <w:sz w:val="26"/>
          <w:szCs w:val="30"/>
          <w:lang w:bidi="fa-IR"/>
        </w:rPr>
        <w:sym w:font="AGA Arabesque" w:char="F072"/>
      </w:r>
      <w:r w:rsidRPr="0024759C">
        <w:rPr>
          <w:rFonts w:ascii="Times New Roman" w:hAnsi="Times New Roman" w:cs="B Lotus" w:hint="cs"/>
          <w:sz w:val="22"/>
          <w:szCs w:val="26"/>
          <w:rtl/>
          <w:lang w:bidi="fa-IR"/>
        </w:rPr>
        <w:t xml:space="preserve"> (بزرگان یهود) را دعوت کرد که عهدنامه‌ای میان آنان بنویسد تا بمفاد آن پایبند شوند، آنها پیمان‌نامه‌ای میان خودشان و پیامبر</w:t>
      </w:r>
      <w:r w:rsidRPr="005D6661">
        <w:rPr>
          <w:rFonts w:ascii="Times New Roman" w:hAnsi="Times New Roman" w:cs="B Lotus" w:hint="cs"/>
          <w:sz w:val="26"/>
          <w:szCs w:val="30"/>
          <w:lang w:bidi="fa-IR"/>
        </w:rPr>
        <w:sym w:font="AGA Arabesque" w:char="F072"/>
      </w:r>
      <w:r w:rsidRPr="0024759C">
        <w:rPr>
          <w:rFonts w:ascii="Times New Roman" w:hAnsi="Times New Roman" w:cs="B Lotus" w:hint="cs"/>
          <w:sz w:val="22"/>
          <w:szCs w:val="26"/>
          <w:rtl/>
          <w:lang w:bidi="fa-IR"/>
        </w:rPr>
        <w:t xml:space="preserve"> زیر درخت خرما </w:t>
      </w:r>
      <w:r w:rsidR="0024759C">
        <w:rPr>
          <w:rFonts w:ascii="Times New Roman" w:hAnsi="Times New Roman" w:cs="B Lotus" w:hint="cs"/>
          <w:sz w:val="22"/>
          <w:szCs w:val="26"/>
          <w:rtl/>
          <w:lang w:bidi="fa-IR"/>
        </w:rPr>
        <w:t>-</w:t>
      </w:r>
      <w:r w:rsidRPr="0024759C">
        <w:rPr>
          <w:rFonts w:ascii="Times New Roman" w:hAnsi="Times New Roman" w:cs="B Lotus" w:hint="cs"/>
          <w:sz w:val="22"/>
          <w:szCs w:val="26"/>
          <w:rtl/>
          <w:lang w:bidi="fa-IR"/>
        </w:rPr>
        <w:t>در خان</w:t>
      </w:r>
      <w:r w:rsidR="0024759C">
        <w:rPr>
          <w:rFonts w:ascii="Times New Roman" w:hAnsi="Times New Roman" w:cs="B Lotus" w:hint="cs"/>
          <w:sz w:val="22"/>
          <w:szCs w:val="26"/>
          <w:rtl/>
          <w:lang w:bidi="fa-IR"/>
        </w:rPr>
        <w:t>ه</w:t>
      </w:r>
      <w:r w:rsidRPr="0024759C">
        <w:rPr>
          <w:rFonts w:ascii="Times New Roman" w:hAnsi="Times New Roman" w:cs="B Lotus" w:hint="cs"/>
          <w:sz w:val="22"/>
          <w:szCs w:val="26"/>
          <w:rtl/>
          <w:lang w:bidi="fa-IR"/>
        </w:rPr>
        <w:t xml:space="preserve"> رمله دختر حارث</w:t>
      </w:r>
      <w:r w:rsidR="0024759C">
        <w:rPr>
          <w:rFonts w:ascii="Times New Roman" w:hAnsi="Times New Roman" w:cs="B Lotus" w:hint="cs"/>
          <w:sz w:val="22"/>
          <w:szCs w:val="26"/>
          <w:rtl/>
          <w:lang w:bidi="fa-IR"/>
        </w:rPr>
        <w:t>-</w:t>
      </w:r>
      <w:r w:rsidRPr="0024759C">
        <w:rPr>
          <w:rFonts w:ascii="Times New Roman" w:hAnsi="Times New Roman" w:cs="B Lotus" w:hint="cs"/>
          <w:sz w:val="22"/>
          <w:szCs w:val="26"/>
          <w:rtl/>
          <w:lang w:bidi="fa-IR"/>
        </w:rPr>
        <w:t xml:space="preserve"> نوشتند</w:t>
      </w:r>
      <w:r w:rsidR="0024759C" w:rsidRPr="0024759C">
        <w:rPr>
          <w:rFonts w:ascii="Times New Roman" w:hAnsi="Times New Roman" w:cs="Traditional Arabic" w:hint="cs"/>
          <w:sz w:val="22"/>
          <w:szCs w:val="26"/>
          <w:rtl/>
          <w:lang w:bidi="fa-IR"/>
        </w:rPr>
        <w:t>»</w:t>
      </w:r>
      <w:r w:rsidRPr="0024759C">
        <w:rPr>
          <w:rFonts w:ascii="Times New Roman" w:hAnsi="Times New Roman" w:cs="B Lotus" w:hint="cs"/>
          <w:sz w:val="22"/>
          <w:szCs w:val="26"/>
          <w:rtl/>
          <w:lang w:bidi="fa-IR"/>
        </w:rPr>
        <w:t>.</w:t>
      </w:r>
    </w:p>
    <w:p w:rsidR="00FD0410" w:rsidRPr="007803A8" w:rsidRDefault="00FD0410" w:rsidP="00BD18ED">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بدین صورت، یهودیان بنی‌نضیر خود به زشتی کار کعب اعتراف نمودند. اینک اگر نویسند</w:t>
      </w:r>
      <w:r w:rsidR="005D6661">
        <w:rPr>
          <w:rFonts w:ascii="Times New Roman" w:hAnsi="Times New Roman" w:cs="B Lotus" w:hint="cs"/>
          <w:szCs w:val="28"/>
          <w:rtl/>
          <w:lang w:bidi="fa-IR"/>
        </w:rPr>
        <w:t>ه</w:t>
      </w:r>
      <w:r>
        <w:rPr>
          <w:rFonts w:ascii="Times New Roman" w:hAnsi="Times New Roman" w:cs="B Lotus" w:hint="cs"/>
          <w:szCs w:val="28"/>
          <w:rtl/>
          <w:lang w:bidi="fa-IR"/>
        </w:rPr>
        <w:t xml:space="preserve"> 23 سال کاس</w:t>
      </w:r>
      <w:r w:rsidR="005D6661">
        <w:rPr>
          <w:rFonts w:ascii="Times New Roman" w:hAnsi="Times New Roman" w:cs="B Lotus" w:hint="cs"/>
          <w:szCs w:val="28"/>
          <w:rtl/>
          <w:lang w:bidi="fa-IR"/>
        </w:rPr>
        <w:t>ه</w:t>
      </w:r>
      <w:r>
        <w:rPr>
          <w:rFonts w:ascii="Times New Roman" w:hAnsi="Times New Roman" w:cs="B Lotus" w:hint="cs"/>
          <w:szCs w:val="28"/>
          <w:rtl/>
          <w:lang w:bidi="fa-IR"/>
        </w:rPr>
        <w:t xml:space="preserve"> داغ</w:t>
      </w:r>
      <w:r>
        <w:rPr>
          <w:rFonts w:ascii="Times New Roman" w:hAnsi="Times New Roman" w:cs="B Lotus" w:hint="eastAsia"/>
          <w:szCs w:val="28"/>
          <w:rtl/>
          <w:lang w:bidi="fa-IR"/>
        </w:rPr>
        <w:t>‌</w:t>
      </w:r>
      <w:r>
        <w:rPr>
          <w:rFonts w:ascii="Times New Roman" w:hAnsi="Times New Roman" w:cs="B Lotus" w:hint="cs"/>
          <w:szCs w:val="28"/>
          <w:rtl/>
          <w:lang w:bidi="fa-IR"/>
        </w:rPr>
        <w:t>تر از آش شده و درصدد برآمده تا پیمان‌شکنی بنی‌نضیر را بپای کشته‌شدن کعب بن اشرف بگذارد! دراین صورت باید بپذیرد که بنی‌نضیر با کعب، همدست و متّحد بودند و ناگزیر لازمست که قبول کند خیات را یهودیان آغاز کردند و قانون اساسی مدینه را آنها شکستند و بر طبق پیمان‌نامه‌ای که قبلاً خودشان امضاء کردند محکوم به مرگ بودند زیرا در کتب سیره آمده است که یهودیان قبیل</w:t>
      </w:r>
      <w:r w:rsidR="005D6661">
        <w:rPr>
          <w:rFonts w:ascii="Times New Roman" w:hAnsi="Times New Roman" w:cs="B Lotus" w:hint="cs"/>
          <w:szCs w:val="28"/>
          <w:rtl/>
          <w:lang w:bidi="fa-IR"/>
        </w:rPr>
        <w:t>ه</w:t>
      </w:r>
      <w:r>
        <w:rPr>
          <w:rFonts w:ascii="Times New Roman" w:hAnsi="Times New Roman" w:cs="B Lotus" w:hint="cs"/>
          <w:szCs w:val="28"/>
          <w:rtl/>
          <w:lang w:bidi="fa-IR"/>
        </w:rPr>
        <w:t xml:space="preserve"> بنی‌قریظه و بنی‌نضیر و بنی‌قینقاع نزد پیامبر آمدند و عهدنامه‌ای نوشتند مبنی بر آنکه اگر بر ضدّ مسلمانان بطور خصمانه یا مسلّحانه اقدام کنند خونشان هدر رود و اموالشان مصادره شود</w:t>
      </w:r>
      <w:r w:rsidRPr="00060CBE">
        <w:rPr>
          <w:rStyle w:val="FootnoteReference"/>
          <w:rFonts w:cs="B Lotus"/>
          <w:sz w:val="28"/>
          <w:szCs w:val="28"/>
          <w:rtl/>
          <w:lang w:bidi="fa-IR"/>
        </w:rPr>
        <w:footnoteReference w:id="237"/>
      </w:r>
      <w:r>
        <w:rPr>
          <w:rFonts w:ascii="Times New Roman" w:hAnsi="Times New Roman" w:cs="B Lotus" w:hint="cs"/>
          <w:szCs w:val="28"/>
          <w:rtl/>
          <w:lang w:bidi="fa-IR"/>
        </w:rPr>
        <w:t xml:space="preserve">. بعلاوه در قانون اساسی مدینه یا «عهد موادعه» قید شده بود که: </w:t>
      </w:r>
      <w:r w:rsidR="0024759C">
        <w:rPr>
          <w:rFonts w:ascii="Times New Roman" w:hAnsi="Times New Roman" w:cs="Traditional Arabic" w:hint="cs"/>
          <w:szCs w:val="28"/>
          <w:rtl/>
          <w:lang w:bidi="fa-IR"/>
        </w:rPr>
        <w:t>«</w:t>
      </w:r>
      <w:r w:rsidRPr="0024759C">
        <w:rPr>
          <w:rStyle w:val="Char1"/>
          <w:rFonts w:hint="cs"/>
          <w:rtl/>
        </w:rPr>
        <w:t>لِلیَهُودِ دینُهُم وَلِ</w:t>
      </w:r>
      <w:r w:rsidR="0024759C">
        <w:rPr>
          <w:rStyle w:val="Char1"/>
          <w:rFonts w:hint="cs"/>
          <w:rtl/>
        </w:rPr>
        <w:t>لمُسلِمینَ دینُهُم مَوالیهِم وَأَنفُسِهِم، إِلاّ مَن ظَلَمَ وَ</w:t>
      </w:r>
      <w:r w:rsidRPr="0024759C">
        <w:rPr>
          <w:rStyle w:val="Char1"/>
          <w:rFonts w:hint="cs"/>
          <w:rtl/>
        </w:rPr>
        <w:t>أَثِمَ فَإِنَّهُ لایُوتِغُ إِلاّ نَفسَهُ...</w:t>
      </w:r>
      <w:r w:rsidR="0024759C">
        <w:rPr>
          <w:rFonts w:ascii="Times New Roman" w:hAnsi="Times New Roman" w:cs="Traditional Arabic" w:hint="cs"/>
          <w:szCs w:val="28"/>
          <w:rtl/>
          <w:lang w:bidi="fa-IR"/>
        </w:rPr>
        <w:t>»</w:t>
      </w:r>
      <w:r w:rsidR="0024759C" w:rsidRPr="0024759C">
        <w:rPr>
          <w:rStyle w:val="FootnoteReference"/>
          <w:rFonts w:ascii="Times New Roman" w:hAnsi="Times New Roman" w:cs="B Lotus"/>
          <w:color w:val="000000"/>
          <w:spacing w:val="-4"/>
          <w:szCs w:val="28"/>
          <w:rtl/>
          <w:lang w:bidi="fa-IR"/>
        </w:rPr>
        <w:footnoteReference w:id="238"/>
      </w:r>
      <w:r w:rsidRPr="007803A8">
        <w:rPr>
          <w:rFonts w:ascii="Times New Roman" w:hAnsi="Times New Roman" w:cs="B Lotus" w:hint="cs"/>
          <w:szCs w:val="28"/>
          <w:rtl/>
          <w:lang w:bidi="fa-IR"/>
        </w:rPr>
        <w:t>.</w:t>
      </w:r>
    </w:p>
    <w:p w:rsidR="00FD0410" w:rsidRPr="007803A8" w:rsidRDefault="00FD0410" w:rsidP="00BD18ED">
      <w:pPr>
        <w:pStyle w:val="StyleComplexBLotus12ptJustifiedFirstline05cmCharChar"/>
        <w:widowControl w:val="0"/>
        <w:tabs>
          <w:tab w:val="right" w:pos="7371"/>
        </w:tabs>
        <w:spacing w:line="240" w:lineRule="auto"/>
        <w:rPr>
          <w:rFonts w:ascii="Times New Roman" w:hAnsi="Times New Roman" w:cs="B Lotus"/>
          <w:szCs w:val="28"/>
          <w:rtl/>
          <w:lang w:bidi="fa-IR"/>
        </w:rPr>
      </w:pPr>
      <w:r w:rsidRPr="007803A8">
        <w:rPr>
          <w:rFonts w:ascii="Times New Roman" w:hAnsi="Times New Roman" w:cs="B Lotus" w:hint="cs"/>
          <w:szCs w:val="28"/>
          <w:rtl/>
          <w:lang w:bidi="fa-IR"/>
        </w:rPr>
        <w:t>یعنی</w:t>
      </w:r>
      <w:r>
        <w:rPr>
          <w:rFonts w:ascii="Times New Roman" w:hAnsi="Times New Roman" w:cs="B Lotus" w:hint="cs"/>
          <w:szCs w:val="28"/>
          <w:rtl/>
          <w:lang w:bidi="fa-IR"/>
        </w:rPr>
        <w:t>:</w:t>
      </w:r>
      <w:r w:rsidRPr="007803A8">
        <w:rPr>
          <w:rFonts w:ascii="Times New Roman" w:hAnsi="Times New Roman" w:cs="B Lotus" w:hint="cs"/>
          <w:szCs w:val="28"/>
          <w:rtl/>
          <w:lang w:bidi="fa-IR"/>
        </w:rPr>
        <w:t xml:space="preserve"> </w:t>
      </w:r>
      <w:r w:rsidR="005D6661" w:rsidRPr="005D6661">
        <w:rPr>
          <w:rFonts w:ascii="Times New Roman" w:hAnsi="Times New Roman" w:cs="Traditional Arabic" w:hint="cs"/>
          <w:sz w:val="22"/>
          <w:szCs w:val="26"/>
          <w:rtl/>
          <w:lang w:bidi="fa-IR"/>
        </w:rPr>
        <w:t>«</w:t>
      </w:r>
      <w:r w:rsidRPr="005D6661">
        <w:rPr>
          <w:rFonts w:ascii="Times New Roman" w:hAnsi="Times New Roman" w:cs="B Lotus" w:hint="cs"/>
          <w:sz w:val="22"/>
          <w:szCs w:val="26"/>
          <w:rtl/>
          <w:lang w:bidi="fa-IR"/>
        </w:rPr>
        <w:t>یهود بر کیش خود و مسلمانان بر کیش خویش‌اند، در این حکم همپیمانان یهود و خودشان برابرند مگر کسیکه ستم کند و گناه (خیانت) ورزد که در این صورت کسی جز خود را به هلاکت نخواهد افکند...</w:t>
      </w:r>
      <w:r w:rsidR="005D6661" w:rsidRPr="005D6661">
        <w:rPr>
          <w:rFonts w:ascii="Times New Roman" w:hAnsi="Times New Roman" w:cs="Traditional Arabic" w:hint="cs"/>
          <w:sz w:val="22"/>
          <w:szCs w:val="26"/>
          <w:rtl/>
          <w:lang w:bidi="fa-IR"/>
        </w:rPr>
        <w:t>»</w:t>
      </w:r>
      <w:r w:rsidRPr="005D6661">
        <w:rPr>
          <w:rFonts w:ascii="Times New Roman" w:hAnsi="Times New Roman" w:cs="B Lotus" w:hint="cs"/>
          <w:sz w:val="22"/>
          <w:szCs w:val="26"/>
          <w:rtl/>
          <w:lang w:bidi="fa-IR"/>
        </w:rPr>
        <w:t>!</w:t>
      </w:r>
      <w:r w:rsidR="005D6661" w:rsidRPr="005D6661">
        <w:rPr>
          <w:rFonts w:ascii="Times New Roman" w:hAnsi="Times New Roman" w:cs="B Lotus" w:hint="cs"/>
          <w:sz w:val="22"/>
          <w:szCs w:val="26"/>
          <w:rtl/>
          <w:lang w:bidi="fa-IR"/>
        </w:rPr>
        <w:t>.</w:t>
      </w:r>
    </w:p>
    <w:p w:rsidR="00FD0410" w:rsidRDefault="00FD0410" w:rsidP="005D6661">
      <w:pPr>
        <w:pStyle w:val="StyleComplexBLotus12ptJustifiedFirstline05cmCharChar"/>
        <w:tabs>
          <w:tab w:val="right" w:pos="7371"/>
        </w:tabs>
        <w:spacing w:line="240" w:lineRule="auto"/>
        <w:rPr>
          <w:rFonts w:ascii="Times New Roman" w:hAnsi="Times New Roman" w:cs="B Lotus"/>
          <w:szCs w:val="28"/>
          <w:rtl/>
          <w:lang w:bidi="fa-IR"/>
        </w:rPr>
      </w:pPr>
      <w:r w:rsidRPr="007803A8">
        <w:rPr>
          <w:rFonts w:ascii="Times New Roman" w:hAnsi="Times New Roman" w:cs="B Lotus" w:hint="cs"/>
          <w:szCs w:val="28"/>
          <w:rtl/>
          <w:lang w:bidi="fa-IR"/>
        </w:rPr>
        <w:t>با وجود هم</w:t>
      </w:r>
      <w:r w:rsidR="005D6661">
        <w:rPr>
          <w:rFonts w:ascii="Times New Roman" w:hAnsi="Times New Roman" w:cs="B Lotus" w:hint="cs"/>
          <w:szCs w:val="28"/>
          <w:rtl/>
          <w:lang w:bidi="fa-IR"/>
        </w:rPr>
        <w:t>ه</w:t>
      </w:r>
      <w:r w:rsidRPr="007803A8">
        <w:rPr>
          <w:rFonts w:ascii="Times New Roman" w:hAnsi="Times New Roman" w:cs="B Lotus" w:hint="cs"/>
          <w:szCs w:val="28"/>
          <w:rtl/>
          <w:lang w:bidi="fa-IR"/>
        </w:rPr>
        <w:t xml:space="preserve"> اینها، پیامبر بزرگوار اسلام</w:t>
      </w:r>
      <w:r w:rsidRPr="007803A8">
        <w:rPr>
          <w:rFonts w:ascii="Times New Roman" w:hAnsi="Times New Roman" w:cs="B Lotus" w:hint="cs"/>
          <w:szCs w:val="28"/>
          <w:lang w:bidi="fa-IR"/>
        </w:rPr>
        <w:sym w:font="AGA Arabesque" w:char="F072"/>
      </w:r>
      <w:r w:rsidRPr="007803A8">
        <w:rPr>
          <w:rFonts w:ascii="Times New Roman" w:hAnsi="Times New Roman" w:cs="B Lotus" w:hint="cs"/>
          <w:szCs w:val="28"/>
          <w:rtl/>
          <w:lang w:bidi="fa-IR"/>
        </w:rPr>
        <w:t xml:space="preserve"> بجای آنکه بنی‌ن</w:t>
      </w:r>
      <w:r>
        <w:rPr>
          <w:rFonts w:ascii="Times New Roman" w:hAnsi="Times New Roman" w:cs="B Lotus" w:hint="cs"/>
          <w:szCs w:val="28"/>
          <w:rtl/>
          <w:lang w:bidi="fa-IR"/>
        </w:rPr>
        <w:t>ضیر را به قتلگاه فرستد یا اموالشان را مصادره کند، دستور داد تا به محلّی دیگر کوچ کنند و تنها از همسایگیِ وی دور شوند. آیا انصافاً می‌توان گفت که این دستور، حکمی ستمگرانه و دور از مروّت بود؟! بسیاری از نازکدلانند! که پیش از وصول به قدرت، از نرمش و ملایمت سخن می‌گویند ولی پس از فراچنگ‌آوردن حکومت از کُشته، پُشته می‌سازند! آیا پیامبرِ ارجمندی که در مرحل</w:t>
      </w:r>
      <w:r w:rsidR="005D6661">
        <w:rPr>
          <w:rFonts w:ascii="Times New Roman" w:hAnsi="Times New Roman" w:cs="B Lotus" w:hint="cs"/>
          <w:szCs w:val="28"/>
          <w:rtl/>
          <w:lang w:bidi="fa-IR"/>
        </w:rPr>
        <w:t>ه</w:t>
      </w:r>
      <w:r>
        <w:rPr>
          <w:rFonts w:ascii="Times New Roman" w:hAnsi="Times New Roman" w:cs="B Lotus" w:hint="cs"/>
          <w:szCs w:val="28"/>
          <w:rtl/>
          <w:lang w:bidi="fa-IR"/>
        </w:rPr>
        <w:t xml:space="preserve"> عمل نیز بدانگونه کرامت و ملایمت نشان داد، در خور سرزنش و ملامت است؟!</w:t>
      </w:r>
      <w:r w:rsidR="005D6661">
        <w:rPr>
          <w:rFonts w:ascii="Times New Roman" w:hAnsi="Times New Roman" w:cs="B Lotus" w:hint="cs"/>
          <w:szCs w:val="28"/>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شگفتا! سناتور بدفرجامی که خود شاهد بسیاری از جنایتها در دوران تاریک گذشته بود و همواره با تقویت رژیم، به ستمگری</w:t>
      </w:r>
      <w:r w:rsidR="005D6661">
        <w:rPr>
          <w:rFonts w:ascii="Times New Roman" w:hAnsi="Times New Roman" w:cs="B Lotus" w:hint="eastAsia"/>
          <w:szCs w:val="28"/>
          <w:rtl/>
          <w:lang w:bidi="fa-IR"/>
        </w:rPr>
        <w:t>‌</w:t>
      </w:r>
      <w:r>
        <w:rPr>
          <w:rFonts w:ascii="Times New Roman" w:hAnsi="Times New Roman" w:cs="B Lotus" w:hint="cs"/>
          <w:szCs w:val="28"/>
          <w:rtl/>
          <w:lang w:bidi="fa-IR"/>
        </w:rPr>
        <w:t>های آن مشروعیّت می‌داده، اینک از خشونت و قساوت پیامبر سخن می‌گوید!</w:t>
      </w:r>
      <w:r w:rsidR="005D6661">
        <w:rPr>
          <w:rFonts w:ascii="Times New Roman" w:hAnsi="Times New Roman" w:cs="B Lotus" w:hint="cs"/>
          <w:szCs w:val="28"/>
          <w:rtl/>
          <w:lang w:bidi="fa-IR"/>
        </w:rPr>
        <w:t>.</w:t>
      </w:r>
    </w:p>
    <w:tbl>
      <w:tblPr>
        <w:bidiVisual/>
        <w:tblW w:w="0" w:type="auto"/>
        <w:tblInd w:w="79" w:type="dxa"/>
        <w:tblLook w:val="04A0" w:firstRow="1" w:lastRow="0" w:firstColumn="1" w:lastColumn="0" w:noHBand="0" w:noVBand="1"/>
      </w:tblPr>
      <w:tblGrid>
        <w:gridCol w:w="3402"/>
        <w:gridCol w:w="567"/>
        <w:gridCol w:w="3544"/>
      </w:tblGrid>
      <w:tr w:rsidR="005D6661" w:rsidRPr="004D6D77" w:rsidTr="002C1CEC">
        <w:tc>
          <w:tcPr>
            <w:tcW w:w="3402" w:type="dxa"/>
          </w:tcPr>
          <w:p w:rsidR="005D6661" w:rsidRPr="004D6D77" w:rsidRDefault="005D6661" w:rsidP="005D6661">
            <w:pPr>
              <w:pStyle w:val="a5"/>
              <w:ind w:firstLine="0"/>
              <w:rPr>
                <w:rFonts w:cs="B Lotus"/>
                <w:sz w:val="2"/>
                <w:szCs w:val="2"/>
                <w:rtl/>
                <w:lang w:bidi="fa-IR"/>
              </w:rPr>
            </w:pPr>
            <w:r w:rsidRPr="00FD0410">
              <w:rPr>
                <w:rFonts w:hint="cs"/>
                <w:rtl/>
                <w:lang w:bidi="fa-IR"/>
              </w:rPr>
              <w:t>قُلوبُنَا اشمَأَزَّت أَلا بِرِجسِکُمُ</w:t>
            </w:r>
            <w:r w:rsidRPr="004D6D77">
              <w:rPr>
                <w:rFonts w:cs="B Lotus"/>
                <w:rtl/>
                <w:lang w:bidi="fa-IR"/>
              </w:rPr>
              <w:br/>
            </w:r>
          </w:p>
        </w:tc>
        <w:tc>
          <w:tcPr>
            <w:tcW w:w="567" w:type="dxa"/>
          </w:tcPr>
          <w:p w:rsidR="005D6661" w:rsidRPr="004D6D77" w:rsidRDefault="005D6661" w:rsidP="005D6661">
            <w:pPr>
              <w:pStyle w:val="a5"/>
              <w:rPr>
                <w:rFonts w:cs="B Lotus"/>
                <w:rtl/>
                <w:lang w:bidi="fa-IR"/>
              </w:rPr>
            </w:pPr>
          </w:p>
        </w:tc>
        <w:tc>
          <w:tcPr>
            <w:tcW w:w="3544" w:type="dxa"/>
          </w:tcPr>
          <w:p w:rsidR="005D6661" w:rsidRPr="004D6D77" w:rsidRDefault="005D6661" w:rsidP="005D6661">
            <w:pPr>
              <w:pStyle w:val="a5"/>
              <w:ind w:firstLine="0"/>
              <w:rPr>
                <w:rFonts w:cs="B Lotus"/>
                <w:sz w:val="2"/>
                <w:szCs w:val="2"/>
                <w:rtl/>
                <w:lang w:bidi="fa-IR"/>
              </w:rPr>
            </w:pPr>
            <w:r w:rsidRPr="00FD0410">
              <w:rPr>
                <w:rFonts w:hint="cs"/>
                <w:rtl/>
                <w:lang w:bidi="fa-IR"/>
              </w:rPr>
              <w:t>ماذا طَعَنتُم عَلی أَطیَبِ النّاسِ؟!</w:t>
            </w:r>
            <w:r w:rsidRPr="004D6D77">
              <w:rPr>
                <w:rFonts w:cs="B Lotus"/>
                <w:rtl/>
                <w:lang w:bidi="fa-IR"/>
              </w:rPr>
              <w:br/>
            </w:r>
          </w:p>
        </w:tc>
      </w:tr>
      <w:tr w:rsidR="005D6661" w:rsidRPr="004D6D77" w:rsidTr="002C1CEC">
        <w:tc>
          <w:tcPr>
            <w:tcW w:w="3402" w:type="dxa"/>
          </w:tcPr>
          <w:p w:rsidR="005D6661" w:rsidRPr="005D6661" w:rsidRDefault="005D6661" w:rsidP="002C1CEC">
            <w:pPr>
              <w:jc w:val="lowKashida"/>
              <w:rPr>
                <w:sz w:val="2"/>
                <w:szCs w:val="2"/>
                <w:rtl/>
                <w:lang w:bidi="fa-IR"/>
              </w:rPr>
            </w:pPr>
            <w:r w:rsidRPr="00FD0410">
              <w:rPr>
                <w:rFonts w:cs="B Lotus" w:hint="cs"/>
                <w:rtl/>
                <w:lang w:bidi="fa-IR"/>
              </w:rPr>
              <w:t>باده‌های خون به ساغر سرکشند</w:t>
            </w:r>
            <w:r>
              <w:rPr>
                <w:rtl/>
                <w:lang w:bidi="fa-IR"/>
              </w:rPr>
              <w:br/>
            </w:r>
          </w:p>
        </w:tc>
        <w:tc>
          <w:tcPr>
            <w:tcW w:w="567" w:type="dxa"/>
          </w:tcPr>
          <w:p w:rsidR="005D6661" w:rsidRPr="004D6D77" w:rsidRDefault="005D6661" w:rsidP="002C1CEC">
            <w:pPr>
              <w:jc w:val="center"/>
              <w:rPr>
                <w:rFonts w:cs="B Lotus"/>
                <w:rtl/>
                <w:lang w:bidi="fa-IR"/>
              </w:rPr>
            </w:pPr>
          </w:p>
        </w:tc>
        <w:tc>
          <w:tcPr>
            <w:tcW w:w="3544" w:type="dxa"/>
          </w:tcPr>
          <w:p w:rsidR="005D6661" w:rsidRPr="005D6661" w:rsidRDefault="005D6661" w:rsidP="005D6661">
            <w:pPr>
              <w:jc w:val="lowKashida"/>
              <w:rPr>
                <w:sz w:val="2"/>
                <w:szCs w:val="2"/>
                <w:rtl/>
                <w:lang w:bidi="fa-IR"/>
              </w:rPr>
            </w:pPr>
            <w:r w:rsidRPr="00FD0410">
              <w:rPr>
                <w:rFonts w:cs="B Lotus" w:hint="cs"/>
                <w:rtl/>
                <w:lang w:bidi="fa-IR"/>
              </w:rPr>
              <w:t>جام</w:t>
            </w:r>
            <w:r>
              <w:rPr>
                <w:rFonts w:cs="B Lotus" w:hint="cs"/>
                <w:rtl/>
                <w:lang w:bidi="fa-IR"/>
              </w:rPr>
              <w:t>ه</w:t>
            </w:r>
            <w:r w:rsidRPr="00FD0410">
              <w:rPr>
                <w:rFonts w:cs="B Lotus" w:hint="cs"/>
                <w:rtl/>
                <w:lang w:bidi="fa-IR"/>
              </w:rPr>
              <w:t xml:space="preserve"> نازکدلان بر سر کشند</w:t>
            </w:r>
            <w:r>
              <w:rPr>
                <w:rtl/>
                <w:lang w:bidi="fa-IR"/>
              </w:rPr>
              <w:br/>
            </w:r>
          </w:p>
        </w:tc>
      </w:tr>
      <w:tr w:rsidR="005D6661" w:rsidRPr="004D6D77" w:rsidTr="002C1CEC">
        <w:tc>
          <w:tcPr>
            <w:tcW w:w="3402" w:type="dxa"/>
          </w:tcPr>
          <w:p w:rsidR="005D6661" w:rsidRPr="005D6661" w:rsidRDefault="005D6661" w:rsidP="002C1CEC">
            <w:pPr>
              <w:jc w:val="lowKashida"/>
              <w:rPr>
                <w:rFonts w:cs="B Lotus"/>
                <w:sz w:val="2"/>
                <w:szCs w:val="2"/>
                <w:rtl/>
                <w:lang w:bidi="fa-IR"/>
              </w:rPr>
            </w:pPr>
            <w:r w:rsidRPr="00FD0410">
              <w:rPr>
                <w:rFonts w:cs="B Lotus" w:hint="cs"/>
                <w:rtl/>
                <w:lang w:bidi="fa-IR"/>
              </w:rPr>
              <w:t>آتش بیداد بر هر در زنند</w:t>
            </w:r>
            <w:r>
              <w:rPr>
                <w:rFonts w:cs="B Lotus"/>
                <w:rtl/>
                <w:lang w:bidi="fa-IR"/>
              </w:rPr>
              <w:br/>
            </w:r>
          </w:p>
        </w:tc>
        <w:tc>
          <w:tcPr>
            <w:tcW w:w="567" w:type="dxa"/>
          </w:tcPr>
          <w:p w:rsidR="005D6661" w:rsidRPr="004D6D77" w:rsidRDefault="005D6661" w:rsidP="002C1CEC">
            <w:pPr>
              <w:jc w:val="center"/>
              <w:rPr>
                <w:rFonts w:cs="B Lotus"/>
                <w:rtl/>
                <w:lang w:bidi="fa-IR"/>
              </w:rPr>
            </w:pPr>
          </w:p>
        </w:tc>
        <w:tc>
          <w:tcPr>
            <w:tcW w:w="3544" w:type="dxa"/>
          </w:tcPr>
          <w:p w:rsidR="005D6661" w:rsidRPr="005D6661" w:rsidRDefault="005D6661" w:rsidP="005D6661">
            <w:pPr>
              <w:jc w:val="lowKashida"/>
              <w:rPr>
                <w:rFonts w:cs="B Lotus"/>
                <w:sz w:val="2"/>
                <w:szCs w:val="2"/>
                <w:rtl/>
                <w:lang w:bidi="fa-IR"/>
              </w:rPr>
            </w:pPr>
            <w:r w:rsidRPr="00FD0410">
              <w:rPr>
                <w:rFonts w:cs="B Lotus" w:hint="cs"/>
                <w:rtl/>
                <w:lang w:bidi="fa-IR"/>
              </w:rPr>
              <w:t>طعنه‌ها بر دادِ پیغمبر زنند!</w:t>
            </w:r>
            <w:r>
              <w:rPr>
                <w:rFonts w:cs="B Lotus"/>
                <w:rtl/>
                <w:lang w:bidi="fa-IR"/>
              </w:rPr>
              <w:br/>
            </w:r>
          </w:p>
        </w:tc>
      </w:tr>
      <w:tr w:rsidR="005D6661" w:rsidRPr="004D6D77" w:rsidTr="002C1CEC">
        <w:tc>
          <w:tcPr>
            <w:tcW w:w="3402" w:type="dxa"/>
          </w:tcPr>
          <w:p w:rsidR="005D6661" w:rsidRPr="005D6661" w:rsidRDefault="005D6661" w:rsidP="002C1CEC">
            <w:pPr>
              <w:jc w:val="lowKashida"/>
              <w:rPr>
                <w:rFonts w:cs="B Lotus"/>
                <w:sz w:val="2"/>
                <w:szCs w:val="2"/>
                <w:rtl/>
                <w:lang w:bidi="fa-IR"/>
              </w:rPr>
            </w:pPr>
            <w:r w:rsidRPr="00FD0410">
              <w:rPr>
                <w:rFonts w:cs="B Lotus" w:hint="cs"/>
                <w:rtl/>
                <w:lang w:bidi="fa-IR"/>
              </w:rPr>
              <w:t>با پلیدی عمرخود را سرکنند</w:t>
            </w:r>
            <w:r>
              <w:rPr>
                <w:rFonts w:cs="B Lotus"/>
                <w:rtl/>
                <w:lang w:bidi="fa-IR"/>
              </w:rPr>
              <w:br/>
            </w:r>
          </w:p>
        </w:tc>
        <w:tc>
          <w:tcPr>
            <w:tcW w:w="567" w:type="dxa"/>
          </w:tcPr>
          <w:p w:rsidR="005D6661" w:rsidRPr="004D6D77" w:rsidRDefault="005D6661" w:rsidP="002C1CEC">
            <w:pPr>
              <w:jc w:val="center"/>
              <w:rPr>
                <w:rFonts w:cs="B Lotus"/>
                <w:rtl/>
                <w:lang w:bidi="fa-IR"/>
              </w:rPr>
            </w:pPr>
          </w:p>
        </w:tc>
        <w:tc>
          <w:tcPr>
            <w:tcW w:w="3544" w:type="dxa"/>
          </w:tcPr>
          <w:p w:rsidR="005D6661" w:rsidRPr="005D6661" w:rsidRDefault="005D6661" w:rsidP="005D6661">
            <w:pPr>
              <w:jc w:val="lowKashida"/>
              <w:rPr>
                <w:rFonts w:cs="B Lotus"/>
                <w:sz w:val="2"/>
                <w:szCs w:val="2"/>
                <w:rtl/>
                <w:lang w:bidi="fa-IR"/>
              </w:rPr>
            </w:pPr>
            <w:r w:rsidRPr="00FD0410">
              <w:rPr>
                <w:rFonts w:cs="B Lotus" w:hint="cs"/>
                <w:rtl/>
                <w:lang w:bidi="fa-IR"/>
              </w:rPr>
              <w:t>عیب‌ها بر احمدِ أطهَر کنند!</w:t>
            </w:r>
            <w:r w:rsidRPr="00FD0410">
              <w:rPr>
                <w:rStyle w:val="FootnoteReference"/>
                <w:rFonts w:cs="B Lotus"/>
                <w:rtl/>
                <w:lang w:bidi="fa-IR"/>
              </w:rPr>
              <w:footnoteReference w:id="239"/>
            </w:r>
            <w:r>
              <w:rPr>
                <w:rFonts w:cs="B Lotus"/>
                <w:rtl/>
                <w:lang w:bidi="fa-IR"/>
              </w:rPr>
              <w:br/>
            </w:r>
          </w:p>
        </w:tc>
      </w:tr>
    </w:tbl>
    <w:p w:rsidR="00FD0410" w:rsidRDefault="00FD0410" w:rsidP="002C1CEC">
      <w:pPr>
        <w:pStyle w:val="StyleComplexBLotus12ptJustifiedFirstline05cmCharChar"/>
        <w:tabs>
          <w:tab w:val="right" w:pos="7371"/>
        </w:tabs>
        <w:spacing w:line="240" w:lineRule="auto"/>
        <w:rPr>
          <w:rFonts w:ascii="Times New Roman" w:hAnsi="Times New Roman" w:cs="B Lotus"/>
          <w:szCs w:val="28"/>
          <w:rtl/>
          <w:lang w:bidi="fa-IR"/>
        </w:rPr>
      </w:pPr>
      <w:r w:rsidRPr="001356A8">
        <w:rPr>
          <w:rFonts w:ascii="Times New Roman" w:hAnsi="Times New Roman" w:cs="B Lotus" w:hint="cs"/>
          <w:szCs w:val="28"/>
          <w:rtl/>
          <w:lang w:bidi="fa-IR"/>
        </w:rPr>
        <w:t>باری، در محاصر</w:t>
      </w:r>
      <w:r w:rsidR="005D6661">
        <w:rPr>
          <w:rFonts w:ascii="Times New Roman" w:hAnsi="Times New Roman" w:cs="B Lotus" w:hint="cs"/>
          <w:szCs w:val="28"/>
          <w:rtl/>
          <w:lang w:bidi="fa-IR"/>
        </w:rPr>
        <w:t>ه</w:t>
      </w:r>
      <w:r w:rsidRPr="001356A8">
        <w:rPr>
          <w:rFonts w:ascii="Times New Roman" w:hAnsi="Times New Roman" w:cs="B Lotus" w:hint="cs"/>
          <w:szCs w:val="28"/>
          <w:rtl/>
          <w:lang w:bidi="fa-IR"/>
        </w:rPr>
        <w:t xml:space="preserve"> بنی‌نضیر دو تن از مسلمانان، چند درخت خرما را بفرمان رسول خدا بریدند. یهودیانِ مال‌پرست بر این کار خرده گرفتند که چنین عملی، فساد در زمین شمرده می‌شود! البتّه بمذاق حضرات، تیر و نیزه بسوی مسلمانان (یعنی همپیمانان خود) افکدن و آب جوشان از بالای دژها بر </w:t>
      </w:r>
      <w:r>
        <w:rPr>
          <w:rFonts w:ascii="Times New Roman" w:hAnsi="Times New Roman" w:cs="B Lotus" w:hint="cs"/>
          <w:szCs w:val="28"/>
          <w:rtl/>
          <w:lang w:bidi="fa-IR"/>
        </w:rPr>
        <w:t>س</w:t>
      </w:r>
      <w:r w:rsidRPr="001356A8">
        <w:rPr>
          <w:rFonts w:ascii="Times New Roman" w:hAnsi="Times New Roman" w:cs="B Lotus" w:hint="cs"/>
          <w:szCs w:val="28"/>
          <w:rtl/>
          <w:lang w:bidi="fa-IR"/>
        </w:rPr>
        <w:t>ر و روی ایش</w:t>
      </w:r>
      <w:r>
        <w:rPr>
          <w:rFonts w:ascii="Times New Roman" w:hAnsi="Times New Roman" w:cs="B Lotus" w:hint="cs"/>
          <w:szCs w:val="28"/>
          <w:rtl/>
          <w:lang w:bidi="fa-IR"/>
        </w:rPr>
        <w:t>ان ریختن، فساد در زمین محسوب نمی‌گردید ولی بریدن چند درخت خرما از بزرگ</w:t>
      </w:r>
      <w:r w:rsidR="005D6661">
        <w:rPr>
          <w:rFonts w:ascii="Times New Roman" w:hAnsi="Times New Roman" w:cs="B Lotus" w:hint="eastAsia"/>
          <w:szCs w:val="28"/>
          <w:rtl/>
          <w:lang w:bidi="fa-IR"/>
        </w:rPr>
        <w:t>‌</w:t>
      </w:r>
      <w:r>
        <w:rPr>
          <w:rFonts w:ascii="Times New Roman" w:hAnsi="Times New Roman" w:cs="B Lotus" w:hint="cs"/>
          <w:szCs w:val="28"/>
          <w:rtl/>
          <w:lang w:bidi="fa-IR"/>
        </w:rPr>
        <w:t xml:space="preserve">ترین گناهان بشمار می‌آمد! با اینکه عمل مزبور </w:t>
      </w:r>
      <w:r w:rsidR="005D6661">
        <w:rPr>
          <w:rFonts w:ascii="Times New Roman" w:hAnsi="Times New Roman" w:cs="B Lotus" w:hint="cs"/>
          <w:szCs w:val="28"/>
          <w:rtl/>
          <w:lang w:bidi="fa-IR"/>
        </w:rPr>
        <w:t>-</w:t>
      </w:r>
      <w:r>
        <w:rPr>
          <w:rFonts w:ascii="Times New Roman" w:hAnsi="Times New Roman" w:cs="B Lotus" w:hint="cs"/>
          <w:szCs w:val="28"/>
          <w:rtl/>
          <w:lang w:bidi="fa-IR"/>
        </w:rPr>
        <w:t>چنانکه خواهد آمد</w:t>
      </w:r>
      <w:r w:rsidR="005D6661">
        <w:rPr>
          <w:rFonts w:ascii="Times New Roman" w:hAnsi="Times New Roman" w:cs="B Lotus" w:hint="cs"/>
          <w:szCs w:val="28"/>
          <w:rtl/>
          <w:lang w:bidi="fa-IR"/>
        </w:rPr>
        <w:t>-</w:t>
      </w:r>
      <w:r>
        <w:rPr>
          <w:rFonts w:ascii="Times New Roman" w:hAnsi="Times New Roman" w:cs="B Lotus" w:hint="cs"/>
          <w:szCs w:val="28"/>
          <w:rtl/>
          <w:lang w:bidi="fa-IR"/>
        </w:rPr>
        <w:t xml:space="preserve"> برای قطع‌ خونریزی و پایان‌گرفتن جنگ بوقوع پیوست. نویسند</w:t>
      </w:r>
      <w:r w:rsidR="002C1CEC">
        <w:rPr>
          <w:rFonts w:ascii="Times New Roman" w:hAnsi="Times New Roman" w:cs="B Lotus" w:hint="cs"/>
          <w:szCs w:val="28"/>
          <w:rtl/>
          <w:lang w:bidi="fa-IR"/>
        </w:rPr>
        <w:t>ه</w:t>
      </w:r>
      <w:r>
        <w:rPr>
          <w:rFonts w:ascii="Times New Roman" w:hAnsi="Times New Roman" w:cs="B Lotus" w:hint="cs"/>
          <w:szCs w:val="28"/>
          <w:rtl/>
          <w:lang w:bidi="fa-IR"/>
        </w:rPr>
        <w:t xml:space="preserve"> خوش‌انصاف! 23 سال نیز در کتاب مستطاب! خویش با یهودیان بنی‌نضیر همدردی نشان می‌دهد و با آب و تاب از این </w:t>
      </w:r>
      <w:r w:rsidRPr="005D6661">
        <w:rPr>
          <w:rStyle w:val="Char2"/>
          <w:rFonts w:hint="cs"/>
          <w:rtl/>
        </w:rPr>
        <w:t>فساد ف</w:t>
      </w:r>
      <w:r w:rsidR="005D6661">
        <w:rPr>
          <w:rStyle w:val="Char2"/>
          <w:rFonts w:hint="cs"/>
          <w:rtl/>
        </w:rPr>
        <w:t>ي</w:t>
      </w:r>
      <w:r w:rsidRPr="005D6661">
        <w:rPr>
          <w:rStyle w:val="Char2"/>
          <w:rFonts w:ascii="Times New Roman" w:hAnsi="Times New Roman" w:cs="Times New Roman" w:hint="cs"/>
          <w:rtl/>
        </w:rPr>
        <w:t>‌</w:t>
      </w:r>
      <w:r w:rsidR="005D6661" w:rsidRPr="005D6661">
        <w:rPr>
          <w:rStyle w:val="Char2"/>
          <w:rFonts w:hint="cs"/>
          <w:rtl/>
        </w:rPr>
        <w:t xml:space="preserve"> </w:t>
      </w:r>
      <w:r w:rsidRPr="005D6661">
        <w:rPr>
          <w:rStyle w:val="Char2"/>
          <w:rFonts w:hint="cs"/>
          <w:rtl/>
        </w:rPr>
        <w:t>الأرض</w:t>
      </w:r>
      <w:r>
        <w:rPr>
          <w:rFonts w:ascii="Times New Roman" w:hAnsi="Times New Roman" w:cs="B Lotus" w:hint="cs"/>
          <w:szCs w:val="28"/>
          <w:rtl/>
          <w:lang w:bidi="fa-IR"/>
        </w:rPr>
        <w:t>! یاد می‌کند و شگفت آنکه با کمال وقاحت به صحرای کربلا گریز می‌زند! و از لشکریان یزید که آب را بر خاندان گرامی پیامبر بستند دفاع می‌نماید! شاید برخی از خوانندگان محترم از این عدم تناسب بشگفت‌ آیند و آنرا به سختی باور کنند ولی این شما و این بیانات نو</w:t>
      </w:r>
      <w:r w:rsidR="000D59D2">
        <w:rPr>
          <w:rFonts w:ascii="Times New Roman" w:hAnsi="Times New Roman" w:cs="B Lotus" w:hint="cs"/>
          <w:szCs w:val="28"/>
          <w:rtl/>
          <w:lang w:bidi="fa-IR"/>
        </w:rPr>
        <w:t>یسند</w:t>
      </w:r>
      <w:r w:rsidR="002C1CEC">
        <w:rPr>
          <w:rFonts w:ascii="Times New Roman" w:hAnsi="Times New Roman" w:cs="B Lotus" w:hint="cs"/>
          <w:szCs w:val="28"/>
          <w:rtl/>
          <w:lang w:bidi="fa-IR"/>
        </w:rPr>
        <w:t>ه</w:t>
      </w:r>
      <w:r w:rsidR="000D59D2">
        <w:rPr>
          <w:rFonts w:ascii="Times New Roman" w:hAnsi="Times New Roman" w:cs="B Lotus" w:hint="cs"/>
          <w:szCs w:val="28"/>
          <w:rtl/>
          <w:lang w:bidi="fa-IR"/>
        </w:rPr>
        <w:t xml:space="preserve"> 23 سال، وی چنین می‌نویسد:</w:t>
      </w:r>
    </w:p>
    <w:p w:rsidR="00FD0410" w:rsidRDefault="000D59D2" w:rsidP="00BD18ED">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w:t>
      </w:r>
      <w:r w:rsidR="00FD0410">
        <w:rPr>
          <w:rFonts w:ascii="Times New Roman" w:hAnsi="Times New Roman" w:cs="B Lotus" w:hint="cs"/>
          <w:szCs w:val="28"/>
          <w:rtl/>
          <w:lang w:bidi="fa-IR"/>
        </w:rPr>
        <w:t>محاصره، طولانی شد به حدّی که پیغمبر ترسید مسلمانان مطابق طبع ناپایدار و نااستوار قومی از محاصر</w:t>
      </w:r>
      <w:r w:rsidR="002C1CEC">
        <w:rPr>
          <w:rFonts w:ascii="Times New Roman" w:hAnsi="Times New Roman" w:cs="B Lotus" w:hint="cs"/>
          <w:szCs w:val="28"/>
          <w:rtl/>
          <w:lang w:bidi="fa-IR"/>
        </w:rPr>
        <w:t>ه</w:t>
      </w:r>
      <w:r w:rsidR="00FD0410">
        <w:rPr>
          <w:rFonts w:ascii="Times New Roman" w:hAnsi="Times New Roman" w:cs="B Lotus" w:hint="cs"/>
          <w:szCs w:val="28"/>
          <w:rtl/>
          <w:lang w:bidi="fa-IR"/>
        </w:rPr>
        <w:t xml:space="preserve"> آنان خسته شوند و به خانه برگردند(!!) از این رو دستور داد تا نخلستان بنی‌النضیر را آتش زنند(!!) نخل چون شتر و گوسفند، ثروت اساسی و منبع ارتزاق عرب است بهمین دلیل فریاد اعتراض بنی‌النضیر بلند شد و بر محمّد بانگ زدند: تو که خود را مردی مصلح میدانی و مردم را از ویرانی و تباهی و فساد منع می‌کنی چرا دست بدینکار غیرانسانی می‌زنی و موجودهای ثمربخش را از بین می‌بری؟ اما محمّد دست از آن کار </w:t>
      </w:r>
      <w:r w:rsidR="00BA0707">
        <w:rPr>
          <w:rFonts w:ascii="Times New Roman" w:hAnsi="Times New Roman" w:cs="B Lotus" w:hint="cs"/>
          <w:szCs w:val="28"/>
          <w:rtl/>
          <w:lang w:bidi="fa-IR"/>
        </w:rPr>
        <w:t>نکشید و در جواب آنها آیه‌های 3</w:t>
      </w:r>
      <w:r w:rsidR="00FD0410">
        <w:rPr>
          <w:rFonts w:ascii="Times New Roman" w:hAnsi="Times New Roman" w:cs="B Lotus" w:hint="cs"/>
          <w:szCs w:val="28"/>
          <w:rtl/>
          <w:lang w:bidi="fa-IR"/>
        </w:rPr>
        <w:t>-5 سور</w:t>
      </w:r>
      <w:r w:rsidR="002C1CEC">
        <w:rPr>
          <w:rFonts w:ascii="Times New Roman" w:hAnsi="Times New Roman" w:cs="B Lotus" w:hint="cs"/>
          <w:szCs w:val="28"/>
          <w:rtl/>
          <w:lang w:bidi="fa-IR"/>
        </w:rPr>
        <w:t>ه</w:t>
      </w:r>
      <w:r w:rsidR="00FD0410">
        <w:rPr>
          <w:rFonts w:ascii="Times New Roman" w:hAnsi="Times New Roman" w:cs="B Lotus" w:hint="cs"/>
          <w:szCs w:val="28"/>
          <w:rtl/>
          <w:lang w:bidi="fa-IR"/>
        </w:rPr>
        <w:t xml:space="preserve"> </w:t>
      </w:r>
      <w:r w:rsidR="00BA0707">
        <w:rPr>
          <w:rFonts w:ascii="Times New Roman" w:hAnsi="Times New Roman" w:cs="B Lotus" w:hint="cs"/>
          <w:szCs w:val="28"/>
          <w:rtl/>
          <w:lang w:bidi="fa-IR"/>
        </w:rPr>
        <w:t>حشر ر</w:t>
      </w:r>
      <w:r w:rsidR="00FD0410">
        <w:rPr>
          <w:rFonts w:ascii="Times New Roman" w:hAnsi="Times New Roman" w:cs="B Lotus" w:hint="cs"/>
          <w:szCs w:val="28"/>
          <w:rtl/>
          <w:lang w:bidi="fa-IR"/>
        </w:rPr>
        <w:t>ا</w:t>
      </w:r>
      <w:r w:rsidR="00BA0707">
        <w:rPr>
          <w:rFonts w:ascii="Times New Roman" w:hAnsi="Times New Roman" w:cs="B Lotus" w:hint="cs"/>
          <w:szCs w:val="28"/>
          <w:rtl/>
          <w:lang w:bidi="fa-IR"/>
        </w:rPr>
        <w:t xml:space="preserve"> </w:t>
      </w:r>
      <w:r w:rsidR="00FD0410">
        <w:rPr>
          <w:rFonts w:ascii="Times New Roman" w:hAnsi="Times New Roman" w:cs="B Lotus" w:hint="cs"/>
          <w:szCs w:val="28"/>
          <w:rtl/>
          <w:lang w:bidi="fa-IR"/>
        </w:rPr>
        <w:t>نازل کرده و بر آنها خواند تا اقدام خویش را موجّه و مشروع</w:t>
      </w:r>
      <w:r w:rsidR="00FD0410" w:rsidRPr="00BA0707">
        <w:rPr>
          <w:rFonts w:ascii="Times New Roman" w:hAnsi="Times New Roman" w:cs="B Lotus" w:hint="cs"/>
          <w:sz w:val="28"/>
          <w:szCs w:val="28"/>
          <w:rtl/>
          <w:lang w:bidi="fa-IR"/>
        </w:rPr>
        <w:t xml:space="preserve"> جلوه دهد(!!) </w:t>
      </w:r>
      <w:r w:rsidR="00BA0707" w:rsidRPr="00BA0707">
        <w:rPr>
          <w:rFonts w:ascii="Times New Roman" w:hAnsi="Times New Roman" w:cs="Traditional Arabic" w:hint="cs"/>
          <w:sz w:val="28"/>
          <w:szCs w:val="28"/>
          <w:rtl/>
          <w:lang w:bidi="fa-IR"/>
        </w:rPr>
        <w:t>﴿</w:t>
      </w:r>
      <w:r w:rsidR="00BA0707" w:rsidRPr="00BA0707">
        <w:rPr>
          <w:rFonts w:ascii="KFGQPC Uthmanic Script HAFS" w:cs="KFGQPC Uthmanic Script HAFS" w:hint="eastAsia"/>
          <w:sz w:val="28"/>
          <w:szCs w:val="28"/>
          <w:rtl/>
          <w:lang w:bidi="fa-IR"/>
        </w:rPr>
        <w:t>وَلَو</w:t>
      </w:r>
      <w:r w:rsidR="00BA0707" w:rsidRPr="00BA0707">
        <w:rPr>
          <w:rFonts w:ascii="KFGQPC Uthmanic Script HAFS" w:cs="KFGQPC Uthmanic Script HAFS" w:hint="cs"/>
          <w:sz w:val="28"/>
          <w:szCs w:val="28"/>
          <w:rtl/>
          <w:lang w:bidi="fa-IR"/>
        </w:rPr>
        <w:t>ۡ</w:t>
      </w:r>
      <w:r w:rsidR="00BA0707" w:rsidRPr="00BA0707">
        <w:rPr>
          <w:rFonts w:ascii="KFGQPC Uthmanic Script HAFS" w:cs="KFGQPC Uthmanic Script HAFS" w:hint="eastAsia"/>
          <w:sz w:val="28"/>
          <w:szCs w:val="28"/>
          <w:rtl/>
          <w:lang w:bidi="fa-IR"/>
        </w:rPr>
        <w:t>لَا</w:t>
      </w:r>
      <w:r w:rsidR="00BA0707" w:rsidRPr="00BA0707">
        <w:rPr>
          <w:rFonts w:ascii="KFGQPC Uthmanic Script HAFS" w:cs="KFGQPC Uthmanic Script HAFS" w:hint="cs"/>
          <w:sz w:val="28"/>
          <w:szCs w:val="28"/>
          <w:rtl/>
          <w:lang w:bidi="fa-IR"/>
        </w:rPr>
        <w:t>ٓ</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eastAsia"/>
          <w:sz w:val="28"/>
          <w:szCs w:val="28"/>
          <w:rtl/>
          <w:lang w:bidi="fa-IR"/>
        </w:rPr>
        <w:t>أَن</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eastAsia"/>
          <w:sz w:val="28"/>
          <w:szCs w:val="28"/>
          <w:rtl/>
          <w:lang w:bidi="fa-IR"/>
        </w:rPr>
        <w:t>كَتَبَ</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cs"/>
          <w:sz w:val="28"/>
          <w:szCs w:val="28"/>
          <w:rtl/>
          <w:lang w:bidi="fa-IR"/>
        </w:rPr>
        <w:t>ٱ</w:t>
      </w:r>
      <w:r w:rsidR="00BA0707" w:rsidRPr="00BA0707">
        <w:rPr>
          <w:rFonts w:ascii="KFGQPC Uthmanic Script HAFS" w:cs="KFGQPC Uthmanic Script HAFS" w:hint="eastAsia"/>
          <w:sz w:val="28"/>
          <w:szCs w:val="28"/>
          <w:rtl/>
          <w:lang w:bidi="fa-IR"/>
        </w:rPr>
        <w:t>للَّهُ</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eastAsia"/>
          <w:sz w:val="28"/>
          <w:szCs w:val="28"/>
          <w:rtl/>
          <w:lang w:bidi="fa-IR"/>
        </w:rPr>
        <w:t>عَلَي</w:t>
      </w:r>
      <w:r w:rsidR="00BA0707" w:rsidRPr="00BA0707">
        <w:rPr>
          <w:rFonts w:ascii="KFGQPC Uthmanic Script HAFS" w:cs="KFGQPC Uthmanic Script HAFS" w:hint="cs"/>
          <w:sz w:val="28"/>
          <w:szCs w:val="28"/>
          <w:rtl/>
          <w:lang w:bidi="fa-IR"/>
        </w:rPr>
        <w:t>ۡ</w:t>
      </w:r>
      <w:r w:rsidR="00BA0707" w:rsidRPr="00BA0707">
        <w:rPr>
          <w:rFonts w:ascii="KFGQPC Uthmanic Script HAFS" w:cs="KFGQPC Uthmanic Script HAFS" w:hint="eastAsia"/>
          <w:sz w:val="28"/>
          <w:szCs w:val="28"/>
          <w:rtl/>
          <w:lang w:bidi="fa-IR"/>
        </w:rPr>
        <w:t>هِمُ</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cs"/>
          <w:sz w:val="28"/>
          <w:szCs w:val="28"/>
          <w:rtl/>
          <w:lang w:bidi="fa-IR"/>
        </w:rPr>
        <w:t>ٱ</w:t>
      </w:r>
      <w:r w:rsidR="00BA0707" w:rsidRPr="00BA0707">
        <w:rPr>
          <w:rFonts w:ascii="KFGQPC Uthmanic Script HAFS" w:cs="KFGQPC Uthmanic Script HAFS" w:hint="eastAsia"/>
          <w:sz w:val="28"/>
          <w:szCs w:val="28"/>
          <w:rtl/>
          <w:lang w:bidi="fa-IR"/>
        </w:rPr>
        <w:t>ل</w:t>
      </w:r>
      <w:r w:rsidR="00BA0707" w:rsidRPr="00BA0707">
        <w:rPr>
          <w:rFonts w:ascii="KFGQPC Uthmanic Script HAFS" w:cs="KFGQPC Uthmanic Script HAFS" w:hint="cs"/>
          <w:sz w:val="28"/>
          <w:szCs w:val="28"/>
          <w:rtl/>
          <w:lang w:bidi="fa-IR"/>
        </w:rPr>
        <w:t>ۡ</w:t>
      </w:r>
      <w:r w:rsidR="00BA0707" w:rsidRPr="00BA0707">
        <w:rPr>
          <w:rFonts w:ascii="KFGQPC Uthmanic Script HAFS" w:cs="KFGQPC Uthmanic Script HAFS" w:hint="eastAsia"/>
          <w:sz w:val="28"/>
          <w:szCs w:val="28"/>
          <w:rtl/>
          <w:lang w:bidi="fa-IR"/>
        </w:rPr>
        <w:t>جَلَا</w:t>
      </w:r>
      <w:r w:rsidR="00BA0707" w:rsidRPr="00BA0707">
        <w:rPr>
          <w:rFonts w:ascii="KFGQPC Uthmanic Script HAFS" w:cs="KFGQPC Uthmanic Script HAFS" w:hint="cs"/>
          <w:sz w:val="28"/>
          <w:szCs w:val="28"/>
          <w:rtl/>
          <w:lang w:bidi="fa-IR"/>
        </w:rPr>
        <w:t>ٓ</w:t>
      </w:r>
      <w:r w:rsidR="00BA0707" w:rsidRPr="00BA0707">
        <w:rPr>
          <w:rFonts w:ascii="KFGQPC Uthmanic Script HAFS" w:cs="KFGQPC Uthmanic Script HAFS" w:hint="eastAsia"/>
          <w:sz w:val="28"/>
          <w:szCs w:val="28"/>
          <w:rtl/>
          <w:lang w:bidi="fa-IR"/>
        </w:rPr>
        <w:t>ءَ</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eastAsia"/>
          <w:sz w:val="28"/>
          <w:szCs w:val="28"/>
          <w:rtl/>
          <w:lang w:bidi="fa-IR"/>
        </w:rPr>
        <w:t>لَعَذَّبَهُم</w:t>
      </w:r>
      <w:r w:rsidR="00BA0707" w:rsidRPr="00BA0707">
        <w:rPr>
          <w:rFonts w:ascii="KFGQPC Uthmanic Script HAFS" w:cs="KFGQPC Uthmanic Script HAFS" w:hint="cs"/>
          <w:sz w:val="28"/>
          <w:szCs w:val="28"/>
          <w:rtl/>
          <w:lang w:bidi="fa-IR"/>
        </w:rPr>
        <w:t>ۡ</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eastAsia"/>
          <w:sz w:val="28"/>
          <w:szCs w:val="28"/>
          <w:rtl/>
          <w:lang w:bidi="fa-IR"/>
        </w:rPr>
        <w:t>فِي</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cs"/>
          <w:sz w:val="28"/>
          <w:szCs w:val="28"/>
          <w:rtl/>
          <w:lang w:bidi="fa-IR"/>
        </w:rPr>
        <w:t>ٱ</w:t>
      </w:r>
      <w:r w:rsidR="00BA0707" w:rsidRPr="00BA0707">
        <w:rPr>
          <w:rFonts w:ascii="KFGQPC Uthmanic Script HAFS" w:cs="KFGQPC Uthmanic Script HAFS" w:hint="eastAsia"/>
          <w:sz w:val="28"/>
          <w:szCs w:val="28"/>
          <w:rtl/>
          <w:lang w:bidi="fa-IR"/>
        </w:rPr>
        <w:t>لدُّن</w:t>
      </w:r>
      <w:r w:rsidR="00BA0707" w:rsidRPr="00BA0707">
        <w:rPr>
          <w:rFonts w:ascii="KFGQPC Uthmanic Script HAFS" w:cs="KFGQPC Uthmanic Script HAFS" w:hint="cs"/>
          <w:sz w:val="28"/>
          <w:szCs w:val="28"/>
          <w:rtl/>
          <w:lang w:bidi="fa-IR"/>
        </w:rPr>
        <w:t>ۡ</w:t>
      </w:r>
      <w:r w:rsidR="00BA0707" w:rsidRPr="00BA0707">
        <w:rPr>
          <w:rFonts w:ascii="KFGQPC Uthmanic Script HAFS" w:cs="KFGQPC Uthmanic Script HAFS" w:hint="eastAsia"/>
          <w:sz w:val="28"/>
          <w:szCs w:val="28"/>
          <w:rtl/>
          <w:lang w:bidi="fa-IR"/>
        </w:rPr>
        <w:t>يَا</w:t>
      </w:r>
      <w:r w:rsidR="00BA0707" w:rsidRPr="00BA0707">
        <w:rPr>
          <w:rFonts w:ascii="KFGQPC Uthmanic Script HAFS" w:cs="KFGQPC Uthmanic Script HAFS" w:hint="cs"/>
          <w:sz w:val="28"/>
          <w:szCs w:val="28"/>
          <w:rtl/>
          <w:lang w:bidi="fa-IR"/>
        </w:rPr>
        <w:t>ۖ</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eastAsia"/>
          <w:sz w:val="28"/>
          <w:szCs w:val="28"/>
          <w:rtl/>
          <w:lang w:bidi="fa-IR"/>
        </w:rPr>
        <w:t>وَلَهُم</w:t>
      </w:r>
      <w:r w:rsidR="00BA0707" w:rsidRPr="00BA0707">
        <w:rPr>
          <w:rFonts w:ascii="KFGQPC Uthmanic Script HAFS" w:cs="KFGQPC Uthmanic Script HAFS" w:hint="cs"/>
          <w:sz w:val="28"/>
          <w:szCs w:val="28"/>
          <w:rtl/>
          <w:lang w:bidi="fa-IR"/>
        </w:rPr>
        <w:t>ۡ</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eastAsia"/>
          <w:sz w:val="28"/>
          <w:szCs w:val="28"/>
          <w:rtl/>
          <w:lang w:bidi="fa-IR"/>
        </w:rPr>
        <w:t>فِي</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cs"/>
          <w:sz w:val="28"/>
          <w:szCs w:val="28"/>
          <w:rtl/>
          <w:lang w:bidi="fa-IR"/>
        </w:rPr>
        <w:t>ٱ</w:t>
      </w:r>
      <w:r w:rsidR="00BA0707" w:rsidRPr="00BA0707">
        <w:rPr>
          <w:rFonts w:ascii="KFGQPC Uthmanic Script HAFS" w:cs="KFGQPC Uthmanic Script HAFS" w:hint="eastAsia"/>
          <w:sz w:val="28"/>
          <w:szCs w:val="28"/>
          <w:rtl/>
          <w:lang w:bidi="fa-IR"/>
        </w:rPr>
        <w:t>ل</w:t>
      </w:r>
      <w:r w:rsidR="00BA0707" w:rsidRPr="00BA0707">
        <w:rPr>
          <w:rFonts w:ascii="KFGQPC Uthmanic Script HAFS" w:cs="KFGQPC Uthmanic Script HAFS" w:hint="cs"/>
          <w:sz w:val="28"/>
          <w:szCs w:val="28"/>
          <w:rtl/>
          <w:lang w:bidi="fa-IR"/>
        </w:rPr>
        <w:t>ۡ</w:t>
      </w:r>
      <w:r w:rsidR="00BA0707" w:rsidRPr="00BA0707">
        <w:rPr>
          <w:rFonts w:ascii="KFGQPC Uthmanic Script HAFS" w:cs="KFGQPC Uthmanic Script HAFS" w:hint="eastAsia"/>
          <w:sz w:val="28"/>
          <w:szCs w:val="28"/>
          <w:rtl/>
          <w:lang w:bidi="fa-IR"/>
        </w:rPr>
        <w:t>أ</w:t>
      </w:r>
      <w:r w:rsidR="00BA0707" w:rsidRPr="00BA0707">
        <w:rPr>
          <w:rFonts w:ascii="KFGQPC Uthmanic Script HAFS" w:cs="KFGQPC Uthmanic Script HAFS" w:hint="cs"/>
          <w:sz w:val="28"/>
          <w:szCs w:val="28"/>
          <w:rtl/>
          <w:lang w:bidi="fa-IR"/>
        </w:rPr>
        <w:t>ٓ</w:t>
      </w:r>
      <w:r w:rsidR="00BA0707" w:rsidRPr="00BA0707">
        <w:rPr>
          <w:rFonts w:ascii="KFGQPC Uthmanic Script HAFS" w:cs="KFGQPC Uthmanic Script HAFS" w:hint="eastAsia"/>
          <w:sz w:val="28"/>
          <w:szCs w:val="28"/>
          <w:rtl/>
          <w:lang w:bidi="fa-IR"/>
        </w:rPr>
        <w:t>خِرَةِ</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eastAsia"/>
          <w:sz w:val="28"/>
          <w:szCs w:val="28"/>
          <w:rtl/>
          <w:lang w:bidi="fa-IR"/>
        </w:rPr>
        <w:t>عَذَابُ</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cs"/>
          <w:sz w:val="28"/>
          <w:szCs w:val="28"/>
          <w:rtl/>
          <w:lang w:bidi="fa-IR"/>
        </w:rPr>
        <w:t>ٱ</w:t>
      </w:r>
      <w:r w:rsidR="00BA0707" w:rsidRPr="00BA0707">
        <w:rPr>
          <w:rFonts w:ascii="KFGQPC Uthmanic Script HAFS" w:cs="KFGQPC Uthmanic Script HAFS" w:hint="eastAsia"/>
          <w:sz w:val="28"/>
          <w:szCs w:val="28"/>
          <w:rtl/>
          <w:lang w:bidi="fa-IR"/>
        </w:rPr>
        <w:t>لنَّارِ</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cs"/>
          <w:sz w:val="28"/>
          <w:szCs w:val="28"/>
          <w:rtl/>
          <w:lang w:bidi="fa-IR"/>
        </w:rPr>
        <w:t>٣</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eastAsia"/>
          <w:sz w:val="28"/>
          <w:szCs w:val="28"/>
          <w:rtl/>
          <w:lang w:bidi="fa-IR"/>
        </w:rPr>
        <w:t>ذَ</w:t>
      </w:r>
      <w:r w:rsidR="00BA0707" w:rsidRPr="00BA0707">
        <w:rPr>
          <w:rFonts w:ascii="KFGQPC Uthmanic Script HAFS" w:cs="KFGQPC Uthmanic Script HAFS" w:hint="cs"/>
          <w:sz w:val="28"/>
          <w:szCs w:val="28"/>
          <w:rtl/>
          <w:lang w:bidi="fa-IR"/>
        </w:rPr>
        <w:t>ٰ</w:t>
      </w:r>
      <w:r w:rsidR="00BA0707" w:rsidRPr="00BA0707">
        <w:rPr>
          <w:rFonts w:ascii="KFGQPC Uthmanic Script HAFS" w:cs="KFGQPC Uthmanic Script HAFS" w:hint="eastAsia"/>
          <w:sz w:val="28"/>
          <w:szCs w:val="28"/>
          <w:rtl/>
          <w:lang w:bidi="fa-IR"/>
        </w:rPr>
        <w:t>لِكَ</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eastAsia"/>
          <w:sz w:val="28"/>
          <w:szCs w:val="28"/>
          <w:rtl/>
          <w:lang w:bidi="fa-IR"/>
        </w:rPr>
        <w:t>بِأَنَّهُم</w:t>
      </w:r>
      <w:r w:rsidR="00BA0707" w:rsidRPr="00BA0707">
        <w:rPr>
          <w:rFonts w:ascii="KFGQPC Uthmanic Script HAFS" w:cs="KFGQPC Uthmanic Script HAFS" w:hint="cs"/>
          <w:sz w:val="28"/>
          <w:szCs w:val="28"/>
          <w:rtl/>
          <w:lang w:bidi="fa-IR"/>
        </w:rPr>
        <w:t>ۡ</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eastAsia"/>
          <w:sz w:val="28"/>
          <w:szCs w:val="28"/>
          <w:rtl/>
          <w:lang w:bidi="fa-IR"/>
        </w:rPr>
        <w:t>شَا</w:t>
      </w:r>
      <w:r w:rsidR="00BA0707" w:rsidRPr="00BA0707">
        <w:rPr>
          <w:rFonts w:ascii="KFGQPC Uthmanic Script HAFS" w:cs="KFGQPC Uthmanic Script HAFS" w:hint="cs"/>
          <w:sz w:val="28"/>
          <w:szCs w:val="28"/>
          <w:rtl/>
          <w:lang w:bidi="fa-IR"/>
        </w:rPr>
        <w:t>ٓ</w:t>
      </w:r>
      <w:r w:rsidR="00BA0707" w:rsidRPr="00BA0707">
        <w:rPr>
          <w:rFonts w:ascii="KFGQPC Uthmanic Script HAFS" w:cs="KFGQPC Uthmanic Script HAFS" w:hint="eastAsia"/>
          <w:sz w:val="28"/>
          <w:szCs w:val="28"/>
          <w:rtl/>
          <w:lang w:bidi="fa-IR"/>
        </w:rPr>
        <w:t>قُّواْ</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cs"/>
          <w:sz w:val="28"/>
          <w:szCs w:val="28"/>
          <w:rtl/>
          <w:lang w:bidi="fa-IR"/>
        </w:rPr>
        <w:t>ٱ</w:t>
      </w:r>
      <w:r w:rsidR="00BA0707" w:rsidRPr="00BA0707">
        <w:rPr>
          <w:rFonts w:ascii="KFGQPC Uthmanic Script HAFS" w:cs="KFGQPC Uthmanic Script HAFS" w:hint="eastAsia"/>
          <w:sz w:val="28"/>
          <w:szCs w:val="28"/>
          <w:rtl/>
          <w:lang w:bidi="fa-IR"/>
        </w:rPr>
        <w:t>للَّهَ</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eastAsia"/>
          <w:sz w:val="28"/>
          <w:szCs w:val="28"/>
          <w:rtl/>
          <w:lang w:bidi="fa-IR"/>
        </w:rPr>
        <w:t>وَرَسُولَهُ</w:t>
      </w:r>
      <w:r w:rsidR="00BA0707" w:rsidRPr="00BA0707">
        <w:rPr>
          <w:rFonts w:ascii="KFGQPC Uthmanic Script HAFS" w:cs="KFGQPC Uthmanic Script HAFS" w:hint="cs"/>
          <w:sz w:val="28"/>
          <w:szCs w:val="28"/>
          <w:rtl/>
          <w:lang w:bidi="fa-IR"/>
        </w:rPr>
        <w:t>ۥۖ</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eastAsia"/>
          <w:sz w:val="28"/>
          <w:szCs w:val="28"/>
          <w:rtl/>
          <w:lang w:bidi="fa-IR"/>
        </w:rPr>
        <w:t>وَمَن</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eastAsia"/>
          <w:sz w:val="28"/>
          <w:szCs w:val="28"/>
          <w:rtl/>
          <w:lang w:bidi="fa-IR"/>
        </w:rPr>
        <w:t>يُشَا</w:t>
      </w:r>
      <w:r w:rsidR="00BA0707" w:rsidRPr="00BA0707">
        <w:rPr>
          <w:rFonts w:ascii="KFGQPC Uthmanic Script HAFS" w:cs="KFGQPC Uthmanic Script HAFS" w:hint="cs"/>
          <w:sz w:val="28"/>
          <w:szCs w:val="28"/>
          <w:rtl/>
          <w:lang w:bidi="fa-IR"/>
        </w:rPr>
        <w:t>ٓ</w:t>
      </w:r>
      <w:r w:rsidR="00BA0707" w:rsidRPr="00BA0707">
        <w:rPr>
          <w:rFonts w:ascii="KFGQPC Uthmanic Script HAFS" w:cs="KFGQPC Uthmanic Script HAFS" w:hint="eastAsia"/>
          <w:sz w:val="28"/>
          <w:szCs w:val="28"/>
          <w:rtl/>
          <w:lang w:bidi="fa-IR"/>
        </w:rPr>
        <w:t>قِّ</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cs"/>
          <w:sz w:val="28"/>
          <w:szCs w:val="28"/>
          <w:rtl/>
          <w:lang w:bidi="fa-IR"/>
        </w:rPr>
        <w:t>ٱ</w:t>
      </w:r>
      <w:r w:rsidR="00BA0707" w:rsidRPr="00BA0707">
        <w:rPr>
          <w:rFonts w:ascii="KFGQPC Uthmanic Script HAFS" w:cs="KFGQPC Uthmanic Script HAFS" w:hint="eastAsia"/>
          <w:sz w:val="28"/>
          <w:szCs w:val="28"/>
          <w:rtl/>
          <w:lang w:bidi="fa-IR"/>
        </w:rPr>
        <w:t>للَّهَ</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eastAsia"/>
          <w:sz w:val="28"/>
          <w:szCs w:val="28"/>
          <w:rtl/>
          <w:lang w:bidi="fa-IR"/>
        </w:rPr>
        <w:t>فَإِنَّ</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cs"/>
          <w:sz w:val="28"/>
          <w:szCs w:val="28"/>
          <w:rtl/>
          <w:lang w:bidi="fa-IR"/>
        </w:rPr>
        <w:t>ٱ</w:t>
      </w:r>
      <w:r w:rsidR="00BA0707" w:rsidRPr="00BA0707">
        <w:rPr>
          <w:rFonts w:ascii="KFGQPC Uthmanic Script HAFS" w:cs="KFGQPC Uthmanic Script HAFS" w:hint="eastAsia"/>
          <w:sz w:val="28"/>
          <w:szCs w:val="28"/>
          <w:rtl/>
          <w:lang w:bidi="fa-IR"/>
        </w:rPr>
        <w:t>للَّهَ</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eastAsia"/>
          <w:sz w:val="28"/>
          <w:szCs w:val="28"/>
          <w:rtl/>
          <w:lang w:bidi="fa-IR"/>
        </w:rPr>
        <w:t>شَدِيدُ</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cs"/>
          <w:sz w:val="28"/>
          <w:szCs w:val="28"/>
          <w:rtl/>
          <w:lang w:bidi="fa-IR"/>
        </w:rPr>
        <w:t>ٱ</w:t>
      </w:r>
      <w:r w:rsidR="00BA0707" w:rsidRPr="00BA0707">
        <w:rPr>
          <w:rFonts w:ascii="KFGQPC Uthmanic Script HAFS" w:cs="KFGQPC Uthmanic Script HAFS" w:hint="eastAsia"/>
          <w:sz w:val="28"/>
          <w:szCs w:val="28"/>
          <w:rtl/>
          <w:lang w:bidi="fa-IR"/>
        </w:rPr>
        <w:t>ل</w:t>
      </w:r>
      <w:r w:rsidR="00BA0707" w:rsidRPr="00BA0707">
        <w:rPr>
          <w:rFonts w:ascii="KFGQPC Uthmanic Script HAFS" w:cs="KFGQPC Uthmanic Script HAFS" w:hint="cs"/>
          <w:sz w:val="28"/>
          <w:szCs w:val="28"/>
          <w:rtl/>
          <w:lang w:bidi="fa-IR"/>
        </w:rPr>
        <w:t>ۡ</w:t>
      </w:r>
      <w:r w:rsidR="00BA0707" w:rsidRPr="00BA0707">
        <w:rPr>
          <w:rFonts w:ascii="KFGQPC Uthmanic Script HAFS" w:cs="KFGQPC Uthmanic Script HAFS" w:hint="eastAsia"/>
          <w:sz w:val="28"/>
          <w:szCs w:val="28"/>
          <w:rtl/>
          <w:lang w:bidi="fa-IR"/>
        </w:rPr>
        <w:t>عِقَابِ</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cs"/>
          <w:sz w:val="28"/>
          <w:szCs w:val="28"/>
          <w:rtl/>
          <w:lang w:bidi="fa-IR"/>
        </w:rPr>
        <w:t>٤</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eastAsia"/>
          <w:sz w:val="28"/>
          <w:szCs w:val="28"/>
          <w:rtl/>
          <w:lang w:bidi="fa-IR"/>
        </w:rPr>
        <w:t>مَا</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eastAsia"/>
          <w:sz w:val="28"/>
          <w:szCs w:val="28"/>
          <w:rtl/>
          <w:lang w:bidi="fa-IR"/>
        </w:rPr>
        <w:t>قَطَع</w:t>
      </w:r>
      <w:r w:rsidR="00BA0707" w:rsidRPr="00BA0707">
        <w:rPr>
          <w:rFonts w:ascii="KFGQPC Uthmanic Script HAFS" w:cs="KFGQPC Uthmanic Script HAFS" w:hint="cs"/>
          <w:sz w:val="28"/>
          <w:szCs w:val="28"/>
          <w:rtl/>
          <w:lang w:bidi="fa-IR"/>
        </w:rPr>
        <w:t>ۡ</w:t>
      </w:r>
      <w:r w:rsidR="00BA0707" w:rsidRPr="00BA0707">
        <w:rPr>
          <w:rFonts w:ascii="KFGQPC Uthmanic Script HAFS" w:cs="KFGQPC Uthmanic Script HAFS" w:hint="eastAsia"/>
          <w:sz w:val="28"/>
          <w:szCs w:val="28"/>
          <w:rtl/>
          <w:lang w:bidi="fa-IR"/>
        </w:rPr>
        <w:t>تُم</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eastAsia"/>
          <w:sz w:val="28"/>
          <w:szCs w:val="28"/>
          <w:rtl/>
          <w:lang w:bidi="fa-IR"/>
        </w:rPr>
        <w:t>مِّن</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eastAsia"/>
          <w:sz w:val="28"/>
          <w:szCs w:val="28"/>
          <w:rtl/>
          <w:lang w:bidi="fa-IR"/>
        </w:rPr>
        <w:t>لِّينَةٍ</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eastAsia"/>
          <w:sz w:val="28"/>
          <w:szCs w:val="28"/>
          <w:rtl/>
          <w:lang w:bidi="fa-IR"/>
        </w:rPr>
        <w:t>أَو</w:t>
      </w:r>
      <w:r w:rsidR="00BA0707" w:rsidRPr="00BA0707">
        <w:rPr>
          <w:rFonts w:ascii="KFGQPC Uthmanic Script HAFS" w:cs="KFGQPC Uthmanic Script HAFS" w:hint="cs"/>
          <w:sz w:val="28"/>
          <w:szCs w:val="28"/>
          <w:rtl/>
          <w:lang w:bidi="fa-IR"/>
        </w:rPr>
        <w:t>ۡ</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eastAsia"/>
          <w:sz w:val="28"/>
          <w:szCs w:val="28"/>
          <w:rtl/>
          <w:lang w:bidi="fa-IR"/>
        </w:rPr>
        <w:t>تَرَك</w:t>
      </w:r>
      <w:r w:rsidR="00BA0707" w:rsidRPr="00BA0707">
        <w:rPr>
          <w:rFonts w:ascii="KFGQPC Uthmanic Script HAFS" w:cs="KFGQPC Uthmanic Script HAFS" w:hint="cs"/>
          <w:sz w:val="28"/>
          <w:szCs w:val="28"/>
          <w:rtl/>
          <w:lang w:bidi="fa-IR"/>
        </w:rPr>
        <w:t>ۡ</w:t>
      </w:r>
      <w:r w:rsidR="00BA0707" w:rsidRPr="00BA0707">
        <w:rPr>
          <w:rFonts w:ascii="KFGQPC Uthmanic Script HAFS" w:cs="KFGQPC Uthmanic Script HAFS" w:hint="eastAsia"/>
          <w:sz w:val="28"/>
          <w:szCs w:val="28"/>
          <w:rtl/>
          <w:lang w:bidi="fa-IR"/>
        </w:rPr>
        <w:t>تُمُوهَا</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eastAsia"/>
          <w:sz w:val="28"/>
          <w:szCs w:val="28"/>
          <w:rtl/>
          <w:lang w:bidi="fa-IR"/>
        </w:rPr>
        <w:t>قَا</w:t>
      </w:r>
      <w:r w:rsidR="00BA0707" w:rsidRPr="00BA0707">
        <w:rPr>
          <w:rFonts w:ascii="KFGQPC Uthmanic Script HAFS" w:cs="KFGQPC Uthmanic Script HAFS" w:hint="cs"/>
          <w:sz w:val="28"/>
          <w:szCs w:val="28"/>
          <w:rtl/>
          <w:lang w:bidi="fa-IR"/>
        </w:rPr>
        <w:t>ٓ</w:t>
      </w:r>
      <w:r w:rsidR="00BA0707" w:rsidRPr="00BA0707">
        <w:rPr>
          <w:rFonts w:ascii="KFGQPC Uthmanic Script HAFS" w:cs="KFGQPC Uthmanic Script HAFS" w:hint="eastAsia"/>
          <w:sz w:val="28"/>
          <w:szCs w:val="28"/>
          <w:rtl/>
          <w:lang w:bidi="fa-IR"/>
        </w:rPr>
        <w:t>ئِمَةً</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eastAsia"/>
          <w:sz w:val="28"/>
          <w:szCs w:val="28"/>
          <w:rtl/>
          <w:lang w:bidi="fa-IR"/>
        </w:rPr>
        <w:t>عَلَى</w:t>
      </w:r>
      <w:r w:rsidR="00BA0707" w:rsidRPr="00BA0707">
        <w:rPr>
          <w:rFonts w:ascii="KFGQPC Uthmanic Script HAFS" w:cs="KFGQPC Uthmanic Script HAFS" w:hint="cs"/>
          <w:sz w:val="28"/>
          <w:szCs w:val="28"/>
          <w:rtl/>
          <w:lang w:bidi="fa-IR"/>
        </w:rPr>
        <w:t>ٰٓ</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eastAsia"/>
          <w:sz w:val="28"/>
          <w:szCs w:val="28"/>
          <w:rtl/>
          <w:lang w:bidi="fa-IR"/>
        </w:rPr>
        <w:t>أُصُولِهَا</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eastAsia"/>
          <w:sz w:val="28"/>
          <w:szCs w:val="28"/>
          <w:rtl/>
          <w:lang w:bidi="fa-IR"/>
        </w:rPr>
        <w:t>فَبِإِذ</w:t>
      </w:r>
      <w:r w:rsidR="00BA0707" w:rsidRPr="00BA0707">
        <w:rPr>
          <w:rFonts w:ascii="KFGQPC Uthmanic Script HAFS" w:cs="KFGQPC Uthmanic Script HAFS" w:hint="cs"/>
          <w:sz w:val="28"/>
          <w:szCs w:val="28"/>
          <w:rtl/>
          <w:lang w:bidi="fa-IR"/>
        </w:rPr>
        <w:t>ۡ</w:t>
      </w:r>
      <w:r w:rsidR="00BA0707" w:rsidRPr="00BA0707">
        <w:rPr>
          <w:rFonts w:ascii="KFGQPC Uthmanic Script HAFS" w:cs="KFGQPC Uthmanic Script HAFS" w:hint="eastAsia"/>
          <w:sz w:val="28"/>
          <w:szCs w:val="28"/>
          <w:rtl/>
          <w:lang w:bidi="fa-IR"/>
        </w:rPr>
        <w:t>نِ</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cs"/>
          <w:sz w:val="28"/>
          <w:szCs w:val="28"/>
          <w:rtl/>
          <w:lang w:bidi="fa-IR"/>
        </w:rPr>
        <w:t>ٱ</w:t>
      </w:r>
      <w:r w:rsidR="00BA0707" w:rsidRPr="00BA0707">
        <w:rPr>
          <w:rFonts w:ascii="KFGQPC Uthmanic Script HAFS" w:cs="KFGQPC Uthmanic Script HAFS" w:hint="eastAsia"/>
          <w:sz w:val="28"/>
          <w:szCs w:val="28"/>
          <w:rtl/>
          <w:lang w:bidi="fa-IR"/>
        </w:rPr>
        <w:t>للَّهِ</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eastAsia"/>
          <w:sz w:val="28"/>
          <w:szCs w:val="28"/>
          <w:rtl/>
          <w:lang w:bidi="fa-IR"/>
        </w:rPr>
        <w:t>وَلِيُخ</w:t>
      </w:r>
      <w:r w:rsidR="00BA0707" w:rsidRPr="00BA0707">
        <w:rPr>
          <w:rFonts w:ascii="KFGQPC Uthmanic Script HAFS" w:cs="KFGQPC Uthmanic Script HAFS" w:hint="cs"/>
          <w:sz w:val="28"/>
          <w:szCs w:val="28"/>
          <w:rtl/>
          <w:lang w:bidi="fa-IR"/>
        </w:rPr>
        <w:t>ۡ</w:t>
      </w:r>
      <w:r w:rsidR="00BA0707" w:rsidRPr="00BA0707">
        <w:rPr>
          <w:rFonts w:ascii="KFGQPC Uthmanic Script HAFS" w:cs="KFGQPC Uthmanic Script HAFS" w:hint="eastAsia"/>
          <w:sz w:val="28"/>
          <w:szCs w:val="28"/>
          <w:rtl/>
          <w:lang w:bidi="fa-IR"/>
        </w:rPr>
        <w:t>زِيَ</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cs"/>
          <w:sz w:val="28"/>
          <w:szCs w:val="28"/>
          <w:rtl/>
          <w:lang w:bidi="fa-IR"/>
        </w:rPr>
        <w:t>ٱ</w:t>
      </w:r>
      <w:r w:rsidR="00BA0707" w:rsidRPr="00BA0707">
        <w:rPr>
          <w:rFonts w:ascii="KFGQPC Uthmanic Script HAFS" w:cs="KFGQPC Uthmanic Script HAFS" w:hint="eastAsia"/>
          <w:sz w:val="28"/>
          <w:szCs w:val="28"/>
          <w:rtl/>
          <w:lang w:bidi="fa-IR"/>
        </w:rPr>
        <w:t>ل</w:t>
      </w:r>
      <w:r w:rsidR="00BA0707" w:rsidRPr="00BA0707">
        <w:rPr>
          <w:rFonts w:ascii="KFGQPC Uthmanic Script HAFS" w:cs="KFGQPC Uthmanic Script HAFS" w:hint="cs"/>
          <w:sz w:val="28"/>
          <w:szCs w:val="28"/>
          <w:rtl/>
          <w:lang w:bidi="fa-IR"/>
        </w:rPr>
        <w:t>ۡ</w:t>
      </w:r>
      <w:r w:rsidR="00BA0707" w:rsidRPr="00BA0707">
        <w:rPr>
          <w:rFonts w:ascii="KFGQPC Uthmanic Script HAFS" w:cs="KFGQPC Uthmanic Script HAFS" w:hint="eastAsia"/>
          <w:sz w:val="28"/>
          <w:szCs w:val="28"/>
          <w:rtl/>
          <w:lang w:bidi="fa-IR"/>
        </w:rPr>
        <w:t>فَ</w:t>
      </w:r>
      <w:r w:rsidR="00BA0707" w:rsidRPr="00BA0707">
        <w:rPr>
          <w:rFonts w:ascii="KFGQPC Uthmanic Script HAFS" w:cs="KFGQPC Uthmanic Script HAFS" w:hint="cs"/>
          <w:sz w:val="28"/>
          <w:szCs w:val="28"/>
          <w:rtl/>
          <w:lang w:bidi="fa-IR"/>
        </w:rPr>
        <w:t>ٰ</w:t>
      </w:r>
      <w:r w:rsidR="00BA0707" w:rsidRPr="00BA0707">
        <w:rPr>
          <w:rFonts w:ascii="KFGQPC Uthmanic Script HAFS" w:cs="KFGQPC Uthmanic Script HAFS" w:hint="eastAsia"/>
          <w:sz w:val="28"/>
          <w:szCs w:val="28"/>
          <w:rtl/>
          <w:lang w:bidi="fa-IR"/>
        </w:rPr>
        <w:t>سِقِينَ</w:t>
      </w:r>
      <w:r w:rsidR="00BA0707" w:rsidRPr="00BA0707">
        <w:rPr>
          <w:rFonts w:ascii="KFGQPC Uthmanic Script HAFS" w:cs="KFGQPC Uthmanic Script HAFS"/>
          <w:sz w:val="28"/>
          <w:szCs w:val="28"/>
          <w:rtl/>
          <w:lang w:bidi="fa-IR"/>
        </w:rPr>
        <w:t xml:space="preserve"> </w:t>
      </w:r>
      <w:r w:rsidR="00BA0707" w:rsidRPr="00BA0707">
        <w:rPr>
          <w:rFonts w:ascii="KFGQPC Uthmanic Script HAFS" w:cs="KFGQPC Uthmanic Script HAFS" w:hint="cs"/>
          <w:sz w:val="28"/>
          <w:szCs w:val="28"/>
          <w:rtl/>
          <w:lang w:bidi="fa-IR"/>
        </w:rPr>
        <w:t>٥</w:t>
      </w:r>
      <w:r w:rsidR="00BA0707">
        <w:rPr>
          <w:rFonts w:ascii="Times New Roman" w:hAnsi="Times New Roman" w:cs="Traditional Arabic" w:hint="cs"/>
          <w:szCs w:val="28"/>
          <w:rtl/>
          <w:lang w:bidi="fa-IR"/>
        </w:rPr>
        <w:t>﴾</w:t>
      </w:r>
      <w:r w:rsidR="00BA0707" w:rsidRPr="00BA0707">
        <w:rPr>
          <w:rFonts w:ascii="KFGQPC Uthmanic Script HAFS" w:cs="KFGQPC Uthmanic Script HAFS" w:hint="eastAsia"/>
          <w:sz w:val="29"/>
          <w:szCs w:val="29"/>
          <w:rtl/>
          <w:lang w:bidi="fa-IR"/>
        </w:rPr>
        <w:t xml:space="preserve"> </w:t>
      </w:r>
      <w:r w:rsidR="00BA0707">
        <w:rPr>
          <w:rFonts w:ascii="Times New Roman" w:hAnsi="Times New Roman" w:cs="B Lotus" w:hint="cs"/>
          <w:sz w:val="22"/>
          <w:szCs w:val="26"/>
          <w:rtl/>
          <w:lang w:bidi="fa-IR"/>
        </w:rPr>
        <w:t>[الحشر: 3-5]</w:t>
      </w:r>
      <w:r w:rsidR="00BA0707">
        <w:rPr>
          <w:rFonts w:ascii="Times New Roman" w:hAnsi="Times New Roman" w:cs="B Lotus" w:hint="cs"/>
          <w:szCs w:val="28"/>
          <w:rtl/>
          <w:lang w:bidi="fa-IR"/>
        </w:rPr>
        <w:t xml:space="preserve">. </w:t>
      </w:r>
      <w:r w:rsidR="00BA0707" w:rsidRPr="00BA0707">
        <w:rPr>
          <w:rFonts w:ascii="Times New Roman" w:hAnsi="Times New Roman" w:cs="Traditional Arabic" w:hint="cs"/>
          <w:sz w:val="22"/>
          <w:szCs w:val="26"/>
          <w:rtl/>
          <w:lang w:bidi="fa-IR"/>
        </w:rPr>
        <w:t>«</w:t>
      </w:r>
      <w:r w:rsidR="00FD0410" w:rsidRPr="00BA0707">
        <w:rPr>
          <w:rFonts w:ascii="Times New Roman" w:hAnsi="Times New Roman" w:cs="B Lotus" w:hint="cs"/>
          <w:sz w:val="22"/>
          <w:szCs w:val="26"/>
          <w:rtl/>
          <w:lang w:bidi="fa-IR"/>
        </w:rPr>
        <w:t>اگر بر آنها ترک دیار نوشته نشده بود، دراین جهان دچار عذاب می‌شدند و در آن جهان هم در آتشند. اگر شما نخلی را قطع کنید یا آنرا سر پای نگاه داریدخداوند شما را مخیّر می‌کند(!!) ولی قطع آن برای مجازات فاسقان است</w:t>
      </w:r>
      <w:r w:rsidR="00BA0707" w:rsidRPr="00BA0707">
        <w:rPr>
          <w:rFonts w:ascii="Times New Roman" w:hAnsi="Times New Roman" w:cs="Traditional Arabic" w:hint="cs"/>
          <w:sz w:val="22"/>
          <w:szCs w:val="26"/>
          <w:rtl/>
          <w:lang w:bidi="fa-IR"/>
        </w:rPr>
        <w:t>»</w:t>
      </w:r>
      <w:r w:rsidR="00BA0707" w:rsidRPr="00BA0707">
        <w:rPr>
          <w:rFonts w:ascii="Times New Roman" w:hAnsi="Times New Roman" w:cs="B Lotus" w:hint="cs"/>
          <w:sz w:val="22"/>
          <w:szCs w:val="26"/>
          <w:rtl/>
          <w:lang w:bidi="fa-IR"/>
        </w:rPr>
        <w:t xml:space="preserve">. </w:t>
      </w:r>
      <w:r w:rsidR="00FD0410">
        <w:rPr>
          <w:rFonts w:ascii="Times New Roman" w:hAnsi="Times New Roman" w:cs="B Lotus" w:hint="cs"/>
          <w:szCs w:val="28"/>
          <w:rtl/>
          <w:lang w:bidi="fa-IR"/>
        </w:rPr>
        <w:t>یعنی برای رسیدن به مقصود، هر وسیله‌ای (!!) م</w:t>
      </w:r>
      <w:r w:rsidR="00BA0707">
        <w:rPr>
          <w:rFonts w:ascii="Times New Roman" w:hAnsi="Times New Roman" w:cs="B Lotus" w:hint="cs"/>
          <w:szCs w:val="28"/>
          <w:rtl/>
          <w:lang w:bidi="fa-IR"/>
        </w:rPr>
        <w:t>جاز و مشروع است... پس خیلی تعجب</w:t>
      </w:r>
      <w:r w:rsidR="00BA0707">
        <w:rPr>
          <w:rFonts w:ascii="Times New Roman" w:hAnsi="Times New Roman" w:cs="B Lotus" w:hint="eastAsia"/>
          <w:szCs w:val="28"/>
          <w:rtl/>
          <w:lang w:bidi="fa-IR"/>
        </w:rPr>
        <w:t>‌</w:t>
      </w:r>
      <w:r w:rsidR="00FD0410">
        <w:rPr>
          <w:rFonts w:ascii="Times New Roman" w:hAnsi="Times New Roman" w:cs="B Lotus" w:hint="cs"/>
          <w:szCs w:val="28"/>
          <w:rtl/>
          <w:lang w:bidi="fa-IR"/>
        </w:rPr>
        <w:t>آور نبود اگر در سال 61 هجری هم لشگریان کوفه آب را بر نواد</w:t>
      </w:r>
      <w:r w:rsidR="00BA0707">
        <w:rPr>
          <w:rFonts w:ascii="Times New Roman" w:hAnsi="Times New Roman" w:cs="B Lotus" w:hint="cs"/>
          <w:szCs w:val="28"/>
          <w:rtl/>
          <w:lang w:bidi="fa-IR"/>
        </w:rPr>
        <w:t>ه</w:t>
      </w:r>
      <w:r w:rsidR="00FD0410">
        <w:rPr>
          <w:rFonts w:ascii="Times New Roman" w:hAnsi="Times New Roman" w:cs="B Lotus" w:hint="cs"/>
          <w:szCs w:val="28"/>
          <w:rtl/>
          <w:lang w:bidi="fa-IR"/>
        </w:rPr>
        <w:t xml:space="preserve"> خود او و حتّی بر زنان و اطفال وی بستند تا حسین بن علی را به تسلیم مجبور کنند(!!)</w:t>
      </w:r>
      <w:r>
        <w:rPr>
          <w:rFonts w:ascii="Times New Roman" w:hAnsi="Times New Roman" w:cs="B Lotus" w:hint="cs"/>
          <w:szCs w:val="28"/>
          <w:rtl/>
          <w:lang w:bidi="fa-IR"/>
        </w:rPr>
        <w:t>»</w:t>
      </w:r>
      <w:r w:rsidR="00FD0410">
        <w:rPr>
          <w:rFonts w:ascii="Times New Roman" w:hAnsi="Times New Roman" w:cs="B Lotus" w:hint="cs"/>
          <w:szCs w:val="28"/>
          <w:rtl/>
          <w:lang w:bidi="fa-IR"/>
        </w:rPr>
        <w:t>.</w:t>
      </w:r>
      <w:r w:rsidR="00BA0707" w:rsidRPr="00BA0707">
        <w:rPr>
          <w:rFonts w:ascii="Times New Roman" w:hAnsi="Times New Roman" w:cs="B Lotus" w:hint="cs"/>
          <w:sz w:val="22"/>
          <w:szCs w:val="26"/>
          <w:rtl/>
          <w:lang w:bidi="fa-IR"/>
        </w:rPr>
        <w:t xml:space="preserve"> [</w:t>
      </w:r>
      <w:r w:rsidR="00FD0410" w:rsidRPr="00BA0707">
        <w:rPr>
          <w:rFonts w:ascii="Times New Roman" w:hAnsi="Times New Roman" w:cs="B Lotus" w:hint="cs"/>
          <w:sz w:val="22"/>
          <w:szCs w:val="26"/>
          <w:rtl/>
          <w:lang w:bidi="fa-IR"/>
        </w:rPr>
        <w:t>صفح</w:t>
      </w:r>
      <w:r w:rsidRPr="00BA0707">
        <w:rPr>
          <w:rFonts w:ascii="Times New Roman" w:hAnsi="Times New Roman" w:cs="B Lotus" w:hint="cs"/>
          <w:sz w:val="22"/>
          <w:szCs w:val="26"/>
          <w:rtl/>
          <w:lang w:bidi="fa-IR"/>
        </w:rPr>
        <w:t>ه</w:t>
      </w:r>
      <w:r w:rsidR="00FD0410" w:rsidRPr="00BA0707">
        <w:rPr>
          <w:rFonts w:ascii="Times New Roman" w:hAnsi="Times New Roman" w:cs="B Lotus" w:hint="cs"/>
          <w:sz w:val="22"/>
          <w:szCs w:val="26"/>
          <w:rtl/>
          <w:lang w:bidi="fa-IR"/>
        </w:rPr>
        <w:t xml:space="preserve"> 150 و 151 از کتاب 23 سال</w:t>
      </w:r>
      <w:r w:rsidR="00BA0707" w:rsidRPr="00BA0707">
        <w:rPr>
          <w:rFonts w:ascii="Times New Roman" w:hAnsi="Times New Roman" w:cs="B Lotus" w:hint="cs"/>
          <w:sz w:val="22"/>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در این چند سطرِ آکنده از توهین و تهمت، سیره‌نویس محقّ</w:t>
      </w:r>
      <w:r w:rsidRPr="001B6BB9">
        <w:rPr>
          <w:rFonts w:ascii="Times New Roman" w:hAnsi="Times New Roman" w:cs="B Lotus" w:hint="cs"/>
          <w:sz w:val="28"/>
          <w:szCs w:val="28"/>
          <w:rtl/>
          <w:lang w:bidi="fa-IR"/>
        </w:rPr>
        <w:t>ق! تا می‌توانسته دشمنی خود را با پیامبر بزرگوار اسلام</w:t>
      </w:r>
      <w:r w:rsidRPr="001B6BB9">
        <w:rPr>
          <w:rFonts w:ascii="Times New Roman" w:hAnsi="Times New Roman" w:cs="B Lotus" w:hint="cs"/>
          <w:sz w:val="28"/>
          <w:szCs w:val="28"/>
          <w:lang w:bidi="fa-IR"/>
        </w:rPr>
        <w:sym w:font="AGA Arabesque" w:char="F072"/>
      </w:r>
      <w:r w:rsidRPr="001B6BB9">
        <w:rPr>
          <w:rFonts w:ascii="Times New Roman" w:hAnsi="Times New Roman" w:cs="B Lotus" w:hint="cs"/>
          <w:sz w:val="28"/>
          <w:szCs w:val="28"/>
          <w:rtl/>
          <w:lang w:bidi="fa-IR"/>
        </w:rPr>
        <w:t xml:space="preserve"> و خاندان ارجمند او نشان دا</w:t>
      </w:r>
      <w:r>
        <w:rPr>
          <w:rFonts w:ascii="Times New Roman" w:hAnsi="Times New Roman" w:cs="B Lotus" w:hint="cs"/>
          <w:szCs w:val="28"/>
          <w:rtl/>
          <w:lang w:bidi="fa-IR"/>
        </w:rPr>
        <w:t xml:space="preserve">ده و خیانت خود را در گزارش تاریخ به اثبات رسانده است با اینکه: </w:t>
      </w:r>
    </w:p>
    <w:p w:rsidR="00FD0410" w:rsidRPr="0024759C" w:rsidRDefault="00FD0410" w:rsidP="00BA0707">
      <w:pPr>
        <w:pStyle w:val="StyleComplexBLotus12ptJustifiedFirstline05cmCharChar"/>
        <w:tabs>
          <w:tab w:val="right" w:pos="7371"/>
        </w:tabs>
        <w:spacing w:line="240" w:lineRule="auto"/>
        <w:rPr>
          <w:rFonts w:ascii="Times New Roman" w:hAnsi="Times New Roman" w:cs="B Lotus"/>
          <w:szCs w:val="28"/>
          <w:rtl/>
          <w:lang w:bidi="fa-IR"/>
        </w:rPr>
      </w:pPr>
      <w:r w:rsidRPr="00FD0410">
        <w:rPr>
          <w:rFonts w:ascii="Times New Roman" w:hAnsi="Times New Roman" w:cs="B Lotus" w:hint="cs"/>
          <w:b/>
          <w:bCs/>
          <w:sz w:val="28"/>
          <w:szCs w:val="28"/>
          <w:rtl/>
          <w:lang w:bidi="fa-IR"/>
        </w:rPr>
        <w:t>اولاً،</w:t>
      </w:r>
      <w:r>
        <w:rPr>
          <w:rFonts w:ascii="Times New Roman" w:hAnsi="Times New Roman" w:cs="B Lotus" w:hint="cs"/>
          <w:szCs w:val="28"/>
          <w:rtl/>
          <w:lang w:bidi="fa-IR"/>
        </w:rPr>
        <w:t xml:space="preserve"> آنچه دربار</w:t>
      </w:r>
      <w:r w:rsidR="000D59D2">
        <w:rPr>
          <w:rFonts w:ascii="Times New Roman" w:hAnsi="Times New Roman" w:cs="B Lotus" w:hint="cs"/>
          <w:szCs w:val="28"/>
          <w:rtl/>
          <w:lang w:bidi="fa-IR"/>
        </w:rPr>
        <w:t>ه</w:t>
      </w:r>
      <w:r>
        <w:rPr>
          <w:rFonts w:ascii="Times New Roman" w:hAnsi="Times New Roman" w:cs="B Lotus" w:hint="cs"/>
          <w:szCs w:val="28"/>
          <w:rtl/>
          <w:lang w:bidi="fa-IR"/>
        </w:rPr>
        <w:t xml:space="preserve"> ترس پیامبر از ناپایداری مسلمانان می‌نویسد که: «پیغمبر ترسید مسلمانان مطابق طبع ناپایدار و نااستوار قومی از محاصر</w:t>
      </w:r>
      <w:r w:rsidR="00BA0707">
        <w:rPr>
          <w:rFonts w:ascii="Times New Roman" w:hAnsi="Times New Roman" w:cs="B Lotus" w:hint="cs"/>
          <w:szCs w:val="28"/>
          <w:rtl/>
          <w:lang w:bidi="fa-IR"/>
        </w:rPr>
        <w:t>ه</w:t>
      </w:r>
      <w:r>
        <w:rPr>
          <w:rFonts w:ascii="Times New Roman" w:hAnsi="Times New Roman" w:cs="B Lotus" w:hint="cs"/>
          <w:szCs w:val="28"/>
          <w:rtl/>
          <w:lang w:bidi="fa-IR"/>
        </w:rPr>
        <w:t xml:space="preserve"> آنان خسته شوند و بخانه برگردند»! غیب‌گوییِ خُنکی است که خودش در دو صفحة پیشین، آنرا نقض کرده و می‌نویسد: </w:t>
      </w:r>
      <w:r w:rsidR="00BA0707">
        <w:rPr>
          <w:rFonts w:ascii="Times New Roman" w:hAnsi="Times New Roman" w:cs="B Lotus" w:hint="cs"/>
          <w:szCs w:val="28"/>
          <w:rtl/>
          <w:lang w:bidi="fa-IR"/>
        </w:rPr>
        <w:t>«</w:t>
      </w:r>
      <w:r>
        <w:rPr>
          <w:rFonts w:ascii="Times New Roman" w:hAnsi="Times New Roman" w:cs="B Lotus" w:hint="cs"/>
          <w:szCs w:val="28"/>
          <w:rtl/>
          <w:lang w:bidi="fa-IR"/>
        </w:rPr>
        <w:t xml:space="preserve">برای یهودیان این قضیّه زنگِ خطری بشمار می‌رفت... اکنون آنها بجای </w:t>
      </w:r>
      <w:r w:rsidR="00BA0707">
        <w:rPr>
          <w:rFonts w:ascii="Times New Roman" w:hAnsi="Times New Roman" w:cs="B Lotus" w:hint="cs"/>
          <w:szCs w:val="28"/>
          <w:rtl/>
          <w:lang w:bidi="fa-IR"/>
        </w:rPr>
        <w:t>ا</w:t>
      </w:r>
      <w:r>
        <w:rPr>
          <w:rFonts w:ascii="Times New Roman" w:hAnsi="Times New Roman" w:cs="B Lotus" w:hint="cs"/>
          <w:szCs w:val="28"/>
          <w:rtl/>
          <w:lang w:bidi="fa-IR"/>
        </w:rPr>
        <w:t xml:space="preserve">وس و خزرجِ بی‌اثر و بی‌مایه‌ای که در گذشته غالباً به استخدام خود درمی‌آوردند، مواجه با أوس و خزرجی شده‌اند که زیر لواء محمّد در آمده و بدین ترتیب صف </w:t>
      </w:r>
      <w:r w:rsidRPr="0024759C">
        <w:rPr>
          <w:rFonts w:ascii="Times New Roman" w:hAnsi="Times New Roman" w:cs="B Lotus" w:hint="cs"/>
          <w:sz w:val="28"/>
          <w:szCs w:val="28"/>
          <w:rtl/>
          <w:lang w:bidi="fa-IR"/>
        </w:rPr>
        <w:t>محکم و مصمّمی</w:t>
      </w:r>
      <w:r w:rsidRPr="0024759C">
        <w:rPr>
          <w:rFonts w:ascii="Times New Roman" w:hAnsi="Times New Roman" w:cs="B Lotus" w:hint="cs"/>
          <w:szCs w:val="28"/>
          <w:rtl/>
          <w:lang w:bidi="fa-IR"/>
        </w:rPr>
        <w:t xml:space="preserve"> بنام اسلام در برابر آنان پدید آمده است</w:t>
      </w:r>
      <w:r w:rsidR="00BA0707">
        <w:rPr>
          <w:rFonts w:ascii="Times New Roman" w:hAnsi="Times New Roman" w:cs="B Lotus" w:hint="cs"/>
          <w:szCs w:val="28"/>
          <w:rtl/>
          <w:lang w:bidi="fa-IR"/>
        </w:rPr>
        <w:t>»</w:t>
      </w:r>
      <w:r w:rsidRPr="0024759C">
        <w:rPr>
          <w:rFonts w:ascii="Times New Roman" w:hAnsi="Times New Roman" w:cs="B Lotus" w:hint="cs"/>
          <w:szCs w:val="28"/>
          <w:rtl/>
          <w:lang w:bidi="fa-IR"/>
        </w:rPr>
        <w:t xml:space="preserve">. </w:t>
      </w:r>
      <w:r w:rsidR="0024759C">
        <w:rPr>
          <w:rFonts w:ascii="Times New Roman" w:hAnsi="Times New Roman" w:cs="B Lotus" w:hint="cs"/>
          <w:szCs w:val="28"/>
          <w:rtl/>
          <w:lang w:bidi="fa-IR"/>
        </w:rPr>
        <w:t>[</w:t>
      </w:r>
      <w:r w:rsidRPr="0024759C">
        <w:rPr>
          <w:rFonts w:ascii="Times New Roman" w:hAnsi="Times New Roman" w:cs="B Lotus" w:hint="cs"/>
          <w:szCs w:val="28"/>
          <w:rtl/>
          <w:lang w:bidi="fa-IR"/>
        </w:rPr>
        <w:t>صفح</w:t>
      </w:r>
      <w:r w:rsidR="0024759C">
        <w:rPr>
          <w:rFonts w:ascii="Times New Roman" w:hAnsi="Times New Roman" w:cs="B Lotus" w:hint="cs"/>
          <w:szCs w:val="28"/>
          <w:rtl/>
          <w:lang w:bidi="fa-IR"/>
        </w:rPr>
        <w:t>ه</w:t>
      </w:r>
      <w:r w:rsidRPr="0024759C">
        <w:rPr>
          <w:rFonts w:ascii="Times New Roman" w:hAnsi="Times New Roman" w:cs="B Lotus" w:hint="cs"/>
          <w:szCs w:val="28"/>
          <w:rtl/>
          <w:lang w:bidi="fa-IR"/>
        </w:rPr>
        <w:t xml:space="preserve"> 148</w:t>
      </w:r>
      <w:r w:rsidR="0024759C">
        <w:rPr>
          <w:rFonts w:ascii="Times New Roman" w:hAnsi="Times New Roman" w:cs="B Lotus" w:hint="cs"/>
          <w:szCs w:val="28"/>
          <w:rtl/>
          <w:lang w:bidi="fa-IR"/>
        </w:rPr>
        <w:t>].</w:t>
      </w:r>
    </w:p>
    <w:p w:rsidR="00FD0410" w:rsidRPr="0024759C" w:rsidRDefault="00FD0410" w:rsidP="00BA0707">
      <w:pPr>
        <w:pStyle w:val="StyleComplexBLotus12ptJustifiedFirstline05cmCharChar"/>
        <w:tabs>
          <w:tab w:val="right" w:pos="7371"/>
        </w:tabs>
        <w:spacing w:line="240" w:lineRule="auto"/>
        <w:rPr>
          <w:rFonts w:ascii="Times New Roman" w:hAnsi="Times New Roman" w:cs="B Lotus"/>
          <w:szCs w:val="28"/>
          <w:rtl/>
          <w:lang w:bidi="fa-IR"/>
        </w:rPr>
      </w:pPr>
      <w:r w:rsidRPr="0024759C">
        <w:rPr>
          <w:rFonts w:ascii="Times New Roman" w:hAnsi="Times New Roman" w:cs="B Lotus" w:hint="cs"/>
          <w:szCs w:val="28"/>
          <w:rtl/>
          <w:lang w:bidi="fa-IR"/>
        </w:rPr>
        <w:t>پر واضحست «صف محکم و مصمّمی» که از مهاجر و انصار تشکیل یافته بود، با چند روز محاصر</w:t>
      </w:r>
      <w:r w:rsidR="00BA0707">
        <w:rPr>
          <w:rFonts w:ascii="Times New Roman" w:hAnsi="Times New Roman" w:cs="B Lotus" w:hint="cs"/>
          <w:szCs w:val="28"/>
          <w:rtl/>
          <w:lang w:bidi="fa-IR"/>
        </w:rPr>
        <w:t>ه</w:t>
      </w:r>
      <w:r w:rsidRPr="0024759C">
        <w:rPr>
          <w:rFonts w:ascii="Times New Roman" w:hAnsi="Times New Roman" w:cs="B Lotus" w:hint="cs"/>
          <w:szCs w:val="28"/>
          <w:rtl/>
          <w:lang w:bidi="fa-IR"/>
        </w:rPr>
        <w:t xml:space="preserve"> یهودیان از هم گسسته نمی‌شد بویژه که این محاصره، آن اندازه که برای یهودیان ناگوار و سخت بود، برای محاصره‌کنندگان سختی نداشت. بعلاوه پیش از این، بنی‌قینقاع نیز در برابر مسلمین مقاومت نموده بودند و بقول نویسنده: </w:t>
      </w:r>
      <w:r w:rsidR="00BA0707">
        <w:rPr>
          <w:rFonts w:ascii="Times New Roman" w:hAnsi="Times New Roman" w:cs="B Lotus" w:hint="cs"/>
          <w:szCs w:val="28"/>
          <w:rtl/>
          <w:lang w:bidi="fa-IR"/>
        </w:rPr>
        <w:t>«</w:t>
      </w:r>
      <w:r w:rsidRPr="0024759C">
        <w:rPr>
          <w:rFonts w:ascii="Times New Roman" w:hAnsi="Times New Roman" w:cs="B Lotus" w:hint="cs"/>
          <w:szCs w:val="28"/>
          <w:rtl/>
          <w:lang w:bidi="fa-IR"/>
        </w:rPr>
        <w:t>عاقبت پس از 15 روز بنی‌قینقاع تسلیم شدند</w:t>
      </w:r>
      <w:r w:rsidRPr="0024759C">
        <w:rPr>
          <w:rStyle w:val="FootnoteReference"/>
          <w:rFonts w:cs="B Lotus"/>
          <w:sz w:val="28"/>
          <w:szCs w:val="28"/>
          <w:rtl/>
          <w:lang w:bidi="fa-IR"/>
        </w:rPr>
        <w:footnoteReference w:id="240"/>
      </w:r>
      <w:r w:rsidR="00BA0707">
        <w:rPr>
          <w:rFonts w:ascii="Times New Roman" w:hAnsi="Times New Roman" w:cs="B Lotus" w:hint="cs"/>
          <w:szCs w:val="28"/>
          <w:rtl/>
          <w:lang w:bidi="fa-IR"/>
        </w:rPr>
        <w:t>»</w:t>
      </w:r>
      <w:r w:rsidRPr="0024759C">
        <w:rPr>
          <w:rFonts w:ascii="Times New Roman" w:hAnsi="Times New Roman" w:cs="B Lotus" w:hint="cs"/>
          <w:szCs w:val="28"/>
          <w:rtl/>
          <w:lang w:bidi="fa-IR"/>
        </w:rPr>
        <w:t>. بنابراین، مسلمین این گونه مقاومت‌ها! را از یهودیان خیانت</w:t>
      </w:r>
      <w:r w:rsidRPr="0024759C">
        <w:rPr>
          <w:rFonts w:ascii="Times New Roman" w:hAnsi="Times New Roman" w:cs="B Lotus" w:hint="eastAsia"/>
          <w:szCs w:val="28"/>
          <w:rtl/>
          <w:lang w:bidi="fa-IR"/>
        </w:rPr>
        <w:t xml:space="preserve">‌پیشه، انتظار داشتند چنانکه باعتراف سیره‌نگار: </w:t>
      </w:r>
      <w:r w:rsidR="00BA0707">
        <w:rPr>
          <w:rFonts w:ascii="Times New Roman" w:hAnsi="Times New Roman" w:cs="B Lotus" w:hint="cs"/>
          <w:szCs w:val="28"/>
          <w:rtl/>
          <w:lang w:bidi="fa-IR"/>
        </w:rPr>
        <w:t>«</w:t>
      </w:r>
      <w:r w:rsidRPr="0024759C">
        <w:rPr>
          <w:rFonts w:ascii="Times New Roman" w:hAnsi="Times New Roman" w:cs="B Lotus" w:hint="eastAsia"/>
          <w:szCs w:val="28"/>
          <w:rtl/>
          <w:lang w:bidi="fa-IR"/>
        </w:rPr>
        <w:t>پس از 20 روز بنی‌النضیر (هم) تسلیم شدند</w:t>
      </w:r>
      <w:r w:rsidR="00BA0707">
        <w:rPr>
          <w:rFonts w:ascii="Times New Roman" w:hAnsi="Times New Roman" w:cs="B Lotus" w:hint="cs"/>
          <w:szCs w:val="28"/>
          <w:rtl/>
          <w:lang w:bidi="fa-IR"/>
        </w:rPr>
        <w:t>»</w:t>
      </w:r>
      <w:r w:rsidRPr="0024759C">
        <w:rPr>
          <w:rStyle w:val="FootnoteReference"/>
          <w:rFonts w:cs="B Lotus"/>
          <w:sz w:val="28"/>
          <w:szCs w:val="28"/>
          <w:rtl/>
          <w:lang w:bidi="fa-IR"/>
        </w:rPr>
        <w:footnoteReference w:id="241"/>
      </w:r>
      <w:r w:rsidRPr="0024759C">
        <w:rPr>
          <w:rFonts w:ascii="Times New Roman" w:hAnsi="Times New Roman" w:cs="B Lotus" w:hint="cs"/>
          <w:szCs w:val="28"/>
          <w:rtl/>
          <w:lang w:bidi="fa-IR"/>
        </w:rPr>
        <w:t>! یعنی فاصلة این دو مقاومت چند روزی بیش نبود و کسی را به ناامیدی و ناتوانی نکشاند. پس، آن بیم وترسی که نویسنده یاد می‌کند، زاییدة اوهام خود او است چرا که مهاجرین و انصار با گرایش به پیامبر، حیات تازه‌ای یافته بودند و «خوی ناپایدارِ قومی» به صبر و استقامت در راه خدا مبدّل شده بود از این رو نویسنده در صفح</w:t>
      </w:r>
      <w:r w:rsidR="00BA0707">
        <w:rPr>
          <w:rFonts w:ascii="Times New Roman" w:hAnsi="Times New Roman" w:cs="B Lotus" w:hint="cs"/>
          <w:szCs w:val="28"/>
          <w:rtl/>
          <w:lang w:bidi="fa-IR"/>
        </w:rPr>
        <w:t>ه</w:t>
      </w:r>
      <w:r w:rsidRPr="0024759C">
        <w:rPr>
          <w:rFonts w:ascii="Times New Roman" w:hAnsi="Times New Roman" w:cs="B Lotus" w:hint="cs"/>
          <w:szCs w:val="28"/>
          <w:rtl/>
          <w:lang w:bidi="fa-IR"/>
        </w:rPr>
        <w:t xml:space="preserve"> 337 از کتابش می‌نویسد: </w:t>
      </w:r>
      <w:r w:rsidR="0024759C">
        <w:rPr>
          <w:rFonts w:ascii="Times New Roman" w:hAnsi="Times New Roman" w:cs="B Lotus" w:hint="cs"/>
          <w:szCs w:val="28"/>
          <w:rtl/>
          <w:lang w:bidi="fa-IR"/>
        </w:rPr>
        <w:t>«</w:t>
      </w:r>
      <w:r w:rsidRPr="0024759C">
        <w:rPr>
          <w:rFonts w:ascii="Times New Roman" w:hAnsi="Times New Roman" w:cs="B Lotus" w:hint="cs"/>
          <w:szCs w:val="28"/>
          <w:rtl/>
          <w:lang w:bidi="fa-IR"/>
        </w:rPr>
        <w:t xml:space="preserve">جنگ بدررا </w:t>
      </w:r>
      <w:r w:rsidRPr="0024759C">
        <w:rPr>
          <w:rFonts w:ascii="Times New Roman" w:hAnsi="Times New Roman" w:cs="B Lotus" w:hint="cs"/>
          <w:sz w:val="28"/>
          <w:szCs w:val="28"/>
          <w:rtl/>
          <w:lang w:bidi="fa-IR"/>
        </w:rPr>
        <w:t>رشادت و شجاعت</w:t>
      </w:r>
      <w:r w:rsidRPr="0024759C">
        <w:rPr>
          <w:rFonts w:ascii="Times New Roman" w:hAnsi="Times New Roman" w:cs="B Lotus" w:hint="cs"/>
          <w:szCs w:val="28"/>
          <w:rtl/>
          <w:lang w:bidi="fa-IR"/>
        </w:rPr>
        <w:t xml:space="preserve"> مسلمین، و تهاون و سستی قریش به پیروزی رسانید</w:t>
      </w:r>
      <w:r w:rsidR="0024759C">
        <w:rPr>
          <w:rFonts w:ascii="Times New Roman" w:hAnsi="Times New Roman" w:cs="B Lotus" w:hint="cs"/>
          <w:szCs w:val="28"/>
          <w:rtl/>
          <w:lang w:bidi="fa-IR"/>
        </w:rPr>
        <w:t>»</w:t>
      </w:r>
      <w:r w:rsidRPr="0024759C">
        <w:rPr>
          <w:rFonts w:ascii="Times New Roman" w:hAnsi="Times New Roman" w:cs="B Lotus" w:hint="cs"/>
          <w:szCs w:val="28"/>
          <w:rtl/>
          <w:lang w:bidi="fa-IR"/>
        </w:rPr>
        <w:t>.</w:t>
      </w:r>
    </w:p>
    <w:p w:rsidR="00FD0410" w:rsidRDefault="00FD0410" w:rsidP="00BA070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این، همان رزمندگان محکم و مصمّم و رشید و شجاع بدر بودند که محاصر</w:t>
      </w:r>
      <w:r w:rsidR="00BA0707">
        <w:rPr>
          <w:rFonts w:ascii="Times New Roman" w:hAnsi="Times New Roman" w:cs="B Lotus" w:hint="cs"/>
          <w:szCs w:val="28"/>
          <w:rtl/>
          <w:lang w:bidi="fa-IR"/>
        </w:rPr>
        <w:t>ه</w:t>
      </w:r>
      <w:r>
        <w:rPr>
          <w:rFonts w:ascii="Times New Roman" w:hAnsi="Times New Roman" w:cs="B Lotus" w:hint="cs"/>
          <w:szCs w:val="28"/>
          <w:rtl/>
          <w:lang w:bidi="fa-IR"/>
        </w:rPr>
        <w:t xml:space="preserve"> یهودیان بنی‌نضیر را برعهده داشتند!</w:t>
      </w:r>
      <w:r w:rsidR="0024759C">
        <w:rPr>
          <w:rFonts w:ascii="Times New Roman" w:hAnsi="Times New Roman" w:cs="B Lotus" w:hint="cs"/>
          <w:szCs w:val="28"/>
          <w:rtl/>
          <w:lang w:bidi="fa-IR"/>
        </w:rPr>
        <w:t>.</w:t>
      </w:r>
    </w:p>
    <w:p w:rsidR="00FD0410" w:rsidRDefault="00FD0410" w:rsidP="00BA0707">
      <w:pPr>
        <w:pStyle w:val="StyleComplexBLotus12ptJustifiedFirstline05cmCharChar"/>
        <w:tabs>
          <w:tab w:val="right" w:pos="7371"/>
        </w:tabs>
        <w:spacing w:line="240" w:lineRule="auto"/>
        <w:rPr>
          <w:rFonts w:ascii="Times New Roman" w:hAnsi="Times New Roman" w:cs="B Lotus"/>
          <w:sz w:val="28"/>
          <w:szCs w:val="32"/>
          <w:rtl/>
          <w:lang w:bidi="fa-IR"/>
        </w:rPr>
      </w:pPr>
      <w:r w:rsidRPr="00FD0410">
        <w:rPr>
          <w:rFonts w:ascii="Times New Roman" w:hAnsi="Times New Roman" w:cs="B Lotus" w:hint="cs"/>
          <w:b/>
          <w:bCs/>
          <w:sz w:val="28"/>
          <w:szCs w:val="28"/>
          <w:rtl/>
          <w:lang w:bidi="fa-IR"/>
        </w:rPr>
        <w:t>ثانیاً</w:t>
      </w:r>
      <w:r>
        <w:rPr>
          <w:rFonts w:ascii="Times New Roman" w:hAnsi="Times New Roman" w:cs="B Lotus" w:hint="cs"/>
          <w:szCs w:val="28"/>
          <w:rtl/>
          <w:lang w:bidi="fa-IR"/>
        </w:rPr>
        <w:t xml:space="preserve">: آنچه نویسنده گزارش نموده مبنی بر آنکه پیامبر: «دستور داد تا نخلستان بنی‌النضیر را آتش بزنند»! با آیه‌ای از </w:t>
      </w:r>
      <w:r w:rsidRPr="0024759C">
        <w:rPr>
          <w:rFonts w:ascii="Times New Roman" w:hAnsi="Times New Roman" w:cs="B Lotus" w:hint="cs"/>
          <w:szCs w:val="28"/>
          <w:rtl/>
          <w:lang w:bidi="fa-IR"/>
        </w:rPr>
        <w:t>قرآن مجید که خود، آنرا بگواهی آورده نمی‌سازد زیرا در آی</w:t>
      </w:r>
      <w:r w:rsidR="00BA0707">
        <w:rPr>
          <w:rFonts w:ascii="Times New Roman" w:hAnsi="Times New Roman" w:cs="B Lotus" w:hint="cs"/>
          <w:szCs w:val="28"/>
          <w:rtl/>
          <w:lang w:bidi="fa-IR"/>
        </w:rPr>
        <w:t>ه</w:t>
      </w:r>
      <w:r w:rsidRPr="0024759C">
        <w:rPr>
          <w:rFonts w:ascii="Times New Roman" w:hAnsi="Times New Roman" w:cs="B Lotus" w:hint="cs"/>
          <w:szCs w:val="28"/>
          <w:rtl/>
          <w:lang w:bidi="fa-IR"/>
        </w:rPr>
        <w:t xml:space="preserve"> مزبور تصریح شده که مسلمانان برخی از درختان را </w:t>
      </w:r>
      <w:r w:rsidRPr="0024759C">
        <w:rPr>
          <w:rFonts w:ascii="Times New Roman" w:hAnsi="Times New Roman" w:cs="B Lotus" w:hint="cs"/>
          <w:sz w:val="28"/>
          <w:szCs w:val="28"/>
          <w:rtl/>
          <w:lang w:bidi="fa-IR"/>
        </w:rPr>
        <w:t>قطع</w:t>
      </w:r>
      <w:r w:rsidRPr="0024759C">
        <w:rPr>
          <w:rFonts w:ascii="Times New Roman" w:hAnsi="Times New Roman" w:cs="B Lotus" w:hint="cs"/>
          <w:szCs w:val="28"/>
          <w:rtl/>
          <w:lang w:bidi="fa-IR"/>
        </w:rPr>
        <w:t xml:space="preserve"> کردند و بعضی دیگر را واگذاشتند و به هی</w:t>
      </w:r>
      <w:r w:rsidR="00BA0707">
        <w:rPr>
          <w:rFonts w:ascii="Times New Roman" w:hAnsi="Times New Roman" w:cs="B Lotus" w:hint="cs"/>
          <w:szCs w:val="28"/>
          <w:rtl/>
          <w:lang w:bidi="fa-IR"/>
        </w:rPr>
        <w:t>چ وجه سخن از آتش‌زدن نخلستان در</w:t>
      </w:r>
      <w:r w:rsidRPr="0024759C">
        <w:rPr>
          <w:rFonts w:ascii="Times New Roman" w:hAnsi="Times New Roman" w:cs="B Lotus" w:hint="cs"/>
          <w:szCs w:val="28"/>
          <w:rtl/>
          <w:lang w:bidi="fa-IR"/>
        </w:rPr>
        <w:t>میان نیست چنانکه در ترجم</w:t>
      </w:r>
      <w:r w:rsidR="00BA0707">
        <w:rPr>
          <w:rFonts w:ascii="Times New Roman" w:hAnsi="Times New Roman" w:cs="B Lotus" w:hint="cs"/>
          <w:szCs w:val="28"/>
          <w:rtl/>
          <w:lang w:bidi="fa-IR"/>
        </w:rPr>
        <w:t>ه</w:t>
      </w:r>
      <w:r w:rsidRPr="0024759C">
        <w:rPr>
          <w:rFonts w:ascii="Times New Roman" w:hAnsi="Times New Roman" w:cs="B Lotus" w:hint="cs"/>
          <w:szCs w:val="28"/>
          <w:rtl/>
          <w:lang w:bidi="fa-IR"/>
        </w:rPr>
        <w:t xml:space="preserve"> مغلوط خودش از آیة شریفه می‌نویسد: «اگر شما نخلی را </w:t>
      </w:r>
      <w:r w:rsidRPr="0024759C">
        <w:rPr>
          <w:rFonts w:ascii="Times New Roman" w:hAnsi="Times New Roman" w:cs="B Lotus" w:hint="cs"/>
          <w:sz w:val="28"/>
          <w:szCs w:val="28"/>
          <w:rtl/>
          <w:lang w:bidi="fa-IR"/>
        </w:rPr>
        <w:t>قطع</w:t>
      </w:r>
      <w:r w:rsidRPr="0024759C">
        <w:rPr>
          <w:rFonts w:ascii="Times New Roman" w:hAnsi="Times New Roman" w:cs="B Lotus" w:hint="cs"/>
          <w:szCs w:val="28"/>
          <w:rtl/>
          <w:lang w:bidi="fa-IR"/>
        </w:rPr>
        <w:t xml:space="preserve"> کنید یا آنرا سرپای نگاهدارید خداوند شما را مخیّر می‌کند ولی </w:t>
      </w:r>
      <w:r w:rsidRPr="0024759C">
        <w:rPr>
          <w:rFonts w:ascii="Times New Roman" w:hAnsi="Times New Roman" w:cs="B Lotus" w:hint="cs"/>
          <w:sz w:val="28"/>
          <w:szCs w:val="28"/>
          <w:rtl/>
          <w:lang w:bidi="fa-IR"/>
        </w:rPr>
        <w:t>قطع آن</w:t>
      </w:r>
      <w:r>
        <w:rPr>
          <w:rFonts w:ascii="Times New Roman" w:hAnsi="Times New Roman" w:cs="B Lotus" w:hint="cs"/>
          <w:szCs w:val="28"/>
          <w:rtl/>
          <w:lang w:bidi="fa-IR"/>
        </w:rPr>
        <w:t xml:space="preserve"> برای فاسقان است». البتّه مترجم توانا! مفهوم آیه را دگرگون ساخته وآنرا بصورت جمل</w:t>
      </w:r>
      <w:r w:rsidR="00BA0707">
        <w:rPr>
          <w:rFonts w:ascii="Times New Roman" w:hAnsi="Times New Roman" w:cs="B Lotus" w:hint="cs"/>
          <w:szCs w:val="28"/>
          <w:rtl/>
          <w:lang w:bidi="fa-IR"/>
        </w:rPr>
        <w:t>ه</w:t>
      </w:r>
      <w:r>
        <w:rPr>
          <w:rFonts w:ascii="Times New Roman" w:hAnsi="Times New Roman" w:cs="B Lotus" w:hint="cs"/>
          <w:szCs w:val="28"/>
          <w:rtl/>
          <w:lang w:bidi="fa-IR"/>
        </w:rPr>
        <w:t xml:space="preserve"> شرطیّه (اگر...) برگردانده، در حالیکه اصل آیه بدین صورت آمده است: </w:t>
      </w:r>
      <w:r w:rsidR="00245479">
        <w:rPr>
          <w:rFonts w:ascii="Times New Roman" w:hAnsi="Times New Roman" w:cs="Traditional Arabic" w:hint="cs"/>
          <w:spacing w:val="-4"/>
          <w:sz w:val="28"/>
          <w:szCs w:val="28"/>
          <w:rtl/>
          <w:lang w:bidi="fa-IR"/>
        </w:rPr>
        <w:t>﴿</w:t>
      </w:r>
      <w:r w:rsidR="002E3302" w:rsidRPr="002E3302">
        <w:rPr>
          <w:rFonts w:ascii="KFGQPC Uthmanic Script HAFS" w:cs="KFGQPC Uthmanic Script HAFS" w:hint="eastAsia"/>
          <w:sz w:val="28"/>
          <w:szCs w:val="28"/>
          <w:rtl/>
        </w:rPr>
        <w:t>مَا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قَطَع</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تُم</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مِّن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لِّينَةٍ</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أَو</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تَرَك</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تُمُوهَا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قَا</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ئِمَةً</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عَلَى</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أُصُولِهَا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فَبِإِذ</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للَّهِ</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وَلِيُخ</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زِيَ</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فَ</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سِقِينَ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٥</w:t>
      </w:r>
      <w:r w:rsidR="00245479">
        <w:rPr>
          <w:rFonts w:ascii="Times New Roman" w:hAnsi="Times New Roman" w:cs="Traditional Arabic" w:hint="cs"/>
          <w:spacing w:val="-4"/>
          <w:sz w:val="28"/>
          <w:szCs w:val="28"/>
          <w:rtl/>
          <w:lang w:bidi="fa-IR"/>
        </w:rPr>
        <w:t xml:space="preserve">﴾ </w:t>
      </w:r>
      <w:r w:rsidR="00245479">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الحشر: 5</w:t>
      </w:r>
      <w:r w:rsidR="00245479">
        <w:rPr>
          <w:rFonts w:ascii="Times New Roman" w:hAnsi="Times New Roman" w:cs="B Lotus" w:hint="cs"/>
          <w:spacing w:val="-4"/>
          <w:sz w:val="26"/>
          <w:szCs w:val="26"/>
          <w:rtl/>
          <w:lang w:bidi="fa-IR"/>
        </w:rPr>
        <w:t>]</w:t>
      </w:r>
      <w:r w:rsidR="00245479">
        <w:rPr>
          <w:rFonts w:ascii="Times New Roman" w:hAnsi="Times New Roman" w:cs="B Lotus" w:hint="cs"/>
          <w:spacing w:val="-4"/>
          <w:sz w:val="28"/>
          <w:szCs w:val="28"/>
          <w:rtl/>
          <w:lang w:bidi="fa-IR"/>
        </w:rPr>
        <w:t>.</w:t>
      </w:r>
    </w:p>
    <w:p w:rsidR="00FD0410" w:rsidRPr="004D07D2" w:rsidRDefault="002E3302" w:rsidP="00BA0707">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هر خرما بُنی را که بریدید یا آنرا پا برجای رها کردید، اینکار به اجاز</w:t>
      </w:r>
      <w:r w:rsidR="00BA0707">
        <w:rPr>
          <w:rFonts w:ascii="Times New Roman" w:hAnsi="Times New Roman" w:cs="B Lotus" w:hint="cs"/>
          <w:sz w:val="22"/>
          <w:szCs w:val="26"/>
          <w:rtl/>
          <w:lang w:bidi="fa-IR"/>
        </w:rPr>
        <w:t>ه</w:t>
      </w:r>
      <w:r w:rsidR="00FD0410">
        <w:rPr>
          <w:rFonts w:ascii="Times New Roman" w:hAnsi="Times New Roman" w:cs="B Lotus" w:hint="cs"/>
          <w:sz w:val="22"/>
          <w:szCs w:val="26"/>
          <w:rtl/>
          <w:lang w:bidi="fa-IR"/>
        </w:rPr>
        <w:t xml:space="preserve"> خدا بود و برای آن صورت پذیرفت که عصیانگران را به خواری کشد</w:t>
      </w: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البتّه در حال جنگ، چندان تفاوت نمی‌کند که جنگاوران درختی را قطع کنند یا بسوزانند و از این رو مانعی ندارد که فرض کنیم مسلمانان یکی دو درخت را نیز آتش زده باشند ولی واضحت که اگر رزمندگان مسلمان، سراسر نخلستان را به آتش کشیده بودند، در آن صورت درختی باقی نمی‌ماند تا قرآن بگوید شما برخی از درختان را قطع کردید و برخی دیگر را بر جای گذاشتید!</w:t>
      </w:r>
      <w:r w:rsidR="0024759C">
        <w:rPr>
          <w:rFonts w:ascii="Times New Roman" w:hAnsi="Times New Roman" w:cs="B Lotus" w:hint="cs"/>
          <w:szCs w:val="28"/>
          <w:rtl/>
          <w:lang w:bidi="fa-IR"/>
        </w:rPr>
        <w:t>.</w:t>
      </w:r>
    </w:p>
    <w:p w:rsidR="00FD0410" w:rsidRDefault="00FD0410" w:rsidP="00BA070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امّا دلیل قطع درختان، در آی</w:t>
      </w:r>
      <w:r w:rsidR="0024759C">
        <w:rPr>
          <w:rFonts w:ascii="Times New Roman" w:hAnsi="Times New Roman" w:cs="B Lotus" w:hint="cs"/>
          <w:szCs w:val="28"/>
          <w:rtl/>
          <w:lang w:bidi="fa-IR"/>
        </w:rPr>
        <w:t>ه</w:t>
      </w:r>
      <w:r>
        <w:rPr>
          <w:rFonts w:ascii="Times New Roman" w:hAnsi="Times New Roman" w:cs="B Lotus" w:hint="cs"/>
          <w:szCs w:val="28"/>
          <w:rtl/>
          <w:lang w:bidi="fa-IR"/>
        </w:rPr>
        <w:t xml:space="preserve"> قرآن به اشاره آمده و نیاز به مرجع دیگری ندارد. یهودیان به امید ماندن در کنار مدینه، جنگ را ادامه می‌دادند و بهترین راه برای جلوگیری از ادام</w:t>
      </w:r>
      <w:r w:rsidR="00BA0707">
        <w:rPr>
          <w:rFonts w:ascii="Times New Roman" w:hAnsi="Times New Roman" w:cs="B Lotus" w:hint="cs"/>
          <w:szCs w:val="28"/>
          <w:rtl/>
          <w:lang w:bidi="fa-IR"/>
        </w:rPr>
        <w:t>ه</w:t>
      </w:r>
      <w:r>
        <w:rPr>
          <w:rFonts w:ascii="Times New Roman" w:hAnsi="Times New Roman" w:cs="B Lotus" w:hint="cs"/>
          <w:szCs w:val="28"/>
          <w:rtl/>
          <w:lang w:bidi="fa-IR"/>
        </w:rPr>
        <w:t xml:space="preserve"> جنگ همان بود که بفهمند اقامت در آن منطقه به صلاح ایشان نیست و اینکار، با قطع چند درخت خرما که از آنها استفاده و ارتزاق می‌کردند میسّر بود. همینکه درختان را به زمین انداختند، یهودیان دانستند که دیگر جای ماندن در محلّ مزبور نیست و با خواری و سرافکندگی پیام فرستادند که ما آماده هستیم این ناحیه را ترک کنیم! سپس چند روز مهلت یافتند تا طلب خود را از مردم وصول کنند آنگاه اثاثی</w:t>
      </w:r>
      <w:r w:rsidR="00BA0707">
        <w:rPr>
          <w:rFonts w:ascii="Times New Roman" w:hAnsi="Times New Roman" w:cs="B Lotus" w:hint="cs"/>
          <w:szCs w:val="28"/>
          <w:rtl/>
          <w:lang w:bidi="fa-IR"/>
        </w:rPr>
        <w:t>ه</w:t>
      </w:r>
      <w:r>
        <w:rPr>
          <w:rFonts w:ascii="Times New Roman" w:hAnsi="Times New Roman" w:cs="B Lotus" w:hint="cs"/>
          <w:szCs w:val="28"/>
          <w:rtl/>
          <w:lang w:bidi="fa-IR"/>
        </w:rPr>
        <w:t xml:space="preserve"> خویش را بهمراه برداشتند و</w:t>
      </w:r>
      <w:r w:rsidR="00BA0707">
        <w:rPr>
          <w:rFonts w:ascii="Times New Roman" w:hAnsi="Times New Roman" w:cs="B Lotus" w:hint="cs"/>
          <w:szCs w:val="28"/>
          <w:rtl/>
          <w:lang w:bidi="fa-IR"/>
        </w:rPr>
        <w:t xml:space="preserve"> </w:t>
      </w:r>
      <w:r>
        <w:rPr>
          <w:rFonts w:ascii="Times New Roman" w:hAnsi="Times New Roman" w:cs="B Lotus" w:hint="cs"/>
          <w:szCs w:val="28"/>
          <w:rtl/>
          <w:lang w:bidi="fa-IR"/>
        </w:rPr>
        <w:t>عازم خیبر و دیگر نواحی شدند.</w:t>
      </w:r>
    </w:p>
    <w:p w:rsidR="00FD0410" w:rsidRDefault="00FD0410" w:rsidP="00BA070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نمی‌دانم سیره‌نویس نازکدل! برای بریدن یا سوزاندن چند درخت در برابر قطع جنگ و خونریزی، چه ارزشی قائل است؟! امّا همه می‌دانند که عُقَلای دنیا گاهی برای توسع</w:t>
      </w:r>
      <w:r w:rsidR="00BA0707">
        <w:rPr>
          <w:rFonts w:ascii="Times New Roman" w:hAnsi="Times New Roman" w:cs="B Lotus" w:hint="cs"/>
          <w:szCs w:val="28"/>
          <w:rtl/>
          <w:lang w:bidi="fa-IR"/>
        </w:rPr>
        <w:t>ه</w:t>
      </w:r>
      <w:r>
        <w:rPr>
          <w:rFonts w:ascii="Times New Roman" w:hAnsi="Times New Roman" w:cs="B Lotus" w:hint="cs"/>
          <w:szCs w:val="28"/>
          <w:rtl/>
          <w:lang w:bidi="fa-IR"/>
        </w:rPr>
        <w:t xml:space="preserve"> راهها یا بنای ساختمان</w:t>
      </w:r>
      <w:r w:rsidR="00BA0707">
        <w:rPr>
          <w:rFonts w:ascii="Times New Roman" w:hAnsi="Times New Roman" w:cs="B Lotus" w:hint="eastAsia"/>
          <w:szCs w:val="28"/>
          <w:rtl/>
          <w:lang w:bidi="fa-IR"/>
        </w:rPr>
        <w:t>‌</w:t>
      </w:r>
      <w:r>
        <w:rPr>
          <w:rFonts w:ascii="Times New Roman" w:hAnsi="Times New Roman" w:cs="B Lotus" w:hint="cs"/>
          <w:szCs w:val="28"/>
          <w:rtl/>
          <w:lang w:bidi="fa-IR"/>
        </w:rPr>
        <w:t>ها ... درختان را قطع می‌کنند چه رسد به جلوگیری از کشتار و خونریزی!</w:t>
      </w:r>
      <w:r w:rsidR="0024759C">
        <w:rPr>
          <w:rFonts w:ascii="Times New Roman" w:hAnsi="Times New Roman" w:cs="B Lotus" w:hint="cs"/>
          <w:szCs w:val="28"/>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خردمندان جهان برای حفظ کیان و نظام جامعه، انسانهای مجرم را به زندان می‌افکنند و گاهی آنها را (در برابر جنایاتشان) می‌کشند و کسی آنان را مورد اعتراض قرار نمی‌دهد که شما در زمین خدا، فساد می‌کنید و برای انسان ارزشی قائل نیستید! تا چه رسد به آنکه برای توقّف جنگ و آدمکشی، چند درخت را از میان بردارند.</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ارزش درخت با بهره‌ای که آدمیان از آن می‌برند سنجیده می‌شود و اگر قرار باشد که بریدن درختانِ خرما به کشتار انسانها خاتمه دهد آیا قطع چند درخت خرما پر ثمرتر است یا بجای گذاشتن آنها برای خرماچیدن؟!</w:t>
      </w:r>
      <w:r w:rsidR="0024759C">
        <w:rPr>
          <w:rFonts w:ascii="Times New Roman" w:hAnsi="Times New Roman" w:cs="B Lotus" w:hint="cs"/>
          <w:szCs w:val="28"/>
          <w:rtl/>
          <w:lang w:bidi="fa-IR"/>
        </w:rPr>
        <w:t>.</w:t>
      </w:r>
    </w:p>
    <w:p w:rsidR="00FD0410" w:rsidRDefault="00FD0410" w:rsidP="0024759C">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آری، پیامبر ارجمند اسلام</w:t>
      </w:r>
      <w:r>
        <w:rPr>
          <w:rFonts w:ascii="Times New Roman" w:hAnsi="Times New Roman" w:cs="B Lotus" w:hint="cs"/>
          <w:szCs w:val="28"/>
          <w:lang w:bidi="fa-IR"/>
        </w:rPr>
        <w:sym w:font="AGA Arabesque" w:char="F072"/>
      </w:r>
      <w:r>
        <w:rPr>
          <w:rFonts w:ascii="Times New Roman" w:hAnsi="Times New Roman" w:cs="B Lotus" w:hint="cs"/>
          <w:szCs w:val="28"/>
          <w:rtl/>
          <w:lang w:bidi="fa-IR"/>
        </w:rPr>
        <w:t xml:space="preserve"> همانطور که یهودیان اعتراف نمودند، برکندن درختان را تباهی در زمین دانسته و حتّی درخت کاری را نوعی عبادت شمرده است</w:t>
      </w:r>
      <w:r w:rsidRPr="00060CBE">
        <w:rPr>
          <w:rStyle w:val="FootnoteReference"/>
          <w:rFonts w:cs="B Lotus"/>
          <w:sz w:val="28"/>
          <w:szCs w:val="28"/>
          <w:rtl/>
          <w:lang w:bidi="fa-IR"/>
        </w:rPr>
        <w:footnoteReference w:id="242"/>
      </w:r>
      <w:r>
        <w:rPr>
          <w:rFonts w:ascii="Times New Roman" w:hAnsi="Times New Roman" w:cs="B Lotus" w:hint="cs"/>
          <w:szCs w:val="28"/>
          <w:rtl/>
          <w:lang w:bidi="fa-IR"/>
        </w:rPr>
        <w:t xml:space="preserve"> ولی نه در شرائط غیرعادی، که نَبات باید فدای انسان گردد نه انسان فدای نَبات! و این حکمی است که جملة عقلاء </w:t>
      </w:r>
      <w:r w:rsidR="0024759C">
        <w:rPr>
          <w:rFonts w:ascii="Times New Roman" w:hAnsi="Times New Roman" w:cs="B Lotus" w:hint="cs"/>
          <w:szCs w:val="28"/>
          <w:rtl/>
          <w:lang w:bidi="fa-IR"/>
        </w:rPr>
        <w:t>-</w:t>
      </w:r>
      <w:r>
        <w:rPr>
          <w:rFonts w:ascii="Times New Roman" w:hAnsi="Times New Roman" w:cs="B Lotus" w:hint="cs"/>
          <w:szCs w:val="28"/>
          <w:rtl/>
          <w:lang w:bidi="fa-IR"/>
        </w:rPr>
        <w:t>جز یهودیان قدیم و سیره‌نویس جدید!</w:t>
      </w:r>
      <w:r w:rsidR="0024759C">
        <w:rPr>
          <w:rFonts w:ascii="Times New Roman" w:hAnsi="Times New Roman" w:cs="B Lotus" w:hint="cs"/>
          <w:szCs w:val="28"/>
          <w:rtl/>
          <w:lang w:bidi="fa-IR"/>
        </w:rPr>
        <w:t>-</w:t>
      </w:r>
      <w:r>
        <w:rPr>
          <w:rFonts w:ascii="Times New Roman" w:hAnsi="Times New Roman" w:cs="B Lotus" w:hint="cs"/>
          <w:szCs w:val="28"/>
          <w:rtl/>
          <w:lang w:bidi="fa-IR"/>
        </w:rPr>
        <w:t xml:space="preserve"> برآنند.</w:t>
      </w:r>
    </w:p>
    <w:p w:rsidR="00FD0410" w:rsidRPr="0024759C" w:rsidRDefault="00FD0410" w:rsidP="00BD18ED">
      <w:pPr>
        <w:pStyle w:val="StyleComplexBLotus12ptJustifiedFirstline05cmCharChar"/>
        <w:tabs>
          <w:tab w:val="right" w:pos="7371"/>
        </w:tabs>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ثالثاً</w:t>
      </w:r>
      <w:r>
        <w:rPr>
          <w:rFonts w:ascii="Times New Roman" w:hAnsi="Times New Roman" w:cs="B Lotus" w:hint="cs"/>
          <w:szCs w:val="28"/>
          <w:rtl/>
          <w:lang w:bidi="fa-IR"/>
        </w:rPr>
        <w:t>: این سخن سیره‌نگار که می‌نویسد: «امّا محمّد دست از آن کار نکشید و در جواب آنها آیه‌های 3-5 سور</w:t>
      </w:r>
      <w:r w:rsidR="00BD18ED">
        <w:rPr>
          <w:rFonts w:ascii="Times New Roman" w:hAnsi="Times New Roman" w:cs="B Lotus" w:hint="cs"/>
          <w:szCs w:val="28"/>
          <w:rtl/>
          <w:lang w:bidi="fa-IR"/>
        </w:rPr>
        <w:t>ه</w:t>
      </w:r>
      <w:r>
        <w:rPr>
          <w:rFonts w:ascii="Times New Roman" w:hAnsi="Times New Roman" w:cs="B Lotus" w:hint="cs"/>
          <w:szCs w:val="28"/>
          <w:rtl/>
          <w:lang w:bidi="fa-IR"/>
        </w:rPr>
        <w:t xml:space="preserve"> حشر را </w:t>
      </w:r>
      <w:r w:rsidRPr="001B6BB9">
        <w:rPr>
          <w:rFonts w:ascii="Times New Roman" w:hAnsi="Times New Roman" w:cs="B Lotus" w:hint="cs"/>
          <w:sz w:val="28"/>
          <w:szCs w:val="28"/>
          <w:rtl/>
          <w:lang w:bidi="fa-IR"/>
        </w:rPr>
        <w:t>نازل کرده و بر آنها خواند تا اقدام خویش را موجّه و مشروع جلوه دهد»! با سخنان دیگر</w:t>
      </w:r>
      <w:r>
        <w:rPr>
          <w:rFonts w:ascii="Times New Roman" w:hAnsi="Times New Roman" w:cs="B Lotus" w:hint="cs"/>
          <w:sz w:val="28"/>
          <w:szCs w:val="28"/>
          <w:rtl/>
          <w:lang w:bidi="fa-IR"/>
        </w:rPr>
        <w:t>ش</w:t>
      </w:r>
      <w:r w:rsidRPr="001B6BB9">
        <w:rPr>
          <w:rFonts w:ascii="Times New Roman" w:hAnsi="Times New Roman" w:cs="B Lotus" w:hint="cs"/>
          <w:sz w:val="28"/>
          <w:szCs w:val="28"/>
          <w:rtl/>
          <w:lang w:bidi="fa-IR"/>
        </w:rPr>
        <w:t xml:space="preserve"> بگون</w:t>
      </w:r>
      <w:r w:rsidR="00BA0707">
        <w:rPr>
          <w:rFonts w:ascii="Times New Roman" w:hAnsi="Times New Roman" w:cs="B Lotus" w:hint="cs"/>
          <w:sz w:val="28"/>
          <w:szCs w:val="28"/>
          <w:rtl/>
          <w:lang w:bidi="fa-IR"/>
        </w:rPr>
        <w:t>ه</w:t>
      </w:r>
      <w:r w:rsidRPr="001B6BB9">
        <w:rPr>
          <w:rFonts w:ascii="Times New Roman" w:hAnsi="Times New Roman" w:cs="B Lotus" w:hint="cs"/>
          <w:sz w:val="28"/>
          <w:szCs w:val="28"/>
          <w:rtl/>
          <w:lang w:bidi="fa-IR"/>
        </w:rPr>
        <w:t xml:space="preserve"> شگفتی برخورد دارد زیرا در اینجا می‌خواهد وانمود کند که وحی محمّدی</w:t>
      </w:r>
      <w:r w:rsidRPr="001B6BB9">
        <w:rPr>
          <w:rFonts w:ascii="Times New Roman" w:hAnsi="Times New Roman" w:cs="B Lotus" w:hint="cs"/>
          <w:sz w:val="28"/>
          <w:szCs w:val="28"/>
          <w:lang w:bidi="fa-IR"/>
        </w:rPr>
        <w:sym w:font="AGA Arabesque" w:char="F072"/>
      </w:r>
      <w:r w:rsidRPr="001B6BB9">
        <w:rPr>
          <w:rFonts w:ascii="Times New Roman" w:hAnsi="Times New Roman" w:cs="B Lotus" w:hint="cs"/>
          <w:sz w:val="28"/>
          <w:szCs w:val="28"/>
          <w:rtl/>
          <w:lang w:bidi="fa-IR"/>
        </w:rPr>
        <w:t xml:space="preserve"> نوعی صحنه‌سازی و فریبکاری بوده است! باآنکه در م</w:t>
      </w:r>
      <w:r>
        <w:rPr>
          <w:rFonts w:ascii="Times New Roman" w:hAnsi="Times New Roman" w:cs="B Lotus" w:hint="cs"/>
          <w:sz w:val="28"/>
          <w:szCs w:val="28"/>
          <w:rtl/>
          <w:lang w:bidi="fa-IR"/>
        </w:rPr>
        <w:t>و</w:t>
      </w:r>
      <w:r w:rsidRPr="001B6BB9">
        <w:rPr>
          <w:rFonts w:ascii="Times New Roman" w:hAnsi="Times New Roman" w:cs="B Lotus" w:hint="cs"/>
          <w:sz w:val="28"/>
          <w:szCs w:val="28"/>
          <w:rtl/>
          <w:lang w:bidi="fa-IR"/>
        </w:rPr>
        <w:t>اضع دیگر</w:t>
      </w:r>
      <w:r>
        <w:rPr>
          <w:rFonts w:ascii="Times New Roman" w:hAnsi="Times New Roman" w:cs="B Lotus" w:hint="cs"/>
          <w:sz w:val="28"/>
          <w:szCs w:val="28"/>
          <w:rtl/>
          <w:lang w:bidi="fa-IR"/>
        </w:rPr>
        <w:t xml:space="preserve"> </w:t>
      </w:r>
      <w:r w:rsidRPr="001B6BB9">
        <w:rPr>
          <w:rFonts w:ascii="Times New Roman" w:hAnsi="Times New Roman" w:cs="B Lotus" w:hint="cs"/>
          <w:sz w:val="28"/>
          <w:szCs w:val="28"/>
          <w:rtl/>
          <w:lang w:bidi="fa-IR"/>
        </w:rPr>
        <w:t>از کتابش، وحیِ پیامبر</w:t>
      </w:r>
      <w:r w:rsidRPr="001B6BB9">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را بدین صورت توصیف می‌کند</w:t>
      </w:r>
      <w:r w:rsidRPr="0024759C">
        <w:rPr>
          <w:rFonts w:ascii="Times New Roman" w:hAnsi="Times New Roman" w:cs="B Lotus" w:hint="cs"/>
          <w:sz w:val="28"/>
          <w:szCs w:val="28"/>
          <w:rtl/>
          <w:lang w:bidi="fa-IR"/>
        </w:rPr>
        <w:t xml:space="preserve">: </w:t>
      </w:r>
      <w:r w:rsidR="00BA0707">
        <w:rPr>
          <w:rFonts w:ascii="Times New Roman" w:hAnsi="Times New Roman" w:cs="B Lotus" w:hint="cs"/>
          <w:sz w:val="28"/>
          <w:szCs w:val="28"/>
          <w:rtl/>
          <w:lang w:bidi="fa-IR"/>
        </w:rPr>
        <w:t>«</w:t>
      </w:r>
      <w:r w:rsidRPr="0024759C">
        <w:rPr>
          <w:rFonts w:ascii="Times New Roman" w:hAnsi="Times New Roman" w:cs="B Lotus" w:hint="cs"/>
          <w:sz w:val="28"/>
          <w:szCs w:val="28"/>
          <w:rtl/>
          <w:lang w:bidi="fa-IR"/>
        </w:rPr>
        <w:t>حالت وحی، حالت خاصّی است و فروغی که در آن حال بر ذهن پیغمبر می‌تابید غیر ازمطالب عادی زندگانی است</w:t>
      </w:r>
      <w:r w:rsidR="00BA0707">
        <w:rPr>
          <w:rFonts w:ascii="Times New Roman" w:hAnsi="Times New Roman" w:cs="B Lotus" w:hint="cs"/>
          <w:sz w:val="28"/>
          <w:szCs w:val="28"/>
          <w:rtl/>
          <w:lang w:bidi="fa-IR"/>
        </w:rPr>
        <w:t>»</w:t>
      </w:r>
      <w:r w:rsidRPr="0024759C">
        <w:rPr>
          <w:rStyle w:val="FootnoteReference"/>
          <w:rFonts w:cs="B Lotus"/>
          <w:sz w:val="28"/>
          <w:szCs w:val="28"/>
          <w:rtl/>
          <w:lang w:bidi="fa-IR"/>
        </w:rPr>
        <w:footnoteReference w:id="243"/>
      </w:r>
      <w:r w:rsidR="00BA0707">
        <w:rPr>
          <w:rFonts w:ascii="Times New Roman" w:hAnsi="Times New Roman" w:cs="B Lotus" w:hint="cs"/>
          <w:sz w:val="28"/>
          <w:szCs w:val="28"/>
          <w:rtl/>
          <w:lang w:bidi="fa-IR"/>
        </w:rPr>
        <w:t>.</w:t>
      </w:r>
    </w:p>
    <w:p w:rsidR="00FD0410" w:rsidRPr="0024759C" w:rsidRDefault="00FD0410" w:rsidP="00BA0707">
      <w:pPr>
        <w:pStyle w:val="StyleComplexBLotus12ptJustifiedFirstline05cmCharChar"/>
        <w:tabs>
          <w:tab w:val="right" w:pos="7371"/>
        </w:tabs>
        <w:spacing w:line="240" w:lineRule="auto"/>
        <w:rPr>
          <w:rFonts w:ascii="Times New Roman" w:hAnsi="Times New Roman" w:cs="B Lotus"/>
          <w:sz w:val="28"/>
          <w:szCs w:val="28"/>
          <w:rtl/>
          <w:lang w:bidi="fa-IR"/>
        </w:rPr>
      </w:pPr>
      <w:r w:rsidRPr="0024759C">
        <w:rPr>
          <w:rFonts w:ascii="Times New Roman" w:hAnsi="Times New Roman" w:cs="B Lotus" w:hint="cs"/>
          <w:sz w:val="28"/>
          <w:szCs w:val="28"/>
          <w:rtl/>
          <w:lang w:bidi="fa-IR"/>
        </w:rPr>
        <w:t>باز می</w:t>
      </w:r>
      <w:r w:rsidRPr="0024759C">
        <w:rPr>
          <w:rFonts w:ascii="Times New Roman" w:hAnsi="Times New Roman" w:cs="B Lotus" w:hint="eastAsia"/>
          <w:sz w:val="28"/>
          <w:szCs w:val="28"/>
          <w:rtl/>
          <w:lang w:bidi="fa-IR"/>
        </w:rPr>
        <w:t xml:space="preserve">‌نویسد: </w:t>
      </w:r>
      <w:r w:rsidR="00BA0707">
        <w:rPr>
          <w:rFonts w:ascii="Times New Roman" w:hAnsi="Times New Roman" w:cs="B Lotus" w:hint="cs"/>
          <w:sz w:val="28"/>
          <w:szCs w:val="28"/>
          <w:rtl/>
          <w:lang w:bidi="fa-IR"/>
        </w:rPr>
        <w:t>«</w:t>
      </w:r>
      <w:r w:rsidRPr="0024759C">
        <w:rPr>
          <w:rFonts w:ascii="Times New Roman" w:hAnsi="Times New Roman" w:cs="B Lotus" w:hint="eastAsia"/>
          <w:sz w:val="28"/>
          <w:szCs w:val="28"/>
          <w:rtl/>
          <w:lang w:bidi="fa-IR"/>
        </w:rPr>
        <w:t>نکت</w:t>
      </w:r>
      <w:r w:rsidRPr="0024759C">
        <w:rPr>
          <w:rFonts w:ascii="Times New Roman" w:hAnsi="Times New Roman" w:cs="B Lotus" w:hint="cs"/>
          <w:sz w:val="28"/>
          <w:szCs w:val="28"/>
          <w:rtl/>
          <w:lang w:bidi="fa-IR"/>
        </w:rPr>
        <w:t>ه</w:t>
      </w:r>
      <w:r w:rsidRPr="0024759C">
        <w:rPr>
          <w:rFonts w:ascii="Times New Roman" w:hAnsi="Times New Roman" w:cs="B Lotus" w:hint="eastAsia"/>
          <w:sz w:val="28"/>
          <w:szCs w:val="28"/>
          <w:rtl/>
          <w:lang w:bidi="fa-IR"/>
        </w:rPr>
        <w:t xml:space="preserve"> شنیدنی و شایان توجه اینست که حالتی غیر</w:t>
      </w:r>
      <w:r w:rsidR="00BA0707">
        <w:rPr>
          <w:rFonts w:ascii="Times New Roman" w:hAnsi="Times New Roman" w:cs="B Lotus" w:hint="cs"/>
          <w:sz w:val="28"/>
          <w:szCs w:val="28"/>
          <w:rtl/>
          <w:lang w:bidi="fa-IR"/>
        </w:rPr>
        <w:t xml:space="preserve"> </w:t>
      </w:r>
      <w:r w:rsidRPr="0024759C">
        <w:rPr>
          <w:rFonts w:ascii="Times New Roman" w:hAnsi="Times New Roman" w:cs="B Lotus" w:hint="eastAsia"/>
          <w:sz w:val="28"/>
          <w:szCs w:val="28"/>
          <w:rtl/>
          <w:lang w:bidi="fa-IR"/>
        </w:rPr>
        <w:t>عادی، هنگام وحی بر حضرت کاری می‌شد، گوئی جهدی شدید و</w:t>
      </w:r>
      <w:r w:rsidR="00BA0707">
        <w:rPr>
          <w:rFonts w:ascii="Times New Roman" w:hAnsi="Times New Roman" w:cs="B Lotus" w:hint="cs"/>
          <w:sz w:val="28"/>
          <w:szCs w:val="28"/>
          <w:rtl/>
          <w:lang w:bidi="fa-IR"/>
        </w:rPr>
        <w:t xml:space="preserve"> </w:t>
      </w:r>
      <w:r w:rsidRPr="0024759C">
        <w:rPr>
          <w:rFonts w:ascii="Times New Roman" w:hAnsi="Times New Roman" w:cs="B Lotus" w:hint="eastAsia"/>
          <w:sz w:val="28"/>
          <w:szCs w:val="28"/>
          <w:rtl/>
          <w:lang w:bidi="fa-IR"/>
        </w:rPr>
        <w:t>درونی روی می‌</w:t>
      </w:r>
      <w:r w:rsidRPr="0024759C">
        <w:rPr>
          <w:rFonts w:ascii="Times New Roman" w:hAnsi="Times New Roman" w:cs="B Lotus" w:hint="cs"/>
          <w:sz w:val="28"/>
          <w:szCs w:val="28"/>
          <w:rtl/>
          <w:lang w:bidi="fa-IR"/>
        </w:rPr>
        <w:t>د</w:t>
      </w:r>
      <w:r w:rsidRPr="0024759C">
        <w:rPr>
          <w:rFonts w:ascii="Times New Roman" w:hAnsi="Times New Roman" w:cs="B Lotus" w:hint="eastAsia"/>
          <w:sz w:val="28"/>
          <w:szCs w:val="28"/>
          <w:rtl/>
          <w:lang w:bidi="fa-IR"/>
        </w:rPr>
        <w:t>اده است</w:t>
      </w:r>
      <w:r w:rsidR="00BA0707">
        <w:rPr>
          <w:rFonts w:ascii="Times New Roman" w:hAnsi="Times New Roman" w:cs="B Lotus" w:hint="cs"/>
          <w:sz w:val="28"/>
          <w:szCs w:val="28"/>
          <w:rtl/>
          <w:lang w:bidi="fa-IR"/>
        </w:rPr>
        <w:t>»</w:t>
      </w:r>
      <w:r w:rsidRPr="0024759C">
        <w:rPr>
          <w:rStyle w:val="FootnoteReference"/>
          <w:rFonts w:cs="B Lotus"/>
          <w:sz w:val="28"/>
          <w:szCs w:val="28"/>
          <w:rtl/>
          <w:lang w:bidi="fa-IR"/>
        </w:rPr>
        <w:footnoteReference w:id="244"/>
      </w:r>
      <w:r w:rsidR="00BA0707">
        <w:rPr>
          <w:rFonts w:ascii="Times New Roman" w:hAnsi="Times New Roman" w:cs="B Lotus" w:hint="cs"/>
          <w:sz w:val="28"/>
          <w:szCs w:val="28"/>
          <w:rtl/>
          <w:lang w:bidi="fa-IR"/>
        </w:rPr>
        <w:t>.</w:t>
      </w:r>
    </w:p>
    <w:p w:rsidR="00FD0410" w:rsidRPr="0024759C" w:rsidRDefault="00FD0410" w:rsidP="00BA0707">
      <w:pPr>
        <w:pStyle w:val="StyleComplexBLotus12ptJustifiedFirstline05cmCharChar"/>
        <w:tabs>
          <w:tab w:val="right" w:pos="7371"/>
        </w:tabs>
        <w:spacing w:line="240" w:lineRule="auto"/>
        <w:rPr>
          <w:rFonts w:ascii="Times New Roman" w:hAnsi="Times New Roman" w:cs="B Lotus"/>
          <w:sz w:val="28"/>
          <w:szCs w:val="28"/>
          <w:rtl/>
          <w:lang w:bidi="fa-IR"/>
        </w:rPr>
      </w:pPr>
      <w:r w:rsidRPr="0024759C">
        <w:rPr>
          <w:rFonts w:ascii="Times New Roman" w:hAnsi="Times New Roman" w:cs="B Lotus" w:hint="cs"/>
          <w:sz w:val="28"/>
          <w:szCs w:val="28"/>
          <w:rtl/>
          <w:lang w:bidi="fa-IR"/>
        </w:rPr>
        <w:t>دربار</w:t>
      </w:r>
      <w:r w:rsidR="00BA0707">
        <w:rPr>
          <w:rFonts w:ascii="Times New Roman" w:hAnsi="Times New Roman" w:cs="B Lotus" w:hint="cs"/>
          <w:sz w:val="28"/>
          <w:szCs w:val="28"/>
          <w:rtl/>
          <w:lang w:bidi="fa-IR"/>
        </w:rPr>
        <w:t>ه</w:t>
      </w:r>
      <w:r w:rsidRPr="0024759C">
        <w:rPr>
          <w:rFonts w:ascii="Times New Roman" w:hAnsi="Times New Roman" w:cs="B Lotus" w:hint="cs"/>
          <w:sz w:val="28"/>
          <w:szCs w:val="28"/>
          <w:rtl/>
          <w:lang w:bidi="fa-IR"/>
        </w:rPr>
        <w:t xml:space="preserve"> صداقت پیامبر</w:t>
      </w:r>
      <w:r w:rsidRPr="0024759C">
        <w:rPr>
          <w:rFonts w:ascii="Times New Roman" w:hAnsi="Times New Roman" w:cs="B Lotus" w:hint="cs"/>
          <w:sz w:val="28"/>
          <w:szCs w:val="28"/>
          <w:lang w:bidi="fa-IR"/>
        </w:rPr>
        <w:sym w:font="AGA Arabesque" w:char="F072"/>
      </w:r>
      <w:r w:rsidRPr="0024759C">
        <w:rPr>
          <w:rFonts w:ascii="Times New Roman" w:hAnsi="Times New Roman" w:cs="B Lotus" w:hint="cs"/>
          <w:sz w:val="28"/>
          <w:szCs w:val="28"/>
          <w:rtl/>
          <w:lang w:bidi="fa-IR"/>
        </w:rPr>
        <w:t xml:space="preserve"> می‌گوید: </w:t>
      </w:r>
      <w:r w:rsidR="00BA0707">
        <w:rPr>
          <w:rFonts w:ascii="Times New Roman" w:hAnsi="Times New Roman" w:cs="B Lotus" w:hint="cs"/>
          <w:sz w:val="28"/>
          <w:szCs w:val="28"/>
          <w:rtl/>
          <w:lang w:bidi="fa-IR"/>
        </w:rPr>
        <w:t>«</w:t>
      </w:r>
      <w:r w:rsidRPr="0024759C">
        <w:rPr>
          <w:rFonts w:ascii="Times New Roman" w:hAnsi="Times New Roman" w:cs="B Lotus" w:hint="cs"/>
          <w:sz w:val="28"/>
          <w:szCs w:val="28"/>
          <w:rtl/>
          <w:lang w:bidi="fa-IR"/>
        </w:rPr>
        <w:t>مسلّماً حضرت محمّد به آنچه می‌گفته است ایمان داشته و آنرا وحی خداوندی می‌دانسته است</w:t>
      </w:r>
      <w:r w:rsidR="00BA0707">
        <w:rPr>
          <w:rFonts w:ascii="Times New Roman" w:hAnsi="Times New Roman" w:cs="B Lotus" w:hint="cs"/>
          <w:sz w:val="28"/>
          <w:szCs w:val="28"/>
          <w:rtl/>
          <w:lang w:bidi="fa-IR"/>
        </w:rPr>
        <w:t>»</w:t>
      </w:r>
      <w:r w:rsidRPr="0024759C">
        <w:rPr>
          <w:rStyle w:val="FootnoteReference"/>
          <w:rFonts w:cs="B Lotus"/>
          <w:sz w:val="28"/>
          <w:szCs w:val="28"/>
          <w:rtl/>
          <w:lang w:bidi="fa-IR"/>
        </w:rPr>
        <w:footnoteReference w:id="245"/>
      </w:r>
      <w:r w:rsidR="0024759C">
        <w:rPr>
          <w:rFonts w:ascii="Times New Roman" w:hAnsi="Times New Roman" w:cs="B Lotus" w:hint="cs"/>
          <w:sz w:val="28"/>
          <w:szCs w:val="28"/>
          <w:rtl/>
          <w:lang w:bidi="fa-IR"/>
        </w:rPr>
        <w:t>.</w:t>
      </w:r>
    </w:p>
    <w:p w:rsidR="00FD0410" w:rsidRPr="0024759C" w:rsidRDefault="00FD0410" w:rsidP="00BA0707">
      <w:pPr>
        <w:pStyle w:val="StyleComplexBLotus12ptJustifiedFirstline05cmCharChar"/>
        <w:tabs>
          <w:tab w:val="right" w:pos="7371"/>
        </w:tabs>
        <w:spacing w:line="240" w:lineRule="auto"/>
        <w:rPr>
          <w:rFonts w:ascii="Times New Roman" w:hAnsi="Times New Roman" w:cs="B Lotus"/>
          <w:sz w:val="28"/>
          <w:szCs w:val="28"/>
          <w:rtl/>
          <w:lang w:bidi="fa-IR"/>
        </w:rPr>
      </w:pPr>
      <w:r w:rsidRPr="0024759C">
        <w:rPr>
          <w:rFonts w:ascii="Times New Roman" w:hAnsi="Times New Roman" w:cs="B Lotus" w:hint="cs"/>
          <w:sz w:val="28"/>
          <w:szCs w:val="28"/>
          <w:rtl/>
          <w:lang w:bidi="fa-IR"/>
        </w:rPr>
        <w:t xml:space="preserve">باز می‌نویسد: </w:t>
      </w:r>
      <w:r w:rsidR="00BA0707">
        <w:rPr>
          <w:rFonts w:ascii="Times New Roman" w:hAnsi="Times New Roman" w:cs="B Lotus" w:hint="cs"/>
          <w:sz w:val="28"/>
          <w:szCs w:val="28"/>
          <w:rtl/>
          <w:lang w:bidi="fa-IR"/>
        </w:rPr>
        <w:t>«</w:t>
      </w:r>
      <w:r w:rsidRPr="0024759C">
        <w:rPr>
          <w:rFonts w:ascii="Times New Roman" w:hAnsi="Times New Roman" w:cs="B Lotus" w:hint="cs"/>
          <w:sz w:val="28"/>
          <w:szCs w:val="28"/>
          <w:rtl/>
          <w:lang w:bidi="fa-IR"/>
        </w:rPr>
        <w:t>راست است، دلائل صدق و صراحت و امانت رسول در آیات قرآنی زیاد است</w:t>
      </w:r>
      <w:r w:rsidR="00BA0707">
        <w:rPr>
          <w:rFonts w:ascii="Times New Roman" w:hAnsi="Times New Roman" w:cs="B Lotus" w:hint="cs"/>
          <w:sz w:val="28"/>
          <w:szCs w:val="28"/>
          <w:rtl/>
          <w:lang w:bidi="fa-IR"/>
        </w:rPr>
        <w:t>»</w:t>
      </w:r>
      <w:r w:rsidRPr="0024759C">
        <w:rPr>
          <w:rStyle w:val="FootnoteReference"/>
          <w:rFonts w:cs="B Lotus"/>
          <w:sz w:val="28"/>
          <w:szCs w:val="28"/>
          <w:rtl/>
          <w:lang w:bidi="fa-IR"/>
        </w:rPr>
        <w:footnoteReference w:id="246"/>
      </w:r>
      <w:r w:rsidR="0024759C">
        <w:rPr>
          <w:rFonts w:ascii="Times New Roman" w:hAnsi="Times New Roman" w:cs="B Lotus" w:hint="cs"/>
          <w:sz w:val="28"/>
          <w:szCs w:val="28"/>
          <w:rtl/>
          <w:lang w:bidi="fa-IR"/>
        </w:rPr>
        <w:t>.</w:t>
      </w:r>
    </w:p>
    <w:p w:rsidR="00FD0410" w:rsidRPr="0024759C" w:rsidRDefault="00FD0410" w:rsidP="00BA0707">
      <w:pPr>
        <w:pStyle w:val="StyleComplexBLotus12ptJustifiedFirstline05cmCharChar"/>
        <w:tabs>
          <w:tab w:val="right" w:pos="7371"/>
        </w:tabs>
        <w:spacing w:line="240" w:lineRule="auto"/>
        <w:rPr>
          <w:rFonts w:ascii="Times New Roman" w:hAnsi="Times New Roman" w:cs="B Lotus"/>
          <w:sz w:val="28"/>
          <w:szCs w:val="28"/>
          <w:rtl/>
          <w:lang w:bidi="fa-IR"/>
        </w:rPr>
      </w:pPr>
      <w:r w:rsidRPr="0024759C">
        <w:rPr>
          <w:rFonts w:ascii="Times New Roman" w:hAnsi="Times New Roman" w:cs="B Lotus" w:hint="cs"/>
          <w:sz w:val="28"/>
          <w:szCs w:val="28"/>
          <w:rtl/>
          <w:lang w:bidi="fa-IR"/>
        </w:rPr>
        <w:t xml:space="preserve">و به مناسبت داستان غرانیق می‌نویسد: </w:t>
      </w:r>
      <w:r w:rsidR="00BA0707">
        <w:rPr>
          <w:rFonts w:ascii="Times New Roman" w:hAnsi="Times New Roman" w:cs="B Lotus" w:hint="cs"/>
          <w:sz w:val="28"/>
          <w:szCs w:val="28"/>
          <w:rtl/>
          <w:lang w:bidi="fa-IR"/>
        </w:rPr>
        <w:t>«</w:t>
      </w:r>
      <w:r w:rsidRPr="0024759C">
        <w:rPr>
          <w:rFonts w:ascii="Times New Roman" w:hAnsi="Times New Roman" w:cs="B Lotus" w:hint="cs"/>
          <w:sz w:val="28"/>
          <w:szCs w:val="28"/>
          <w:rtl/>
          <w:lang w:bidi="fa-IR"/>
        </w:rPr>
        <w:t>مگر آنکه همه آنها را یک نوع صحنه‌سازی فرض کنیم ... این احتمال با صداقت و استقامت و امانتی که از محمّد معروف است قدری مغایرت دارد</w:t>
      </w:r>
      <w:r w:rsidR="00BA0707">
        <w:rPr>
          <w:rFonts w:ascii="Times New Roman" w:hAnsi="Times New Roman" w:cs="B Lotus" w:hint="cs"/>
          <w:sz w:val="28"/>
          <w:szCs w:val="28"/>
          <w:rtl/>
          <w:lang w:bidi="fa-IR"/>
        </w:rPr>
        <w:t>»</w:t>
      </w:r>
      <w:r w:rsidRPr="0024759C">
        <w:rPr>
          <w:rStyle w:val="FootnoteReference"/>
          <w:rFonts w:cs="B Lotus"/>
          <w:sz w:val="28"/>
          <w:szCs w:val="28"/>
          <w:rtl/>
          <w:lang w:bidi="fa-IR"/>
        </w:rPr>
        <w:footnoteReference w:id="247"/>
      </w:r>
      <w:r w:rsidR="0024759C">
        <w:rPr>
          <w:rFonts w:ascii="Times New Roman" w:hAnsi="Times New Roman" w:cs="B Lotus" w:hint="cs"/>
          <w:sz w:val="28"/>
          <w:szCs w:val="28"/>
          <w:rtl/>
          <w:lang w:bidi="fa-IR"/>
        </w:rPr>
        <w:t>.</w:t>
      </w:r>
    </w:p>
    <w:p w:rsidR="00FD0410" w:rsidRDefault="00FD0410"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با وجود این اعترافات، نویسند</w:t>
      </w:r>
      <w:r w:rsidR="0024759C">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پریشان‌گفتار! چگونه به خود حق داده تا پیامبر خدا را مردی حیله‌گر و فریبکار قلمداد کند، آنهم بخاطر چند درخت</w:t>
      </w:r>
      <w:r w:rsidR="00BA0707">
        <w:rPr>
          <w:rFonts w:ascii="Times New Roman" w:hAnsi="Times New Roman" w:cs="B Lotus" w:hint="cs"/>
          <w:sz w:val="28"/>
          <w:szCs w:val="28"/>
          <w:rtl/>
          <w:lang w:bidi="fa-IR"/>
        </w:rPr>
        <w:t xml:space="preserve"> خرما، آیا این</w:t>
      </w:r>
      <w:r w:rsidR="00BA0707">
        <w:rPr>
          <w:rFonts w:ascii="Times New Roman" w:hAnsi="Times New Roman" w:cs="B Lotus" w:hint="eastAsia"/>
          <w:sz w:val="28"/>
          <w:szCs w:val="28"/>
          <w:rtl/>
          <w:lang w:bidi="fa-IR"/>
        </w:rPr>
        <w:t>‌</w:t>
      </w:r>
      <w:r>
        <w:rPr>
          <w:rFonts w:ascii="Times New Roman" w:hAnsi="Times New Roman" w:cs="B Lotus" w:hint="cs"/>
          <w:sz w:val="28"/>
          <w:szCs w:val="28"/>
          <w:rtl/>
          <w:lang w:bidi="fa-IR"/>
        </w:rPr>
        <w:t>گونه سخن</w:t>
      </w:r>
      <w:r w:rsidR="00BA0707">
        <w:rPr>
          <w:rFonts w:ascii="Times New Roman" w:hAnsi="Times New Roman" w:cs="B Lotus" w:hint="cs"/>
          <w:sz w:val="28"/>
          <w:szCs w:val="28"/>
          <w:rtl/>
          <w:lang w:bidi="fa-IR"/>
        </w:rPr>
        <w:t xml:space="preserve"> </w:t>
      </w:r>
      <w:r>
        <w:rPr>
          <w:rFonts w:ascii="Times New Roman" w:hAnsi="Times New Roman" w:cs="B Lotus" w:hint="eastAsia"/>
          <w:sz w:val="28"/>
          <w:szCs w:val="28"/>
          <w:rtl/>
          <w:lang w:bidi="fa-IR"/>
        </w:rPr>
        <w:t>‌</w:t>
      </w:r>
      <w:r>
        <w:rPr>
          <w:rFonts w:ascii="Times New Roman" w:hAnsi="Times New Roman" w:cs="B Lotus" w:hint="cs"/>
          <w:sz w:val="28"/>
          <w:szCs w:val="28"/>
          <w:rtl/>
          <w:lang w:bidi="fa-IR"/>
        </w:rPr>
        <w:t>گفتن، بیش از هر چیز نشانة غرض‌ورزی یا گیج‌سری خود او بشمار نمی‌آید؟</w:t>
      </w:r>
    </w:p>
    <w:p w:rsidR="00FD0410" w:rsidRDefault="00FD0410"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رابعاً</w:t>
      </w:r>
      <w:r>
        <w:rPr>
          <w:rFonts w:ascii="Times New Roman" w:hAnsi="Times New Roman" w:cs="B Lotus" w:hint="cs"/>
          <w:sz w:val="28"/>
          <w:szCs w:val="28"/>
          <w:rtl/>
          <w:lang w:bidi="fa-IR"/>
        </w:rPr>
        <w:t>: برابرشمردن کار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با عمل یزیدیان! نمودار زشت</w:t>
      </w:r>
      <w:r>
        <w:rPr>
          <w:rFonts w:ascii="Times New Roman" w:hAnsi="Times New Roman" w:cs="B Lotus" w:hint="eastAsia"/>
          <w:sz w:val="28"/>
          <w:szCs w:val="28"/>
          <w:rtl/>
          <w:lang w:bidi="fa-IR"/>
        </w:rPr>
        <w:t>‌</w:t>
      </w:r>
      <w:r>
        <w:rPr>
          <w:rFonts w:ascii="Times New Roman" w:hAnsi="Times New Roman" w:cs="B Lotus" w:hint="cs"/>
          <w:sz w:val="28"/>
          <w:szCs w:val="28"/>
          <w:rtl/>
          <w:lang w:bidi="fa-IR"/>
        </w:rPr>
        <w:t>ترین بخش از کتاب 23 سال است. سیر‌ه‌نویس بی‌آزرم لختی نیاندیشیده که اگر پیامبر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فرمود تا چند درخت را قطع کنند، نتیج</w:t>
      </w:r>
      <w:r w:rsidR="00BA070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این کار آن بود که یهودیان را اجازه داد تا اموال خود را بردارند و در کمال سلامت به دیاری دیگر کوچ کنند، ولی قطع آب از خاندان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و یاران حسین</w:t>
      </w:r>
      <w:r>
        <w:rPr>
          <w:rFonts w:ascii="Times New Roman" w:hAnsi="Times New Roman" w:cs="B Lotus" w:hint="cs"/>
          <w:sz w:val="28"/>
          <w:szCs w:val="28"/>
          <w:lang w:bidi="fa-IR"/>
        </w:rPr>
        <w:sym w:font="AGA Arabesque" w:char="F075"/>
      </w:r>
      <w:r>
        <w:rPr>
          <w:rFonts w:ascii="Times New Roman" w:hAnsi="Times New Roman" w:cs="B Lotus" w:hint="cs"/>
          <w:sz w:val="28"/>
          <w:szCs w:val="28"/>
          <w:rtl/>
          <w:lang w:bidi="fa-IR"/>
        </w:rPr>
        <w:t xml:space="preserve"> برای آن بود که سدّ مقاومت را بشکنند تا مردان را بکُشند و خیمه‌ها را به آتش کشند و زنان و کودکان را به اسارت برند، نه آنکه اجازه دهند تا خاندان پیامبر آزادانه به سرزمینی دیگر رهسپار شوند! آیا این دو نتیجه، بنظر</w:t>
      </w:r>
      <w:r w:rsidR="00BA0707">
        <w:rPr>
          <w:rFonts w:ascii="Times New Roman" w:hAnsi="Times New Roman" w:cs="B Lotus" w:hint="cs"/>
          <w:sz w:val="28"/>
          <w:szCs w:val="28"/>
          <w:rtl/>
          <w:lang w:bidi="fa-IR"/>
        </w:rPr>
        <w:t xml:space="preserve"> جناب سیره‌نگار یکسان بوده است؟</w:t>
      </w:r>
    </w:p>
    <w:p w:rsidR="00FD0410" w:rsidRDefault="00245479" w:rsidP="002E3302">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2E3302" w:rsidRPr="002E3302">
        <w:rPr>
          <w:rFonts w:ascii="KFGQPC Uthmanic Script HAFS" w:cs="KFGQPC Uthmanic Script HAFS" w:hint="eastAsia"/>
          <w:sz w:val="28"/>
          <w:szCs w:val="28"/>
          <w:rtl/>
        </w:rPr>
        <w:t>هَل</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تَس</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تَوِي</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لظُّلُمَ</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تُ</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وَ</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لنُّورُ</w:t>
      </w:r>
      <w:r>
        <w:rPr>
          <w:rFonts w:ascii="Times New Roman" w:hAnsi="Times New Roman" w:cs="Traditional Arabic" w:hint="cs"/>
          <w:spacing w:val="-4"/>
          <w:sz w:val="28"/>
          <w:szCs w:val="28"/>
          <w:rtl/>
          <w:lang w:bidi="fa-IR"/>
        </w:rPr>
        <w:t>﴾</w:t>
      </w:r>
      <w:r w:rsidR="002E3302" w:rsidRPr="00060CBE">
        <w:rPr>
          <w:rStyle w:val="FootnoteReference"/>
          <w:rFonts w:cs="B Lotus"/>
          <w:sz w:val="28"/>
          <w:szCs w:val="28"/>
          <w:rtl/>
          <w:lang w:bidi="fa-IR"/>
        </w:rPr>
        <w:footnoteReference w:id="248"/>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الرعد: 16</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24759C" w:rsidRDefault="00FD0410" w:rsidP="00BA0707">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قطع چند درخت خرما، کدام کودک بی‌گناه را از تشنگی بی‌تاب ساخت؟ و کدام اسارت را برای زنان یهود ببار آورد؟ آیا شرم‌آور نیست نویسنده‌ای که در کتابش قیاف</w:t>
      </w:r>
      <w:r w:rsidR="00BA070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w:t>
      </w:r>
      <w:r w:rsidRPr="00BA0707">
        <w:rPr>
          <w:rFonts w:ascii="Times New Roman" w:hAnsi="Times New Roman" w:cs="B Lotus" w:hint="cs"/>
          <w:sz w:val="28"/>
          <w:szCs w:val="28"/>
          <w:rtl/>
          <w:lang w:bidi="fa-IR"/>
        </w:rPr>
        <w:t>اومانیستی!</w:t>
      </w:r>
      <w:r>
        <w:rPr>
          <w:rFonts w:ascii="Times New Roman" w:hAnsi="Times New Roman" w:cs="B Lotus" w:hint="cs"/>
          <w:sz w:val="28"/>
          <w:szCs w:val="28"/>
          <w:rtl/>
          <w:lang w:bidi="fa-IR"/>
        </w:rPr>
        <w:t xml:space="preserve"> و انسان‌دوستی به خود گرفته بنویسد</w:t>
      </w:r>
      <w:r w:rsidRPr="0024759C">
        <w:rPr>
          <w:rFonts w:ascii="Times New Roman" w:hAnsi="Times New Roman" w:cs="B Lotus" w:hint="cs"/>
          <w:sz w:val="28"/>
          <w:szCs w:val="28"/>
          <w:rtl/>
          <w:lang w:bidi="fa-IR"/>
        </w:rPr>
        <w:t>: «پس خیلی تعجب‌آور نبود اگر در سال 61 هجری هم لشگریان کوفه آب را بر نواده خود او وحتّی بر زنان و اطفال وی بستند تا حسین بن علی را به تسلیم مجبور کنند»!!.</w:t>
      </w:r>
    </w:p>
    <w:p w:rsidR="00FD0410" w:rsidRDefault="00FD0410" w:rsidP="0024759C">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شنیدنی است که مورّخان نوشته‌اند: در جنگ «صِفّین» همین </w:t>
      </w:r>
      <w:r w:rsidRPr="0024759C">
        <w:rPr>
          <w:rFonts w:ascii="Times New Roman" w:hAnsi="Times New Roman" w:cs="B Lotus" w:hint="cs"/>
          <w:sz w:val="28"/>
          <w:szCs w:val="28"/>
          <w:rtl/>
          <w:lang w:bidi="fa-IR"/>
        </w:rPr>
        <w:t>که سپاه معاوی</w:t>
      </w:r>
      <w:r w:rsidR="0024759C">
        <w:rPr>
          <w:rFonts w:ascii="Times New Roman" w:hAnsi="Times New Roman" w:cs="B Lotus" w:hint="cs"/>
          <w:sz w:val="28"/>
          <w:szCs w:val="28"/>
          <w:rtl/>
          <w:lang w:bidi="fa-IR"/>
        </w:rPr>
        <w:t>ه</w:t>
      </w:r>
      <w:r w:rsidRPr="0024759C">
        <w:rPr>
          <w:rFonts w:ascii="Times New Roman" w:hAnsi="Times New Roman" w:cs="B Lotus" w:hint="cs"/>
          <w:sz w:val="28"/>
          <w:szCs w:val="28"/>
          <w:rtl/>
          <w:lang w:bidi="fa-IR"/>
        </w:rPr>
        <w:t xml:space="preserve"> بن </w:t>
      </w:r>
      <w:r w:rsidR="0024759C">
        <w:rPr>
          <w:rFonts w:ascii="Times New Roman" w:hAnsi="Times New Roman" w:cs="B Lotus" w:hint="cs"/>
          <w:sz w:val="28"/>
          <w:szCs w:val="28"/>
          <w:rtl/>
          <w:lang w:bidi="fa-IR"/>
        </w:rPr>
        <w:t>ا</w:t>
      </w:r>
      <w:r w:rsidRPr="0024759C">
        <w:rPr>
          <w:rFonts w:ascii="Times New Roman" w:hAnsi="Times New Roman" w:cs="B Lotus" w:hint="cs"/>
          <w:sz w:val="28"/>
          <w:szCs w:val="28"/>
          <w:rtl/>
          <w:lang w:bidi="fa-IR"/>
        </w:rPr>
        <w:t xml:space="preserve">بی سفیان بر آب دست یافتند، به دستور وی آب را بر سپاهیان امام علیّ بن </w:t>
      </w:r>
      <w:r w:rsidR="0024759C">
        <w:rPr>
          <w:rFonts w:ascii="Times New Roman" w:hAnsi="Times New Roman" w:cs="B Lotus" w:hint="cs"/>
          <w:sz w:val="28"/>
          <w:szCs w:val="28"/>
          <w:rtl/>
          <w:lang w:bidi="fa-IR"/>
        </w:rPr>
        <w:t>ا</w:t>
      </w:r>
      <w:r w:rsidRPr="0024759C">
        <w:rPr>
          <w:rFonts w:ascii="Times New Roman" w:hAnsi="Times New Roman" w:cs="B Lotus" w:hint="cs"/>
          <w:sz w:val="28"/>
          <w:szCs w:val="28"/>
          <w:rtl/>
          <w:lang w:bidi="fa-IR"/>
        </w:rPr>
        <w:t>بی طالب</w:t>
      </w:r>
      <w:r w:rsidRPr="0024759C">
        <w:rPr>
          <w:rFonts w:ascii="Times New Roman" w:hAnsi="Times New Roman" w:cs="B Lotus" w:hint="cs"/>
          <w:sz w:val="28"/>
          <w:szCs w:val="28"/>
          <w:rtl/>
          <w:lang w:bidi="fa-IR"/>
        </w:rPr>
        <w:sym w:font="AGA Arabesque" w:char="F075"/>
      </w:r>
      <w:r w:rsidRPr="0024759C">
        <w:rPr>
          <w:rFonts w:ascii="Times New Roman" w:hAnsi="Times New Roman" w:cs="B Lotus" w:hint="cs"/>
          <w:sz w:val="28"/>
          <w:szCs w:val="28"/>
          <w:rtl/>
          <w:lang w:bidi="fa-IR"/>
        </w:rPr>
        <w:t xml:space="preserve"> بستند و از سقایت آنان جلوگیری کردند، گروهی از سپاه علی</w:t>
      </w:r>
      <w:r w:rsidRPr="0024759C">
        <w:rPr>
          <w:rFonts w:ascii="Times New Roman" w:hAnsi="Times New Roman" w:cs="B Lotus" w:hint="cs"/>
          <w:sz w:val="28"/>
          <w:szCs w:val="28"/>
          <w:lang w:bidi="fa-IR"/>
        </w:rPr>
        <w:sym w:font="AGA Arabesque" w:char="F075"/>
      </w:r>
      <w:r w:rsidRPr="0024759C">
        <w:rPr>
          <w:rFonts w:ascii="Times New Roman" w:hAnsi="Times New Roman" w:cs="B Lotus" w:hint="cs"/>
          <w:sz w:val="28"/>
          <w:szCs w:val="28"/>
          <w:rtl/>
          <w:lang w:bidi="fa-IR"/>
        </w:rPr>
        <w:t xml:space="preserve"> به همراهی مالک اَشتَر نخعی بر یاران معاویه حمله برده و آب را در اختیار گرفتند ام</w:t>
      </w:r>
      <w:r w:rsidR="0024759C">
        <w:rPr>
          <w:rFonts w:ascii="Times New Roman" w:hAnsi="Times New Roman" w:cs="B Lotus" w:hint="cs"/>
          <w:sz w:val="28"/>
          <w:szCs w:val="28"/>
          <w:rtl/>
          <w:lang w:bidi="fa-IR"/>
        </w:rPr>
        <w:t>ّا فرمان امام به ایشان رسید که:</w:t>
      </w:r>
    </w:p>
    <w:p w:rsidR="00FD0410" w:rsidRDefault="0024759C"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24759C">
        <w:rPr>
          <w:rStyle w:val="Char1"/>
          <w:rFonts w:hint="cs"/>
          <w:rtl/>
        </w:rPr>
        <w:t>خُذُوا مِنَ ال</w:t>
      </w:r>
      <w:r>
        <w:rPr>
          <w:rStyle w:val="Char1"/>
          <w:rFonts w:hint="cs"/>
          <w:rtl/>
        </w:rPr>
        <w:t>ـ</w:t>
      </w:r>
      <w:r w:rsidR="00FD0410" w:rsidRPr="0024759C">
        <w:rPr>
          <w:rStyle w:val="Char1"/>
          <w:rFonts w:hint="cs"/>
          <w:rtl/>
        </w:rPr>
        <w:t>ماءِ حاجَتَک</w:t>
      </w:r>
      <w:r>
        <w:rPr>
          <w:rStyle w:val="Char1"/>
          <w:rFonts w:hint="cs"/>
          <w:rtl/>
        </w:rPr>
        <w:t>ُم وَ</w:t>
      </w:r>
      <w:r w:rsidRPr="0024759C">
        <w:rPr>
          <w:rStyle w:val="Char1"/>
          <w:rFonts w:hint="cs"/>
          <w:rtl/>
        </w:rPr>
        <w:t>ارجِعُوا إلی عَسکَرِکُم وخَلّوا بَینَهُم و</w:t>
      </w:r>
      <w:r w:rsidR="00FD0410" w:rsidRPr="0024759C">
        <w:rPr>
          <w:rStyle w:val="Char1"/>
          <w:rFonts w:hint="cs"/>
          <w:rtl/>
        </w:rPr>
        <w:t>بَینَ ال</w:t>
      </w:r>
      <w:r>
        <w:rPr>
          <w:rStyle w:val="Char1"/>
          <w:rFonts w:hint="cs"/>
          <w:rtl/>
        </w:rPr>
        <w:t>ـ</w:t>
      </w:r>
      <w:r w:rsidR="00FD0410" w:rsidRPr="0024759C">
        <w:rPr>
          <w:rStyle w:val="Char1"/>
          <w:rFonts w:hint="cs"/>
          <w:rtl/>
        </w:rPr>
        <w:t>ماءِ فَإنَّ اللهَ قَد نَصَرَکُم بِبَغیِهِم و ظُلمِهِم</w:t>
      </w:r>
      <w:r>
        <w:rPr>
          <w:rFonts w:ascii="Times New Roman" w:hAnsi="Times New Roman" w:cs="Traditional Arabic" w:hint="cs"/>
          <w:sz w:val="28"/>
          <w:szCs w:val="28"/>
          <w:rtl/>
          <w:lang w:bidi="fa-IR"/>
        </w:rPr>
        <w:t>»</w:t>
      </w:r>
      <w:r w:rsidR="00FD0410" w:rsidRPr="00060CBE">
        <w:rPr>
          <w:rStyle w:val="FootnoteReference"/>
          <w:rFonts w:cs="B Lotus"/>
          <w:sz w:val="28"/>
          <w:szCs w:val="28"/>
          <w:rtl/>
          <w:lang w:bidi="fa-IR"/>
        </w:rPr>
        <w:footnoteReference w:id="249"/>
      </w:r>
      <w:r>
        <w:rPr>
          <w:rFonts w:ascii="Times New Roman" w:hAnsi="Times New Roman" w:cs="B Lotus" w:hint="cs"/>
          <w:sz w:val="28"/>
          <w:szCs w:val="28"/>
          <w:rtl/>
          <w:lang w:bidi="fa-IR"/>
        </w:rPr>
        <w:t>.</w:t>
      </w:r>
    </w:p>
    <w:p w:rsidR="00FD0410" w:rsidRDefault="00FD0410"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24759C" w:rsidRPr="0024759C">
        <w:rPr>
          <w:rFonts w:ascii="Times New Roman" w:hAnsi="Times New Roman" w:cs="Traditional Arabic" w:hint="cs"/>
          <w:sz w:val="26"/>
          <w:szCs w:val="26"/>
          <w:rtl/>
          <w:lang w:bidi="fa-IR"/>
        </w:rPr>
        <w:t>«</w:t>
      </w:r>
      <w:r w:rsidRPr="0024759C">
        <w:rPr>
          <w:rFonts w:ascii="Times New Roman" w:hAnsi="Times New Roman" w:cs="B Lotus" w:hint="cs"/>
          <w:sz w:val="26"/>
          <w:szCs w:val="26"/>
          <w:rtl/>
          <w:lang w:bidi="fa-IR"/>
        </w:rPr>
        <w:t>بانداز</w:t>
      </w:r>
      <w:r w:rsidR="0024759C" w:rsidRPr="0024759C">
        <w:rPr>
          <w:rFonts w:ascii="Times New Roman" w:hAnsi="Times New Roman" w:cs="B Lotus" w:hint="cs"/>
          <w:sz w:val="26"/>
          <w:szCs w:val="26"/>
          <w:rtl/>
          <w:lang w:bidi="fa-IR"/>
        </w:rPr>
        <w:t>ه</w:t>
      </w:r>
      <w:r w:rsidRPr="0024759C">
        <w:rPr>
          <w:rFonts w:ascii="Times New Roman" w:hAnsi="Times New Roman" w:cs="B Lotus" w:hint="cs"/>
          <w:sz w:val="26"/>
          <w:szCs w:val="26"/>
          <w:rtl/>
          <w:lang w:bidi="fa-IR"/>
        </w:rPr>
        <w:t xml:space="preserve"> نیاز خود از آب بردارید و به لشکر خویش بازگردید و میان دشمن و آب را بازگذارید که بخاطر تجاوز و ستم آنان، خداوند شما را بر ایشان یاری کرد</w:t>
      </w:r>
      <w:r w:rsidR="0024759C" w:rsidRPr="0024759C">
        <w:rPr>
          <w:rFonts w:ascii="Times New Roman" w:hAnsi="Times New Roman" w:cs="Traditional Arabic" w:hint="cs"/>
          <w:sz w:val="26"/>
          <w:szCs w:val="26"/>
          <w:rtl/>
          <w:lang w:bidi="fa-IR"/>
        </w:rPr>
        <w:t>»</w:t>
      </w:r>
      <w:r w:rsidRPr="0024759C">
        <w:rPr>
          <w:rFonts w:ascii="Times New Roman" w:hAnsi="Times New Roman" w:cs="B Lotus" w:hint="cs"/>
          <w:sz w:val="26"/>
          <w:szCs w:val="26"/>
          <w:rtl/>
          <w:lang w:bidi="fa-IR"/>
        </w:rPr>
        <w:t>.</w:t>
      </w:r>
    </w:p>
    <w:p w:rsidR="00FD0410" w:rsidRPr="0024759C" w:rsidRDefault="00FD0410" w:rsidP="00BA0707">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با وجود این، آیا می‌توان مانند نویسند</w:t>
      </w:r>
      <w:r w:rsidR="00BA070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ادّعا کرد که پیروان راستین اسلام، برای رسیدن به هدف خود </w:t>
      </w:r>
      <w:r w:rsidRPr="0024759C">
        <w:rPr>
          <w:rFonts w:ascii="Times New Roman" w:hAnsi="Times New Roman" w:cs="B Lotus" w:hint="cs"/>
          <w:sz w:val="28"/>
          <w:szCs w:val="28"/>
          <w:rtl/>
          <w:lang w:bidi="fa-IR"/>
        </w:rPr>
        <w:t xml:space="preserve">از </w:t>
      </w:r>
      <w:r w:rsidRPr="0024759C">
        <w:rPr>
          <w:rFonts w:ascii="Times New Roman" w:hAnsi="Times New Roman" w:cs="B Lotus" w:hint="cs"/>
          <w:spacing w:val="-4"/>
          <w:sz w:val="28"/>
          <w:szCs w:val="28"/>
          <w:rtl/>
          <w:lang w:bidi="fa-IR"/>
        </w:rPr>
        <w:t>هر وسیله‌ای!</w:t>
      </w:r>
      <w:r w:rsidRPr="0024759C">
        <w:rPr>
          <w:rFonts w:ascii="Times New Roman" w:hAnsi="Times New Roman" w:cs="B Lotus" w:hint="cs"/>
          <w:sz w:val="28"/>
          <w:szCs w:val="28"/>
          <w:rtl/>
          <w:lang w:bidi="fa-IR"/>
        </w:rPr>
        <w:t xml:space="preserve"> بهره می‌گرفتند  به هر کار غیر انسانی دست می‌زدند؟</w:t>
      </w:r>
    </w:p>
    <w:p w:rsidR="00FD0410" w:rsidRPr="0024759C"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sidRPr="0024759C">
        <w:rPr>
          <w:rFonts w:ascii="Times New Roman" w:hAnsi="Times New Roman" w:cs="B Lotus" w:hint="cs"/>
          <w:sz w:val="28"/>
          <w:szCs w:val="28"/>
          <w:rtl/>
          <w:lang w:bidi="fa-IR"/>
        </w:rPr>
        <w:t>آری، یزیدیان در برابر عفو و بزرگواری خاندان پیامبر</w:t>
      </w:r>
      <w:r w:rsidRPr="0024759C">
        <w:rPr>
          <w:rFonts w:ascii="Times New Roman" w:hAnsi="Times New Roman" w:cs="B Lotus" w:hint="cs"/>
          <w:sz w:val="28"/>
          <w:szCs w:val="28"/>
          <w:lang w:bidi="fa-IR"/>
        </w:rPr>
        <w:sym w:font="AGA Arabesque" w:char="F072"/>
      </w:r>
      <w:r w:rsidRPr="0024759C">
        <w:rPr>
          <w:rFonts w:ascii="Times New Roman" w:hAnsi="Times New Roman" w:cs="B Lotus" w:hint="cs"/>
          <w:sz w:val="28"/>
          <w:szCs w:val="28"/>
          <w:rtl/>
          <w:lang w:bidi="fa-IR"/>
        </w:rPr>
        <w:t xml:space="preserve">، هنرشان! این بود که آب را بر کودکان ببندند و اسیرانی را (چون </w:t>
      </w:r>
      <w:r w:rsidRPr="0024759C">
        <w:rPr>
          <w:rFonts w:ascii="Times New Roman" w:hAnsi="Times New Roman" w:cs="B Lotus" w:hint="cs"/>
          <w:spacing w:val="-4"/>
          <w:sz w:val="28"/>
          <w:szCs w:val="28"/>
          <w:rtl/>
          <w:lang w:bidi="fa-IR"/>
        </w:rPr>
        <w:t>مُسلم بن عَقیل</w:t>
      </w:r>
      <w:r w:rsidRPr="0024759C">
        <w:rPr>
          <w:rFonts w:ascii="Times New Roman" w:hAnsi="Times New Roman" w:cs="B Lotus" w:hint="cs"/>
          <w:sz w:val="28"/>
          <w:szCs w:val="28"/>
          <w:rtl/>
          <w:lang w:bidi="fa-IR"/>
        </w:rPr>
        <w:t>) بکشند و خیمه‌ها را به آتش کشند. امّا پیامبر اسلام و خاندان او بگواهی تاریخ تا آنجا که ممکن بود عفو و کرم را از دشمن جنایتکار دریغ نداشتند.</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ببین تفاوت ره از کجا است تا بکجا؟!</w:t>
      </w:r>
      <w:r w:rsidR="0024759C">
        <w:rPr>
          <w:rFonts w:ascii="Times New Roman" w:hAnsi="Times New Roman" w:cs="B Lotus" w:hint="cs"/>
          <w:sz w:val="28"/>
          <w:szCs w:val="28"/>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سعید بن محمّد (معروف بن </w:t>
      </w:r>
      <w:r w:rsidRPr="0024759C">
        <w:rPr>
          <w:rFonts w:ascii="Times New Roman" w:hAnsi="Times New Roman" w:cs="B Lotus" w:hint="cs"/>
          <w:spacing w:val="-4"/>
          <w:sz w:val="28"/>
          <w:szCs w:val="28"/>
          <w:rtl/>
          <w:lang w:bidi="fa-IR"/>
        </w:rPr>
        <w:t>حَیص بَیص</w:t>
      </w:r>
      <w:r>
        <w:rPr>
          <w:rFonts w:ascii="Times New Roman" w:hAnsi="Times New Roman" w:cs="B Lotus" w:hint="cs"/>
          <w:sz w:val="28"/>
          <w:szCs w:val="28"/>
          <w:rtl/>
          <w:lang w:bidi="fa-IR"/>
        </w:rPr>
        <w:t>) از زبان آل رسول الله</w:t>
      </w:r>
      <w:r>
        <w:rPr>
          <w:rFonts w:ascii="Times New Roman" w:hAnsi="Times New Roman" w:cs="B Lotus" w:hint="cs"/>
          <w:sz w:val="28"/>
          <w:szCs w:val="28"/>
          <w:lang w:bidi="fa-IR"/>
        </w:rPr>
        <w:sym w:font="AGA Arabesque" w:char="F072"/>
      </w:r>
      <w:r w:rsidR="0024759C">
        <w:rPr>
          <w:rFonts w:ascii="Times New Roman" w:hAnsi="Times New Roman" w:cs="B Lotus" w:hint="cs"/>
          <w:sz w:val="28"/>
          <w:szCs w:val="28"/>
          <w:rtl/>
          <w:lang w:bidi="fa-IR"/>
        </w:rPr>
        <w:t xml:space="preserve"> چه نیکو گفته:</w:t>
      </w:r>
    </w:p>
    <w:tbl>
      <w:tblPr>
        <w:bidiVisual/>
        <w:tblW w:w="0" w:type="auto"/>
        <w:tblInd w:w="79" w:type="dxa"/>
        <w:tblLook w:val="04A0" w:firstRow="1" w:lastRow="0" w:firstColumn="1" w:lastColumn="0" w:noHBand="0" w:noVBand="1"/>
      </w:tblPr>
      <w:tblGrid>
        <w:gridCol w:w="3544"/>
        <w:gridCol w:w="425"/>
        <w:gridCol w:w="3544"/>
      </w:tblGrid>
      <w:tr w:rsidR="00BA0707" w:rsidRPr="004D6D77" w:rsidTr="00BA0707">
        <w:tc>
          <w:tcPr>
            <w:tcW w:w="3544" w:type="dxa"/>
          </w:tcPr>
          <w:p w:rsidR="00BA0707" w:rsidRPr="004D6D77" w:rsidRDefault="00BA0707" w:rsidP="00BA0707">
            <w:pPr>
              <w:pStyle w:val="a5"/>
              <w:ind w:firstLine="0"/>
              <w:rPr>
                <w:rFonts w:cs="B Lotus"/>
                <w:sz w:val="2"/>
                <w:szCs w:val="2"/>
                <w:rtl/>
                <w:lang w:bidi="fa-IR"/>
              </w:rPr>
            </w:pPr>
            <w:r w:rsidRPr="00FD0410">
              <w:rPr>
                <w:rFonts w:hint="cs"/>
                <w:rtl/>
                <w:lang w:bidi="fa-IR"/>
              </w:rPr>
              <w:t>مَلَکنا فَکانَ العَفوُ مِنّا سَجِیَّةً</w:t>
            </w:r>
            <w:r w:rsidRPr="004D6D77">
              <w:rPr>
                <w:rFonts w:cs="B Lotus"/>
                <w:rtl/>
                <w:lang w:bidi="fa-IR"/>
              </w:rPr>
              <w:br/>
            </w:r>
          </w:p>
        </w:tc>
        <w:tc>
          <w:tcPr>
            <w:tcW w:w="425" w:type="dxa"/>
          </w:tcPr>
          <w:p w:rsidR="00BA0707" w:rsidRPr="004D6D77" w:rsidRDefault="00BA0707" w:rsidP="00BA0707">
            <w:pPr>
              <w:pStyle w:val="a5"/>
              <w:rPr>
                <w:rFonts w:cs="B Lotus"/>
                <w:rtl/>
                <w:lang w:bidi="fa-IR"/>
              </w:rPr>
            </w:pPr>
          </w:p>
        </w:tc>
        <w:tc>
          <w:tcPr>
            <w:tcW w:w="3544" w:type="dxa"/>
          </w:tcPr>
          <w:p w:rsidR="00BA0707" w:rsidRPr="004D6D77" w:rsidRDefault="00BA0707" w:rsidP="00BA0707">
            <w:pPr>
              <w:pStyle w:val="a5"/>
              <w:ind w:firstLine="0"/>
              <w:rPr>
                <w:rFonts w:cs="B Lotus"/>
                <w:sz w:val="2"/>
                <w:szCs w:val="2"/>
                <w:rtl/>
                <w:lang w:bidi="fa-IR"/>
              </w:rPr>
            </w:pPr>
            <w:r w:rsidRPr="00FD0410">
              <w:rPr>
                <w:rFonts w:hint="cs"/>
                <w:rtl/>
                <w:lang w:bidi="fa-IR"/>
              </w:rPr>
              <w:t>فَلَمّا مَلَکتُم سالَ بِالدَّمِّ أَبطَحُ</w:t>
            </w:r>
            <w:r w:rsidRPr="004D6D77">
              <w:rPr>
                <w:rFonts w:cs="B Lotus"/>
                <w:rtl/>
                <w:lang w:bidi="fa-IR"/>
              </w:rPr>
              <w:br/>
            </w:r>
          </w:p>
        </w:tc>
      </w:tr>
      <w:tr w:rsidR="00BA0707" w:rsidRPr="004D6D77" w:rsidTr="00BA0707">
        <w:tc>
          <w:tcPr>
            <w:tcW w:w="3544" w:type="dxa"/>
          </w:tcPr>
          <w:p w:rsidR="00BA0707" w:rsidRPr="00BA0707" w:rsidRDefault="00BA0707" w:rsidP="00BA0707">
            <w:pPr>
              <w:pStyle w:val="a5"/>
              <w:ind w:firstLine="0"/>
              <w:rPr>
                <w:sz w:val="2"/>
                <w:szCs w:val="2"/>
                <w:rtl/>
                <w:lang w:bidi="fa-IR"/>
              </w:rPr>
            </w:pPr>
            <w:r w:rsidRPr="00FD0410">
              <w:rPr>
                <w:rFonts w:hint="cs"/>
                <w:rtl/>
                <w:lang w:bidi="fa-IR"/>
              </w:rPr>
              <w:t>و</w:t>
            </w:r>
            <w:r>
              <w:rPr>
                <w:rFonts w:hint="cs"/>
                <w:rtl/>
                <w:lang w:bidi="fa-IR"/>
              </w:rPr>
              <w:t>َحَلَّلتُم قَتلَ الأُساری وَ</w:t>
            </w:r>
            <w:r w:rsidRPr="00FD0410">
              <w:rPr>
                <w:rFonts w:hint="cs"/>
                <w:rtl/>
                <w:lang w:bidi="fa-IR"/>
              </w:rPr>
              <w:t>طالَما</w:t>
            </w:r>
            <w:r>
              <w:rPr>
                <w:rtl/>
                <w:lang w:bidi="fa-IR"/>
              </w:rPr>
              <w:br/>
            </w:r>
          </w:p>
        </w:tc>
        <w:tc>
          <w:tcPr>
            <w:tcW w:w="425" w:type="dxa"/>
          </w:tcPr>
          <w:p w:rsidR="00BA0707" w:rsidRPr="004D6D77" w:rsidRDefault="00BA0707" w:rsidP="00BA0707">
            <w:pPr>
              <w:pStyle w:val="a5"/>
              <w:rPr>
                <w:rFonts w:cs="B Lotus"/>
                <w:rtl/>
                <w:lang w:bidi="fa-IR"/>
              </w:rPr>
            </w:pPr>
          </w:p>
        </w:tc>
        <w:tc>
          <w:tcPr>
            <w:tcW w:w="3544" w:type="dxa"/>
          </w:tcPr>
          <w:p w:rsidR="00BA0707" w:rsidRPr="00BA0707" w:rsidRDefault="00BA0707" w:rsidP="00BA0707">
            <w:pPr>
              <w:pStyle w:val="a5"/>
              <w:ind w:firstLine="0"/>
              <w:rPr>
                <w:sz w:val="2"/>
                <w:szCs w:val="2"/>
                <w:rtl/>
                <w:lang w:bidi="fa-IR"/>
              </w:rPr>
            </w:pPr>
            <w:r w:rsidRPr="00FD0410">
              <w:rPr>
                <w:rFonts w:hint="cs"/>
                <w:rtl/>
                <w:lang w:bidi="fa-IR"/>
              </w:rPr>
              <w:t>غَدَونا عَنِ الأَسری نَعِفُّ ونَصفَحُ</w:t>
            </w:r>
            <w:r>
              <w:rPr>
                <w:rtl/>
                <w:lang w:bidi="fa-IR"/>
              </w:rPr>
              <w:br/>
            </w:r>
          </w:p>
        </w:tc>
      </w:tr>
      <w:tr w:rsidR="00BA0707" w:rsidRPr="004D6D77" w:rsidTr="00BA0707">
        <w:tc>
          <w:tcPr>
            <w:tcW w:w="3544" w:type="dxa"/>
          </w:tcPr>
          <w:p w:rsidR="00BA0707" w:rsidRPr="00BA0707" w:rsidRDefault="00BA0707" w:rsidP="00BA0707">
            <w:pPr>
              <w:pStyle w:val="a5"/>
              <w:ind w:firstLine="0"/>
              <w:rPr>
                <w:sz w:val="2"/>
                <w:szCs w:val="2"/>
                <w:rtl/>
                <w:lang w:bidi="fa-IR"/>
              </w:rPr>
            </w:pPr>
            <w:r w:rsidRPr="00FD0410">
              <w:rPr>
                <w:rFonts w:hint="cs"/>
                <w:rtl/>
                <w:lang w:bidi="fa-IR"/>
              </w:rPr>
              <w:t>فَحَسبُکُمُ هذَا التَّفاوُتُ بَینَنا</w:t>
            </w:r>
            <w:r>
              <w:rPr>
                <w:rtl/>
                <w:lang w:bidi="fa-IR"/>
              </w:rPr>
              <w:br/>
            </w:r>
          </w:p>
        </w:tc>
        <w:tc>
          <w:tcPr>
            <w:tcW w:w="425" w:type="dxa"/>
          </w:tcPr>
          <w:p w:rsidR="00BA0707" w:rsidRPr="004D6D77" w:rsidRDefault="00BA0707" w:rsidP="00BA0707">
            <w:pPr>
              <w:pStyle w:val="a5"/>
              <w:rPr>
                <w:rFonts w:cs="B Lotus"/>
                <w:rtl/>
                <w:lang w:bidi="fa-IR"/>
              </w:rPr>
            </w:pPr>
          </w:p>
        </w:tc>
        <w:tc>
          <w:tcPr>
            <w:tcW w:w="3544" w:type="dxa"/>
          </w:tcPr>
          <w:p w:rsidR="00BA0707" w:rsidRPr="00BA0707" w:rsidRDefault="00BA0707" w:rsidP="00BA0707">
            <w:pPr>
              <w:pStyle w:val="a5"/>
              <w:ind w:firstLine="0"/>
              <w:rPr>
                <w:sz w:val="2"/>
                <w:szCs w:val="2"/>
                <w:rtl/>
                <w:lang w:bidi="fa-IR"/>
              </w:rPr>
            </w:pPr>
            <w:r>
              <w:rPr>
                <w:rFonts w:hint="cs"/>
                <w:rtl/>
                <w:lang w:bidi="fa-IR"/>
              </w:rPr>
              <w:t>و</w:t>
            </w:r>
            <w:r w:rsidRPr="00FD0410">
              <w:rPr>
                <w:rFonts w:hint="cs"/>
                <w:rtl/>
                <w:lang w:bidi="fa-IR"/>
              </w:rPr>
              <w:t>کُلُّ إناءٍ بِالَّذی فیهِ یَنضَحُ!</w:t>
            </w:r>
            <w:r>
              <w:rPr>
                <w:rtl/>
                <w:lang w:bidi="fa-IR"/>
              </w:rPr>
              <w:br/>
            </w:r>
          </w:p>
        </w:tc>
      </w:tr>
      <w:tr w:rsidR="00BA0707" w:rsidRPr="004D6D77" w:rsidTr="00BA0707">
        <w:tc>
          <w:tcPr>
            <w:tcW w:w="3544" w:type="dxa"/>
          </w:tcPr>
          <w:p w:rsidR="00BA0707" w:rsidRPr="00BA0707" w:rsidRDefault="00BA0707" w:rsidP="00BA0707">
            <w:pPr>
              <w:pStyle w:val="a5"/>
              <w:ind w:firstLine="0"/>
              <w:rPr>
                <w:sz w:val="2"/>
                <w:szCs w:val="2"/>
                <w:rtl/>
                <w:lang w:bidi="fa-IR"/>
              </w:rPr>
            </w:pPr>
            <w:r w:rsidRPr="00FD0410">
              <w:rPr>
                <w:rFonts w:ascii="Times New Roman" w:hAnsi="Times New Roman" w:cs="B Lotus" w:hint="cs"/>
                <w:spacing w:val="-10"/>
                <w:rtl/>
                <w:lang w:bidi="fa-IR"/>
              </w:rPr>
              <w:t>عفو است که در دولت ما تحف</w:t>
            </w:r>
            <w:r>
              <w:rPr>
                <w:rFonts w:ascii="Times New Roman" w:hAnsi="Times New Roman" w:cs="B Lotus" w:hint="cs"/>
                <w:spacing w:val="-10"/>
                <w:rtl/>
                <w:lang w:bidi="fa-IR"/>
              </w:rPr>
              <w:t>ه</w:t>
            </w:r>
            <w:r w:rsidRPr="00FD0410">
              <w:rPr>
                <w:rFonts w:ascii="Times New Roman" w:hAnsi="Times New Roman" w:cs="B Lotus" w:hint="cs"/>
                <w:spacing w:val="-10"/>
                <w:rtl/>
                <w:lang w:bidi="fa-IR"/>
              </w:rPr>
              <w:t xml:space="preserve"> جان است</w:t>
            </w:r>
            <w:r>
              <w:rPr>
                <w:rtl/>
                <w:lang w:bidi="fa-IR"/>
              </w:rPr>
              <w:br/>
            </w:r>
          </w:p>
        </w:tc>
        <w:tc>
          <w:tcPr>
            <w:tcW w:w="425" w:type="dxa"/>
          </w:tcPr>
          <w:p w:rsidR="00BA0707" w:rsidRPr="004D6D77" w:rsidRDefault="00BA0707" w:rsidP="00BA0707">
            <w:pPr>
              <w:pStyle w:val="a5"/>
              <w:rPr>
                <w:rFonts w:cs="B Lotus"/>
                <w:rtl/>
                <w:lang w:bidi="fa-IR"/>
              </w:rPr>
            </w:pPr>
          </w:p>
        </w:tc>
        <w:tc>
          <w:tcPr>
            <w:tcW w:w="3544" w:type="dxa"/>
          </w:tcPr>
          <w:p w:rsidR="00BA0707" w:rsidRPr="00BA0707" w:rsidRDefault="00BA0707" w:rsidP="00BA0707">
            <w:pPr>
              <w:pStyle w:val="a5"/>
              <w:ind w:firstLine="0"/>
              <w:rPr>
                <w:sz w:val="2"/>
                <w:szCs w:val="2"/>
                <w:rtl/>
                <w:lang w:bidi="fa-IR"/>
              </w:rPr>
            </w:pPr>
            <w:r w:rsidRPr="00FD0410">
              <w:rPr>
                <w:rFonts w:ascii="Times New Roman" w:hAnsi="Times New Roman" w:cs="B Lotus" w:hint="cs"/>
                <w:spacing w:val="-8"/>
                <w:rtl/>
                <w:lang w:bidi="fa-IR"/>
              </w:rPr>
              <w:t>در دولت تو، خون همه جا آب روان است!</w:t>
            </w:r>
            <w:r>
              <w:rPr>
                <w:rtl/>
                <w:lang w:bidi="fa-IR"/>
              </w:rPr>
              <w:br/>
            </w:r>
          </w:p>
        </w:tc>
      </w:tr>
      <w:tr w:rsidR="00BA0707" w:rsidRPr="004D6D77" w:rsidTr="00BA0707">
        <w:tc>
          <w:tcPr>
            <w:tcW w:w="3544" w:type="dxa"/>
          </w:tcPr>
          <w:p w:rsidR="00BA0707" w:rsidRPr="00BA0707" w:rsidRDefault="00BA0707" w:rsidP="00BA0707">
            <w:pPr>
              <w:pStyle w:val="a5"/>
              <w:ind w:firstLine="0"/>
              <w:rPr>
                <w:rFonts w:ascii="Times New Roman" w:hAnsi="Times New Roman" w:cs="B Lotus"/>
                <w:spacing w:val="-10"/>
                <w:sz w:val="2"/>
                <w:szCs w:val="2"/>
                <w:rtl/>
                <w:lang w:bidi="fa-IR"/>
              </w:rPr>
            </w:pPr>
            <w:r w:rsidRPr="00FD0410">
              <w:rPr>
                <w:rFonts w:ascii="Times New Roman" w:hAnsi="Times New Roman" w:cs="B Lotus" w:hint="cs"/>
                <w:spacing w:val="-4"/>
                <w:rtl/>
                <w:lang w:bidi="fa-IR"/>
              </w:rPr>
              <w:t>کشتارِ اسیران بخیال تو صواب است</w:t>
            </w:r>
            <w:r>
              <w:rPr>
                <w:rFonts w:ascii="Times New Roman" w:hAnsi="Times New Roman" w:cs="B Lotus"/>
                <w:spacing w:val="-10"/>
                <w:rtl/>
                <w:lang w:bidi="fa-IR"/>
              </w:rPr>
              <w:br/>
            </w:r>
          </w:p>
        </w:tc>
        <w:tc>
          <w:tcPr>
            <w:tcW w:w="425" w:type="dxa"/>
          </w:tcPr>
          <w:p w:rsidR="00BA0707" w:rsidRPr="004D6D77" w:rsidRDefault="00BA0707" w:rsidP="00BA0707">
            <w:pPr>
              <w:pStyle w:val="a5"/>
              <w:rPr>
                <w:rFonts w:cs="B Lotus"/>
                <w:rtl/>
                <w:lang w:bidi="fa-IR"/>
              </w:rPr>
            </w:pPr>
          </w:p>
        </w:tc>
        <w:tc>
          <w:tcPr>
            <w:tcW w:w="3544" w:type="dxa"/>
          </w:tcPr>
          <w:p w:rsidR="00BA0707" w:rsidRPr="00BA0707" w:rsidRDefault="00BA0707" w:rsidP="00BA0707">
            <w:pPr>
              <w:pStyle w:val="a5"/>
              <w:ind w:firstLine="0"/>
              <w:rPr>
                <w:rFonts w:ascii="Times New Roman" w:hAnsi="Times New Roman" w:cs="B Lotus"/>
                <w:spacing w:val="-8"/>
                <w:sz w:val="2"/>
                <w:szCs w:val="2"/>
                <w:rtl/>
                <w:lang w:bidi="fa-IR"/>
              </w:rPr>
            </w:pPr>
            <w:r w:rsidRPr="00FD0410">
              <w:rPr>
                <w:rFonts w:ascii="Times New Roman" w:hAnsi="Times New Roman" w:cs="B Lotus" w:hint="cs"/>
                <w:spacing w:val="-4"/>
                <w:rtl/>
                <w:lang w:bidi="fa-IR"/>
              </w:rPr>
              <w:t>دستورِ «</w:t>
            </w:r>
            <w:r w:rsidRPr="00BA0707">
              <w:rPr>
                <w:rFonts w:hint="cs"/>
                <w:rtl/>
              </w:rPr>
              <w:t>خُذِ العَفو</w:t>
            </w:r>
            <w:r w:rsidRPr="00FD0410">
              <w:rPr>
                <w:rFonts w:ascii="Times New Roman" w:hAnsi="Times New Roman" w:cs="B Lotus" w:hint="cs"/>
                <w:spacing w:val="-4"/>
                <w:rtl/>
                <w:lang w:bidi="fa-IR"/>
              </w:rPr>
              <w:t>» مرا نص کتاب است</w:t>
            </w:r>
            <w:r>
              <w:rPr>
                <w:rFonts w:ascii="Times New Roman" w:hAnsi="Times New Roman" w:cs="B Lotus"/>
                <w:spacing w:val="-8"/>
                <w:rtl/>
                <w:lang w:bidi="fa-IR"/>
              </w:rPr>
              <w:br/>
            </w:r>
          </w:p>
        </w:tc>
      </w:tr>
      <w:tr w:rsidR="00BA0707" w:rsidRPr="004D6D77" w:rsidTr="00BA0707">
        <w:tc>
          <w:tcPr>
            <w:tcW w:w="3544" w:type="dxa"/>
          </w:tcPr>
          <w:p w:rsidR="00BA0707" w:rsidRPr="00BA0707" w:rsidRDefault="00BA0707" w:rsidP="00BA0707">
            <w:pPr>
              <w:pStyle w:val="a5"/>
              <w:ind w:firstLine="0"/>
              <w:rPr>
                <w:rFonts w:ascii="Times New Roman" w:hAnsi="Times New Roman" w:cs="B Lotus"/>
                <w:spacing w:val="-4"/>
                <w:sz w:val="2"/>
                <w:szCs w:val="2"/>
                <w:rtl/>
                <w:lang w:bidi="fa-IR"/>
              </w:rPr>
            </w:pPr>
            <w:r w:rsidRPr="00FD0410">
              <w:rPr>
                <w:rFonts w:ascii="Times New Roman" w:hAnsi="Times New Roman" w:cs="B Lotus" w:hint="cs"/>
                <w:spacing w:val="-8"/>
                <w:rtl/>
                <w:lang w:bidi="fa-IR"/>
              </w:rPr>
              <w:t>این بس که زمن عفو ز تو کینه عیان است</w:t>
            </w:r>
            <w:r>
              <w:rPr>
                <w:rFonts w:ascii="Times New Roman" w:hAnsi="Times New Roman" w:cs="B Lotus"/>
                <w:spacing w:val="-4"/>
                <w:rtl/>
                <w:lang w:bidi="fa-IR"/>
              </w:rPr>
              <w:br/>
            </w:r>
          </w:p>
        </w:tc>
        <w:tc>
          <w:tcPr>
            <w:tcW w:w="425" w:type="dxa"/>
          </w:tcPr>
          <w:p w:rsidR="00BA0707" w:rsidRPr="004D6D77" w:rsidRDefault="00BA0707" w:rsidP="00BA0707">
            <w:pPr>
              <w:pStyle w:val="a5"/>
              <w:rPr>
                <w:rFonts w:cs="B Lotus"/>
                <w:rtl/>
                <w:lang w:bidi="fa-IR"/>
              </w:rPr>
            </w:pPr>
          </w:p>
        </w:tc>
        <w:tc>
          <w:tcPr>
            <w:tcW w:w="3544" w:type="dxa"/>
          </w:tcPr>
          <w:p w:rsidR="00BA0707" w:rsidRPr="00BA0707" w:rsidRDefault="00BA0707" w:rsidP="00BA0707">
            <w:pPr>
              <w:pStyle w:val="a5"/>
              <w:ind w:firstLine="0"/>
              <w:rPr>
                <w:rFonts w:ascii="Times New Roman" w:hAnsi="Times New Roman" w:cs="B Lotus"/>
                <w:spacing w:val="-4"/>
                <w:sz w:val="2"/>
                <w:szCs w:val="2"/>
                <w:rtl/>
                <w:lang w:bidi="fa-IR"/>
              </w:rPr>
            </w:pPr>
            <w:r w:rsidRPr="00FD0410">
              <w:rPr>
                <w:rFonts w:ascii="Times New Roman" w:hAnsi="Times New Roman" w:cs="B Lotus" w:hint="cs"/>
                <w:spacing w:val="-10"/>
                <w:rtl/>
                <w:lang w:bidi="fa-IR"/>
              </w:rPr>
              <w:t>از کوزه همان برون تراود که در آن است!</w:t>
            </w:r>
            <w:r w:rsidRPr="00FD0410">
              <w:rPr>
                <w:rStyle w:val="FootnoteReference"/>
                <w:rFonts w:cs="B Lotus"/>
                <w:spacing w:val="-10"/>
                <w:rtl/>
                <w:lang w:bidi="fa-IR"/>
              </w:rPr>
              <w:footnoteReference w:id="250"/>
            </w:r>
            <w:r>
              <w:rPr>
                <w:rFonts w:ascii="Times New Roman" w:hAnsi="Times New Roman" w:cs="B Lotus"/>
                <w:spacing w:val="-4"/>
                <w:rtl/>
                <w:lang w:bidi="fa-IR"/>
              </w:rPr>
              <w:br/>
            </w:r>
          </w:p>
        </w:tc>
      </w:tr>
    </w:tbl>
    <w:p w:rsidR="00FD0410" w:rsidRDefault="00FD0410" w:rsidP="00BA0707">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بسیار مای</w:t>
      </w:r>
      <w:r w:rsidR="00BA070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شگفتی و ت</w:t>
      </w:r>
      <w:r w:rsidR="00BA0707">
        <w:rPr>
          <w:rFonts w:ascii="Times New Roman" w:hAnsi="Times New Roman" w:cs="B Lotus" w:hint="cs"/>
          <w:sz w:val="28"/>
          <w:szCs w:val="28"/>
          <w:rtl/>
          <w:lang w:bidi="fa-IR"/>
        </w:rPr>
        <w:t>ا</w:t>
      </w:r>
      <w:r>
        <w:rPr>
          <w:rFonts w:ascii="Times New Roman" w:hAnsi="Times New Roman" w:cs="B Lotus" w:hint="cs"/>
          <w:sz w:val="28"/>
          <w:szCs w:val="28"/>
          <w:rtl/>
          <w:lang w:bidi="fa-IR"/>
        </w:rPr>
        <w:t xml:space="preserve">سّف است که سیره‌نویس تازه </w:t>
      </w:r>
      <w:r w:rsidR="00BA0707">
        <w:rPr>
          <w:rFonts w:ascii="Times New Roman" w:hAnsi="Times New Roman" w:cs="B Lotus" w:hint="cs"/>
          <w:sz w:val="28"/>
          <w:szCs w:val="28"/>
          <w:rtl/>
          <w:lang w:bidi="fa-IR"/>
        </w:rPr>
        <w:t>-</w:t>
      </w:r>
      <w:r>
        <w:rPr>
          <w:rFonts w:ascii="Times New Roman" w:hAnsi="Times New Roman" w:cs="B Lotus" w:hint="cs"/>
          <w:sz w:val="28"/>
          <w:szCs w:val="28"/>
          <w:rtl/>
          <w:lang w:bidi="fa-IR"/>
        </w:rPr>
        <w:t>مانند برخی از خاورشناسان مغرض</w:t>
      </w:r>
      <w:r w:rsidR="00BA0707">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این صحنه‌های زشت و زیبای تاریخ را نمی‌بیند و</w:t>
      </w:r>
      <w:r w:rsidR="002E3302">
        <w:rPr>
          <w:rFonts w:ascii="Times New Roman" w:hAnsi="Times New Roman" w:cs="B Lotus" w:hint="cs"/>
          <w:sz w:val="28"/>
          <w:szCs w:val="28"/>
          <w:rtl/>
          <w:lang w:bidi="fa-IR"/>
        </w:rPr>
        <w:t xml:space="preserve"> همه را یکسان و همانند می‌شمرد!.</w:t>
      </w:r>
    </w:p>
    <w:p w:rsidR="00FD0410" w:rsidRDefault="00245479" w:rsidP="002E3302">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2E3302" w:rsidRPr="002E3302">
        <w:rPr>
          <w:rFonts w:ascii="KFGQPC Uthmanic Script HAFS" w:cs="KFGQPC Uthmanic Script HAFS" w:hint="eastAsia"/>
          <w:sz w:val="28"/>
          <w:szCs w:val="28"/>
          <w:rtl/>
        </w:rPr>
        <w:t>هَل</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يَس</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تَوِي</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أَع</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مَى</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وَ</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بَصِيرُ</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الرعد: 16</w:t>
      </w:r>
      <w:r>
        <w:rPr>
          <w:rFonts w:ascii="Times New Roman" w:hAnsi="Times New Roman" w:cs="B Lotus" w:hint="cs"/>
          <w:spacing w:val="-4"/>
          <w:sz w:val="26"/>
          <w:szCs w:val="26"/>
          <w:rtl/>
          <w:lang w:bidi="fa-IR"/>
        </w:rPr>
        <w:t>]</w:t>
      </w:r>
      <w:r w:rsidR="00FD0410" w:rsidRPr="00060CBE">
        <w:rPr>
          <w:rStyle w:val="FootnoteReference"/>
          <w:rFonts w:cs="B Lotus"/>
          <w:sz w:val="28"/>
          <w:szCs w:val="28"/>
          <w:rtl/>
          <w:lang w:bidi="fa-IR"/>
        </w:rPr>
        <w:footnoteReference w:id="251"/>
      </w:r>
      <w:r w:rsidR="002E3302">
        <w:rPr>
          <w:rFonts w:ascii="Times New Roman" w:hAnsi="Times New Roman" w:cs="B Lotus" w:hint="cs"/>
          <w:szCs w:val="28"/>
          <w:rtl/>
          <w:lang w:bidi="fa-IR"/>
        </w:rPr>
        <w:t>.</w:t>
      </w:r>
    </w:p>
    <w:p w:rsidR="00FD0410" w:rsidRDefault="00FD0410" w:rsidP="00FD0410">
      <w:pPr>
        <w:pStyle w:val="a1"/>
        <w:rPr>
          <w:rtl/>
        </w:rPr>
      </w:pPr>
      <w:bookmarkStart w:id="43" w:name="_Toc140195239"/>
      <w:bookmarkStart w:id="44" w:name="_Toc342853251"/>
      <w:r>
        <w:rPr>
          <w:rFonts w:hint="cs"/>
          <w:rtl/>
        </w:rPr>
        <w:t>درگیری پیامبر با بنی‌قُرَیظَه</w:t>
      </w:r>
      <w:bookmarkEnd w:id="43"/>
      <w:bookmarkEnd w:id="44"/>
    </w:p>
    <w:p w:rsidR="00FD0410" w:rsidRDefault="00FD0410" w:rsidP="00BD18ED">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از ماجرای بنی‌نضیر که بگذریم به رویارویی پیامبر اسلام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با یهودیان بنی‌قریظه می‌رسیم. دراینجا نیز ملاحظه می‌کنیم که سیره‌نویس تازه، از تحریف تاریخ و تفسیر گزارش</w:t>
      </w:r>
      <w:r w:rsidR="00BA0707">
        <w:rPr>
          <w:rFonts w:ascii="Times New Roman" w:hAnsi="Times New Roman" w:cs="B Lotus" w:hint="eastAsia"/>
          <w:sz w:val="28"/>
          <w:szCs w:val="28"/>
          <w:rtl/>
          <w:lang w:bidi="fa-IR"/>
        </w:rPr>
        <w:t>‌</w:t>
      </w:r>
      <w:r>
        <w:rPr>
          <w:rFonts w:ascii="Times New Roman" w:hAnsi="Times New Roman" w:cs="B Lotus" w:hint="cs"/>
          <w:sz w:val="28"/>
          <w:szCs w:val="28"/>
          <w:rtl/>
          <w:lang w:bidi="fa-IR"/>
        </w:rPr>
        <w:t>ها، کوتاهی نورزیده است! یهودیان بنی‌قریظه با مشاهد</w:t>
      </w:r>
      <w:r w:rsidR="00BA070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فرجامی که برای قبائل دیگر یهودی پیش آمد، علی</w:t>
      </w:r>
      <w:r w:rsidR="00BA0707">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‌ال</w:t>
      </w:r>
      <w:r w:rsidR="00BD18ED">
        <w:rPr>
          <w:rFonts w:ascii="Times New Roman" w:hAnsi="Times New Roman" w:cs="B Lotus" w:hint="cs"/>
          <w:sz w:val="28"/>
          <w:szCs w:val="28"/>
          <w:rtl/>
          <w:lang w:bidi="fa-IR"/>
        </w:rPr>
        <w:t>ا</w:t>
      </w:r>
      <w:r>
        <w:rPr>
          <w:rFonts w:ascii="Times New Roman" w:hAnsi="Times New Roman" w:cs="B Lotus" w:hint="cs"/>
          <w:sz w:val="28"/>
          <w:szCs w:val="28"/>
          <w:rtl/>
          <w:lang w:bidi="fa-IR"/>
        </w:rPr>
        <w:t>صول باید عبرت گرفته و در</w:t>
      </w:r>
      <w:r w:rsidR="00BA0707">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صدد خیانت به مسلمین برنیامده باشند ولی متأسّفانه چنین نشد زیرا آنها در خلال فرصتی که پیدا کردند، در توطئه‌ای مهیب بر ضدّ مسلمانان شرکت ورزیدند.</w:t>
      </w:r>
    </w:p>
    <w:p w:rsidR="00FD0410" w:rsidRDefault="00FD0410" w:rsidP="00BA0707">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آری، بنی‌قریظه با اینکه قبلا قول داده بودند تا با دشمنان مسلمین همکاری نکنند </w:t>
      </w:r>
      <w:r w:rsidR="00BA0707">
        <w:rPr>
          <w:rFonts w:ascii="Times New Roman" w:hAnsi="Times New Roman" w:cs="B Lotus" w:hint="cs"/>
          <w:sz w:val="28"/>
          <w:szCs w:val="28"/>
          <w:rtl/>
          <w:lang w:bidi="fa-IR"/>
        </w:rPr>
        <w:t>-</w:t>
      </w:r>
      <w:r>
        <w:rPr>
          <w:rFonts w:ascii="Times New Roman" w:hAnsi="Times New Roman" w:cs="B Lotus" w:hint="cs"/>
          <w:sz w:val="28"/>
          <w:szCs w:val="28"/>
          <w:rtl/>
          <w:lang w:bidi="fa-IR"/>
        </w:rPr>
        <w:t>وگرنه مای</w:t>
      </w:r>
      <w:r w:rsidR="00BA070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هلاک خود را فراهم خواهند ساخت</w:t>
      </w:r>
      <w:r w:rsidR="00BA0707">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به وسوسه افتادند و سرانجام به خیانتی بزرگ که قابل چشم‌پوشی نبود دست زدند.</w:t>
      </w:r>
    </w:p>
    <w:p w:rsidR="00FD0410" w:rsidRDefault="00FD0410" w:rsidP="0024759C">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گزارش خیانت ایشان را از اینجا باید آغاز کرد که یهودیان بنی‌نضیر پس از دور</w:t>
      </w:r>
      <w:r w:rsidR="00BD18ED">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 xml:space="preserve">شدن از مدینه و ورود به </w:t>
      </w:r>
      <w:r w:rsidRPr="00BA0707">
        <w:rPr>
          <w:rFonts w:ascii="Times New Roman" w:hAnsi="Times New Roman" w:cs="B Lotus" w:hint="cs"/>
          <w:spacing w:val="-4"/>
          <w:sz w:val="28"/>
          <w:szCs w:val="28"/>
          <w:rtl/>
          <w:lang w:bidi="fa-IR"/>
        </w:rPr>
        <w:t>خیبر</w:t>
      </w:r>
      <w:r>
        <w:rPr>
          <w:rFonts w:ascii="Times New Roman" w:hAnsi="Times New Roman" w:cs="B Lotus" w:hint="cs"/>
          <w:sz w:val="28"/>
          <w:szCs w:val="28"/>
          <w:rtl/>
          <w:lang w:bidi="fa-IR"/>
        </w:rPr>
        <w:t xml:space="preserve"> خاموشی نگرفتند و گروهی از رؤسای آنان چون </w:t>
      </w:r>
      <w:r w:rsidRPr="0024759C">
        <w:rPr>
          <w:rFonts w:ascii="Times New Roman" w:hAnsi="Times New Roman" w:cs="B Lotus" w:hint="cs"/>
          <w:spacing w:val="-4"/>
          <w:sz w:val="28"/>
          <w:szCs w:val="28"/>
          <w:rtl/>
          <w:lang w:bidi="fa-IR"/>
        </w:rPr>
        <w:t xml:space="preserve">حُیَّی بن </w:t>
      </w:r>
      <w:r w:rsidR="0024759C">
        <w:rPr>
          <w:rFonts w:ascii="Times New Roman" w:hAnsi="Times New Roman" w:cs="B Lotus" w:hint="cs"/>
          <w:spacing w:val="-4"/>
          <w:sz w:val="28"/>
          <w:szCs w:val="28"/>
          <w:rtl/>
          <w:lang w:bidi="fa-IR"/>
        </w:rPr>
        <w:t>ا</w:t>
      </w:r>
      <w:r w:rsidRPr="0024759C">
        <w:rPr>
          <w:rFonts w:ascii="Times New Roman" w:hAnsi="Times New Roman" w:cs="B Lotus" w:hint="cs"/>
          <w:spacing w:val="-4"/>
          <w:sz w:val="28"/>
          <w:szCs w:val="28"/>
          <w:rtl/>
          <w:lang w:bidi="fa-IR"/>
        </w:rPr>
        <w:t>َخطَب و کِنانَ</w:t>
      </w:r>
      <w:r w:rsidR="0024759C">
        <w:rPr>
          <w:rFonts w:ascii="Times New Roman" w:hAnsi="Times New Roman" w:cs="B Lotus" w:hint="cs"/>
          <w:spacing w:val="-4"/>
          <w:sz w:val="28"/>
          <w:szCs w:val="28"/>
          <w:rtl/>
          <w:lang w:bidi="fa-IR"/>
        </w:rPr>
        <w:t>ه</w:t>
      </w:r>
      <w:r w:rsidRPr="0024759C">
        <w:rPr>
          <w:rFonts w:ascii="Times New Roman" w:hAnsi="Times New Roman" w:cs="B Lotus" w:hint="cs"/>
          <w:spacing w:val="-4"/>
          <w:sz w:val="28"/>
          <w:szCs w:val="28"/>
          <w:rtl/>
          <w:lang w:bidi="fa-IR"/>
        </w:rPr>
        <w:t xml:space="preserve"> بن </w:t>
      </w:r>
      <w:r w:rsidR="0024759C">
        <w:rPr>
          <w:rFonts w:ascii="Times New Roman" w:hAnsi="Times New Roman" w:cs="B Lotus" w:hint="cs"/>
          <w:spacing w:val="-4"/>
          <w:sz w:val="28"/>
          <w:szCs w:val="28"/>
          <w:rtl/>
          <w:lang w:bidi="fa-IR"/>
        </w:rPr>
        <w:t>ا</w:t>
      </w:r>
      <w:r w:rsidRPr="0024759C">
        <w:rPr>
          <w:rFonts w:ascii="Times New Roman" w:hAnsi="Times New Roman" w:cs="B Lotus" w:hint="cs"/>
          <w:spacing w:val="-4"/>
          <w:sz w:val="28"/>
          <w:szCs w:val="28"/>
          <w:rtl/>
          <w:lang w:bidi="fa-IR"/>
        </w:rPr>
        <w:t>بی حُقَیق و هَوذَ</w:t>
      </w:r>
      <w:r w:rsidR="0024759C">
        <w:rPr>
          <w:rFonts w:ascii="Times New Roman" w:hAnsi="Times New Roman" w:cs="B Lotus" w:hint="cs"/>
          <w:spacing w:val="-4"/>
          <w:sz w:val="28"/>
          <w:szCs w:val="28"/>
          <w:rtl/>
          <w:lang w:bidi="fa-IR"/>
        </w:rPr>
        <w:t>ه</w:t>
      </w:r>
      <w:r w:rsidRPr="0024759C">
        <w:rPr>
          <w:rFonts w:ascii="Times New Roman" w:hAnsi="Times New Roman" w:cs="B Lotus" w:hint="cs"/>
          <w:spacing w:val="-4"/>
          <w:sz w:val="28"/>
          <w:szCs w:val="28"/>
          <w:rtl/>
          <w:lang w:bidi="fa-IR"/>
        </w:rPr>
        <w:t xml:space="preserve"> بن حُقَیق و هَوذَ</w:t>
      </w:r>
      <w:r w:rsidR="0024759C">
        <w:rPr>
          <w:rFonts w:ascii="Times New Roman" w:hAnsi="Times New Roman" w:cs="B Lotus" w:hint="cs"/>
          <w:spacing w:val="-4"/>
          <w:sz w:val="28"/>
          <w:szCs w:val="28"/>
          <w:rtl/>
          <w:lang w:bidi="fa-IR"/>
        </w:rPr>
        <w:t>ه</w:t>
      </w:r>
      <w:r w:rsidRPr="0024759C">
        <w:rPr>
          <w:rFonts w:ascii="Times New Roman" w:hAnsi="Times New Roman" w:cs="B Lotus" w:hint="cs"/>
          <w:spacing w:val="-4"/>
          <w:sz w:val="28"/>
          <w:szCs w:val="28"/>
          <w:rtl/>
          <w:lang w:bidi="fa-IR"/>
        </w:rPr>
        <w:t xml:space="preserve"> بن قَیس</w:t>
      </w:r>
      <w:r w:rsidRPr="0024759C">
        <w:rPr>
          <w:rFonts w:ascii="Times New Roman" w:hAnsi="Times New Roman" w:cs="B Lotus" w:hint="cs"/>
          <w:sz w:val="28"/>
          <w:szCs w:val="28"/>
          <w:rtl/>
          <w:lang w:bidi="fa-IR"/>
        </w:rPr>
        <w:t xml:space="preserve"> به همراهی </w:t>
      </w:r>
      <w:r w:rsidR="0024759C">
        <w:rPr>
          <w:rFonts w:ascii="Times New Roman" w:hAnsi="Times New Roman" w:cs="B Lotus" w:hint="cs"/>
          <w:spacing w:val="-4"/>
          <w:sz w:val="28"/>
          <w:szCs w:val="28"/>
          <w:rtl/>
          <w:lang w:bidi="fa-IR"/>
        </w:rPr>
        <w:t>ا</w:t>
      </w:r>
      <w:r w:rsidRPr="0024759C">
        <w:rPr>
          <w:rFonts w:ascii="Times New Roman" w:hAnsi="Times New Roman" w:cs="B Lotus" w:hint="cs"/>
          <w:spacing w:val="-4"/>
          <w:sz w:val="28"/>
          <w:szCs w:val="28"/>
          <w:rtl/>
          <w:lang w:bidi="fa-IR"/>
        </w:rPr>
        <w:t>بوعامِر</w:t>
      </w:r>
      <w:r>
        <w:rPr>
          <w:rFonts w:ascii="Times New Roman" w:hAnsi="Times New Roman" w:cs="B Lotus" w:hint="cs"/>
          <w:sz w:val="28"/>
          <w:szCs w:val="28"/>
          <w:rtl/>
          <w:lang w:bidi="fa-IR"/>
        </w:rPr>
        <w:t xml:space="preserve"> و دوازده تن دیگر رهسپار مکّه شدند تا قریش را بر ضدّ پیامبر اسلام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به نبرد برانگیزند و جنگی بزرگ برپا کنند.</w:t>
      </w:r>
    </w:p>
    <w:p w:rsidR="00FD0410" w:rsidRDefault="00FD0410" w:rsidP="00BA0707">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بنا به گزاش مورّخان، این گروه پس از آنکه قریش را آماد</w:t>
      </w:r>
      <w:r w:rsidR="00BA070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کارزار ساختند و قول همکاری به آنها دادند بسوی طائف</w:t>
      </w:r>
      <w:r w:rsidR="0024759C">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w:t>
      </w:r>
      <w:r w:rsidRPr="0024759C">
        <w:rPr>
          <w:rFonts w:ascii="Times New Roman" w:hAnsi="Times New Roman" w:cs="B Lotus" w:hint="cs"/>
          <w:sz w:val="28"/>
          <w:szCs w:val="28"/>
          <w:rtl/>
          <w:lang w:bidi="fa-IR"/>
        </w:rPr>
        <w:t>غَطَفان</w:t>
      </w:r>
      <w:r>
        <w:rPr>
          <w:rFonts w:ascii="Times New Roman" w:hAnsi="Times New Roman" w:cs="B Lotus" w:hint="cs"/>
          <w:sz w:val="28"/>
          <w:szCs w:val="28"/>
          <w:rtl/>
          <w:lang w:bidi="fa-IR"/>
        </w:rPr>
        <w:t xml:space="preserve"> رفتند و با ایشان نیز پیمان همیاری بستند.</w:t>
      </w:r>
    </w:p>
    <w:p w:rsidR="00FD0410" w:rsidRDefault="00BA0707"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ابن اسحق و طبری می‌نویسند:</w:t>
      </w:r>
    </w:p>
    <w:p w:rsidR="00FD0410" w:rsidRPr="00FD0410" w:rsidRDefault="0024759C" w:rsidP="0024759C">
      <w:pPr>
        <w:pStyle w:val="StyleComplexBLotus12ptJustifiedFirstline05cmCharChar"/>
        <w:tabs>
          <w:tab w:val="right" w:pos="7371"/>
        </w:tabs>
        <w:spacing w:line="240" w:lineRule="auto"/>
        <w:rPr>
          <w:rFonts w:ascii="Times New Roman" w:hAnsi="Times New Roman" w:cs="B Lotus"/>
          <w:b/>
          <w:bCs/>
          <w:sz w:val="28"/>
          <w:szCs w:val="28"/>
          <w:rtl/>
        </w:rPr>
      </w:pPr>
      <w:r>
        <w:rPr>
          <w:rFonts w:ascii="Times New Roman" w:hAnsi="Times New Roman" w:cs="Traditional Arabic" w:hint="cs"/>
          <w:sz w:val="28"/>
          <w:szCs w:val="28"/>
          <w:rtl/>
          <w:lang w:bidi="fa-IR"/>
        </w:rPr>
        <w:t>«</w:t>
      </w:r>
      <w:r w:rsidR="00FD0410" w:rsidRPr="0024759C">
        <w:rPr>
          <w:rStyle w:val="Char1"/>
          <w:rFonts w:hint="cs"/>
          <w:rtl/>
        </w:rPr>
        <w:t>ثُمَّ خَرَجَ أولئِ</w:t>
      </w:r>
      <w:r>
        <w:rPr>
          <w:rStyle w:val="Char1"/>
          <w:rFonts w:hint="cs"/>
          <w:rtl/>
        </w:rPr>
        <w:t>ك</w:t>
      </w:r>
      <w:r w:rsidR="00FD0410" w:rsidRPr="0024759C">
        <w:rPr>
          <w:rStyle w:val="Char1"/>
          <w:rFonts w:hint="cs"/>
          <w:rtl/>
        </w:rPr>
        <w:t>َ النَّفَرُ من یَهُودٍ حَتّی جاؤُوا غَطَفانَ مِن قَیسِ بن عَیلان، فَدَعَوهُم إلی حربِ رَسولِ اللهِ</w:t>
      </w:r>
      <w:r w:rsidR="00FD0410" w:rsidRPr="0024759C">
        <w:rPr>
          <w:rStyle w:val="Char1"/>
          <w:rFonts w:hint="cs"/>
          <w:rtl/>
        </w:rPr>
        <w:sym w:font="AGA Arabesque" w:char="F072"/>
      </w:r>
      <w:r w:rsidR="00FD0410" w:rsidRPr="0024759C">
        <w:rPr>
          <w:rStyle w:val="Char1"/>
          <w:rFonts w:hint="cs"/>
          <w:rtl/>
        </w:rPr>
        <w:t xml:space="preserve"> وَ أَخبَروُهُم أَنَّهُم</w:t>
      </w:r>
      <w:r>
        <w:rPr>
          <w:rStyle w:val="Char1"/>
          <w:rFonts w:hint="cs"/>
          <w:rtl/>
        </w:rPr>
        <w:t xml:space="preserve"> سَیَکُونُونَ مَعَهُم عَلَیهِ و</w:t>
      </w:r>
      <w:r w:rsidR="00FD0410" w:rsidRPr="0024759C">
        <w:rPr>
          <w:rStyle w:val="Char1"/>
          <w:rFonts w:hint="cs"/>
          <w:rtl/>
        </w:rPr>
        <w:t>أَنَّ قُرَیشاً قَد تابَعُوهُم عَلی ذلِ</w:t>
      </w:r>
      <w:r>
        <w:rPr>
          <w:rStyle w:val="Char1"/>
          <w:rFonts w:hint="cs"/>
          <w:rtl/>
        </w:rPr>
        <w:t>ك</w:t>
      </w:r>
      <w:r w:rsidR="00FD0410" w:rsidRPr="0024759C">
        <w:rPr>
          <w:rStyle w:val="Char1"/>
          <w:rFonts w:hint="cs"/>
          <w:rtl/>
        </w:rPr>
        <w:t xml:space="preserve">، فَاجتَمَعُوا مَعَهُم فیهِ. </w:t>
      </w:r>
    </w:p>
    <w:p w:rsidR="00FD0410" w:rsidRPr="00FD0410" w:rsidRDefault="0024759C" w:rsidP="0024759C">
      <w:pPr>
        <w:pStyle w:val="a3"/>
        <w:rPr>
          <w:rtl/>
        </w:rPr>
      </w:pPr>
      <w:r>
        <w:rPr>
          <w:rFonts w:hint="cs"/>
          <w:rtl/>
        </w:rPr>
        <w:t>فَخَرَجَت قریشٌ و</w:t>
      </w:r>
      <w:r w:rsidR="00FD0410" w:rsidRPr="00FD0410">
        <w:rPr>
          <w:rFonts w:hint="cs"/>
          <w:rtl/>
        </w:rPr>
        <w:t>قائِدُها أبوسُفیانُ بنُ حَربٍ.</w:t>
      </w:r>
    </w:p>
    <w:p w:rsidR="00FD0410" w:rsidRPr="00FD0410" w:rsidRDefault="0024759C" w:rsidP="0024759C">
      <w:pPr>
        <w:pStyle w:val="a3"/>
        <w:rPr>
          <w:rtl/>
        </w:rPr>
      </w:pPr>
      <w:r>
        <w:rPr>
          <w:rFonts w:hint="cs"/>
          <w:rtl/>
        </w:rPr>
        <w:t>وَخَرَجَت غَطَفانُ و</w:t>
      </w:r>
      <w:r w:rsidR="00FD0410" w:rsidRPr="00FD0410">
        <w:rPr>
          <w:rFonts w:hint="cs"/>
          <w:rtl/>
        </w:rPr>
        <w:t>قائِدُها عُیَینَةُ بنُ حِصنٍ ... ف</w:t>
      </w:r>
      <w:r>
        <w:rPr>
          <w:rFonts w:hint="cs"/>
          <w:rtl/>
        </w:rPr>
        <w:t>ي</w:t>
      </w:r>
      <w:r w:rsidR="00FD0410" w:rsidRPr="00FD0410">
        <w:rPr>
          <w:rFonts w:hint="cs"/>
          <w:rtl/>
        </w:rPr>
        <w:t xml:space="preserve"> بَنی فَزارَة.</w:t>
      </w:r>
    </w:p>
    <w:p w:rsidR="00FD0410" w:rsidRPr="00FD0410" w:rsidRDefault="0024759C" w:rsidP="0024759C">
      <w:pPr>
        <w:pStyle w:val="a3"/>
        <w:rPr>
          <w:rtl/>
        </w:rPr>
      </w:pPr>
      <w:r>
        <w:rPr>
          <w:rFonts w:hint="cs"/>
          <w:rtl/>
        </w:rPr>
        <w:t>و</w:t>
      </w:r>
      <w:r w:rsidR="00FD0410" w:rsidRPr="00FD0410">
        <w:rPr>
          <w:rFonts w:hint="cs"/>
          <w:rtl/>
        </w:rPr>
        <w:t>الحارِثُ بنُ عَوفٍ ... ف</w:t>
      </w:r>
      <w:r>
        <w:rPr>
          <w:rFonts w:hint="cs"/>
          <w:rtl/>
        </w:rPr>
        <w:t>ي</w:t>
      </w:r>
      <w:r w:rsidR="00FD0410" w:rsidRPr="00FD0410">
        <w:rPr>
          <w:rFonts w:hint="cs"/>
          <w:rtl/>
        </w:rPr>
        <w:t xml:space="preserve"> بَنی</w:t>
      </w:r>
      <w:r w:rsidR="00FD0410" w:rsidRPr="00FD0410">
        <w:rPr>
          <w:rFonts w:hint="eastAsia"/>
          <w:rtl/>
        </w:rPr>
        <w:t>‌</w:t>
      </w:r>
      <w:r w:rsidR="00FD0410" w:rsidRPr="00FD0410">
        <w:rPr>
          <w:rFonts w:hint="cs"/>
          <w:rtl/>
        </w:rPr>
        <w:t>مُرَّة.</w:t>
      </w:r>
    </w:p>
    <w:p w:rsidR="00FD0410" w:rsidRDefault="0024759C" w:rsidP="0024759C">
      <w:pPr>
        <w:pStyle w:val="StyleComplexBLotus12ptJustifiedFirstline05cmCharChar"/>
        <w:tabs>
          <w:tab w:val="right" w:pos="7371"/>
        </w:tabs>
        <w:spacing w:line="240" w:lineRule="auto"/>
        <w:rPr>
          <w:rFonts w:ascii="Times New Roman" w:hAnsi="Times New Roman" w:cs="B Lotus"/>
          <w:sz w:val="28"/>
          <w:szCs w:val="28"/>
          <w:rtl/>
          <w:lang w:bidi="fa-IR"/>
        </w:rPr>
      </w:pPr>
      <w:r w:rsidRPr="0024759C">
        <w:rPr>
          <w:rStyle w:val="Char1"/>
          <w:rFonts w:hint="cs"/>
          <w:rtl/>
        </w:rPr>
        <w:t>و</w:t>
      </w:r>
      <w:r w:rsidR="00FD0410" w:rsidRPr="0024759C">
        <w:rPr>
          <w:rStyle w:val="Char1"/>
          <w:rFonts w:hint="cs"/>
          <w:rtl/>
        </w:rPr>
        <w:t>مِسعَرُ بنُ زُخَیلَةٍ ... ف</w:t>
      </w:r>
      <w:r>
        <w:rPr>
          <w:rStyle w:val="Char1"/>
          <w:rFonts w:hint="cs"/>
          <w:rtl/>
        </w:rPr>
        <w:t>ي</w:t>
      </w:r>
      <w:r w:rsidR="00FD0410" w:rsidRPr="0024759C">
        <w:rPr>
          <w:rStyle w:val="Char1"/>
          <w:rFonts w:hint="cs"/>
          <w:rtl/>
        </w:rPr>
        <w:t xml:space="preserve"> من تابَعَهُ مِن قَومِهِ مِن أَشجَع</w:t>
      </w:r>
      <w:r>
        <w:rPr>
          <w:rFonts w:ascii="Times New Roman" w:hAnsi="Times New Roman" w:cs="Traditional Arabic" w:hint="cs"/>
          <w:sz w:val="28"/>
          <w:szCs w:val="28"/>
          <w:rtl/>
          <w:lang w:bidi="fa-IR"/>
        </w:rPr>
        <w:t>»</w:t>
      </w:r>
      <w:r w:rsidR="00FD0410" w:rsidRPr="00060CBE">
        <w:rPr>
          <w:rStyle w:val="FootnoteReference"/>
          <w:rFonts w:cs="B Lotus"/>
          <w:sz w:val="28"/>
          <w:szCs w:val="28"/>
          <w:rtl/>
          <w:lang w:bidi="fa-IR"/>
        </w:rPr>
        <w:footnoteReference w:id="252"/>
      </w:r>
      <w:r>
        <w:rPr>
          <w:rFonts w:ascii="Times New Roman" w:hAnsi="Times New Roman" w:cs="B Lotus" w:hint="cs"/>
          <w:sz w:val="28"/>
          <w:szCs w:val="28"/>
          <w:rtl/>
          <w:lang w:bidi="fa-IR"/>
        </w:rPr>
        <w:t>.</w:t>
      </w:r>
    </w:p>
    <w:p w:rsidR="00FD0410" w:rsidRDefault="00FD0410" w:rsidP="00BD18ED">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24759C" w:rsidRPr="0024759C">
        <w:rPr>
          <w:rFonts w:ascii="Times New Roman" w:hAnsi="Times New Roman" w:cs="Traditional Arabic" w:hint="cs"/>
          <w:sz w:val="26"/>
          <w:szCs w:val="26"/>
          <w:rtl/>
          <w:lang w:bidi="fa-IR"/>
        </w:rPr>
        <w:t>«</w:t>
      </w:r>
      <w:r w:rsidRPr="0024759C">
        <w:rPr>
          <w:rFonts w:ascii="Times New Roman" w:hAnsi="Times New Roman" w:cs="B Lotus" w:hint="cs"/>
          <w:sz w:val="26"/>
          <w:szCs w:val="26"/>
          <w:rtl/>
          <w:lang w:bidi="fa-IR"/>
        </w:rPr>
        <w:t xml:space="preserve">سپس این دسته یهودیان (ازنزد </w:t>
      </w:r>
      <w:r w:rsidR="00BD18ED">
        <w:rPr>
          <w:rFonts w:ascii="Times New Roman" w:hAnsi="Times New Roman" w:cs="B Lotus" w:hint="cs"/>
          <w:sz w:val="26"/>
          <w:szCs w:val="26"/>
          <w:rtl/>
          <w:lang w:bidi="fa-IR"/>
        </w:rPr>
        <w:t>ا</w:t>
      </w:r>
      <w:r w:rsidRPr="0024759C">
        <w:rPr>
          <w:rFonts w:ascii="Times New Roman" w:hAnsi="Times New Roman" w:cs="B Lotus" w:hint="cs"/>
          <w:sz w:val="26"/>
          <w:szCs w:val="26"/>
          <w:rtl/>
          <w:lang w:bidi="fa-IR"/>
        </w:rPr>
        <w:t>بوسفیان) بیرون رفتند و رهسپار قبیل</w:t>
      </w:r>
      <w:r w:rsidR="00BA0707">
        <w:rPr>
          <w:rFonts w:ascii="Times New Roman" w:hAnsi="Times New Roman" w:cs="B Lotus" w:hint="cs"/>
          <w:sz w:val="26"/>
          <w:szCs w:val="26"/>
          <w:rtl/>
          <w:lang w:bidi="fa-IR"/>
        </w:rPr>
        <w:t>ه</w:t>
      </w:r>
      <w:r w:rsidRPr="0024759C">
        <w:rPr>
          <w:rFonts w:ascii="Times New Roman" w:hAnsi="Times New Roman" w:cs="B Lotus" w:hint="cs"/>
          <w:sz w:val="26"/>
          <w:szCs w:val="26"/>
          <w:rtl/>
          <w:lang w:bidi="fa-IR"/>
        </w:rPr>
        <w:t xml:space="preserve"> غطفان شدند و آنها را به جنگ با رسول خدا</w:t>
      </w:r>
      <w:r w:rsidRPr="0024759C">
        <w:rPr>
          <w:rFonts w:ascii="Times New Roman" w:hAnsi="Times New Roman" w:cs="B Lotus" w:hint="cs"/>
          <w:sz w:val="26"/>
          <w:szCs w:val="26"/>
          <w:lang w:bidi="fa-IR"/>
        </w:rPr>
        <w:sym w:font="AGA Arabesque" w:char="F072"/>
      </w:r>
      <w:r w:rsidRPr="0024759C">
        <w:rPr>
          <w:rFonts w:ascii="Times New Roman" w:hAnsi="Times New Roman" w:cs="B Lotus" w:hint="cs"/>
          <w:sz w:val="26"/>
          <w:szCs w:val="26"/>
          <w:rtl/>
          <w:lang w:bidi="fa-IR"/>
        </w:rPr>
        <w:t xml:space="preserve"> دعوت کردند و به آنان خبر دادند که خود در این رزم بر ضدّ پیامبر، به همراهشان خواهند بود و قریش نیز در این راه از آنها پیروی می‌کند. قبیل</w:t>
      </w:r>
      <w:r w:rsidR="00BA0707">
        <w:rPr>
          <w:rFonts w:ascii="Times New Roman" w:hAnsi="Times New Roman" w:cs="B Lotus" w:hint="cs"/>
          <w:sz w:val="26"/>
          <w:szCs w:val="26"/>
          <w:rtl/>
          <w:lang w:bidi="fa-IR"/>
        </w:rPr>
        <w:t>ه</w:t>
      </w:r>
      <w:r w:rsidRPr="0024759C">
        <w:rPr>
          <w:rFonts w:ascii="Times New Roman" w:hAnsi="Times New Roman" w:cs="B Lotus" w:hint="cs"/>
          <w:sz w:val="26"/>
          <w:szCs w:val="26"/>
          <w:rtl/>
          <w:lang w:bidi="fa-IR"/>
        </w:rPr>
        <w:t xml:space="preserve"> غطفان با یهودیان در آن مورد همراه شدند. آنگاه سپاه قریش به رهبری أبُوسُفیان بن حرب (بسوی مدینه) حرکت کرد. و سپاه غطفان به رهبری عُیَینَه بن حِصن از قبیل</w:t>
      </w:r>
      <w:r w:rsidR="00BA0707">
        <w:rPr>
          <w:rFonts w:ascii="Times New Roman" w:hAnsi="Times New Roman" w:cs="B Lotus" w:hint="cs"/>
          <w:sz w:val="26"/>
          <w:szCs w:val="26"/>
          <w:rtl/>
          <w:lang w:bidi="fa-IR"/>
        </w:rPr>
        <w:t>ه</w:t>
      </w:r>
      <w:r w:rsidRPr="0024759C">
        <w:rPr>
          <w:rFonts w:ascii="Times New Roman" w:hAnsi="Times New Roman" w:cs="B Lotus" w:hint="cs"/>
          <w:sz w:val="26"/>
          <w:szCs w:val="26"/>
          <w:rtl/>
          <w:lang w:bidi="fa-IR"/>
        </w:rPr>
        <w:t xml:space="preserve"> بَنی فَزارَه، عزم مدینه نمود. و سپاهی از پیروان مِسعَر بن زُخَیلَ</w:t>
      </w:r>
      <w:r w:rsidR="00BA0707">
        <w:rPr>
          <w:rFonts w:ascii="Times New Roman" w:hAnsi="Times New Roman" w:cs="B Lotus" w:hint="cs"/>
          <w:sz w:val="26"/>
          <w:szCs w:val="26"/>
          <w:rtl/>
          <w:lang w:bidi="fa-IR"/>
        </w:rPr>
        <w:t>ه</w:t>
      </w:r>
      <w:r w:rsidRPr="0024759C">
        <w:rPr>
          <w:rFonts w:ascii="Times New Roman" w:hAnsi="Times New Roman" w:cs="B Lotus" w:hint="cs"/>
          <w:sz w:val="26"/>
          <w:szCs w:val="26"/>
          <w:rtl/>
          <w:lang w:bidi="fa-IR"/>
        </w:rPr>
        <w:t xml:space="preserve"> از میان طائف</w:t>
      </w:r>
      <w:r w:rsidR="00BA0707">
        <w:rPr>
          <w:rFonts w:ascii="Times New Roman" w:hAnsi="Times New Roman" w:cs="B Lotus" w:hint="cs"/>
          <w:sz w:val="26"/>
          <w:szCs w:val="26"/>
          <w:rtl/>
          <w:lang w:bidi="fa-IR"/>
        </w:rPr>
        <w:t>ه</w:t>
      </w:r>
      <w:r w:rsidRPr="0024759C">
        <w:rPr>
          <w:rFonts w:ascii="Times New Roman" w:hAnsi="Times New Roman" w:cs="B Lotus" w:hint="cs"/>
          <w:sz w:val="26"/>
          <w:szCs w:val="26"/>
          <w:rtl/>
          <w:lang w:bidi="fa-IR"/>
        </w:rPr>
        <w:t xml:space="preserve"> وی یعنی </w:t>
      </w:r>
      <w:r w:rsidR="00BA0707">
        <w:rPr>
          <w:rFonts w:ascii="Times New Roman" w:hAnsi="Times New Roman" w:cs="B Lotus" w:hint="cs"/>
          <w:sz w:val="26"/>
          <w:szCs w:val="26"/>
          <w:rtl/>
          <w:lang w:bidi="fa-IR"/>
        </w:rPr>
        <w:t>ا</w:t>
      </w:r>
      <w:r w:rsidRPr="0024759C">
        <w:rPr>
          <w:rFonts w:ascii="Times New Roman" w:hAnsi="Times New Roman" w:cs="B Lotus" w:hint="cs"/>
          <w:sz w:val="26"/>
          <w:szCs w:val="26"/>
          <w:rtl/>
          <w:lang w:bidi="fa-IR"/>
        </w:rPr>
        <w:t>َشجَع حرکت کرد</w:t>
      </w:r>
      <w:r w:rsidR="0024759C" w:rsidRPr="0024759C">
        <w:rPr>
          <w:rFonts w:ascii="Times New Roman" w:hAnsi="Times New Roman" w:cs="Traditional Arabic" w:hint="cs"/>
          <w:sz w:val="26"/>
          <w:szCs w:val="26"/>
          <w:rtl/>
          <w:lang w:bidi="fa-IR"/>
        </w:rPr>
        <w:t>»</w:t>
      </w:r>
      <w:r w:rsidRPr="0024759C">
        <w:rPr>
          <w:rFonts w:ascii="Times New Roman" w:hAnsi="Times New Roman" w:cs="B Lotus" w:hint="cs"/>
          <w:sz w:val="26"/>
          <w:szCs w:val="26"/>
          <w:rtl/>
          <w:lang w:bidi="fa-IR"/>
        </w:rPr>
        <w:t>.</w:t>
      </w:r>
    </w:p>
    <w:p w:rsidR="00FD0410" w:rsidRDefault="00FD0410" w:rsidP="00BA0707">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بگفت</w:t>
      </w:r>
      <w:r w:rsidR="00BA070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واقدی، سپاه </w:t>
      </w:r>
      <w:r w:rsidRPr="0024759C">
        <w:rPr>
          <w:rFonts w:ascii="Times New Roman" w:hAnsi="Times New Roman" w:cs="B Lotus" w:hint="cs"/>
          <w:sz w:val="28"/>
          <w:szCs w:val="28"/>
          <w:rtl/>
          <w:lang w:bidi="fa-IR"/>
        </w:rPr>
        <w:t>بنی‌سُلَیم</w:t>
      </w:r>
      <w:r>
        <w:rPr>
          <w:rFonts w:ascii="Times New Roman" w:hAnsi="Times New Roman" w:cs="B Lotus" w:hint="cs"/>
          <w:sz w:val="28"/>
          <w:szCs w:val="28"/>
          <w:rtl/>
          <w:lang w:bidi="fa-IR"/>
        </w:rPr>
        <w:t xml:space="preserve"> با هفتصد مرد جنگی نیز به تحریک یهودیان، با لشکر قریش همراه شد بطوریکه روی هم رفته </w:t>
      </w:r>
      <w:r w:rsidRPr="00FD0410">
        <w:rPr>
          <w:rFonts w:ascii="Times New Roman" w:hAnsi="Times New Roman" w:cs="B Lotus" w:hint="cs"/>
          <w:b/>
          <w:bCs/>
          <w:sz w:val="28"/>
          <w:szCs w:val="28"/>
          <w:rtl/>
          <w:lang w:bidi="fa-IR"/>
        </w:rPr>
        <w:t xml:space="preserve">ده </w:t>
      </w:r>
      <w:r w:rsidRPr="00BA0707">
        <w:rPr>
          <w:rFonts w:ascii="Times New Roman" w:hAnsi="Times New Roman" w:cs="B Lotus" w:hint="cs"/>
          <w:sz w:val="28"/>
          <w:szCs w:val="28"/>
          <w:rtl/>
          <w:lang w:bidi="fa-IR"/>
        </w:rPr>
        <w:t xml:space="preserve">هزار نفر </w:t>
      </w:r>
      <w:r>
        <w:rPr>
          <w:rFonts w:ascii="Times New Roman" w:hAnsi="Times New Roman" w:cs="B Lotus" w:hint="cs"/>
          <w:sz w:val="28"/>
          <w:szCs w:val="28"/>
          <w:rtl/>
          <w:lang w:bidi="fa-IR"/>
        </w:rPr>
        <w:t>رزمنده، آهنگ نبرد با پیامبر کردند و به سوی مدینه براه افتادند</w:t>
      </w:r>
      <w:r w:rsidRPr="00060CBE">
        <w:rPr>
          <w:rStyle w:val="FootnoteReference"/>
          <w:rFonts w:cs="B Lotus"/>
          <w:sz w:val="28"/>
          <w:szCs w:val="28"/>
          <w:rtl/>
          <w:lang w:bidi="fa-IR"/>
        </w:rPr>
        <w:footnoteReference w:id="253"/>
      </w:r>
      <w:r w:rsidR="0024759C">
        <w:rPr>
          <w:rFonts w:ascii="Times New Roman" w:hAnsi="Times New Roman" w:cs="B Lotus" w:hint="cs"/>
          <w:sz w:val="28"/>
          <w:szCs w:val="28"/>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هنگامی که این سپاه بزرگ نزدیک مدینه رسید، بیم و وحشت بر دل</w:t>
      </w:r>
      <w:r w:rsidR="0024759C">
        <w:rPr>
          <w:rFonts w:ascii="Times New Roman" w:hAnsi="Times New Roman" w:cs="B Lotus" w:hint="eastAsia"/>
          <w:sz w:val="28"/>
          <w:szCs w:val="28"/>
          <w:rtl/>
          <w:lang w:bidi="fa-IR"/>
        </w:rPr>
        <w:t>‌</w:t>
      </w:r>
      <w:r>
        <w:rPr>
          <w:rFonts w:ascii="Times New Roman" w:hAnsi="Times New Roman" w:cs="B Lotus" w:hint="cs"/>
          <w:sz w:val="28"/>
          <w:szCs w:val="28"/>
          <w:rtl/>
          <w:lang w:bidi="fa-IR"/>
        </w:rPr>
        <w:t>های منافقان افتاد و چون پیامبر و یارانِ با ایمانش بقصد رویارویی با دشمن بیرون آمدند، کسانی که از ایمان بهره‌ای نداشتند از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رخصت بازگشت به مدینه می‌خواستند!</w:t>
      </w:r>
      <w:r w:rsidR="00BA0707">
        <w:rPr>
          <w:rFonts w:ascii="Times New Roman" w:hAnsi="Times New Roman" w:cs="B Lotus" w:hint="cs"/>
          <w:sz w:val="28"/>
          <w:szCs w:val="28"/>
          <w:rtl/>
          <w:lang w:bidi="fa-IR"/>
        </w:rPr>
        <w:t xml:space="preserve"> چنانکه در قرآن مجید می‌خوانیم:</w:t>
      </w:r>
    </w:p>
    <w:p w:rsidR="00FD0410" w:rsidRDefault="00245479" w:rsidP="002E3302">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2E3302" w:rsidRPr="002E3302">
        <w:rPr>
          <w:rFonts w:ascii="KFGQPC Uthmanic Script HAFS" w:cs="KFGQPC Uthmanic Script HAFS" w:hint="eastAsia"/>
          <w:sz w:val="28"/>
          <w:szCs w:val="28"/>
          <w:rtl/>
        </w:rPr>
        <w:t>وَإِذ</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قَالَت</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طَّا</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ئِفَة</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مِّن</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هُم</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يَ</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أَه</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لَ</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يَث</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رِبَ</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لَا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مُقَامَ</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لَكُم</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فَ</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ر</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جِعُواْ</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وَيَس</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تَ‍</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ذِنُ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فَرِيق</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مِّن</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هُمُ</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لنَّبِيَّ</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يَقُولُونَ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إِنَّ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بُيُوتَنَا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عَو</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رَة</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وَمَا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هِيَ</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بِعَو</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رَةٍ</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إِن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يُرِيدُونَ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إِلَّا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فِرَار</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١٣</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الأحزاب: 13</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4D07D2" w:rsidRDefault="002E3302" w:rsidP="00BD18ED">
      <w:pPr>
        <w:pStyle w:val="StyleComplexBLotus12ptJustifiedFirstline05cmCharChar"/>
        <w:widowControl w:val="0"/>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هنگامی را بیاد آورید که گروهی از منافقان می‌گفتند: ای اهل یثرب شما را جای‌</w:t>
      </w:r>
      <w:r w:rsidR="00BA0707">
        <w:rPr>
          <w:rFonts w:ascii="Times New Roman" w:hAnsi="Times New Roman" w:cs="B Lotus" w:hint="cs"/>
          <w:sz w:val="22"/>
          <w:szCs w:val="26"/>
          <w:rtl/>
          <w:lang w:bidi="fa-IR"/>
        </w:rPr>
        <w:t xml:space="preserve"> </w:t>
      </w:r>
      <w:r w:rsidR="00FD0410">
        <w:rPr>
          <w:rFonts w:ascii="Times New Roman" w:hAnsi="Times New Roman" w:cs="B Lotus" w:hint="cs"/>
          <w:sz w:val="22"/>
          <w:szCs w:val="26"/>
          <w:rtl/>
          <w:lang w:bidi="fa-IR"/>
        </w:rPr>
        <w:t>ماندن نیست، پس بازگردید! ودسته‌ای از آنان از پیامبر اجازه می‌خواستند، می‌گفتند که خانه‌های ما بی‌حِفاظ است! خانه‌های آنها بی‌حِفاظ نبود، ایشان جز فرار نیّتی نداشتند</w:t>
      </w: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چنین احوالی که احزابِ بت‌پرستِ عرب در کنار مدینه فرود آمده بودند و منافقانِ بیمار‌دل نیز بر ضدّ پیامبر سخن می‌گفتند</w:t>
      </w:r>
      <w:r w:rsidRPr="00060CBE">
        <w:rPr>
          <w:rStyle w:val="FootnoteReference"/>
          <w:rFonts w:cs="B Lotus"/>
          <w:sz w:val="28"/>
          <w:szCs w:val="28"/>
          <w:rtl/>
          <w:lang w:bidi="fa-IR"/>
        </w:rPr>
        <w:footnoteReference w:id="254"/>
      </w:r>
      <w:r>
        <w:rPr>
          <w:rFonts w:ascii="Times New Roman" w:hAnsi="Times New Roman" w:cs="B Lotus" w:hint="cs"/>
          <w:sz w:val="28"/>
          <w:szCs w:val="28"/>
          <w:rtl/>
          <w:lang w:bidi="fa-IR"/>
        </w:rPr>
        <w:t>، و بیم می‌رفت که قتل عام سختی پیش آید، خبر رسید که یهودیان بنی‌قریظه خیانت نموده و با سپاه دشمن هم‌پیمان شده‌اند!</w:t>
      </w:r>
      <w:r w:rsidR="002E3302">
        <w:rPr>
          <w:rFonts w:ascii="Times New Roman" w:hAnsi="Times New Roman" w:cs="B Lotus" w:hint="cs"/>
          <w:sz w:val="28"/>
          <w:szCs w:val="28"/>
          <w:rtl/>
          <w:lang w:bidi="fa-IR"/>
        </w:rPr>
        <w:t>.</w:t>
      </w:r>
    </w:p>
    <w:p w:rsidR="00FD0410" w:rsidRDefault="00FD0410" w:rsidP="00BA0707">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واقدی و ابن هشام و طبری نوشته‌اند که </w:t>
      </w:r>
      <w:r w:rsidRPr="0024759C">
        <w:rPr>
          <w:rFonts w:ascii="Times New Roman" w:hAnsi="Times New Roman" w:cs="B Lotus" w:hint="cs"/>
          <w:sz w:val="28"/>
          <w:szCs w:val="28"/>
          <w:rtl/>
          <w:lang w:bidi="fa-IR"/>
        </w:rPr>
        <w:t>رسول خدا</w:t>
      </w:r>
      <w:r w:rsidRPr="0024759C">
        <w:rPr>
          <w:rFonts w:ascii="Times New Roman" w:hAnsi="Times New Roman" w:cs="B Lotus" w:hint="cs"/>
          <w:sz w:val="28"/>
          <w:szCs w:val="28"/>
          <w:lang w:bidi="fa-IR"/>
        </w:rPr>
        <w:sym w:font="AGA Arabesque" w:char="F072"/>
      </w:r>
      <w:r w:rsidRPr="0024759C">
        <w:rPr>
          <w:rFonts w:ascii="Times New Roman" w:hAnsi="Times New Roman" w:cs="B Lotus" w:hint="cs"/>
          <w:sz w:val="28"/>
          <w:szCs w:val="28"/>
          <w:rtl/>
          <w:lang w:bidi="fa-IR"/>
        </w:rPr>
        <w:t xml:space="preserve"> بدون تحقیق، خبر مزبور را نپذیرفت، بگزراش واقدی، پیامبر ابتدا پسر عمّ</w:t>
      </w:r>
      <w:r w:rsidR="0024759C">
        <w:rPr>
          <w:rFonts w:ascii="Times New Roman" w:hAnsi="Times New Roman" w:cs="B Lotus" w:hint="cs"/>
          <w:sz w:val="28"/>
          <w:szCs w:val="28"/>
          <w:rtl/>
          <w:lang w:bidi="fa-IR"/>
        </w:rPr>
        <w:t>ه</w:t>
      </w:r>
      <w:r w:rsidRPr="0024759C">
        <w:rPr>
          <w:rFonts w:ascii="Times New Roman" w:hAnsi="Times New Roman" w:cs="B Lotus" w:hint="cs"/>
          <w:sz w:val="28"/>
          <w:szCs w:val="28"/>
          <w:rtl/>
          <w:lang w:bidi="fa-IR"/>
        </w:rPr>
        <w:t xml:space="preserve"> خود زُبَیر بن عَوّام و سپس، سَعد بن مُعاذ و سَعد بن عُبادَ</w:t>
      </w:r>
      <w:r w:rsidR="0024759C">
        <w:rPr>
          <w:rFonts w:ascii="Times New Roman" w:hAnsi="Times New Roman" w:cs="B Lotus" w:hint="cs"/>
          <w:sz w:val="28"/>
          <w:szCs w:val="28"/>
          <w:rtl/>
          <w:lang w:bidi="fa-IR"/>
        </w:rPr>
        <w:t>ه</w:t>
      </w:r>
      <w:r w:rsidRPr="0024759C">
        <w:rPr>
          <w:rFonts w:ascii="Times New Roman" w:hAnsi="Times New Roman" w:cs="B Lotus" w:hint="cs"/>
          <w:sz w:val="28"/>
          <w:szCs w:val="28"/>
          <w:rtl/>
          <w:lang w:bidi="fa-IR"/>
        </w:rPr>
        <w:t xml:space="preserve"> و اُسَید بن حُضَیر را برای پژوهش بسوی بنی‌قریظه فرستاد. انتخاب این افراد، بسیار بجا و شایسته بود. بویژه</w:t>
      </w:r>
      <w:r>
        <w:rPr>
          <w:rFonts w:ascii="Times New Roman" w:hAnsi="Times New Roman" w:cs="B Lotus" w:hint="cs"/>
          <w:sz w:val="28"/>
          <w:szCs w:val="28"/>
          <w:rtl/>
          <w:lang w:bidi="fa-IR"/>
        </w:rPr>
        <w:t xml:space="preserve"> گزینش سعد بن مُعاذ که رئیس قبیل</w:t>
      </w:r>
      <w:r w:rsidR="0024759C">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w:t>
      </w:r>
      <w:r w:rsidR="00BA0707">
        <w:rPr>
          <w:rFonts w:ascii="Times New Roman" w:hAnsi="Times New Roman" w:cs="B Lotus" w:hint="cs"/>
          <w:sz w:val="28"/>
          <w:szCs w:val="28"/>
          <w:rtl/>
          <w:lang w:bidi="fa-IR"/>
        </w:rPr>
        <w:t>ا</w:t>
      </w:r>
      <w:r>
        <w:rPr>
          <w:rFonts w:ascii="Times New Roman" w:hAnsi="Times New Roman" w:cs="B Lotus" w:hint="cs"/>
          <w:sz w:val="28"/>
          <w:szCs w:val="28"/>
          <w:rtl/>
          <w:lang w:bidi="fa-IR"/>
        </w:rPr>
        <w:t>وس شمرده می‌شد و از روزگار پیش از اسلام با یهودیان بنی‌قریظه همپیمان بود، بسیار مناسب می</w:t>
      </w:r>
      <w:r>
        <w:rPr>
          <w:rFonts w:ascii="Times New Roman" w:hAnsi="Times New Roman" w:cs="B Lotus" w:hint="eastAsia"/>
          <w:sz w:val="28"/>
          <w:szCs w:val="28"/>
          <w:rtl/>
          <w:lang w:bidi="fa-IR"/>
        </w:rPr>
        <w:t xml:space="preserve">‌نمود. این </w:t>
      </w:r>
      <w:r w:rsidR="00BA0707">
        <w:rPr>
          <w:rFonts w:ascii="Times New Roman" w:hAnsi="Times New Roman" w:cs="B Lotus" w:hint="cs"/>
          <w:sz w:val="28"/>
          <w:szCs w:val="28"/>
          <w:rtl/>
          <w:lang w:bidi="fa-IR"/>
        </w:rPr>
        <w:t>سه تن به</w:t>
      </w:r>
      <w:r w:rsidR="00BA0707">
        <w:rPr>
          <w:rFonts w:ascii="Times New Roman" w:hAnsi="Times New Roman" w:cs="B Lotus" w:hint="eastAsia"/>
          <w:sz w:val="28"/>
          <w:szCs w:val="28"/>
          <w:rtl/>
          <w:lang w:bidi="fa-IR"/>
        </w:rPr>
        <w:t>‌</w:t>
      </w:r>
      <w:r>
        <w:rPr>
          <w:rFonts w:ascii="Times New Roman" w:hAnsi="Times New Roman" w:cs="B Lotus" w:hint="cs"/>
          <w:sz w:val="28"/>
          <w:szCs w:val="28"/>
          <w:rtl/>
          <w:lang w:bidi="fa-IR"/>
        </w:rPr>
        <w:t>سوی دژهای بنی‌قریظه رهسپار شدند و از آنان دربار</w:t>
      </w:r>
      <w:r w:rsidR="00BA070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پیمانی که با پیامبر داشتند سؤال کردند. </w:t>
      </w:r>
      <w:r w:rsidRPr="0024759C">
        <w:rPr>
          <w:rFonts w:ascii="Times New Roman" w:hAnsi="Times New Roman" w:cs="B Lotus" w:hint="cs"/>
          <w:sz w:val="28"/>
          <w:szCs w:val="28"/>
          <w:rtl/>
          <w:lang w:bidi="fa-IR"/>
        </w:rPr>
        <w:t xml:space="preserve">کَعب بن </w:t>
      </w:r>
      <w:r w:rsidR="0024759C">
        <w:rPr>
          <w:rFonts w:ascii="Times New Roman" w:hAnsi="Times New Roman" w:cs="B Lotus" w:hint="cs"/>
          <w:sz w:val="28"/>
          <w:szCs w:val="28"/>
          <w:rtl/>
          <w:lang w:bidi="fa-IR"/>
        </w:rPr>
        <w:t>ا</w:t>
      </w:r>
      <w:r w:rsidRPr="0024759C">
        <w:rPr>
          <w:rFonts w:ascii="Times New Roman" w:hAnsi="Times New Roman" w:cs="B Lotus" w:hint="cs"/>
          <w:sz w:val="28"/>
          <w:szCs w:val="28"/>
          <w:rtl/>
          <w:lang w:bidi="fa-IR"/>
        </w:rPr>
        <w:t>َسَد رئیس بنی قریظه، با کمال بی‌شرمی اعلام نمود که پیمان پیامبر اسلام را یکطرفه نقص کرده</w:t>
      </w:r>
      <w:r>
        <w:rPr>
          <w:rFonts w:ascii="Times New Roman" w:hAnsi="Times New Roman" w:cs="B Lotus" w:hint="cs"/>
          <w:sz w:val="28"/>
          <w:szCs w:val="28"/>
          <w:rtl/>
          <w:lang w:bidi="fa-IR"/>
        </w:rPr>
        <w:t xml:space="preserve"> است!</w:t>
      </w:r>
      <w:r w:rsidR="0024759C">
        <w:rPr>
          <w:rFonts w:ascii="Times New Roman" w:hAnsi="Times New Roman" w:cs="B Lotus" w:hint="cs"/>
          <w:sz w:val="28"/>
          <w:szCs w:val="28"/>
          <w:rtl/>
          <w:lang w:bidi="fa-IR"/>
        </w:rPr>
        <w:t>.</w:t>
      </w:r>
    </w:p>
    <w:p w:rsidR="00FD0410" w:rsidRDefault="0024759C"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واقدی می‌نویسد کعب گفت:</w:t>
      </w:r>
    </w:p>
    <w:p w:rsidR="00FD0410" w:rsidRDefault="0024759C" w:rsidP="00FD0410">
      <w:pPr>
        <w:pStyle w:val="StyleComplexBLotus12ptJustifiedFirstline05cmCharChar"/>
        <w:tabs>
          <w:tab w:val="right" w:pos="7371"/>
        </w:tabs>
        <w:spacing w:line="240" w:lineRule="auto"/>
        <w:rPr>
          <w:rFonts w:ascii="Times New Roman" w:hAnsi="Times New Roman" w:cs="B Lotus"/>
          <w:szCs w:val="28"/>
          <w:rtl/>
          <w:lang w:bidi="fa-IR"/>
        </w:rPr>
      </w:pPr>
      <w:r>
        <w:rPr>
          <w:rStyle w:val="Char1"/>
          <w:rFonts w:ascii="Times New Roman" w:hAnsi="Times New Roman" w:cs="Traditional Arabic" w:hint="cs"/>
          <w:rtl/>
          <w:lang w:bidi="fa-IR"/>
        </w:rPr>
        <w:t>«</w:t>
      </w:r>
      <w:r w:rsidR="00FD0410" w:rsidRPr="0024759C">
        <w:rPr>
          <w:rStyle w:val="Char1"/>
          <w:rFonts w:hint="cs"/>
          <w:rtl/>
        </w:rPr>
        <w:t>قَد قَطَعتُهُ کَما قَطَعتُ هذَا القِبالَ، لِقِبالِ نَعلِهِ</w:t>
      </w:r>
      <w:r>
        <w:rPr>
          <w:rFonts w:ascii="Times New Roman" w:hAnsi="Times New Roman" w:cs="Traditional Arabic" w:hint="cs"/>
          <w:szCs w:val="28"/>
          <w:rtl/>
          <w:lang w:bidi="fa-IR"/>
        </w:rPr>
        <w:t>»</w:t>
      </w:r>
      <w:r w:rsidR="00FD0410">
        <w:rPr>
          <w:rFonts w:ascii="Times New Roman" w:hAnsi="Times New Roman" w:cs="B Lotus" w:hint="cs"/>
          <w:szCs w:val="28"/>
          <w:rtl/>
          <w:lang w:bidi="fa-IR"/>
        </w:rPr>
        <w:t>!</w:t>
      </w:r>
      <w:r w:rsidR="00FD0410" w:rsidRPr="00060CBE">
        <w:rPr>
          <w:rStyle w:val="FootnoteReference"/>
          <w:rFonts w:cs="B Lotus"/>
          <w:sz w:val="28"/>
          <w:szCs w:val="28"/>
          <w:rtl/>
          <w:lang w:bidi="fa-IR"/>
        </w:rPr>
        <w:footnoteReference w:id="255"/>
      </w:r>
      <w:r>
        <w:rPr>
          <w:rFonts w:ascii="Times New Roman" w:hAnsi="Times New Roman" w:cs="B Lotus" w:hint="cs"/>
          <w:szCs w:val="28"/>
          <w:rtl/>
          <w:lang w:bidi="fa-IR"/>
        </w:rPr>
        <w:t>.</w:t>
      </w:r>
    </w:p>
    <w:p w:rsidR="00FD0410" w:rsidRDefault="00FD0410" w:rsidP="0024759C">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24759C" w:rsidRPr="0024759C">
        <w:rPr>
          <w:rFonts w:ascii="Times New Roman" w:hAnsi="Times New Roman" w:cs="Traditional Arabic" w:hint="cs"/>
          <w:sz w:val="22"/>
          <w:szCs w:val="26"/>
          <w:rtl/>
          <w:lang w:bidi="fa-IR"/>
        </w:rPr>
        <w:t>«</w:t>
      </w:r>
      <w:r w:rsidRPr="0024759C">
        <w:rPr>
          <w:rFonts w:ascii="Times New Roman" w:hAnsi="Times New Roman" w:cs="B Lotus" w:hint="cs"/>
          <w:sz w:val="22"/>
          <w:szCs w:val="26"/>
          <w:rtl/>
          <w:lang w:bidi="fa-IR"/>
        </w:rPr>
        <w:t>من آن پیمان را چنان قطع کردم که این بند را پاره نمودم و آن، بند کفشش بود</w:t>
      </w:r>
      <w:r w:rsidR="0024759C" w:rsidRPr="0024759C">
        <w:rPr>
          <w:rFonts w:ascii="Times New Roman" w:hAnsi="Times New Roman" w:cs="Traditional Arabic" w:hint="cs"/>
          <w:sz w:val="22"/>
          <w:szCs w:val="26"/>
          <w:rtl/>
          <w:lang w:bidi="fa-IR"/>
        </w:rPr>
        <w:t>»</w:t>
      </w:r>
      <w:r w:rsidRPr="0024759C">
        <w:rPr>
          <w:rFonts w:ascii="Times New Roman" w:hAnsi="Times New Roman" w:cs="B Lotus" w:hint="cs"/>
          <w:sz w:val="22"/>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sidRPr="00B41239">
        <w:rPr>
          <w:rFonts w:ascii="Times New Roman" w:hAnsi="Times New Roman" w:cs="B Lotus" w:hint="cs"/>
          <w:sz w:val="28"/>
          <w:szCs w:val="28"/>
          <w:rtl/>
          <w:lang w:bidi="fa-IR"/>
        </w:rPr>
        <w:t xml:space="preserve">سپس به سعد بن معاذ دشنام دادم و زشتگویی را </w:t>
      </w:r>
      <w:r>
        <w:rPr>
          <w:rFonts w:ascii="Times New Roman" w:hAnsi="Times New Roman" w:cs="B Lotus" w:hint="cs"/>
          <w:sz w:val="28"/>
          <w:szCs w:val="28"/>
          <w:rtl/>
          <w:lang w:bidi="fa-IR"/>
        </w:rPr>
        <w:t>ب</w:t>
      </w:r>
      <w:r w:rsidRPr="00B41239">
        <w:rPr>
          <w:rFonts w:ascii="Times New Roman" w:hAnsi="Times New Roman" w:cs="B Lotus" w:hint="cs"/>
          <w:sz w:val="28"/>
          <w:szCs w:val="28"/>
          <w:rtl/>
          <w:lang w:bidi="fa-IR"/>
        </w:rPr>
        <w:t>جایی رساند که به رسول خدا</w:t>
      </w:r>
      <w:r w:rsidRPr="00B41239">
        <w:rPr>
          <w:rFonts w:ascii="Times New Roman" w:hAnsi="Times New Roman" w:cs="B Lotus" w:hint="cs"/>
          <w:sz w:val="28"/>
          <w:szCs w:val="28"/>
          <w:lang w:bidi="fa-IR"/>
        </w:rPr>
        <w:sym w:font="AGA Arabesque" w:char="F072"/>
      </w:r>
      <w:r w:rsidRPr="00B41239">
        <w:rPr>
          <w:rFonts w:ascii="Times New Roman" w:hAnsi="Times New Roman" w:cs="B Lotus" w:hint="cs"/>
          <w:sz w:val="28"/>
          <w:szCs w:val="28"/>
          <w:rtl/>
          <w:lang w:bidi="fa-IR"/>
        </w:rPr>
        <w:t xml:space="preserve"> </w:t>
      </w:r>
      <w:r>
        <w:rPr>
          <w:rFonts w:ascii="Times New Roman" w:hAnsi="Times New Roman" w:cs="B Lotus" w:hint="cs"/>
          <w:szCs w:val="28"/>
          <w:rtl/>
          <w:lang w:bidi="fa-IR"/>
        </w:rPr>
        <w:t>نیز جسارت کرد</w:t>
      </w:r>
      <w:r w:rsidRPr="00060CBE">
        <w:rPr>
          <w:rStyle w:val="FootnoteReference"/>
          <w:rFonts w:cs="B Lotus"/>
          <w:sz w:val="28"/>
          <w:szCs w:val="28"/>
          <w:rtl/>
          <w:lang w:bidi="fa-IR"/>
        </w:rPr>
        <w:footnoteReference w:id="256"/>
      </w:r>
      <w:r w:rsidR="0024759C">
        <w:rPr>
          <w:rFonts w:ascii="Times New Roman" w:hAnsi="Times New Roman" w:cs="B Lotus" w:hint="cs"/>
          <w:szCs w:val="28"/>
          <w:rtl/>
          <w:lang w:bidi="fa-IR"/>
        </w:rPr>
        <w:t>.</w:t>
      </w:r>
    </w:p>
    <w:p w:rsidR="00FD0410" w:rsidRDefault="00FD0410" w:rsidP="00BD18ED">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در این شرائط، کار بر مسلمانان سخت شد زیرا از یکسو ده هزار مرد مسلّح در پشت خندق آماد</w:t>
      </w:r>
      <w:r w:rsidR="0024759C">
        <w:rPr>
          <w:rFonts w:ascii="Times New Roman" w:hAnsi="Times New Roman" w:cs="B Lotus" w:hint="cs"/>
          <w:szCs w:val="28"/>
          <w:rtl/>
          <w:lang w:bidi="fa-IR"/>
        </w:rPr>
        <w:t>ه</w:t>
      </w:r>
      <w:r>
        <w:rPr>
          <w:rFonts w:ascii="Times New Roman" w:hAnsi="Times New Roman" w:cs="B Lotus" w:hint="cs"/>
          <w:szCs w:val="28"/>
          <w:rtl/>
          <w:lang w:bidi="fa-IR"/>
        </w:rPr>
        <w:t xml:space="preserve"> یورش به مسلمین بودند، و از سوی دیگر یهودیان در داخل مدینه نیز شمشیرهای خود را برای کشتار مسلمانان تیز کرده بودند. منافقان هم از سم‌پاشی و تضعیف روحیّه‌ها کوتاهی نمی‌ورزیدند! قرآن کریم از ا</w:t>
      </w:r>
      <w:r w:rsidR="00BA0707">
        <w:rPr>
          <w:rFonts w:ascii="Times New Roman" w:hAnsi="Times New Roman" w:cs="B Lotus" w:hint="cs"/>
          <w:szCs w:val="28"/>
          <w:rtl/>
          <w:lang w:bidi="fa-IR"/>
        </w:rPr>
        <w:t>ین صحن</w:t>
      </w:r>
      <w:r w:rsidR="00BD18ED">
        <w:rPr>
          <w:rFonts w:ascii="Times New Roman" w:hAnsi="Times New Roman" w:cs="B Lotus" w:hint="cs"/>
          <w:szCs w:val="28"/>
          <w:rtl/>
          <w:lang w:bidi="fa-IR"/>
        </w:rPr>
        <w:t>ه</w:t>
      </w:r>
      <w:r w:rsidR="00BA0707">
        <w:rPr>
          <w:rFonts w:ascii="Times New Roman" w:hAnsi="Times New Roman" w:cs="B Lotus" w:hint="cs"/>
          <w:szCs w:val="28"/>
          <w:rtl/>
          <w:lang w:bidi="fa-IR"/>
        </w:rPr>
        <w:t xml:space="preserve"> خطرناک چنین یاد می‌کند:</w:t>
      </w:r>
    </w:p>
    <w:p w:rsidR="00FD0410" w:rsidRDefault="00245479" w:rsidP="002E3302">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2E3302" w:rsidRPr="002E3302">
        <w:rPr>
          <w:rFonts w:ascii="KFGQPC Uthmanic Script HAFS" w:cs="KFGQPC Uthmanic Script HAFS" w:hint="eastAsia"/>
          <w:sz w:val="27"/>
          <w:szCs w:val="27"/>
          <w:rtl/>
          <w:lang w:bidi="fa-IR"/>
        </w:rPr>
        <w:t>إِذ</w:t>
      </w:r>
      <w:r w:rsidR="002E3302" w:rsidRPr="002E3302">
        <w:rPr>
          <w:rFonts w:ascii="KFGQPC Uthmanic Script HAFS" w:cs="KFGQPC Uthmanic Script HAFS" w:hint="cs"/>
          <w:sz w:val="27"/>
          <w:szCs w:val="27"/>
          <w:rtl/>
          <w:lang w:bidi="fa-IR"/>
        </w:rPr>
        <w:t>ۡ</w:t>
      </w:r>
      <w:r w:rsidR="002E3302" w:rsidRPr="002E3302">
        <w:rPr>
          <w:rFonts w:ascii="KFGQPC Uthmanic Script HAFS" w:cs="KFGQPC Uthmanic Script HAFS"/>
          <w:sz w:val="27"/>
          <w:szCs w:val="27"/>
          <w:rtl/>
          <w:lang w:bidi="fa-IR"/>
        </w:rPr>
        <w:t xml:space="preserve"> </w:t>
      </w:r>
      <w:r w:rsidR="002E3302" w:rsidRPr="002E3302">
        <w:rPr>
          <w:rFonts w:ascii="KFGQPC Uthmanic Script HAFS" w:cs="KFGQPC Uthmanic Script HAFS" w:hint="eastAsia"/>
          <w:sz w:val="27"/>
          <w:szCs w:val="27"/>
          <w:rtl/>
          <w:lang w:bidi="fa-IR"/>
        </w:rPr>
        <w:t>جَا</w:t>
      </w:r>
      <w:r w:rsidR="002E3302" w:rsidRPr="002E3302">
        <w:rPr>
          <w:rFonts w:ascii="KFGQPC Uthmanic Script HAFS" w:cs="KFGQPC Uthmanic Script HAFS" w:hint="cs"/>
          <w:sz w:val="27"/>
          <w:szCs w:val="27"/>
          <w:rtl/>
          <w:lang w:bidi="fa-IR"/>
        </w:rPr>
        <w:t>ٓ</w:t>
      </w:r>
      <w:r w:rsidR="002E3302" w:rsidRPr="002E3302">
        <w:rPr>
          <w:rFonts w:ascii="KFGQPC Uthmanic Script HAFS" w:cs="KFGQPC Uthmanic Script HAFS" w:hint="eastAsia"/>
          <w:sz w:val="27"/>
          <w:szCs w:val="27"/>
          <w:rtl/>
          <w:lang w:bidi="fa-IR"/>
        </w:rPr>
        <w:t>ءُوكُم</w:t>
      </w:r>
      <w:r w:rsidR="002E3302" w:rsidRPr="002E3302">
        <w:rPr>
          <w:rFonts w:ascii="KFGQPC Uthmanic Script HAFS" w:cs="KFGQPC Uthmanic Script HAFS"/>
          <w:sz w:val="27"/>
          <w:szCs w:val="27"/>
          <w:rtl/>
          <w:lang w:bidi="fa-IR"/>
        </w:rPr>
        <w:t xml:space="preserve"> </w:t>
      </w:r>
      <w:r w:rsidR="002E3302" w:rsidRPr="002E3302">
        <w:rPr>
          <w:rFonts w:ascii="KFGQPC Uthmanic Script HAFS" w:cs="KFGQPC Uthmanic Script HAFS" w:hint="eastAsia"/>
          <w:sz w:val="27"/>
          <w:szCs w:val="27"/>
          <w:rtl/>
          <w:lang w:bidi="fa-IR"/>
        </w:rPr>
        <w:t>مِّن</w:t>
      </w:r>
      <w:r w:rsidR="002E3302" w:rsidRPr="002E3302">
        <w:rPr>
          <w:rFonts w:ascii="KFGQPC Uthmanic Script HAFS" w:cs="KFGQPC Uthmanic Script HAFS"/>
          <w:sz w:val="27"/>
          <w:szCs w:val="27"/>
          <w:rtl/>
          <w:lang w:bidi="fa-IR"/>
        </w:rPr>
        <w:t xml:space="preserve"> </w:t>
      </w:r>
      <w:r w:rsidR="002E3302" w:rsidRPr="002E3302">
        <w:rPr>
          <w:rFonts w:ascii="KFGQPC Uthmanic Script HAFS" w:cs="KFGQPC Uthmanic Script HAFS" w:hint="eastAsia"/>
          <w:sz w:val="27"/>
          <w:szCs w:val="27"/>
          <w:rtl/>
          <w:lang w:bidi="fa-IR"/>
        </w:rPr>
        <w:t>فَو</w:t>
      </w:r>
      <w:r w:rsidR="002E3302" w:rsidRPr="002E3302">
        <w:rPr>
          <w:rFonts w:ascii="KFGQPC Uthmanic Script HAFS" w:cs="KFGQPC Uthmanic Script HAFS" w:hint="cs"/>
          <w:sz w:val="27"/>
          <w:szCs w:val="27"/>
          <w:rtl/>
          <w:lang w:bidi="fa-IR"/>
        </w:rPr>
        <w:t>ۡ</w:t>
      </w:r>
      <w:r w:rsidR="002E3302" w:rsidRPr="002E3302">
        <w:rPr>
          <w:rFonts w:ascii="KFGQPC Uthmanic Script HAFS" w:cs="KFGQPC Uthmanic Script HAFS" w:hint="eastAsia"/>
          <w:sz w:val="27"/>
          <w:szCs w:val="27"/>
          <w:rtl/>
          <w:lang w:bidi="fa-IR"/>
        </w:rPr>
        <w:t>قِكُم</w:t>
      </w:r>
      <w:r w:rsidR="002E3302" w:rsidRPr="002E3302">
        <w:rPr>
          <w:rFonts w:ascii="KFGQPC Uthmanic Script HAFS" w:cs="KFGQPC Uthmanic Script HAFS" w:hint="cs"/>
          <w:sz w:val="27"/>
          <w:szCs w:val="27"/>
          <w:rtl/>
          <w:lang w:bidi="fa-IR"/>
        </w:rPr>
        <w:t>ۡ</w:t>
      </w:r>
      <w:r w:rsidR="002E3302" w:rsidRPr="002E3302">
        <w:rPr>
          <w:rFonts w:ascii="KFGQPC Uthmanic Script HAFS" w:cs="KFGQPC Uthmanic Script HAFS"/>
          <w:sz w:val="27"/>
          <w:szCs w:val="27"/>
          <w:rtl/>
          <w:lang w:bidi="fa-IR"/>
        </w:rPr>
        <w:t xml:space="preserve"> </w:t>
      </w:r>
      <w:r w:rsidR="002E3302" w:rsidRPr="002E3302">
        <w:rPr>
          <w:rFonts w:ascii="KFGQPC Uthmanic Script HAFS" w:cs="KFGQPC Uthmanic Script HAFS" w:hint="eastAsia"/>
          <w:sz w:val="27"/>
          <w:szCs w:val="27"/>
          <w:rtl/>
          <w:lang w:bidi="fa-IR"/>
        </w:rPr>
        <w:t>وَمِن</w:t>
      </w:r>
      <w:r w:rsidR="002E3302" w:rsidRPr="002E3302">
        <w:rPr>
          <w:rFonts w:ascii="KFGQPC Uthmanic Script HAFS" w:cs="KFGQPC Uthmanic Script HAFS" w:hint="cs"/>
          <w:sz w:val="27"/>
          <w:szCs w:val="27"/>
          <w:rtl/>
          <w:lang w:bidi="fa-IR"/>
        </w:rPr>
        <w:t>ۡ</w:t>
      </w:r>
      <w:r w:rsidR="002E3302" w:rsidRPr="002E3302">
        <w:rPr>
          <w:rFonts w:ascii="KFGQPC Uthmanic Script HAFS" w:cs="KFGQPC Uthmanic Script HAFS"/>
          <w:sz w:val="27"/>
          <w:szCs w:val="27"/>
          <w:rtl/>
          <w:lang w:bidi="fa-IR"/>
        </w:rPr>
        <w:t xml:space="preserve"> </w:t>
      </w:r>
      <w:r w:rsidR="002E3302" w:rsidRPr="002E3302">
        <w:rPr>
          <w:rFonts w:ascii="KFGQPC Uthmanic Script HAFS" w:cs="KFGQPC Uthmanic Script HAFS" w:hint="eastAsia"/>
          <w:sz w:val="27"/>
          <w:szCs w:val="27"/>
          <w:rtl/>
          <w:lang w:bidi="fa-IR"/>
        </w:rPr>
        <w:t>أَس</w:t>
      </w:r>
      <w:r w:rsidR="002E3302" w:rsidRPr="002E3302">
        <w:rPr>
          <w:rFonts w:ascii="KFGQPC Uthmanic Script HAFS" w:cs="KFGQPC Uthmanic Script HAFS" w:hint="cs"/>
          <w:sz w:val="27"/>
          <w:szCs w:val="27"/>
          <w:rtl/>
          <w:lang w:bidi="fa-IR"/>
        </w:rPr>
        <w:t>ۡ</w:t>
      </w:r>
      <w:r w:rsidR="002E3302" w:rsidRPr="002E3302">
        <w:rPr>
          <w:rFonts w:ascii="KFGQPC Uthmanic Script HAFS" w:cs="KFGQPC Uthmanic Script HAFS" w:hint="eastAsia"/>
          <w:sz w:val="27"/>
          <w:szCs w:val="27"/>
          <w:rtl/>
          <w:lang w:bidi="fa-IR"/>
        </w:rPr>
        <w:t>فَلَ</w:t>
      </w:r>
      <w:r w:rsidR="002E3302" w:rsidRPr="002E3302">
        <w:rPr>
          <w:rFonts w:ascii="KFGQPC Uthmanic Script HAFS" w:cs="KFGQPC Uthmanic Script HAFS"/>
          <w:sz w:val="27"/>
          <w:szCs w:val="27"/>
          <w:rtl/>
          <w:lang w:bidi="fa-IR"/>
        </w:rPr>
        <w:t xml:space="preserve"> </w:t>
      </w:r>
      <w:r w:rsidR="002E3302" w:rsidRPr="002E3302">
        <w:rPr>
          <w:rFonts w:ascii="KFGQPC Uthmanic Script HAFS" w:cs="KFGQPC Uthmanic Script HAFS" w:hint="eastAsia"/>
          <w:sz w:val="27"/>
          <w:szCs w:val="27"/>
          <w:rtl/>
          <w:lang w:bidi="fa-IR"/>
        </w:rPr>
        <w:t>مِنكُم</w:t>
      </w:r>
      <w:r w:rsidR="002E3302" w:rsidRPr="002E3302">
        <w:rPr>
          <w:rFonts w:ascii="KFGQPC Uthmanic Script HAFS" w:cs="KFGQPC Uthmanic Script HAFS" w:hint="cs"/>
          <w:sz w:val="27"/>
          <w:szCs w:val="27"/>
          <w:rtl/>
          <w:lang w:bidi="fa-IR"/>
        </w:rPr>
        <w:t>ۡ</w:t>
      </w:r>
      <w:r w:rsidR="002E3302" w:rsidRPr="002E3302">
        <w:rPr>
          <w:rFonts w:ascii="KFGQPC Uthmanic Script HAFS" w:cs="KFGQPC Uthmanic Script HAFS"/>
          <w:sz w:val="27"/>
          <w:szCs w:val="27"/>
          <w:rtl/>
          <w:lang w:bidi="fa-IR"/>
        </w:rPr>
        <w:t xml:space="preserve"> </w:t>
      </w:r>
      <w:r w:rsidR="002E3302" w:rsidRPr="002E3302">
        <w:rPr>
          <w:rFonts w:ascii="KFGQPC Uthmanic Script HAFS" w:cs="KFGQPC Uthmanic Script HAFS" w:hint="eastAsia"/>
          <w:sz w:val="27"/>
          <w:szCs w:val="27"/>
          <w:rtl/>
          <w:lang w:bidi="fa-IR"/>
        </w:rPr>
        <w:t>وَإِذ</w:t>
      </w:r>
      <w:r w:rsidR="002E3302" w:rsidRPr="002E3302">
        <w:rPr>
          <w:rFonts w:ascii="KFGQPC Uthmanic Script HAFS" w:cs="KFGQPC Uthmanic Script HAFS" w:hint="cs"/>
          <w:sz w:val="27"/>
          <w:szCs w:val="27"/>
          <w:rtl/>
          <w:lang w:bidi="fa-IR"/>
        </w:rPr>
        <w:t>ۡ</w:t>
      </w:r>
      <w:r w:rsidR="002E3302" w:rsidRPr="002E3302">
        <w:rPr>
          <w:rFonts w:ascii="KFGQPC Uthmanic Script HAFS" w:cs="KFGQPC Uthmanic Script HAFS"/>
          <w:sz w:val="27"/>
          <w:szCs w:val="27"/>
          <w:rtl/>
          <w:lang w:bidi="fa-IR"/>
        </w:rPr>
        <w:t xml:space="preserve"> </w:t>
      </w:r>
      <w:r w:rsidR="002E3302" w:rsidRPr="002E3302">
        <w:rPr>
          <w:rFonts w:ascii="KFGQPC Uthmanic Script HAFS" w:cs="KFGQPC Uthmanic Script HAFS" w:hint="eastAsia"/>
          <w:sz w:val="27"/>
          <w:szCs w:val="27"/>
          <w:rtl/>
          <w:lang w:bidi="fa-IR"/>
        </w:rPr>
        <w:t>زَاغَتِ</w:t>
      </w:r>
      <w:r w:rsidR="002E3302" w:rsidRPr="002E3302">
        <w:rPr>
          <w:rFonts w:ascii="KFGQPC Uthmanic Script HAFS" w:cs="KFGQPC Uthmanic Script HAFS"/>
          <w:sz w:val="27"/>
          <w:szCs w:val="27"/>
          <w:rtl/>
          <w:lang w:bidi="fa-IR"/>
        </w:rPr>
        <w:t xml:space="preserve"> </w:t>
      </w:r>
      <w:r w:rsidR="002E3302" w:rsidRPr="002E3302">
        <w:rPr>
          <w:rFonts w:ascii="KFGQPC Uthmanic Script HAFS" w:cs="KFGQPC Uthmanic Script HAFS" w:hint="cs"/>
          <w:sz w:val="27"/>
          <w:szCs w:val="27"/>
          <w:rtl/>
          <w:lang w:bidi="fa-IR"/>
        </w:rPr>
        <w:t>ٱ</w:t>
      </w:r>
      <w:r w:rsidR="002E3302" w:rsidRPr="002E3302">
        <w:rPr>
          <w:rFonts w:ascii="KFGQPC Uthmanic Script HAFS" w:cs="KFGQPC Uthmanic Script HAFS" w:hint="eastAsia"/>
          <w:sz w:val="27"/>
          <w:szCs w:val="27"/>
          <w:rtl/>
          <w:lang w:bidi="fa-IR"/>
        </w:rPr>
        <w:t>ل</w:t>
      </w:r>
      <w:r w:rsidR="002E3302" w:rsidRPr="002E3302">
        <w:rPr>
          <w:rFonts w:ascii="KFGQPC Uthmanic Script HAFS" w:cs="KFGQPC Uthmanic Script HAFS" w:hint="cs"/>
          <w:sz w:val="27"/>
          <w:szCs w:val="27"/>
          <w:rtl/>
          <w:lang w:bidi="fa-IR"/>
        </w:rPr>
        <w:t>ۡ</w:t>
      </w:r>
      <w:r w:rsidR="002E3302" w:rsidRPr="002E3302">
        <w:rPr>
          <w:rFonts w:ascii="KFGQPC Uthmanic Script HAFS" w:cs="KFGQPC Uthmanic Script HAFS" w:hint="eastAsia"/>
          <w:sz w:val="27"/>
          <w:szCs w:val="27"/>
          <w:rtl/>
          <w:lang w:bidi="fa-IR"/>
        </w:rPr>
        <w:t>أَب</w:t>
      </w:r>
      <w:r w:rsidR="002E3302" w:rsidRPr="002E3302">
        <w:rPr>
          <w:rFonts w:ascii="KFGQPC Uthmanic Script HAFS" w:cs="KFGQPC Uthmanic Script HAFS" w:hint="cs"/>
          <w:sz w:val="27"/>
          <w:szCs w:val="27"/>
          <w:rtl/>
          <w:lang w:bidi="fa-IR"/>
        </w:rPr>
        <w:t>ۡ</w:t>
      </w:r>
      <w:r w:rsidR="002E3302" w:rsidRPr="002E3302">
        <w:rPr>
          <w:rFonts w:ascii="KFGQPC Uthmanic Script HAFS" w:cs="KFGQPC Uthmanic Script HAFS" w:hint="eastAsia"/>
          <w:sz w:val="27"/>
          <w:szCs w:val="27"/>
          <w:rtl/>
          <w:lang w:bidi="fa-IR"/>
        </w:rPr>
        <w:t>صَ</w:t>
      </w:r>
      <w:r w:rsidR="002E3302" w:rsidRPr="002E3302">
        <w:rPr>
          <w:rFonts w:ascii="KFGQPC Uthmanic Script HAFS" w:cs="KFGQPC Uthmanic Script HAFS" w:hint="cs"/>
          <w:sz w:val="27"/>
          <w:szCs w:val="27"/>
          <w:rtl/>
          <w:lang w:bidi="fa-IR"/>
        </w:rPr>
        <w:t>ٰ</w:t>
      </w:r>
      <w:r w:rsidR="002E3302" w:rsidRPr="002E3302">
        <w:rPr>
          <w:rFonts w:ascii="KFGQPC Uthmanic Script HAFS" w:cs="KFGQPC Uthmanic Script HAFS" w:hint="eastAsia"/>
          <w:sz w:val="27"/>
          <w:szCs w:val="27"/>
          <w:rtl/>
          <w:lang w:bidi="fa-IR"/>
        </w:rPr>
        <w:t>رُ</w:t>
      </w:r>
      <w:r w:rsidR="002E3302" w:rsidRPr="002E3302">
        <w:rPr>
          <w:rFonts w:ascii="KFGQPC Uthmanic Script HAFS" w:cs="KFGQPC Uthmanic Script HAFS"/>
          <w:sz w:val="27"/>
          <w:szCs w:val="27"/>
          <w:rtl/>
          <w:lang w:bidi="fa-IR"/>
        </w:rPr>
        <w:t xml:space="preserve"> </w:t>
      </w:r>
      <w:r w:rsidR="002E3302" w:rsidRPr="002E3302">
        <w:rPr>
          <w:rFonts w:ascii="KFGQPC Uthmanic Script HAFS" w:cs="KFGQPC Uthmanic Script HAFS" w:hint="eastAsia"/>
          <w:sz w:val="27"/>
          <w:szCs w:val="27"/>
          <w:rtl/>
          <w:lang w:bidi="fa-IR"/>
        </w:rPr>
        <w:t>وَبَلَغَتِ</w:t>
      </w:r>
      <w:r w:rsidR="002E3302" w:rsidRPr="002E3302">
        <w:rPr>
          <w:rFonts w:ascii="KFGQPC Uthmanic Script HAFS" w:cs="KFGQPC Uthmanic Script HAFS"/>
          <w:sz w:val="27"/>
          <w:szCs w:val="27"/>
          <w:rtl/>
          <w:lang w:bidi="fa-IR"/>
        </w:rPr>
        <w:t xml:space="preserve"> </w:t>
      </w:r>
      <w:r w:rsidR="002E3302" w:rsidRPr="002E3302">
        <w:rPr>
          <w:rFonts w:ascii="KFGQPC Uthmanic Script HAFS" w:cs="KFGQPC Uthmanic Script HAFS" w:hint="cs"/>
          <w:sz w:val="27"/>
          <w:szCs w:val="27"/>
          <w:rtl/>
          <w:lang w:bidi="fa-IR"/>
        </w:rPr>
        <w:t>ٱ</w:t>
      </w:r>
      <w:r w:rsidR="002E3302" w:rsidRPr="002E3302">
        <w:rPr>
          <w:rFonts w:ascii="KFGQPC Uthmanic Script HAFS" w:cs="KFGQPC Uthmanic Script HAFS" w:hint="eastAsia"/>
          <w:sz w:val="27"/>
          <w:szCs w:val="27"/>
          <w:rtl/>
          <w:lang w:bidi="fa-IR"/>
        </w:rPr>
        <w:t>ل</w:t>
      </w:r>
      <w:r w:rsidR="002E3302" w:rsidRPr="002E3302">
        <w:rPr>
          <w:rFonts w:ascii="KFGQPC Uthmanic Script HAFS" w:cs="KFGQPC Uthmanic Script HAFS" w:hint="cs"/>
          <w:sz w:val="27"/>
          <w:szCs w:val="27"/>
          <w:rtl/>
          <w:lang w:bidi="fa-IR"/>
        </w:rPr>
        <w:t>ۡ</w:t>
      </w:r>
      <w:r w:rsidR="002E3302" w:rsidRPr="002E3302">
        <w:rPr>
          <w:rFonts w:ascii="KFGQPC Uthmanic Script HAFS" w:cs="KFGQPC Uthmanic Script HAFS" w:hint="eastAsia"/>
          <w:sz w:val="27"/>
          <w:szCs w:val="27"/>
          <w:rtl/>
          <w:lang w:bidi="fa-IR"/>
        </w:rPr>
        <w:t>قُلُوبُ</w:t>
      </w:r>
      <w:r w:rsidR="002E3302" w:rsidRPr="002E3302">
        <w:rPr>
          <w:rFonts w:ascii="KFGQPC Uthmanic Script HAFS" w:cs="KFGQPC Uthmanic Script HAFS"/>
          <w:sz w:val="27"/>
          <w:szCs w:val="27"/>
          <w:rtl/>
          <w:lang w:bidi="fa-IR"/>
        </w:rPr>
        <w:t xml:space="preserve"> </w:t>
      </w:r>
      <w:r w:rsidR="002E3302" w:rsidRPr="002E3302">
        <w:rPr>
          <w:rFonts w:ascii="KFGQPC Uthmanic Script HAFS" w:cs="KFGQPC Uthmanic Script HAFS" w:hint="cs"/>
          <w:sz w:val="27"/>
          <w:szCs w:val="27"/>
          <w:rtl/>
          <w:lang w:bidi="fa-IR"/>
        </w:rPr>
        <w:t>ٱ</w:t>
      </w:r>
      <w:r w:rsidR="002E3302" w:rsidRPr="002E3302">
        <w:rPr>
          <w:rFonts w:ascii="KFGQPC Uthmanic Script HAFS" w:cs="KFGQPC Uthmanic Script HAFS" w:hint="eastAsia"/>
          <w:sz w:val="27"/>
          <w:szCs w:val="27"/>
          <w:rtl/>
          <w:lang w:bidi="fa-IR"/>
        </w:rPr>
        <w:t>ل</w:t>
      </w:r>
      <w:r w:rsidR="002E3302" w:rsidRPr="002E3302">
        <w:rPr>
          <w:rFonts w:ascii="KFGQPC Uthmanic Script HAFS" w:cs="KFGQPC Uthmanic Script HAFS" w:hint="cs"/>
          <w:sz w:val="27"/>
          <w:szCs w:val="27"/>
          <w:rtl/>
          <w:lang w:bidi="fa-IR"/>
        </w:rPr>
        <w:t>ۡ</w:t>
      </w:r>
      <w:r w:rsidR="002E3302" w:rsidRPr="002E3302">
        <w:rPr>
          <w:rFonts w:ascii="KFGQPC Uthmanic Script HAFS" w:cs="KFGQPC Uthmanic Script HAFS" w:hint="eastAsia"/>
          <w:sz w:val="27"/>
          <w:szCs w:val="27"/>
          <w:rtl/>
          <w:lang w:bidi="fa-IR"/>
        </w:rPr>
        <w:t>حَنَاجِرَ</w:t>
      </w:r>
      <w:r w:rsidR="002E3302" w:rsidRPr="002E3302">
        <w:rPr>
          <w:rFonts w:ascii="KFGQPC Uthmanic Script HAFS" w:cs="KFGQPC Uthmanic Script HAFS"/>
          <w:sz w:val="27"/>
          <w:szCs w:val="27"/>
          <w:rtl/>
          <w:lang w:bidi="fa-IR"/>
        </w:rPr>
        <w:t xml:space="preserve"> </w:t>
      </w:r>
      <w:r w:rsidR="002E3302" w:rsidRPr="002E3302">
        <w:rPr>
          <w:rFonts w:ascii="KFGQPC Uthmanic Script HAFS" w:cs="KFGQPC Uthmanic Script HAFS" w:hint="eastAsia"/>
          <w:sz w:val="27"/>
          <w:szCs w:val="27"/>
          <w:rtl/>
          <w:lang w:bidi="fa-IR"/>
        </w:rPr>
        <w:t>وَتَظُنُّونَ</w:t>
      </w:r>
      <w:r w:rsidR="002E3302" w:rsidRPr="002E3302">
        <w:rPr>
          <w:rFonts w:ascii="KFGQPC Uthmanic Script HAFS" w:cs="KFGQPC Uthmanic Script HAFS"/>
          <w:sz w:val="27"/>
          <w:szCs w:val="27"/>
          <w:rtl/>
          <w:lang w:bidi="fa-IR"/>
        </w:rPr>
        <w:t xml:space="preserve"> </w:t>
      </w:r>
      <w:r w:rsidR="002E3302" w:rsidRPr="002E3302">
        <w:rPr>
          <w:rFonts w:ascii="KFGQPC Uthmanic Script HAFS" w:cs="KFGQPC Uthmanic Script HAFS" w:hint="eastAsia"/>
          <w:sz w:val="27"/>
          <w:szCs w:val="27"/>
          <w:rtl/>
          <w:lang w:bidi="fa-IR"/>
        </w:rPr>
        <w:t>بِ</w:t>
      </w:r>
      <w:r w:rsidR="002E3302" w:rsidRPr="002E3302">
        <w:rPr>
          <w:rFonts w:ascii="KFGQPC Uthmanic Script HAFS" w:cs="KFGQPC Uthmanic Script HAFS" w:hint="cs"/>
          <w:sz w:val="27"/>
          <w:szCs w:val="27"/>
          <w:rtl/>
          <w:lang w:bidi="fa-IR"/>
        </w:rPr>
        <w:t>ٱ</w:t>
      </w:r>
      <w:r w:rsidR="002E3302" w:rsidRPr="002E3302">
        <w:rPr>
          <w:rFonts w:ascii="KFGQPC Uthmanic Script HAFS" w:cs="KFGQPC Uthmanic Script HAFS" w:hint="eastAsia"/>
          <w:sz w:val="27"/>
          <w:szCs w:val="27"/>
          <w:rtl/>
          <w:lang w:bidi="fa-IR"/>
        </w:rPr>
        <w:t>للَّهِ</w:t>
      </w:r>
      <w:r w:rsidR="002E3302" w:rsidRPr="002E3302">
        <w:rPr>
          <w:rFonts w:ascii="KFGQPC Uthmanic Script HAFS" w:cs="KFGQPC Uthmanic Script HAFS"/>
          <w:sz w:val="27"/>
          <w:szCs w:val="27"/>
          <w:rtl/>
          <w:lang w:bidi="fa-IR"/>
        </w:rPr>
        <w:t xml:space="preserve"> </w:t>
      </w:r>
      <w:r w:rsidR="002E3302" w:rsidRPr="002E3302">
        <w:rPr>
          <w:rFonts w:ascii="KFGQPC Uthmanic Script HAFS" w:cs="KFGQPC Uthmanic Script HAFS" w:hint="cs"/>
          <w:sz w:val="27"/>
          <w:szCs w:val="27"/>
          <w:rtl/>
          <w:lang w:bidi="fa-IR"/>
        </w:rPr>
        <w:t>ٱ</w:t>
      </w:r>
      <w:r w:rsidR="002E3302" w:rsidRPr="002E3302">
        <w:rPr>
          <w:rFonts w:ascii="KFGQPC Uthmanic Script HAFS" w:cs="KFGQPC Uthmanic Script HAFS" w:hint="eastAsia"/>
          <w:sz w:val="27"/>
          <w:szCs w:val="27"/>
          <w:rtl/>
          <w:lang w:bidi="fa-IR"/>
        </w:rPr>
        <w:t>لظُّنُونَا</w:t>
      </w:r>
      <w:r w:rsidR="002E3302" w:rsidRPr="002E3302">
        <w:rPr>
          <w:rFonts w:ascii="KFGQPC Uthmanic Script HAFS" w:cs="KFGQPC Uthmanic Script HAFS" w:hint="cs"/>
          <w:sz w:val="27"/>
          <w:szCs w:val="27"/>
          <w:rtl/>
          <w:lang w:bidi="fa-IR"/>
        </w:rPr>
        <w:t>۠</w:t>
      </w:r>
      <w:r w:rsidR="002E3302" w:rsidRPr="002E3302">
        <w:rPr>
          <w:rFonts w:ascii="KFGQPC Uthmanic Script HAFS" w:cs="KFGQPC Uthmanic Script HAFS"/>
          <w:sz w:val="27"/>
          <w:szCs w:val="27"/>
          <w:rtl/>
          <w:lang w:bidi="fa-IR"/>
        </w:rPr>
        <w:t xml:space="preserve"> </w:t>
      </w:r>
      <w:r w:rsidR="002E3302" w:rsidRPr="002E3302">
        <w:rPr>
          <w:rFonts w:ascii="KFGQPC Uthmanic Script HAFS" w:cs="KFGQPC Uthmanic Script HAFS" w:hint="cs"/>
          <w:sz w:val="27"/>
          <w:szCs w:val="27"/>
          <w:rtl/>
          <w:lang w:bidi="fa-IR"/>
        </w:rPr>
        <w:t>١٠</w:t>
      </w:r>
      <w:r w:rsidR="002E3302" w:rsidRPr="002E3302">
        <w:rPr>
          <w:rFonts w:ascii="KFGQPC Uthmanic Script HAFS" w:cs="KFGQPC Uthmanic Script HAFS"/>
          <w:sz w:val="27"/>
          <w:szCs w:val="27"/>
          <w:rtl/>
          <w:lang w:bidi="fa-IR"/>
        </w:rPr>
        <w:t xml:space="preserve"> </w:t>
      </w:r>
      <w:r w:rsidR="002E3302" w:rsidRPr="002E3302">
        <w:rPr>
          <w:rFonts w:ascii="KFGQPC Uthmanic Script HAFS" w:cs="KFGQPC Uthmanic Script HAFS" w:hint="eastAsia"/>
          <w:sz w:val="27"/>
          <w:szCs w:val="27"/>
          <w:rtl/>
          <w:lang w:bidi="fa-IR"/>
        </w:rPr>
        <w:t>هُنَالِكَ</w:t>
      </w:r>
      <w:r w:rsidR="002E3302" w:rsidRPr="002E3302">
        <w:rPr>
          <w:rFonts w:ascii="KFGQPC Uthmanic Script HAFS" w:cs="KFGQPC Uthmanic Script HAFS"/>
          <w:sz w:val="27"/>
          <w:szCs w:val="27"/>
          <w:rtl/>
          <w:lang w:bidi="fa-IR"/>
        </w:rPr>
        <w:t xml:space="preserve"> </w:t>
      </w:r>
      <w:r w:rsidR="002E3302" w:rsidRPr="002E3302">
        <w:rPr>
          <w:rFonts w:ascii="KFGQPC Uthmanic Script HAFS" w:cs="KFGQPC Uthmanic Script HAFS" w:hint="cs"/>
          <w:sz w:val="27"/>
          <w:szCs w:val="27"/>
          <w:rtl/>
          <w:lang w:bidi="fa-IR"/>
        </w:rPr>
        <w:t>ٱ</w:t>
      </w:r>
      <w:r w:rsidR="002E3302" w:rsidRPr="002E3302">
        <w:rPr>
          <w:rFonts w:ascii="KFGQPC Uthmanic Script HAFS" w:cs="KFGQPC Uthmanic Script HAFS" w:hint="eastAsia"/>
          <w:sz w:val="27"/>
          <w:szCs w:val="27"/>
          <w:rtl/>
          <w:lang w:bidi="fa-IR"/>
        </w:rPr>
        <w:t>ب</w:t>
      </w:r>
      <w:r w:rsidR="002E3302" w:rsidRPr="002E3302">
        <w:rPr>
          <w:rFonts w:ascii="KFGQPC Uthmanic Script HAFS" w:cs="KFGQPC Uthmanic Script HAFS" w:hint="cs"/>
          <w:sz w:val="27"/>
          <w:szCs w:val="27"/>
          <w:rtl/>
          <w:lang w:bidi="fa-IR"/>
        </w:rPr>
        <w:t>ۡ</w:t>
      </w:r>
      <w:r w:rsidR="002E3302" w:rsidRPr="002E3302">
        <w:rPr>
          <w:rFonts w:ascii="KFGQPC Uthmanic Script HAFS" w:cs="KFGQPC Uthmanic Script HAFS" w:hint="eastAsia"/>
          <w:sz w:val="27"/>
          <w:szCs w:val="27"/>
          <w:rtl/>
          <w:lang w:bidi="fa-IR"/>
        </w:rPr>
        <w:t>تُلِيَ</w:t>
      </w:r>
      <w:r w:rsidR="002E3302" w:rsidRPr="002E3302">
        <w:rPr>
          <w:rFonts w:ascii="KFGQPC Uthmanic Script HAFS" w:cs="KFGQPC Uthmanic Script HAFS"/>
          <w:sz w:val="27"/>
          <w:szCs w:val="27"/>
          <w:rtl/>
          <w:lang w:bidi="fa-IR"/>
        </w:rPr>
        <w:t xml:space="preserve"> </w:t>
      </w:r>
      <w:r w:rsidR="002E3302" w:rsidRPr="002E3302">
        <w:rPr>
          <w:rFonts w:ascii="KFGQPC Uthmanic Script HAFS" w:cs="KFGQPC Uthmanic Script HAFS" w:hint="cs"/>
          <w:sz w:val="27"/>
          <w:szCs w:val="27"/>
          <w:rtl/>
          <w:lang w:bidi="fa-IR"/>
        </w:rPr>
        <w:t>ٱ</w:t>
      </w:r>
      <w:r w:rsidR="002E3302" w:rsidRPr="002E3302">
        <w:rPr>
          <w:rFonts w:ascii="KFGQPC Uthmanic Script HAFS" w:cs="KFGQPC Uthmanic Script HAFS" w:hint="eastAsia"/>
          <w:sz w:val="27"/>
          <w:szCs w:val="27"/>
          <w:rtl/>
          <w:lang w:bidi="fa-IR"/>
        </w:rPr>
        <w:t>ل</w:t>
      </w:r>
      <w:r w:rsidR="002E3302" w:rsidRPr="002E3302">
        <w:rPr>
          <w:rFonts w:ascii="KFGQPC Uthmanic Script HAFS" w:cs="KFGQPC Uthmanic Script HAFS" w:hint="cs"/>
          <w:sz w:val="27"/>
          <w:szCs w:val="27"/>
          <w:rtl/>
          <w:lang w:bidi="fa-IR"/>
        </w:rPr>
        <w:t>ۡ</w:t>
      </w:r>
      <w:r w:rsidR="002E3302" w:rsidRPr="002E3302">
        <w:rPr>
          <w:rFonts w:ascii="KFGQPC Uthmanic Script HAFS" w:cs="KFGQPC Uthmanic Script HAFS" w:hint="eastAsia"/>
          <w:sz w:val="27"/>
          <w:szCs w:val="27"/>
          <w:rtl/>
          <w:lang w:bidi="fa-IR"/>
        </w:rPr>
        <w:t>مُؤ</w:t>
      </w:r>
      <w:r w:rsidR="002E3302" w:rsidRPr="002E3302">
        <w:rPr>
          <w:rFonts w:ascii="KFGQPC Uthmanic Script HAFS" w:cs="KFGQPC Uthmanic Script HAFS" w:hint="cs"/>
          <w:sz w:val="27"/>
          <w:szCs w:val="27"/>
          <w:rtl/>
          <w:lang w:bidi="fa-IR"/>
        </w:rPr>
        <w:t>ۡ</w:t>
      </w:r>
      <w:r w:rsidR="002E3302" w:rsidRPr="002E3302">
        <w:rPr>
          <w:rFonts w:ascii="KFGQPC Uthmanic Script HAFS" w:cs="KFGQPC Uthmanic Script HAFS" w:hint="eastAsia"/>
          <w:sz w:val="27"/>
          <w:szCs w:val="27"/>
          <w:rtl/>
          <w:lang w:bidi="fa-IR"/>
        </w:rPr>
        <w:t>مِنُونَ</w:t>
      </w:r>
      <w:r w:rsidR="002E3302" w:rsidRPr="002E3302">
        <w:rPr>
          <w:rFonts w:ascii="KFGQPC Uthmanic Script HAFS" w:cs="KFGQPC Uthmanic Script HAFS"/>
          <w:sz w:val="27"/>
          <w:szCs w:val="27"/>
          <w:rtl/>
          <w:lang w:bidi="fa-IR"/>
        </w:rPr>
        <w:t xml:space="preserve"> </w:t>
      </w:r>
      <w:r w:rsidR="002E3302" w:rsidRPr="002E3302">
        <w:rPr>
          <w:rFonts w:ascii="KFGQPC Uthmanic Script HAFS" w:cs="KFGQPC Uthmanic Script HAFS" w:hint="eastAsia"/>
          <w:sz w:val="27"/>
          <w:szCs w:val="27"/>
          <w:rtl/>
          <w:lang w:bidi="fa-IR"/>
        </w:rPr>
        <w:t>وَزُل</w:t>
      </w:r>
      <w:r w:rsidR="002E3302" w:rsidRPr="002E3302">
        <w:rPr>
          <w:rFonts w:ascii="KFGQPC Uthmanic Script HAFS" w:cs="KFGQPC Uthmanic Script HAFS" w:hint="cs"/>
          <w:sz w:val="27"/>
          <w:szCs w:val="27"/>
          <w:rtl/>
          <w:lang w:bidi="fa-IR"/>
        </w:rPr>
        <w:t>ۡ</w:t>
      </w:r>
      <w:r w:rsidR="002E3302" w:rsidRPr="002E3302">
        <w:rPr>
          <w:rFonts w:ascii="KFGQPC Uthmanic Script HAFS" w:cs="KFGQPC Uthmanic Script HAFS" w:hint="eastAsia"/>
          <w:sz w:val="27"/>
          <w:szCs w:val="27"/>
          <w:rtl/>
          <w:lang w:bidi="fa-IR"/>
        </w:rPr>
        <w:t>زِلُواْ</w:t>
      </w:r>
      <w:r w:rsidR="002E3302" w:rsidRPr="002E3302">
        <w:rPr>
          <w:rFonts w:ascii="KFGQPC Uthmanic Script HAFS" w:cs="KFGQPC Uthmanic Script HAFS"/>
          <w:sz w:val="27"/>
          <w:szCs w:val="27"/>
          <w:rtl/>
          <w:lang w:bidi="fa-IR"/>
        </w:rPr>
        <w:t xml:space="preserve"> </w:t>
      </w:r>
      <w:r w:rsidR="002E3302" w:rsidRPr="002E3302">
        <w:rPr>
          <w:rFonts w:ascii="KFGQPC Uthmanic Script HAFS" w:cs="KFGQPC Uthmanic Script HAFS" w:hint="eastAsia"/>
          <w:sz w:val="27"/>
          <w:szCs w:val="27"/>
          <w:rtl/>
          <w:lang w:bidi="fa-IR"/>
        </w:rPr>
        <w:t>زِل</w:t>
      </w:r>
      <w:r w:rsidR="002E3302" w:rsidRPr="002E3302">
        <w:rPr>
          <w:rFonts w:ascii="KFGQPC Uthmanic Script HAFS" w:cs="KFGQPC Uthmanic Script HAFS" w:hint="cs"/>
          <w:sz w:val="27"/>
          <w:szCs w:val="27"/>
          <w:rtl/>
          <w:lang w:bidi="fa-IR"/>
        </w:rPr>
        <w:t>ۡ</w:t>
      </w:r>
      <w:r w:rsidR="002E3302" w:rsidRPr="002E3302">
        <w:rPr>
          <w:rFonts w:ascii="KFGQPC Uthmanic Script HAFS" w:cs="KFGQPC Uthmanic Script HAFS" w:hint="eastAsia"/>
          <w:sz w:val="27"/>
          <w:szCs w:val="27"/>
          <w:rtl/>
          <w:lang w:bidi="fa-IR"/>
        </w:rPr>
        <w:t>زَال</w:t>
      </w:r>
      <w:r w:rsidR="002E3302" w:rsidRPr="002E3302">
        <w:rPr>
          <w:rFonts w:ascii="KFGQPC Uthmanic Script HAFS" w:cs="KFGQPC Uthmanic Script HAFS" w:hint="cs"/>
          <w:sz w:val="27"/>
          <w:szCs w:val="27"/>
          <w:rtl/>
          <w:lang w:bidi="fa-IR"/>
        </w:rPr>
        <w:t>ٗ</w:t>
      </w:r>
      <w:r w:rsidR="002E3302" w:rsidRPr="002E3302">
        <w:rPr>
          <w:rFonts w:ascii="KFGQPC Uthmanic Script HAFS" w:cs="KFGQPC Uthmanic Script HAFS" w:hint="eastAsia"/>
          <w:sz w:val="27"/>
          <w:szCs w:val="27"/>
          <w:rtl/>
          <w:lang w:bidi="fa-IR"/>
        </w:rPr>
        <w:t>ا</w:t>
      </w:r>
      <w:r w:rsidR="002E3302" w:rsidRPr="002E3302">
        <w:rPr>
          <w:rFonts w:ascii="KFGQPC Uthmanic Script HAFS" w:cs="KFGQPC Uthmanic Script HAFS"/>
          <w:sz w:val="27"/>
          <w:szCs w:val="27"/>
          <w:rtl/>
          <w:lang w:bidi="fa-IR"/>
        </w:rPr>
        <w:t xml:space="preserve"> </w:t>
      </w:r>
      <w:r w:rsidR="002E3302" w:rsidRPr="002E3302">
        <w:rPr>
          <w:rFonts w:ascii="KFGQPC Uthmanic Script HAFS" w:cs="KFGQPC Uthmanic Script HAFS" w:hint="eastAsia"/>
          <w:sz w:val="27"/>
          <w:szCs w:val="27"/>
          <w:rtl/>
          <w:lang w:bidi="fa-IR"/>
        </w:rPr>
        <w:t>شَدِيد</w:t>
      </w:r>
      <w:r w:rsidR="002E3302" w:rsidRPr="002E3302">
        <w:rPr>
          <w:rFonts w:ascii="KFGQPC Uthmanic Script HAFS" w:cs="KFGQPC Uthmanic Script HAFS" w:hint="cs"/>
          <w:sz w:val="27"/>
          <w:szCs w:val="27"/>
          <w:rtl/>
          <w:lang w:bidi="fa-IR"/>
        </w:rPr>
        <w:t>ٗ</w:t>
      </w:r>
      <w:r w:rsidR="002E3302" w:rsidRPr="002E3302">
        <w:rPr>
          <w:rFonts w:ascii="KFGQPC Uthmanic Script HAFS" w:cs="KFGQPC Uthmanic Script HAFS" w:hint="eastAsia"/>
          <w:sz w:val="27"/>
          <w:szCs w:val="27"/>
          <w:rtl/>
          <w:lang w:bidi="fa-IR"/>
        </w:rPr>
        <w:t>ا</w:t>
      </w:r>
      <w:r w:rsidR="002E3302" w:rsidRPr="002E3302">
        <w:rPr>
          <w:rFonts w:ascii="KFGQPC Uthmanic Script HAFS" w:cs="KFGQPC Uthmanic Script HAFS"/>
          <w:sz w:val="27"/>
          <w:szCs w:val="27"/>
          <w:rtl/>
          <w:lang w:bidi="fa-IR"/>
        </w:rPr>
        <w:t xml:space="preserve"> </w:t>
      </w:r>
      <w:r w:rsidR="002E3302" w:rsidRPr="002E3302">
        <w:rPr>
          <w:rFonts w:ascii="KFGQPC Uthmanic Script HAFS" w:cs="KFGQPC Uthmanic Script HAFS" w:hint="cs"/>
          <w:sz w:val="27"/>
          <w:szCs w:val="27"/>
          <w:rtl/>
          <w:lang w:bidi="fa-IR"/>
        </w:rPr>
        <w:t>١١</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الأحزاب: 10-11</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4D07D2" w:rsidRDefault="002E3302" w:rsidP="002E3302">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هنگامی را بیاد آورید که دشمنان از بالا و پایین بسوی شما آمدند و زمانی که دیده‌ها خیره گشت و دل</w:t>
      </w:r>
      <w:r w:rsidR="00BA0707">
        <w:rPr>
          <w:rFonts w:ascii="Times New Roman" w:hAnsi="Times New Roman" w:cs="B Lotus" w:hint="eastAsia"/>
          <w:sz w:val="22"/>
          <w:szCs w:val="26"/>
          <w:rtl/>
          <w:lang w:bidi="fa-IR"/>
        </w:rPr>
        <w:t>‌</w:t>
      </w:r>
      <w:r w:rsidR="00FD0410">
        <w:rPr>
          <w:rFonts w:ascii="Times New Roman" w:hAnsi="Times New Roman" w:cs="B Lotus" w:hint="cs"/>
          <w:sz w:val="22"/>
          <w:szCs w:val="26"/>
          <w:rtl/>
          <w:lang w:bidi="fa-IR"/>
        </w:rPr>
        <w:t>ها به گلوگاهها رسید و به خدا گمانهای گوناگون بردید. در آنجا مؤمنان به آزمایش افتادند و به سختی تکان داده شدند</w:t>
      </w: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BA070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در همین احوال، بنی‌قریظه تصمیم می‌گیرند که شبانه به مسلمانان حمله کنند و به اصطلاح، شبیخون بزنند. با این تصمیم حُیَّی بن </w:t>
      </w:r>
      <w:r w:rsidR="00BA0707">
        <w:rPr>
          <w:rFonts w:ascii="Times New Roman" w:hAnsi="Times New Roman" w:cs="B Lotus" w:hint="cs"/>
          <w:szCs w:val="28"/>
          <w:rtl/>
          <w:lang w:bidi="fa-IR"/>
        </w:rPr>
        <w:t>ا</w:t>
      </w:r>
      <w:r>
        <w:rPr>
          <w:rFonts w:ascii="Times New Roman" w:hAnsi="Times New Roman" w:cs="B Lotus" w:hint="cs"/>
          <w:szCs w:val="28"/>
          <w:rtl/>
          <w:lang w:bidi="fa-IR"/>
        </w:rPr>
        <w:t>خطَب را بنزد قریش می‌فرستند تا هزار مرد از ایشان و هزارتن از قبیلة غطفان با آنان در این شبیخون همراهی کنند</w:t>
      </w:r>
      <w:r w:rsidRPr="00060CBE">
        <w:rPr>
          <w:rStyle w:val="FootnoteReference"/>
          <w:rFonts w:cs="B Lotus"/>
          <w:sz w:val="28"/>
          <w:szCs w:val="28"/>
          <w:rtl/>
          <w:lang w:bidi="fa-IR"/>
        </w:rPr>
        <w:footnoteReference w:id="257"/>
      </w:r>
      <w:r w:rsidR="0024759C">
        <w:rPr>
          <w:rFonts w:ascii="Times New Roman" w:hAnsi="Times New Roman" w:cs="B Lotus" w:hint="cs"/>
          <w:szCs w:val="28"/>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بگزارش واقدی، یهودیان برای ارعاب مسلمین ابتدا یک گروه ده نفری ازمردان دلیر خود را برمی‌گزینند، این دسته تا نزدیک «بَقیع» پیش می‌آیند ولی با عدّه‌ای از مسلمانان روبرو می‌شوند و پس از ساعتی درگیری و تیراندازی باز</w:t>
      </w:r>
      <w:r w:rsidR="00561220">
        <w:rPr>
          <w:rFonts w:ascii="Times New Roman" w:hAnsi="Times New Roman" w:cs="B Lotus" w:hint="cs"/>
          <w:szCs w:val="28"/>
          <w:rtl/>
          <w:lang w:bidi="fa-IR"/>
        </w:rPr>
        <w:t xml:space="preserve"> می‌</w:t>
      </w:r>
      <w:r>
        <w:rPr>
          <w:rFonts w:ascii="Times New Roman" w:hAnsi="Times New Roman" w:cs="B Lotus" w:hint="cs"/>
          <w:szCs w:val="28"/>
          <w:rtl/>
          <w:lang w:bidi="fa-IR"/>
        </w:rPr>
        <w:t>گردند</w:t>
      </w:r>
      <w:r w:rsidRPr="00060CBE">
        <w:rPr>
          <w:rStyle w:val="FootnoteReference"/>
          <w:rFonts w:cs="B Lotus"/>
          <w:sz w:val="28"/>
          <w:szCs w:val="28"/>
          <w:rtl/>
          <w:lang w:bidi="fa-IR"/>
        </w:rPr>
        <w:footnoteReference w:id="258"/>
      </w:r>
      <w:r w:rsidR="0024759C">
        <w:rPr>
          <w:rFonts w:ascii="Times New Roman" w:hAnsi="Times New Roman" w:cs="B Lotus" w:hint="cs"/>
          <w:szCs w:val="28"/>
          <w:rtl/>
          <w:lang w:bidi="fa-IR"/>
        </w:rPr>
        <w:t>.</w:t>
      </w:r>
    </w:p>
    <w:p w:rsidR="00FD0410" w:rsidRDefault="00FD0410" w:rsidP="00BA070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واقدی می‌نویسد: </w:t>
      </w:r>
      <w:r w:rsidR="00BA0707">
        <w:rPr>
          <w:rFonts w:ascii="Times New Roman" w:hAnsi="Times New Roman" w:cs="B Lotus" w:hint="cs"/>
          <w:szCs w:val="28"/>
          <w:rtl/>
          <w:lang w:bidi="fa-IR"/>
        </w:rPr>
        <w:t>ا</w:t>
      </w:r>
      <w:r>
        <w:rPr>
          <w:rFonts w:ascii="Times New Roman" w:hAnsi="Times New Roman" w:cs="B Lotus" w:hint="cs"/>
          <w:szCs w:val="28"/>
          <w:rtl/>
          <w:lang w:bidi="fa-IR"/>
        </w:rPr>
        <w:t xml:space="preserve">بوبکر، چون از جنگ </w:t>
      </w:r>
      <w:r w:rsidR="0024759C">
        <w:rPr>
          <w:rFonts w:ascii="Times New Roman" w:hAnsi="Times New Roman" w:cs="B Lotus" w:hint="cs"/>
          <w:szCs w:val="28"/>
          <w:rtl/>
          <w:lang w:bidi="fa-IR"/>
        </w:rPr>
        <w:t>ا</w:t>
      </w:r>
      <w:r w:rsidR="00BA0707">
        <w:rPr>
          <w:rFonts w:ascii="Times New Roman" w:hAnsi="Times New Roman" w:cs="B Lotus" w:hint="cs"/>
          <w:szCs w:val="28"/>
          <w:rtl/>
          <w:lang w:bidi="fa-IR"/>
        </w:rPr>
        <w:t>حزاب یاد می‌کرد، می‌گفت:</w:t>
      </w:r>
    </w:p>
    <w:p w:rsidR="00FD0410" w:rsidRDefault="0024759C"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 w:val="28"/>
          <w:szCs w:val="28"/>
          <w:rtl/>
          <w:lang w:bidi="fa-IR"/>
        </w:rPr>
        <w:t>«</w:t>
      </w:r>
      <w:r w:rsidR="00FD0410" w:rsidRPr="0024759C">
        <w:rPr>
          <w:rStyle w:val="Char1"/>
          <w:rFonts w:hint="cs"/>
          <w:rtl/>
        </w:rPr>
        <w:t>لَقَد خِفنا عَلَی الذَّرارِیِّ بِالمَدینَةِ مِن بَنی قُرَیظَة أَش</w:t>
      </w:r>
      <w:r>
        <w:rPr>
          <w:rStyle w:val="Char1"/>
          <w:rFonts w:hint="cs"/>
          <w:rtl/>
        </w:rPr>
        <w:t>َدُّ مِن خَوفِنا مِن قُرَیشٍ وَ</w:t>
      </w:r>
      <w:r w:rsidR="00FD0410" w:rsidRPr="0024759C">
        <w:rPr>
          <w:rStyle w:val="Char1"/>
          <w:rFonts w:hint="cs"/>
          <w:rtl/>
        </w:rPr>
        <w:t>غَطَفان</w:t>
      </w:r>
      <w:r>
        <w:rPr>
          <w:rFonts w:ascii="Times New Roman" w:hAnsi="Times New Roman" w:cs="Traditional Arabic" w:hint="cs"/>
          <w:szCs w:val="28"/>
          <w:rtl/>
          <w:lang w:bidi="fa-IR"/>
        </w:rPr>
        <w:t>»</w:t>
      </w:r>
      <w:r w:rsidR="00FD0410">
        <w:rPr>
          <w:rFonts w:ascii="Times New Roman" w:hAnsi="Times New Roman" w:cs="B Lotus" w:hint="cs"/>
          <w:szCs w:val="28"/>
          <w:rtl/>
          <w:lang w:bidi="fa-IR"/>
        </w:rPr>
        <w:t>!</w:t>
      </w:r>
      <w:r w:rsidR="00FD0410" w:rsidRPr="00060CBE">
        <w:rPr>
          <w:rStyle w:val="FootnoteReference"/>
          <w:rFonts w:cs="B Lotus"/>
          <w:sz w:val="28"/>
          <w:szCs w:val="28"/>
          <w:rtl/>
          <w:lang w:bidi="fa-IR"/>
        </w:rPr>
        <w:footnoteReference w:id="259"/>
      </w:r>
      <w:r>
        <w:rPr>
          <w:rFonts w:ascii="Times New Roman" w:hAnsi="Times New Roman" w:cs="B Lotus" w:hint="cs"/>
          <w:szCs w:val="28"/>
          <w:rtl/>
          <w:lang w:bidi="fa-IR"/>
        </w:rPr>
        <w:t>.</w:t>
      </w:r>
    </w:p>
    <w:p w:rsidR="00FD0410" w:rsidRDefault="00FD0410" w:rsidP="0024759C">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24759C" w:rsidRPr="0024759C">
        <w:rPr>
          <w:rFonts w:ascii="Times New Roman" w:hAnsi="Times New Roman" w:cs="Traditional Arabic" w:hint="cs"/>
          <w:sz w:val="22"/>
          <w:szCs w:val="26"/>
          <w:rtl/>
          <w:lang w:bidi="fa-IR"/>
        </w:rPr>
        <w:t>«</w:t>
      </w:r>
      <w:r w:rsidRPr="0024759C">
        <w:rPr>
          <w:rFonts w:ascii="Times New Roman" w:hAnsi="Times New Roman" w:cs="B Lotus" w:hint="cs"/>
          <w:sz w:val="22"/>
          <w:szCs w:val="26"/>
          <w:rtl/>
          <w:lang w:bidi="fa-IR"/>
        </w:rPr>
        <w:t>ما برای کودکان (و زنان) خود در مدینه، از بنی‌قریظه بیشتر می‌ترسیدیم تا از قریش و غطفان</w:t>
      </w:r>
      <w:r w:rsidR="0024759C" w:rsidRPr="0024759C">
        <w:rPr>
          <w:rFonts w:ascii="Times New Roman" w:hAnsi="Times New Roman" w:cs="Traditional Arabic" w:hint="cs"/>
          <w:sz w:val="22"/>
          <w:szCs w:val="26"/>
          <w:rtl/>
          <w:lang w:bidi="fa-IR"/>
        </w:rPr>
        <w:t>»</w:t>
      </w:r>
      <w:r w:rsidRPr="0024759C">
        <w:rPr>
          <w:rFonts w:ascii="Times New Roman" w:hAnsi="Times New Roman" w:cs="B Lotus" w:hint="cs"/>
          <w:sz w:val="22"/>
          <w:szCs w:val="26"/>
          <w:rtl/>
          <w:lang w:bidi="fa-IR"/>
        </w:rPr>
        <w:t>!</w:t>
      </w:r>
      <w:r w:rsidR="0024759C" w:rsidRPr="0024759C">
        <w:rPr>
          <w:rFonts w:ascii="Times New Roman" w:hAnsi="Times New Roman" w:cs="B Lotus" w:hint="cs"/>
          <w:sz w:val="22"/>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آری، یهودیان خیانتکار برای مسلمانانی که با آنها پیمان همیاری و حمایت داشتند در خطرناک</w:t>
      </w:r>
      <w:r w:rsidR="00BA0707">
        <w:rPr>
          <w:rFonts w:ascii="Times New Roman" w:hAnsi="Times New Roman" w:cs="B Lotus" w:hint="eastAsia"/>
          <w:szCs w:val="28"/>
          <w:rtl/>
          <w:lang w:bidi="fa-IR"/>
        </w:rPr>
        <w:t>‌</w:t>
      </w:r>
      <w:r>
        <w:rPr>
          <w:rFonts w:ascii="Times New Roman" w:hAnsi="Times New Roman" w:cs="B Lotus" w:hint="cs"/>
          <w:szCs w:val="28"/>
          <w:rtl/>
          <w:lang w:bidi="fa-IR"/>
        </w:rPr>
        <w:t>ترین شرائط زندگی چنین وضعی پیش آورده بودند!</w:t>
      </w:r>
      <w:r w:rsidR="0024759C">
        <w:rPr>
          <w:rFonts w:ascii="Times New Roman" w:hAnsi="Times New Roman" w:cs="B Lotus" w:hint="cs"/>
          <w:szCs w:val="28"/>
          <w:rtl/>
          <w:lang w:bidi="fa-IR"/>
        </w:rPr>
        <w:t>.</w:t>
      </w:r>
    </w:p>
    <w:p w:rsidR="00FD0410" w:rsidRDefault="00FD0410" w:rsidP="00BA070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نویسند</w:t>
      </w:r>
      <w:r w:rsidR="00BA0707">
        <w:rPr>
          <w:rFonts w:ascii="Times New Roman" w:hAnsi="Times New Roman" w:cs="B Lotus" w:hint="cs"/>
          <w:szCs w:val="28"/>
          <w:rtl/>
          <w:lang w:bidi="fa-IR"/>
        </w:rPr>
        <w:t>ه</w:t>
      </w:r>
      <w:r>
        <w:rPr>
          <w:rFonts w:ascii="Times New Roman" w:hAnsi="Times New Roman" w:cs="B Lotus" w:hint="cs"/>
          <w:szCs w:val="28"/>
          <w:rtl/>
          <w:lang w:bidi="fa-IR"/>
        </w:rPr>
        <w:t xml:space="preserve"> 23 سال نیز به خیانت یهود بنی‌قریظه تصریح می‌کند و می‌نویسد: </w:t>
      </w:r>
      <w:r w:rsidR="00BA0707">
        <w:rPr>
          <w:rFonts w:ascii="Times New Roman" w:hAnsi="Times New Roman" w:cs="B Lotus" w:hint="cs"/>
          <w:szCs w:val="28"/>
          <w:rtl/>
          <w:lang w:bidi="fa-IR"/>
        </w:rPr>
        <w:t>«</w:t>
      </w:r>
      <w:r>
        <w:rPr>
          <w:rFonts w:ascii="Times New Roman" w:hAnsi="Times New Roman" w:cs="B Lotus" w:hint="cs"/>
          <w:szCs w:val="28"/>
          <w:rtl/>
          <w:lang w:bidi="fa-IR"/>
        </w:rPr>
        <w:t>در جنگ خندق و محاصره مدینه که کار بر مسلمانان دشوار شده بود و خطر پیوستن بنی‌قریظه به مهاجمان مکّه امری ممکن</w:t>
      </w:r>
      <w:r w:rsidR="00BA0707">
        <w:rPr>
          <w:rFonts w:ascii="Times New Roman" w:hAnsi="Times New Roman" w:cs="B Lotus" w:hint="cs"/>
          <w:szCs w:val="28"/>
          <w:rtl/>
          <w:lang w:bidi="fa-IR"/>
        </w:rPr>
        <w:t xml:space="preserve"> </w:t>
      </w:r>
      <w:r>
        <w:rPr>
          <w:rFonts w:ascii="Times New Roman" w:hAnsi="Times New Roman" w:cs="B Lotus" w:hint="cs"/>
          <w:szCs w:val="28"/>
          <w:rtl/>
          <w:lang w:bidi="fa-IR"/>
        </w:rPr>
        <w:t>‌الوقوع بود و هرگاه صورت می‌گرفت مسلمان بی‌تردید دچار شکست قطعی شده و به احتمال قوی بکلّی کار، تباه شده و نهضت محمّدی از بین می‌رفت...</w:t>
      </w:r>
      <w:r w:rsidR="00BA0707">
        <w:rPr>
          <w:rFonts w:ascii="Times New Roman" w:hAnsi="Times New Roman" w:cs="B Lotus" w:hint="cs"/>
          <w:szCs w:val="28"/>
          <w:rtl/>
          <w:lang w:bidi="fa-IR"/>
        </w:rPr>
        <w:t>»</w:t>
      </w:r>
      <w:r>
        <w:rPr>
          <w:rFonts w:ascii="Times New Roman" w:hAnsi="Times New Roman" w:cs="B Lotus" w:hint="cs"/>
          <w:szCs w:val="28"/>
          <w:rtl/>
          <w:lang w:bidi="fa-IR"/>
        </w:rPr>
        <w:t xml:space="preserve">. </w:t>
      </w:r>
      <w:r w:rsidR="00BA0707" w:rsidRPr="00BA0707">
        <w:rPr>
          <w:rFonts w:ascii="Times New Roman" w:hAnsi="Times New Roman" w:cs="B Lotus" w:hint="cs"/>
          <w:sz w:val="22"/>
          <w:szCs w:val="26"/>
          <w:rtl/>
          <w:lang w:bidi="fa-IR"/>
        </w:rPr>
        <w:t>[</w:t>
      </w:r>
      <w:r w:rsidRPr="00BA0707">
        <w:rPr>
          <w:rFonts w:ascii="Times New Roman" w:hAnsi="Times New Roman" w:cs="B Lotus" w:hint="cs"/>
          <w:sz w:val="22"/>
          <w:szCs w:val="26"/>
          <w:rtl/>
          <w:lang w:bidi="fa-IR"/>
        </w:rPr>
        <w:t>صفح</w:t>
      </w:r>
      <w:r w:rsidR="00BA0707">
        <w:rPr>
          <w:rFonts w:ascii="Times New Roman" w:hAnsi="Times New Roman" w:cs="B Lotus" w:hint="cs"/>
          <w:sz w:val="22"/>
          <w:szCs w:val="26"/>
          <w:rtl/>
          <w:lang w:bidi="fa-IR"/>
        </w:rPr>
        <w:t>ه</w:t>
      </w:r>
      <w:r w:rsidRPr="00BA0707">
        <w:rPr>
          <w:rFonts w:ascii="Times New Roman" w:hAnsi="Times New Roman" w:cs="B Lotus" w:hint="cs"/>
          <w:sz w:val="22"/>
          <w:szCs w:val="26"/>
          <w:rtl/>
          <w:lang w:bidi="fa-IR"/>
        </w:rPr>
        <w:t xml:space="preserve"> 176</w:t>
      </w:r>
      <w:r w:rsidR="00BA0707" w:rsidRPr="00BA0707">
        <w:rPr>
          <w:rFonts w:ascii="Times New Roman" w:hAnsi="Times New Roman" w:cs="B Lotus" w:hint="cs"/>
          <w:sz w:val="22"/>
          <w:szCs w:val="26"/>
          <w:rtl/>
          <w:lang w:bidi="fa-IR"/>
        </w:rPr>
        <w:t>].</w:t>
      </w:r>
      <w:r w:rsidRPr="00BA0707">
        <w:rPr>
          <w:rFonts w:ascii="Times New Roman" w:hAnsi="Times New Roman" w:cs="B Lotus" w:hint="cs"/>
          <w:sz w:val="22"/>
          <w:szCs w:val="26"/>
          <w:rtl/>
          <w:lang w:bidi="fa-IR"/>
        </w:rPr>
        <w:t xml:space="preserve"> </w:t>
      </w:r>
      <w:r>
        <w:rPr>
          <w:rFonts w:ascii="Times New Roman" w:hAnsi="Times New Roman" w:cs="B Lotus" w:hint="cs"/>
          <w:szCs w:val="28"/>
          <w:rtl/>
          <w:lang w:bidi="fa-IR"/>
        </w:rPr>
        <w:t xml:space="preserve">باز می‌نویسد: </w:t>
      </w:r>
      <w:r w:rsidR="00BA0707">
        <w:rPr>
          <w:rFonts w:ascii="Times New Roman" w:hAnsi="Times New Roman" w:cs="B Lotus" w:hint="cs"/>
          <w:szCs w:val="28"/>
          <w:rtl/>
          <w:lang w:bidi="fa-IR"/>
        </w:rPr>
        <w:t>«</w:t>
      </w:r>
      <w:r>
        <w:rPr>
          <w:rFonts w:ascii="Times New Roman" w:hAnsi="Times New Roman" w:cs="B Lotus" w:hint="cs"/>
          <w:szCs w:val="28"/>
          <w:rtl/>
          <w:lang w:bidi="fa-IR"/>
        </w:rPr>
        <w:t>بنا بود آنها از داخل به یاری قریشیان که مدینه را محاصره کرده بودند بشتابند</w:t>
      </w:r>
      <w:r w:rsidR="00BA0707">
        <w:rPr>
          <w:rFonts w:ascii="Times New Roman" w:hAnsi="Times New Roman" w:cs="B Lotus" w:hint="cs"/>
          <w:szCs w:val="28"/>
          <w:rtl/>
          <w:lang w:bidi="fa-IR"/>
        </w:rPr>
        <w:t>»</w:t>
      </w:r>
      <w:r w:rsidRPr="00060CBE">
        <w:rPr>
          <w:rStyle w:val="FootnoteReference"/>
          <w:rFonts w:cs="B Lotus"/>
          <w:sz w:val="28"/>
          <w:szCs w:val="28"/>
          <w:rtl/>
          <w:lang w:bidi="fa-IR"/>
        </w:rPr>
        <w:footnoteReference w:id="260"/>
      </w:r>
      <w:r>
        <w:rPr>
          <w:rFonts w:ascii="Times New Roman" w:hAnsi="Times New Roman" w:cs="B Lotus" w:hint="cs"/>
          <w:szCs w:val="28"/>
          <w:rtl/>
          <w:lang w:bidi="fa-IR"/>
        </w:rPr>
        <w:t xml:space="preserve">. با وجود این، مانند برخی از خاورشناسان مزدور و نازکدل! عقیده دارد که لازم بود پیامبر اسلام پس از پیروزی، در کمال احترام! با این یهودیان بزرگوار! </w:t>
      </w:r>
      <w:r w:rsidRPr="0024759C">
        <w:rPr>
          <w:rFonts w:ascii="Times New Roman" w:hAnsi="Times New Roman" w:cs="B Lotus" w:hint="cs"/>
          <w:szCs w:val="28"/>
          <w:rtl/>
          <w:lang w:bidi="fa-IR"/>
        </w:rPr>
        <w:t xml:space="preserve">رفتار کند چنانکه می‌نویسد: </w:t>
      </w:r>
      <w:r w:rsidR="0024759C">
        <w:rPr>
          <w:rFonts w:ascii="Times New Roman" w:hAnsi="Times New Roman" w:cs="B Lotus" w:hint="cs"/>
          <w:sz w:val="28"/>
          <w:szCs w:val="28"/>
          <w:rtl/>
          <w:lang w:bidi="fa-IR"/>
        </w:rPr>
        <w:t>«</w:t>
      </w:r>
      <w:r w:rsidRPr="0024759C">
        <w:rPr>
          <w:rFonts w:ascii="Times New Roman" w:hAnsi="Times New Roman" w:cs="B Lotus" w:hint="cs"/>
          <w:sz w:val="28"/>
          <w:szCs w:val="28"/>
          <w:rtl/>
          <w:lang w:bidi="fa-IR"/>
        </w:rPr>
        <w:t>بایستی(!!) مورد ر</w:t>
      </w:r>
      <w:r w:rsidR="00BA0707">
        <w:rPr>
          <w:rFonts w:ascii="Times New Roman" w:hAnsi="Times New Roman" w:cs="B Lotus" w:hint="cs"/>
          <w:sz w:val="28"/>
          <w:szCs w:val="28"/>
          <w:rtl/>
          <w:lang w:bidi="fa-IR"/>
        </w:rPr>
        <w:t>ا</w:t>
      </w:r>
      <w:r w:rsidRPr="0024759C">
        <w:rPr>
          <w:rFonts w:ascii="Times New Roman" w:hAnsi="Times New Roman" w:cs="B Lotus" w:hint="cs"/>
          <w:sz w:val="28"/>
          <w:szCs w:val="28"/>
          <w:rtl/>
          <w:lang w:bidi="fa-IR"/>
        </w:rPr>
        <w:t>فت یا لا</w:t>
      </w:r>
      <w:r w:rsidR="00BA0707">
        <w:rPr>
          <w:rFonts w:ascii="Times New Roman" w:hAnsi="Times New Roman" w:cs="B Lotus" w:hint="cs"/>
          <w:sz w:val="28"/>
          <w:szCs w:val="28"/>
          <w:rtl/>
          <w:lang w:bidi="fa-IR"/>
        </w:rPr>
        <w:t xml:space="preserve"> ا</w:t>
      </w:r>
      <w:r w:rsidRPr="0024759C">
        <w:rPr>
          <w:rFonts w:ascii="Times New Roman" w:hAnsi="Times New Roman" w:cs="B Lotus" w:hint="cs"/>
          <w:sz w:val="28"/>
          <w:szCs w:val="28"/>
          <w:rtl/>
          <w:lang w:bidi="fa-IR"/>
        </w:rPr>
        <w:t>قل مدارای محمّد قرار گیرند</w:t>
      </w:r>
      <w:r w:rsidR="0024759C">
        <w:rPr>
          <w:rFonts w:ascii="Times New Roman" w:hAnsi="Times New Roman" w:cs="B Lotus" w:hint="cs"/>
          <w:sz w:val="28"/>
          <w:szCs w:val="28"/>
          <w:rtl/>
          <w:lang w:bidi="fa-IR"/>
        </w:rPr>
        <w:t>»</w:t>
      </w:r>
      <w:r w:rsidRPr="00FD0410">
        <w:rPr>
          <w:rFonts w:ascii="Times New Roman" w:hAnsi="Times New Roman" w:cs="B Lotus" w:hint="cs"/>
          <w:b/>
          <w:bCs/>
          <w:sz w:val="28"/>
          <w:szCs w:val="28"/>
          <w:rtl/>
          <w:lang w:bidi="fa-IR"/>
        </w:rPr>
        <w:t>!</w:t>
      </w:r>
      <w:r w:rsidRPr="00060CBE">
        <w:rPr>
          <w:rStyle w:val="FootnoteReference"/>
          <w:rFonts w:cs="B Lotus"/>
          <w:sz w:val="28"/>
          <w:szCs w:val="28"/>
          <w:rtl/>
          <w:lang w:bidi="fa-IR"/>
        </w:rPr>
        <w:footnoteReference w:id="261"/>
      </w:r>
      <w:r w:rsidR="0024759C">
        <w:rPr>
          <w:rFonts w:ascii="Times New Roman" w:hAnsi="Times New Roman" w:cs="B Lotus" w:hint="cs"/>
          <w:szCs w:val="28"/>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آری، بنظر حضرات! پیامبر اسلام وظیفه داشت که آنها را رها سازد تا به یهود بنی‌قینقاع و بنی‌نضیر ملحق شوند و دوباره مشرکان عرب را گرد آورند و بر ضدّ مسلمانان بشورانند و اهل مدینه را بکام مرگ افکنند! آیا انصافاً چنین عقیده‌ای، منطقی و صحیح است؟</w:t>
      </w:r>
    </w:p>
    <w:p w:rsidR="00FD0410" w:rsidRDefault="00FD0410" w:rsidP="0024759C">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سیره‌نویس جدید، رفتار عادلان</w:t>
      </w:r>
      <w:r w:rsidR="0024759C">
        <w:rPr>
          <w:rFonts w:ascii="Times New Roman" w:hAnsi="Times New Roman" w:cs="B Lotus" w:hint="cs"/>
          <w:szCs w:val="28"/>
          <w:rtl/>
          <w:lang w:bidi="fa-IR"/>
        </w:rPr>
        <w:t>ه</w:t>
      </w:r>
      <w:r>
        <w:rPr>
          <w:rFonts w:ascii="Times New Roman" w:hAnsi="Times New Roman" w:cs="B Lotus" w:hint="cs"/>
          <w:szCs w:val="28"/>
          <w:rtl/>
          <w:lang w:bidi="fa-IR"/>
        </w:rPr>
        <w:t xml:space="preserve"> پیامبر اسلام را با یهودیان خائن نمی‌پسندد، پس جا دارد نخست ملاحظه کنیم که پیامبر</w:t>
      </w:r>
      <w:r w:rsidRPr="00BA0707">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با بنی‌قریظه چه رفتاری پیش گرفت و آنگاه داوری سیره‌نگار را در ترازوی خرد بسنجیم.</w:t>
      </w:r>
    </w:p>
    <w:p w:rsidR="00FD0410" w:rsidRDefault="00FD0410" w:rsidP="00BA070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کسانیکه با تاریخ اسلام سر و کار دارند می‌دانند که در نبرد </w:t>
      </w:r>
      <w:r w:rsidR="00BA0707">
        <w:rPr>
          <w:rFonts w:ascii="Times New Roman" w:hAnsi="Times New Roman" w:cs="B Lotus" w:hint="cs"/>
          <w:szCs w:val="28"/>
          <w:rtl/>
          <w:lang w:bidi="fa-IR"/>
        </w:rPr>
        <w:t>ا</w:t>
      </w:r>
      <w:r>
        <w:rPr>
          <w:rFonts w:ascii="Times New Roman" w:hAnsi="Times New Roman" w:cs="B Lotus" w:hint="cs"/>
          <w:szCs w:val="28"/>
          <w:rtl/>
          <w:lang w:bidi="fa-IR"/>
        </w:rPr>
        <w:t>حزاب، تنها یک «حادث</w:t>
      </w:r>
      <w:r w:rsidR="00BA0707">
        <w:rPr>
          <w:rFonts w:ascii="Times New Roman" w:hAnsi="Times New Roman" w:cs="B Lotus" w:hint="cs"/>
          <w:szCs w:val="28"/>
          <w:rtl/>
          <w:lang w:bidi="fa-IR"/>
        </w:rPr>
        <w:t>ه</w:t>
      </w:r>
      <w:r>
        <w:rPr>
          <w:rFonts w:ascii="Times New Roman" w:hAnsi="Times New Roman" w:cs="B Lotus" w:hint="cs"/>
          <w:szCs w:val="28"/>
          <w:rtl/>
          <w:lang w:bidi="fa-IR"/>
        </w:rPr>
        <w:t xml:space="preserve"> کم‌نظیر» می‌توانست مسلمانان را از کشتار هولناکی که در انتظارشان بود نجات دهد و شگفتا که آن حادثه بفرمان خدا رخداد و طوفانی سخت برخاست و دیگ</w:t>
      </w:r>
      <w:r w:rsidR="00BA0707">
        <w:rPr>
          <w:rFonts w:ascii="Times New Roman" w:hAnsi="Times New Roman" w:cs="B Lotus" w:hint="eastAsia"/>
          <w:szCs w:val="28"/>
          <w:rtl/>
          <w:lang w:bidi="fa-IR"/>
        </w:rPr>
        <w:t>‌</w:t>
      </w:r>
      <w:r>
        <w:rPr>
          <w:rFonts w:ascii="Times New Roman" w:hAnsi="Times New Roman" w:cs="B Lotus" w:hint="cs"/>
          <w:szCs w:val="28"/>
          <w:rtl/>
          <w:lang w:bidi="fa-IR"/>
        </w:rPr>
        <w:t xml:space="preserve">های قریشیان را واژگونه کرد و خیمه‌های آنان را از جای برکند و خاک صحرا را در چشمانشان فرو برد چنانکه در قرآن کریم می‌خوانیم: </w:t>
      </w:r>
    </w:p>
    <w:p w:rsidR="00FD0410" w:rsidRDefault="00245479" w:rsidP="002E3302">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2E3302" w:rsidRPr="002E3302">
        <w:rPr>
          <w:rFonts w:ascii="KFGQPC Uthmanic Script HAFS" w:cs="KFGQPC Uthmanic Script HAFS" w:hint="eastAsia"/>
          <w:sz w:val="28"/>
          <w:szCs w:val="28"/>
          <w:rtl/>
          <w:lang w:bidi="fa-IR"/>
        </w:rPr>
        <w:t>يَ</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أَيُّهَا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لَّذِينَ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ءَامَنُواْ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ذ</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كُرُواْ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نِع</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مَةَ</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للَّهِ</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عَلَي</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كُم</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إِذ</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جَا</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ءَت</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كُم</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جُنُود</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فَأَر</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سَل</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نَا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عَلَي</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هِم</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رِيح</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وَجُنُود</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لَّم</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تَرَو</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هَا</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وَكَانَ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للَّهُ</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بِمَا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تَع</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مَلُونَ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بَصِيرًا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٩</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الأحزاب: 9</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4D07D2" w:rsidRDefault="002E3302" w:rsidP="002E3302">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ای کسانی که ایمان آورده‌اید، نعمت خدای را بر خود بیاد آرید که چون سپاهیانی بسوی شما آمدند. تُندبادی بر ایشان فرستادیم و سپاهیانی را که ندیدید گسیل داشتیم و خدا بدانچه می‌کنید بینا است...</w:t>
      </w:r>
      <w:r>
        <w:rPr>
          <w:rFonts w:ascii="Times New Roman" w:hAnsi="Times New Roman" w:cs="Traditional Arabic"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24759C">
      <w:pPr>
        <w:pStyle w:val="StyleComplexBLotus12ptJustifiedFirstline05cmCharChar"/>
        <w:tabs>
          <w:tab w:val="right" w:pos="7371"/>
        </w:tabs>
        <w:spacing w:line="240" w:lineRule="auto"/>
        <w:rPr>
          <w:rFonts w:ascii="Times New Roman" w:hAnsi="Times New Roman" w:cs="B Lotus"/>
          <w:sz w:val="28"/>
          <w:szCs w:val="28"/>
          <w:rtl/>
          <w:lang w:bidi="fa-IR"/>
        </w:rPr>
      </w:pPr>
      <w:r w:rsidRPr="000C7FE9">
        <w:rPr>
          <w:rFonts w:ascii="Times New Roman" w:hAnsi="Times New Roman" w:cs="B Lotus" w:hint="cs"/>
          <w:sz w:val="28"/>
          <w:szCs w:val="28"/>
          <w:rtl/>
          <w:lang w:bidi="fa-IR"/>
        </w:rPr>
        <w:t>در این میان، مردی از قبیل</w:t>
      </w:r>
      <w:r w:rsidR="0024759C">
        <w:rPr>
          <w:rFonts w:ascii="Times New Roman" w:hAnsi="Times New Roman" w:cs="B Lotus" w:hint="cs"/>
          <w:sz w:val="28"/>
          <w:szCs w:val="28"/>
          <w:rtl/>
          <w:lang w:bidi="fa-IR"/>
        </w:rPr>
        <w:t>ه</w:t>
      </w:r>
      <w:r w:rsidRPr="000C7FE9">
        <w:rPr>
          <w:rFonts w:ascii="Times New Roman" w:hAnsi="Times New Roman" w:cs="B Lotus" w:hint="cs"/>
          <w:sz w:val="28"/>
          <w:szCs w:val="28"/>
          <w:rtl/>
          <w:lang w:bidi="fa-IR"/>
        </w:rPr>
        <w:t xml:space="preserve"> غ</w:t>
      </w:r>
      <w:r>
        <w:rPr>
          <w:rFonts w:ascii="Times New Roman" w:hAnsi="Times New Roman" w:cs="B Lotus" w:hint="cs"/>
          <w:sz w:val="28"/>
          <w:szCs w:val="28"/>
          <w:rtl/>
          <w:lang w:bidi="fa-IR"/>
        </w:rPr>
        <w:t>َ</w:t>
      </w:r>
      <w:r w:rsidRPr="000C7FE9">
        <w:rPr>
          <w:rFonts w:ascii="Times New Roman" w:hAnsi="Times New Roman" w:cs="B Lotus" w:hint="cs"/>
          <w:sz w:val="28"/>
          <w:szCs w:val="28"/>
          <w:rtl/>
          <w:lang w:bidi="fa-IR"/>
        </w:rPr>
        <w:t>ط</w:t>
      </w:r>
      <w:r>
        <w:rPr>
          <w:rFonts w:ascii="Times New Roman" w:hAnsi="Times New Roman" w:cs="B Lotus" w:hint="cs"/>
          <w:sz w:val="28"/>
          <w:szCs w:val="28"/>
          <w:rtl/>
          <w:lang w:bidi="fa-IR"/>
        </w:rPr>
        <w:t>َ</w:t>
      </w:r>
      <w:r w:rsidRPr="000C7FE9">
        <w:rPr>
          <w:rFonts w:ascii="Times New Roman" w:hAnsi="Times New Roman" w:cs="B Lotus" w:hint="cs"/>
          <w:sz w:val="28"/>
          <w:szCs w:val="28"/>
          <w:rtl/>
          <w:lang w:bidi="fa-IR"/>
        </w:rPr>
        <w:t xml:space="preserve">فان بنام </w:t>
      </w:r>
      <w:r w:rsidRPr="0024759C">
        <w:rPr>
          <w:rFonts w:ascii="Times New Roman" w:hAnsi="Times New Roman" w:cs="B Lotus" w:hint="cs"/>
          <w:sz w:val="28"/>
          <w:szCs w:val="28"/>
          <w:rtl/>
          <w:lang w:bidi="fa-IR"/>
        </w:rPr>
        <w:t>نُعَیم بن مسعُود</w:t>
      </w:r>
      <w:r w:rsidRPr="000C7FE9">
        <w:rPr>
          <w:rFonts w:ascii="Times New Roman" w:hAnsi="Times New Roman" w:cs="B Lotus" w:hint="cs"/>
          <w:sz w:val="28"/>
          <w:szCs w:val="28"/>
          <w:rtl/>
          <w:lang w:bidi="fa-IR"/>
        </w:rPr>
        <w:t xml:space="preserve"> بنزد پیامبر</w:t>
      </w:r>
      <w:r w:rsidRPr="000C7FE9">
        <w:rPr>
          <w:rFonts w:ascii="Times New Roman" w:hAnsi="Times New Roman" w:cs="B Lotus" w:hint="cs"/>
          <w:sz w:val="28"/>
          <w:szCs w:val="28"/>
          <w:lang w:bidi="fa-IR"/>
        </w:rPr>
        <w:sym w:font="AGA Arabesque" w:char="F072"/>
      </w:r>
      <w:r w:rsidRPr="000C7FE9">
        <w:rPr>
          <w:rFonts w:ascii="Times New Roman" w:hAnsi="Times New Roman" w:cs="B Lotus" w:hint="cs"/>
          <w:sz w:val="28"/>
          <w:szCs w:val="28"/>
          <w:rtl/>
          <w:lang w:bidi="fa-IR"/>
        </w:rPr>
        <w:t xml:space="preserve"> آمده </w:t>
      </w:r>
      <w:r>
        <w:rPr>
          <w:rFonts w:ascii="Times New Roman" w:hAnsi="Times New Roman" w:cs="B Lotus" w:hint="cs"/>
          <w:sz w:val="28"/>
          <w:szCs w:val="28"/>
          <w:rtl/>
          <w:lang w:bidi="fa-IR"/>
        </w:rPr>
        <w:t xml:space="preserve">و گفت: ای پیامبر خدا! من به اسلام گرویده‌ام و قومم از این ماجری بی‌خبرند، پس مرا به هر خدمتی که می‌پسندی فرمان ده! </w:t>
      </w:r>
      <w:r w:rsidR="0024759C">
        <w:rPr>
          <w:rFonts w:ascii="Times New Roman" w:hAnsi="Times New Roman" w:cs="Traditional Arabic" w:hint="cs"/>
          <w:sz w:val="28"/>
          <w:szCs w:val="28"/>
          <w:rtl/>
          <w:lang w:bidi="fa-IR"/>
        </w:rPr>
        <w:t>«</w:t>
      </w:r>
      <w:r w:rsidRPr="0024759C">
        <w:rPr>
          <w:rStyle w:val="Char1"/>
          <w:rFonts w:hint="cs"/>
          <w:rtl/>
        </w:rPr>
        <w:t>یا رَسُولَ اللهِ! إِنّی قَد أَسلَمتُ وَ إِنَّ قَومی لَم یَعلَمُوا بِإِسلامی فَمُرنی بِما شِئتَ</w:t>
      </w:r>
      <w:r w:rsidR="0024759C" w:rsidRPr="0024759C">
        <w:rPr>
          <w:rFonts w:ascii="Times New Roman" w:hAnsi="Times New Roman" w:cs="Traditional Arabic" w:hint="cs"/>
          <w:sz w:val="28"/>
          <w:szCs w:val="28"/>
          <w:rtl/>
          <w:lang w:bidi="fa-IR"/>
        </w:rPr>
        <w:t>»</w:t>
      </w:r>
      <w:r w:rsidRPr="00060CBE">
        <w:rPr>
          <w:rStyle w:val="FootnoteReference"/>
          <w:rFonts w:cs="B Lotus"/>
          <w:sz w:val="28"/>
          <w:szCs w:val="28"/>
          <w:rtl/>
          <w:lang w:bidi="fa-IR"/>
        </w:rPr>
        <w:footnoteReference w:id="262"/>
      </w:r>
      <w:r w:rsidR="002E3302">
        <w:rPr>
          <w:rFonts w:ascii="Times New Roman" w:hAnsi="Times New Roman" w:cs="B Lotus" w:hint="cs"/>
          <w:sz w:val="28"/>
          <w:szCs w:val="28"/>
          <w:rtl/>
          <w:lang w:bidi="fa-IR"/>
        </w:rPr>
        <w:t>.</w:t>
      </w:r>
    </w:p>
    <w:p w:rsidR="00FD0410" w:rsidRDefault="00FD0410" w:rsidP="0024759C">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اسلام</w:t>
      </w:r>
      <w:r w:rsidR="0024759C">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‌آوردن این مرد در آن احوال نیز از شگفتی</w:t>
      </w:r>
      <w:r w:rsidR="0024759C">
        <w:rPr>
          <w:rFonts w:ascii="Times New Roman" w:hAnsi="Times New Roman" w:cs="B Lotus" w:hint="eastAsia"/>
          <w:sz w:val="28"/>
          <w:szCs w:val="28"/>
          <w:rtl/>
          <w:lang w:bidi="fa-IR"/>
        </w:rPr>
        <w:t>‌</w:t>
      </w:r>
      <w:r>
        <w:rPr>
          <w:rFonts w:ascii="Times New Roman" w:hAnsi="Times New Roman" w:cs="B Lotus" w:hint="cs"/>
          <w:sz w:val="28"/>
          <w:szCs w:val="28"/>
          <w:rtl/>
          <w:lang w:bidi="fa-IR"/>
        </w:rPr>
        <w:t>های تقدیر بود زیرا در چنان شرائطی نه کسی از مشرکان دربار</w:t>
      </w:r>
      <w:r w:rsidR="0024759C">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اسلام به پژوهش برمی‌خاست و نه مسلمانان از چیرگی و قدرتی برخوردار بودند که شکوه آنان مایة جلب و جذب کسی شود.</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مسلمانِ نامبرده داوطلب شد تا در اتحاد خائنانة یهود و قریش رخنه افکند و آنان را نسبت به یکدیگر نامطمئن سازد. وی به یهودیان پیشنهاد کرد که برای اطمینان به همکاری قریش، از آنها گروگان بخواهند و به قریش سپرد که از نیرنگ یهود و سازش آنها با محمّد</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بترسند! از حُسن تقدیر، تدبیر او مؤثّر افتاد و کارش بر وفق مراد به انجام رسید چنانکه قریش و یهود به یکدیگر مظنون شدند و از همکاری بازایستادند. ضمناً پهلوان قریش</w:t>
      </w:r>
      <w:r w:rsidRPr="0024759C">
        <w:rPr>
          <w:rFonts w:ascii="Times New Roman" w:hAnsi="Times New Roman" w:cs="B Lotus" w:hint="cs"/>
          <w:sz w:val="28"/>
          <w:szCs w:val="28"/>
          <w:rtl/>
          <w:lang w:bidi="fa-IR"/>
        </w:rPr>
        <w:t>، عَمرو بن عَبدوَدّ که</w:t>
      </w:r>
      <w:r>
        <w:rPr>
          <w:rFonts w:ascii="Times New Roman" w:hAnsi="Times New Roman" w:cs="B Lotus" w:hint="cs"/>
          <w:sz w:val="28"/>
          <w:szCs w:val="28"/>
          <w:rtl/>
          <w:lang w:bidi="fa-IR"/>
        </w:rPr>
        <w:t xml:space="preserve"> از خندق گذر کرده بود بدست علی</w:t>
      </w:r>
      <w:r>
        <w:rPr>
          <w:rFonts w:ascii="Times New Roman" w:hAnsi="Times New Roman" w:cs="B Lotus" w:hint="cs"/>
          <w:sz w:val="28"/>
          <w:szCs w:val="28"/>
          <w:lang w:bidi="fa-IR"/>
        </w:rPr>
        <w:sym w:font="AGA Arabesque" w:char="F075"/>
      </w:r>
      <w:r>
        <w:rPr>
          <w:rFonts w:ascii="Times New Roman" w:hAnsi="Times New Roman" w:cs="B Lotus" w:hint="cs"/>
          <w:sz w:val="28"/>
          <w:szCs w:val="28"/>
          <w:rtl/>
          <w:lang w:bidi="fa-IR"/>
        </w:rPr>
        <w:t xml:space="preserve"> که سال</w:t>
      </w:r>
      <w:r w:rsidR="0024759C">
        <w:rPr>
          <w:rFonts w:ascii="Times New Roman" w:hAnsi="Times New Roman" w:cs="B Lotus" w:hint="eastAsia"/>
          <w:sz w:val="28"/>
          <w:szCs w:val="28"/>
          <w:rtl/>
          <w:lang w:bidi="fa-IR"/>
        </w:rPr>
        <w:t>‌</w:t>
      </w:r>
      <w:r>
        <w:rPr>
          <w:rFonts w:ascii="Times New Roman" w:hAnsi="Times New Roman" w:cs="B Lotus" w:hint="cs"/>
          <w:sz w:val="28"/>
          <w:szCs w:val="28"/>
          <w:rtl/>
          <w:lang w:bidi="fa-IR"/>
        </w:rPr>
        <w:t>های جوانی را می‌گذرانید، از پای درآمد.</w:t>
      </w:r>
    </w:p>
    <w:p w:rsidR="00FD0410" w:rsidRDefault="00FD0410"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این حوادث که روی هم رفته از نوادر امور بود سبب شد که قریشیان و دیگر مهاجمان بارهای خود را بر اشتران نهادند و بدون پروا از اینکه ناپایداری ایشان در چنین احوالی مای</w:t>
      </w:r>
      <w:r w:rsidR="003E600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رسوایی و سرافکندگی آنان نزد اقوام عرب خواهد گردید، بسوی دیار خود براه افتادند!</w:t>
      </w:r>
      <w:r w:rsidR="0024759C">
        <w:rPr>
          <w:rFonts w:ascii="Times New Roman" w:hAnsi="Times New Roman" w:cs="B Lotus" w:hint="cs"/>
          <w:sz w:val="28"/>
          <w:szCs w:val="28"/>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آری، بقول قرآن مجید: </w:t>
      </w:r>
    </w:p>
    <w:p w:rsidR="00FD0410" w:rsidRDefault="00245479" w:rsidP="002E3302">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2E3302" w:rsidRPr="002E3302">
        <w:rPr>
          <w:rFonts w:ascii="KFGQPC Uthmanic Script HAFS" w:cs="KFGQPC Uthmanic Script HAFS" w:hint="eastAsia"/>
          <w:sz w:val="28"/>
          <w:szCs w:val="28"/>
          <w:rtl/>
        </w:rPr>
        <w:t>وَكَفَى</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للَّهُ</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مُؤ</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مِنِينَ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قِتَالَ</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FF671A">
        <w:rPr>
          <w:rFonts w:ascii="Times New Roman" w:hAnsi="Times New Roman" w:cs="B Lotus" w:hint="cs"/>
          <w:spacing w:val="-4"/>
          <w:sz w:val="26"/>
          <w:szCs w:val="26"/>
          <w:rtl/>
          <w:lang w:bidi="fa-IR"/>
        </w:rPr>
        <w:t>الأحزاب: 25</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FD0410" w:rsidRPr="004D07D2" w:rsidRDefault="002E3302" w:rsidP="002E3302">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خدا جنگ را از مؤمنان کفایت نمود</w:t>
      </w:r>
      <w:r>
        <w:rPr>
          <w:rFonts w:ascii="Times New Roman" w:hAnsi="Times New Roman" w:cs="Traditional Arabic" w:hint="cs"/>
          <w:sz w:val="22"/>
          <w:szCs w:val="26"/>
          <w:rtl/>
          <w:lang w:bidi="fa-IR"/>
        </w:rPr>
        <w:t>»</w:t>
      </w:r>
      <w:r w:rsidR="00FD0410">
        <w:rPr>
          <w:rFonts w:ascii="Times New Roman" w:hAnsi="Times New Roman" w:cs="B Lotus" w:hint="cs"/>
          <w:sz w:val="22"/>
          <w:szCs w:val="26"/>
          <w:rtl/>
          <w:lang w:bidi="fa-IR"/>
        </w:rPr>
        <w:t>!</w:t>
      </w:r>
      <w:r w:rsidR="00FD0410" w:rsidRPr="004D07D2">
        <w:rPr>
          <w:rFonts w:ascii="Times New Roman" w:hAnsi="Times New Roman" w:cs="B Lotus" w:hint="cs"/>
          <w:sz w:val="22"/>
          <w:szCs w:val="26"/>
          <w:rtl/>
          <w:lang w:bidi="fa-IR"/>
        </w:rPr>
        <w:t>.</w:t>
      </w:r>
    </w:p>
    <w:p w:rsidR="00FD0410" w:rsidRDefault="00FD0410" w:rsidP="003E600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شگفت آنکه در همان دوران محاصره که برای پیامبر خبر آوردند یهودیان بنی‌قریظه عهد خود را شکستند و با قریشیان پیمان بستند، پیامبر بزرگ اسلام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بگواهی </w:t>
      </w:r>
      <w:r w:rsidR="003E6000">
        <w:rPr>
          <w:rFonts w:ascii="Times New Roman" w:hAnsi="Times New Roman" w:cs="B Lotus" w:hint="cs"/>
          <w:sz w:val="28"/>
          <w:szCs w:val="28"/>
          <w:rtl/>
          <w:lang w:bidi="fa-IR"/>
        </w:rPr>
        <w:t>ا</w:t>
      </w:r>
      <w:r>
        <w:rPr>
          <w:rFonts w:ascii="Times New Roman" w:hAnsi="Times New Roman" w:cs="B Lotus" w:hint="cs"/>
          <w:sz w:val="28"/>
          <w:szCs w:val="28"/>
          <w:rtl/>
          <w:lang w:bidi="fa-IR"/>
        </w:rPr>
        <w:t>سناد تاریخی، همانند دوران</w:t>
      </w:r>
      <w:r w:rsidR="003E6000">
        <w:rPr>
          <w:rFonts w:ascii="Times New Roman" w:hAnsi="Times New Roman" w:cs="B Lotus" w:hint="eastAsia"/>
          <w:sz w:val="28"/>
          <w:szCs w:val="28"/>
          <w:rtl/>
          <w:lang w:bidi="fa-IR"/>
        </w:rPr>
        <w:t>‌</w:t>
      </w:r>
      <w:r>
        <w:rPr>
          <w:rFonts w:ascii="Times New Roman" w:hAnsi="Times New Roman" w:cs="B Lotus" w:hint="cs"/>
          <w:sz w:val="28"/>
          <w:szCs w:val="28"/>
          <w:rtl/>
          <w:lang w:bidi="fa-IR"/>
        </w:rPr>
        <w:t>های گذشته چون کوه استوار و محکم بود و به مسلمانان امید</w:t>
      </w:r>
      <w:r w:rsidR="003E6000">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 xml:space="preserve">فتح و نوید ظفر می‌داد که: </w:t>
      </w:r>
      <w:r w:rsidR="0024759C">
        <w:rPr>
          <w:rFonts w:ascii="Times New Roman" w:hAnsi="Times New Roman" w:cs="Traditional Arabic" w:hint="cs"/>
          <w:sz w:val="28"/>
          <w:szCs w:val="28"/>
          <w:rtl/>
          <w:lang w:bidi="fa-IR"/>
        </w:rPr>
        <w:t>«</w:t>
      </w:r>
      <w:r w:rsidRPr="0024759C">
        <w:rPr>
          <w:rStyle w:val="Char1"/>
          <w:rFonts w:hint="cs"/>
          <w:rtl/>
        </w:rPr>
        <w:t>أَبشِروا یا مَعشَرَ المُسلِمینَ بِنَصرِ اللهِ وَعَونِهِ</w:t>
      </w:r>
      <w:r w:rsidR="0024759C">
        <w:rPr>
          <w:rFonts w:ascii="Times New Roman" w:hAnsi="Times New Roman" w:cs="Traditional Arabic" w:hint="cs"/>
          <w:sz w:val="28"/>
          <w:szCs w:val="28"/>
          <w:rtl/>
          <w:lang w:bidi="fa-IR"/>
        </w:rPr>
        <w:t>»</w:t>
      </w:r>
      <w:r w:rsidR="0024759C">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0024759C" w:rsidRPr="0024759C">
        <w:rPr>
          <w:rFonts w:ascii="Times New Roman" w:hAnsi="Times New Roman" w:cs="Traditional Arabic" w:hint="cs"/>
          <w:sz w:val="26"/>
          <w:szCs w:val="26"/>
          <w:rtl/>
          <w:lang w:bidi="fa-IR"/>
        </w:rPr>
        <w:t>«</w:t>
      </w:r>
      <w:r w:rsidRPr="0024759C">
        <w:rPr>
          <w:rFonts w:ascii="Times New Roman" w:hAnsi="Times New Roman" w:cs="B Lotus" w:hint="cs"/>
          <w:sz w:val="26"/>
          <w:szCs w:val="26"/>
          <w:rtl/>
          <w:lang w:bidi="fa-IR"/>
        </w:rPr>
        <w:t>ای گروه مسلمانان، شما را به یاری وکمک خداوند مژده باد</w:t>
      </w:r>
      <w:r w:rsidR="0024759C" w:rsidRPr="0024759C">
        <w:rPr>
          <w:rFonts w:ascii="Times New Roman" w:hAnsi="Times New Roman" w:cs="Traditional Arabic" w:hint="cs"/>
          <w:sz w:val="26"/>
          <w:szCs w:val="26"/>
          <w:rtl/>
          <w:lang w:bidi="fa-IR"/>
        </w:rPr>
        <w:t>»</w:t>
      </w:r>
      <w:r w:rsidRPr="0024759C">
        <w:rPr>
          <w:rFonts w:ascii="Times New Roman" w:hAnsi="Times New Roman" w:cs="B Lotus" w:hint="cs"/>
          <w:sz w:val="26"/>
          <w:szCs w:val="26"/>
          <w:rtl/>
          <w:lang w:bidi="fa-IR"/>
        </w:rPr>
        <w:t>!</w:t>
      </w:r>
      <w:r w:rsidR="003E6000" w:rsidRPr="003E6000">
        <w:rPr>
          <w:rStyle w:val="FootnoteReference"/>
          <w:rFonts w:ascii="Times New Roman" w:hAnsi="Times New Roman" w:cs="B Lotus"/>
          <w:color w:val="000000"/>
          <w:spacing w:val="-4"/>
          <w:sz w:val="26"/>
          <w:szCs w:val="26"/>
          <w:rtl/>
          <w:lang w:bidi="fa-IR"/>
        </w:rPr>
        <w:footnoteReference w:id="263"/>
      </w:r>
      <w:r w:rsidRPr="0024759C">
        <w:rPr>
          <w:rFonts w:ascii="Times New Roman" w:hAnsi="Times New Roman" w:cs="B Lotus" w:hint="cs"/>
          <w:sz w:val="26"/>
          <w:szCs w:val="26"/>
          <w:rtl/>
          <w:lang w:bidi="fa-IR"/>
        </w:rPr>
        <w:t>.</w:t>
      </w:r>
      <w:r>
        <w:rPr>
          <w:rFonts w:ascii="Times New Roman" w:hAnsi="Times New Roman" w:cs="B Lotus" w:hint="cs"/>
          <w:sz w:val="28"/>
          <w:szCs w:val="28"/>
          <w:rtl/>
          <w:lang w:bidi="fa-IR"/>
        </w:rPr>
        <w:t xml:space="preserve"> چنانکه بهنگام حفر خندق، از پیروزی مسلمانان بر ایران و روم شرقی و یمن سخن می‌گفت</w:t>
      </w:r>
      <w:r w:rsidRPr="00060CBE">
        <w:rPr>
          <w:rStyle w:val="FootnoteReference"/>
          <w:rFonts w:cs="B Lotus"/>
          <w:sz w:val="28"/>
          <w:szCs w:val="28"/>
          <w:rtl/>
          <w:lang w:bidi="fa-IR"/>
        </w:rPr>
        <w:footnoteReference w:id="264"/>
      </w:r>
      <w:r>
        <w:rPr>
          <w:rFonts w:ascii="Times New Roman" w:hAnsi="Times New Roman" w:cs="B Lotus" w:hint="cs"/>
          <w:sz w:val="28"/>
          <w:szCs w:val="28"/>
          <w:rtl/>
          <w:lang w:bidi="fa-IR"/>
        </w:rPr>
        <w:t>! و این نبود مگر به الهام رحمانی و ت</w:t>
      </w:r>
      <w:r w:rsidR="003E6000">
        <w:rPr>
          <w:rFonts w:ascii="Times New Roman" w:hAnsi="Times New Roman" w:cs="B Lotus" w:hint="cs"/>
          <w:sz w:val="28"/>
          <w:szCs w:val="28"/>
          <w:rtl/>
          <w:lang w:bidi="fa-IR"/>
        </w:rPr>
        <w:t>ا</w:t>
      </w:r>
      <w:r>
        <w:rPr>
          <w:rFonts w:ascii="Times New Roman" w:hAnsi="Times New Roman" w:cs="B Lotus" w:hint="cs"/>
          <w:sz w:val="28"/>
          <w:szCs w:val="28"/>
          <w:rtl/>
          <w:lang w:bidi="fa-IR"/>
        </w:rPr>
        <w:t>یید ربّانی که پیامبر را در سهمناک</w:t>
      </w:r>
      <w:r>
        <w:rPr>
          <w:rFonts w:ascii="Times New Roman" w:hAnsi="Times New Roman" w:cs="B Lotus" w:hint="eastAsia"/>
          <w:sz w:val="28"/>
          <w:szCs w:val="28"/>
          <w:rtl/>
          <w:lang w:bidi="fa-IR"/>
        </w:rPr>
        <w:t>‌</w:t>
      </w:r>
      <w:r>
        <w:rPr>
          <w:rFonts w:ascii="Times New Roman" w:hAnsi="Times New Roman" w:cs="B Lotus" w:hint="cs"/>
          <w:sz w:val="28"/>
          <w:szCs w:val="28"/>
          <w:rtl/>
          <w:lang w:bidi="fa-IR"/>
        </w:rPr>
        <w:t>ترین حوادث، آهنین و استوار می‌داشت و قلب و وجدانش را نسبت به آینده روشن و تابنده می‌ساخت.</w:t>
      </w:r>
    </w:p>
    <w:p w:rsidR="00FD0410" w:rsidRDefault="00FD0410" w:rsidP="003E600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باری، همینکه قریش و دیگر قبائل بت‌پرست از پیرامون مدینه دور شدند، پیامبر اسلام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دستور داد تا مسلمانان بسوی دژهای بنی‌قریظه حرکت کنند. یهودیان خیانتگر، بجای آنکه کسانی را بفرستند و از پیامبر پوزش بخواهند، آماد</w:t>
      </w:r>
      <w:r w:rsidR="003E600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جنگ شدند! آنها </w:t>
      </w:r>
      <w:r w:rsidR="003E6000">
        <w:rPr>
          <w:rFonts w:ascii="Times New Roman" w:hAnsi="Times New Roman" w:cs="B Lotus" w:hint="cs"/>
          <w:sz w:val="28"/>
          <w:szCs w:val="28"/>
          <w:rtl/>
          <w:lang w:bidi="fa-IR"/>
        </w:rPr>
        <w:t>-</w:t>
      </w:r>
      <w:r>
        <w:rPr>
          <w:rFonts w:ascii="Times New Roman" w:hAnsi="Times New Roman" w:cs="B Lotus" w:hint="cs"/>
          <w:sz w:val="28"/>
          <w:szCs w:val="28"/>
          <w:rtl/>
          <w:lang w:bidi="fa-IR"/>
        </w:rPr>
        <w:t>بنا به گزارش واقدی و دیگر مورّخان و سیره‌نویسان</w:t>
      </w:r>
      <w:r w:rsidR="003E6000">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از فراز قلعه‌های خود نسبت به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و همسران او دشنامهای زشت می‌دادند و مسلمان را سخت آزرده و خشمناک می‌ساختند </w:t>
      </w:r>
      <w:r w:rsidR="0024759C">
        <w:rPr>
          <w:rFonts w:ascii="Times New Roman" w:hAnsi="Times New Roman" w:cs="Traditional Arabic" w:hint="cs"/>
          <w:sz w:val="28"/>
          <w:szCs w:val="28"/>
          <w:rtl/>
          <w:lang w:bidi="fa-IR"/>
        </w:rPr>
        <w:t>«</w:t>
      </w:r>
      <w:r w:rsidRPr="0024759C">
        <w:rPr>
          <w:rStyle w:val="Char1"/>
          <w:rFonts w:hint="cs"/>
          <w:rtl/>
        </w:rPr>
        <w:t>کانُوا یَشتُمُونَ رَسُولَ الله</w:t>
      </w:r>
      <w:r w:rsidRPr="0024759C">
        <w:rPr>
          <w:rStyle w:val="Char1"/>
          <w:rFonts w:hint="cs"/>
          <w:rtl/>
        </w:rPr>
        <w:sym w:font="AGA Arabesque" w:char="F072"/>
      </w:r>
      <w:r w:rsidR="0024759C">
        <w:rPr>
          <w:rStyle w:val="Char1"/>
          <w:rFonts w:hint="cs"/>
          <w:rtl/>
        </w:rPr>
        <w:t>ِ و</w:t>
      </w:r>
      <w:r w:rsidRPr="0024759C">
        <w:rPr>
          <w:rStyle w:val="Char1"/>
          <w:rFonts w:hint="cs"/>
          <w:rtl/>
        </w:rPr>
        <w:t>أَزواجَه</w:t>
      </w:r>
      <w:r w:rsidR="0024759C">
        <w:rPr>
          <w:rStyle w:val="Char1"/>
          <w:rFonts w:cs="Traditional Arabic" w:hint="cs"/>
          <w:rtl/>
        </w:rPr>
        <w:t>»</w:t>
      </w:r>
      <w:r w:rsidRPr="00CC08ED">
        <w:rPr>
          <w:rStyle w:val="FootnoteReference"/>
          <w:rFonts w:cs="B Lotus"/>
          <w:sz w:val="28"/>
          <w:szCs w:val="28"/>
          <w:rtl/>
          <w:lang w:bidi="fa-IR"/>
        </w:rPr>
        <w:footnoteReference w:id="265"/>
      </w:r>
      <w:r>
        <w:rPr>
          <w:rFonts w:ascii="Times New Roman" w:hAnsi="Times New Roman" w:cs="B Lotus" w:hint="cs"/>
          <w:sz w:val="28"/>
          <w:szCs w:val="28"/>
          <w:rtl/>
          <w:lang w:bidi="fa-IR"/>
        </w:rPr>
        <w:t xml:space="preserve">! تا آنجا که مسلمین در پاسخ ایشان بانگ برآوردند: </w:t>
      </w:r>
      <w:r w:rsidR="0024759C">
        <w:rPr>
          <w:rFonts w:ascii="Times New Roman" w:hAnsi="Times New Roman" w:cs="Traditional Arabic" w:hint="cs"/>
          <w:sz w:val="28"/>
          <w:szCs w:val="28"/>
          <w:rtl/>
          <w:lang w:bidi="fa-IR"/>
        </w:rPr>
        <w:t>«</w:t>
      </w:r>
      <w:r w:rsidR="0024759C">
        <w:rPr>
          <w:rStyle w:val="Char1"/>
          <w:rFonts w:hint="cs"/>
          <w:rtl/>
        </w:rPr>
        <w:t>السَّیفُ بَینَنا وَ</w:t>
      </w:r>
      <w:r w:rsidRPr="0024759C">
        <w:rPr>
          <w:rStyle w:val="Char1"/>
          <w:rFonts w:hint="cs"/>
          <w:rtl/>
        </w:rPr>
        <w:t>بَینَکُم</w:t>
      </w:r>
      <w:r w:rsidR="0024759C">
        <w:rPr>
          <w:rStyle w:val="Char1"/>
          <w:rFonts w:cs="Traditional Arabic" w:hint="cs"/>
          <w:rtl/>
        </w:rPr>
        <w:t>»</w:t>
      </w:r>
      <w:r w:rsidRPr="00060CBE">
        <w:rPr>
          <w:rStyle w:val="FootnoteReference"/>
          <w:rFonts w:cs="B Lotus"/>
          <w:sz w:val="28"/>
          <w:szCs w:val="28"/>
          <w:rtl/>
          <w:lang w:bidi="fa-IR"/>
        </w:rPr>
        <w:footnoteReference w:id="266"/>
      </w:r>
      <w:r>
        <w:rPr>
          <w:rFonts w:ascii="Times New Roman" w:hAnsi="Times New Roman" w:cs="B Lotus" w:hint="cs"/>
          <w:sz w:val="28"/>
          <w:szCs w:val="28"/>
          <w:rtl/>
          <w:lang w:bidi="fa-IR"/>
        </w:rPr>
        <w:t>!</w:t>
      </w:r>
      <w:r w:rsidR="0024759C">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0024759C" w:rsidRPr="0024759C">
        <w:rPr>
          <w:rFonts w:ascii="Times New Roman" w:hAnsi="Times New Roman" w:cs="Traditional Arabic" w:hint="cs"/>
          <w:sz w:val="26"/>
          <w:szCs w:val="26"/>
          <w:rtl/>
          <w:lang w:bidi="fa-IR"/>
        </w:rPr>
        <w:t>«</w:t>
      </w:r>
      <w:r w:rsidR="0024759C" w:rsidRPr="0024759C">
        <w:rPr>
          <w:rFonts w:ascii="Times New Roman" w:hAnsi="Times New Roman" w:cs="B Lotus" w:hint="cs"/>
          <w:sz w:val="26"/>
          <w:szCs w:val="26"/>
          <w:rtl/>
          <w:lang w:bidi="fa-IR"/>
        </w:rPr>
        <w:t>شمشیر در</w:t>
      </w:r>
      <w:r w:rsidRPr="0024759C">
        <w:rPr>
          <w:rFonts w:ascii="Times New Roman" w:hAnsi="Times New Roman" w:cs="B Lotus" w:hint="cs"/>
          <w:sz w:val="26"/>
          <w:szCs w:val="26"/>
          <w:rtl/>
          <w:lang w:bidi="fa-IR"/>
        </w:rPr>
        <w:t>میان ما و شما حکم خواهد کرد</w:t>
      </w:r>
      <w:r w:rsidR="0024759C" w:rsidRPr="0024759C">
        <w:rPr>
          <w:rFonts w:ascii="Times New Roman" w:hAnsi="Times New Roman" w:cs="Traditional Arabic" w:hint="cs"/>
          <w:sz w:val="26"/>
          <w:szCs w:val="26"/>
          <w:rtl/>
          <w:lang w:bidi="fa-IR"/>
        </w:rPr>
        <w:t>»</w:t>
      </w:r>
      <w:r w:rsidRPr="0024759C">
        <w:rPr>
          <w:rFonts w:ascii="Times New Roman" w:hAnsi="Times New Roman" w:cs="B Lotus" w:hint="cs"/>
          <w:sz w:val="26"/>
          <w:szCs w:val="26"/>
          <w:rtl/>
          <w:lang w:bidi="fa-IR"/>
        </w:rPr>
        <w:t>!</w:t>
      </w:r>
      <w:r w:rsidR="0024759C" w:rsidRPr="0024759C">
        <w:rPr>
          <w:rFonts w:ascii="Times New Roman" w:hAnsi="Times New Roman" w:cs="B Lotus" w:hint="cs"/>
          <w:sz w:val="26"/>
          <w:szCs w:val="26"/>
          <w:rtl/>
          <w:lang w:bidi="fa-IR"/>
        </w:rPr>
        <w:t>.</w:t>
      </w:r>
      <w:r>
        <w:rPr>
          <w:rFonts w:ascii="Times New Roman" w:hAnsi="Times New Roman" w:cs="B Lotus" w:hint="cs"/>
          <w:sz w:val="28"/>
          <w:szCs w:val="28"/>
          <w:rtl/>
          <w:lang w:bidi="fa-IR"/>
        </w:rPr>
        <w:t xml:space="preserve"> و آنگاه 25 روز قلعه‌های ایشان را در محاصره گرفتند تا سرانجام، یهودیان به زانو درآمدند.</w:t>
      </w:r>
    </w:p>
    <w:p w:rsidR="00FD0410" w:rsidRDefault="00FD0410" w:rsidP="003E600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این هنگام قبیل</w:t>
      </w:r>
      <w:r w:rsidR="003E600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مسلمانِ «</w:t>
      </w:r>
      <w:r w:rsidR="0024759C">
        <w:rPr>
          <w:rFonts w:ascii="Times New Roman" w:hAnsi="Times New Roman" w:cs="B Lotus" w:hint="cs"/>
          <w:sz w:val="28"/>
          <w:szCs w:val="28"/>
          <w:rtl/>
          <w:lang w:bidi="fa-IR"/>
        </w:rPr>
        <w:t>ا</w:t>
      </w:r>
      <w:r>
        <w:rPr>
          <w:rFonts w:ascii="Times New Roman" w:hAnsi="Times New Roman" w:cs="B Lotus" w:hint="cs"/>
          <w:sz w:val="28"/>
          <w:szCs w:val="28"/>
          <w:rtl/>
          <w:lang w:bidi="fa-IR"/>
        </w:rPr>
        <w:t>وس» که از روزگار پیش از اسلام با بنی‌قریظه پیمان و پیوند داشتند، بنزد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آمدند و درخواست کردند تا درکیفر بنی‌قریظه تخفیفی دهد </w:t>
      </w:r>
      <w:r w:rsidR="0024759C">
        <w:rPr>
          <w:rFonts w:ascii="Times New Roman" w:hAnsi="Times New Roman" w:cs="B Lotus" w:hint="cs"/>
          <w:sz w:val="28"/>
          <w:szCs w:val="28"/>
          <w:rtl/>
          <w:lang w:bidi="fa-IR"/>
        </w:rPr>
        <w:t>-</w:t>
      </w:r>
      <w:r>
        <w:rPr>
          <w:rFonts w:ascii="Times New Roman" w:hAnsi="Times New Roman" w:cs="B Lotus" w:hint="cs"/>
          <w:sz w:val="28"/>
          <w:szCs w:val="28"/>
          <w:rtl/>
          <w:lang w:bidi="fa-IR"/>
        </w:rPr>
        <w:t>البتّه توجه داریم که بنی‌قریظه چه خطر سهمناکی را در چه زمان حسّاسی برای مسلمین پیش آورده بودند</w:t>
      </w:r>
      <w:r w:rsidR="0024759C">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با این همه، پیامبر بزرگوار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قبیل</w:t>
      </w:r>
      <w:r w:rsidR="003E600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w:t>
      </w:r>
      <w:r w:rsidR="003E6000">
        <w:rPr>
          <w:rFonts w:ascii="Times New Roman" w:hAnsi="Times New Roman" w:cs="B Lotus" w:hint="cs"/>
          <w:sz w:val="28"/>
          <w:szCs w:val="28"/>
          <w:rtl/>
          <w:lang w:bidi="fa-IR"/>
        </w:rPr>
        <w:t>ا</w:t>
      </w:r>
      <w:r>
        <w:rPr>
          <w:rFonts w:ascii="Times New Roman" w:hAnsi="Times New Roman" w:cs="B Lotus" w:hint="cs"/>
          <w:sz w:val="28"/>
          <w:szCs w:val="28"/>
          <w:rtl/>
          <w:lang w:bidi="fa-IR"/>
        </w:rPr>
        <w:t xml:space="preserve">وس را ناامید نساخته و بدانها فرمود: </w:t>
      </w:r>
    </w:p>
    <w:p w:rsidR="00FD0410" w:rsidRDefault="0024759C" w:rsidP="0024759C">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24759C">
        <w:rPr>
          <w:rStyle w:val="Char1"/>
          <w:rFonts w:hint="cs"/>
          <w:rtl/>
        </w:rPr>
        <w:t>أَلا تَرضَونَ یا مَعشَرَ الأَوسِ أَن یَحکُمَ فیهِم رَجُلٌ مِنکُم</w:t>
      </w:r>
      <w:r>
        <w:rPr>
          <w:rFonts w:cs="Traditional Arabic" w:hint="cs"/>
          <w:sz w:val="28"/>
          <w:szCs w:val="28"/>
          <w:rtl/>
          <w:lang w:bidi="fa-IR"/>
        </w:rPr>
        <w:t>»</w:t>
      </w:r>
      <w:r w:rsidR="00FD0410" w:rsidRPr="00060CBE">
        <w:rPr>
          <w:rStyle w:val="FootnoteReference"/>
          <w:rFonts w:cs="B Lotus"/>
          <w:sz w:val="28"/>
          <w:szCs w:val="28"/>
          <w:rtl/>
          <w:lang w:bidi="fa-IR"/>
        </w:rPr>
        <w:footnoteReference w:id="267"/>
      </w:r>
      <w:r>
        <w:rPr>
          <w:rFonts w:ascii="Times New Roman" w:hAnsi="Times New Roman" w:cs="B Lotus" w:hint="cs"/>
          <w:sz w:val="28"/>
          <w:szCs w:val="28"/>
          <w:rtl/>
          <w:lang w:bidi="fa-IR"/>
        </w:rPr>
        <w:t>.</w:t>
      </w:r>
    </w:p>
    <w:p w:rsidR="00FD0410" w:rsidRDefault="00FD0410" w:rsidP="003E600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24759C" w:rsidRPr="0024759C">
        <w:rPr>
          <w:rFonts w:ascii="Times New Roman" w:hAnsi="Times New Roman" w:cs="Traditional Arabic" w:hint="cs"/>
          <w:sz w:val="26"/>
          <w:szCs w:val="26"/>
          <w:rtl/>
          <w:lang w:bidi="fa-IR"/>
        </w:rPr>
        <w:t>«</w:t>
      </w:r>
      <w:r w:rsidRPr="0024759C">
        <w:rPr>
          <w:rFonts w:ascii="Times New Roman" w:hAnsi="Times New Roman" w:cs="B Lotus" w:hint="cs"/>
          <w:sz w:val="26"/>
          <w:szCs w:val="26"/>
          <w:rtl/>
          <w:lang w:bidi="fa-IR"/>
        </w:rPr>
        <w:t xml:space="preserve">ای گروه </w:t>
      </w:r>
      <w:r w:rsidR="003E6000">
        <w:rPr>
          <w:rFonts w:ascii="Times New Roman" w:hAnsi="Times New Roman" w:cs="B Lotus" w:hint="cs"/>
          <w:sz w:val="26"/>
          <w:szCs w:val="26"/>
          <w:rtl/>
          <w:lang w:bidi="fa-IR"/>
        </w:rPr>
        <w:t>ا</w:t>
      </w:r>
      <w:r w:rsidRPr="0024759C">
        <w:rPr>
          <w:rFonts w:ascii="Times New Roman" w:hAnsi="Times New Roman" w:cs="B Lotus" w:hint="cs"/>
          <w:sz w:val="26"/>
          <w:szCs w:val="26"/>
          <w:rtl/>
          <w:lang w:bidi="fa-IR"/>
        </w:rPr>
        <w:t>وس آیا خشنود نمی‌شوید که مردی از میان خودتان دربار</w:t>
      </w:r>
      <w:r w:rsidR="003E6000">
        <w:rPr>
          <w:rFonts w:ascii="Times New Roman" w:hAnsi="Times New Roman" w:cs="B Lotus" w:hint="cs"/>
          <w:sz w:val="26"/>
          <w:szCs w:val="26"/>
          <w:rtl/>
          <w:lang w:bidi="fa-IR"/>
        </w:rPr>
        <w:t>ه</w:t>
      </w:r>
      <w:r w:rsidRPr="0024759C">
        <w:rPr>
          <w:rFonts w:ascii="Times New Roman" w:hAnsi="Times New Roman" w:cs="B Lotus" w:hint="cs"/>
          <w:sz w:val="26"/>
          <w:szCs w:val="26"/>
          <w:rtl/>
          <w:lang w:bidi="fa-IR"/>
        </w:rPr>
        <w:t xml:space="preserve"> بنی‌قریظه داوری کند</w:t>
      </w:r>
      <w:r w:rsidR="0024759C" w:rsidRPr="0024759C">
        <w:rPr>
          <w:rFonts w:ascii="Times New Roman" w:hAnsi="Times New Roman" w:cs="Traditional Arabic" w:hint="cs"/>
          <w:sz w:val="26"/>
          <w:szCs w:val="26"/>
          <w:rtl/>
          <w:lang w:bidi="fa-IR"/>
        </w:rPr>
        <w:t>»</w:t>
      </w:r>
      <w:r w:rsidRPr="0024759C">
        <w:rPr>
          <w:rFonts w:ascii="Times New Roman" w:hAnsi="Times New Roman" w:cs="B Lotus" w:hint="cs"/>
          <w:sz w:val="26"/>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همه گفتند: آری، راضی هستیم.</w:t>
      </w:r>
    </w:p>
    <w:p w:rsidR="00FD0410" w:rsidRDefault="00FD0410" w:rsidP="0024759C">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فرمود: </w:t>
      </w:r>
      <w:r w:rsidR="0024759C">
        <w:rPr>
          <w:rFonts w:ascii="Times New Roman" w:hAnsi="Times New Roman" w:cs="Traditional Arabic" w:hint="cs"/>
          <w:sz w:val="28"/>
          <w:szCs w:val="28"/>
          <w:rtl/>
          <w:lang w:bidi="fa-IR"/>
        </w:rPr>
        <w:t>«</w:t>
      </w:r>
      <w:r w:rsidRPr="0024759C">
        <w:rPr>
          <w:rStyle w:val="Char1"/>
          <w:rFonts w:hint="cs"/>
          <w:rtl/>
        </w:rPr>
        <w:t>فَذلِ</w:t>
      </w:r>
      <w:r w:rsidR="0024759C">
        <w:rPr>
          <w:rStyle w:val="Char1"/>
          <w:rFonts w:hint="cs"/>
          <w:rtl/>
        </w:rPr>
        <w:t>ك</w:t>
      </w:r>
      <w:r w:rsidRPr="0024759C">
        <w:rPr>
          <w:rStyle w:val="Char1"/>
          <w:rFonts w:hint="cs"/>
          <w:rtl/>
        </w:rPr>
        <w:t>َ إِلی سَعدِبنِ مُعاذ</w:t>
      </w:r>
      <w:r w:rsidR="0024759C">
        <w:rPr>
          <w:rFonts w:ascii="Times New Roman" w:hAnsi="Times New Roman" w:cs="Traditional Arabic" w:hint="cs"/>
          <w:sz w:val="28"/>
          <w:szCs w:val="28"/>
          <w:rtl/>
          <w:lang w:bidi="fa-IR"/>
        </w:rPr>
        <w:t>»</w:t>
      </w:r>
      <w:r w:rsidRPr="00060CBE">
        <w:rPr>
          <w:rStyle w:val="FootnoteReference"/>
          <w:rFonts w:cs="B Lotus"/>
          <w:sz w:val="28"/>
          <w:szCs w:val="28"/>
          <w:rtl/>
          <w:lang w:bidi="fa-IR"/>
        </w:rPr>
        <w:footnoteReference w:id="268"/>
      </w:r>
      <w:r>
        <w:rPr>
          <w:rFonts w:ascii="Times New Roman" w:hAnsi="Times New Roman" w:cs="B Lotus" w:hint="cs"/>
          <w:sz w:val="28"/>
          <w:szCs w:val="28"/>
          <w:rtl/>
          <w:lang w:bidi="fa-IR"/>
        </w:rPr>
        <w:t>. این داوری را به سعد بن معاذ (رئیس شما) واگذاردم.</w:t>
      </w:r>
    </w:p>
    <w:p w:rsidR="00FD0410" w:rsidRDefault="00FD0410" w:rsidP="0024759C">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اینجا نویسند</w:t>
      </w:r>
      <w:r w:rsidR="0024759C">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کجدلی و بدبینی خود را پنهان نساخته می‌نویسد! </w:t>
      </w:r>
      <w:r w:rsidR="0024759C">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وقتی آنها از بنی‌قریظه شفاعت کردند پیغمبر فرمود: من یکی از رؤسای </w:t>
      </w:r>
      <w:r w:rsidR="0024759C">
        <w:rPr>
          <w:rFonts w:ascii="Times New Roman" w:hAnsi="Times New Roman" w:cs="B Lotus" w:hint="cs"/>
          <w:sz w:val="28"/>
          <w:szCs w:val="28"/>
          <w:rtl/>
          <w:lang w:bidi="fa-IR"/>
        </w:rPr>
        <w:t>ا</w:t>
      </w:r>
      <w:r>
        <w:rPr>
          <w:rFonts w:ascii="Times New Roman" w:hAnsi="Times New Roman" w:cs="B Lotus" w:hint="cs"/>
          <w:sz w:val="28"/>
          <w:szCs w:val="28"/>
          <w:rtl/>
          <w:lang w:bidi="fa-IR"/>
        </w:rPr>
        <w:t>وس را در این کار حَکَم می‌کنم هرچه او گفت بدان عمل خواهم کرد. سپس سعد بن معاذ را حَکَم قرار داد چه می‌دانست سعد بن معاذ از بنی‌قریظه دلی پرخون دارد</w:t>
      </w:r>
      <w:r w:rsidR="0024759C">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0024759C" w:rsidRPr="0024759C">
        <w:rPr>
          <w:rFonts w:ascii="Times New Roman" w:hAnsi="Times New Roman" w:cs="B Lotus" w:hint="cs"/>
          <w:sz w:val="26"/>
          <w:szCs w:val="26"/>
          <w:rtl/>
          <w:lang w:bidi="fa-IR"/>
        </w:rPr>
        <w:t>[</w:t>
      </w:r>
      <w:r w:rsidRPr="0024759C">
        <w:rPr>
          <w:rFonts w:ascii="Times New Roman" w:hAnsi="Times New Roman" w:cs="B Lotus" w:hint="cs"/>
          <w:sz w:val="26"/>
          <w:szCs w:val="26"/>
          <w:rtl/>
          <w:lang w:bidi="fa-IR"/>
        </w:rPr>
        <w:t>صفح</w:t>
      </w:r>
      <w:r w:rsidR="0024759C">
        <w:rPr>
          <w:rFonts w:ascii="Times New Roman" w:hAnsi="Times New Roman" w:cs="B Lotus" w:hint="cs"/>
          <w:sz w:val="26"/>
          <w:szCs w:val="26"/>
          <w:rtl/>
          <w:lang w:bidi="fa-IR"/>
        </w:rPr>
        <w:t>ه</w:t>
      </w:r>
      <w:r w:rsidRPr="0024759C">
        <w:rPr>
          <w:rFonts w:ascii="Times New Roman" w:hAnsi="Times New Roman" w:cs="B Lotus" w:hint="cs"/>
          <w:sz w:val="26"/>
          <w:szCs w:val="26"/>
          <w:rtl/>
          <w:lang w:bidi="fa-IR"/>
        </w:rPr>
        <w:t xml:space="preserve"> 152</w:t>
      </w:r>
      <w:r w:rsidR="0024759C" w:rsidRPr="0024759C">
        <w:rPr>
          <w:rFonts w:ascii="Times New Roman" w:hAnsi="Times New Roman" w:cs="B Lotus" w:hint="cs"/>
          <w:sz w:val="26"/>
          <w:szCs w:val="26"/>
          <w:rtl/>
          <w:lang w:bidi="fa-IR"/>
        </w:rPr>
        <w:t>].</w:t>
      </w:r>
    </w:p>
    <w:p w:rsidR="00FD0410" w:rsidRPr="0024759C" w:rsidRDefault="00FD0410" w:rsidP="0024759C">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می‌دانیم که سعد بن معاذ سال</w:t>
      </w:r>
      <w:r w:rsidR="003E6000">
        <w:rPr>
          <w:rFonts w:ascii="Times New Roman" w:hAnsi="Times New Roman" w:cs="B Lotus" w:hint="eastAsia"/>
          <w:sz w:val="28"/>
          <w:szCs w:val="28"/>
          <w:rtl/>
          <w:lang w:bidi="fa-IR"/>
        </w:rPr>
        <w:t>‌</w:t>
      </w:r>
      <w:r>
        <w:rPr>
          <w:rFonts w:ascii="Times New Roman" w:hAnsi="Times New Roman" w:cs="B Lotus" w:hint="cs"/>
          <w:sz w:val="28"/>
          <w:szCs w:val="28"/>
          <w:rtl/>
          <w:lang w:bidi="fa-IR"/>
        </w:rPr>
        <w:t>ها با بنی‌قریظه رفاقت و دوستی داشت و با دشنامی که از برخی شنید ممکن نبود فورا کمر به قتل همة آنان بندد از اینرو خود یهودیان به حکمیت او راضی بودند و پیش از آنکه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وی را به داوری برگزیند بنا به روایت ابن هشام و طبری ودیگران، پیشنهاد کردند که: </w:t>
      </w:r>
      <w:r w:rsidR="0024759C">
        <w:rPr>
          <w:rFonts w:ascii="Times New Roman" w:hAnsi="Times New Roman" w:cs="Traditional Arabic" w:hint="cs"/>
          <w:sz w:val="28"/>
          <w:szCs w:val="28"/>
          <w:rtl/>
          <w:lang w:bidi="fa-IR"/>
        </w:rPr>
        <w:t>«</w:t>
      </w:r>
      <w:r w:rsidRPr="0024759C">
        <w:rPr>
          <w:rStyle w:val="Char1"/>
          <w:rFonts w:hint="cs"/>
          <w:rtl/>
        </w:rPr>
        <w:t>یا مُحَمَّدُ نَنزِلُ عَلی حُکمِ سَعدِ بنِ مُعاذ</w:t>
      </w:r>
      <w:r w:rsidR="0024759C">
        <w:rPr>
          <w:rStyle w:val="Char1"/>
          <w:rFonts w:cs="Traditional Arabic" w:hint="cs"/>
          <w:rtl/>
        </w:rPr>
        <w:t>»</w:t>
      </w:r>
      <w:r w:rsidRPr="00060CBE">
        <w:rPr>
          <w:rStyle w:val="FootnoteReference"/>
          <w:rFonts w:cs="B Lotus"/>
          <w:sz w:val="28"/>
          <w:szCs w:val="28"/>
          <w:rtl/>
          <w:lang w:bidi="fa-IR"/>
        </w:rPr>
        <w:footnoteReference w:id="269"/>
      </w:r>
      <w:r>
        <w:rPr>
          <w:rFonts w:ascii="Times New Roman" w:hAnsi="Times New Roman" w:cs="B Lotus" w:hint="cs"/>
          <w:sz w:val="28"/>
          <w:szCs w:val="28"/>
          <w:rtl/>
          <w:lang w:bidi="fa-IR"/>
        </w:rPr>
        <w:t xml:space="preserve">. یعنی: </w:t>
      </w:r>
      <w:r w:rsidR="0024759C" w:rsidRPr="0024759C">
        <w:rPr>
          <w:rFonts w:ascii="Times New Roman" w:hAnsi="Times New Roman" w:cs="Traditional Arabic" w:hint="cs"/>
          <w:sz w:val="26"/>
          <w:szCs w:val="26"/>
          <w:rtl/>
          <w:lang w:bidi="fa-IR"/>
        </w:rPr>
        <w:t>«</w:t>
      </w:r>
      <w:r w:rsidRPr="0024759C">
        <w:rPr>
          <w:rFonts w:ascii="Times New Roman" w:hAnsi="Times New Roman" w:cs="B Lotus" w:hint="cs"/>
          <w:sz w:val="26"/>
          <w:szCs w:val="26"/>
          <w:rtl/>
          <w:lang w:bidi="fa-IR"/>
        </w:rPr>
        <w:t>ای محمّد ما بر حُکم سعد بن معاذ تسلیم می‌شویم</w:t>
      </w:r>
      <w:r w:rsidR="0024759C" w:rsidRPr="0024759C">
        <w:rPr>
          <w:rFonts w:ascii="Times New Roman" w:hAnsi="Times New Roman" w:cs="Traditional Arabic" w:hint="cs"/>
          <w:sz w:val="26"/>
          <w:szCs w:val="26"/>
          <w:rtl/>
          <w:lang w:bidi="fa-IR"/>
        </w:rPr>
        <w:t>»</w:t>
      </w:r>
      <w:r w:rsidRPr="0024759C">
        <w:rPr>
          <w:rFonts w:ascii="Times New Roman" w:hAnsi="Times New Roman" w:cs="B Lotus" w:hint="cs"/>
          <w:sz w:val="26"/>
          <w:szCs w:val="26"/>
          <w:rtl/>
          <w:lang w:bidi="fa-IR"/>
        </w:rPr>
        <w:t xml:space="preserve">. </w:t>
      </w:r>
      <w:r>
        <w:rPr>
          <w:rFonts w:ascii="Times New Roman" w:hAnsi="Times New Roman" w:cs="B Lotus" w:hint="cs"/>
          <w:sz w:val="28"/>
          <w:szCs w:val="28"/>
          <w:rtl/>
          <w:lang w:bidi="fa-IR"/>
        </w:rPr>
        <w:t xml:space="preserve">و این چیزی است که سیره‌نویس تازه نیز از اعتراف بدان ناگزیر شده و می‌نویسد: </w:t>
      </w:r>
      <w:r w:rsidR="0024759C">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حُکم (سعد بن معاذ) ظالمانه بود ولی چه می‌شود کرد؟ </w:t>
      </w:r>
      <w:r w:rsidRPr="0024759C">
        <w:rPr>
          <w:rFonts w:ascii="Times New Roman" w:hAnsi="Times New Roman" w:cs="B Lotus" w:hint="cs"/>
          <w:sz w:val="28"/>
          <w:szCs w:val="28"/>
          <w:rtl/>
          <w:lang w:bidi="fa-IR"/>
        </w:rPr>
        <w:t>زیرا هر دو طرف به داوری سعد بن معاذ گردن نهاده بودند</w:t>
      </w:r>
      <w:r w:rsidR="0024759C" w:rsidRPr="0024759C">
        <w:rPr>
          <w:rFonts w:ascii="Times New Roman" w:hAnsi="Times New Roman" w:cs="B Lotus" w:hint="cs"/>
          <w:sz w:val="28"/>
          <w:szCs w:val="28"/>
          <w:rtl/>
          <w:lang w:bidi="fa-IR"/>
        </w:rPr>
        <w:t>»</w:t>
      </w:r>
      <w:r w:rsidRPr="0024759C">
        <w:rPr>
          <w:rFonts w:ascii="Times New Roman" w:hAnsi="Times New Roman" w:cs="B Lotus" w:hint="cs"/>
          <w:sz w:val="28"/>
          <w:szCs w:val="28"/>
          <w:rtl/>
          <w:lang w:bidi="fa-IR"/>
        </w:rPr>
        <w:t xml:space="preserve">. </w:t>
      </w:r>
      <w:r w:rsidR="0024759C" w:rsidRPr="0024759C">
        <w:rPr>
          <w:rFonts w:ascii="Times New Roman" w:hAnsi="Times New Roman" w:cs="B Lotus" w:hint="cs"/>
          <w:sz w:val="26"/>
          <w:szCs w:val="26"/>
          <w:rtl/>
          <w:lang w:bidi="fa-IR"/>
        </w:rPr>
        <w:t>[صفحه 152].</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سعد را برای داوری آوردند و او حکم کرد تا مردان جنجگوی بنی‌قریظه، که پیمان شکستند و مدینه را بخطر افکندند و سپس با مسلمانان جنگیدند، کشته شوند ولی زنان و کودکان را از این حکم معاف نمود. آنها بر طبق قانون جنگ در اختیار و سرپرستی مسلمین قرار گرفتند تا تکلیفشان معیّن شود.</w:t>
      </w:r>
    </w:p>
    <w:p w:rsidR="00FD0410" w:rsidRDefault="00FD0410" w:rsidP="003E600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نویسند</w:t>
      </w:r>
      <w:r w:rsidR="003E600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داوری سعد بن معاذ را ظالمانه شمرده است اما پیامبر اسلام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آنرا حکمی بیدادگرانه نشمرد. برای ما که مسلمان هستیم قضاوت دربار</w:t>
      </w:r>
      <w:r w:rsidR="003E600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حکم سعد روشن است ولی اینک می‌خواهیم از دیدگاه یک ناظر بی‌طرف بنگریم که سعد بن معاذ در این قضاوت، راه خطا پیمود یا عادلانه داوری نمود؟ دلائلی که بر ضدّ جنگجویان بنی‌قریظه وجود داشته به قرار ذیل است: </w:t>
      </w:r>
    </w:p>
    <w:p w:rsidR="00FD0410" w:rsidRDefault="00FD0410" w:rsidP="0024759C">
      <w:pPr>
        <w:pStyle w:val="StyleComplexBLotus12ptJustifiedFirstline05cmCharChar"/>
        <w:tabs>
          <w:tab w:val="right" w:pos="7371"/>
        </w:tabs>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اولاً</w:t>
      </w:r>
      <w:r>
        <w:rPr>
          <w:rFonts w:ascii="Times New Roman" w:hAnsi="Times New Roman" w:cs="B Lotus" w:hint="cs"/>
          <w:sz w:val="28"/>
          <w:szCs w:val="28"/>
          <w:rtl/>
          <w:lang w:bidi="fa-IR"/>
        </w:rPr>
        <w:t>: این گروه پیش از پیمان‌شکنی، تعهّد نموده بودند که اگر با دشمنان مسلمین همراهی کنند و مدینه را به خطر افکنند خونشان هدر رفته و اموالشان مصادره گردد. آنها خود پذیرفتند که اگر راه خیانت در پیش گیرند،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در اجرای این حکم مُحِقّ است: </w:t>
      </w:r>
      <w:r w:rsidR="0024759C">
        <w:rPr>
          <w:rFonts w:ascii="Times New Roman" w:hAnsi="Times New Roman" w:cs="Traditional Arabic" w:hint="cs"/>
          <w:sz w:val="28"/>
          <w:szCs w:val="28"/>
          <w:rtl/>
          <w:lang w:bidi="fa-IR"/>
        </w:rPr>
        <w:t>«</w:t>
      </w:r>
      <w:r w:rsidRPr="0024759C">
        <w:rPr>
          <w:rStyle w:val="Char1"/>
          <w:rFonts w:hint="cs"/>
          <w:rtl/>
        </w:rPr>
        <w:t>إِنَّهُ ف</w:t>
      </w:r>
      <w:r w:rsidR="0024759C">
        <w:rPr>
          <w:rStyle w:val="Char1"/>
          <w:rFonts w:hint="cs"/>
          <w:rtl/>
        </w:rPr>
        <w:t>ي</w:t>
      </w:r>
      <w:r w:rsidRPr="0024759C">
        <w:rPr>
          <w:rStyle w:val="Char1"/>
          <w:rFonts w:hint="cs"/>
          <w:rtl/>
        </w:rPr>
        <w:t xml:space="preserve"> حِلٍّ مِن سَف</w:t>
      </w:r>
      <w:r w:rsidR="0024759C">
        <w:rPr>
          <w:rStyle w:val="Char1"/>
          <w:rFonts w:hint="cs"/>
          <w:rtl/>
        </w:rPr>
        <w:t>ك</w:t>
      </w:r>
      <w:r w:rsidRPr="0024759C">
        <w:rPr>
          <w:rStyle w:val="Char1"/>
          <w:rFonts w:hint="cs"/>
          <w:rtl/>
        </w:rPr>
        <w:t>ِ د</w:t>
      </w:r>
      <w:r w:rsidR="0024759C" w:rsidRPr="0024759C">
        <w:rPr>
          <w:rStyle w:val="Char1"/>
          <w:rFonts w:hint="cs"/>
          <w:rtl/>
        </w:rPr>
        <w:t>ِمائِهِم وَسَبیِ ذَرارِیهِم وَ</w:t>
      </w:r>
      <w:r w:rsidRPr="0024759C">
        <w:rPr>
          <w:rStyle w:val="Char1"/>
          <w:rFonts w:hint="cs"/>
          <w:rtl/>
        </w:rPr>
        <w:t>أَخذِ أَموالِهِم</w:t>
      </w:r>
      <w:r w:rsidR="0024759C">
        <w:rPr>
          <w:rFonts w:ascii="Times New Roman" w:hAnsi="Times New Roman" w:cs="Traditional Arabic" w:hint="cs"/>
          <w:sz w:val="28"/>
          <w:szCs w:val="28"/>
          <w:rtl/>
          <w:lang w:bidi="fa-IR"/>
        </w:rPr>
        <w:t>»</w:t>
      </w:r>
      <w:r>
        <w:rPr>
          <w:rFonts w:ascii="Times New Roman" w:hAnsi="Times New Roman" w:cs="B Lotus" w:hint="cs"/>
          <w:sz w:val="28"/>
          <w:szCs w:val="28"/>
          <w:rtl/>
          <w:lang w:bidi="fa-IR"/>
        </w:rPr>
        <w:t>!</w:t>
      </w:r>
      <w:r w:rsidR="0024759C" w:rsidRPr="0024759C">
        <w:rPr>
          <w:rStyle w:val="FootnoteReference"/>
          <w:rFonts w:ascii="Times New Roman" w:hAnsi="Times New Roman" w:cs="B Lotus"/>
          <w:color w:val="000000"/>
          <w:spacing w:val="-4"/>
          <w:sz w:val="28"/>
          <w:szCs w:val="28"/>
          <w:rtl/>
          <w:lang w:bidi="fa-IR"/>
        </w:rPr>
        <w:footnoteReference w:id="270"/>
      </w:r>
      <w:r w:rsidR="0024759C">
        <w:rPr>
          <w:rFonts w:ascii="Times New Roman" w:hAnsi="Times New Roman" w:cs="B Lotus" w:hint="cs"/>
          <w:sz w:val="28"/>
          <w:szCs w:val="28"/>
          <w:rtl/>
          <w:lang w:bidi="fa-IR"/>
        </w:rPr>
        <w:t>.</w:t>
      </w:r>
    </w:p>
    <w:p w:rsidR="00FD0410" w:rsidRDefault="00FD0410" w:rsidP="003E6000">
      <w:pPr>
        <w:pStyle w:val="StyleComplexBLotus12ptJustifiedFirstline05cmCharChar"/>
        <w:tabs>
          <w:tab w:val="right" w:pos="7371"/>
        </w:tabs>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ثانیاً</w:t>
      </w:r>
      <w:r>
        <w:rPr>
          <w:rFonts w:ascii="Times New Roman" w:hAnsi="Times New Roman" w:cs="B Lotus" w:hint="cs"/>
          <w:b/>
          <w:bCs/>
          <w:sz w:val="28"/>
          <w:szCs w:val="28"/>
          <w:rtl/>
          <w:lang w:bidi="fa-IR"/>
        </w:rPr>
        <w:t>:</w:t>
      </w:r>
      <w:r>
        <w:rPr>
          <w:rFonts w:ascii="Times New Roman" w:hAnsi="Times New Roman" w:cs="B Lotus" w:hint="cs"/>
          <w:sz w:val="28"/>
          <w:szCs w:val="28"/>
          <w:rtl/>
          <w:lang w:bidi="fa-IR"/>
        </w:rPr>
        <w:t xml:space="preserve"> بنی‌قریظه هنگامی به خیانت دست زدند که مدینه در محاصر</w:t>
      </w:r>
      <w:r w:rsidR="003E600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دشمن قرار داشت. آنها در چنین وضعی، آهنگ شبیخون به مسلمانان کردند و یک گروه ده نفری و پیشتاز از ایشان نیز وارد عمل شدند. و ما می‌دانیم که خیانت و سازشکاری با دشمن، </w:t>
      </w:r>
      <w:r w:rsidRPr="00FD0410">
        <w:rPr>
          <w:rFonts w:ascii="Times New Roman" w:hAnsi="Times New Roman" w:cs="B Lotus" w:hint="cs"/>
          <w:b/>
          <w:bCs/>
          <w:sz w:val="28"/>
          <w:szCs w:val="28"/>
          <w:rtl/>
          <w:lang w:bidi="fa-IR"/>
        </w:rPr>
        <w:t xml:space="preserve">در </w:t>
      </w:r>
      <w:r w:rsidRPr="003E6000">
        <w:rPr>
          <w:rFonts w:ascii="Times New Roman" w:hAnsi="Times New Roman" w:cs="B Lotus" w:hint="cs"/>
          <w:sz w:val="28"/>
          <w:szCs w:val="28"/>
          <w:rtl/>
          <w:lang w:bidi="fa-IR"/>
        </w:rPr>
        <w:t>زمان جنگ</w:t>
      </w:r>
      <w:r>
        <w:rPr>
          <w:rFonts w:ascii="Times New Roman" w:hAnsi="Times New Roman" w:cs="B Lotus" w:hint="cs"/>
          <w:sz w:val="28"/>
          <w:szCs w:val="28"/>
          <w:rtl/>
          <w:lang w:bidi="fa-IR"/>
        </w:rPr>
        <w:t xml:space="preserve"> جرمی بزرگتر از پیمان‌شکنیِ عادی، بشمار می‌آید و کیفری سخت‌تر دارد و مرتکبین به اینکار در تمام دادگاههای نظامی جهان (چه قدیم و چه جدید) به مرگ محکوم می‌شوند وهیچ قانونگذاری این حکم را ظالمانه نشمرده است.</w:t>
      </w:r>
    </w:p>
    <w:p w:rsidR="00FD0410" w:rsidRDefault="00FD0410" w:rsidP="003E6000">
      <w:pPr>
        <w:pStyle w:val="StyleComplexBLotus12ptJustifiedFirstline05cmCharChar"/>
        <w:tabs>
          <w:tab w:val="right" w:pos="7371"/>
        </w:tabs>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ثالثاً</w:t>
      </w:r>
      <w:r>
        <w:rPr>
          <w:rFonts w:ascii="Times New Roman" w:hAnsi="Times New Roman" w:cs="B Lotus" w:hint="cs"/>
          <w:sz w:val="28"/>
          <w:szCs w:val="28"/>
          <w:rtl/>
          <w:lang w:bidi="fa-IR"/>
        </w:rPr>
        <w:t xml:space="preserve">: کتاب آسمانی یهود یعنی </w:t>
      </w:r>
      <w:r w:rsidRPr="00FD0410">
        <w:rPr>
          <w:rFonts w:ascii="Times New Roman" w:hAnsi="Times New Roman" w:cs="B Lotus" w:hint="cs"/>
          <w:b/>
          <w:bCs/>
          <w:sz w:val="28"/>
          <w:szCs w:val="28"/>
          <w:rtl/>
          <w:lang w:bidi="fa-IR"/>
        </w:rPr>
        <w:t>«</w:t>
      </w:r>
      <w:r w:rsidRPr="003E6000">
        <w:rPr>
          <w:rFonts w:ascii="Times New Roman" w:hAnsi="Times New Roman" w:cs="B Lotus" w:hint="cs"/>
          <w:sz w:val="28"/>
          <w:szCs w:val="28"/>
          <w:rtl/>
          <w:lang w:bidi="fa-IR"/>
        </w:rPr>
        <w:t>تورات»</w:t>
      </w:r>
      <w:r>
        <w:rPr>
          <w:rFonts w:ascii="Times New Roman" w:hAnsi="Times New Roman" w:cs="B Lotus" w:hint="cs"/>
          <w:sz w:val="28"/>
          <w:szCs w:val="28"/>
          <w:rtl/>
          <w:lang w:bidi="fa-IR"/>
        </w:rPr>
        <w:t xml:space="preserve"> دستور می‌دهد که اگر قومی، روش بنی‌قریظه را با یهودیان پیش گیرند محکوم به مرگ خواهند بود، چنانکه </w:t>
      </w:r>
      <w:r w:rsidRPr="003E6000">
        <w:rPr>
          <w:rFonts w:ascii="Times New Roman" w:hAnsi="Times New Roman" w:cs="B Lotus" w:hint="cs"/>
          <w:sz w:val="28"/>
          <w:szCs w:val="28"/>
          <w:rtl/>
          <w:lang w:bidi="fa-IR"/>
        </w:rPr>
        <w:t>در سِفر تَثنِیَه</w:t>
      </w:r>
      <w:r>
        <w:rPr>
          <w:rFonts w:ascii="Times New Roman" w:hAnsi="Times New Roman" w:cs="B Lotus" w:hint="cs"/>
          <w:sz w:val="28"/>
          <w:szCs w:val="28"/>
          <w:rtl/>
          <w:lang w:bidi="fa-IR"/>
        </w:rPr>
        <w:t xml:space="preserve"> می‌خوانیم: «چون به شهری نزدیک آیی تا با آن جنگ نمایی آنرا برای صلح ندا کن. و اگر ترا جواب صلح بدهد و دروازه‌ها را برای تو بگشاید آنگاه تمامی قومی که در آن یافت شوند بتو </w:t>
      </w:r>
      <w:r w:rsidRPr="003E6000">
        <w:rPr>
          <w:rFonts w:ascii="Times New Roman" w:hAnsi="Times New Roman" w:cs="B Lotus" w:hint="cs"/>
          <w:sz w:val="28"/>
          <w:szCs w:val="28"/>
          <w:rtl/>
          <w:lang w:bidi="fa-IR"/>
        </w:rPr>
        <w:t>جزیه دهند و ترا خدمت نمایند. و اگر با تو صلح نکرده با تو جنگ نمایند پس آنان را محاصره کن و چون یَهُوَه خدایت آنرا بدست تو بسپارد جمیع ذکورانش را بدم شمشیر بکش. لیکن زنان و اطفال و بهائم و آنچه در شهر باشد یعنی تمامی غنیمتش را برای خود به تاراج ببر»</w:t>
      </w:r>
      <w:r w:rsidR="003E6000" w:rsidRPr="003E6000">
        <w:rPr>
          <w:rStyle w:val="FootnoteReference"/>
          <w:rFonts w:cs="B Lotus"/>
          <w:sz w:val="28"/>
          <w:szCs w:val="28"/>
          <w:rtl/>
          <w:lang w:bidi="fa-IR"/>
        </w:rPr>
        <w:footnoteReference w:id="271"/>
      </w:r>
      <w:r w:rsidRPr="003E6000">
        <w:rPr>
          <w:rFonts w:ascii="Times New Roman" w:hAnsi="Times New Roman" w:cs="B Lotus" w:hint="cs"/>
          <w:sz w:val="28"/>
          <w:szCs w:val="28"/>
          <w:rtl/>
          <w:lang w:bidi="fa-IR"/>
        </w:rPr>
        <w:t>. بنابراین حُکم، سعد بن معاذ حق داشت تا جنگجویان یهود را به مرگ محکوم کند (یعنی در حقیقت، حکم کتاب مقدّس خودشان را بر آنها جاری سازد</w:t>
      </w:r>
      <w:r>
        <w:rPr>
          <w:rFonts w:ascii="Times New Roman" w:hAnsi="Times New Roman" w:cs="B Lotus" w:hint="cs"/>
          <w:sz w:val="28"/>
          <w:szCs w:val="28"/>
          <w:rtl/>
          <w:lang w:bidi="fa-IR"/>
        </w:rPr>
        <w:t>) زیرا پس از آنکه بت‌پرستان در جنگ خندق، از مدینه دور شدند پیامبر اسلام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یارانش را به سوی دژهای بنی‌قریظه فرستاد و یهودیان بجای استقبال از ایشان، به ناسزاگویی پرداختند و از اعلام جنگ به مسلمانان خودداری نکردند چنانکه نخستین‌بار نیز بهنگام خبرآوردن از پیمان‌شکنی یهود، به همین شیو</w:t>
      </w:r>
      <w:r w:rsidR="003E600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ناپسند عمل شد. یعنی بنی‌قریظه فرستادگان پیامبر را که دعوت به صلح و وفای به عهد می‌کردند جز با دشنامهای زشت و</w:t>
      </w:r>
      <w:r w:rsidR="003E6000">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اعلام جنگ پاسخ ندادند.</w:t>
      </w:r>
    </w:p>
    <w:p w:rsidR="00FD0410" w:rsidRDefault="00FD0410"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رابعاً</w:t>
      </w:r>
      <w:r>
        <w:rPr>
          <w:rFonts w:ascii="Times New Roman" w:hAnsi="Times New Roman" w:cs="B Lotus" w:hint="cs"/>
          <w:sz w:val="28"/>
          <w:szCs w:val="28"/>
          <w:rtl/>
          <w:lang w:bidi="fa-IR"/>
        </w:rPr>
        <w:t>: ابوسفیان رهبر سپاه مشرکین، چون خواست از مدینه دور شود نامه‌ای به پیامبر اسلام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نوشت و ضمن آن تهدید کرد که </w:t>
      </w:r>
      <w:r w:rsidR="0024759C">
        <w:rPr>
          <w:rFonts w:ascii="Times New Roman" w:hAnsi="Times New Roman" w:cs="Traditional Arabic" w:hint="cs"/>
          <w:sz w:val="28"/>
          <w:szCs w:val="28"/>
          <w:rtl/>
          <w:lang w:bidi="fa-IR"/>
        </w:rPr>
        <w:t>«</w:t>
      </w:r>
      <w:r w:rsidRPr="0024759C">
        <w:rPr>
          <w:rStyle w:val="Char1"/>
          <w:rFonts w:hint="cs"/>
          <w:rtl/>
        </w:rPr>
        <w:t>فَإِن نَرجع عَنکُم فَلَکُم مِنّا یَومٌ کَیَومِ أُحُدٍ تُبقَرُ فیهِ النِّساءُ</w:t>
      </w:r>
      <w:r w:rsidR="0024759C">
        <w:rPr>
          <w:rStyle w:val="Char1"/>
          <w:rFonts w:cs="Traditional Arabic" w:hint="cs"/>
          <w:rtl/>
        </w:rPr>
        <w:t>»</w:t>
      </w:r>
      <w:r w:rsidR="0024759C">
        <w:rPr>
          <w:rFonts w:ascii="Times New Roman" w:hAnsi="Times New Roman" w:cs="B Lotus" w:hint="cs"/>
          <w:sz w:val="28"/>
          <w:szCs w:val="28"/>
          <w:rtl/>
          <w:lang w:bidi="fa-IR"/>
        </w:rPr>
        <w:t>!</w:t>
      </w:r>
      <w:r w:rsidRPr="00060CBE">
        <w:rPr>
          <w:rStyle w:val="FootnoteReference"/>
          <w:rFonts w:cs="B Lotus"/>
          <w:sz w:val="28"/>
          <w:szCs w:val="28"/>
          <w:rtl/>
          <w:lang w:bidi="fa-IR"/>
        </w:rPr>
        <w:footnoteReference w:id="272"/>
      </w:r>
      <w:r w:rsidR="0024759C">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یعنی:</w:t>
      </w:r>
      <w:r w:rsidRPr="0024759C">
        <w:rPr>
          <w:rFonts w:ascii="Times New Roman" w:hAnsi="Times New Roman" w:cs="B Lotus" w:hint="cs"/>
          <w:sz w:val="26"/>
          <w:szCs w:val="26"/>
          <w:rtl/>
          <w:lang w:bidi="fa-IR"/>
        </w:rPr>
        <w:t xml:space="preserve"> </w:t>
      </w:r>
      <w:r w:rsidR="0024759C" w:rsidRPr="0024759C">
        <w:rPr>
          <w:rFonts w:ascii="Times New Roman" w:hAnsi="Times New Roman" w:cs="Traditional Arabic" w:hint="cs"/>
          <w:sz w:val="26"/>
          <w:szCs w:val="26"/>
          <w:rtl/>
          <w:lang w:bidi="fa-IR"/>
        </w:rPr>
        <w:t>«</w:t>
      </w:r>
      <w:r w:rsidRPr="0024759C">
        <w:rPr>
          <w:rFonts w:ascii="Times New Roman" w:hAnsi="Times New Roman" w:cs="B Lotus" w:hint="cs"/>
          <w:sz w:val="26"/>
          <w:szCs w:val="26"/>
          <w:rtl/>
          <w:lang w:bidi="fa-IR"/>
        </w:rPr>
        <w:t>ما اگر اینک (به مکّه) بازمی‌گردیم ولی روزی همچون روز اُحُد از سوی ما برای شما پیش خواهد آمد که گریبان زنان در آنروز دریده خواهد شد</w:t>
      </w:r>
      <w:r w:rsidR="0024759C" w:rsidRPr="0024759C">
        <w:rPr>
          <w:rFonts w:ascii="Times New Roman" w:hAnsi="Times New Roman" w:cs="Traditional Arabic" w:hint="cs"/>
          <w:sz w:val="26"/>
          <w:szCs w:val="26"/>
          <w:rtl/>
          <w:lang w:bidi="fa-IR"/>
        </w:rPr>
        <w:t>»</w:t>
      </w:r>
      <w:r w:rsidRPr="0024759C">
        <w:rPr>
          <w:rFonts w:ascii="Times New Roman" w:hAnsi="Times New Roman" w:cs="B Lotus" w:hint="cs"/>
          <w:sz w:val="26"/>
          <w:szCs w:val="26"/>
          <w:rtl/>
          <w:lang w:bidi="fa-IR"/>
        </w:rPr>
        <w:t>!</w:t>
      </w:r>
      <w:r>
        <w:rPr>
          <w:rFonts w:ascii="Times New Roman" w:hAnsi="Times New Roman" w:cs="B Lotus" w:hint="cs"/>
          <w:sz w:val="28"/>
          <w:szCs w:val="28"/>
          <w:rtl/>
          <w:lang w:bidi="fa-IR"/>
        </w:rPr>
        <w:t xml:space="preserve"> با توجّه به این تهدید، مسلمانان نمی‌توانستند بنی‌قریظه را آزاد کنند تا به سایر یهودیان ملحق شوند و به همراه قریش بر مدینه یورش آورند و این بار، همگی را به قتل رسانند! و همچنین نمی‌توانستند آنان را در مدینه سکونت دهند تا اگر مشرکان دوباره یورش آوردند و بدرون شهر راه یافتند، بنی‌قریظه خیانت را از سر گیرند! لذا هیچ راه خردپسند و عادلانه‌ای جز درهم‌شکستن سپاه کینه‌جوی یهود، برای مسلمانان وجود نداشت.</w:t>
      </w:r>
    </w:p>
    <w:p w:rsidR="00FD0410" w:rsidRDefault="00FD0410" w:rsidP="003E600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اینها دلائلی بود که به سعد اجازه می‌داد تا سربازانِ جنگجوی ی</w:t>
      </w:r>
      <w:r w:rsidR="003E6000">
        <w:rPr>
          <w:rFonts w:ascii="Times New Roman" w:hAnsi="Times New Roman" w:cs="B Lotus" w:hint="cs"/>
          <w:sz w:val="28"/>
          <w:szCs w:val="28"/>
          <w:rtl/>
          <w:lang w:bidi="fa-IR"/>
        </w:rPr>
        <w:t>هود را به مرگ محکوم کند و او هم</w:t>
      </w:r>
      <w:r>
        <w:rPr>
          <w:rFonts w:ascii="Times New Roman" w:hAnsi="Times New Roman" w:cs="B Lotus" w:hint="eastAsia"/>
          <w:sz w:val="28"/>
          <w:szCs w:val="28"/>
          <w:rtl/>
          <w:lang w:bidi="fa-IR"/>
        </w:rPr>
        <w:t xml:space="preserve">چنین </w:t>
      </w:r>
      <w:r>
        <w:rPr>
          <w:rFonts w:ascii="Times New Roman" w:hAnsi="Times New Roman" w:cs="B Lotus" w:hint="cs"/>
          <w:sz w:val="28"/>
          <w:szCs w:val="28"/>
          <w:rtl/>
          <w:lang w:bidi="fa-IR"/>
        </w:rPr>
        <w:t>کرد ولی در مرحل</w:t>
      </w:r>
      <w:r w:rsidR="003E600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عمل، پیامبر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تا آنجا که ممکن بود از عفو و اغماض دریغ ننمودند چنانکه به گزارش ابن هشام، چند تن از یهودیانی که به اسلام گرایش نشان دادند، آزاد شدند</w:t>
      </w:r>
      <w:r w:rsidRPr="00060CBE">
        <w:rPr>
          <w:rStyle w:val="FootnoteReference"/>
          <w:rFonts w:cs="B Lotus"/>
          <w:sz w:val="28"/>
          <w:szCs w:val="28"/>
          <w:rtl/>
          <w:lang w:bidi="fa-IR"/>
        </w:rPr>
        <w:footnoteReference w:id="273"/>
      </w:r>
      <w:r w:rsidR="003E6000">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نیز رسول اکرم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مردی بنام </w:t>
      </w:r>
      <w:r w:rsidRPr="0024759C">
        <w:rPr>
          <w:rFonts w:ascii="Times New Roman" w:hAnsi="Times New Roman" w:cs="B Lotus" w:hint="cs"/>
          <w:sz w:val="28"/>
          <w:szCs w:val="28"/>
          <w:rtl/>
          <w:lang w:bidi="fa-IR"/>
        </w:rPr>
        <w:t>رِفاعَ</w:t>
      </w:r>
      <w:r w:rsidR="003E600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را مورد عفو قرار داد</w:t>
      </w:r>
      <w:r w:rsidRPr="00060CBE">
        <w:rPr>
          <w:rStyle w:val="FootnoteReference"/>
          <w:rFonts w:cs="B Lotus"/>
          <w:sz w:val="28"/>
          <w:szCs w:val="28"/>
          <w:rtl/>
          <w:lang w:bidi="fa-IR"/>
        </w:rPr>
        <w:footnoteReference w:id="274"/>
      </w:r>
      <w:r>
        <w:rPr>
          <w:rFonts w:ascii="Times New Roman" w:hAnsi="Times New Roman" w:cs="B Lotus" w:hint="cs"/>
          <w:sz w:val="28"/>
          <w:szCs w:val="28"/>
          <w:rtl/>
          <w:lang w:bidi="fa-IR"/>
        </w:rPr>
        <w:t xml:space="preserve">. همچنین، </w:t>
      </w:r>
      <w:r w:rsidRPr="0024759C">
        <w:rPr>
          <w:rFonts w:ascii="Times New Roman" w:hAnsi="Times New Roman" w:cs="B Lotus" w:hint="cs"/>
          <w:sz w:val="28"/>
          <w:szCs w:val="28"/>
          <w:rtl/>
          <w:lang w:bidi="fa-IR"/>
        </w:rPr>
        <w:t>عَمرو بن سُعدی</w:t>
      </w:r>
      <w:r>
        <w:rPr>
          <w:rFonts w:ascii="Times New Roman" w:hAnsi="Times New Roman" w:cs="B Lotus" w:hint="cs"/>
          <w:sz w:val="28"/>
          <w:szCs w:val="28"/>
          <w:rtl/>
          <w:lang w:bidi="fa-IR"/>
        </w:rPr>
        <w:t xml:space="preserve"> که به یاران خود گفته بود: </w:t>
      </w:r>
      <w:r w:rsidR="0024759C">
        <w:rPr>
          <w:rFonts w:ascii="Times New Roman" w:hAnsi="Times New Roman" w:cs="Traditional Arabic" w:hint="cs"/>
          <w:sz w:val="28"/>
          <w:szCs w:val="28"/>
          <w:rtl/>
          <w:lang w:bidi="fa-IR"/>
        </w:rPr>
        <w:t>«</w:t>
      </w:r>
      <w:r w:rsidRPr="0024759C">
        <w:rPr>
          <w:rStyle w:val="Char1"/>
          <w:rFonts w:hint="cs"/>
          <w:rtl/>
        </w:rPr>
        <w:t>لا</w:t>
      </w:r>
      <w:r w:rsidR="0024759C">
        <w:rPr>
          <w:rStyle w:val="Char1"/>
          <w:rFonts w:hint="cs"/>
          <w:rtl/>
        </w:rPr>
        <w:t xml:space="preserve"> </w:t>
      </w:r>
      <w:r w:rsidRPr="0024759C">
        <w:rPr>
          <w:rStyle w:val="Char1"/>
          <w:rFonts w:hint="cs"/>
          <w:rtl/>
        </w:rPr>
        <w:t>أَغدِرُ بِمُحَمَّدٍ أَبَدا</w:t>
      </w:r>
      <w:r w:rsidRPr="00FD0410">
        <w:rPr>
          <w:rFonts w:ascii="Times New Roman" w:hAnsi="Times New Roman" w:cs="B Lotus" w:hint="cs"/>
          <w:b/>
          <w:bCs/>
          <w:sz w:val="28"/>
          <w:szCs w:val="28"/>
          <w:rtl/>
          <w:lang w:bidi="fa-IR"/>
        </w:rPr>
        <w:t>ً</w:t>
      </w:r>
      <w:r w:rsidR="0024759C">
        <w:rPr>
          <w:rFonts w:ascii="Times New Roman" w:hAnsi="Times New Roman" w:cs="Traditional Arabic" w:hint="cs"/>
          <w:sz w:val="28"/>
          <w:szCs w:val="28"/>
          <w:rtl/>
          <w:lang w:bidi="fa-IR"/>
        </w:rPr>
        <w:t>»</w:t>
      </w:r>
      <w:r w:rsidR="0024759C">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0024759C" w:rsidRPr="0024759C">
        <w:rPr>
          <w:rFonts w:ascii="Times New Roman" w:hAnsi="Times New Roman" w:cs="Traditional Arabic" w:hint="cs"/>
          <w:sz w:val="26"/>
          <w:szCs w:val="26"/>
          <w:rtl/>
          <w:lang w:bidi="fa-IR"/>
        </w:rPr>
        <w:t>«</w:t>
      </w:r>
      <w:r w:rsidRPr="0024759C">
        <w:rPr>
          <w:rFonts w:ascii="Times New Roman" w:hAnsi="Times New Roman" w:cs="B Lotus" w:hint="cs"/>
          <w:sz w:val="26"/>
          <w:szCs w:val="26"/>
          <w:rtl/>
          <w:lang w:bidi="fa-IR"/>
        </w:rPr>
        <w:t>هرگز به محمّد نیرنگ نمی‌زنم</w:t>
      </w:r>
      <w:r w:rsidR="0024759C" w:rsidRPr="0024759C">
        <w:rPr>
          <w:rFonts w:ascii="Times New Roman" w:hAnsi="Times New Roman" w:cs="Traditional Arabic" w:hint="cs"/>
          <w:sz w:val="26"/>
          <w:szCs w:val="26"/>
          <w:rtl/>
          <w:lang w:bidi="fa-IR"/>
        </w:rPr>
        <w:t>»</w:t>
      </w:r>
      <w:r w:rsidRPr="0024759C">
        <w:rPr>
          <w:rFonts w:ascii="Times New Roman" w:hAnsi="Times New Roman" w:cs="B Lotus" w:hint="cs"/>
          <w:sz w:val="26"/>
          <w:szCs w:val="26"/>
          <w:rtl/>
          <w:lang w:bidi="fa-IR"/>
        </w:rPr>
        <w:t xml:space="preserve">، </w:t>
      </w:r>
      <w:r>
        <w:rPr>
          <w:rFonts w:ascii="Times New Roman" w:hAnsi="Times New Roman" w:cs="B Lotus" w:hint="cs"/>
          <w:sz w:val="28"/>
          <w:szCs w:val="28"/>
          <w:rtl/>
          <w:lang w:bidi="fa-IR"/>
        </w:rPr>
        <w:t>از کشته‌شدن درامان ماند</w:t>
      </w:r>
      <w:r w:rsidRPr="00060CBE">
        <w:rPr>
          <w:rStyle w:val="FootnoteReference"/>
          <w:rFonts w:cs="B Lotus"/>
          <w:sz w:val="28"/>
          <w:szCs w:val="28"/>
          <w:rtl/>
          <w:lang w:bidi="fa-IR"/>
        </w:rPr>
        <w:footnoteReference w:id="275"/>
      </w:r>
      <w:r>
        <w:rPr>
          <w:rFonts w:ascii="Times New Roman" w:hAnsi="Times New Roman" w:cs="B Lotus" w:hint="cs"/>
          <w:sz w:val="28"/>
          <w:szCs w:val="28"/>
          <w:rtl/>
          <w:lang w:bidi="fa-IR"/>
        </w:rPr>
        <w:t>، و نیز جوانانی که در آستان</w:t>
      </w:r>
      <w:r w:rsidR="0024759C">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بلوغ بودد مانند </w:t>
      </w:r>
      <w:r w:rsidRPr="0024759C">
        <w:rPr>
          <w:rFonts w:ascii="Times New Roman" w:hAnsi="Times New Roman" w:cs="B Lotus" w:hint="cs"/>
          <w:sz w:val="28"/>
          <w:szCs w:val="28"/>
          <w:rtl/>
          <w:lang w:bidi="fa-IR"/>
        </w:rPr>
        <w:t>عَطِیّ</w:t>
      </w:r>
      <w:r w:rsidR="0024759C">
        <w:rPr>
          <w:rFonts w:ascii="Times New Roman" w:hAnsi="Times New Roman" w:cs="B Lotus" w:hint="cs"/>
          <w:sz w:val="28"/>
          <w:szCs w:val="28"/>
          <w:rtl/>
          <w:lang w:bidi="fa-IR"/>
        </w:rPr>
        <w:t>ه</w:t>
      </w:r>
      <w:r w:rsidRPr="0024759C">
        <w:rPr>
          <w:rFonts w:ascii="Times New Roman" w:hAnsi="Times New Roman" w:cs="B Lotus" w:hint="cs"/>
          <w:sz w:val="28"/>
          <w:szCs w:val="28"/>
          <w:rtl/>
          <w:lang w:bidi="fa-IR"/>
        </w:rPr>
        <w:t xml:space="preserve"> قُرَظِیّ از سوی پیامبر بخشوده شدند</w:t>
      </w:r>
      <w:r w:rsidRPr="0024759C">
        <w:rPr>
          <w:rStyle w:val="FootnoteReference"/>
          <w:rFonts w:cs="B Lotus"/>
          <w:sz w:val="28"/>
          <w:szCs w:val="28"/>
          <w:rtl/>
          <w:lang w:bidi="fa-IR"/>
        </w:rPr>
        <w:footnoteReference w:id="276"/>
      </w:r>
      <w:r w:rsidRPr="0024759C">
        <w:rPr>
          <w:rFonts w:ascii="Times New Roman" w:hAnsi="Times New Roman" w:cs="B Lotus" w:hint="cs"/>
          <w:sz w:val="28"/>
          <w:szCs w:val="28"/>
          <w:rtl/>
          <w:lang w:bidi="fa-IR"/>
        </w:rPr>
        <w:t xml:space="preserve"> و نیز تمام خانواد</w:t>
      </w:r>
      <w:r w:rsidR="0024759C">
        <w:rPr>
          <w:rFonts w:ascii="Times New Roman" w:hAnsi="Times New Roman" w:cs="B Lotus" w:hint="cs"/>
          <w:sz w:val="28"/>
          <w:szCs w:val="28"/>
          <w:rtl/>
          <w:lang w:bidi="fa-IR"/>
        </w:rPr>
        <w:t>ه</w:t>
      </w:r>
      <w:r w:rsidRPr="0024759C">
        <w:rPr>
          <w:rFonts w:ascii="Times New Roman" w:hAnsi="Times New Roman" w:cs="B Lotus" w:hint="cs"/>
          <w:sz w:val="28"/>
          <w:szCs w:val="28"/>
          <w:rtl/>
          <w:lang w:bidi="fa-IR"/>
        </w:rPr>
        <w:t xml:space="preserve"> زُبِیر بن باطا آزاد گشته اموالشان را به آنها بازپس دادند</w:t>
      </w:r>
      <w:r w:rsidRPr="0024759C">
        <w:rPr>
          <w:rStyle w:val="FootnoteReference"/>
          <w:rFonts w:cs="B Lotus"/>
          <w:sz w:val="28"/>
          <w:szCs w:val="28"/>
          <w:rtl/>
          <w:lang w:bidi="fa-IR"/>
        </w:rPr>
        <w:footnoteReference w:id="277"/>
      </w:r>
      <w:r w:rsidRPr="0024759C">
        <w:rPr>
          <w:rFonts w:ascii="Times New Roman" w:hAnsi="Times New Roman" w:cs="B Lotus" w:hint="cs"/>
          <w:sz w:val="28"/>
          <w:szCs w:val="28"/>
          <w:rtl/>
          <w:lang w:bidi="fa-IR"/>
        </w:rPr>
        <w:t xml:space="preserve">. و تنها مردان جنجگو و محارب، از پای درآمدند. البته چنانکه دیدیم اینکار هم بنا بر حُکم کسی بود که بنی‌قریظه خود، به </w:t>
      </w:r>
      <w:r>
        <w:rPr>
          <w:rFonts w:ascii="Times New Roman" w:hAnsi="Times New Roman" w:cs="B Lotus" w:hint="cs"/>
          <w:sz w:val="28"/>
          <w:szCs w:val="28"/>
          <w:rtl/>
          <w:lang w:bidi="fa-IR"/>
        </w:rPr>
        <w:t>داوری او راضی شدند و قضاوت را به وی واگذاردند و رسول اکرم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درصدور حکم به هیچ وجه دخالت نداشت. اما دلیل مخالفان (و از جمله، سیره نویس تازه) بر تبرئ</w:t>
      </w:r>
      <w:r w:rsidR="003E600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بنی‌قریظه، تنها همین است که می‌گویند: «بنی‌قریظه از یاری أبوسفیان سرباز زده بودند و بهمین جهت، جنگ به سود مسلمین پایان یافته بود و بدان مناسبت بایستی مورد ر</w:t>
      </w:r>
      <w:r w:rsidR="0024759C">
        <w:rPr>
          <w:rFonts w:ascii="Times New Roman" w:hAnsi="Times New Roman" w:cs="B Lotus" w:hint="cs"/>
          <w:sz w:val="28"/>
          <w:szCs w:val="28"/>
          <w:rtl/>
          <w:lang w:bidi="fa-IR"/>
        </w:rPr>
        <w:t>افت</w:t>
      </w:r>
      <w:r>
        <w:rPr>
          <w:rFonts w:ascii="Times New Roman" w:hAnsi="Times New Roman" w:cs="B Lotus" w:hint="cs"/>
          <w:sz w:val="28"/>
          <w:szCs w:val="28"/>
          <w:rtl/>
          <w:lang w:bidi="fa-IR"/>
        </w:rPr>
        <w:t>(!!) یا لا</w:t>
      </w:r>
      <w:r w:rsidR="003E6000">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 xml:space="preserve">اقل مدارای محمّد قرار گیرند»!. </w:t>
      </w:r>
      <w:r w:rsidR="0024759C" w:rsidRPr="0024759C">
        <w:rPr>
          <w:rFonts w:ascii="Times New Roman" w:hAnsi="Times New Roman" w:cs="B Lotus" w:hint="cs"/>
          <w:sz w:val="26"/>
          <w:szCs w:val="26"/>
          <w:rtl/>
          <w:lang w:bidi="fa-IR"/>
        </w:rPr>
        <w:t>[</w:t>
      </w:r>
      <w:r w:rsidRPr="0024759C">
        <w:rPr>
          <w:rFonts w:ascii="Times New Roman" w:hAnsi="Times New Roman" w:cs="B Lotus" w:hint="cs"/>
          <w:sz w:val="26"/>
          <w:szCs w:val="26"/>
          <w:rtl/>
          <w:lang w:bidi="fa-IR"/>
        </w:rPr>
        <w:t>صفح</w:t>
      </w:r>
      <w:r w:rsidR="0024759C">
        <w:rPr>
          <w:rFonts w:ascii="Times New Roman" w:hAnsi="Times New Roman" w:cs="B Lotus" w:hint="cs"/>
          <w:sz w:val="26"/>
          <w:szCs w:val="26"/>
          <w:rtl/>
          <w:lang w:bidi="fa-IR"/>
        </w:rPr>
        <w:t>ه</w:t>
      </w:r>
      <w:r w:rsidRPr="0024759C">
        <w:rPr>
          <w:rFonts w:ascii="Times New Roman" w:hAnsi="Times New Roman" w:cs="B Lotus" w:hint="cs"/>
          <w:sz w:val="26"/>
          <w:szCs w:val="26"/>
          <w:rtl/>
          <w:lang w:bidi="fa-IR"/>
        </w:rPr>
        <w:t xml:space="preserve"> 176 از کتاب 23 سال</w:t>
      </w:r>
      <w:r w:rsidR="0024759C" w:rsidRPr="0024759C">
        <w:rPr>
          <w:rFonts w:ascii="Times New Roman" w:hAnsi="Times New Roman" w:cs="B Lotus" w:hint="cs"/>
          <w:sz w:val="26"/>
          <w:szCs w:val="26"/>
          <w:rtl/>
          <w:lang w:bidi="fa-IR"/>
        </w:rPr>
        <w:t>].</w:t>
      </w:r>
    </w:p>
    <w:p w:rsidR="00FD0410" w:rsidRDefault="00FD0410" w:rsidP="003E600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این دلیل، حقّاً موجّه نیست بلکه شبهه‌ای است که بصورت دلیل ذکر شده! زیرا بنی‌قریظه به خواست خود از جنگ بازنایستادند بلکه چون </w:t>
      </w:r>
      <w:r w:rsidRPr="0024759C">
        <w:rPr>
          <w:rFonts w:ascii="Times New Roman" w:hAnsi="Times New Roman" w:cs="B Lotus" w:hint="cs"/>
          <w:sz w:val="28"/>
          <w:szCs w:val="28"/>
          <w:rtl/>
          <w:lang w:bidi="fa-IR"/>
        </w:rPr>
        <w:t>نُعَیم بن مَسعود</w:t>
      </w:r>
      <w:r>
        <w:rPr>
          <w:rFonts w:ascii="Times New Roman" w:hAnsi="Times New Roman" w:cs="B Lotus" w:hint="cs"/>
          <w:sz w:val="28"/>
          <w:szCs w:val="28"/>
          <w:rtl/>
          <w:lang w:bidi="fa-IR"/>
        </w:rPr>
        <w:t>، اعتماد آنان را از قریش قطع کرد، از ادامه جنگ صرفنظر نمودند وگرنه پیشتازان ایشان چنانکه گذشت، بر مسلمانان شبیخون زدند ولی کاری از پیش نبردند. شگفت آنکه نویسند</w:t>
      </w:r>
      <w:r w:rsidR="003E600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به این حقیقت اعتراف نمودند و می‌نویسد: «این شخص (نُعیَم بن مَسعود) با یهودان، دوستی پابرجا و با قرشیان نیز حسن رابطه داشت و هر دو طرف، او را از مخالفان محمّد می‌پنداشتند، به پاشیدن تخم نفاق پرداخت و دو طرف را به یکدیگر بدگمان ساخت»!</w:t>
      </w:r>
      <w:r w:rsidRPr="00060CBE">
        <w:rPr>
          <w:rStyle w:val="FootnoteReference"/>
          <w:rFonts w:cs="B Lotus"/>
          <w:sz w:val="28"/>
          <w:szCs w:val="28"/>
          <w:rtl/>
          <w:lang w:bidi="fa-IR"/>
        </w:rPr>
        <w:footnoteReference w:id="278"/>
      </w:r>
      <w:r w:rsidR="0024759C">
        <w:rPr>
          <w:rFonts w:ascii="Times New Roman" w:hAnsi="Times New Roman" w:cs="B Lotus" w:hint="cs"/>
          <w:sz w:val="28"/>
          <w:szCs w:val="28"/>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بعلاوه، اگر بنی‌قریظه از پیکار با مسلمین پشیمان شده بودند، چرا پس از بازگشت قریش، به دشنام‌گویی نسبت به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و همسرانش روی آورده و اعلام جنگ با مسلمانان کردند و به پیکار مشغول شدند؟!</w:t>
      </w:r>
      <w:r w:rsidR="0024759C">
        <w:rPr>
          <w:rFonts w:ascii="Times New Roman" w:hAnsi="Times New Roman" w:cs="B Lotus" w:hint="cs"/>
          <w:sz w:val="28"/>
          <w:szCs w:val="28"/>
          <w:rtl/>
          <w:lang w:bidi="fa-IR"/>
        </w:rPr>
        <w:t>.</w:t>
      </w:r>
    </w:p>
    <w:p w:rsidR="00FD0410" w:rsidRDefault="00FD0410"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بنابراین، هیچ دلیلی وجود ندارد که ثابت کند حُکم سعد، دور از عدالت بوده است. هیچ قانون بشری و کتاب آسمانی و مصلحت اجتماعی، حکم مزبور را ستمگرانه نمی‌شمرد.</w:t>
      </w:r>
    </w:p>
    <w:p w:rsidR="00FD0410" w:rsidRDefault="00FD0410"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پایان ماجرای بنی‌قریظه، با گزارش شگفتی روبرو می‌شویم که نشان می‌دهد نویسند</w:t>
      </w:r>
      <w:r w:rsidR="003E600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سالبه عادت م</w:t>
      </w:r>
      <w:r w:rsidR="003E6000">
        <w:rPr>
          <w:rFonts w:ascii="Times New Roman" w:hAnsi="Times New Roman" w:cs="B Lotus" w:hint="cs"/>
          <w:sz w:val="28"/>
          <w:szCs w:val="28"/>
          <w:rtl/>
          <w:lang w:bidi="fa-IR"/>
        </w:rPr>
        <w:t>ا</w:t>
      </w:r>
      <w:r>
        <w:rPr>
          <w:rFonts w:ascii="Times New Roman" w:hAnsi="Times New Roman" w:cs="B Lotus" w:hint="cs"/>
          <w:sz w:val="28"/>
          <w:szCs w:val="28"/>
          <w:rtl/>
          <w:lang w:bidi="fa-IR"/>
        </w:rPr>
        <w:t xml:space="preserve">لوف! دست از تحریف تاریخ نمی‌شوید و این فصل را با نمایشی از سوء نیّت در کار سیره‌نویسی به پایان می‌برد!، وی چنین می‌نویسد: </w:t>
      </w:r>
    </w:p>
    <w:p w:rsidR="00FD0410" w:rsidRDefault="00FD0410"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«یک زن را نیز گردن زدند و آن زن حسن‌</w:t>
      </w:r>
      <w:r w:rsidR="003E6000">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القرظی</w:t>
      </w:r>
      <w:r w:rsidRPr="00060CBE">
        <w:rPr>
          <w:rStyle w:val="FootnoteReference"/>
          <w:rFonts w:cs="B Lotus"/>
          <w:sz w:val="28"/>
          <w:szCs w:val="28"/>
          <w:rtl/>
          <w:lang w:bidi="fa-IR"/>
        </w:rPr>
        <w:footnoteReference w:id="279"/>
      </w:r>
      <w:r>
        <w:rPr>
          <w:rFonts w:ascii="Times New Roman" w:hAnsi="Times New Roman" w:cs="B Lotus" w:hint="cs"/>
          <w:sz w:val="28"/>
          <w:szCs w:val="28"/>
          <w:rtl/>
          <w:lang w:bidi="fa-IR"/>
        </w:rPr>
        <w:t xml:space="preserve"> بود که تا هنگام مرگ نزد عایشه نشسته و گفتگو می‌کرد. هنگامیکه نام او را بردند با گشاده‌روئ</w:t>
      </w:r>
      <w:r w:rsidR="003E6000">
        <w:rPr>
          <w:rFonts w:ascii="Times New Roman" w:hAnsi="Times New Roman" w:cs="B Lotus" w:hint="cs"/>
          <w:sz w:val="28"/>
          <w:szCs w:val="28"/>
          <w:rtl/>
          <w:lang w:bidi="fa-IR"/>
        </w:rPr>
        <w:t>ی و خنده به</w:t>
      </w:r>
      <w:r w:rsidR="003E6000">
        <w:rPr>
          <w:rFonts w:ascii="Times New Roman" w:hAnsi="Times New Roman" w:cs="B Lotus" w:hint="eastAsia"/>
          <w:sz w:val="28"/>
          <w:szCs w:val="28"/>
          <w:rtl/>
          <w:lang w:bidi="fa-IR"/>
        </w:rPr>
        <w:t>‌</w:t>
      </w:r>
      <w:r>
        <w:rPr>
          <w:rFonts w:ascii="Times New Roman" w:hAnsi="Times New Roman" w:cs="B Lotus" w:hint="cs"/>
          <w:sz w:val="28"/>
          <w:szCs w:val="28"/>
          <w:rtl/>
          <w:lang w:bidi="fa-IR"/>
        </w:rPr>
        <w:t>سوی قتلگاه رفت. جرمش این بود که هنگام محاصر</w:t>
      </w:r>
      <w:r w:rsidR="003E600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کوی بنی‌قریظه سنگی پرتاب کرده بود»(!!). </w:t>
      </w:r>
      <w:r w:rsidR="003E6000">
        <w:rPr>
          <w:rFonts w:ascii="Times New Roman" w:hAnsi="Times New Roman" w:cs="B Lotus" w:hint="cs"/>
          <w:sz w:val="28"/>
          <w:szCs w:val="28"/>
          <w:rtl/>
          <w:lang w:bidi="fa-IR"/>
        </w:rPr>
        <w:t>[</w:t>
      </w:r>
      <w:r>
        <w:rPr>
          <w:rFonts w:ascii="Times New Roman" w:hAnsi="Times New Roman" w:cs="B Lotus" w:hint="cs"/>
          <w:sz w:val="28"/>
          <w:szCs w:val="28"/>
          <w:rtl/>
          <w:lang w:bidi="fa-IR"/>
        </w:rPr>
        <w:t>صفح</w:t>
      </w:r>
      <w:r w:rsidR="003E600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152 از کتاب 23 سال</w:t>
      </w:r>
      <w:r w:rsidR="003E6000">
        <w:rPr>
          <w:rFonts w:ascii="Times New Roman" w:hAnsi="Times New Roman" w:cs="B Lotus" w:hint="cs"/>
          <w:sz w:val="28"/>
          <w:szCs w:val="28"/>
          <w:rtl/>
          <w:lang w:bidi="fa-IR"/>
        </w:rPr>
        <w:t>].</w:t>
      </w:r>
    </w:p>
    <w:p w:rsidR="00FD0410" w:rsidRPr="0024759C" w:rsidRDefault="00FD0410" w:rsidP="003E600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راستی می‌توان باور کرد که پیامبر بزرگوار اسلام فرمان داده باشد زنی را به جرم پرتاب یک سنگ! بکشند؟ آری بنابر گزارش نویسند</w:t>
      </w:r>
      <w:r w:rsidR="003E600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امین!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چنین فرمانی داده! اما گزارش تاریخ به گونه‌ای دیگر است. تاریخ می</w:t>
      </w:r>
      <w:r>
        <w:rPr>
          <w:rFonts w:ascii="Times New Roman" w:hAnsi="Times New Roman" w:cs="B Lotus" w:hint="eastAsia"/>
          <w:sz w:val="28"/>
          <w:szCs w:val="28"/>
          <w:rtl/>
          <w:lang w:bidi="fa-IR"/>
        </w:rPr>
        <w:t>‌گوید: سنگ مزبور، سنگ آسیاب‌دست</w:t>
      </w:r>
      <w:r>
        <w:rPr>
          <w:rFonts w:ascii="Times New Roman" w:hAnsi="Times New Roman" w:cs="B Lotus" w:hint="cs"/>
          <w:sz w:val="28"/>
          <w:szCs w:val="28"/>
          <w:rtl/>
          <w:lang w:bidi="fa-IR"/>
        </w:rPr>
        <w:t xml:space="preserve">ی بود که آن زن یهودی به تحریک شوهرش بر سر </w:t>
      </w:r>
      <w:r w:rsidRPr="003E6000">
        <w:rPr>
          <w:rFonts w:ascii="Times New Roman" w:hAnsi="Times New Roman" w:cs="B Lotus" w:hint="cs"/>
          <w:sz w:val="28"/>
          <w:szCs w:val="28"/>
          <w:rtl/>
          <w:lang w:bidi="fa-IR"/>
        </w:rPr>
        <w:t>خلّاد بن سوید</w:t>
      </w:r>
      <w:r>
        <w:rPr>
          <w:rFonts w:ascii="Times New Roman" w:hAnsi="Times New Roman" w:cs="B Lotus" w:hint="cs"/>
          <w:sz w:val="28"/>
          <w:szCs w:val="28"/>
          <w:rtl/>
          <w:lang w:bidi="fa-IR"/>
        </w:rPr>
        <w:t xml:space="preserve"> افکند و او را کشت و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نیز دستور داد تا قصاص کنند و زن جنایتکار را بکشند. ببین تفاوت گزارش‌ها،</w:t>
      </w:r>
      <w:r w:rsidRPr="00FD0410">
        <w:rPr>
          <w:rFonts w:ascii="Times New Roman" w:hAnsi="Times New Roman" w:cs="B Lotus" w:hint="cs"/>
          <w:b/>
          <w:bCs/>
          <w:sz w:val="28"/>
          <w:szCs w:val="28"/>
          <w:rtl/>
          <w:lang w:bidi="fa-IR"/>
        </w:rPr>
        <w:t xml:space="preserve"> از </w:t>
      </w:r>
      <w:r w:rsidRPr="0024759C">
        <w:rPr>
          <w:rFonts w:ascii="Times New Roman" w:hAnsi="Times New Roman" w:cs="B Lotus" w:hint="cs"/>
          <w:sz w:val="28"/>
          <w:szCs w:val="28"/>
          <w:rtl/>
          <w:lang w:bidi="fa-IR"/>
        </w:rPr>
        <w:t>کجا است تا بکجا؟!</w:t>
      </w:r>
      <w:r w:rsidR="003E6000">
        <w:rPr>
          <w:rFonts w:ascii="Times New Roman" w:hAnsi="Times New Roman" w:cs="B Lotus" w:hint="cs"/>
          <w:sz w:val="28"/>
          <w:szCs w:val="28"/>
          <w:rtl/>
          <w:lang w:bidi="fa-IR"/>
        </w:rPr>
        <w:t>.</w:t>
      </w:r>
    </w:p>
    <w:p w:rsidR="00FD0410" w:rsidRDefault="00FD0410" w:rsidP="0024759C">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ابن هشام دربار</w:t>
      </w:r>
      <w:r w:rsidR="0024759C">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زن یهودی می‌نویسد: </w:t>
      </w:r>
      <w:r w:rsidR="0024759C">
        <w:rPr>
          <w:rFonts w:ascii="Times New Roman" w:hAnsi="Times New Roman" w:cs="Traditional Arabic" w:hint="cs"/>
          <w:sz w:val="28"/>
          <w:szCs w:val="28"/>
          <w:rtl/>
          <w:lang w:bidi="fa-IR"/>
        </w:rPr>
        <w:t>«</w:t>
      </w:r>
      <w:r w:rsidR="0024759C" w:rsidRPr="0024759C">
        <w:rPr>
          <w:rStyle w:val="Char1"/>
          <w:rFonts w:hint="cs"/>
          <w:rtl/>
        </w:rPr>
        <w:t>وَ</w:t>
      </w:r>
      <w:r w:rsidRPr="0024759C">
        <w:rPr>
          <w:rStyle w:val="Char1"/>
          <w:rFonts w:hint="cs"/>
          <w:rtl/>
        </w:rPr>
        <w:t>هِیَ الَّتی طَرَحَتِ الرَّحا عَلی خَلاّد بِن سُوَید، فَقَتَلَتهُ</w:t>
      </w:r>
      <w:r w:rsidR="00215F9C">
        <w:rPr>
          <w:rFonts w:ascii="Times New Roman" w:hAnsi="Times New Roman" w:cs="Traditional Arabic" w:hint="cs"/>
          <w:sz w:val="28"/>
          <w:szCs w:val="28"/>
          <w:rtl/>
        </w:rPr>
        <w:t>»</w:t>
      </w:r>
      <w:r w:rsidRPr="00060CBE">
        <w:rPr>
          <w:rStyle w:val="FootnoteReference"/>
          <w:rFonts w:cs="B Lotus"/>
          <w:sz w:val="28"/>
          <w:szCs w:val="28"/>
          <w:rtl/>
          <w:lang w:bidi="fa-IR"/>
        </w:rPr>
        <w:footnoteReference w:id="280"/>
      </w:r>
      <w:r w:rsidR="00215F9C">
        <w:rPr>
          <w:rFonts w:ascii="Times New Roman" w:hAnsi="Times New Roman" w:cs="B Lotus" w:hint="cs"/>
          <w:sz w:val="28"/>
          <w:szCs w:val="28"/>
          <w:rtl/>
          <w:lang w:bidi="fa-IR"/>
        </w:rPr>
        <w:t>.</w:t>
      </w:r>
    </w:p>
    <w:p w:rsidR="00FD0410" w:rsidRDefault="00FD0410" w:rsidP="00215F9C">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215F9C" w:rsidRPr="00215F9C">
        <w:rPr>
          <w:rFonts w:ascii="Times New Roman" w:hAnsi="Times New Roman" w:cs="Traditional Arabic" w:hint="cs"/>
          <w:sz w:val="26"/>
          <w:szCs w:val="26"/>
          <w:rtl/>
          <w:lang w:bidi="fa-IR"/>
        </w:rPr>
        <w:t>«</w:t>
      </w:r>
      <w:r w:rsidRPr="00215F9C">
        <w:rPr>
          <w:rFonts w:ascii="Times New Roman" w:hAnsi="Times New Roman" w:cs="B Lotus" w:hint="cs"/>
          <w:sz w:val="26"/>
          <w:szCs w:val="26"/>
          <w:rtl/>
          <w:lang w:bidi="fa-IR"/>
        </w:rPr>
        <w:t>این زن همان کسی بود که سنگ آسیاب را بر سر خلّاد بن سوید افکند و او را مقتول ساخت</w:t>
      </w:r>
      <w:r w:rsidR="00215F9C" w:rsidRPr="00215F9C">
        <w:rPr>
          <w:rFonts w:ascii="Times New Roman" w:hAnsi="Times New Roman" w:cs="Traditional Arabic" w:hint="cs"/>
          <w:sz w:val="26"/>
          <w:szCs w:val="26"/>
          <w:rtl/>
          <w:lang w:bidi="fa-IR"/>
        </w:rPr>
        <w:t>»</w:t>
      </w:r>
      <w:r w:rsidRPr="00215F9C">
        <w:rPr>
          <w:rFonts w:ascii="Times New Roman" w:hAnsi="Times New Roman" w:cs="B Lotus" w:hint="cs"/>
          <w:sz w:val="26"/>
          <w:szCs w:val="26"/>
          <w:rtl/>
          <w:lang w:bidi="fa-IR"/>
        </w:rPr>
        <w:t>.</w:t>
      </w:r>
    </w:p>
    <w:p w:rsidR="00FD0410" w:rsidRDefault="00FD0410" w:rsidP="00215F9C">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واقدی از قول زن مزبور می‌نویسد که وی به جرم خود اعتراف نموده و گفت: </w:t>
      </w:r>
      <w:r w:rsidR="00215F9C">
        <w:rPr>
          <w:rFonts w:ascii="Times New Roman" w:hAnsi="Times New Roman" w:cs="Traditional Arabic" w:hint="cs"/>
          <w:sz w:val="28"/>
          <w:szCs w:val="28"/>
          <w:rtl/>
          <w:lang w:bidi="fa-IR"/>
        </w:rPr>
        <w:t>«</w:t>
      </w:r>
      <w:r w:rsidRPr="00215F9C">
        <w:rPr>
          <w:rStyle w:val="Char1"/>
          <w:rFonts w:hint="cs"/>
          <w:rtl/>
        </w:rPr>
        <w:t>فَدَلَیتُ رَحیً عَلی أَصحابِ مُحَمَّدٍ فَشَدَختُ رَأسَ رَجُلٍ مِنهُم فَمات</w:t>
      </w:r>
      <w:r w:rsidR="00215F9C">
        <w:rPr>
          <w:rFonts w:ascii="Times New Roman" w:hAnsi="Times New Roman" w:cs="Traditional Arabic" w:hint="cs"/>
          <w:sz w:val="28"/>
          <w:szCs w:val="28"/>
          <w:rtl/>
          <w:lang w:bidi="fa-IR"/>
        </w:rPr>
        <w:t>»</w:t>
      </w:r>
      <w:r>
        <w:rPr>
          <w:rFonts w:ascii="Times New Roman" w:hAnsi="Times New Roman" w:cs="B Lotus" w:hint="cs"/>
          <w:sz w:val="28"/>
          <w:szCs w:val="28"/>
          <w:rtl/>
          <w:lang w:bidi="fa-IR"/>
        </w:rPr>
        <w:t>!</w:t>
      </w:r>
      <w:r w:rsidRPr="00060CBE">
        <w:rPr>
          <w:rStyle w:val="FootnoteReference"/>
          <w:rFonts w:cs="B Lotus"/>
          <w:sz w:val="28"/>
          <w:szCs w:val="28"/>
          <w:rtl/>
          <w:lang w:bidi="fa-IR"/>
        </w:rPr>
        <w:footnoteReference w:id="281"/>
      </w:r>
      <w:r w:rsidR="003E6000">
        <w:rPr>
          <w:rFonts w:ascii="Times New Roman" w:hAnsi="Times New Roman" w:cs="B Lotus" w:hint="cs"/>
          <w:sz w:val="28"/>
          <w:szCs w:val="28"/>
          <w:rtl/>
          <w:lang w:bidi="fa-IR"/>
        </w:rPr>
        <w:t>.</w:t>
      </w:r>
    </w:p>
    <w:p w:rsidR="00FD0410" w:rsidRDefault="00FD0410" w:rsidP="00215F9C">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215F9C" w:rsidRPr="00215F9C">
        <w:rPr>
          <w:rFonts w:ascii="Times New Roman" w:hAnsi="Times New Roman" w:cs="Traditional Arabic" w:hint="cs"/>
          <w:sz w:val="26"/>
          <w:szCs w:val="26"/>
          <w:rtl/>
          <w:lang w:bidi="fa-IR"/>
        </w:rPr>
        <w:t>«</w:t>
      </w:r>
      <w:r w:rsidRPr="00215F9C">
        <w:rPr>
          <w:rFonts w:ascii="Times New Roman" w:hAnsi="Times New Roman" w:cs="B Lotus" w:hint="cs"/>
          <w:sz w:val="26"/>
          <w:szCs w:val="26"/>
          <w:rtl/>
          <w:lang w:bidi="fa-IR"/>
        </w:rPr>
        <w:t>من سنگ آسیابی بر یاران محمّد افکندم و سر مردی از ایشان را شکستم و او مرد</w:t>
      </w:r>
      <w:r w:rsidR="00215F9C" w:rsidRPr="00215F9C">
        <w:rPr>
          <w:rFonts w:ascii="Times New Roman" w:hAnsi="Times New Roman" w:cs="Traditional Arabic" w:hint="cs"/>
          <w:sz w:val="26"/>
          <w:szCs w:val="26"/>
          <w:rtl/>
          <w:lang w:bidi="fa-IR"/>
        </w:rPr>
        <w:t>»</w:t>
      </w:r>
      <w:r w:rsidRPr="00215F9C">
        <w:rPr>
          <w:rFonts w:ascii="Times New Roman" w:hAnsi="Times New Roman" w:cs="B Lotus" w:hint="cs"/>
          <w:sz w:val="26"/>
          <w:szCs w:val="26"/>
          <w:rtl/>
          <w:lang w:bidi="fa-IR"/>
        </w:rPr>
        <w:t>!.</w:t>
      </w:r>
    </w:p>
    <w:p w:rsidR="00FD0410" w:rsidRDefault="00FD0410" w:rsidP="003E600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دیگر مورّخان مانند طبری</w:t>
      </w:r>
      <w:r w:rsidRPr="00060CBE">
        <w:rPr>
          <w:rStyle w:val="FootnoteReference"/>
          <w:rFonts w:cs="B Lotus"/>
          <w:sz w:val="28"/>
          <w:szCs w:val="28"/>
          <w:rtl/>
          <w:lang w:bidi="fa-IR"/>
        </w:rPr>
        <w:footnoteReference w:id="282"/>
      </w:r>
      <w:r>
        <w:rPr>
          <w:rFonts w:ascii="Times New Roman" w:hAnsi="Times New Roman" w:cs="B Lotus" w:hint="cs"/>
          <w:sz w:val="28"/>
          <w:szCs w:val="28"/>
          <w:rtl/>
          <w:lang w:bidi="fa-IR"/>
        </w:rPr>
        <w:t xml:space="preserve"> و ابن اثیر و ابن کثیر و جز ایشان، نیز ماجرا را به همین صورت گزارش نموده‌اند. عجبا که نویسند</w:t>
      </w:r>
      <w:r w:rsidR="003E600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صادق </w:t>
      </w:r>
      <w:r w:rsidR="003E6000">
        <w:rPr>
          <w:rFonts w:ascii="Times New Roman" w:hAnsi="Times New Roman" w:cs="B Lotus" w:hint="cs"/>
          <w:sz w:val="28"/>
          <w:szCs w:val="28"/>
          <w:rtl/>
          <w:lang w:bidi="fa-IR"/>
        </w:rPr>
        <w:t>ا</w:t>
      </w:r>
      <w:r>
        <w:rPr>
          <w:rFonts w:ascii="Times New Roman" w:hAnsi="Times New Roman" w:cs="B Lotus" w:hint="cs"/>
          <w:sz w:val="28"/>
          <w:szCs w:val="28"/>
          <w:rtl/>
          <w:lang w:bidi="fa-IR"/>
        </w:rPr>
        <w:t xml:space="preserve">مین! مدرک و مأخذی برای ادعای خود نیز نشان نداده تا مبادا پژوهشگران، گزارش ناقص و </w:t>
      </w:r>
      <w:r w:rsidR="003E6000">
        <w:rPr>
          <w:rFonts w:ascii="Times New Roman" w:hAnsi="Times New Roman" w:cs="B Lotus" w:hint="cs"/>
          <w:sz w:val="28"/>
          <w:szCs w:val="28"/>
          <w:rtl/>
          <w:lang w:bidi="fa-IR"/>
        </w:rPr>
        <w:t>ا</w:t>
      </w:r>
      <w:r>
        <w:rPr>
          <w:rFonts w:ascii="Times New Roman" w:hAnsi="Times New Roman" w:cs="B Lotus" w:hint="cs"/>
          <w:sz w:val="28"/>
          <w:szCs w:val="28"/>
          <w:rtl/>
          <w:lang w:bidi="fa-IR"/>
        </w:rPr>
        <w:t>بتر وی را در آنجا تا به آخر بخوانند و کارش به رسوایی انجامد. حقّاً که آفرین بر این تردستی!</w:t>
      </w:r>
      <w:r w:rsidR="00215F9C">
        <w:rPr>
          <w:rFonts w:ascii="Times New Roman" w:hAnsi="Times New Roman" w:cs="B Lotus" w:hint="cs"/>
          <w:sz w:val="28"/>
          <w:szCs w:val="28"/>
          <w:rtl/>
          <w:lang w:bidi="fa-IR"/>
        </w:rPr>
        <w:t>.</w:t>
      </w:r>
    </w:p>
    <w:p w:rsidR="00FD0410" w:rsidRDefault="00FD0410" w:rsidP="003E600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باری، سیره‌نویسی که می‌خواهد بزور تحریف! پیامبر بزرگوار را مردی «سخت دل» جلوه دهد البتّه گذشت‌های فراوان او را به بوتة فراموشی می‌سپارد! و مثلاً این حادث</w:t>
      </w:r>
      <w:r w:rsidR="003E600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عاطفی و پرشکوه را در تاریخ نمی‌بیند که: زنی یهودی از ساکنان خیبر، به آهنگ مسموم‌</w:t>
      </w:r>
      <w:r w:rsidR="003E6000">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کردن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گوشت بریانی را هدیّه آورد و چون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لقمه‌ای از آنرا بدهان نهاد، دانست که به زهر‌آلوده شده است. زن گناهکار </w:t>
      </w:r>
      <w:r w:rsidR="00215F9C">
        <w:rPr>
          <w:rFonts w:ascii="Times New Roman" w:hAnsi="Times New Roman" w:cs="B Lotus" w:hint="cs"/>
          <w:sz w:val="28"/>
          <w:szCs w:val="28"/>
          <w:rtl/>
          <w:lang w:bidi="fa-IR"/>
        </w:rPr>
        <w:t>به جرم خود اعتراف کرد و گفت که:</w:t>
      </w:r>
    </w:p>
    <w:p w:rsidR="00FD0410" w:rsidRDefault="00215F9C" w:rsidP="00215F9C">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FD0410" w:rsidRPr="00215F9C">
        <w:rPr>
          <w:rStyle w:val="Char1"/>
          <w:rFonts w:hint="cs"/>
          <w:rtl/>
        </w:rPr>
        <w:t>فَقُلتُ إِن ک</w:t>
      </w:r>
      <w:r>
        <w:rPr>
          <w:rStyle w:val="Char1"/>
          <w:rFonts w:hint="cs"/>
          <w:rtl/>
        </w:rPr>
        <w:t>انَ مَلِکاً استَرَحتُ مِنهُ، وَ</w:t>
      </w:r>
      <w:r w:rsidR="00FD0410" w:rsidRPr="00215F9C">
        <w:rPr>
          <w:rStyle w:val="Char1"/>
          <w:rFonts w:hint="cs"/>
          <w:rtl/>
        </w:rPr>
        <w:t>إِن کانَ نَبِیّاً فَسَیُخبَر</w:t>
      </w:r>
      <w:r>
        <w:rPr>
          <w:rFonts w:ascii="Times New Roman" w:hAnsi="Times New Roman" w:cs="Traditional Arabic" w:hint="cs"/>
          <w:sz w:val="28"/>
          <w:szCs w:val="28"/>
          <w:rtl/>
          <w:lang w:bidi="fa-IR"/>
        </w:rPr>
        <w:t>»</w:t>
      </w:r>
      <w:r w:rsidR="00FD0410">
        <w:rPr>
          <w:rFonts w:ascii="Times New Roman" w:hAnsi="Times New Roman" w:cs="B Lotus" w:hint="cs"/>
          <w:sz w:val="28"/>
          <w:szCs w:val="28"/>
          <w:rtl/>
          <w:lang w:bidi="fa-IR"/>
        </w:rPr>
        <w:t>!.</w:t>
      </w:r>
    </w:p>
    <w:p w:rsidR="00FD0410" w:rsidRDefault="00FD0410" w:rsidP="00215F9C">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215F9C" w:rsidRPr="00215F9C">
        <w:rPr>
          <w:rFonts w:ascii="Times New Roman" w:hAnsi="Times New Roman" w:cs="Traditional Arabic" w:hint="cs"/>
          <w:sz w:val="26"/>
          <w:szCs w:val="26"/>
          <w:rtl/>
          <w:lang w:bidi="fa-IR"/>
        </w:rPr>
        <w:t>«</w:t>
      </w:r>
      <w:r w:rsidRPr="00215F9C">
        <w:rPr>
          <w:rFonts w:ascii="Times New Roman" w:hAnsi="Times New Roman" w:cs="B Lotus" w:hint="cs"/>
          <w:sz w:val="26"/>
          <w:szCs w:val="26"/>
          <w:rtl/>
          <w:lang w:bidi="fa-IR"/>
        </w:rPr>
        <w:t>پیش خود گفتم که اگر (محمّد) پادشاه است از شرّ او می‌آسایم و اگر پیامبر است، خدایش او را آگاه می‌کند</w:t>
      </w:r>
      <w:r w:rsidR="00215F9C" w:rsidRPr="00215F9C">
        <w:rPr>
          <w:rFonts w:ascii="Times New Roman" w:hAnsi="Times New Roman" w:cs="Traditional Arabic" w:hint="cs"/>
          <w:sz w:val="26"/>
          <w:szCs w:val="26"/>
          <w:rtl/>
          <w:lang w:bidi="fa-IR"/>
        </w:rPr>
        <w:t>»</w:t>
      </w:r>
      <w:r w:rsidRPr="00215F9C">
        <w:rPr>
          <w:rFonts w:ascii="Times New Roman" w:hAnsi="Times New Roman" w:cs="B Lotus" w:hint="cs"/>
          <w:sz w:val="26"/>
          <w:szCs w:val="26"/>
          <w:rtl/>
          <w:lang w:bidi="fa-IR"/>
        </w:rPr>
        <w:t>!.</w:t>
      </w:r>
    </w:p>
    <w:p w:rsidR="00FD0410" w:rsidRDefault="00FD0410" w:rsidP="00FD041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ابن هشام و طبری و دیگران در پی این سخن آورده‌اند: </w:t>
      </w:r>
    </w:p>
    <w:p w:rsidR="00FD0410" w:rsidRDefault="00215F9C" w:rsidP="00215F9C">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FD0410" w:rsidRPr="00215F9C">
        <w:rPr>
          <w:rStyle w:val="Char1"/>
          <w:rFonts w:hint="cs"/>
          <w:rtl/>
        </w:rPr>
        <w:t>فَتَجاوَزَ عَنها رَسُولُ اللهِ</w:t>
      </w:r>
      <w:r w:rsidR="00FD0410" w:rsidRPr="00215F9C">
        <w:rPr>
          <w:rStyle w:val="Char1"/>
          <w:rFonts w:hint="cs"/>
          <w:rtl/>
        </w:rPr>
        <w:sym w:font="AGA Arabesque" w:char="F072"/>
      </w:r>
      <w:r w:rsidRPr="00215F9C">
        <w:rPr>
          <w:rFonts w:ascii="Times New Roman" w:hAnsi="Times New Roman" w:cs="Traditional Arabic" w:hint="cs"/>
          <w:sz w:val="28"/>
          <w:szCs w:val="28"/>
          <w:rtl/>
          <w:lang w:bidi="fa-IR"/>
        </w:rPr>
        <w:t>»</w:t>
      </w:r>
      <w:r w:rsidR="00FD0410" w:rsidRPr="00060CBE">
        <w:rPr>
          <w:rStyle w:val="FootnoteReference"/>
          <w:rFonts w:cs="B Lotus"/>
          <w:sz w:val="28"/>
          <w:szCs w:val="28"/>
          <w:rtl/>
          <w:lang w:bidi="fa-IR"/>
        </w:rPr>
        <w:footnoteReference w:id="283"/>
      </w:r>
      <w:r>
        <w:rPr>
          <w:rFonts w:ascii="Times New Roman" w:hAnsi="Times New Roman" w:cs="B Lotus" w:hint="cs"/>
          <w:szCs w:val="28"/>
          <w:rtl/>
          <w:lang w:bidi="fa-IR"/>
        </w:rPr>
        <w:t>.</w:t>
      </w:r>
    </w:p>
    <w:p w:rsidR="00E5056E" w:rsidRDefault="00215F9C" w:rsidP="00215F9C">
      <w:pPr>
        <w:ind w:firstLine="284"/>
        <w:jc w:val="both"/>
        <w:rPr>
          <w:rFonts w:ascii="Tahoma" w:hAnsi="Tahoma" w:cs="B Lotus"/>
          <w:rtl/>
          <w:lang w:bidi="fa-IR"/>
        </w:rPr>
      </w:pPr>
      <w:r w:rsidRPr="00215F9C">
        <w:rPr>
          <w:rFonts w:cs="Traditional Arabic" w:hint="cs"/>
          <w:sz w:val="26"/>
          <w:szCs w:val="26"/>
          <w:rtl/>
          <w:lang w:bidi="fa-IR"/>
        </w:rPr>
        <w:t>«</w:t>
      </w:r>
      <w:r w:rsidR="00FD0410" w:rsidRPr="00215F9C">
        <w:rPr>
          <w:rFonts w:cs="B Lotus" w:hint="cs"/>
          <w:sz w:val="26"/>
          <w:szCs w:val="26"/>
          <w:rtl/>
          <w:lang w:bidi="fa-IR"/>
        </w:rPr>
        <w:t>پیامبر خدا، از آن زن درگذشت! درود خداوند بر او باد</w:t>
      </w:r>
      <w:r w:rsidRPr="00215F9C">
        <w:rPr>
          <w:rFonts w:cs="Traditional Arabic" w:hint="cs"/>
          <w:sz w:val="26"/>
          <w:szCs w:val="26"/>
          <w:rtl/>
          <w:lang w:bidi="fa-IR"/>
        </w:rPr>
        <w:t>»</w:t>
      </w:r>
      <w:r w:rsidR="00FD0410" w:rsidRPr="00215F9C">
        <w:rPr>
          <w:rFonts w:cs="B Lotus" w:hint="cs"/>
          <w:sz w:val="26"/>
          <w:szCs w:val="26"/>
          <w:rtl/>
          <w:lang w:bidi="fa-IR"/>
        </w:rPr>
        <w:t>.</w:t>
      </w:r>
    </w:p>
    <w:p w:rsidR="00E5056E" w:rsidRDefault="00E5056E" w:rsidP="00E5056E">
      <w:pPr>
        <w:jc w:val="both"/>
        <w:rPr>
          <w:rFonts w:ascii="Tahoma" w:hAnsi="Tahoma" w:cs="B Lotus"/>
          <w:rtl/>
          <w:lang w:bidi="fa-IR"/>
        </w:rPr>
        <w:sectPr w:rsidR="00E5056E" w:rsidSect="00307759">
          <w:headerReference w:type="default" r:id="rId22"/>
          <w:footnotePr>
            <w:numRestart w:val="eachPage"/>
          </w:footnotePr>
          <w:pgSz w:w="9639" w:h="13608" w:code="9"/>
          <w:pgMar w:top="851" w:right="1077" w:bottom="936" w:left="1077" w:header="851" w:footer="936" w:gutter="0"/>
          <w:cols w:space="708"/>
          <w:titlePg/>
          <w:bidi/>
          <w:rtlGutter/>
          <w:docGrid w:linePitch="381"/>
        </w:sectPr>
      </w:pPr>
    </w:p>
    <w:p w:rsidR="00E5056E" w:rsidRPr="00E5056E" w:rsidRDefault="00E5056E" w:rsidP="00E5056E">
      <w:pPr>
        <w:pStyle w:val="a0"/>
        <w:rPr>
          <w:rtl/>
        </w:rPr>
      </w:pPr>
      <w:bookmarkStart w:id="45" w:name="_Toc140195240"/>
      <w:bookmarkStart w:id="46" w:name="_Toc342853252"/>
      <w:r w:rsidRPr="00E5056E">
        <w:rPr>
          <w:rFonts w:hint="cs"/>
          <w:sz w:val="44"/>
          <w:rtl/>
        </w:rPr>
        <w:t>4</w:t>
      </w:r>
      <w:bookmarkStart w:id="47" w:name="_Toc140195241"/>
      <w:bookmarkEnd w:id="45"/>
      <w:r w:rsidRPr="00E5056E">
        <w:rPr>
          <w:rFonts w:hint="cs"/>
          <w:sz w:val="44"/>
          <w:rtl/>
        </w:rPr>
        <w:t>-</w:t>
      </w:r>
      <w:r w:rsidRPr="00E5056E">
        <w:rPr>
          <w:rFonts w:hint="cs"/>
          <w:rtl/>
        </w:rPr>
        <w:t xml:space="preserve"> جهش بسوی قدرت</w:t>
      </w:r>
      <w:bookmarkEnd w:id="46"/>
      <w:bookmarkEnd w:id="47"/>
    </w:p>
    <w:p w:rsidR="00E5056E" w:rsidRDefault="00E5056E" w:rsidP="003E6000">
      <w:pPr>
        <w:pStyle w:val="StyleComplexBLotus12ptJustifiedFirstline05cmCharChar"/>
        <w:tabs>
          <w:tab w:val="right" w:pos="7371"/>
        </w:tabs>
        <w:spacing w:line="240" w:lineRule="auto"/>
        <w:rPr>
          <w:rFonts w:ascii="Times New Roman" w:hAnsi="Times New Roman" w:cs="B Lotus"/>
          <w:sz w:val="28"/>
          <w:szCs w:val="28"/>
          <w:rtl/>
          <w:lang w:bidi="fa-IR"/>
        </w:rPr>
      </w:pPr>
      <w:r w:rsidRPr="00C44F12">
        <w:rPr>
          <w:rFonts w:ascii="Times New Roman" w:hAnsi="Times New Roman" w:cs="B Lotus" w:hint="cs"/>
          <w:sz w:val="28"/>
          <w:szCs w:val="28"/>
          <w:rtl/>
          <w:lang w:bidi="fa-IR"/>
        </w:rPr>
        <w:t>نویسند</w:t>
      </w:r>
      <w:r>
        <w:rPr>
          <w:rFonts w:ascii="Times New Roman" w:hAnsi="Times New Roman" w:cs="B Lotus" w:hint="cs"/>
          <w:sz w:val="28"/>
          <w:szCs w:val="28"/>
          <w:rtl/>
          <w:lang w:bidi="fa-IR"/>
        </w:rPr>
        <w:t>ه</w:t>
      </w:r>
      <w:r w:rsidRPr="00C44F12">
        <w:rPr>
          <w:rFonts w:ascii="Times New Roman" w:hAnsi="Times New Roman" w:cs="B Lotus" w:hint="cs"/>
          <w:sz w:val="28"/>
          <w:szCs w:val="28"/>
          <w:rtl/>
          <w:lang w:bidi="fa-IR"/>
        </w:rPr>
        <w:t xml:space="preserve"> 23 سال در این فصل بر </w:t>
      </w:r>
      <w:r>
        <w:rPr>
          <w:rFonts w:ascii="Times New Roman" w:hAnsi="Times New Roman" w:cs="B Lotus" w:hint="cs"/>
          <w:sz w:val="28"/>
          <w:szCs w:val="28"/>
          <w:rtl/>
          <w:lang w:bidi="fa-IR"/>
        </w:rPr>
        <w:t>آن است که</w:t>
      </w:r>
      <w:r w:rsidRPr="00C44F12">
        <w:rPr>
          <w:rFonts w:ascii="Times New Roman" w:hAnsi="Times New Roman" w:cs="B Lotus" w:hint="cs"/>
          <w:sz w:val="28"/>
          <w:szCs w:val="28"/>
          <w:rtl/>
          <w:lang w:bidi="fa-IR"/>
        </w:rPr>
        <w:t xml:space="preserve"> نشان دهد پیامبر اسلام</w:t>
      </w:r>
      <w:r w:rsidRPr="00C44F12">
        <w:rPr>
          <w:rFonts w:ascii="Times New Roman" w:hAnsi="Times New Roman" w:cs="B Lotus" w:hint="cs"/>
          <w:sz w:val="28"/>
          <w:szCs w:val="28"/>
          <w:lang w:bidi="fa-IR"/>
        </w:rPr>
        <w:sym w:font="AGA Arabesque" w:char="F072"/>
      </w:r>
      <w:r w:rsidRPr="00C44F12">
        <w:rPr>
          <w:rFonts w:ascii="Times New Roman" w:hAnsi="Times New Roman" w:cs="B Lotus" w:hint="cs"/>
          <w:sz w:val="28"/>
          <w:szCs w:val="28"/>
          <w:rtl/>
          <w:lang w:bidi="fa-IR"/>
        </w:rPr>
        <w:t xml:space="preserve"> پس از</w:t>
      </w:r>
      <w:r>
        <w:rPr>
          <w:rFonts w:ascii="Times New Roman" w:hAnsi="Times New Roman" w:cs="B Lotus" w:hint="cs"/>
          <w:sz w:val="28"/>
          <w:szCs w:val="28"/>
          <w:rtl/>
          <w:lang w:bidi="fa-IR"/>
        </w:rPr>
        <w:t xml:space="preserve"> هجرت به مدینه، با سرعت بسوی قدرت گام برداشت و مسلمانان را برای تشکیل دولتِ نوبنیادی که حافظ منافع و مدافع حقوق ایشان باشد رهبری نمود. ولی مت</w:t>
      </w:r>
      <w:r w:rsidR="003E6000">
        <w:rPr>
          <w:rFonts w:ascii="Times New Roman" w:hAnsi="Times New Roman" w:cs="B Lotus" w:hint="cs"/>
          <w:sz w:val="28"/>
          <w:szCs w:val="28"/>
          <w:rtl/>
          <w:lang w:bidi="fa-IR"/>
        </w:rPr>
        <w:t>ا</w:t>
      </w:r>
      <w:r>
        <w:rPr>
          <w:rFonts w:ascii="Times New Roman" w:hAnsi="Times New Roman" w:cs="B Lotus" w:hint="cs"/>
          <w:sz w:val="28"/>
          <w:szCs w:val="28"/>
          <w:rtl/>
          <w:lang w:bidi="fa-IR"/>
        </w:rPr>
        <w:t>سّفانه، سیره‌نویس تازه این حرکت مترقّی و شکوهمند تاریخی را از راه بدبینی و دروغسازی چنان می‌نماید که گویی اسلام در دوران مدینه واژگونه شده و پیامبر تازه‌ای در این مرحله ظهور کرده است! و بهنگام اثبات این مدّعا، ناگزیر در دام تناقض‌گویی افتاده و رویدادهای تاریخی را دگرگون ساخته است. بعلاوه در این فصل، نویسنده به بازگفتن سخنان گذشت</w:t>
      </w:r>
      <w:r w:rsidR="003E600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خود نیز پرداخته و از تکرار مکرّرات روی برنمی‌تابد.</w:t>
      </w:r>
    </w:p>
    <w:p w:rsidR="00E5056E" w:rsidRDefault="00E5056E" w:rsidP="003E600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بنابراین، ما می‌کوشیم تا در پاسخ وی </w:t>
      </w:r>
      <w:r w:rsidR="003E6000">
        <w:rPr>
          <w:rFonts w:ascii="Times New Roman" w:hAnsi="Times New Roman" w:cs="B Lotus" w:hint="cs"/>
          <w:sz w:val="28"/>
          <w:szCs w:val="28"/>
          <w:rtl/>
          <w:lang w:bidi="fa-IR"/>
        </w:rPr>
        <w:t>-</w:t>
      </w:r>
      <w:r>
        <w:rPr>
          <w:rFonts w:ascii="Times New Roman" w:hAnsi="Times New Roman" w:cs="B Lotus" w:hint="cs"/>
          <w:sz w:val="28"/>
          <w:szCs w:val="28"/>
          <w:rtl/>
          <w:lang w:bidi="fa-IR"/>
        </w:rPr>
        <w:t>باعتبار آنچه پیش ازاین گذشت</w:t>
      </w:r>
      <w:r w:rsidR="003E6000">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جانب ایجاز و اختصار را رعایت کنیم و با پُرگویی در زمینه‌هایی که قبلاً یاد شده، خاطر خوانندگان را به ملالت نبریم.</w:t>
      </w:r>
    </w:p>
    <w:p w:rsidR="00E5056E" w:rsidRDefault="00E5056E" w:rsidP="003E600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نویسند</w:t>
      </w:r>
      <w:r w:rsidR="003E600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فصل حاضر را بدین صورت آغاز می‌کن</w:t>
      </w:r>
      <w:r w:rsidR="003E6000">
        <w:rPr>
          <w:rFonts w:ascii="Times New Roman" w:hAnsi="Times New Roman" w:cs="B Lotus" w:hint="cs"/>
          <w:sz w:val="28"/>
          <w:szCs w:val="28"/>
          <w:rtl/>
          <w:lang w:bidi="fa-IR"/>
        </w:rPr>
        <w:t>د:</w:t>
      </w:r>
    </w:p>
    <w:p w:rsidR="00E5056E" w:rsidRDefault="003E6000" w:rsidP="003E600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E5056E">
        <w:rPr>
          <w:rFonts w:ascii="Times New Roman" w:hAnsi="Times New Roman" w:cs="B Lotus" w:hint="cs"/>
          <w:sz w:val="28"/>
          <w:szCs w:val="28"/>
          <w:rtl/>
          <w:lang w:bidi="fa-IR"/>
        </w:rPr>
        <w:t>از سیر حوادث ده سال</w:t>
      </w:r>
      <w:r>
        <w:rPr>
          <w:rFonts w:ascii="Times New Roman" w:hAnsi="Times New Roman" w:cs="B Lotus" w:hint="cs"/>
          <w:sz w:val="28"/>
          <w:szCs w:val="28"/>
          <w:rtl/>
          <w:lang w:bidi="fa-IR"/>
        </w:rPr>
        <w:t>ه</w:t>
      </w:r>
      <w:r w:rsidR="00E5056E">
        <w:rPr>
          <w:rFonts w:ascii="Times New Roman" w:hAnsi="Times New Roman" w:cs="B Lotus" w:hint="cs"/>
          <w:sz w:val="28"/>
          <w:szCs w:val="28"/>
          <w:rtl/>
          <w:lang w:bidi="fa-IR"/>
        </w:rPr>
        <w:t xml:space="preserve"> اوّل هجرت، به خوبی احساس می‌شود که دولتی در شرف ت</w:t>
      </w:r>
      <w:r>
        <w:rPr>
          <w:rFonts w:ascii="Times New Roman" w:hAnsi="Times New Roman" w:cs="B Lotus" w:hint="cs"/>
          <w:sz w:val="28"/>
          <w:szCs w:val="28"/>
          <w:rtl/>
          <w:lang w:bidi="fa-IR"/>
        </w:rPr>
        <w:t>ا</w:t>
      </w:r>
      <w:r w:rsidR="00E5056E">
        <w:rPr>
          <w:rFonts w:ascii="Times New Roman" w:hAnsi="Times New Roman" w:cs="B Lotus" w:hint="cs"/>
          <w:sz w:val="28"/>
          <w:szCs w:val="28"/>
          <w:rtl/>
          <w:lang w:bidi="fa-IR"/>
        </w:rPr>
        <w:t>سیس است. نبوّت سیزده سال</w:t>
      </w:r>
      <w:r>
        <w:rPr>
          <w:rFonts w:ascii="Times New Roman" w:hAnsi="Times New Roman" w:cs="B Lotus" w:hint="cs"/>
          <w:sz w:val="28"/>
          <w:szCs w:val="28"/>
          <w:rtl/>
          <w:lang w:bidi="fa-IR"/>
        </w:rPr>
        <w:t>ه</w:t>
      </w:r>
      <w:r w:rsidR="00E5056E">
        <w:rPr>
          <w:rFonts w:ascii="Times New Roman" w:hAnsi="Times New Roman" w:cs="B Lotus" w:hint="cs"/>
          <w:sz w:val="28"/>
          <w:szCs w:val="28"/>
          <w:rtl/>
          <w:lang w:bidi="fa-IR"/>
        </w:rPr>
        <w:t xml:space="preserve"> مکّه از صورت وعظ و پند، ترساندن مردم از روز جزا و تشویق به نیک</w:t>
      </w:r>
      <w:r>
        <w:rPr>
          <w:rFonts w:ascii="Times New Roman" w:hAnsi="Times New Roman" w:cs="B Lotus" w:hint="cs"/>
          <w:sz w:val="28"/>
          <w:szCs w:val="28"/>
          <w:rtl/>
          <w:lang w:bidi="fa-IR"/>
        </w:rPr>
        <w:t>ی خارج شده(!!) بصورت دستگاهی در</w:t>
      </w:r>
      <w:r w:rsidR="00E5056E">
        <w:rPr>
          <w:rFonts w:ascii="Times New Roman" w:hAnsi="Times New Roman" w:cs="B Lotus" w:hint="cs"/>
          <w:sz w:val="28"/>
          <w:szCs w:val="28"/>
          <w:rtl/>
          <w:lang w:bidi="fa-IR"/>
        </w:rPr>
        <w:t>می‌آید که ناچار باید بر مردم حکومت کند و خواه ناخواه آئین جدید را بر آنها بقبولاند(!!) برای رسیدن به این هدف، به هر وسیله وتدبیری دست‌زدن مجاز است(!!) هرچند منافی مقام روحانیّت و مغایر شأن کسی باشدکه دعوی ارشاد و هدایت دارد</w:t>
      </w:r>
      <w:r>
        <w:rPr>
          <w:rFonts w:ascii="Times New Roman" w:hAnsi="Times New Roman" w:cs="B Lotus" w:hint="cs"/>
          <w:sz w:val="28"/>
          <w:szCs w:val="28"/>
          <w:rtl/>
          <w:lang w:bidi="fa-IR"/>
        </w:rPr>
        <w:t>»</w:t>
      </w:r>
      <w:r w:rsidR="00E5056E">
        <w:rPr>
          <w:rFonts w:ascii="Times New Roman" w:hAnsi="Times New Roman" w:cs="B Lotus" w:hint="cs"/>
          <w:sz w:val="28"/>
          <w:szCs w:val="28"/>
          <w:rtl/>
          <w:lang w:bidi="fa-IR"/>
        </w:rPr>
        <w:t xml:space="preserve">(!!). </w:t>
      </w:r>
      <w:r w:rsidR="00215F9C" w:rsidRPr="003E6000">
        <w:rPr>
          <w:rFonts w:ascii="Times New Roman" w:hAnsi="Times New Roman" w:cs="B Lotus" w:hint="cs"/>
          <w:sz w:val="26"/>
          <w:szCs w:val="26"/>
          <w:rtl/>
          <w:lang w:bidi="fa-IR"/>
        </w:rPr>
        <w:t>[</w:t>
      </w:r>
      <w:r w:rsidR="00E5056E" w:rsidRPr="003E6000">
        <w:rPr>
          <w:rFonts w:ascii="Times New Roman" w:hAnsi="Times New Roman" w:cs="B Lotus" w:hint="cs"/>
          <w:sz w:val="26"/>
          <w:szCs w:val="26"/>
          <w:rtl/>
          <w:lang w:bidi="fa-IR"/>
        </w:rPr>
        <w:t>صفح</w:t>
      </w:r>
      <w:r w:rsidR="00215F9C" w:rsidRPr="003E6000">
        <w:rPr>
          <w:rFonts w:ascii="Times New Roman" w:hAnsi="Times New Roman" w:cs="B Lotus" w:hint="cs"/>
          <w:sz w:val="26"/>
          <w:szCs w:val="26"/>
          <w:rtl/>
          <w:lang w:bidi="fa-IR"/>
        </w:rPr>
        <w:t>ه</w:t>
      </w:r>
      <w:r w:rsidR="00E5056E" w:rsidRPr="003E6000">
        <w:rPr>
          <w:rFonts w:ascii="Times New Roman" w:hAnsi="Times New Roman" w:cs="B Lotus" w:hint="cs"/>
          <w:sz w:val="26"/>
          <w:szCs w:val="26"/>
          <w:rtl/>
          <w:lang w:bidi="fa-IR"/>
        </w:rPr>
        <w:t xml:space="preserve"> 155</w:t>
      </w:r>
      <w:r w:rsidR="00215F9C" w:rsidRPr="003E6000">
        <w:rPr>
          <w:rFonts w:ascii="Times New Roman" w:hAnsi="Times New Roman" w:cs="B Lotus" w:hint="cs"/>
          <w:sz w:val="26"/>
          <w:szCs w:val="26"/>
          <w:rtl/>
          <w:lang w:bidi="fa-IR"/>
        </w:rPr>
        <w:t>].</w:t>
      </w:r>
    </w:p>
    <w:p w:rsidR="00E5056E" w:rsidRDefault="00E5056E" w:rsidP="003E600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به نظر ما موضوعی که مطرح شده از رؤیتِ معکوسِ نویسنده! حکایت می‌کند زیرا بنابر شواهد انکارناپذیر تاریخی، پیامبر در مدینه هرگز از هدف</w:t>
      </w:r>
      <w:r w:rsidR="003E6000">
        <w:rPr>
          <w:rFonts w:ascii="Times New Roman" w:hAnsi="Times New Roman" w:cs="B Lotus" w:hint="eastAsia"/>
          <w:sz w:val="28"/>
          <w:szCs w:val="28"/>
          <w:rtl/>
          <w:lang w:bidi="fa-IR"/>
        </w:rPr>
        <w:t>‌</w:t>
      </w:r>
      <w:r>
        <w:rPr>
          <w:rFonts w:ascii="Times New Roman" w:hAnsi="Times New Roman" w:cs="B Lotus" w:hint="cs"/>
          <w:sz w:val="28"/>
          <w:szCs w:val="28"/>
          <w:rtl/>
          <w:lang w:bidi="fa-IR"/>
        </w:rPr>
        <w:t>های دوران مکّه فاصله نگرفت و از وعظ و اندرز و بیم‌رساندن به مردم و تشویق آنان به نیکوکاری، دریغ نورزید و جز با متجاوزان و پیمان‌شکنان رزم نکرد و هیچگاه از امور منافی با اخلاق برای وصول به اهداف خود، کمک نگرفت. آری، پیامبر اسلام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حکومت مدینه را بر پای</w:t>
      </w:r>
      <w:r w:rsidR="003E600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همان اصول اعتقادی و معنوی بنیان نهاد که در مکّه اعلام نموده بود. و این از «</w:t>
      </w:r>
      <w:r w:rsidR="00215F9C">
        <w:rPr>
          <w:rFonts w:ascii="Times New Roman" w:hAnsi="Times New Roman" w:cs="B Lotus" w:hint="cs"/>
          <w:sz w:val="28"/>
          <w:szCs w:val="28"/>
          <w:rtl/>
          <w:lang w:bidi="fa-IR"/>
        </w:rPr>
        <w:t>ا</w:t>
      </w:r>
      <w:r w:rsidRPr="00215F9C">
        <w:rPr>
          <w:rFonts w:ascii="Times New Roman" w:hAnsi="Times New Roman" w:cs="B Lotus" w:hint="cs"/>
          <w:sz w:val="28"/>
          <w:szCs w:val="28"/>
          <w:rtl/>
          <w:lang w:bidi="fa-IR"/>
        </w:rPr>
        <w:t>علام نبوّت</w:t>
      </w:r>
      <w:r>
        <w:rPr>
          <w:rFonts w:ascii="Times New Roman" w:hAnsi="Times New Roman" w:cs="B Lotus" w:hint="cs"/>
          <w:sz w:val="28"/>
          <w:szCs w:val="28"/>
          <w:rtl/>
          <w:lang w:bidi="fa-IR"/>
        </w:rPr>
        <w:t>» وی شمرده می‌شود یعنی از نشانه‌هایی است که بر صحّت پیامبری و صدق دعوی او دلالت دارد. زیرا که تنها دروغگویان و مردم</w:t>
      </w:r>
      <w:r w:rsidR="003E6000">
        <w:rPr>
          <w:rFonts w:ascii="Times New Roman" w:hAnsi="Times New Roman" w:cs="B Lotus" w:hint="cs"/>
          <w:sz w:val="28"/>
          <w:szCs w:val="28"/>
          <w:rtl/>
          <w:lang w:bidi="fa-IR"/>
        </w:rPr>
        <w:t xml:space="preserve"> </w:t>
      </w:r>
      <w:r>
        <w:rPr>
          <w:rFonts w:ascii="Times New Roman" w:hAnsi="Times New Roman" w:cs="B Lotus" w:hint="eastAsia"/>
          <w:sz w:val="28"/>
          <w:szCs w:val="28"/>
          <w:rtl/>
          <w:lang w:bidi="fa-IR"/>
        </w:rPr>
        <w:t>‌</w:t>
      </w:r>
      <w:r>
        <w:rPr>
          <w:rFonts w:ascii="Times New Roman" w:hAnsi="Times New Roman" w:cs="B Lotus" w:hint="cs"/>
          <w:sz w:val="28"/>
          <w:szCs w:val="28"/>
          <w:rtl/>
          <w:lang w:bidi="fa-IR"/>
        </w:rPr>
        <w:t>فریبان بهنگام وصول بقدرت، وعده‌های خود را فراموش می‌کنند و از اصول مقدّس اخلاق تخلّف می‌ورزند و روش جبّاران و خودکامگان را در پیش می‌گیرند ولی پیامبران راستین و اولیاء حقیقی خداوند از این شیو</w:t>
      </w:r>
      <w:r w:rsidR="003E600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ناپسند، بسی دور و منزّهند.</w:t>
      </w:r>
    </w:p>
    <w:p w:rsidR="00E5056E" w:rsidRDefault="00E5056E" w:rsidP="00215F9C">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در اینجا ما بدانچه گفته‌ایم بسنده نمی‌کنیم و ادّعا را با شاهد و برهان مقرون می‌سازیم تا </w:t>
      </w:r>
      <w:r w:rsidR="00215F9C">
        <w:rPr>
          <w:rFonts w:ascii="Times New Roman" w:hAnsi="Times New Roman" w:cs="B Lotus" w:hint="cs"/>
          <w:sz w:val="28"/>
          <w:szCs w:val="28"/>
          <w:rtl/>
          <w:lang w:bidi="fa-IR"/>
        </w:rPr>
        <w:t>-</w:t>
      </w:r>
      <w:r>
        <w:rPr>
          <w:rFonts w:ascii="Times New Roman" w:hAnsi="Times New Roman" w:cs="B Lotus" w:hint="cs"/>
          <w:sz w:val="28"/>
          <w:szCs w:val="28"/>
          <w:rtl/>
          <w:lang w:bidi="fa-IR"/>
        </w:rPr>
        <w:t>برخلاف روش سیره‌نگار</w:t>
      </w:r>
      <w:r w:rsidR="00215F9C">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بدون مدرک و دلیل، شعار نداده باشیم.</w:t>
      </w:r>
    </w:p>
    <w:p w:rsidR="00E5056E" w:rsidRDefault="00E5056E" w:rsidP="003E6000">
      <w:pPr>
        <w:pStyle w:val="StyleComplexBLotus12ptJustifiedFirstline05cmCharChar"/>
        <w:tabs>
          <w:tab w:val="right" w:pos="7371"/>
        </w:tabs>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اوّلاً</w:t>
      </w:r>
      <w:r>
        <w:rPr>
          <w:rFonts w:ascii="Times New Roman" w:hAnsi="Times New Roman" w:cs="B Lotus" w:hint="cs"/>
          <w:sz w:val="28"/>
          <w:szCs w:val="28"/>
          <w:rtl/>
          <w:lang w:bidi="fa-IR"/>
        </w:rPr>
        <w:t>: سوره‌هایی از قرآن کریم که پس از هجرت یعنی در دور</w:t>
      </w:r>
      <w:r w:rsidR="00215F9C">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مدینه نازل‌</w:t>
      </w:r>
      <w:r w:rsidR="00215F9C">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شده، سرشار از پند و اندرز و بشارت و انذار و آکنده از تشریع قواعد اخلاقی است. بعنوان نمونه به آیات شریف</w:t>
      </w:r>
      <w:r w:rsidR="003E6000">
        <w:rPr>
          <w:rFonts w:ascii="Times New Roman" w:hAnsi="Times New Roman" w:cs="B Lotus" w:hint="cs"/>
          <w:sz w:val="28"/>
          <w:szCs w:val="28"/>
          <w:rtl/>
          <w:lang w:bidi="fa-IR"/>
        </w:rPr>
        <w:t>ه ذیل بنگرید:</w:t>
      </w:r>
    </w:p>
    <w:p w:rsidR="00E5056E" w:rsidRDefault="00245479" w:rsidP="002E3302">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2E3302" w:rsidRPr="002E3302">
        <w:rPr>
          <w:rFonts w:ascii="KFGQPC Uthmanic Script HAFS" w:cs="KFGQPC Uthmanic Script HAFS" w:hint="eastAsia"/>
          <w:sz w:val="28"/>
          <w:szCs w:val="28"/>
          <w:rtl/>
        </w:rPr>
        <w:t>هَ</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ذَا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بَيَان</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لِّلنَّاسِ</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وَهُد</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ى</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وَمَو</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عِظَة</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لِّل</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مُتَّقِينَ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١٣٨</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آل‌عمران: 138</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Default="00245479" w:rsidP="002E3302">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2E3302" w:rsidRPr="002E3302">
        <w:rPr>
          <w:rFonts w:ascii="KFGQPC Uthmanic Script HAFS" w:cs="KFGQPC Uthmanic Script HAFS" w:hint="eastAsia"/>
          <w:sz w:val="28"/>
          <w:szCs w:val="28"/>
          <w:rtl/>
          <w:lang w:bidi="fa-IR"/>
        </w:rPr>
        <w:t>يَ</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أَيُّهَا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لنَّاسُ</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قَد</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جَا</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ءَكُم</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بُر</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هَ</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ن</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مِّن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رَّبِّكُم</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وَأَنزَل</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نَا</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إِلَي</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كُم</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نُور</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مُّبِين</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١٧٤</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فَأَمَّا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لَّذِينَ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ءَامَنُواْ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بِ</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للَّهِ</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وَ</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ع</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تَصَمُواْ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بِهِ</w:t>
      </w:r>
      <w:r w:rsidR="002E3302" w:rsidRPr="002E3302">
        <w:rPr>
          <w:rFonts w:ascii="KFGQPC Uthmanic Script HAFS" w:cs="KFGQPC Uthmanic Script HAFS" w:hint="cs"/>
          <w:sz w:val="28"/>
          <w:szCs w:val="28"/>
          <w:rtl/>
          <w:lang w:bidi="fa-IR"/>
        </w:rPr>
        <w:t>ۦ</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فَسَيُد</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خِلُهُم</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فِي</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رَح</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مَة</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مِّن</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هُ</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وَفَض</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ل</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وَيَه</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دِيهِم</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إِلَي</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هِ</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صِرَ</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ط</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مُّس</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تَقِيم</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ا</w:t>
      </w:r>
      <w:r w:rsidR="002E3302" w:rsidRPr="002E3302">
        <w:rPr>
          <w:rFonts w:ascii="KFGQPC Uthmanic Script HAFS" w:cs="KFGQPC Uthmanic Script HAFS" w:hint="cs"/>
          <w:sz w:val="28"/>
          <w:szCs w:val="28"/>
          <w:rtl/>
          <w:lang w:bidi="fa-IR"/>
        </w:rPr>
        <w:t>١٧٥</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النساء: 174-175</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Default="00245479" w:rsidP="00BD18ED">
      <w:pPr>
        <w:pStyle w:val="StyleComplexBLotus12ptJustifiedFirstline05cmCharChar"/>
        <w:widowControl w:val="0"/>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2E3302" w:rsidRPr="002E3302">
        <w:rPr>
          <w:rFonts w:ascii="KFGQPC Uthmanic Script HAFS" w:cs="KFGQPC Uthmanic Script HAFS" w:hint="eastAsia"/>
          <w:sz w:val="28"/>
          <w:szCs w:val="28"/>
          <w:rtl/>
          <w:lang w:bidi="fa-IR"/>
        </w:rPr>
        <w:t>وَسَارِعُو</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إِلَى</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مَغ</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فِرَة</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مِّن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رَّبِّكُم</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وَجَنَّةٍ</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عَر</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ضُهَا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لسَّمَ</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وَ</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تُ</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وَ</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أَر</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ضُ</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أُعِدَّت</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لِل</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مُتَّقِينَ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١٣٣</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لَّذِينَ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يُنفِقُونَ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فِي</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لسَّرَّا</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ءِ</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وَ</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لضَّرَّا</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ءِ</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وَ</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كَ</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ظِمِينَ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غَي</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ظَ</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وَ</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عَافِينَ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عَنِ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لنَّاسِ</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وَ</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للَّهُ</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يُحِبُّ</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مُح</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سِنِينَ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١٣٤</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وَ</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لَّذِينَ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إِذَا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فَعَلُواْ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فَ</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حِشَةً</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أَو</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ظَلَمُو</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أَنفُسَهُم</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ذَكَرُواْ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للَّهَ</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فَ</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س</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تَغ</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فَرُواْ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لِذُنُوبِهِم</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وَمَن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يَغ</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فِرُ</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لذُّنُوبَ</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إِلَّا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للَّهُ</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وَلَم</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يُصِرُّواْ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عَلَى</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مَا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فَعَلُواْ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وَهُم</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يَع</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لَمُونَ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١٣٥</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أُوْلَ</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ئِكَ</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جَزَا</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ؤُهُم</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مَّغ</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فِرَة</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مِّن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رَّبِّهِم</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وَجَنَّ</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ت</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تَج</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رِي</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مِن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تَح</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تِهَا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أَن</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هَ</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رُ</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خَ</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لِدِينَ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فِيهَا</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وَنِع</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مَ</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أَج</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رُ</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عَ</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مِلِينَ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١٣٦</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آل‌عمران: 133-136</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 xml:space="preserve">. </w:t>
      </w:r>
    </w:p>
    <w:p w:rsidR="00E5056E" w:rsidRDefault="00245479" w:rsidP="002E3302">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2E3302" w:rsidRPr="002E3302">
        <w:rPr>
          <w:rFonts w:ascii="KFGQPC Uthmanic Script HAFS" w:cs="KFGQPC Uthmanic Script HAFS" w:hint="eastAsia"/>
          <w:sz w:val="28"/>
          <w:szCs w:val="28"/>
          <w:rtl/>
        </w:rPr>
        <w:t>يَ</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أَيُّهَا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لَّذِينَ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ءَامَنُو</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أَنفِقُواْ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مِمَّا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رَزَق</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نَ</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كُم</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مِّن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قَب</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لِ</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أَن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يَأ</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تِيَ</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يَو</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م</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لَّا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بَي</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ع</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فِيهِ</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وَلَا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خُلَّة</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وَلَا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شَفَ</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عَة</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وَ</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كَ</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فِرُونَ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هُمُ</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لظَّ</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لِمُونَ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٢٥٤</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البقر</w:t>
      </w:r>
      <w:r w:rsidR="00146B40" w:rsidRPr="00146B40">
        <w:rPr>
          <w:rFonts w:ascii="mylotus" w:hAnsi="mylotus" w:cs="mylotus"/>
          <w:spacing w:val="-4"/>
          <w:sz w:val="26"/>
          <w:szCs w:val="26"/>
          <w:rtl/>
          <w:lang w:bidi="fa-IR"/>
        </w:rPr>
        <w:t>ة</w:t>
      </w:r>
      <w:r w:rsidR="00146B40">
        <w:rPr>
          <w:rFonts w:ascii="Times New Roman" w:hAnsi="Times New Roman" w:cs="B Lotus" w:hint="cs"/>
          <w:spacing w:val="-4"/>
          <w:sz w:val="26"/>
          <w:szCs w:val="26"/>
          <w:rtl/>
          <w:lang w:bidi="fa-IR"/>
        </w:rPr>
        <w:t>: 254</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Default="00245479" w:rsidP="002E3302">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ع</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لَمُو</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أَنَّمَا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حَيَو</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ةُ</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لدُّن</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يَا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لَعِب</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وَلَه</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و</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وَزِينَة</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وَتَفَاخُرُ</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بَي</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نَكُم</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وَتَكَاثُر</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فِي</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أَم</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وَ</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لِ</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وَ</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أَو</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لَ</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دِ</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كَمَثَلِ</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غَي</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ثٍ</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أَع</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جَبَ</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كُفَّارَ</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نَبَاتُهُ</w:t>
      </w:r>
      <w:r w:rsidR="002E3302" w:rsidRPr="002E3302">
        <w:rPr>
          <w:rFonts w:ascii="KFGQPC Uthmanic Script HAFS" w:cs="KFGQPC Uthmanic Script HAFS" w:hint="cs"/>
          <w:sz w:val="28"/>
          <w:szCs w:val="28"/>
          <w:rtl/>
        </w:rPr>
        <w:t>ۥ</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ثُمَّ</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يَهِيجُ</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فَتَرَى</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هُ</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مُص</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فَرّ</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ثُمَّ</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يَكُونُ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حُطَ</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م</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ا</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وَفِي</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أ</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خِرَةِ</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عَذَاب</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شَدِيد</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وَمَغ</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فِرَة</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مِّنَ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للَّهِ</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وَرِض</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وَ</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ن</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وَمَا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حَيَو</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ةُ</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لدُّن</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يَا</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إِلَّا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مَتَ</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عُ</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غُرُورِ</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٢٠</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الحدید: 20</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Default="00245479" w:rsidP="002E3302">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2E3302" w:rsidRPr="002E3302">
        <w:rPr>
          <w:rFonts w:ascii="KFGQPC Uthmanic Script HAFS" w:cs="KFGQPC Uthmanic Script HAFS" w:hint="eastAsia"/>
          <w:sz w:val="28"/>
          <w:szCs w:val="28"/>
          <w:rtl/>
          <w:lang w:bidi="fa-IR"/>
        </w:rPr>
        <w:t>يَ</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أَيُّهَا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لَّذِينَ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ءَامَنُواْ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لَا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يَس</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خَر</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قَو</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م</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مِّن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قَو</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مٍ</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عَسَى</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أَن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يَكُونُواْ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خَي</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ر</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مِّن</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هُم</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وَلَا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نِسَا</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ء</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مِّن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نِّسَا</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ءٍ</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عَسَى</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أَن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يَكُنَّ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خَي</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ر</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مِّن</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هُنَّ</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وَلَا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تَل</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مِزُو</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أَنفُسَكُم</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وَلَا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تَنَابَزُواْ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بِ</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أَل</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قَ</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بِ</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بِئ</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سَ</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س</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مُ</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فُسُوقُ</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بَع</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دَ</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إِيمَ</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نِ</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وَمَن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لَّم</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يَتُب</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فَأُوْلَ</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ئِكَ</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هُمُ</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لظَّ</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لِمُونَ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١١</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يَ</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أَيُّهَا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لَّذِينَ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ءَامَنُواْ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ج</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تَنِبُواْ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كَثِير</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مِّنَ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لظَّنِّ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إِنَّ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بَع</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ضَ</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cs"/>
          <w:sz w:val="28"/>
          <w:szCs w:val="28"/>
          <w:rtl/>
          <w:lang w:bidi="fa-IR"/>
        </w:rPr>
        <w:t>ٱ</w:t>
      </w:r>
      <w:r w:rsidR="002E3302" w:rsidRPr="002E3302">
        <w:rPr>
          <w:rFonts w:ascii="KFGQPC Uthmanic Script HAFS" w:cs="KFGQPC Uthmanic Script HAFS" w:hint="eastAsia"/>
          <w:sz w:val="28"/>
          <w:szCs w:val="28"/>
          <w:rtl/>
          <w:lang w:bidi="fa-IR"/>
        </w:rPr>
        <w:t>لظَّنِّ</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إِث</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م</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وَ</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لَا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تَجَسَّسُواْ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وَلَا</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يَغ</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تَب</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بَّع</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ضُكُم</w:t>
      </w:r>
      <w:r w:rsidR="002E3302" w:rsidRPr="002E3302">
        <w:rPr>
          <w:rFonts w:ascii="KFGQPC Uthmanic Script HAFS" w:cs="KFGQPC Uthmanic Script HAFS"/>
          <w:sz w:val="28"/>
          <w:szCs w:val="28"/>
          <w:rtl/>
          <w:lang w:bidi="fa-IR"/>
        </w:rPr>
        <w:t xml:space="preserve"> </w:t>
      </w:r>
      <w:r w:rsidR="002E3302" w:rsidRPr="002E3302">
        <w:rPr>
          <w:rFonts w:ascii="KFGQPC Uthmanic Script HAFS" w:cs="KFGQPC Uthmanic Script HAFS" w:hint="eastAsia"/>
          <w:sz w:val="28"/>
          <w:szCs w:val="28"/>
          <w:rtl/>
          <w:lang w:bidi="fa-IR"/>
        </w:rPr>
        <w:t>بَع</w:t>
      </w:r>
      <w:r w:rsidR="002E3302" w:rsidRPr="002E3302">
        <w:rPr>
          <w:rFonts w:ascii="KFGQPC Uthmanic Script HAFS" w:cs="KFGQPC Uthmanic Script HAFS" w:hint="cs"/>
          <w:sz w:val="28"/>
          <w:szCs w:val="28"/>
          <w:rtl/>
          <w:lang w:bidi="fa-IR"/>
        </w:rPr>
        <w:t>ۡ</w:t>
      </w:r>
      <w:r w:rsidR="002E3302" w:rsidRPr="002E3302">
        <w:rPr>
          <w:rFonts w:ascii="KFGQPC Uthmanic Script HAFS" w:cs="KFGQPC Uthmanic Script HAFS" w:hint="eastAsia"/>
          <w:sz w:val="28"/>
          <w:szCs w:val="28"/>
          <w:rtl/>
          <w:lang w:bidi="fa-IR"/>
        </w:rPr>
        <w:t>ضًا</w:t>
      </w:r>
      <w:r w:rsidR="002E3302" w:rsidRPr="002E3302">
        <w:rPr>
          <w:rFonts w:ascii="KFGQPC Uthmanic Script HAFS" w:cs="Times New Roman" w:hint="cs"/>
          <w:sz w:val="28"/>
          <w:szCs w:val="28"/>
          <w:rtl/>
          <w:lang w:bidi="fa-IR"/>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الحجرات: 11-12</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Default="00245479" w:rsidP="002E3302">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2E3302" w:rsidRPr="002E3302">
        <w:rPr>
          <w:rFonts w:ascii="KFGQPC Uthmanic Script HAFS" w:cs="KFGQPC Uthmanic Script HAFS" w:hint="eastAsia"/>
          <w:sz w:val="28"/>
          <w:szCs w:val="28"/>
          <w:rtl/>
        </w:rPr>
        <w:t>يَ</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أَيُّهَا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لَّذِينَ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ءَامَنُواْ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كُونُواْ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قَوَّ</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مِينَ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لِلَّهِ</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شُهَدَا</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ءَ</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بِ</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قِس</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طِ</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وَلَا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يَج</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رِمَنَّكُم</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شَنَ‍</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َانُ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قَو</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مٍ</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عَلَى</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أَلَّا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تَع</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دِلُواْ</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ع</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دِلُواْ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هُوَ</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أَق</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رَبُ</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لِلتَّق</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وَى</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وَ</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تَّقُواْ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للَّهَ</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إِنَّ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ٱ</w:t>
      </w:r>
      <w:r w:rsidR="002E3302" w:rsidRPr="002E3302">
        <w:rPr>
          <w:rFonts w:ascii="KFGQPC Uthmanic Script HAFS" w:cs="KFGQPC Uthmanic Script HAFS" w:hint="eastAsia"/>
          <w:sz w:val="28"/>
          <w:szCs w:val="28"/>
          <w:rtl/>
        </w:rPr>
        <w:t>للَّهَ</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خَبِيرُ</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بِمَا</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eastAsia"/>
          <w:sz w:val="28"/>
          <w:szCs w:val="28"/>
          <w:rtl/>
        </w:rPr>
        <w:t>تَع</w:t>
      </w:r>
      <w:r w:rsidR="002E3302" w:rsidRPr="002E3302">
        <w:rPr>
          <w:rFonts w:ascii="KFGQPC Uthmanic Script HAFS" w:cs="KFGQPC Uthmanic Script HAFS" w:hint="cs"/>
          <w:sz w:val="28"/>
          <w:szCs w:val="28"/>
          <w:rtl/>
        </w:rPr>
        <w:t>ۡ</w:t>
      </w:r>
      <w:r w:rsidR="002E3302" w:rsidRPr="002E3302">
        <w:rPr>
          <w:rFonts w:ascii="KFGQPC Uthmanic Script HAFS" w:cs="KFGQPC Uthmanic Script HAFS" w:hint="eastAsia"/>
          <w:sz w:val="28"/>
          <w:szCs w:val="28"/>
          <w:rtl/>
        </w:rPr>
        <w:t>مَلُونَ</w:t>
      </w:r>
      <w:r w:rsidR="002E3302" w:rsidRPr="002E3302">
        <w:rPr>
          <w:rFonts w:ascii="KFGQPC Uthmanic Script HAFS" w:cs="KFGQPC Uthmanic Script HAFS"/>
          <w:sz w:val="28"/>
          <w:szCs w:val="28"/>
          <w:rtl/>
        </w:rPr>
        <w:t xml:space="preserve"> </w:t>
      </w:r>
      <w:r w:rsidR="002E3302" w:rsidRPr="002E3302">
        <w:rPr>
          <w:rFonts w:ascii="KFGQPC Uthmanic Script HAFS" w:cs="KFGQPC Uthmanic Script HAFS" w:hint="cs"/>
          <w:sz w:val="28"/>
          <w:szCs w:val="28"/>
          <w:rtl/>
        </w:rPr>
        <w:t>٨</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المائد</w:t>
      </w:r>
      <w:r w:rsidR="00146B40" w:rsidRPr="00146B40">
        <w:rPr>
          <w:rFonts w:ascii="mylotus" w:hAnsi="mylotus" w:cs="mylotus"/>
          <w:spacing w:val="-4"/>
          <w:sz w:val="26"/>
          <w:szCs w:val="26"/>
          <w:rtl/>
          <w:lang w:bidi="fa-IR"/>
        </w:rPr>
        <w:t>ة</w:t>
      </w:r>
      <w:r w:rsidR="00146B40">
        <w:rPr>
          <w:rFonts w:ascii="Times New Roman" w:hAnsi="Times New Roman" w:cs="B Lotus" w:hint="cs"/>
          <w:spacing w:val="-4"/>
          <w:sz w:val="26"/>
          <w:szCs w:val="26"/>
          <w:rtl/>
          <w:lang w:bidi="fa-IR"/>
        </w:rPr>
        <w:t>: 8</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2E3302" w:rsidP="003E6000">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این آیات برای مردم، مای</w:t>
      </w:r>
      <w:r w:rsidR="003E6000">
        <w:rPr>
          <w:rFonts w:ascii="Times New Roman" w:hAnsi="Times New Roman" w:cs="B Lotus" w:hint="cs"/>
          <w:sz w:val="22"/>
          <w:szCs w:val="26"/>
          <w:rtl/>
          <w:lang w:bidi="fa-IR"/>
        </w:rPr>
        <w:t>ه</w:t>
      </w:r>
      <w:r w:rsidR="00E5056E">
        <w:rPr>
          <w:rFonts w:ascii="Times New Roman" w:hAnsi="Times New Roman" w:cs="B Lotus" w:hint="cs"/>
          <w:sz w:val="22"/>
          <w:szCs w:val="26"/>
          <w:rtl/>
          <w:lang w:bidi="fa-IR"/>
        </w:rPr>
        <w:t xml:space="preserve"> روشنگری و برای پرهیزکاران، وسیل</w:t>
      </w:r>
      <w:r w:rsidR="003E6000">
        <w:rPr>
          <w:rFonts w:ascii="Times New Roman" w:hAnsi="Times New Roman" w:cs="B Lotus" w:hint="cs"/>
          <w:sz w:val="22"/>
          <w:szCs w:val="26"/>
          <w:rtl/>
          <w:lang w:bidi="fa-IR"/>
        </w:rPr>
        <w:t>ه</w:t>
      </w:r>
      <w:r w:rsidR="00E5056E">
        <w:rPr>
          <w:rFonts w:ascii="Times New Roman" w:hAnsi="Times New Roman" w:cs="B Lotus" w:hint="cs"/>
          <w:sz w:val="22"/>
          <w:szCs w:val="26"/>
          <w:rtl/>
          <w:lang w:bidi="fa-IR"/>
        </w:rPr>
        <w:t xml:space="preserve"> هدایت و اندرز است</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Pr="004D07D2" w:rsidRDefault="002E3302" w:rsidP="002E3302">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ألا ای مردم! از سوی خداوندتان بُرهانی (مُبین) برای شما آمده و نوری آشکار بسویتان فرو فرستاده‌ایم. پس هر کس که بخدای ایمان آورده و به( پیام) او چنگ در زند خدا او را به رحمت و فضل خود وارد کند و مؤمنان را بسوی خویش، در راهی راست، رهنمون شود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Pr="004D07D2" w:rsidRDefault="002E3302" w:rsidP="003E6000">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بسوی آمرزشی از خداوندگار خویش شتاب ورزید و بسوی بهشتی که فراخنای آن همچون پهن</w:t>
      </w:r>
      <w:r w:rsidR="003E6000">
        <w:rPr>
          <w:rFonts w:ascii="Times New Roman" w:hAnsi="Times New Roman" w:cs="B Lotus" w:hint="cs"/>
          <w:sz w:val="22"/>
          <w:szCs w:val="26"/>
          <w:rtl/>
          <w:lang w:bidi="fa-IR"/>
        </w:rPr>
        <w:t>ه</w:t>
      </w:r>
      <w:r w:rsidR="00E5056E">
        <w:rPr>
          <w:rFonts w:ascii="Times New Roman" w:hAnsi="Times New Roman" w:cs="B Lotus" w:hint="cs"/>
          <w:sz w:val="22"/>
          <w:szCs w:val="26"/>
          <w:rtl/>
          <w:lang w:bidi="fa-IR"/>
        </w:rPr>
        <w:t xml:space="preserve"> آسمان</w:t>
      </w:r>
      <w:r w:rsidR="003E6000">
        <w:rPr>
          <w:rFonts w:ascii="Times New Roman" w:hAnsi="Times New Roman" w:cs="B Lotus" w:hint="eastAsia"/>
          <w:sz w:val="22"/>
          <w:szCs w:val="26"/>
          <w:rtl/>
          <w:lang w:bidi="fa-IR"/>
        </w:rPr>
        <w:t>‌</w:t>
      </w:r>
      <w:r w:rsidR="00E5056E">
        <w:rPr>
          <w:rFonts w:ascii="Times New Roman" w:hAnsi="Times New Roman" w:cs="B Lotus" w:hint="cs"/>
          <w:sz w:val="22"/>
          <w:szCs w:val="26"/>
          <w:rtl/>
          <w:lang w:bidi="fa-IR"/>
        </w:rPr>
        <w:t xml:space="preserve">ها و زمین است و برای پرهیزکاران آماده شده، بشتابید. همانانکه در آسایش و تنگدستی انفاق کنند و خشم فروخورندگان و عفوکنندگان از مردم (که از نیکوکارانند) وخدا نیکوکاران را دوست می‌دارد. و همانانکه چون کاری زشت کردند یا به خویشتن ستم ورزیدند خدا را یاد کنند و برای گناهانشان آمرزش خواهند </w:t>
      </w:r>
      <w:r w:rsidR="003E6000">
        <w:rPr>
          <w:rFonts w:ascii="Times New Roman" w:hAnsi="Times New Roman" w:cs="B Lotus" w:hint="cs"/>
          <w:sz w:val="22"/>
          <w:szCs w:val="26"/>
          <w:rtl/>
          <w:lang w:bidi="fa-IR"/>
        </w:rPr>
        <w:t>-</w:t>
      </w:r>
      <w:r w:rsidR="00E5056E">
        <w:rPr>
          <w:rFonts w:ascii="Times New Roman" w:hAnsi="Times New Roman" w:cs="B Lotus" w:hint="cs"/>
          <w:sz w:val="22"/>
          <w:szCs w:val="26"/>
          <w:rtl/>
          <w:lang w:bidi="fa-IR"/>
        </w:rPr>
        <w:t>و جز خداکیست که گناهان را بیآمرزد؟!</w:t>
      </w:r>
      <w:r w:rsidR="003E6000">
        <w:rPr>
          <w:rFonts w:ascii="Times New Roman" w:hAnsi="Times New Roman" w:cs="B Lotus" w:hint="cs"/>
          <w:sz w:val="22"/>
          <w:szCs w:val="26"/>
          <w:rtl/>
          <w:lang w:bidi="fa-IR"/>
        </w:rPr>
        <w:t>-</w:t>
      </w:r>
      <w:r w:rsidR="00E5056E">
        <w:rPr>
          <w:rFonts w:ascii="Times New Roman" w:hAnsi="Times New Roman" w:cs="B Lotus" w:hint="cs"/>
          <w:sz w:val="22"/>
          <w:szCs w:val="26"/>
          <w:rtl/>
          <w:lang w:bidi="fa-IR"/>
        </w:rPr>
        <w:t xml:space="preserve"> و با آنکه می‌دانند، برآنچه کرده‌اند پافشاری نورزند. پاداش آنها آمرزشی از سوی خداوندشان است و بهشتی که جویبارها بر زمینش روان باشد، جاودانه در آن بسر برند و پاداش نیکوکاران چه نیکو است</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Pr="004D07D2" w:rsidRDefault="002E3302" w:rsidP="00215F9C">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215F9C">
        <w:rPr>
          <w:rFonts w:ascii="Times New Roman" w:hAnsi="Times New Roman" w:cs="B Lotus" w:hint="cs"/>
          <w:sz w:val="22"/>
          <w:szCs w:val="26"/>
          <w:rtl/>
          <w:lang w:bidi="fa-IR"/>
        </w:rPr>
        <w:t>ا</w:t>
      </w:r>
      <w:r w:rsidR="00E5056E">
        <w:rPr>
          <w:rFonts w:ascii="Times New Roman" w:hAnsi="Times New Roman" w:cs="B Lotus" w:hint="cs"/>
          <w:sz w:val="22"/>
          <w:szCs w:val="26"/>
          <w:rtl/>
          <w:lang w:bidi="fa-IR"/>
        </w:rPr>
        <w:t>لا ای مؤمنان! از آنچه بشما روزی دادیم (به نیازمندان) ببخشید پیش از آنکه روزی بیاید که دادوستد و دوستی و میانجیگری در آن نباشد و کافرانند که ستمگرانند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Pr="004D07D2" w:rsidRDefault="002E3302" w:rsidP="003E6000">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بدانید که زندگانی در این سرای فروتر، تنها بازیگری و سرگرمی و زینت و فخرفروشی و افزون‌طلبی در اموال و اولاد است (و در ناپایداری) به بارانی می‌ماند که گیاه (سرسبزش) کشاورزان را به شگفتی می‌برد، پس دیری نمی‌پاید که خشک شده و می‌بینی که زرد می‌گردد و سپس ریزریز می‌شود. و در سرای بازپسین، عذابی شدید و آمرزش وخشنودی خدای در پیش است و زندگانی در این سرایِ فروتر (بدون ایمان به خدا) جز مای</w:t>
      </w:r>
      <w:r w:rsidR="003E6000">
        <w:rPr>
          <w:rFonts w:ascii="Times New Roman" w:hAnsi="Times New Roman" w:cs="B Lotus" w:hint="cs"/>
          <w:sz w:val="22"/>
          <w:szCs w:val="26"/>
          <w:rtl/>
          <w:lang w:bidi="fa-IR"/>
        </w:rPr>
        <w:t>ه</w:t>
      </w:r>
      <w:r w:rsidR="00E5056E">
        <w:rPr>
          <w:rFonts w:ascii="Times New Roman" w:hAnsi="Times New Roman" w:cs="B Lotus" w:hint="cs"/>
          <w:sz w:val="22"/>
          <w:szCs w:val="26"/>
          <w:rtl/>
          <w:lang w:bidi="fa-IR"/>
        </w:rPr>
        <w:t xml:space="preserve"> فریب چیزی نیست</w:t>
      </w:r>
      <w:r>
        <w:rPr>
          <w:rFonts w:ascii="Times New Roman" w:hAnsi="Times New Roman" w:cs="Traditional Arabic" w:hint="cs"/>
          <w:sz w:val="22"/>
          <w:szCs w:val="26"/>
          <w:rtl/>
          <w:lang w:bidi="fa-IR"/>
        </w:rPr>
        <w:t>»</w:t>
      </w:r>
      <w:r w:rsidR="00E5056E" w:rsidRPr="00060CBE">
        <w:rPr>
          <w:rStyle w:val="FootnoteReference"/>
          <w:rFonts w:cs="B Lotus"/>
          <w:sz w:val="28"/>
          <w:szCs w:val="28"/>
          <w:rtl/>
          <w:lang w:bidi="fa-IR"/>
        </w:rPr>
        <w:footnoteReference w:id="284"/>
      </w:r>
      <w:r>
        <w:rPr>
          <w:rFonts w:ascii="Times New Roman" w:hAnsi="Times New Roman" w:cs="B Lotus" w:hint="cs"/>
          <w:sz w:val="22"/>
          <w:szCs w:val="26"/>
          <w:rtl/>
          <w:lang w:bidi="fa-IR"/>
        </w:rPr>
        <w:t>.</w:t>
      </w:r>
    </w:p>
    <w:p w:rsidR="00E5056E" w:rsidRPr="004D07D2" w:rsidRDefault="002E3302" w:rsidP="00BD18ED">
      <w:pPr>
        <w:pStyle w:val="StyleComplexBLotus12ptJustifiedFirstline05cmCharChar"/>
        <w:widowControl w:val="0"/>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3E6000">
        <w:rPr>
          <w:rFonts w:ascii="Times New Roman" w:hAnsi="Times New Roman" w:cs="B Lotus" w:hint="cs"/>
          <w:sz w:val="22"/>
          <w:szCs w:val="26"/>
          <w:rtl/>
          <w:lang w:bidi="fa-IR"/>
        </w:rPr>
        <w:t>ا</w:t>
      </w:r>
      <w:r w:rsidR="00E5056E">
        <w:rPr>
          <w:rFonts w:ascii="Times New Roman" w:hAnsi="Times New Roman" w:cs="B Lotus" w:hint="cs"/>
          <w:sz w:val="22"/>
          <w:szCs w:val="26"/>
          <w:rtl/>
          <w:lang w:bidi="fa-IR"/>
        </w:rPr>
        <w:t>لا ای مؤمنان! هیچ گروهی(از شما) گروه دیگر را ریشخند نکند چه بسا که آنها، برتر از ایشان باشند. و زنانی (از شما) زنان دیگر را به استهزاء نگیرند چه بسا که آنها، بهتر از ایشان باشند. و بر همکیشان خود طعن مزنید و با القاب ناپسند آنها را یاد مکنید، چه زشت است که پس از ایمان‌</w:t>
      </w:r>
      <w:r w:rsidR="003E6000">
        <w:rPr>
          <w:rFonts w:ascii="Times New Roman" w:hAnsi="Times New Roman" w:cs="B Lotus" w:hint="cs"/>
          <w:sz w:val="22"/>
          <w:szCs w:val="26"/>
          <w:rtl/>
          <w:lang w:bidi="fa-IR"/>
        </w:rPr>
        <w:t xml:space="preserve"> </w:t>
      </w:r>
      <w:r w:rsidR="00E5056E">
        <w:rPr>
          <w:rFonts w:ascii="Times New Roman" w:hAnsi="Times New Roman" w:cs="B Lotus" w:hint="cs"/>
          <w:sz w:val="22"/>
          <w:szCs w:val="26"/>
          <w:rtl/>
          <w:lang w:bidi="fa-IR"/>
        </w:rPr>
        <w:t xml:space="preserve">آوردن، با نام گناه و کفر یکدیگر را نام ببرید و کسانیکه (از گناهان مزبور) باز نگردند ستمگرانند. </w:t>
      </w:r>
      <w:r w:rsidR="003E6000">
        <w:rPr>
          <w:rFonts w:ascii="Times New Roman" w:hAnsi="Times New Roman" w:cs="B Lotus" w:hint="cs"/>
          <w:sz w:val="22"/>
          <w:szCs w:val="26"/>
          <w:rtl/>
          <w:lang w:bidi="fa-IR"/>
        </w:rPr>
        <w:t>ا</w:t>
      </w:r>
      <w:r w:rsidR="00E5056E">
        <w:rPr>
          <w:rFonts w:ascii="Times New Roman" w:hAnsi="Times New Roman" w:cs="B Lotus" w:hint="cs"/>
          <w:sz w:val="22"/>
          <w:szCs w:val="26"/>
          <w:rtl/>
          <w:lang w:bidi="fa-IR"/>
        </w:rPr>
        <w:t>لا ای مؤمنان! از بسیاری گمان</w:t>
      </w:r>
      <w:r w:rsidR="00215F9C">
        <w:rPr>
          <w:rFonts w:ascii="Times New Roman" w:hAnsi="Times New Roman" w:cs="B Lotus" w:hint="eastAsia"/>
          <w:sz w:val="22"/>
          <w:szCs w:val="26"/>
          <w:rtl/>
          <w:lang w:bidi="fa-IR"/>
        </w:rPr>
        <w:t>‌</w:t>
      </w:r>
      <w:r w:rsidR="00E5056E">
        <w:rPr>
          <w:rFonts w:ascii="Times New Roman" w:hAnsi="Times New Roman" w:cs="B Lotus" w:hint="cs"/>
          <w:sz w:val="22"/>
          <w:szCs w:val="26"/>
          <w:rtl/>
          <w:lang w:bidi="fa-IR"/>
        </w:rPr>
        <w:t>ها دوری کنید که برخی از گمان</w:t>
      </w:r>
      <w:r w:rsidR="00215F9C">
        <w:rPr>
          <w:rFonts w:ascii="Times New Roman" w:hAnsi="Times New Roman" w:cs="B Lotus" w:hint="eastAsia"/>
          <w:sz w:val="22"/>
          <w:szCs w:val="26"/>
          <w:rtl/>
          <w:lang w:bidi="fa-IR"/>
        </w:rPr>
        <w:t>‌</w:t>
      </w:r>
      <w:r w:rsidR="00E5056E">
        <w:rPr>
          <w:rFonts w:ascii="Times New Roman" w:hAnsi="Times New Roman" w:cs="B Lotus" w:hint="cs"/>
          <w:sz w:val="22"/>
          <w:szCs w:val="26"/>
          <w:rtl/>
          <w:lang w:bidi="fa-IR"/>
        </w:rPr>
        <w:t>ها گناه است و در کار یکدیگر جاسوسی نکنید و برخی از شما در غیاب دیگری آنچه را که او نمی‌پسندد درباره‌اش مگوید ...</w:t>
      </w:r>
      <w:r w:rsidR="00215F9C">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Pr="004D07D2" w:rsidRDefault="002E3302" w:rsidP="00BD18ED">
      <w:pPr>
        <w:pStyle w:val="StyleComplexBLotus12ptJustifiedFirstline05cmCharChar"/>
        <w:widowControl w:val="0"/>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3E6000">
        <w:rPr>
          <w:rFonts w:ascii="Times New Roman" w:hAnsi="Times New Roman" w:cs="B Lotus" w:hint="cs"/>
          <w:sz w:val="22"/>
          <w:szCs w:val="26"/>
          <w:rtl/>
          <w:lang w:bidi="fa-IR"/>
        </w:rPr>
        <w:t>ا</w:t>
      </w:r>
      <w:r w:rsidR="00E5056E">
        <w:rPr>
          <w:rFonts w:ascii="Times New Roman" w:hAnsi="Times New Roman" w:cs="B Lotus" w:hint="cs"/>
          <w:sz w:val="22"/>
          <w:szCs w:val="26"/>
          <w:rtl/>
          <w:lang w:bidi="fa-IR"/>
        </w:rPr>
        <w:t>لا ای مؤمنان! برای خدا به انجام کارها برخیزید و عادلانه گواهی دهید و دشمنی با گروهی شما را وادار نکند که دربارة ایشان عدالت نورزید، عدالت را (در حقّ دشمنان خود) رعایت کنید که به پرهیزکاری نزدیکتر است و از (نافرمانی) خدا بپرهیزید که خدا بدانچه می‌کنید آگاه است</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 xml:space="preserve">علاوه بر آیات فراوانی که در سوره‌های مدنی مبنی بر اندرز </w:t>
      </w:r>
      <w:r w:rsidRPr="002C16A6">
        <w:rPr>
          <w:rFonts w:ascii="Times New Roman" w:hAnsi="Times New Roman" w:cs="B Lotus" w:hint="cs"/>
          <w:sz w:val="28"/>
          <w:szCs w:val="28"/>
          <w:rtl/>
          <w:lang w:bidi="fa-IR"/>
        </w:rPr>
        <w:t>و بیم‌رساندن به مردم و فضائل اخلاقی دیده می‌شود، خطبه‌هایی که پیامبر</w:t>
      </w:r>
      <w:r w:rsidRPr="002C16A6">
        <w:rPr>
          <w:rFonts w:ascii="Times New Roman" w:hAnsi="Times New Roman" w:cs="B Lotus" w:hint="cs"/>
          <w:sz w:val="28"/>
          <w:szCs w:val="28"/>
          <w:lang w:bidi="fa-IR"/>
        </w:rPr>
        <w:sym w:font="AGA Arabesque" w:char="F072"/>
      </w:r>
      <w:r w:rsidRPr="002C16A6">
        <w:rPr>
          <w:rFonts w:ascii="Times New Roman" w:hAnsi="Times New Roman" w:cs="B Lotus" w:hint="cs"/>
          <w:sz w:val="28"/>
          <w:szCs w:val="28"/>
          <w:rtl/>
          <w:lang w:bidi="fa-IR"/>
        </w:rPr>
        <w:t xml:space="preserve"> در روزهای </w:t>
      </w:r>
      <w:r>
        <w:rPr>
          <w:rFonts w:ascii="Times New Roman" w:hAnsi="Times New Roman" w:cs="B Lotus" w:hint="cs"/>
          <w:sz w:val="28"/>
          <w:szCs w:val="28"/>
          <w:rtl/>
          <w:lang w:bidi="fa-IR"/>
        </w:rPr>
        <w:t xml:space="preserve">جمعه و غیره القاء می‌نموده سرشار از این قبیل سخنان است و مورّخان اسلامی فشرده‌ای از برخی خطبه‌ها را ضبط کرده‌اند و ما از چند خطبه نمونه‌هایی را در اینجا می‌آوریم: </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پیامبر اکرم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در مدینه، ضمن مراسم روز جمعه فرمود:</w:t>
      </w:r>
    </w:p>
    <w:p w:rsidR="00E5056E" w:rsidRDefault="00215F9C" w:rsidP="00215F9C">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Pr="00215F9C">
        <w:rPr>
          <w:rStyle w:val="Char3"/>
          <w:rFonts w:hint="cs"/>
          <w:rtl/>
        </w:rPr>
        <w:t>...</w:t>
      </w:r>
      <w:r w:rsidR="00E5056E" w:rsidRPr="00215F9C">
        <w:rPr>
          <w:rStyle w:val="Char3"/>
          <w:rFonts w:hint="cs"/>
          <w:rtl/>
        </w:rPr>
        <w:t>... أوُصیکُم بِتَقوَی اللهِ فَإِنَّهُ خَیرُ ما أ</w:t>
      </w:r>
      <w:r w:rsidRPr="00215F9C">
        <w:rPr>
          <w:rStyle w:val="Char3"/>
          <w:rFonts w:hint="cs"/>
          <w:rtl/>
        </w:rPr>
        <w:t>وصی بِهِ المُسلِمُ المُسلِمَ وَ</w:t>
      </w:r>
      <w:r w:rsidR="00E5056E" w:rsidRPr="00215F9C">
        <w:rPr>
          <w:rStyle w:val="Char3"/>
          <w:rFonts w:hint="cs"/>
          <w:rtl/>
        </w:rPr>
        <w:t>أ</w:t>
      </w:r>
      <w:r w:rsidRPr="00215F9C">
        <w:rPr>
          <w:rStyle w:val="Char3"/>
          <w:rFonts w:hint="cs"/>
          <w:rtl/>
        </w:rPr>
        <w:t>َن یَحُضَّهُ عَلَی الآخِرَةِ وَ</w:t>
      </w:r>
      <w:r w:rsidR="00E5056E" w:rsidRPr="00215F9C">
        <w:rPr>
          <w:rStyle w:val="Char3"/>
          <w:rFonts w:hint="cs"/>
          <w:rtl/>
        </w:rPr>
        <w:t>أَن یَأمُرَهُ بِتَقوَی اللهِ. فَاحذَرُوا ما حَذَّرَکُمُ اللهُ مِن نَف</w:t>
      </w:r>
      <w:r w:rsidRPr="00215F9C">
        <w:rPr>
          <w:rStyle w:val="Char3"/>
          <w:rFonts w:hint="cs"/>
          <w:rtl/>
        </w:rPr>
        <w:t>سِهِ وَ</w:t>
      </w:r>
      <w:r w:rsidR="00E5056E" w:rsidRPr="00215F9C">
        <w:rPr>
          <w:rStyle w:val="Char3"/>
          <w:rFonts w:hint="cs"/>
          <w:rtl/>
        </w:rPr>
        <w:t>لاأَفضَلَ مِن ذلِ</w:t>
      </w:r>
      <w:r w:rsidRPr="00215F9C">
        <w:rPr>
          <w:rStyle w:val="Char3"/>
          <w:rFonts w:hint="cs"/>
          <w:rtl/>
        </w:rPr>
        <w:t>ك</w:t>
      </w:r>
      <w:r w:rsidR="00E5056E" w:rsidRPr="00215F9C">
        <w:rPr>
          <w:rStyle w:val="Char3"/>
          <w:rFonts w:hint="cs"/>
          <w:rtl/>
        </w:rPr>
        <w:t>َ نَصیحَةً وَلاأَفضَلَ مِن ذلِ</w:t>
      </w:r>
      <w:r w:rsidRPr="00215F9C">
        <w:rPr>
          <w:rStyle w:val="Char3"/>
          <w:rFonts w:hint="cs"/>
          <w:rtl/>
        </w:rPr>
        <w:t>كَ ذِکراً. و</w:t>
      </w:r>
      <w:r w:rsidR="00E5056E" w:rsidRPr="00215F9C">
        <w:rPr>
          <w:rStyle w:val="Char3"/>
          <w:rFonts w:hint="cs"/>
          <w:rtl/>
        </w:rPr>
        <w:t>إِنَّ تَقوَی اللهِ ل</w:t>
      </w:r>
      <w:r w:rsidRPr="00215F9C">
        <w:rPr>
          <w:rStyle w:val="Char3"/>
          <w:rFonts w:hint="cs"/>
          <w:rtl/>
        </w:rPr>
        <w:t>ِمَن عَمِلَ بِهِ عَلی وَجَلٍ وَ</w:t>
      </w:r>
      <w:r w:rsidR="00E5056E" w:rsidRPr="00215F9C">
        <w:rPr>
          <w:rStyle w:val="Char3"/>
          <w:rFonts w:hint="cs"/>
          <w:rtl/>
        </w:rPr>
        <w:t>مَخافَةٍ مِن رَبِّهِ عَونُ صِدقٍ عَلی ما تَبغُونَ مِن أَمرِ الآخِرَة ...</w:t>
      </w:r>
      <w:r>
        <w:rPr>
          <w:rFonts w:ascii="Times New Roman" w:hAnsi="Times New Roman" w:cs="Traditional Arabic" w:hint="cs"/>
          <w:sz w:val="28"/>
          <w:szCs w:val="28"/>
          <w:rtl/>
          <w:lang w:bidi="fa-IR"/>
        </w:rPr>
        <w:t>»</w:t>
      </w:r>
      <w:r w:rsidRPr="00215F9C">
        <w:rPr>
          <w:rStyle w:val="FootnoteReference"/>
          <w:rFonts w:ascii="Times New Roman" w:hAnsi="Times New Roman" w:cs="B Lotus"/>
          <w:color w:val="000000"/>
          <w:spacing w:val="-4"/>
          <w:sz w:val="28"/>
          <w:szCs w:val="28"/>
          <w:rtl/>
          <w:lang w:bidi="fa-IR"/>
        </w:rPr>
        <w:footnoteReference w:id="285"/>
      </w:r>
      <w:r>
        <w:rPr>
          <w:rFonts w:ascii="Times New Roman" w:hAnsi="Times New Roman" w:cs="B Lotus" w:hint="cs"/>
          <w:sz w:val="28"/>
          <w:szCs w:val="28"/>
          <w:rtl/>
          <w:lang w:bidi="fa-IR"/>
        </w:rPr>
        <w:t>.</w:t>
      </w:r>
    </w:p>
    <w:p w:rsidR="00E5056E" w:rsidRDefault="00E5056E"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2E3302" w:rsidRPr="00215F9C">
        <w:rPr>
          <w:rFonts w:ascii="Times New Roman" w:hAnsi="Times New Roman" w:cs="Traditional Arabic" w:hint="cs"/>
          <w:sz w:val="26"/>
          <w:szCs w:val="26"/>
          <w:rtl/>
          <w:lang w:bidi="fa-IR"/>
        </w:rPr>
        <w:t>«</w:t>
      </w:r>
      <w:r w:rsidRPr="00215F9C">
        <w:rPr>
          <w:rFonts w:ascii="Times New Roman" w:hAnsi="Times New Roman" w:cs="B Lotus" w:hint="cs"/>
          <w:sz w:val="26"/>
          <w:szCs w:val="26"/>
          <w:rtl/>
          <w:lang w:bidi="fa-IR"/>
        </w:rPr>
        <w:t>... شما را به پرهیزکاری از نافرمانی خدا سفارش می‌کنم همانا بهترین سفارشِ هر مسلمان به مسلمان دیگر آن است که وی را به کار آخرت تشویق کند و او را به پرهیز از نافرمانی خدا فرمان دهد. پس، از آنچه خداوند شما را در برابر (کیفر) خود به دوری از آن فرمان داده بپرهیزید که نصیحت و ذکری بهتر از این نیست. و پرهیز از معاصی خدا برای کسی که با خدا ترسی بدان پردازد، همچون یاورِ صادقی در سعادت اُخروی است که شما خواستار آن هستید...</w:t>
      </w:r>
      <w:r w:rsidR="002E3302" w:rsidRPr="00215F9C">
        <w:rPr>
          <w:rFonts w:ascii="Times New Roman" w:hAnsi="Times New Roman" w:cs="Traditional Arabic" w:hint="cs"/>
          <w:sz w:val="26"/>
          <w:szCs w:val="26"/>
          <w:rtl/>
          <w:lang w:bidi="fa-IR"/>
        </w:rPr>
        <w:t>»</w:t>
      </w:r>
      <w:r w:rsidRPr="00215F9C">
        <w:rPr>
          <w:rFonts w:ascii="Times New Roman" w:hAnsi="Times New Roman" w:cs="B Lotus" w:hint="cs"/>
          <w:sz w:val="26"/>
          <w:szCs w:val="26"/>
          <w:rtl/>
          <w:lang w:bidi="fa-IR"/>
        </w:rPr>
        <w:t>.</w:t>
      </w:r>
    </w:p>
    <w:p w:rsidR="00E5056E" w:rsidRDefault="00E5056E"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خطب</w:t>
      </w:r>
      <w:r w:rsidR="00215F9C">
        <w:rPr>
          <w:rFonts w:ascii="Times New Roman" w:hAnsi="Times New Roman" w:cs="B Lotus" w:hint="cs"/>
          <w:sz w:val="28"/>
          <w:szCs w:val="28"/>
          <w:rtl/>
          <w:lang w:bidi="fa-IR"/>
        </w:rPr>
        <w:t>ه دیگر، بروز جمعه فرمود:</w:t>
      </w:r>
    </w:p>
    <w:p w:rsidR="00E5056E" w:rsidRPr="001C51C2" w:rsidRDefault="00215F9C" w:rsidP="00BD18ED">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Traditional Arabic" w:hint="cs"/>
          <w:sz w:val="28"/>
          <w:szCs w:val="28"/>
          <w:rtl/>
          <w:lang w:bidi="fa-IR"/>
        </w:rPr>
        <w:t>«</w:t>
      </w:r>
      <w:r w:rsidR="00E5056E" w:rsidRPr="00215F9C">
        <w:rPr>
          <w:rStyle w:val="Char3"/>
          <w:rFonts w:hint="cs"/>
          <w:rtl/>
        </w:rPr>
        <w:t>... أَحِبّوا ما أَحَبَّ اللهُ أَحِبّوا اللهَ مِن کُلِّ قُلوبِکُم وَلا</w:t>
      </w:r>
      <w:r w:rsidRPr="00215F9C">
        <w:rPr>
          <w:rStyle w:val="Char3"/>
          <w:rFonts w:hint="cs"/>
          <w:rtl/>
        </w:rPr>
        <w:t xml:space="preserve"> </w:t>
      </w:r>
      <w:r w:rsidR="00E5056E" w:rsidRPr="00215F9C">
        <w:rPr>
          <w:rStyle w:val="Char3"/>
          <w:rFonts w:hint="cs"/>
          <w:rtl/>
        </w:rPr>
        <w:t>تَمَلُّوا کَلامَ ال</w:t>
      </w:r>
      <w:r w:rsidRPr="00215F9C">
        <w:rPr>
          <w:rStyle w:val="Char3"/>
          <w:rFonts w:hint="cs"/>
          <w:rtl/>
        </w:rPr>
        <w:t>لهِ و</w:t>
      </w:r>
      <w:r w:rsidR="00E5056E" w:rsidRPr="00215F9C">
        <w:rPr>
          <w:rStyle w:val="Char3"/>
          <w:rFonts w:hint="cs"/>
          <w:rtl/>
        </w:rPr>
        <w:t>ذِکرَهُ وَلا</w:t>
      </w:r>
      <w:r>
        <w:rPr>
          <w:rStyle w:val="Char3"/>
          <w:rFonts w:hint="cs"/>
          <w:rtl/>
        </w:rPr>
        <w:t xml:space="preserve"> </w:t>
      </w:r>
      <w:r w:rsidR="00E5056E" w:rsidRPr="00215F9C">
        <w:rPr>
          <w:rStyle w:val="Char3"/>
          <w:rFonts w:hint="cs"/>
          <w:rtl/>
        </w:rPr>
        <w:t>تَقسُ عَنهُ</w:t>
      </w:r>
      <w:r>
        <w:rPr>
          <w:rStyle w:val="Char3"/>
          <w:rFonts w:hint="cs"/>
          <w:rtl/>
        </w:rPr>
        <w:t xml:space="preserve"> قُلُوبُکُم ... فَاعبُدواللهَ و</w:t>
      </w:r>
      <w:r w:rsidR="00E5056E" w:rsidRPr="00215F9C">
        <w:rPr>
          <w:rStyle w:val="Char3"/>
          <w:rFonts w:hint="cs"/>
          <w:rtl/>
        </w:rPr>
        <w:t>لا</w:t>
      </w:r>
      <w:r>
        <w:rPr>
          <w:rStyle w:val="Char3"/>
          <w:rFonts w:hint="cs"/>
          <w:rtl/>
        </w:rPr>
        <w:t xml:space="preserve"> تُشرِکُوا بِهِ شَیئاً وَاتَّقوهُ حَقَّ تُقاتِهِ وَ</w:t>
      </w:r>
      <w:r w:rsidR="00E5056E" w:rsidRPr="00215F9C">
        <w:rPr>
          <w:rStyle w:val="Char3"/>
          <w:rFonts w:hint="cs"/>
          <w:rtl/>
        </w:rPr>
        <w:t xml:space="preserve">اصدُقُوا اللهَ صالِحَ ما </w:t>
      </w:r>
      <w:r>
        <w:rPr>
          <w:rStyle w:val="Char3"/>
          <w:rFonts w:hint="cs"/>
          <w:rtl/>
        </w:rPr>
        <w:t>تَقُولُونَ بِأَفواهِکُم و</w:t>
      </w:r>
      <w:r w:rsidR="00E5056E" w:rsidRPr="00215F9C">
        <w:rPr>
          <w:rStyle w:val="Char3"/>
          <w:rFonts w:hint="cs"/>
          <w:rtl/>
        </w:rPr>
        <w:t>تَحابُّوا بِرَوحِ اللهِ بَینَکُم إِنَّ اللهَ یَغضِبُ أَن یُنکَثَ عَهدُهُ ...</w:t>
      </w:r>
      <w:r>
        <w:rPr>
          <w:rFonts w:ascii="Times New Roman" w:hAnsi="Times New Roman" w:cs="Traditional Arabic" w:hint="cs"/>
          <w:sz w:val="28"/>
          <w:szCs w:val="28"/>
          <w:rtl/>
          <w:lang w:bidi="fa-IR"/>
        </w:rPr>
        <w:t>»</w:t>
      </w:r>
      <w:r w:rsidRPr="00215F9C">
        <w:rPr>
          <w:rStyle w:val="FootnoteReference"/>
          <w:rFonts w:ascii="Times New Roman" w:hAnsi="Times New Roman" w:cs="B Lotus"/>
          <w:color w:val="000000"/>
          <w:spacing w:val="-4"/>
          <w:sz w:val="28"/>
          <w:szCs w:val="28"/>
          <w:rtl/>
          <w:lang w:bidi="fa-IR"/>
        </w:rPr>
        <w:footnoteReference w:id="286"/>
      </w:r>
      <w:r w:rsidR="00E5056E">
        <w:rPr>
          <w:rFonts w:ascii="Times New Roman" w:hAnsi="Times New Roman" w:cs="B Lotus" w:hint="cs"/>
          <w:sz w:val="28"/>
          <w:szCs w:val="28"/>
          <w:rtl/>
          <w:lang w:bidi="fa-IR"/>
        </w:rPr>
        <w:t>.</w:t>
      </w:r>
    </w:p>
    <w:p w:rsidR="00E5056E" w:rsidRPr="001C51C2" w:rsidRDefault="00E5056E" w:rsidP="00BD18ED">
      <w:pPr>
        <w:pStyle w:val="StyleComplexBLotus12ptJustifiedFirstline05cmCharChar"/>
        <w:widowControl w:val="0"/>
        <w:tabs>
          <w:tab w:val="right" w:pos="7371"/>
        </w:tabs>
        <w:spacing w:line="240" w:lineRule="auto"/>
        <w:rPr>
          <w:rFonts w:ascii="Times New Roman" w:hAnsi="Times New Roman" w:cs="B Lotus"/>
          <w:szCs w:val="28"/>
          <w:rtl/>
          <w:lang w:bidi="fa-IR"/>
        </w:rPr>
      </w:pPr>
      <w:r w:rsidRPr="001C51C2">
        <w:rPr>
          <w:rFonts w:ascii="Times New Roman" w:hAnsi="Times New Roman" w:cs="B Lotus" w:hint="cs"/>
          <w:szCs w:val="28"/>
          <w:rtl/>
          <w:lang w:bidi="fa-IR"/>
        </w:rPr>
        <w:t>یعنی</w:t>
      </w:r>
      <w:r>
        <w:rPr>
          <w:rFonts w:ascii="Times New Roman" w:hAnsi="Times New Roman" w:cs="B Lotus" w:hint="cs"/>
          <w:szCs w:val="28"/>
          <w:rtl/>
          <w:lang w:bidi="fa-IR"/>
        </w:rPr>
        <w:t>:</w:t>
      </w:r>
      <w:r w:rsidRPr="00215F9C">
        <w:rPr>
          <w:rFonts w:ascii="Times New Roman" w:hAnsi="Times New Roman" w:cs="B Lotus" w:hint="cs"/>
          <w:sz w:val="22"/>
          <w:szCs w:val="26"/>
          <w:rtl/>
          <w:lang w:bidi="fa-IR"/>
        </w:rPr>
        <w:t xml:space="preserve"> </w:t>
      </w:r>
      <w:r w:rsidR="00215F9C" w:rsidRPr="00215F9C">
        <w:rPr>
          <w:rFonts w:ascii="Times New Roman" w:hAnsi="Times New Roman" w:cs="Traditional Arabic" w:hint="cs"/>
          <w:sz w:val="22"/>
          <w:szCs w:val="26"/>
          <w:rtl/>
          <w:lang w:bidi="fa-IR"/>
        </w:rPr>
        <w:t>«</w:t>
      </w:r>
      <w:r w:rsidRPr="00215F9C">
        <w:rPr>
          <w:rFonts w:ascii="Times New Roman" w:hAnsi="Times New Roman" w:cs="B Lotus" w:hint="cs"/>
          <w:sz w:val="22"/>
          <w:szCs w:val="26"/>
          <w:rtl/>
          <w:lang w:bidi="fa-IR"/>
        </w:rPr>
        <w:t>... هر چیز راکه خدا دوست می‌دارد، دوست بدارید و با تمام دل دوستدار خدا باشید و از سخن خدا و یاد او ملول نگردید و دل</w:t>
      </w:r>
      <w:r w:rsidR="003E6000">
        <w:rPr>
          <w:rFonts w:ascii="Times New Roman" w:hAnsi="Times New Roman" w:cs="B Lotus" w:hint="eastAsia"/>
          <w:sz w:val="22"/>
          <w:szCs w:val="26"/>
          <w:rtl/>
          <w:lang w:bidi="fa-IR"/>
        </w:rPr>
        <w:t>‌</w:t>
      </w:r>
      <w:r w:rsidRPr="00215F9C">
        <w:rPr>
          <w:rFonts w:ascii="Times New Roman" w:hAnsi="Times New Roman" w:cs="B Lotus" w:hint="cs"/>
          <w:sz w:val="22"/>
          <w:szCs w:val="26"/>
          <w:rtl/>
          <w:lang w:bidi="fa-IR"/>
        </w:rPr>
        <w:t>های شما در برابر آن سخت نشود... خدا را بندگی کنید و هیچ چیز را شریک وی مشمرید و چنانکه سزاوار او است از نافرمانی خدا بپرهیزید و در گفتار شایسته‌ای که (بعنوان پیمان با خدا) بر زبان می‌آورید به خدا راست بگویید و بر رحمت الهی با یکدیگر دوستی کنید، خداوند از اینکه پیمانش شکسته شود خشم می‌گیرد...</w:t>
      </w:r>
      <w:r w:rsidR="00215F9C" w:rsidRPr="00215F9C">
        <w:rPr>
          <w:rFonts w:ascii="Times New Roman" w:hAnsi="Times New Roman" w:cs="Traditional Arabic" w:hint="cs"/>
          <w:sz w:val="22"/>
          <w:szCs w:val="26"/>
          <w:rtl/>
          <w:lang w:bidi="fa-IR"/>
        </w:rPr>
        <w:t>»</w:t>
      </w:r>
      <w:r w:rsidRPr="00215F9C">
        <w:rPr>
          <w:rFonts w:ascii="Times New Roman" w:hAnsi="Times New Roman" w:cs="B Lotus" w:hint="cs"/>
          <w:sz w:val="22"/>
          <w:szCs w:val="26"/>
          <w:rtl/>
          <w:lang w:bidi="fa-IR"/>
        </w:rPr>
        <w:t>.</w:t>
      </w:r>
    </w:p>
    <w:p w:rsidR="00E5056E" w:rsidRDefault="00E5056E" w:rsidP="003E6000">
      <w:pPr>
        <w:pStyle w:val="StyleComplexBLotus12ptJustifiedFirstline05cmCharChar"/>
        <w:tabs>
          <w:tab w:val="right" w:pos="7371"/>
        </w:tabs>
        <w:spacing w:line="240" w:lineRule="auto"/>
        <w:rPr>
          <w:rFonts w:ascii="Times New Roman" w:hAnsi="Times New Roman" w:cs="B Lotus"/>
          <w:sz w:val="28"/>
          <w:szCs w:val="28"/>
          <w:rtl/>
          <w:lang w:bidi="fa-IR"/>
        </w:rPr>
      </w:pPr>
      <w:r w:rsidRPr="001C51C2">
        <w:rPr>
          <w:rFonts w:ascii="Times New Roman" w:hAnsi="Times New Roman" w:cs="B Lotus" w:hint="cs"/>
          <w:szCs w:val="28"/>
          <w:rtl/>
          <w:lang w:bidi="fa-IR"/>
        </w:rPr>
        <w:t>در خطب</w:t>
      </w:r>
      <w:r w:rsidR="003E6000">
        <w:rPr>
          <w:rFonts w:ascii="Times New Roman" w:hAnsi="Times New Roman" w:cs="B Lotus" w:hint="cs"/>
          <w:szCs w:val="28"/>
          <w:rtl/>
          <w:lang w:bidi="fa-IR"/>
        </w:rPr>
        <w:t>ه</w:t>
      </w:r>
      <w:r w:rsidRPr="001C51C2">
        <w:rPr>
          <w:rFonts w:ascii="Times New Roman" w:hAnsi="Times New Roman" w:cs="B Lotus" w:hint="cs"/>
          <w:szCs w:val="28"/>
          <w:rtl/>
          <w:lang w:bidi="fa-IR"/>
        </w:rPr>
        <w:t xml:space="preserve"> د</w:t>
      </w:r>
      <w:r w:rsidRPr="001C51C2">
        <w:rPr>
          <w:rFonts w:ascii="Times New Roman" w:hAnsi="Times New Roman" w:cs="B Lotus" w:hint="cs"/>
          <w:sz w:val="28"/>
          <w:szCs w:val="28"/>
          <w:rtl/>
          <w:lang w:bidi="fa-IR"/>
        </w:rPr>
        <w:t xml:space="preserve">یگری که </w:t>
      </w:r>
      <w:r w:rsidRPr="00215F9C">
        <w:rPr>
          <w:rFonts w:ascii="Times New Roman" w:hAnsi="Times New Roman" w:cs="B Lotus" w:hint="cs"/>
          <w:sz w:val="28"/>
          <w:szCs w:val="28"/>
          <w:rtl/>
          <w:lang w:bidi="fa-IR"/>
        </w:rPr>
        <w:t>طَلحَ</w:t>
      </w:r>
      <w:r w:rsidR="00215F9C">
        <w:rPr>
          <w:rFonts w:ascii="Times New Roman" w:hAnsi="Times New Roman" w:cs="B Lotus" w:hint="cs"/>
          <w:sz w:val="28"/>
          <w:szCs w:val="28"/>
          <w:rtl/>
          <w:lang w:bidi="fa-IR"/>
        </w:rPr>
        <w:t>ه</w:t>
      </w:r>
      <w:r w:rsidRPr="00215F9C">
        <w:rPr>
          <w:rFonts w:ascii="Times New Roman" w:hAnsi="Times New Roman" w:cs="B Lotus" w:hint="cs"/>
          <w:sz w:val="28"/>
          <w:szCs w:val="28"/>
          <w:rtl/>
          <w:lang w:bidi="fa-IR"/>
        </w:rPr>
        <w:t xml:space="preserve"> بن عُبَیدالله</w:t>
      </w:r>
      <w:r w:rsidRPr="001C51C2">
        <w:rPr>
          <w:rFonts w:ascii="Times New Roman" w:hAnsi="Times New Roman" w:cs="B Lotus" w:hint="cs"/>
          <w:sz w:val="28"/>
          <w:szCs w:val="28"/>
          <w:rtl/>
          <w:lang w:bidi="fa-IR"/>
        </w:rPr>
        <w:t xml:space="preserve"> از پیامبر خدا</w:t>
      </w:r>
      <w:r w:rsidRPr="001C51C2">
        <w:rPr>
          <w:rFonts w:ascii="Times New Roman" w:hAnsi="Times New Roman" w:cs="B Lotus" w:hint="cs"/>
          <w:sz w:val="28"/>
          <w:szCs w:val="28"/>
          <w:lang w:bidi="fa-IR"/>
        </w:rPr>
        <w:sym w:font="AGA Arabesque" w:char="F072"/>
      </w:r>
      <w:r w:rsidRPr="001C51C2">
        <w:rPr>
          <w:rFonts w:ascii="Times New Roman" w:hAnsi="Times New Roman" w:cs="B Lotus" w:hint="cs"/>
          <w:sz w:val="28"/>
          <w:szCs w:val="28"/>
          <w:rtl/>
          <w:lang w:bidi="fa-IR"/>
        </w:rPr>
        <w:t xml:space="preserve"> گزراش</w:t>
      </w:r>
      <w:r w:rsidRPr="00192B60">
        <w:rPr>
          <w:rFonts w:ascii="Times New Roman" w:hAnsi="Times New Roman" w:cs="B Lotus" w:hint="cs"/>
          <w:sz w:val="28"/>
          <w:szCs w:val="28"/>
          <w:rtl/>
          <w:lang w:bidi="fa-IR"/>
        </w:rPr>
        <w:t xml:space="preserve"> کرده در مدینه بر منبر چنین فرمود</w:t>
      </w:r>
      <w:r>
        <w:rPr>
          <w:rFonts w:ascii="Times New Roman" w:hAnsi="Times New Roman" w:cs="B Lotus" w:hint="cs"/>
          <w:sz w:val="28"/>
          <w:szCs w:val="28"/>
          <w:rtl/>
          <w:lang w:bidi="fa-IR"/>
        </w:rPr>
        <w:t>:</w:t>
      </w:r>
    </w:p>
    <w:p w:rsidR="00E5056E" w:rsidRDefault="00215F9C" w:rsidP="00215F9C">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215F9C">
        <w:rPr>
          <w:rStyle w:val="Char1"/>
          <w:rFonts w:hint="cs"/>
          <w:rtl/>
        </w:rPr>
        <w:t>أَلا أَیُّهَا النّاسُ! تُوبُوا إِلی ر</w:t>
      </w:r>
      <w:r>
        <w:rPr>
          <w:rStyle w:val="Char1"/>
          <w:rFonts w:hint="cs"/>
          <w:rtl/>
        </w:rPr>
        <w:t>َبِّکُم قَبلَ أَن تَمُوتُوا، وَ</w:t>
      </w:r>
      <w:r w:rsidR="00E5056E" w:rsidRPr="00215F9C">
        <w:rPr>
          <w:rStyle w:val="Char1"/>
          <w:rFonts w:hint="cs"/>
          <w:rtl/>
        </w:rPr>
        <w:t>بادِرُوا الأَعمالَ الصّالِحَةَ قَبلَ أَن تُشغَل</w:t>
      </w:r>
      <w:r>
        <w:rPr>
          <w:rStyle w:val="Char1"/>
          <w:rFonts w:hint="cs"/>
          <w:rtl/>
        </w:rPr>
        <w:t>ُوا، وَصِلُوا الَّذی بَینَکُم و</w:t>
      </w:r>
      <w:r w:rsidR="00E5056E" w:rsidRPr="00215F9C">
        <w:rPr>
          <w:rStyle w:val="Char1"/>
          <w:rFonts w:hint="cs"/>
          <w:rtl/>
        </w:rPr>
        <w:t>بَینَ رَبّ</w:t>
      </w:r>
      <w:r>
        <w:rPr>
          <w:rStyle w:val="Char1"/>
          <w:rFonts w:hint="cs"/>
          <w:rtl/>
        </w:rPr>
        <w:t>ِکُم بِکَثرَةِ ذِکرِکُم لَهُ و</w:t>
      </w:r>
      <w:r w:rsidR="00E5056E" w:rsidRPr="00215F9C">
        <w:rPr>
          <w:rStyle w:val="Char1"/>
          <w:rFonts w:hint="cs"/>
          <w:rtl/>
        </w:rPr>
        <w:t>کَثرَةِ الصَّدَقَةِ فِ</w:t>
      </w:r>
      <w:r>
        <w:rPr>
          <w:rStyle w:val="Char1"/>
          <w:rFonts w:hint="cs"/>
          <w:rtl/>
        </w:rPr>
        <w:t>ي السِّرِّ وَ</w:t>
      </w:r>
      <w:r w:rsidR="00E5056E" w:rsidRPr="00215F9C">
        <w:rPr>
          <w:rStyle w:val="Char1"/>
          <w:rFonts w:hint="cs"/>
          <w:rtl/>
        </w:rPr>
        <w:t>العَلانِیَة ...</w:t>
      </w:r>
      <w:r>
        <w:rPr>
          <w:rFonts w:ascii="Times New Roman" w:hAnsi="Times New Roman" w:cs="Traditional Arabic" w:hint="cs"/>
          <w:sz w:val="28"/>
          <w:szCs w:val="28"/>
          <w:rtl/>
          <w:lang w:bidi="fa-IR"/>
        </w:rPr>
        <w:t>»</w:t>
      </w:r>
      <w:r w:rsidR="00E5056E" w:rsidRPr="00060CBE">
        <w:rPr>
          <w:rStyle w:val="FootnoteReference"/>
          <w:rFonts w:cs="B Lotus"/>
          <w:sz w:val="28"/>
          <w:szCs w:val="28"/>
          <w:rtl/>
          <w:lang w:bidi="fa-IR"/>
        </w:rPr>
        <w:footnoteReference w:id="287"/>
      </w:r>
      <w:r>
        <w:rPr>
          <w:rFonts w:ascii="Times New Roman" w:hAnsi="Times New Roman" w:cs="B Lotus" w:hint="cs"/>
          <w:sz w:val="28"/>
          <w:szCs w:val="28"/>
          <w:rtl/>
          <w:lang w:bidi="fa-IR"/>
        </w:rPr>
        <w:t>.</w:t>
      </w:r>
    </w:p>
    <w:p w:rsidR="00E5056E" w:rsidRDefault="00E5056E" w:rsidP="00215F9C">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215F9C" w:rsidRPr="00215F9C">
        <w:rPr>
          <w:rFonts w:ascii="Times New Roman" w:hAnsi="Times New Roman" w:cs="Traditional Arabic" w:hint="cs"/>
          <w:sz w:val="26"/>
          <w:szCs w:val="26"/>
          <w:rtl/>
          <w:lang w:bidi="fa-IR"/>
        </w:rPr>
        <w:t>«</w:t>
      </w:r>
      <w:r w:rsidR="00215F9C" w:rsidRPr="00215F9C">
        <w:rPr>
          <w:rFonts w:ascii="Times New Roman" w:hAnsi="Times New Roman" w:cs="B Lotus" w:hint="cs"/>
          <w:sz w:val="26"/>
          <w:szCs w:val="26"/>
          <w:rtl/>
          <w:lang w:bidi="fa-IR"/>
        </w:rPr>
        <w:t>ا</w:t>
      </w:r>
      <w:r w:rsidRPr="00215F9C">
        <w:rPr>
          <w:rFonts w:ascii="Times New Roman" w:hAnsi="Times New Roman" w:cs="B Lotus" w:hint="cs"/>
          <w:sz w:val="26"/>
          <w:szCs w:val="26"/>
          <w:rtl/>
          <w:lang w:bidi="fa-IR"/>
        </w:rPr>
        <w:t>لا ای مردم! پیش از آنکه بمیرید بسوی خدای خویش بازگردید و پیش از آنکه مشغول و گرفتار شوید به کارهای شایسته شتاب ورزید و پیوند میان خود و خدای خویش را با ذکر بسیار از او و با انفاق فراوان در پنهان و آشکار، استوار سازید...</w:t>
      </w:r>
      <w:r w:rsidR="00215F9C" w:rsidRPr="00215F9C">
        <w:rPr>
          <w:rFonts w:ascii="Times New Roman" w:hAnsi="Times New Roman" w:cs="Traditional Arabic" w:hint="cs"/>
          <w:sz w:val="26"/>
          <w:szCs w:val="26"/>
          <w:rtl/>
          <w:lang w:bidi="fa-IR"/>
        </w:rPr>
        <w:t>»</w:t>
      </w:r>
      <w:r w:rsidRPr="00215F9C">
        <w:rPr>
          <w:rFonts w:ascii="Times New Roman" w:hAnsi="Times New Roman" w:cs="B Lotus" w:hint="cs"/>
          <w:sz w:val="26"/>
          <w:szCs w:val="26"/>
          <w:rtl/>
          <w:lang w:bidi="fa-IR"/>
        </w:rPr>
        <w:t>.</w:t>
      </w:r>
    </w:p>
    <w:p w:rsidR="00E5056E" w:rsidRDefault="00E5056E" w:rsidP="00215F9C">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باز در خطب</w:t>
      </w:r>
      <w:r w:rsidR="00215F9C">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دیگری که </w:t>
      </w:r>
      <w:r w:rsidR="00215F9C">
        <w:rPr>
          <w:rFonts w:ascii="Times New Roman" w:hAnsi="Times New Roman" w:cs="B Lotus" w:hint="cs"/>
          <w:sz w:val="28"/>
          <w:szCs w:val="28"/>
          <w:rtl/>
          <w:lang w:bidi="fa-IR"/>
        </w:rPr>
        <w:t>ا</w:t>
      </w:r>
      <w:r w:rsidRPr="00215F9C">
        <w:rPr>
          <w:rFonts w:ascii="Times New Roman" w:hAnsi="Times New Roman" w:cs="B Lotus" w:hint="cs"/>
          <w:sz w:val="28"/>
          <w:szCs w:val="28"/>
          <w:rtl/>
          <w:lang w:bidi="fa-IR"/>
        </w:rPr>
        <w:t>بوسَعید خُدری</w:t>
      </w:r>
      <w:r w:rsidR="00215F9C">
        <w:rPr>
          <w:rFonts w:ascii="Times New Roman" w:hAnsi="Times New Roman" w:cs="B Lotus" w:hint="cs"/>
          <w:sz w:val="28"/>
          <w:szCs w:val="28"/>
          <w:rtl/>
          <w:lang w:bidi="fa-IR"/>
        </w:rPr>
        <w:t xml:space="preserve"> گزارش کرده، چنین فرمود:</w:t>
      </w:r>
    </w:p>
    <w:p w:rsidR="00E5056E" w:rsidRDefault="00215F9C" w:rsidP="00215F9C">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215F9C">
        <w:rPr>
          <w:rStyle w:val="Char1"/>
          <w:rFonts w:hint="cs"/>
          <w:rtl/>
        </w:rPr>
        <w:t>أَلا إِنَّ ا</w:t>
      </w:r>
      <w:r>
        <w:rPr>
          <w:rStyle w:val="Char1"/>
          <w:rFonts w:hint="cs"/>
          <w:rtl/>
        </w:rPr>
        <w:t>لدُّنیا خُضرَةٌ حُلوَةٌ أَلا وَ</w:t>
      </w:r>
      <w:r w:rsidR="00E5056E" w:rsidRPr="00215F9C">
        <w:rPr>
          <w:rStyle w:val="Char1"/>
          <w:rFonts w:hint="cs"/>
          <w:rtl/>
        </w:rPr>
        <w:t>إِنَّ اللهَ مُستَخلِفُکُم فیها فَناظِرٌ کَیفَ تَعمَلُونَ، فَاتَّقُوا الدُّنیا وَالتَّقُوا النِّساءَ، أَلا لایَمنَعَنَّ رَجُلاً مَخافَةُ النّاسِ أَ</w:t>
      </w:r>
      <w:r>
        <w:rPr>
          <w:rStyle w:val="Char1"/>
          <w:rFonts w:hint="cs"/>
          <w:rtl/>
        </w:rPr>
        <w:t>ن یَقُولَ الحَقَّ إِذا عَلِمَهُ</w:t>
      </w:r>
      <w:r w:rsidR="00E5056E" w:rsidRPr="00215F9C">
        <w:rPr>
          <w:rStyle w:val="Char1"/>
          <w:rFonts w:hint="cs"/>
          <w:rtl/>
        </w:rPr>
        <w:t>...</w:t>
      </w:r>
      <w:r>
        <w:rPr>
          <w:rFonts w:ascii="Times New Roman" w:hAnsi="Times New Roman" w:cs="Traditional Arabic" w:hint="cs"/>
          <w:sz w:val="28"/>
          <w:szCs w:val="28"/>
          <w:rtl/>
          <w:lang w:bidi="fa-IR"/>
        </w:rPr>
        <w:t>»</w:t>
      </w:r>
      <w:r w:rsidR="00E5056E" w:rsidRPr="00060CBE">
        <w:rPr>
          <w:rStyle w:val="FootnoteReference"/>
          <w:rFonts w:cs="B Lotus"/>
          <w:sz w:val="28"/>
          <w:szCs w:val="28"/>
          <w:rtl/>
          <w:lang w:bidi="fa-IR"/>
        </w:rPr>
        <w:footnoteReference w:id="288"/>
      </w:r>
      <w:r>
        <w:rPr>
          <w:rFonts w:ascii="Times New Roman" w:hAnsi="Times New Roman" w:cs="B Lotus" w:hint="cs"/>
          <w:sz w:val="28"/>
          <w:szCs w:val="28"/>
          <w:rtl/>
          <w:lang w:bidi="fa-IR"/>
        </w:rPr>
        <w:t>.</w:t>
      </w:r>
    </w:p>
    <w:p w:rsidR="00E5056E" w:rsidRDefault="00E5056E" w:rsidP="003E600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215F9C" w:rsidRPr="00215F9C">
        <w:rPr>
          <w:rFonts w:ascii="Times New Roman" w:hAnsi="Times New Roman" w:cs="Traditional Arabic" w:hint="cs"/>
          <w:sz w:val="26"/>
          <w:szCs w:val="26"/>
          <w:rtl/>
          <w:lang w:bidi="fa-IR"/>
        </w:rPr>
        <w:t>«</w:t>
      </w:r>
      <w:r w:rsidRPr="00215F9C">
        <w:rPr>
          <w:rFonts w:ascii="Times New Roman" w:hAnsi="Times New Roman" w:cs="B Lotus" w:hint="cs"/>
          <w:sz w:val="26"/>
          <w:szCs w:val="26"/>
          <w:rtl/>
          <w:lang w:bidi="fa-IR"/>
        </w:rPr>
        <w:t>بدانید که دنیا سرسبز (و زیبا) و شیرین (فریبنده) است. آگاه باشید که خداوند شما را در این دنیا جانشین دیگران کرده و می‌نگرد که چگونه عمل می‌کنید. پس در کار دنیا پرهیزکار باشید و (نیز) دربار</w:t>
      </w:r>
      <w:r w:rsidR="003E6000">
        <w:rPr>
          <w:rFonts w:ascii="Times New Roman" w:hAnsi="Times New Roman" w:cs="B Lotus" w:hint="cs"/>
          <w:sz w:val="26"/>
          <w:szCs w:val="26"/>
          <w:rtl/>
          <w:lang w:bidi="fa-IR"/>
        </w:rPr>
        <w:t>ه</w:t>
      </w:r>
      <w:r w:rsidRPr="00215F9C">
        <w:rPr>
          <w:rFonts w:ascii="Times New Roman" w:hAnsi="Times New Roman" w:cs="B Lotus" w:hint="cs"/>
          <w:sz w:val="26"/>
          <w:szCs w:val="26"/>
          <w:rtl/>
          <w:lang w:bidi="fa-IR"/>
        </w:rPr>
        <w:t xml:space="preserve"> زنان از نافرمانی خدا بپرهیزید. وترس از مردم هیچکس را از گفتن حق </w:t>
      </w:r>
      <w:r w:rsidR="003E6000">
        <w:rPr>
          <w:rFonts w:ascii="Times New Roman" w:hAnsi="Times New Roman" w:cs="B Lotus" w:hint="cs"/>
          <w:sz w:val="26"/>
          <w:szCs w:val="26"/>
          <w:rtl/>
          <w:lang w:bidi="fa-IR"/>
        </w:rPr>
        <w:t>-</w:t>
      </w:r>
      <w:r w:rsidRPr="00215F9C">
        <w:rPr>
          <w:rFonts w:ascii="Times New Roman" w:hAnsi="Times New Roman" w:cs="B Lotus" w:hint="cs"/>
          <w:sz w:val="26"/>
          <w:szCs w:val="26"/>
          <w:rtl/>
          <w:lang w:bidi="fa-IR"/>
        </w:rPr>
        <w:t>چون از آن آگاه شد</w:t>
      </w:r>
      <w:r w:rsidR="003E6000">
        <w:rPr>
          <w:rFonts w:ascii="Times New Roman" w:hAnsi="Times New Roman" w:cs="B Lotus" w:hint="cs"/>
          <w:sz w:val="26"/>
          <w:szCs w:val="26"/>
          <w:rtl/>
          <w:lang w:bidi="fa-IR"/>
        </w:rPr>
        <w:t>-</w:t>
      </w:r>
      <w:r w:rsidRPr="00215F9C">
        <w:rPr>
          <w:rFonts w:ascii="Times New Roman" w:hAnsi="Times New Roman" w:cs="B Lotus" w:hint="cs"/>
          <w:sz w:val="26"/>
          <w:szCs w:val="26"/>
          <w:rtl/>
          <w:lang w:bidi="fa-IR"/>
        </w:rPr>
        <w:t xml:space="preserve"> باز ندارد...</w:t>
      </w:r>
      <w:r w:rsidR="00215F9C" w:rsidRPr="00215F9C">
        <w:rPr>
          <w:rFonts w:ascii="Times New Roman" w:hAnsi="Times New Roman" w:cs="Traditional Arabic" w:hint="cs"/>
          <w:sz w:val="26"/>
          <w:szCs w:val="26"/>
          <w:rtl/>
          <w:lang w:bidi="fa-IR"/>
        </w:rPr>
        <w:t>»</w:t>
      </w:r>
      <w:r w:rsidRPr="00215F9C">
        <w:rPr>
          <w:rFonts w:ascii="Times New Roman" w:hAnsi="Times New Roman" w:cs="B Lotus" w:hint="cs"/>
          <w:sz w:val="26"/>
          <w:szCs w:val="26"/>
          <w:rtl/>
          <w:lang w:bidi="fa-IR"/>
        </w:rPr>
        <w:t>.</w:t>
      </w:r>
    </w:p>
    <w:p w:rsidR="00E5056E" w:rsidRPr="00215F9C" w:rsidRDefault="00E5056E" w:rsidP="003E600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بطور خلاصه، در سخنرانی</w:t>
      </w:r>
      <w:r w:rsidR="003E6000">
        <w:rPr>
          <w:rFonts w:ascii="Times New Roman" w:hAnsi="Times New Roman" w:cs="B Lotus" w:hint="eastAsia"/>
          <w:sz w:val="28"/>
          <w:szCs w:val="28"/>
          <w:rtl/>
          <w:lang w:bidi="fa-IR"/>
        </w:rPr>
        <w:t>‌</w:t>
      </w:r>
      <w:r>
        <w:rPr>
          <w:rFonts w:ascii="Times New Roman" w:hAnsi="Times New Roman" w:cs="B Lotus" w:hint="cs"/>
          <w:sz w:val="28"/>
          <w:szCs w:val="28"/>
          <w:rtl/>
          <w:lang w:bidi="fa-IR"/>
        </w:rPr>
        <w:t xml:space="preserve">های که از پیامبر اسلام در روز </w:t>
      </w:r>
      <w:r w:rsidRPr="00215F9C">
        <w:rPr>
          <w:rFonts w:ascii="Times New Roman" w:hAnsi="Times New Roman" w:cs="B Lotus" w:hint="cs"/>
          <w:sz w:val="28"/>
          <w:szCs w:val="28"/>
          <w:rtl/>
          <w:lang w:bidi="fa-IR"/>
        </w:rPr>
        <w:t>فتح مکّه و در مسجد خَیف و در حَجَّةُ الوِداع و دیگر مواضع و مراحل گزارش نموده‌اند و همچنین در نامه</w:t>
      </w:r>
      <w:r w:rsidRPr="00215F9C">
        <w:rPr>
          <w:rFonts w:ascii="Times New Roman" w:hAnsi="Times New Roman" w:cs="B Lotus" w:hint="eastAsia"/>
          <w:sz w:val="28"/>
          <w:szCs w:val="28"/>
          <w:rtl/>
          <w:lang w:bidi="fa-IR"/>
        </w:rPr>
        <w:t>‌هایی که پ</w:t>
      </w:r>
      <w:r w:rsidRPr="00215F9C">
        <w:rPr>
          <w:rFonts w:ascii="Times New Roman" w:hAnsi="Times New Roman" w:cs="B Lotus" w:hint="cs"/>
          <w:sz w:val="28"/>
          <w:szCs w:val="28"/>
          <w:rtl/>
          <w:lang w:bidi="fa-IR"/>
        </w:rPr>
        <w:t>یامبر</w:t>
      </w:r>
      <w:r w:rsidRPr="00215F9C">
        <w:rPr>
          <w:rFonts w:ascii="Times New Roman" w:hAnsi="Times New Roman" w:cs="B Lotus" w:hint="cs"/>
          <w:sz w:val="28"/>
          <w:szCs w:val="28"/>
          <w:lang w:bidi="fa-IR"/>
        </w:rPr>
        <w:sym w:font="AGA Arabesque" w:char="F072"/>
      </w:r>
      <w:r w:rsidRPr="00215F9C">
        <w:rPr>
          <w:rFonts w:ascii="Times New Roman" w:hAnsi="Times New Roman" w:cs="B Lotus" w:hint="cs"/>
          <w:sz w:val="28"/>
          <w:szCs w:val="28"/>
          <w:rtl/>
          <w:lang w:bidi="fa-IR"/>
        </w:rPr>
        <w:t xml:space="preserve"> برای افراد گوناگون در دوران مدینه فرستاده، دعوت به توحید و بیم‌رساندن از کیفر آخرت و سفارش به عدالت و تقوی و توصیة به مکارم اخلاق بفراوانی دیده می‌شود که آوردن هم</w:t>
      </w:r>
      <w:r w:rsidR="003E6000">
        <w:rPr>
          <w:rFonts w:ascii="Times New Roman" w:hAnsi="Times New Roman" w:cs="B Lotus" w:hint="cs"/>
          <w:sz w:val="28"/>
          <w:szCs w:val="28"/>
          <w:rtl/>
          <w:lang w:bidi="fa-IR"/>
        </w:rPr>
        <w:t>ه</w:t>
      </w:r>
      <w:r w:rsidRPr="00215F9C">
        <w:rPr>
          <w:rFonts w:ascii="Times New Roman" w:hAnsi="Times New Roman" w:cs="B Lotus" w:hint="cs"/>
          <w:sz w:val="28"/>
          <w:szCs w:val="28"/>
          <w:rtl/>
          <w:lang w:bidi="fa-IR"/>
        </w:rPr>
        <w:t xml:space="preserve"> آنها در اینجا، گفتار ما را بدارازا می‌کشاند. بنابراین آنچه نویسند</w:t>
      </w:r>
      <w:r w:rsidR="00215F9C">
        <w:rPr>
          <w:rFonts w:ascii="Times New Roman" w:hAnsi="Times New Roman" w:cs="B Lotus" w:hint="cs"/>
          <w:sz w:val="28"/>
          <w:szCs w:val="28"/>
          <w:rtl/>
          <w:lang w:bidi="fa-IR"/>
        </w:rPr>
        <w:t>ه</w:t>
      </w:r>
      <w:r w:rsidRPr="00215F9C">
        <w:rPr>
          <w:rFonts w:ascii="Times New Roman" w:hAnsi="Times New Roman" w:cs="B Lotus" w:hint="cs"/>
          <w:sz w:val="28"/>
          <w:szCs w:val="28"/>
          <w:rtl/>
          <w:lang w:bidi="fa-IR"/>
        </w:rPr>
        <w:t xml:space="preserve"> 23 سال ادّعا می‌کند که نبوّت پیامبر اسلام در مدینه: </w:t>
      </w:r>
      <w:r w:rsidR="00215F9C">
        <w:rPr>
          <w:rFonts w:ascii="Times New Roman" w:hAnsi="Times New Roman" w:cs="B Lotus" w:hint="cs"/>
          <w:sz w:val="28"/>
          <w:szCs w:val="28"/>
          <w:rtl/>
          <w:lang w:bidi="fa-IR"/>
        </w:rPr>
        <w:t>«</w:t>
      </w:r>
      <w:r w:rsidRPr="00215F9C">
        <w:rPr>
          <w:rFonts w:ascii="Times New Roman" w:hAnsi="Times New Roman" w:cs="B Lotus" w:hint="cs"/>
          <w:sz w:val="28"/>
          <w:szCs w:val="28"/>
          <w:rtl/>
          <w:lang w:bidi="fa-IR"/>
        </w:rPr>
        <w:t>از صورت وعظ و پند، ترساندن مردم از روز جزا و تشویق به نیکی خارج شده</w:t>
      </w:r>
      <w:r w:rsidR="00215F9C">
        <w:rPr>
          <w:rFonts w:ascii="Times New Roman" w:hAnsi="Times New Roman" w:cs="B Lotus" w:hint="cs"/>
          <w:sz w:val="28"/>
          <w:szCs w:val="28"/>
          <w:rtl/>
          <w:lang w:bidi="fa-IR"/>
        </w:rPr>
        <w:t>»</w:t>
      </w:r>
      <w:r w:rsidRPr="00215F9C">
        <w:rPr>
          <w:rFonts w:ascii="Times New Roman" w:hAnsi="Times New Roman" w:cs="B Lotus" w:hint="cs"/>
          <w:sz w:val="28"/>
          <w:szCs w:val="28"/>
          <w:rtl/>
          <w:lang w:bidi="fa-IR"/>
        </w:rPr>
        <w:t>! دروغی آشکار شمرده می‌شود زیرا نویسند</w:t>
      </w:r>
      <w:r w:rsidR="003E6000">
        <w:rPr>
          <w:rFonts w:ascii="Times New Roman" w:hAnsi="Times New Roman" w:cs="B Lotus" w:hint="cs"/>
          <w:sz w:val="28"/>
          <w:szCs w:val="28"/>
          <w:rtl/>
          <w:lang w:bidi="fa-IR"/>
        </w:rPr>
        <w:t>ه</w:t>
      </w:r>
      <w:r w:rsidRPr="00215F9C">
        <w:rPr>
          <w:rFonts w:ascii="Times New Roman" w:hAnsi="Times New Roman" w:cs="B Lotus" w:hint="cs"/>
          <w:sz w:val="28"/>
          <w:szCs w:val="28"/>
          <w:rtl/>
          <w:lang w:bidi="fa-IR"/>
        </w:rPr>
        <w:t xml:space="preserve"> مزبور یا به قرآن کریم و کتب سیره و تاریخ نگریسته و چنین ادّعایی را به میان آورده است و یا آنکه تیری به تاریکی پرتاب کرده و بدون رجوع به مآخذ و مدارک، سخن می‌گوید. بدیهی است که درهر دو صورت، راه «خیانت در گزارش تاریخ» را پیموده و به جرگ</w:t>
      </w:r>
      <w:r w:rsidR="003E6000">
        <w:rPr>
          <w:rFonts w:ascii="Times New Roman" w:hAnsi="Times New Roman" w:cs="B Lotus" w:hint="cs"/>
          <w:sz w:val="28"/>
          <w:szCs w:val="28"/>
          <w:rtl/>
          <w:lang w:bidi="fa-IR"/>
        </w:rPr>
        <w:t xml:space="preserve">ه  </w:t>
      </w:r>
      <w:r w:rsidRPr="00215F9C">
        <w:rPr>
          <w:rFonts w:ascii="Times New Roman" w:hAnsi="Times New Roman" w:cs="B Lotus" w:hint="cs"/>
          <w:sz w:val="28"/>
          <w:szCs w:val="28"/>
          <w:rtl/>
          <w:lang w:bidi="fa-IR"/>
        </w:rPr>
        <w:t>دروغ‌پردازان پیوسته است.</w:t>
      </w:r>
    </w:p>
    <w:p w:rsidR="00E5056E" w:rsidRPr="00215F9C" w:rsidRDefault="00E5056E" w:rsidP="00215F9C">
      <w:pPr>
        <w:pStyle w:val="StyleComplexBLotus12ptJustifiedFirstline05cmCharChar"/>
        <w:tabs>
          <w:tab w:val="right" w:pos="7371"/>
        </w:tabs>
        <w:spacing w:line="240" w:lineRule="auto"/>
        <w:rPr>
          <w:rFonts w:ascii="Times New Roman" w:hAnsi="Times New Roman" w:cs="B Lotus"/>
          <w:sz w:val="28"/>
          <w:szCs w:val="28"/>
          <w:rtl/>
          <w:lang w:bidi="fa-IR"/>
        </w:rPr>
      </w:pPr>
      <w:r w:rsidRPr="00215F9C">
        <w:rPr>
          <w:rFonts w:ascii="Times New Roman" w:hAnsi="Times New Roman" w:cs="B Lotus" w:hint="cs"/>
          <w:b/>
          <w:bCs/>
          <w:sz w:val="28"/>
          <w:szCs w:val="28"/>
          <w:rtl/>
          <w:lang w:bidi="fa-IR"/>
        </w:rPr>
        <w:t>ثانیاً</w:t>
      </w:r>
      <w:r w:rsidRPr="00215F9C">
        <w:rPr>
          <w:rFonts w:ascii="Times New Roman" w:hAnsi="Times New Roman" w:cs="B Lotus" w:hint="cs"/>
          <w:sz w:val="28"/>
          <w:szCs w:val="28"/>
          <w:rtl/>
          <w:lang w:bidi="fa-IR"/>
        </w:rPr>
        <w:t>: ادّعای اینکه پیامبر</w:t>
      </w:r>
      <w:r w:rsidRPr="00215F9C">
        <w:rPr>
          <w:rFonts w:ascii="Times New Roman" w:hAnsi="Times New Roman" w:cs="B Lotus" w:hint="cs"/>
          <w:sz w:val="28"/>
          <w:szCs w:val="28"/>
          <w:lang w:bidi="fa-IR"/>
        </w:rPr>
        <w:sym w:font="AGA Arabesque" w:char="F072"/>
      </w:r>
      <w:r w:rsidRPr="00215F9C">
        <w:rPr>
          <w:rFonts w:ascii="Times New Roman" w:hAnsi="Times New Roman" w:cs="B Lotus" w:hint="cs"/>
          <w:sz w:val="28"/>
          <w:szCs w:val="28"/>
          <w:rtl/>
          <w:lang w:bidi="fa-IR"/>
        </w:rPr>
        <w:t xml:space="preserve"> در روزگار پس از هجرت، بر آن بود تا </w:t>
      </w:r>
      <w:r w:rsidR="00215F9C">
        <w:rPr>
          <w:rFonts w:ascii="Times New Roman" w:hAnsi="Times New Roman" w:cs="B Lotus" w:hint="cs"/>
          <w:sz w:val="28"/>
          <w:szCs w:val="28"/>
          <w:rtl/>
          <w:lang w:bidi="fa-IR"/>
        </w:rPr>
        <w:t>«</w:t>
      </w:r>
      <w:r w:rsidRPr="00215F9C">
        <w:rPr>
          <w:rFonts w:ascii="Times New Roman" w:hAnsi="Times New Roman" w:cs="B Lotus" w:hint="cs"/>
          <w:sz w:val="28"/>
          <w:szCs w:val="28"/>
          <w:rtl/>
          <w:lang w:bidi="fa-IR"/>
        </w:rPr>
        <w:t>خواه و ناخواه آئین جدید را بر مردم بقبولاند</w:t>
      </w:r>
      <w:r w:rsidR="00215F9C">
        <w:rPr>
          <w:rFonts w:ascii="Times New Roman" w:hAnsi="Times New Roman" w:cs="B Lotus" w:hint="cs"/>
          <w:sz w:val="28"/>
          <w:szCs w:val="28"/>
          <w:rtl/>
          <w:lang w:bidi="fa-IR"/>
        </w:rPr>
        <w:t>»</w:t>
      </w:r>
      <w:r w:rsidRPr="00215F9C">
        <w:rPr>
          <w:rFonts w:ascii="Times New Roman" w:hAnsi="Times New Roman" w:cs="B Lotus" w:hint="cs"/>
          <w:sz w:val="28"/>
          <w:szCs w:val="28"/>
          <w:rtl/>
          <w:lang w:bidi="fa-IR"/>
        </w:rPr>
        <w:t>! با تعلیم قرآن در سوره‌های مدنی، نمی‌سازد و با رفتار پیامبر اکرم</w:t>
      </w:r>
      <w:r w:rsidRPr="00215F9C">
        <w:rPr>
          <w:rFonts w:ascii="Times New Roman" w:hAnsi="Times New Roman" w:cs="B Lotus" w:hint="cs"/>
          <w:sz w:val="28"/>
          <w:szCs w:val="28"/>
          <w:lang w:bidi="fa-IR"/>
        </w:rPr>
        <w:sym w:font="AGA Arabesque" w:char="F072"/>
      </w:r>
      <w:r w:rsidRPr="00215F9C">
        <w:rPr>
          <w:rFonts w:ascii="Times New Roman" w:hAnsi="Times New Roman" w:cs="B Lotus" w:hint="cs"/>
          <w:sz w:val="28"/>
          <w:szCs w:val="28"/>
          <w:rtl/>
          <w:lang w:bidi="fa-IR"/>
        </w:rPr>
        <w:t xml:space="preserve"> نیز منطبق نیست. در حقیقت این ادّعا، افترایی است که خاورشناسان مغرضِ غربی آنرا ساخته‌اند و مقلّدان ایشان در شرق، تکرارش می‌کنند و</w:t>
      </w:r>
      <w:r w:rsidR="003E6000">
        <w:rPr>
          <w:rFonts w:ascii="Times New Roman" w:hAnsi="Times New Roman" w:cs="B Lotus" w:hint="cs"/>
          <w:sz w:val="28"/>
          <w:szCs w:val="28"/>
          <w:rtl/>
          <w:lang w:bidi="fa-IR"/>
        </w:rPr>
        <w:t xml:space="preserve"> </w:t>
      </w:r>
      <w:r w:rsidRPr="00215F9C">
        <w:rPr>
          <w:rFonts w:ascii="Times New Roman" w:hAnsi="Times New Roman" w:cs="B Lotus" w:hint="cs"/>
          <w:sz w:val="28"/>
          <w:szCs w:val="28"/>
          <w:rtl/>
          <w:lang w:bidi="fa-IR"/>
        </w:rPr>
        <w:t>ما پیش از این، پاسخ هر دو</w:t>
      </w:r>
      <w:r w:rsidR="003E6000">
        <w:rPr>
          <w:rFonts w:ascii="Times New Roman" w:hAnsi="Times New Roman" w:cs="B Lotus" w:hint="cs"/>
          <w:sz w:val="28"/>
          <w:szCs w:val="28"/>
          <w:rtl/>
          <w:lang w:bidi="fa-IR"/>
        </w:rPr>
        <w:t xml:space="preserve"> </w:t>
      </w:r>
      <w:r w:rsidRPr="00215F9C">
        <w:rPr>
          <w:rFonts w:ascii="Times New Roman" w:hAnsi="Times New Roman" w:cs="B Lotus" w:hint="cs"/>
          <w:sz w:val="28"/>
          <w:szCs w:val="28"/>
          <w:rtl/>
          <w:lang w:bidi="fa-IR"/>
        </w:rPr>
        <w:t>دسته را آورده‌ایم و برای مزید آگاه</w:t>
      </w:r>
      <w:r w:rsidR="00215F9C">
        <w:rPr>
          <w:rFonts w:ascii="Times New Roman" w:hAnsi="Times New Roman" w:cs="B Lotus" w:hint="cs"/>
          <w:sz w:val="28"/>
          <w:szCs w:val="28"/>
          <w:rtl/>
          <w:lang w:bidi="fa-IR"/>
        </w:rPr>
        <w:t>ی در اینجا می‌افزاییم که:</w:t>
      </w:r>
    </w:p>
    <w:p w:rsidR="00E5056E" w:rsidRPr="00215F9C"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sidRPr="00215F9C">
        <w:rPr>
          <w:rFonts w:ascii="Times New Roman" w:hAnsi="Times New Roman" w:cs="B Lotus" w:hint="cs"/>
          <w:sz w:val="28"/>
          <w:szCs w:val="28"/>
          <w:rtl/>
          <w:lang w:bidi="fa-IR"/>
        </w:rPr>
        <w:t>اساساً آئین اسلام با اجبار و تحمیل عقیده، موافقت ندارد و قرآن کریم، این ناسازگاری را در دوران مکّه و مدینه بوضوح اعلام داشته است.</w:t>
      </w:r>
    </w:p>
    <w:p w:rsidR="00E5056E" w:rsidRDefault="00E5056E" w:rsidP="00215F9C">
      <w:pPr>
        <w:pStyle w:val="StyleComplexBLotus12ptJustifiedFirstline05cmCharChar"/>
        <w:tabs>
          <w:tab w:val="right" w:pos="7371"/>
        </w:tabs>
        <w:spacing w:line="240" w:lineRule="auto"/>
        <w:rPr>
          <w:rFonts w:ascii="Times New Roman" w:hAnsi="Times New Roman" w:cs="B Lotus"/>
          <w:sz w:val="28"/>
          <w:szCs w:val="28"/>
          <w:rtl/>
          <w:lang w:bidi="fa-IR"/>
        </w:rPr>
      </w:pPr>
      <w:r w:rsidRPr="002F513D">
        <w:rPr>
          <w:rFonts w:ascii="Times New Roman" w:hAnsi="Times New Roman" w:cs="B Lotus" w:hint="cs"/>
          <w:spacing w:val="-2"/>
          <w:sz w:val="28"/>
          <w:szCs w:val="28"/>
          <w:rtl/>
          <w:lang w:bidi="fa-IR"/>
        </w:rPr>
        <w:t>قرآن در سور</w:t>
      </w:r>
      <w:r w:rsidR="00215F9C">
        <w:rPr>
          <w:rFonts w:ascii="Times New Roman" w:hAnsi="Times New Roman" w:cs="B Lotus" w:hint="cs"/>
          <w:spacing w:val="-2"/>
          <w:sz w:val="28"/>
          <w:szCs w:val="28"/>
          <w:rtl/>
          <w:lang w:bidi="fa-IR"/>
        </w:rPr>
        <w:t>ه</w:t>
      </w:r>
      <w:r w:rsidRPr="002F513D">
        <w:rPr>
          <w:rFonts w:ascii="Times New Roman" w:hAnsi="Times New Roman" w:cs="B Lotus" w:hint="cs"/>
          <w:spacing w:val="-2"/>
          <w:sz w:val="28"/>
          <w:szCs w:val="28"/>
          <w:rtl/>
          <w:lang w:bidi="fa-IR"/>
        </w:rPr>
        <w:t xml:space="preserve"> شریف</w:t>
      </w:r>
      <w:r w:rsidR="00215F9C">
        <w:rPr>
          <w:rFonts w:ascii="Times New Roman" w:hAnsi="Times New Roman" w:cs="B Lotus" w:hint="cs"/>
          <w:spacing w:val="-2"/>
          <w:sz w:val="28"/>
          <w:szCs w:val="28"/>
          <w:rtl/>
          <w:lang w:bidi="fa-IR"/>
        </w:rPr>
        <w:t>ه</w:t>
      </w:r>
      <w:r w:rsidRPr="002F513D">
        <w:rPr>
          <w:rFonts w:ascii="Times New Roman" w:hAnsi="Times New Roman" w:cs="B Lotus" w:hint="cs"/>
          <w:spacing w:val="-2"/>
          <w:sz w:val="28"/>
          <w:szCs w:val="28"/>
          <w:rtl/>
          <w:lang w:bidi="fa-IR"/>
        </w:rPr>
        <w:t xml:space="preserve"> </w:t>
      </w:r>
      <w:r w:rsidRPr="00215F9C">
        <w:rPr>
          <w:rFonts w:ascii="Times New Roman" w:hAnsi="Times New Roman" w:cs="B Lotus" w:hint="cs"/>
          <w:sz w:val="28"/>
          <w:szCs w:val="28"/>
          <w:rtl/>
          <w:lang w:bidi="fa-IR"/>
        </w:rPr>
        <w:t>یونُس</w:t>
      </w:r>
      <w:r w:rsidRPr="002F513D">
        <w:rPr>
          <w:rFonts w:ascii="Times New Roman" w:hAnsi="Times New Roman" w:cs="B Lotus" w:hint="cs"/>
          <w:spacing w:val="-2"/>
          <w:sz w:val="28"/>
          <w:szCs w:val="28"/>
          <w:rtl/>
          <w:lang w:bidi="fa-IR"/>
        </w:rPr>
        <w:t xml:space="preserve"> (که از سوره‌های مکّی است) خطاب به پیامبر می‌فرماید</w:t>
      </w:r>
      <w:r>
        <w:rPr>
          <w:rFonts w:ascii="Times New Roman" w:hAnsi="Times New Roman" w:cs="B Lotus" w:hint="cs"/>
          <w:spacing w:val="-2"/>
          <w:sz w:val="28"/>
          <w:szCs w:val="28"/>
          <w:rtl/>
          <w:lang w:bidi="fa-IR"/>
        </w:rPr>
        <w:t>:</w:t>
      </w:r>
    </w:p>
    <w:p w:rsidR="00E5056E" w:rsidRDefault="00245479" w:rsidP="00615876">
      <w:pPr>
        <w:pStyle w:val="StyleComplexBLotus12ptJustifiedFirstline05cmCharChar"/>
        <w:tabs>
          <w:tab w:val="right" w:pos="7371"/>
        </w:tabs>
        <w:spacing w:line="240" w:lineRule="auto"/>
        <w:rPr>
          <w:rFonts w:cs="B Lotus"/>
          <w:color w:val="000000"/>
          <w:sz w:val="32"/>
          <w:szCs w:val="32"/>
          <w:rtl/>
          <w:lang w:bidi="fa-IR"/>
        </w:rPr>
      </w:pPr>
      <w:r>
        <w:rPr>
          <w:rFonts w:ascii="Times New Roman" w:hAnsi="Times New Roman" w:cs="Traditional Arabic" w:hint="cs"/>
          <w:spacing w:val="-4"/>
          <w:sz w:val="28"/>
          <w:szCs w:val="28"/>
          <w:rtl/>
          <w:lang w:bidi="fa-IR"/>
        </w:rPr>
        <w:t>﴿</w:t>
      </w:r>
      <w:r w:rsidR="00615876" w:rsidRPr="00615876">
        <w:rPr>
          <w:rFonts w:ascii="KFGQPC Uthmanic Script HAFS" w:cs="KFGQPC Uthmanic Script HAFS" w:hint="eastAsia"/>
          <w:sz w:val="28"/>
          <w:szCs w:val="28"/>
          <w:rtl/>
        </w:rPr>
        <w:t>وَلَو</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شَا</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ءَ</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رَبُّكَ</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لَأ</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مَنَ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مَن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فِي</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أَر</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ضِ</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كُلُّهُم</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جَمِيعًا</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أَفَأَنتَ</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تُك</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رِهُ</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لنَّاسَ</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حَتَّى</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يَكُونُواْ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مُؤ</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مِنِينَ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٩٩</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یونس: 99</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2F513D" w:rsidRDefault="00615876" w:rsidP="003E6000">
      <w:pPr>
        <w:pStyle w:val="StyleComplexBLotus12ptJustifiedFirstline05cmCharChar"/>
        <w:tabs>
          <w:tab w:val="right" w:pos="7371"/>
        </w:tabs>
        <w:spacing w:line="240" w:lineRule="auto"/>
        <w:rPr>
          <w:rFonts w:ascii="Times New Roman" w:hAnsi="Times New Roman" w:cs="B Lotus"/>
          <w:sz w:val="22"/>
          <w:szCs w:val="22"/>
          <w:rtl/>
          <w:lang w:bidi="fa-IR"/>
        </w:rPr>
      </w:pPr>
      <w:r>
        <w:rPr>
          <w:rFonts w:cs="Traditional Arabic" w:hint="cs"/>
          <w:color w:val="000000"/>
          <w:sz w:val="26"/>
          <w:szCs w:val="26"/>
          <w:rtl/>
          <w:lang w:bidi="fa-IR"/>
        </w:rPr>
        <w:t>«</w:t>
      </w:r>
      <w:r w:rsidR="00E5056E" w:rsidRPr="002F513D">
        <w:rPr>
          <w:rFonts w:cs="B Lotus" w:hint="cs"/>
          <w:color w:val="000000"/>
          <w:sz w:val="26"/>
          <w:szCs w:val="26"/>
          <w:rtl/>
          <w:lang w:bidi="fa-IR"/>
        </w:rPr>
        <w:t>اگر خدای تو می‌خواست هم</w:t>
      </w:r>
      <w:r w:rsidR="003E6000">
        <w:rPr>
          <w:rFonts w:cs="B Lotus" w:hint="cs"/>
          <w:color w:val="000000"/>
          <w:sz w:val="26"/>
          <w:szCs w:val="26"/>
          <w:rtl/>
          <w:lang w:bidi="fa-IR"/>
        </w:rPr>
        <w:t>ه</w:t>
      </w:r>
      <w:r w:rsidR="00E5056E" w:rsidRPr="002F513D">
        <w:rPr>
          <w:rFonts w:cs="B Lotus" w:hint="cs"/>
          <w:color w:val="000000"/>
          <w:sz w:val="26"/>
          <w:szCs w:val="26"/>
          <w:rtl/>
          <w:lang w:bidi="fa-IR"/>
        </w:rPr>
        <w:t xml:space="preserve"> مردم روی زمین به اجبار ایمان می‌آوردند (ولی خدا این را نخواسته) پس آیا تو مردم را وادار می‌کنی تا مؤمن شوند</w:t>
      </w:r>
      <w:r>
        <w:rPr>
          <w:rFonts w:cs="Traditional Arabic" w:hint="cs"/>
          <w:color w:val="000000"/>
          <w:sz w:val="26"/>
          <w:szCs w:val="26"/>
          <w:rtl/>
          <w:lang w:bidi="fa-IR"/>
        </w:rPr>
        <w:t>»</w:t>
      </w:r>
      <w:r w:rsidR="00E5056E" w:rsidRPr="002F513D">
        <w:rPr>
          <w:rFonts w:cs="B Lotus" w:hint="cs"/>
          <w:color w:val="000000"/>
          <w:sz w:val="26"/>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این، استفهامِ انکاری است و اِفادة معنای نهی می‌نماید. یعنی مبادا مردم را به ایمان وادار کنی و دین را بر ایشان تحمیل نمایی!</w:t>
      </w:r>
      <w:r w:rsidR="00215F9C">
        <w:rPr>
          <w:rFonts w:ascii="Times New Roman" w:hAnsi="Times New Roman" w:cs="B Lotus" w:hint="cs"/>
          <w:szCs w:val="28"/>
          <w:rtl/>
          <w:lang w:bidi="fa-IR"/>
        </w:rPr>
        <w:t>.</w:t>
      </w:r>
    </w:p>
    <w:p w:rsidR="00E5056E" w:rsidRDefault="00E5056E" w:rsidP="003E600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همچنین در سور</w:t>
      </w:r>
      <w:r w:rsidR="003E6000">
        <w:rPr>
          <w:rFonts w:ascii="Times New Roman" w:hAnsi="Times New Roman" w:cs="B Lotus" w:hint="cs"/>
          <w:szCs w:val="28"/>
          <w:rtl/>
          <w:lang w:bidi="fa-IR"/>
        </w:rPr>
        <w:t>ه</w:t>
      </w:r>
      <w:r>
        <w:rPr>
          <w:rFonts w:ascii="Times New Roman" w:hAnsi="Times New Roman" w:cs="B Lotus" w:hint="cs"/>
          <w:szCs w:val="28"/>
          <w:rtl/>
          <w:lang w:bidi="fa-IR"/>
        </w:rPr>
        <w:t xml:space="preserve"> کریم</w:t>
      </w:r>
      <w:r w:rsidR="00215F9C">
        <w:rPr>
          <w:rFonts w:ascii="Times New Roman" w:hAnsi="Times New Roman" w:cs="B Lotus" w:hint="cs"/>
          <w:szCs w:val="28"/>
          <w:rtl/>
          <w:lang w:bidi="fa-IR"/>
        </w:rPr>
        <w:t>ه</w:t>
      </w:r>
      <w:r>
        <w:rPr>
          <w:rFonts w:ascii="Times New Roman" w:hAnsi="Times New Roman" w:cs="B Lotus" w:hint="cs"/>
          <w:szCs w:val="28"/>
          <w:rtl/>
          <w:lang w:bidi="fa-IR"/>
        </w:rPr>
        <w:t xml:space="preserve"> </w:t>
      </w:r>
      <w:r w:rsidRPr="00215F9C">
        <w:rPr>
          <w:rFonts w:ascii="Times New Roman" w:hAnsi="Times New Roman" w:cs="B Lotus" w:hint="cs"/>
          <w:sz w:val="28"/>
          <w:szCs w:val="28"/>
          <w:rtl/>
          <w:lang w:bidi="fa-IR"/>
        </w:rPr>
        <w:t>بقره</w:t>
      </w:r>
      <w:r>
        <w:rPr>
          <w:rFonts w:ascii="Times New Roman" w:hAnsi="Times New Roman" w:cs="B Lotus" w:hint="cs"/>
          <w:szCs w:val="28"/>
          <w:rtl/>
          <w:lang w:bidi="fa-IR"/>
        </w:rPr>
        <w:t xml:space="preserve"> (که از سوره‌های مَدَنی است) می‌فرماید: </w:t>
      </w:r>
    </w:p>
    <w:p w:rsidR="00E5056E" w:rsidRDefault="00245479" w:rsidP="00615876">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615876" w:rsidRPr="00615876">
        <w:rPr>
          <w:rFonts w:ascii="KFGQPC Uthmanic Script HAFS" w:cs="KFGQPC Uthmanic Script HAFS" w:hint="eastAsia"/>
          <w:sz w:val="28"/>
          <w:szCs w:val="28"/>
          <w:rtl/>
        </w:rPr>
        <w:t>لَا</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إِك</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رَاهَ</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فِي</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لدِّينِ</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قَد</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تَّبَيَّنَ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لرُّش</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دُ</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مِنَ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غَيِّ</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البقر</w:t>
      </w:r>
      <w:r w:rsidR="00146B40" w:rsidRPr="00615876">
        <w:rPr>
          <w:rFonts w:ascii="mylotus" w:hAnsi="mylotus" w:cs="mylotus"/>
          <w:spacing w:val="-4"/>
          <w:sz w:val="26"/>
          <w:szCs w:val="26"/>
          <w:rtl/>
          <w:lang w:bidi="fa-IR"/>
        </w:rPr>
        <w:t>ة</w:t>
      </w:r>
      <w:r w:rsidR="00146B40">
        <w:rPr>
          <w:rFonts w:ascii="Times New Roman" w:hAnsi="Times New Roman" w:cs="B Lotus" w:hint="cs"/>
          <w:spacing w:val="-4"/>
          <w:sz w:val="26"/>
          <w:szCs w:val="26"/>
          <w:rtl/>
          <w:lang w:bidi="fa-IR"/>
        </w:rPr>
        <w:t>: 256</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615876" w:rsidP="00615876">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هیچ اجباری در پذیرش دین نیست همانا راه راست از گمراهی نمایان شده است</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Pr="00CE0023" w:rsidRDefault="00E5056E" w:rsidP="003E6000">
      <w:pPr>
        <w:pStyle w:val="StyleComplexBLotus12ptJustifiedFirstline05cmCharChar"/>
        <w:tabs>
          <w:tab w:val="right" w:pos="7371"/>
        </w:tabs>
        <w:spacing w:line="240" w:lineRule="auto"/>
        <w:rPr>
          <w:rFonts w:ascii="Times New Roman" w:hAnsi="Times New Roman" w:cs="B Lotus"/>
          <w:szCs w:val="28"/>
          <w:rtl/>
          <w:lang w:bidi="fa-IR"/>
        </w:rPr>
      </w:pPr>
      <w:r w:rsidRPr="00CE0023">
        <w:rPr>
          <w:rFonts w:ascii="Times New Roman" w:hAnsi="Times New Roman" w:cs="B Lotus" w:hint="cs"/>
          <w:szCs w:val="28"/>
          <w:rtl/>
          <w:lang w:bidi="fa-IR"/>
        </w:rPr>
        <w:t>جالب آن است که قرآن کریم بر این مبنا، قواعد و احکامی را در مکّه و مدینه مقرر داشته، از جمله آنکه می‌فرماید</w:t>
      </w:r>
      <w:r>
        <w:rPr>
          <w:rFonts w:ascii="Times New Roman" w:hAnsi="Times New Roman" w:cs="B Lotus" w:hint="cs"/>
          <w:szCs w:val="28"/>
          <w:rtl/>
          <w:lang w:bidi="fa-IR"/>
        </w:rPr>
        <w:t>:</w:t>
      </w:r>
      <w:r w:rsidRPr="00CE0023">
        <w:rPr>
          <w:rFonts w:ascii="Times New Roman" w:hAnsi="Times New Roman" w:cs="B Lotus" w:hint="cs"/>
          <w:szCs w:val="28"/>
          <w:rtl/>
          <w:lang w:bidi="fa-IR"/>
        </w:rPr>
        <w:t xml:space="preserve"> ایمان در لحظه‌هایی که آدمی با عذاب </w:t>
      </w:r>
      <w:r w:rsidR="003E6000">
        <w:rPr>
          <w:rFonts w:ascii="Times New Roman" w:hAnsi="Times New Roman" w:cs="B Lotus" w:hint="cs"/>
          <w:szCs w:val="28"/>
          <w:rtl/>
          <w:lang w:bidi="fa-IR"/>
        </w:rPr>
        <w:t>ا</w:t>
      </w:r>
      <w:r w:rsidRPr="00CE0023">
        <w:rPr>
          <w:rFonts w:ascii="Times New Roman" w:hAnsi="Times New Roman" w:cs="B Lotus" w:hint="cs"/>
          <w:szCs w:val="28"/>
          <w:rtl/>
          <w:lang w:bidi="fa-IR"/>
        </w:rPr>
        <w:t>لهی و مرگ روبرو می‌شود (یعنی از قبول حقیقت ناگزیر می‌گردد) پذیرفته نیست چنانکه در سور</w:t>
      </w:r>
      <w:r w:rsidR="003E6000">
        <w:rPr>
          <w:rFonts w:ascii="Times New Roman" w:hAnsi="Times New Roman" w:cs="B Lotus" w:hint="cs"/>
          <w:szCs w:val="28"/>
          <w:rtl/>
          <w:lang w:bidi="fa-IR"/>
        </w:rPr>
        <w:t>ه</w:t>
      </w:r>
      <w:r w:rsidRPr="00CE0023">
        <w:rPr>
          <w:rFonts w:ascii="Times New Roman" w:hAnsi="Times New Roman" w:cs="B Lotus" w:hint="cs"/>
          <w:szCs w:val="28"/>
          <w:rtl/>
          <w:lang w:bidi="fa-IR"/>
        </w:rPr>
        <w:t xml:space="preserve"> مکی </w:t>
      </w:r>
      <w:r w:rsidRPr="003E6000">
        <w:rPr>
          <w:rFonts w:ascii="Times New Roman" w:hAnsi="Times New Roman" w:cs="B Lotus" w:hint="cs"/>
          <w:sz w:val="28"/>
          <w:szCs w:val="28"/>
          <w:rtl/>
          <w:lang w:bidi="fa-IR"/>
        </w:rPr>
        <w:t>مؤمن</w:t>
      </w:r>
      <w:r w:rsidRPr="00CE0023">
        <w:rPr>
          <w:rFonts w:ascii="Times New Roman" w:hAnsi="Times New Roman" w:cs="B Lotus" w:hint="cs"/>
          <w:szCs w:val="28"/>
          <w:rtl/>
          <w:lang w:bidi="fa-IR"/>
        </w:rPr>
        <w:t xml:space="preserve"> می‌خوانیم</w:t>
      </w:r>
      <w:r>
        <w:rPr>
          <w:rFonts w:ascii="Times New Roman" w:hAnsi="Times New Roman" w:cs="B Lotus" w:hint="cs"/>
          <w:szCs w:val="28"/>
          <w:rtl/>
          <w:lang w:bidi="fa-IR"/>
        </w:rPr>
        <w:t>:</w:t>
      </w:r>
      <w:r w:rsidRPr="00CE0023">
        <w:rPr>
          <w:rFonts w:ascii="Times New Roman" w:hAnsi="Times New Roman" w:cs="B Lotus" w:hint="cs"/>
          <w:szCs w:val="28"/>
          <w:rtl/>
          <w:lang w:bidi="fa-IR"/>
        </w:rPr>
        <w:t xml:space="preserve"> </w:t>
      </w:r>
    </w:p>
    <w:p w:rsidR="00615876" w:rsidRDefault="00245479" w:rsidP="00615876">
      <w:pPr>
        <w:pStyle w:val="StyleComplexBLotus12ptJustifiedFirstline05cmCharChar"/>
        <w:tabs>
          <w:tab w:val="right" w:pos="7371"/>
        </w:tabs>
        <w:spacing w:line="240" w:lineRule="auto"/>
        <w:rPr>
          <w:rFonts w:ascii="Times New Roman" w:hAnsi="Times New Roman" w:cs="B Lotus"/>
          <w:sz w:val="28"/>
          <w:szCs w:val="32"/>
          <w:lang w:bidi="fa-IR"/>
        </w:rPr>
      </w:pPr>
      <w:r>
        <w:rPr>
          <w:rFonts w:ascii="Times New Roman" w:hAnsi="Times New Roman" w:cs="Traditional Arabic" w:hint="cs"/>
          <w:spacing w:val="-4"/>
          <w:sz w:val="28"/>
          <w:szCs w:val="28"/>
          <w:rtl/>
          <w:lang w:bidi="fa-IR"/>
        </w:rPr>
        <w:t>﴿</w:t>
      </w:r>
      <w:r w:rsidR="00615876" w:rsidRPr="00615876">
        <w:rPr>
          <w:rFonts w:ascii="KFGQPC Uthmanic Script HAFS" w:cs="KFGQPC Uthmanic Script HAFS" w:hint="eastAsia"/>
          <w:sz w:val="28"/>
          <w:szCs w:val="28"/>
          <w:rtl/>
          <w:lang w:bidi="fa-IR"/>
        </w:rPr>
        <w:t>فَلَمَّا</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رَأَو</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hint="eastAsia"/>
          <w:sz w:val="28"/>
          <w:szCs w:val="28"/>
          <w:rtl/>
          <w:lang w:bidi="fa-IR"/>
        </w:rPr>
        <w:t>اْ</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بَأ</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hint="eastAsia"/>
          <w:sz w:val="28"/>
          <w:szCs w:val="28"/>
          <w:rtl/>
          <w:lang w:bidi="fa-IR"/>
        </w:rPr>
        <w:t>سَنَا</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قَالُو</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hint="eastAsia"/>
          <w:sz w:val="28"/>
          <w:szCs w:val="28"/>
          <w:rtl/>
          <w:lang w:bidi="fa-IR"/>
        </w:rPr>
        <w:t>اْ</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ءَامَنَّا</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بِ</w:t>
      </w:r>
      <w:r w:rsidR="00615876" w:rsidRPr="00615876">
        <w:rPr>
          <w:rFonts w:ascii="KFGQPC Uthmanic Script HAFS" w:cs="KFGQPC Uthmanic Script HAFS" w:hint="cs"/>
          <w:sz w:val="28"/>
          <w:szCs w:val="28"/>
          <w:rtl/>
          <w:lang w:bidi="fa-IR"/>
        </w:rPr>
        <w:t>ٱ</w:t>
      </w:r>
      <w:r w:rsidR="00615876" w:rsidRPr="00615876">
        <w:rPr>
          <w:rFonts w:ascii="KFGQPC Uthmanic Script HAFS" w:cs="KFGQPC Uthmanic Script HAFS" w:hint="eastAsia"/>
          <w:sz w:val="28"/>
          <w:szCs w:val="28"/>
          <w:rtl/>
          <w:lang w:bidi="fa-IR"/>
        </w:rPr>
        <w:t>للَّهِ</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وَح</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hint="eastAsia"/>
          <w:sz w:val="28"/>
          <w:szCs w:val="28"/>
          <w:rtl/>
          <w:lang w:bidi="fa-IR"/>
        </w:rPr>
        <w:t>دَهُ</w:t>
      </w:r>
      <w:r w:rsidR="00615876" w:rsidRPr="00615876">
        <w:rPr>
          <w:rFonts w:ascii="KFGQPC Uthmanic Script HAFS" w:cs="KFGQPC Uthmanic Script HAFS" w:hint="cs"/>
          <w:sz w:val="28"/>
          <w:szCs w:val="28"/>
          <w:rtl/>
          <w:lang w:bidi="fa-IR"/>
        </w:rPr>
        <w:t>ۥ</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وَكَفَر</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hint="eastAsia"/>
          <w:sz w:val="28"/>
          <w:szCs w:val="28"/>
          <w:rtl/>
          <w:lang w:bidi="fa-IR"/>
        </w:rPr>
        <w:t>نَا</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بِمَا</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كُنَّا</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بِهِ</w:t>
      </w:r>
      <w:r w:rsidR="00615876" w:rsidRPr="00615876">
        <w:rPr>
          <w:rFonts w:ascii="KFGQPC Uthmanic Script HAFS" w:cs="KFGQPC Uthmanic Script HAFS" w:hint="cs"/>
          <w:sz w:val="28"/>
          <w:szCs w:val="28"/>
          <w:rtl/>
          <w:lang w:bidi="fa-IR"/>
        </w:rPr>
        <w:t>ۦ</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مُش</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hint="eastAsia"/>
          <w:sz w:val="28"/>
          <w:szCs w:val="28"/>
          <w:rtl/>
          <w:lang w:bidi="fa-IR"/>
        </w:rPr>
        <w:t>رِكِينَ</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cs"/>
          <w:sz w:val="28"/>
          <w:szCs w:val="28"/>
          <w:rtl/>
          <w:lang w:bidi="fa-IR"/>
        </w:rPr>
        <w:t>٨٤</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فَلَم</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يَكُ</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يَنفَعُهُم</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إِيمَ</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hint="eastAsia"/>
          <w:sz w:val="28"/>
          <w:szCs w:val="28"/>
          <w:rtl/>
          <w:lang w:bidi="fa-IR"/>
        </w:rPr>
        <w:t>نُهُم</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لَمَّا</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رَأَو</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hint="eastAsia"/>
          <w:sz w:val="28"/>
          <w:szCs w:val="28"/>
          <w:rtl/>
          <w:lang w:bidi="fa-IR"/>
        </w:rPr>
        <w:t>اْ</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بَأ</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hint="eastAsia"/>
          <w:sz w:val="28"/>
          <w:szCs w:val="28"/>
          <w:rtl/>
          <w:lang w:bidi="fa-IR"/>
        </w:rPr>
        <w:t>سَنَا</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سُنَّتَ</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cs"/>
          <w:sz w:val="28"/>
          <w:szCs w:val="28"/>
          <w:rtl/>
          <w:lang w:bidi="fa-IR"/>
        </w:rPr>
        <w:t>ٱ</w:t>
      </w:r>
      <w:r w:rsidR="00615876" w:rsidRPr="00615876">
        <w:rPr>
          <w:rFonts w:ascii="KFGQPC Uthmanic Script HAFS" w:cs="KFGQPC Uthmanic Script HAFS" w:hint="eastAsia"/>
          <w:sz w:val="28"/>
          <w:szCs w:val="28"/>
          <w:rtl/>
          <w:lang w:bidi="fa-IR"/>
        </w:rPr>
        <w:t>للَّهِ</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cs"/>
          <w:sz w:val="28"/>
          <w:szCs w:val="28"/>
          <w:rtl/>
          <w:lang w:bidi="fa-IR"/>
        </w:rPr>
        <w:t>ٱ</w:t>
      </w:r>
      <w:r w:rsidR="00615876" w:rsidRPr="00615876">
        <w:rPr>
          <w:rFonts w:ascii="KFGQPC Uthmanic Script HAFS" w:cs="KFGQPC Uthmanic Script HAFS" w:hint="eastAsia"/>
          <w:sz w:val="28"/>
          <w:szCs w:val="28"/>
          <w:rtl/>
          <w:lang w:bidi="fa-IR"/>
        </w:rPr>
        <w:t>لَّتِي</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قَد</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خَلَت</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فِي</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عِبَادِهِ</w:t>
      </w:r>
      <w:r w:rsidR="00615876" w:rsidRPr="00615876">
        <w:rPr>
          <w:rFonts w:ascii="KFGQPC Uthmanic Script HAFS" w:cs="KFGQPC Uthmanic Script HAFS" w:hint="cs"/>
          <w:sz w:val="28"/>
          <w:szCs w:val="28"/>
          <w:rtl/>
          <w:lang w:bidi="fa-IR"/>
        </w:rPr>
        <w:t>ۦۖ</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وَخَسِرَ</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هُنَالِكَ</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cs"/>
          <w:sz w:val="28"/>
          <w:szCs w:val="28"/>
          <w:rtl/>
          <w:lang w:bidi="fa-IR"/>
        </w:rPr>
        <w:t>ٱ</w:t>
      </w:r>
      <w:r w:rsidR="00615876" w:rsidRPr="00615876">
        <w:rPr>
          <w:rFonts w:ascii="KFGQPC Uthmanic Script HAFS" w:cs="KFGQPC Uthmanic Script HAFS" w:hint="eastAsia"/>
          <w:sz w:val="28"/>
          <w:szCs w:val="28"/>
          <w:rtl/>
          <w:lang w:bidi="fa-IR"/>
        </w:rPr>
        <w:t>ل</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hint="eastAsia"/>
          <w:sz w:val="28"/>
          <w:szCs w:val="28"/>
          <w:rtl/>
          <w:lang w:bidi="fa-IR"/>
        </w:rPr>
        <w:t>كَ</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hint="eastAsia"/>
          <w:sz w:val="28"/>
          <w:szCs w:val="28"/>
          <w:rtl/>
          <w:lang w:bidi="fa-IR"/>
        </w:rPr>
        <w:t>فِرُونَ</w:t>
      </w:r>
      <w:r w:rsidR="00615876" w:rsidRPr="00615876">
        <w:rPr>
          <w:rFonts w:ascii="KFGQPC Uthmanic Script HAFS" w:cs="KFGQPC Uthmanic Script HAFS" w:hint="cs"/>
          <w:sz w:val="28"/>
          <w:szCs w:val="28"/>
          <w:rtl/>
          <w:lang w:bidi="fa-IR"/>
        </w:rPr>
        <w:t>٨٥</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المؤمن: 85</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 xml:space="preserve">. </w:t>
      </w:r>
    </w:p>
    <w:p w:rsidR="00E5056E" w:rsidRPr="004D07D2" w:rsidRDefault="00615876" w:rsidP="003E6000">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همینکه عذاب ما را دیدند گفتند: به خدای یگانه ایمان آوردیم و آنچه را که شریک وی می‌شمردیم، باور نداریم. پس ایمانشان بهنگام دیدن عذاب ما سودی بدانان نبخشید، سنّت خدا است که دربار</w:t>
      </w:r>
      <w:r w:rsidR="003E6000">
        <w:rPr>
          <w:rFonts w:ascii="Times New Roman" w:hAnsi="Times New Roman" w:cs="B Lotus" w:hint="cs"/>
          <w:sz w:val="22"/>
          <w:szCs w:val="26"/>
          <w:rtl/>
          <w:lang w:bidi="fa-IR"/>
        </w:rPr>
        <w:t xml:space="preserve">ه </w:t>
      </w:r>
      <w:r w:rsidR="00E5056E">
        <w:rPr>
          <w:rFonts w:ascii="Times New Roman" w:hAnsi="Times New Roman" w:cs="B Lotus" w:hint="cs"/>
          <w:sz w:val="22"/>
          <w:szCs w:val="26"/>
          <w:rtl/>
          <w:lang w:bidi="fa-IR"/>
        </w:rPr>
        <w:t>بندگانش جاری شده و کافران در آن هنگام دچار زیان شدند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615876">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همچنین در سور</w:t>
      </w:r>
      <w:r w:rsidR="00615876">
        <w:rPr>
          <w:rFonts w:ascii="Times New Roman" w:hAnsi="Times New Roman" w:cs="B Lotus" w:hint="cs"/>
          <w:szCs w:val="28"/>
          <w:rtl/>
          <w:lang w:bidi="fa-IR"/>
        </w:rPr>
        <w:t>ه</w:t>
      </w:r>
      <w:r>
        <w:rPr>
          <w:rFonts w:ascii="Times New Roman" w:hAnsi="Times New Roman" w:cs="B Lotus" w:hint="cs"/>
          <w:szCs w:val="28"/>
          <w:rtl/>
          <w:lang w:bidi="fa-IR"/>
        </w:rPr>
        <w:t xml:space="preserve"> مدنی </w:t>
      </w:r>
      <w:r w:rsidRPr="003E6000">
        <w:rPr>
          <w:rFonts w:ascii="Times New Roman" w:hAnsi="Times New Roman" w:cs="B Lotus" w:hint="cs"/>
          <w:sz w:val="28"/>
          <w:szCs w:val="28"/>
          <w:rtl/>
          <w:lang w:bidi="fa-IR"/>
        </w:rPr>
        <w:t>نساء</w:t>
      </w:r>
      <w:r>
        <w:rPr>
          <w:rFonts w:ascii="Times New Roman" w:hAnsi="Times New Roman" w:cs="B Lotus" w:hint="cs"/>
          <w:szCs w:val="28"/>
          <w:rtl/>
          <w:lang w:bidi="fa-IR"/>
        </w:rPr>
        <w:t xml:space="preserve"> می‌فرماید:</w:t>
      </w:r>
    </w:p>
    <w:p w:rsidR="00E5056E" w:rsidRDefault="00245479" w:rsidP="00BD18ED">
      <w:pPr>
        <w:pStyle w:val="StyleComplexBLotus12ptJustifiedFirstline05cmCharChar"/>
        <w:widowControl w:val="0"/>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615876" w:rsidRPr="00615876">
        <w:rPr>
          <w:rFonts w:ascii="KFGQPC Uthmanic Script HAFS" w:cs="KFGQPC Uthmanic Script HAFS" w:hint="eastAsia"/>
          <w:sz w:val="28"/>
          <w:szCs w:val="28"/>
          <w:rtl/>
        </w:rPr>
        <w:t>وَلَي</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سَتِ</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لتَّو</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بَةُ</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لِلَّذِينَ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يَع</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مَلُونَ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لسَّيِّ‍</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َاتِ</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حَتَّى</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إِذَا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حَضَرَ</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أَحَدَهُمُ</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مَو</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تُ</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قَالَ</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إِنِّي</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تُب</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تُ</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ـ</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نَ</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النساء: 18</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615876" w:rsidP="00BD18ED">
      <w:pPr>
        <w:pStyle w:val="StyleComplexBLotus12ptJustifiedFirstline05cmCharChar"/>
        <w:widowControl w:val="0"/>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توبه برای کسانی نیست که به کارهای ناپسند می‌پردازند تا چون مرگ بر یکی از ایشان حضور یابد گوید: اینک توبه کردم</w:t>
      </w: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3E600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بنابر همین مبنا، قرآن به بادیه‌نشینانی که به مدینه آمده و از راه آزمندی می‌گفتند: ما ایمان آورده‌ایم! پاسخ می‌دهد که چنین نیست! هنوز ایمان در دل</w:t>
      </w:r>
      <w:r w:rsidR="003E6000">
        <w:rPr>
          <w:rFonts w:ascii="Times New Roman" w:hAnsi="Times New Roman" w:cs="B Lotus" w:hint="eastAsia"/>
          <w:szCs w:val="28"/>
          <w:rtl/>
          <w:lang w:bidi="fa-IR"/>
        </w:rPr>
        <w:t>‌</w:t>
      </w:r>
      <w:r>
        <w:rPr>
          <w:rFonts w:ascii="Times New Roman" w:hAnsi="Times New Roman" w:cs="B Lotus" w:hint="cs"/>
          <w:szCs w:val="28"/>
          <w:rtl/>
          <w:lang w:bidi="fa-IR"/>
        </w:rPr>
        <w:t>های شما راه نیافته است، چنانکه در سور</w:t>
      </w:r>
      <w:r w:rsidR="003E6000">
        <w:rPr>
          <w:rFonts w:ascii="Times New Roman" w:hAnsi="Times New Roman" w:cs="B Lotus" w:hint="cs"/>
          <w:szCs w:val="28"/>
          <w:rtl/>
          <w:lang w:bidi="fa-IR"/>
        </w:rPr>
        <w:t>ه</w:t>
      </w:r>
      <w:r>
        <w:rPr>
          <w:rFonts w:ascii="Times New Roman" w:hAnsi="Times New Roman" w:cs="B Lotus" w:hint="cs"/>
          <w:szCs w:val="28"/>
          <w:rtl/>
          <w:lang w:bidi="fa-IR"/>
        </w:rPr>
        <w:t xml:space="preserve"> مدنی </w:t>
      </w:r>
      <w:r w:rsidRPr="00215F9C">
        <w:rPr>
          <w:rFonts w:ascii="Times New Roman" w:hAnsi="Times New Roman" w:cs="B Lotus" w:hint="cs"/>
          <w:sz w:val="28"/>
          <w:szCs w:val="28"/>
          <w:rtl/>
          <w:lang w:bidi="fa-IR"/>
        </w:rPr>
        <w:t>حُجُرات</w:t>
      </w:r>
      <w:r>
        <w:rPr>
          <w:rFonts w:ascii="Times New Roman" w:hAnsi="Times New Roman" w:cs="B Lotus" w:hint="cs"/>
          <w:szCs w:val="28"/>
          <w:rtl/>
          <w:lang w:bidi="fa-IR"/>
        </w:rPr>
        <w:t xml:space="preserve"> می‌خوانیم: </w:t>
      </w:r>
    </w:p>
    <w:p w:rsidR="00E5056E" w:rsidRDefault="00245479" w:rsidP="00615876">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615876" w:rsidRPr="00615876">
        <w:rPr>
          <w:rFonts w:ascii="KFGQPC Uthmanic Script HAFS" w:cs="KFGQPC Uthmanic Script HAFS" w:hint="eastAsia"/>
          <w:sz w:val="28"/>
          <w:szCs w:val="28"/>
          <w:rtl/>
        </w:rPr>
        <w:t>قَالَتِ</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أَع</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رَابُ</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ءَامَنَّا</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قُل</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لَّم</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تُؤ</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مِنُواْ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وَلَ</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كِن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قُولُو</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أَس</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لَم</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نَا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وَلَمَّا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يَد</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خُلِ</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إِيمَ</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فِي</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قُلُوبِكُم</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وَإِن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تُطِيعُواْ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للَّهَ</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وَرَسُولَهُ</w:t>
      </w:r>
      <w:r w:rsidR="00615876" w:rsidRPr="00615876">
        <w:rPr>
          <w:rFonts w:ascii="KFGQPC Uthmanic Script HAFS" w:cs="KFGQPC Uthmanic Script HAFS" w:hint="cs"/>
          <w:sz w:val="28"/>
          <w:szCs w:val="28"/>
          <w:rtl/>
        </w:rPr>
        <w:t>ۥ</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لَا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يَلِت</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كُم</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مِّن</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أَع</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مَ</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لِكُم</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شَي</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ًا</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إِنَّ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للَّهَ</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غَفُور</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رَّحِيمٌ</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١٤</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الحجرات: 14</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615876" w:rsidP="00615876">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بادیه‌نشینان گفتند: ایمان آوردیم، بگو: ایمان نیاوردید لیکن بگویید که تسلیم شده‌ایم (و از هجوم و مخالفت بازایستاده‌ایم) چرا که هنوز ایمان در دل</w:t>
      </w:r>
      <w:r w:rsidR="003E6000">
        <w:rPr>
          <w:rFonts w:ascii="Times New Roman" w:hAnsi="Times New Roman" w:cs="B Lotus" w:hint="eastAsia"/>
          <w:sz w:val="22"/>
          <w:szCs w:val="26"/>
          <w:rtl/>
          <w:lang w:bidi="fa-IR"/>
        </w:rPr>
        <w:t>‌</w:t>
      </w:r>
      <w:r w:rsidR="00E5056E">
        <w:rPr>
          <w:rFonts w:ascii="Times New Roman" w:hAnsi="Times New Roman" w:cs="B Lotus" w:hint="cs"/>
          <w:sz w:val="22"/>
          <w:szCs w:val="26"/>
          <w:rtl/>
          <w:lang w:bidi="fa-IR"/>
        </w:rPr>
        <w:t>های شما وارد نشده است و اگر خدا و رسولش را (براستی) فرمانبرید خدا (به سزای اعمال گذشته) از کارهای نیک شما چیزی نمی‌کاهد که خدا بسی آمرزنده و مهربان است</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215F9C">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باز بر همان مبنا، قرآن کریم تصریح نموده زنانی که به هتک ناموس وادار شدند، خداوند از آنان درمی‌گذرد، چنانکه در سور</w:t>
      </w:r>
      <w:r w:rsidR="00215F9C">
        <w:rPr>
          <w:rFonts w:ascii="Times New Roman" w:hAnsi="Times New Roman" w:cs="B Lotus" w:hint="cs"/>
          <w:szCs w:val="28"/>
          <w:rtl/>
          <w:lang w:bidi="fa-IR"/>
        </w:rPr>
        <w:t>ه</w:t>
      </w:r>
      <w:r>
        <w:rPr>
          <w:rFonts w:ascii="Times New Roman" w:hAnsi="Times New Roman" w:cs="B Lotus" w:hint="cs"/>
          <w:szCs w:val="28"/>
          <w:rtl/>
          <w:lang w:bidi="fa-IR"/>
        </w:rPr>
        <w:t xml:space="preserve"> مدنی </w:t>
      </w:r>
      <w:r w:rsidRPr="003E6000">
        <w:rPr>
          <w:rFonts w:ascii="Times New Roman" w:hAnsi="Times New Roman" w:cs="B Lotus" w:hint="cs"/>
          <w:sz w:val="28"/>
          <w:szCs w:val="28"/>
          <w:rtl/>
          <w:lang w:bidi="fa-IR"/>
        </w:rPr>
        <w:t>نور</w:t>
      </w:r>
      <w:r>
        <w:rPr>
          <w:rFonts w:ascii="Times New Roman" w:hAnsi="Times New Roman" w:cs="B Lotus" w:hint="cs"/>
          <w:szCs w:val="28"/>
          <w:rtl/>
          <w:lang w:bidi="fa-IR"/>
        </w:rPr>
        <w:t xml:space="preserve"> می‌خوانیم: </w:t>
      </w:r>
    </w:p>
    <w:p w:rsidR="00E5056E" w:rsidRDefault="00245479" w:rsidP="00615876">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615876" w:rsidRPr="00615876">
        <w:rPr>
          <w:rFonts w:ascii="KFGQPC Uthmanic Script HAFS" w:cs="KFGQPC Uthmanic Script HAFS" w:hint="eastAsia"/>
          <w:sz w:val="28"/>
          <w:szCs w:val="28"/>
          <w:rtl/>
        </w:rPr>
        <w:t>وَمَن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يُك</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رِههُّنَّ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فَإِنَّ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للَّهَ</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مِن</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بَع</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دِ</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إِك</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رَ</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هِهِنَّ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غَفُور</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رَّحِيم</w:t>
      </w:r>
      <w:r w:rsidR="00615876" w:rsidRPr="00615876">
        <w:rPr>
          <w:rFonts w:ascii="KFGQPC Uthmanic Script HAFS" w:cs="KFGQPC Uthmanic Script HAFS"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النور: 33</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615876" w:rsidP="00615876">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زنانی را که به زناکاری وادار ساخته‌اند، خداوند پس از آنکه ایشان را بدینکار مجبور کرده‌اند (بر آنان) آمرزنده و مهربان است</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از رسول اکرم</w:t>
      </w:r>
      <w:r w:rsidRPr="003E6000">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به صورت «حکم کلّی» و دس</w:t>
      </w:r>
      <w:r w:rsidR="00215F9C">
        <w:rPr>
          <w:rFonts w:ascii="Times New Roman" w:hAnsi="Times New Roman" w:cs="B Lotus" w:hint="cs"/>
          <w:szCs w:val="28"/>
          <w:rtl/>
          <w:lang w:bidi="fa-IR"/>
        </w:rPr>
        <w:t>توری فراگیر آورده‌اند که فرمود:</w:t>
      </w:r>
    </w:p>
    <w:p w:rsidR="00E5056E" w:rsidRDefault="00215F9C" w:rsidP="00215F9C">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E5056E" w:rsidRPr="00215F9C">
        <w:rPr>
          <w:rStyle w:val="Char3"/>
          <w:rFonts w:hint="cs"/>
          <w:rtl/>
        </w:rPr>
        <w:t>رُفِعَ عَن أُمَّت</w:t>
      </w:r>
      <w:r>
        <w:rPr>
          <w:rStyle w:val="Char3"/>
          <w:rFonts w:hint="cs"/>
          <w:rtl/>
        </w:rPr>
        <w:t>ي الخَطَأُ وَ</w:t>
      </w:r>
      <w:r w:rsidR="003E6000">
        <w:rPr>
          <w:rStyle w:val="Char3"/>
          <w:rFonts w:hint="cs"/>
          <w:rtl/>
        </w:rPr>
        <w:t>النِّسیانُ وَ</w:t>
      </w:r>
      <w:r w:rsidR="00E5056E" w:rsidRPr="00215F9C">
        <w:rPr>
          <w:rStyle w:val="Char3"/>
          <w:rFonts w:hint="cs"/>
          <w:rtl/>
        </w:rPr>
        <w:t>ما استُکرِهُوا عَلَیهِ</w:t>
      </w:r>
      <w:r>
        <w:rPr>
          <w:rFonts w:ascii="Times New Roman" w:hAnsi="Times New Roman" w:cs="Traditional Arabic" w:hint="cs"/>
          <w:szCs w:val="28"/>
          <w:rtl/>
          <w:lang w:bidi="fa-IR"/>
        </w:rPr>
        <w:t>»</w:t>
      </w:r>
      <w:r w:rsidRPr="00215F9C">
        <w:rPr>
          <w:rStyle w:val="FootnoteReference"/>
          <w:rFonts w:ascii="Times New Roman" w:hAnsi="Times New Roman" w:cs="B Lotus"/>
          <w:color w:val="000000"/>
          <w:spacing w:val="-4"/>
          <w:szCs w:val="28"/>
          <w:rtl/>
          <w:lang w:bidi="fa-IR"/>
        </w:rPr>
        <w:footnoteReference w:id="289"/>
      </w:r>
      <w:r w:rsidR="00E5056E">
        <w:rPr>
          <w:rFonts w:ascii="Times New Roman" w:hAnsi="Times New Roman" w:cs="B Lotus" w:hint="cs"/>
          <w:szCs w:val="28"/>
          <w:rtl/>
          <w:lang w:bidi="fa-IR"/>
        </w:rPr>
        <w:t>.</w:t>
      </w:r>
    </w:p>
    <w:p w:rsidR="00E5056E" w:rsidRDefault="00E5056E" w:rsidP="00BD18ED">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215F9C" w:rsidRPr="00215F9C">
        <w:rPr>
          <w:rFonts w:ascii="Times New Roman" w:hAnsi="Times New Roman" w:cs="Traditional Arabic" w:hint="cs"/>
          <w:sz w:val="22"/>
          <w:szCs w:val="26"/>
          <w:rtl/>
          <w:lang w:bidi="fa-IR"/>
        </w:rPr>
        <w:t>«</w:t>
      </w:r>
      <w:r w:rsidRPr="00215F9C">
        <w:rPr>
          <w:rFonts w:ascii="Times New Roman" w:hAnsi="Times New Roman" w:cs="B Lotus" w:hint="cs"/>
          <w:sz w:val="22"/>
          <w:szCs w:val="26"/>
          <w:rtl/>
          <w:lang w:bidi="fa-IR"/>
        </w:rPr>
        <w:t>از امّت من، کیفرِ عملی که از روی خطا یا فراموشی یا اجبار انجام گیرد، برداشته شده است</w:t>
      </w:r>
      <w:r w:rsidR="00215F9C" w:rsidRPr="00215F9C">
        <w:rPr>
          <w:rFonts w:ascii="Times New Roman" w:hAnsi="Times New Roman" w:cs="Traditional Arabic" w:hint="cs"/>
          <w:sz w:val="22"/>
          <w:szCs w:val="26"/>
          <w:rtl/>
          <w:lang w:bidi="fa-IR"/>
        </w:rPr>
        <w:t>»</w:t>
      </w:r>
      <w:r w:rsidRPr="00215F9C">
        <w:rPr>
          <w:rFonts w:ascii="Times New Roman" w:hAnsi="Times New Roman" w:cs="B Lotus" w:hint="cs"/>
          <w:sz w:val="22"/>
          <w:szCs w:val="26"/>
          <w:rtl/>
          <w:lang w:bidi="fa-IR"/>
        </w:rPr>
        <w:t>.</w:t>
      </w:r>
    </w:p>
    <w:p w:rsidR="00E5056E" w:rsidRDefault="00E5056E"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و از اینجا است که «</w:t>
      </w:r>
      <w:r w:rsidR="00215F9C">
        <w:rPr>
          <w:rFonts w:ascii="Times New Roman" w:hAnsi="Times New Roman" w:cs="B Lotus" w:hint="cs"/>
          <w:szCs w:val="28"/>
          <w:rtl/>
          <w:lang w:bidi="fa-IR"/>
        </w:rPr>
        <w:t>ا</w:t>
      </w:r>
      <w:r>
        <w:rPr>
          <w:rFonts w:ascii="Times New Roman" w:hAnsi="Times New Roman" w:cs="B Lotus" w:hint="cs"/>
          <w:szCs w:val="28"/>
          <w:rtl/>
          <w:lang w:bidi="fa-IR"/>
        </w:rPr>
        <w:t>کراه» در فقه و حقوق اسلامی مورد توجّه و عنوان بحث قرار گرفته و احکام</w:t>
      </w:r>
      <w:r w:rsidRPr="0071379A">
        <w:rPr>
          <w:rFonts w:ascii="Times New Roman" w:hAnsi="Times New Roman" w:cs="B Lotus" w:hint="cs"/>
          <w:sz w:val="28"/>
          <w:szCs w:val="28"/>
          <w:rtl/>
          <w:lang w:bidi="fa-IR"/>
        </w:rPr>
        <w:t xml:space="preserve"> وسیعی بر آن مترتّب می‌شود، بعنوان نمونه</w:t>
      </w:r>
      <w:r>
        <w:rPr>
          <w:rFonts w:ascii="Times New Roman" w:hAnsi="Times New Roman" w:cs="B Lotus" w:hint="cs"/>
          <w:sz w:val="28"/>
          <w:szCs w:val="28"/>
          <w:rtl/>
          <w:lang w:bidi="fa-IR"/>
        </w:rPr>
        <w:t>:</w:t>
      </w:r>
      <w:r w:rsidRPr="0071379A">
        <w:rPr>
          <w:rFonts w:ascii="Times New Roman" w:hAnsi="Times New Roman" w:cs="B Lotus" w:hint="cs"/>
          <w:sz w:val="28"/>
          <w:szCs w:val="28"/>
          <w:rtl/>
          <w:lang w:bidi="fa-IR"/>
        </w:rPr>
        <w:t xml:space="preserve"> ازدواجی که بدلخواه انجام نگیرد، شرعاً اعتبار ندارد چنانکه درصحیح بخاری و دیگر منابع فقهی می‌خوانیم</w:t>
      </w:r>
      <w:r>
        <w:rPr>
          <w:rFonts w:ascii="Times New Roman" w:hAnsi="Times New Roman" w:cs="B Lotus" w:hint="cs"/>
          <w:sz w:val="28"/>
          <w:szCs w:val="28"/>
          <w:rtl/>
          <w:lang w:bidi="fa-IR"/>
        </w:rPr>
        <w:t>:</w:t>
      </w:r>
    </w:p>
    <w:p w:rsidR="00E5056E" w:rsidRPr="0071379A" w:rsidRDefault="00215F9C" w:rsidP="00215F9C">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Pr="00215F9C">
        <w:rPr>
          <w:rStyle w:val="Char3"/>
          <w:rFonts w:hint="eastAsia"/>
          <w:rtl/>
        </w:rPr>
        <w:t>عَنْ</w:t>
      </w:r>
      <w:r w:rsidRPr="00215F9C">
        <w:rPr>
          <w:rStyle w:val="Char3"/>
          <w:rtl/>
        </w:rPr>
        <w:t xml:space="preserve"> </w:t>
      </w:r>
      <w:r w:rsidRPr="00215F9C">
        <w:rPr>
          <w:rStyle w:val="Char3"/>
          <w:rFonts w:hint="eastAsia"/>
          <w:rtl/>
        </w:rPr>
        <w:t>خَنْسَاءَ</w:t>
      </w:r>
      <w:r w:rsidRPr="00215F9C">
        <w:rPr>
          <w:rStyle w:val="Char3"/>
          <w:rtl/>
        </w:rPr>
        <w:t xml:space="preserve"> </w:t>
      </w:r>
      <w:r w:rsidRPr="00215F9C">
        <w:rPr>
          <w:rStyle w:val="Char3"/>
          <w:rFonts w:hint="eastAsia"/>
          <w:rtl/>
        </w:rPr>
        <w:t>بِنْتِ</w:t>
      </w:r>
      <w:r w:rsidRPr="00215F9C">
        <w:rPr>
          <w:rStyle w:val="Char3"/>
          <w:rtl/>
        </w:rPr>
        <w:t xml:space="preserve"> </w:t>
      </w:r>
      <w:r w:rsidRPr="00215F9C">
        <w:rPr>
          <w:rStyle w:val="Char3"/>
          <w:rFonts w:hint="eastAsia"/>
          <w:rtl/>
        </w:rPr>
        <w:t>خِذَامٍ</w:t>
      </w:r>
      <w:r w:rsidRPr="00215F9C">
        <w:rPr>
          <w:rStyle w:val="Char3"/>
          <w:rtl/>
        </w:rPr>
        <w:t xml:space="preserve"> </w:t>
      </w:r>
      <w:r w:rsidRPr="00215F9C">
        <w:rPr>
          <w:rStyle w:val="Char3"/>
          <w:rFonts w:hint="eastAsia"/>
          <w:rtl/>
        </w:rPr>
        <w:t>الأَنْصَارِيَّةِ</w:t>
      </w:r>
      <w:r w:rsidRPr="00215F9C">
        <w:rPr>
          <w:rStyle w:val="Char3"/>
          <w:rtl/>
        </w:rPr>
        <w:t xml:space="preserve"> </w:t>
      </w:r>
      <w:r w:rsidRPr="00215F9C">
        <w:rPr>
          <w:rStyle w:val="Char3"/>
          <w:rFonts w:hint="eastAsia"/>
          <w:rtl/>
        </w:rPr>
        <w:t>أَنَّ</w:t>
      </w:r>
      <w:r w:rsidRPr="00215F9C">
        <w:rPr>
          <w:rStyle w:val="Char3"/>
          <w:rtl/>
        </w:rPr>
        <w:t xml:space="preserve"> </w:t>
      </w:r>
      <w:r w:rsidRPr="00215F9C">
        <w:rPr>
          <w:rStyle w:val="Char3"/>
          <w:rFonts w:hint="eastAsia"/>
          <w:rtl/>
        </w:rPr>
        <w:t>أَبَاهَا</w:t>
      </w:r>
      <w:r w:rsidRPr="00215F9C">
        <w:rPr>
          <w:rStyle w:val="Char3"/>
          <w:rtl/>
        </w:rPr>
        <w:t xml:space="preserve"> </w:t>
      </w:r>
      <w:r w:rsidRPr="00215F9C">
        <w:rPr>
          <w:rStyle w:val="Char3"/>
          <w:rFonts w:hint="eastAsia"/>
          <w:rtl/>
        </w:rPr>
        <w:t>زَوَّجَهَا</w:t>
      </w:r>
      <w:r w:rsidRPr="00215F9C">
        <w:rPr>
          <w:rStyle w:val="Char3"/>
          <w:rtl/>
        </w:rPr>
        <w:t xml:space="preserve"> </w:t>
      </w:r>
      <w:r w:rsidRPr="00215F9C">
        <w:rPr>
          <w:rStyle w:val="Char3"/>
          <w:rFonts w:hint="eastAsia"/>
          <w:rtl/>
        </w:rPr>
        <w:t>وَهْىَ</w:t>
      </w:r>
      <w:r w:rsidRPr="00215F9C">
        <w:rPr>
          <w:rStyle w:val="Char3"/>
          <w:rtl/>
        </w:rPr>
        <w:t xml:space="preserve"> </w:t>
      </w:r>
      <w:r w:rsidRPr="00215F9C">
        <w:rPr>
          <w:rStyle w:val="Char3"/>
          <w:rFonts w:hint="eastAsia"/>
          <w:rtl/>
        </w:rPr>
        <w:t>ثَيِّبٌ،</w:t>
      </w:r>
      <w:r w:rsidRPr="00215F9C">
        <w:rPr>
          <w:rStyle w:val="Char3"/>
          <w:rtl/>
        </w:rPr>
        <w:t xml:space="preserve"> </w:t>
      </w:r>
      <w:r w:rsidRPr="00215F9C">
        <w:rPr>
          <w:rStyle w:val="Char3"/>
          <w:rFonts w:hint="eastAsia"/>
          <w:rtl/>
        </w:rPr>
        <w:t>فَكَرِهَتْ</w:t>
      </w:r>
      <w:r w:rsidRPr="00215F9C">
        <w:rPr>
          <w:rStyle w:val="Char3"/>
          <w:rtl/>
        </w:rPr>
        <w:t xml:space="preserve"> </w:t>
      </w:r>
      <w:r w:rsidRPr="00215F9C">
        <w:rPr>
          <w:rStyle w:val="Char3"/>
          <w:rFonts w:hint="eastAsia"/>
          <w:rtl/>
        </w:rPr>
        <w:t>ذَلِكَ،</w:t>
      </w:r>
      <w:r w:rsidRPr="00215F9C">
        <w:rPr>
          <w:rStyle w:val="Char3"/>
          <w:rtl/>
        </w:rPr>
        <w:t xml:space="preserve"> </w:t>
      </w:r>
      <w:r w:rsidRPr="00215F9C">
        <w:rPr>
          <w:rStyle w:val="Char3"/>
          <w:rFonts w:hint="eastAsia"/>
          <w:rtl/>
        </w:rPr>
        <w:t>فَأَتَتِ</w:t>
      </w:r>
      <w:r w:rsidRPr="00215F9C">
        <w:rPr>
          <w:rStyle w:val="Char3"/>
          <w:rtl/>
        </w:rPr>
        <w:t xml:space="preserve"> </w:t>
      </w:r>
      <w:r w:rsidRPr="00215F9C">
        <w:rPr>
          <w:rStyle w:val="Char3"/>
          <w:rFonts w:hint="eastAsia"/>
          <w:rtl/>
        </w:rPr>
        <w:t>النَّبِىَّ</w:t>
      </w:r>
      <w:r>
        <w:rPr>
          <w:rStyle w:val="Char3"/>
        </w:rPr>
        <w:sym w:font="AGA Arabesque" w:char="F072"/>
      </w:r>
      <w:r w:rsidRPr="00215F9C">
        <w:rPr>
          <w:rStyle w:val="Char3"/>
          <w:rtl/>
        </w:rPr>
        <w:t xml:space="preserve"> </w:t>
      </w:r>
      <w:r w:rsidRPr="00215F9C">
        <w:rPr>
          <w:rStyle w:val="Char3"/>
          <w:rFonts w:hint="eastAsia"/>
          <w:rtl/>
        </w:rPr>
        <w:t>فَرَدَّ</w:t>
      </w:r>
      <w:r w:rsidRPr="00215F9C">
        <w:rPr>
          <w:rStyle w:val="Char3"/>
          <w:rtl/>
        </w:rPr>
        <w:t xml:space="preserve"> </w:t>
      </w:r>
      <w:r w:rsidRPr="00215F9C">
        <w:rPr>
          <w:rStyle w:val="Char3"/>
          <w:rFonts w:hint="eastAsia"/>
          <w:rtl/>
        </w:rPr>
        <w:t>نِكَاحَهَا</w:t>
      </w:r>
      <w:r>
        <w:rPr>
          <w:rFonts w:ascii="Times New Roman" w:hAnsi="Times New Roman" w:cs="Traditional Arabic" w:hint="cs"/>
          <w:sz w:val="28"/>
          <w:szCs w:val="28"/>
          <w:rtl/>
          <w:lang w:bidi="fa-IR"/>
        </w:rPr>
        <w:t>»</w:t>
      </w:r>
      <w:r w:rsidRPr="00215F9C">
        <w:rPr>
          <w:rStyle w:val="FootnoteReference"/>
          <w:rFonts w:ascii="Times New Roman" w:hAnsi="Times New Roman" w:cs="B Lotus"/>
          <w:color w:val="000000"/>
          <w:spacing w:val="-4"/>
          <w:sz w:val="28"/>
          <w:szCs w:val="28"/>
          <w:rtl/>
          <w:lang w:bidi="fa-IR"/>
        </w:rPr>
        <w:footnoteReference w:id="290"/>
      </w:r>
      <w:r>
        <w:rPr>
          <w:rFonts w:ascii="Times New Roman" w:hAnsi="Times New Roman" w:cs="B Lotus" w:hint="cs"/>
          <w:sz w:val="28"/>
          <w:szCs w:val="28"/>
          <w:rtl/>
          <w:lang w:bidi="fa-IR"/>
        </w:rPr>
        <w:t>.</w:t>
      </w:r>
    </w:p>
    <w:p w:rsidR="00E5056E" w:rsidRPr="0071379A" w:rsidRDefault="00E5056E" w:rsidP="00215F9C">
      <w:pPr>
        <w:pStyle w:val="StyleComplexBLotus12ptJustifiedFirstline05cmCharChar"/>
        <w:tabs>
          <w:tab w:val="right" w:pos="7371"/>
        </w:tabs>
        <w:spacing w:line="240" w:lineRule="auto"/>
        <w:rPr>
          <w:rFonts w:ascii="Times New Roman" w:hAnsi="Times New Roman" w:cs="B Lotus"/>
          <w:sz w:val="28"/>
          <w:szCs w:val="28"/>
          <w:rtl/>
          <w:lang w:bidi="fa-IR"/>
        </w:rPr>
      </w:pPr>
      <w:r w:rsidRPr="0071379A">
        <w:rPr>
          <w:rFonts w:ascii="Times New Roman" w:hAnsi="Times New Roman" w:cs="B Lotus" w:hint="cs"/>
          <w:sz w:val="28"/>
          <w:szCs w:val="28"/>
          <w:rtl/>
          <w:lang w:bidi="fa-IR"/>
        </w:rPr>
        <w:t>یعنی</w:t>
      </w:r>
      <w:r>
        <w:rPr>
          <w:rFonts w:ascii="Times New Roman" w:hAnsi="Times New Roman" w:cs="B Lotus" w:hint="cs"/>
          <w:sz w:val="28"/>
          <w:szCs w:val="28"/>
          <w:rtl/>
          <w:lang w:bidi="fa-IR"/>
        </w:rPr>
        <w:t>:</w:t>
      </w:r>
      <w:r w:rsidRPr="0071379A">
        <w:rPr>
          <w:rFonts w:ascii="Times New Roman" w:hAnsi="Times New Roman" w:cs="B Lotus" w:hint="cs"/>
          <w:sz w:val="28"/>
          <w:szCs w:val="28"/>
          <w:rtl/>
          <w:lang w:bidi="fa-IR"/>
        </w:rPr>
        <w:t xml:space="preserve"> </w:t>
      </w:r>
      <w:r w:rsidR="00215F9C" w:rsidRPr="00215F9C">
        <w:rPr>
          <w:rFonts w:ascii="Times New Roman" w:hAnsi="Times New Roman" w:cs="Traditional Arabic" w:hint="cs"/>
          <w:sz w:val="26"/>
          <w:szCs w:val="26"/>
          <w:rtl/>
          <w:lang w:bidi="fa-IR"/>
        </w:rPr>
        <w:t>«</w:t>
      </w:r>
      <w:r w:rsidRPr="00215F9C">
        <w:rPr>
          <w:rFonts w:ascii="Times New Roman" w:hAnsi="Times New Roman" w:cs="B Lotus" w:hint="cs"/>
          <w:sz w:val="26"/>
          <w:szCs w:val="26"/>
          <w:rtl/>
          <w:lang w:bidi="fa-IR"/>
        </w:rPr>
        <w:t xml:space="preserve">از خَنساءَ دختر خِذام که زنی از انصار بود گزارش شده که پدرش وی را </w:t>
      </w:r>
      <w:r w:rsidR="00215F9C">
        <w:rPr>
          <w:rFonts w:ascii="Times New Roman" w:hAnsi="Times New Roman" w:cs="B Lotus" w:hint="cs"/>
          <w:sz w:val="26"/>
          <w:szCs w:val="26"/>
          <w:rtl/>
          <w:lang w:bidi="fa-IR"/>
        </w:rPr>
        <w:t>-</w:t>
      </w:r>
      <w:r w:rsidRPr="00215F9C">
        <w:rPr>
          <w:rFonts w:ascii="Times New Roman" w:hAnsi="Times New Roman" w:cs="B Lotus" w:hint="cs"/>
          <w:sz w:val="26"/>
          <w:szCs w:val="26"/>
          <w:rtl/>
          <w:lang w:bidi="fa-IR"/>
        </w:rPr>
        <w:t>در وقت بیوگی</w:t>
      </w:r>
      <w:r w:rsidR="00215F9C">
        <w:rPr>
          <w:rFonts w:ascii="Times New Roman" w:hAnsi="Times New Roman" w:cs="B Lotus" w:hint="cs"/>
          <w:sz w:val="26"/>
          <w:szCs w:val="26"/>
          <w:rtl/>
          <w:lang w:bidi="fa-IR"/>
        </w:rPr>
        <w:t>-</w:t>
      </w:r>
      <w:r w:rsidRPr="00215F9C">
        <w:rPr>
          <w:rFonts w:ascii="Times New Roman" w:hAnsi="Times New Roman" w:cs="B Lotus" w:hint="cs"/>
          <w:sz w:val="26"/>
          <w:szCs w:val="26"/>
          <w:rtl/>
          <w:lang w:bidi="fa-IR"/>
        </w:rPr>
        <w:t xml:space="preserve"> به همسری مردی درآورد، با اینکه خنساء بدینکار رضایت نداشت. سپس وی به نزد رسول خدا</w:t>
      </w:r>
      <w:r w:rsidRPr="00215F9C">
        <w:rPr>
          <w:rFonts w:ascii="Times New Roman" w:hAnsi="Times New Roman" w:cs="B Lotus" w:hint="cs"/>
          <w:sz w:val="26"/>
          <w:szCs w:val="26"/>
          <w:lang w:bidi="fa-IR"/>
        </w:rPr>
        <w:sym w:font="AGA Arabesque" w:char="F072"/>
      </w:r>
      <w:r w:rsidRPr="00215F9C">
        <w:rPr>
          <w:rFonts w:ascii="Times New Roman" w:hAnsi="Times New Roman" w:cs="B Lotus" w:hint="cs"/>
          <w:sz w:val="26"/>
          <w:szCs w:val="26"/>
          <w:rtl/>
          <w:lang w:bidi="fa-IR"/>
        </w:rPr>
        <w:t xml:space="preserve"> آمد و پیامبر، ازدواج او را رد کرده باطل شمرد</w:t>
      </w:r>
      <w:r w:rsidR="00215F9C" w:rsidRPr="00215F9C">
        <w:rPr>
          <w:rFonts w:ascii="Times New Roman" w:hAnsi="Times New Roman" w:cs="Traditional Arabic" w:hint="cs"/>
          <w:sz w:val="26"/>
          <w:szCs w:val="26"/>
          <w:rtl/>
          <w:lang w:bidi="fa-IR"/>
        </w:rPr>
        <w:t>»</w:t>
      </w:r>
      <w:r w:rsidRPr="00215F9C">
        <w:rPr>
          <w:rFonts w:ascii="Times New Roman" w:hAnsi="Times New Roman" w:cs="B Lotus" w:hint="cs"/>
          <w:sz w:val="26"/>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sidRPr="0071379A">
        <w:rPr>
          <w:rFonts w:ascii="Times New Roman" w:hAnsi="Times New Roman" w:cs="B Lotus" w:hint="cs"/>
          <w:sz w:val="28"/>
          <w:szCs w:val="28"/>
          <w:rtl/>
          <w:lang w:bidi="fa-IR"/>
        </w:rPr>
        <w:t>همچنین عقود و معاملات اجباری از دیدگاه اسلام، مشروع و معتبر نی</w:t>
      </w:r>
      <w:r>
        <w:rPr>
          <w:rFonts w:ascii="Times New Roman" w:hAnsi="Times New Roman" w:cs="B Lotus" w:hint="cs"/>
          <w:sz w:val="28"/>
          <w:szCs w:val="28"/>
          <w:rtl/>
          <w:lang w:bidi="fa-IR"/>
        </w:rPr>
        <w:t>س</w:t>
      </w:r>
      <w:r w:rsidRPr="0071379A">
        <w:rPr>
          <w:rFonts w:ascii="Times New Roman" w:hAnsi="Times New Roman" w:cs="B Lotus" w:hint="cs"/>
          <w:sz w:val="28"/>
          <w:szCs w:val="28"/>
          <w:rtl/>
          <w:lang w:bidi="fa-IR"/>
        </w:rPr>
        <w:t>ت و البته هر یک از این امور، حدود و شرائطی دارد که در کتب فقه و حقوق اسلامی بتفصیل از آنها سخن گفته‌اند.</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مقصود آنکه بنیان «قانونگذاری» در اسلام بر عدم اکراه و نفی تحمیل نهاده شده، در این صورت جای دارد بپرسیم که چنین آئینی چگونه مردم را در قبول اساس دیانت، مجبور و ناگزیر می‌سازد؟ آیا نه اینستکه با اینکار، مردم به «نفاق و دورویی» متوسّل می‌شوند و اسلام نیز به سختی با «نفاق» مخالفت کرده است.</w:t>
      </w:r>
    </w:p>
    <w:p w:rsidR="00E5056E" w:rsidRDefault="00E5056E" w:rsidP="003E600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ما در فصول گذشته نشان دادیم که پیامبر بزرگورا اسلام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اگر با مشرکان و یهودیان به پیکار برخاست، نه برای آن بود که آئین خود را بر ایشان تحمیل کند، بلکه در راه دفع زورگویی و فتنه‌گری و خیانت آنها قیام کرد. در اینجا نمی‌خواهیم دوباره آن سخنان را از سر گیریم و تکرار کنیم اما از ذکر این نکته خودداری نباید کردکه قرآن مجید در آخرین سور</w:t>
      </w:r>
      <w:r w:rsidR="003E600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مَدَنی (یعنی سور</w:t>
      </w:r>
      <w:r w:rsidR="00215F9C">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شریف</w:t>
      </w:r>
      <w:r w:rsidR="00215F9C">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توبه) ت</w:t>
      </w:r>
      <w:r w:rsidR="003E6000">
        <w:rPr>
          <w:rFonts w:ascii="Times New Roman" w:hAnsi="Times New Roman" w:cs="B Lotus" w:hint="cs"/>
          <w:sz w:val="28"/>
          <w:szCs w:val="28"/>
          <w:rtl/>
          <w:lang w:bidi="fa-IR"/>
        </w:rPr>
        <w:t>ا</w:t>
      </w:r>
      <w:r>
        <w:rPr>
          <w:rFonts w:ascii="Times New Roman" w:hAnsi="Times New Roman" w:cs="B Lotus" w:hint="cs"/>
          <w:sz w:val="28"/>
          <w:szCs w:val="28"/>
          <w:rtl/>
          <w:lang w:bidi="fa-IR"/>
        </w:rPr>
        <w:t>کید نموده که مسلمانان باید بر پیمان</w:t>
      </w:r>
      <w:r w:rsidR="00215F9C">
        <w:rPr>
          <w:rFonts w:ascii="Times New Roman" w:hAnsi="Times New Roman" w:cs="B Lotus" w:hint="eastAsia"/>
          <w:sz w:val="28"/>
          <w:szCs w:val="28"/>
          <w:rtl/>
          <w:lang w:bidi="fa-IR"/>
        </w:rPr>
        <w:t>‌</w:t>
      </w:r>
      <w:r>
        <w:rPr>
          <w:rFonts w:ascii="Times New Roman" w:hAnsi="Times New Roman" w:cs="B Lotus" w:hint="cs"/>
          <w:sz w:val="28"/>
          <w:szCs w:val="28"/>
          <w:rtl/>
          <w:lang w:bidi="fa-IR"/>
        </w:rPr>
        <w:t xml:space="preserve">های خود با مشرکان </w:t>
      </w:r>
      <w:r w:rsidR="00215F9C">
        <w:rPr>
          <w:rFonts w:ascii="Times New Roman" w:hAnsi="Times New Roman" w:cs="B Lotus" w:hint="cs"/>
          <w:sz w:val="28"/>
          <w:szCs w:val="28"/>
          <w:rtl/>
          <w:lang w:bidi="fa-IR"/>
        </w:rPr>
        <w:t>-</w:t>
      </w:r>
      <w:r w:rsidR="003E6000">
        <w:rPr>
          <w:rFonts w:ascii="Times New Roman" w:hAnsi="Times New Roman" w:cs="B Lotus" w:hint="cs"/>
          <w:sz w:val="28"/>
          <w:szCs w:val="28"/>
          <w:rtl/>
          <w:lang w:bidi="fa-IR"/>
        </w:rPr>
        <w:t>اگر آنها عهدشکنی نکنند</w:t>
      </w:r>
      <w:r w:rsidR="00215F9C">
        <w:rPr>
          <w:rFonts w:ascii="Times New Roman" w:hAnsi="Times New Roman" w:cs="B Lotus" w:hint="cs"/>
          <w:sz w:val="28"/>
          <w:szCs w:val="28"/>
          <w:rtl/>
          <w:lang w:bidi="fa-IR"/>
        </w:rPr>
        <w:t>-</w:t>
      </w:r>
      <w:r w:rsidR="003E6000">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استوار باشند (توبه: آی</w:t>
      </w:r>
      <w:r w:rsidR="003E600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4 و 7). و از اینجا به خوبی فهمیده می‌شود که مسلمین می‌توانند با مشرکان</w:t>
      </w:r>
      <w:r w:rsidR="00215F9C">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بدون آنکه ایشان به اسلام بگروند پیمان صلح داشته باشند. و نیز در همین سوره (آی</w:t>
      </w:r>
      <w:r w:rsidR="00215F9C">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29) دستور فرموده تا مسلمانان با اهل کتاب (که مصداق نخستین آنها، رومیان مهاجم بودند) پیکار کنند ولی تصریح نموده که مسلمین از ایشان «</w:t>
      </w:r>
      <w:r w:rsidRPr="00215F9C">
        <w:rPr>
          <w:rFonts w:ascii="Times New Roman" w:hAnsi="Times New Roman" w:cs="B Lotus" w:hint="cs"/>
          <w:sz w:val="28"/>
          <w:szCs w:val="28"/>
          <w:rtl/>
          <w:lang w:bidi="fa-IR"/>
        </w:rPr>
        <w:t>جزیه</w:t>
      </w:r>
      <w:r>
        <w:rPr>
          <w:rFonts w:ascii="Times New Roman" w:hAnsi="Times New Roman" w:cs="B Lotus" w:hint="cs"/>
          <w:sz w:val="28"/>
          <w:szCs w:val="28"/>
          <w:rtl/>
          <w:lang w:bidi="fa-IR"/>
        </w:rPr>
        <w:t>» بپذیرند، بدون آنکه بقبول اسلام مجبورشان سازند</w:t>
      </w:r>
      <w:r w:rsidRPr="00060CBE">
        <w:rPr>
          <w:rStyle w:val="FootnoteReference"/>
          <w:rFonts w:cs="B Lotus"/>
          <w:sz w:val="28"/>
          <w:szCs w:val="28"/>
          <w:rtl/>
          <w:lang w:bidi="fa-IR"/>
        </w:rPr>
        <w:footnoteReference w:id="291"/>
      </w:r>
      <w:r>
        <w:rPr>
          <w:rFonts w:ascii="Times New Roman" w:hAnsi="Times New Roman" w:cs="B Lotus" w:hint="cs"/>
          <w:sz w:val="28"/>
          <w:szCs w:val="28"/>
          <w:rtl/>
          <w:lang w:bidi="fa-IR"/>
        </w:rPr>
        <w:t>. این آیات که بازپسین پیام</w:t>
      </w:r>
      <w:r w:rsidR="003E6000">
        <w:rPr>
          <w:rFonts w:ascii="Times New Roman" w:hAnsi="Times New Roman" w:cs="B Lotus" w:hint="eastAsia"/>
          <w:sz w:val="28"/>
          <w:szCs w:val="28"/>
          <w:rtl/>
          <w:lang w:bidi="fa-IR"/>
        </w:rPr>
        <w:t>‌</w:t>
      </w:r>
      <w:r>
        <w:rPr>
          <w:rFonts w:ascii="Times New Roman" w:hAnsi="Times New Roman" w:cs="B Lotus" w:hint="cs"/>
          <w:sz w:val="28"/>
          <w:szCs w:val="28"/>
          <w:rtl/>
          <w:lang w:bidi="fa-IR"/>
        </w:rPr>
        <w:t>های قرآنی شمرده می‌شود، به خوبی نشان می‌دهد که قصد اسلام از جنگ با کافران، تحمیل عقیده بر آنان نبوده است و آنچه دشمنان اسلام در این باره بخورد ضعفاء</w:t>
      </w:r>
      <w:r w:rsidR="003E6000">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القول! داده‌اند و اسلام را «آئین شمشیر» نام نهاده‌اند، تهمتی بیش نیست.</w:t>
      </w:r>
    </w:p>
    <w:p w:rsidR="00E5056E" w:rsidRDefault="003E6000" w:rsidP="00215F9C">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شگفتا که قرآن مجید در سوره</w:t>
      </w:r>
      <w:r w:rsidR="00E5056E">
        <w:rPr>
          <w:rFonts w:ascii="Times New Roman" w:hAnsi="Times New Roman" w:cs="B Lotus" w:hint="cs"/>
          <w:sz w:val="28"/>
          <w:szCs w:val="28"/>
          <w:rtl/>
          <w:lang w:bidi="fa-IR"/>
        </w:rPr>
        <w:t xml:space="preserve"> کریم</w:t>
      </w:r>
      <w:r w:rsidR="00215F9C">
        <w:rPr>
          <w:rFonts w:ascii="Times New Roman" w:hAnsi="Times New Roman" w:cs="B Lotus" w:hint="cs"/>
          <w:sz w:val="28"/>
          <w:szCs w:val="28"/>
          <w:rtl/>
          <w:lang w:bidi="fa-IR"/>
        </w:rPr>
        <w:t>ه</w:t>
      </w:r>
      <w:r w:rsidR="00E5056E">
        <w:rPr>
          <w:rFonts w:ascii="Times New Roman" w:hAnsi="Times New Roman" w:cs="B Lotus" w:hint="cs"/>
          <w:sz w:val="28"/>
          <w:szCs w:val="28"/>
          <w:rtl/>
          <w:lang w:bidi="fa-IR"/>
        </w:rPr>
        <w:t xml:space="preserve"> </w:t>
      </w:r>
      <w:r w:rsidR="00E5056E" w:rsidRPr="00215F9C">
        <w:rPr>
          <w:rFonts w:ascii="Times New Roman" w:hAnsi="Times New Roman" w:cs="B Lotus" w:hint="cs"/>
          <w:sz w:val="28"/>
          <w:szCs w:val="28"/>
          <w:rtl/>
          <w:lang w:bidi="fa-IR"/>
        </w:rPr>
        <w:t>مائده</w:t>
      </w:r>
      <w:r w:rsidR="00E5056E">
        <w:rPr>
          <w:rFonts w:ascii="Times New Roman" w:hAnsi="Times New Roman" w:cs="B Lotus" w:hint="cs"/>
          <w:sz w:val="28"/>
          <w:szCs w:val="28"/>
          <w:rtl/>
          <w:lang w:bidi="fa-IR"/>
        </w:rPr>
        <w:t xml:space="preserve"> (که در اواخر عمر شریف پیامبر نازل شده) اجازه می‌دهد تا مسلمانان با اهل کتاب رفت وآمد داشت و هم‌خوراک شوند و حتی با زنان پاکدامن ایشان ازدواج کنند چنانکه می‌فرماید: </w:t>
      </w:r>
    </w:p>
    <w:p w:rsidR="00E5056E" w:rsidRDefault="00245479" w:rsidP="00615876">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615876" w:rsidRPr="00615876">
        <w:rPr>
          <w:rFonts w:ascii="KFGQPC Uthmanic Script HAFS" w:cs="KFGQPC Uthmanic Script HAFS" w:hint="eastAsia"/>
          <w:sz w:val="28"/>
          <w:szCs w:val="28"/>
          <w:rtl/>
        </w:rPr>
        <w:t>وَطَعَامُ</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لَّذِينَ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أُوتُواْ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كِتَ</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بَ</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حِلّ</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لَّكُم</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وَطَعَامُكُم</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حِلّ</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لَّهُم</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وَ</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مُح</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صَنَ</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تُ</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مِنَ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مُؤ</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مِنَ</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تِ</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وَ</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مُح</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صَنَ</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تُ</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مِنَ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لَّذِينَ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أُوتُواْ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كِتَ</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بَ</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مِن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قَب</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لِكُم</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إِذَا</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ءَاتَي</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تُمُوهُنَّ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أُجُورَهُنَّ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مُح</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صِنِينَ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غَي</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رَ</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مُسَ</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فِحِينَ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وَلَا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مُتَّخِذِي</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أَخ</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دَان</w:t>
      </w:r>
      <w:r w:rsidR="00615876" w:rsidRPr="00615876">
        <w:rPr>
          <w:rFonts w:ascii="KFGQPC Uthmanic Script HAFS" w:cs="KFGQPC Uthmanic Script HAFS"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المائد</w:t>
      </w:r>
      <w:r w:rsidR="00146B40" w:rsidRPr="00FF671A">
        <w:rPr>
          <w:rFonts w:ascii="mylotus" w:hAnsi="mylotus" w:cs="mylotus"/>
          <w:spacing w:val="-4"/>
          <w:sz w:val="26"/>
          <w:szCs w:val="26"/>
          <w:rtl/>
          <w:lang w:bidi="fa-IR"/>
        </w:rPr>
        <w:t>ة</w:t>
      </w:r>
      <w:r w:rsidR="00146B40">
        <w:rPr>
          <w:rFonts w:ascii="Times New Roman" w:hAnsi="Times New Roman" w:cs="B Lotus" w:hint="cs"/>
          <w:spacing w:val="-4"/>
          <w:sz w:val="26"/>
          <w:szCs w:val="26"/>
          <w:rtl/>
          <w:lang w:bidi="fa-IR"/>
        </w:rPr>
        <w:t>: 5</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615876" w:rsidP="00615876">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خوراک اهل کتاب برای شما (مسلمانان) حلال است و خوراک شما برای آنان حلال است و زنان عفیف مسلمان و زنان عفیف از اهل کتاب بر شما حلالند بشرط آنکه کابین ایشان را به آنان بپردازید با پاکدامنی، نه زناکاری و رفیق‌گیری</w:t>
      </w: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با وجود این قبیل تعالیم، چگونه می‌توان ادّعا کرد که اسلام بزور شمشیر، خود را بر پیروان ادیان تحمیل می‌کند و مسلمانان نمی‌توانند زندگانی مسالمت‌آمیزی با دیگر ملل داشته باشند؟!</w:t>
      </w:r>
      <w:r w:rsidR="003E6000">
        <w:rPr>
          <w:rFonts w:ascii="Times New Roman" w:hAnsi="Times New Roman" w:cs="B Lotus" w:hint="cs"/>
          <w:sz w:val="28"/>
          <w:szCs w:val="28"/>
          <w:rtl/>
          <w:lang w:bidi="fa-IR"/>
        </w:rPr>
        <w:t>.</w:t>
      </w:r>
    </w:p>
    <w:p w:rsidR="00E5056E" w:rsidRPr="00215F9C" w:rsidRDefault="00E5056E" w:rsidP="00BD18ED">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ثالثاً</w:t>
      </w:r>
      <w:r>
        <w:rPr>
          <w:rFonts w:ascii="Times New Roman" w:hAnsi="Times New Roman" w:cs="B Lotus" w:hint="cs"/>
          <w:sz w:val="28"/>
          <w:szCs w:val="28"/>
          <w:rtl/>
          <w:lang w:bidi="fa-IR"/>
        </w:rPr>
        <w:t xml:space="preserve">: آنچه نویسنده آورده که پیامبر اسلام: </w:t>
      </w:r>
      <w:r w:rsidR="003E6000">
        <w:rPr>
          <w:rFonts w:ascii="Times New Roman" w:hAnsi="Times New Roman" w:cs="B Lotus" w:hint="cs"/>
          <w:sz w:val="28"/>
          <w:szCs w:val="28"/>
          <w:rtl/>
          <w:lang w:bidi="fa-IR"/>
        </w:rPr>
        <w:t>«</w:t>
      </w:r>
      <w:r w:rsidRPr="00215F9C">
        <w:rPr>
          <w:rFonts w:ascii="Times New Roman" w:hAnsi="Times New Roman" w:cs="B Lotus" w:hint="cs"/>
          <w:sz w:val="28"/>
          <w:szCs w:val="28"/>
          <w:rtl/>
          <w:lang w:bidi="fa-IR"/>
        </w:rPr>
        <w:t>برای رسیدن به هدف، به هر وسیله و تدبیری دست می‌زد هر چند منافی روحانیّت و دعوی ارشاد و هدایت باشد</w:t>
      </w:r>
      <w:r w:rsidR="003E6000">
        <w:rPr>
          <w:rFonts w:ascii="Times New Roman" w:hAnsi="Times New Roman" w:cs="B Lotus" w:hint="cs"/>
          <w:sz w:val="28"/>
          <w:szCs w:val="28"/>
          <w:rtl/>
          <w:lang w:bidi="fa-IR"/>
        </w:rPr>
        <w:t>»</w:t>
      </w:r>
      <w:r w:rsidRPr="00215F9C">
        <w:rPr>
          <w:rFonts w:ascii="Times New Roman" w:hAnsi="Times New Roman" w:cs="B Lotus" w:hint="cs"/>
          <w:sz w:val="28"/>
          <w:szCs w:val="28"/>
          <w:rtl/>
          <w:lang w:bidi="fa-IR"/>
        </w:rPr>
        <w:t>! با شواهد روشن تاریخی ناسازگاری دارد و تعالیم صریح قرآن آنرا رد می‌کند و خود نویسنده (چنانکه خواهد آمد) درخلال گفتارش صحنه‌ای را به نمایش گذارده که این تهمت را نفی می‌نماید و شگفتا که: چشم باز وگوش باز و این عمی؟!</w:t>
      </w:r>
      <w:r w:rsidR="00615876" w:rsidRPr="00215F9C">
        <w:rPr>
          <w:rFonts w:ascii="Times New Roman" w:hAnsi="Times New Roman" w:cs="B Lotus" w:hint="cs"/>
          <w:sz w:val="28"/>
          <w:szCs w:val="28"/>
          <w:rtl/>
          <w:lang w:bidi="fa-IR"/>
        </w:rPr>
        <w:t>.</w:t>
      </w:r>
    </w:p>
    <w:p w:rsidR="00E5056E" w:rsidRDefault="00E5056E" w:rsidP="003E600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پیش ازاین گذشت که کتاب</w:t>
      </w:r>
      <w:r w:rsidR="003E6000">
        <w:rPr>
          <w:rFonts w:ascii="Times New Roman" w:hAnsi="Times New Roman" w:cs="B Lotus" w:hint="eastAsia"/>
          <w:sz w:val="28"/>
          <w:szCs w:val="28"/>
          <w:rtl/>
          <w:lang w:bidi="fa-IR"/>
        </w:rPr>
        <w:t>‌</w:t>
      </w:r>
      <w:r>
        <w:rPr>
          <w:rFonts w:ascii="Times New Roman" w:hAnsi="Times New Roman" w:cs="B Lotus" w:hint="cs"/>
          <w:sz w:val="28"/>
          <w:szCs w:val="28"/>
          <w:rtl/>
          <w:lang w:bidi="fa-IR"/>
        </w:rPr>
        <w:t xml:space="preserve">های سیره، در خلال گزارش از حوادث جنگ </w:t>
      </w:r>
      <w:r w:rsidRPr="003E6000">
        <w:rPr>
          <w:rFonts w:ascii="Times New Roman" w:hAnsi="Times New Roman" w:cs="B Lotus" w:hint="cs"/>
          <w:sz w:val="28"/>
          <w:szCs w:val="28"/>
          <w:rtl/>
          <w:lang w:bidi="fa-IR"/>
        </w:rPr>
        <w:t>«خَیبَر»، آورده‌اند: روزی در گرما گرم جنگِ مسلمین و یهود، چوپانی بنام «</w:t>
      </w:r>
      <w:r w:rsidR="003E6000">
        <w:rPr>
          <w:rFonts w:ascii="Times New Roman" w:hAnsi="Times New Roman" w:cs="B Lotus" w:hint="cs"/>
          <w:sz w:val="28"/>
          <w:szCs w:val="28"/>
          <w:rtl/>
          <w:lang w:bidi="fa-IR"/>
        </w:rPr>
        <w:t>ا</w:t>
      </w:r>
      <w:r w:rsidRPr="003E6000">
        <w:rPr>
          <w:rFonts w:ascii="Times New Roman" w:hAnsi="Times New Roman" w:cs="B Lotus" w:hint="cs"/>
          <w:sz w:val="28"/>
          <w:szCs w:val="28"/>
          <w:rtl/>
          <w:lang w:bidi="fa-IR"/>
        </w:rPr>
        <w:t>سوَد» که اجیر یکی از یهودیان بود و گوسفندان او را بچرا می‌برد بنزد پیامبر</w:t>
      </w:r>
      <w:r w:rsidRPr="003E6000">
        <w:rPr>
          <w:rFonts w:ascii="Times New Roman" w:hAnsi="Times New Roman" w:cs="B Lotus" w:hint="cs"/>
          <w:sz w:val="28"/>
          <w:szCs w:val="28"/>
          <w:lang w:bidi="fa-IR"/>
        </w:rPr>
        <w:sym w:font="AGA Arabesque" w:char="F072"/>
      </w:r>
      <w:r w:rsidRPr="003E6000">
        <w:rPr>
          <w:rFonts w:ascii="Times New Roman" w:hAnsi="Times New Roman" w:cs="B Lotus" w:hint="cs"/>
          <w:sz w:val="28"/>
          <w:szCs w:val="28"/>
          <w:rtl/>
          <w:lang w:bidi="fa-IR"/>
        </w:rPr>
        <w:t xml:space="preserve"> آمد و درخواست نمود </w:t>
      </w:r>
      <w:r>
        <w:rPr>
          <w:rFonts w:ascii="Times New Roman" w:hAnsi="Times New Roman" w:cs="B Lotus" w:hint="cs"/>
          <w:sz w:val="28"/>
          <w:szCs w:val="28"/>
          <w:rtl/>
          <w:lang w:bidi="fa-IR"/>
        </w:rPr>
        <w:t>تا اسلام را بر وی عرضه دارد، پیامبر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شیو</w:t>
      </w:r>
      <w:r w:rsidR="003E600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ورود به اسلام را برای اوی بیان کرد و چوپان مزبور مسلمان گرد</w:t>
      </w:r>
      <w:r w:rsidR="00215F9C">
        <w:rPr>
          <w:rFonts w:ascii="Times New Roman" w:hAnsi="Times New Roman" w:cs="B Lotus" w:hint="cs"/>
          <w:sz w:val="28"/>
          <w:szCs w:val="28"/>
          <w:rtl/>
          <w:lang w:bidi="fa-IR"/>
        </w:rPr>
        <w:t>ید. در اینجا ابن اسحق می‌نویسد:</w:t>
      </w:r>
    </w:p>
    <w:p w:rsidR="00E5056E" w:rsidRPr="00093A6B" w:rsidRDefault="00215F9C" w:rsidP="00215F9C">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215F9C">
        <w:rPr>
          <w:rStyle w:val="Char1"/>
          <w:rFonts w:hint="cs"/>
          <w:rtl/>
        </w:rPr>
        <w:t>فَلَمّا أَسلَمَ قالَ یا رَسُولَ اللهِ إِنّی کُنتُ أَجیراً لِصاحِبِ هذِهِ ال</w:t>
      </w:r>
      <w:r>
        <w:rPr>
          <w:rStyle w:val="Char1"/>
          <w:rFonts w:hint="cs"/>
          <w:rtl/>
        </w:rPr>
        <w:t>غَنَمِ وَ</w:t>
      </w:r>
      <w:r w:rsidR="00E5056E" w:rsidRPr="00215F9C">
        <w:rPr>
          <w:rStyle w:val="Char1"/>
          <w:rFonts w:hint="cs"/>
          <w:rtl/>
        </w:rPr>
        <w:t>هِیَ أَمانَةٌ عِندی، فَکَیفَ أَصنَعُ بِها؟</w:t>
      </w:r>
      <w:r>
        <w:rPr>
          <w:rFonts w:ascii="Times New Roman" w:hAnsi="Times New Roman" w:cs="Traditional Arabic" w:hint="cs"/>
          <w:sz w:val="28"/>
          <w:szCs w:val="28"/>
          <w:rtl/>
          <w:lang w:bidi="fa-IR"/>
        </w:rPr>
        <w:t>»</w:t>
      </w:r>
      <w:r>
        <w:rPr>
          <w:rFonts w:ascii="Times New Roman" w:hAnsi="Times New Roman" w:cs="B Lotus" w:hint="cs"/>
          <w:sz w:val="28"/>
          <w:szCs w:val="28"/>
          <w:rtl/>
          <w:lang w:bidi="fa-IR"/>
        </w:rPr>
        <w:t>.</w:t>
      </w:r>
    </w:p>
    <w:p w:rsidR="00E5056E" w:rsidRDefault="00E5056E" w:rsidP="00215F9C">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215F9C" w:rsidRPr="00215F9C">
        <w:rPr>
          <w:rFonts w:ascii="Times New Roman" w:hAnsi="Times New Roman" w:cs="Traditional Arabic" w:hint="cs"/>
          <w:sz w:val="22"/>
          <w:szCs w:val="26"/>
          <w:rtl/>
          <w:lang w:bidi="fa-IR"/>
        </w:rPr>
        <w:t>«</w:t>
      </w:r>
      <w:r w:rsidRPr="00215F9C">
        <w:rPr>
          <w:rFonts w:ascii="Times New Roman" w:hAnsi="Times New Roman" w:cs="B Lotus" w:hint="cs"/>
          <w:sz w:val="22"/>
          <w:szCs w:val="26"/>
          <w:rtl/>
          <w:lang w:bidi="fa-IR"/>
        </w:rPr>
        <w:t>همینکه أسود، اسلام را پذیرفت به پیامبر گفت ای رسول خدا، من مزدور صاحب این گوسپندانم و آنها نزد من به امانت سپرده شده‌اند، اینک با این گوسپندان چه کنم</w:t>
      </w:r>
      <w:r w:rsidR="00215F9C" w:rsidRPr="00215F9C">
        <w:rPr>
          <w:rFonts w:ascii="Times New Roman" w:hAnsi="Times New Roman" w:cs="Traditional Arabic" w:hint="cs"/>
          <w:sz w:val="22"/>
          <w:szCs w:val="26"/>
          <w:rtl/>
          <w:lang w:bidi="fa-IR"/>
        </w:rPr>
        <w:t>»</w:t>
      </w:r>
      <w:r w:rsidRPr="00215F9C">
        <w:rPr>
          <w:rFonts w:ascii="Times New Roman" w:hAnsi="Times New Roman" w:cs="B Lotus" w:hint="cs"/>
          <w:sz w:val="22"/>
          <w:szCs w:val="26"/>
          <w:rtl/>
          <w:lang w:bidi="fa-IR"/>
        </w:rPr>
        <w:t>؟</w:t>
      </w:r>
      <w:r w:rsidR="00215F9C" w:rsidRPr="00215F9C">
        <w:rPr>
          <w:rFonts w:ascii="Times New Roman" w:hAnsi="Times New Roman" w:cs="B Lotus" w:hint="cs"/>
          <w:sz w:val="22"/>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اگر هر مرد قدرت ‌طلبی به جای پیامبر بود، با توجّه به آنکه گوسفندان مزبور از اموال دشمن بشمار می‌آمد، دستور می‌داد تا مرد </w:t>
      </w:r>
      <w:r w:rsidRPr="002E1EDB">
        <w:rPr>
          <w:rFonts w:ascii="Times New Roman" w:hAnsi="Times New Roman" w:cs="B Lotus" w:hint="cs"/>
          <w:sz w:val="28"/>
          <w:szCs w:val="28"/>
          <w:rtl/>
          <w:lang w:bidi="fa-IR"/>
        </w:rPr>
        <w:t>چوپان گوسپندان را به سپاهیانش واگذارد و خود به آنان بپیوندد! ولی رسول خدا</w:t>
      </w:r>
      <w:r w:rsidRPr="002E1EDB">
        <w:rPr>
          <w:rFonts w:ascii="Times New Roman" w:hAnsi="Times New Roman" w:cs="B Lotus" w:hint="cs"/>
          <w:sz w:val="28"/>
          <w:szCs w:val="28"/>
          <w:lang w:bidi="fa-IR"/>
        </w:rPr>
        <w:sym w:font="AGA Arabesque" w:char="F072"/>
      </w:r>
      <w:r w:rsidRPr="002E1EDB">
        <w:rPr>
          <w:rFonts w:ascii="Times New Roman" w:hAnsi="Times New Roman" w:cs="B Lotus" w:hint="cs"/>
          <w:sz w:val="28"/>
          <w:szCs w:val="28"/>
          <w:rtl/>
          <w:lang w:bidi="fa-IR"/>
        </w:rPr>
        <w:t xml:space="preserve"> فرم</w:t>
      </w:r>
      <w:r>
        <w:rPr>
          <w:rFonts w:ascii="Times New Roman" w:hAnsi="Times New Roman" w:cs="B Lotus" w:hint="cs"/>
          <w:sz w:val="28"/>
          <w:szCs w:val="28"/>
          <w:rtl/>
          <w:lang w:bidi="fa-IR"/>
        </w:rPr>
        <w:t>و</w:t>
      </w:r>
      <w:r w:rsidRPr="002E1EDB">
        <w:rPr>
          <w:rFonts w:ascii="Times New Roman" w:hAnsi="Times New Roman" w:cs="B Lotus" w:hint="cs"/>
          <w:sz w:val="28"/>
          <w:szCs w:val="28"/>
          <w:rtl/>
          <w:lang w:bidi="fa-IR"/>
        </w:rPr>
        <w:t>د</w:t>
      </w:r>
      <w:r>
        <w:rPr>
          <w:rFonts w:ascii="Times New Roman" w:hAnsi="Times New Roman" w:cs="B Lotus" w:hint="cs"/>
          <w:sz w:val="28"/>
          <w:szCs w:val="28"/>
          <w:rtl/>
          <w:lang w:bidi="fa-IR"/>
        </w:rPr>
        <w:t>:</w:t>
      </w:r>
    </w:p>
    <w:p w:rsidR="00E5056E" w:rsidRPr="00FD0410" w:rsidRDefault="00215F9C" w:rsidP="003E6000">
      <w:pPr>
        <w:pStyle w:val="StyleComplexBLotus12ptJustifiedFirstline05cmCharChar"/>
        <w:tabs>
          <w:tab w:val="right" w:pos="7371"/>
        </w:tabs>
        <w:spacing w:line="240" w:lineRule="auto"/>
        <w:rPr>
          <w:rFonts w:ascii="Times New Roman" w:hAnsi="Times New Roman" w:cs="B Lotus"/>
          <w:b/>
          <w:bCs/>
          <w:sz w:val="28"/>
          <w:szCs w:val="28"/>
          <w:rtl/>
          <w:lang w:bidi="fa-IR"/>
        </w:rPr>
      </w:pPr>
      <w:r>
        <w:rPr>
          <w:rFonts w:ascii="Times New Roman" w:hAnsi="Times New Roman" w:cs="Traditional Arabic" w:hint="cs"/>
          <w:szCs w:val="28"/>
          <w:rtl/>
          <w:lang w:bidi="fa-IR"/>
        </w:rPr>
        <w:t>«</w:t>
      </w:r>
      <w:r w:rsidR="00E5056E" w:rsidRPr="00215F9C">
        <w:rPr>
          <w:rStyle w:val="Char3"/>
          <w:rFonts w:hint="cs"/>
          <w:rtl/>
        </w:rPr>
        <w:t>إِضرِب ف</w:t>
      </w:r>
      <w:r w:rsidR="003E6000">
        <w:rPr>
          <w:rStyle w:val="Char3"/>
          <w:rFonts w:hint="cs"/>
          <w:rtl/>
        </w:rPr>
        <w:t>ي</w:t>
      </w:r>
      <w:r w:rsidR="00E5056E" w:rsidRPr="00215F9C">
        <w:rPr>
          <w:rStyle w:val="Char3"/>
          <w:rFonts w:hint="cs"/>
          <w:rtl/>
        </w:rPr>
        <w:t xml:space="preserve"> وُجُوهِها فَإِنَّها سَتَرجِعُ إِلی رَبِّها</w:t>
      </w:r>
      <w:r>
        <w:rPr>
          <w:rFonts w:ascii="Times New Roman" w:hAnsi="Times New Roman" w:cs="Traditional Arabic" w:hint="cs"/>
          <w:sz w:val="28"/>
          <w:szCs w:val="28"/>
          <w:rtl/>
          <w:lang w:bidi="fa-IR"/>
        </w:rPr>
        <w:t>»</w:t>
      </w:r>
      <w:r w:rsidR="00E5056E" w:rsidRPr="00215F9C">
        <w:rPr>
          <w:rFonts w:ascii="Times New Roman" w:hAnsi="Times New Roman" w:cs="B Lotus" w:hint="cs"/>
          <w:sz w:val="28"/>
          <w:szCs w:val="28"/>
          <w:rtl/>
          <w:lang w:bidi="fa-IR"/>
        </w:rPr>
        <w:t>!</w:t>
      </w:r>
      <w:r w:rsidRPr="00215F9C">
        <w:rPr>
          <w:rFonts w:ascii="Times New Roman" w:hAnsi="Times New Roman" w:cs="B Lotus" w:hint="cs"/>
          <w:sz w:val="28"/>
          <w:szCs w:val="28"/>
          <w:rtl/>
          <w:lang w:bidi="fa-IR"/>
        </w:rPr>
        <w:t>.</w:t>
      </w:r>
    </w:p>
    <w:p w:rsidR="00E5056E" w:rsidRDefault="00E5056E" w:rsidP="00215F9C">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215F9C" w:rsidRPr="00215F9C">
        <w:rPr>
          <w:rFonts w:ascii="Times New Roman" w:hAnsi="Times New Roman" w:cs="Traditional Arabic" w:hint="cs"/>
          <w:sz w:val="22"/>
          <w:szCs w:val="26"/>
          <w:rtl/>
          <w:lang w:bidi="fa-IR"/>
        </w:rPr>
        <w:t>«</w:t>
      </w:r>
      <w:r w:rsidRPr="00215F9C">
        <w:rPr>
          <w:rFonts w:ascii="Times New Roman" w:hAnsi="Times New Roman" w:cs="B Lotus" w:hint="cs"/>
          <w:sz w:val="22"/>
          <w:szCs w:val="26"/>
          <w:rtl/>
          <w:lang w:bidi="fa-IR"/>
        </w:rPr>
        <w:t>گوسفندان را زده و برگردان که بسوی صاحب خود بازگشت خواهند کرد</w:t>
      </w:r>
      <w:r w:rsidR="00215F9C" w:rsidRPr="00215F9C">
        <w:rPr>
          <w:rFonts w:ascii="Times New Roman" w:hAnsi="Times New Roman" w:cs="Traditional Arabic" w:hint="cs"/>
          <w:sz w:val="22"/>
          <w:szCs w:val="26"/>
          <w:rtl/>
          <w:lang w:bidi="fa-IR"/>
        </w:rPr>
        <w:t>»</w:t>
      </w:r>
      <w:r w:rsidRPr="00215F9C">
        <w:rPr>
          <w:rFonts w:ascii="Times New Roman" w:hAnsi="Times New Roman" w:cs="B Lotus" w:hint="cs"/>
          <w:sz w:val="22"/>
          <w:szCs w:val="26"/>
          <w:rtl/>
          <w:lang w:bidi="fa-IR"/>
        </w:rPr>
        <w:t xml:space="preserve">!. </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اجازه نداد بر مالی که دشمن، بعنوان «امانت» به چوپان مزبور سپرده بود خیات رود.</w:t>
      </w:r>
    </w:p>
    <w:p w:rsidR="00E5056E" w:rsidRPr="0024196F" w:rsidRDefault="00215F9C" w:rsidP="00215F9C">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E5056E" w:rsidRPr="00215F9C">
        <w:rPr>
          <w:rStyle w:val="Char1"/>
          <w:rFonts w:hint="cs"/>
          <w:rtl/>
        </w:rPr>
        <w:t>فَأَخَذَ حِفنَةً مِنَ الحَصی فَرَمی بِها ف</w:t>
      </w:r>
      <w:r>
        <w:rPr>
          <w:rStyle w:val="Char1"/>
          <w:rFonts w:hint="cs"/>
          <w:rtl/>
        </w:rPr>
        <w:t>ي وُجُوهِها وَ</w:t>
      </w:r>
      <w:r w:rsidR="00E5056E" w:rsidRPr="00215F9C">
        <w:rPr>
          <w:rStyle w:val="Char1"/>
          <w:rFonts w:hint="cs"/>
          <w:rtl/>
        </w:rPr>
        <w:t>قالَ: ارجِعی إِلی صاحِبِ</w:t>
      </w:r>
      <w:r>
        <w:rPr>
          <w:rStyle w:val="Char1"/>
          <w:rFonts w:hint="cs"/>
          <w:rtl/>
        </w:rPr>
        <w:t>ك</w:t>
      </w:r>
      <w:r w:rsidR="00E5056E" w:rsidRPr="00215F9C">
        <w:rPr>
          <w:rStyle w:val="Char1"/>
          <w:rFonts w:hint="cs"/>
          <w:rtl/>
        </w:rPr>
        <w:t>ِ فَوَاللهِ لاأَصحَبُ</w:t>
      </w:r>
      <w:r>
        <w:rPr>
          <w:rStyle w:val="Char1"/>
          <w:rFonts w:hint="cs"/>
          <w:rtl/>
        </w:rPr>
        <w:t>ك</w:t>
      </w:r>
      <w:r w:rsidR="00E5056E" w:rsidRPr="00215F9C">
        <w:rPr>
          <w:rStyle w:val="Char1"/>
          <w:rFonts w:hint="cs"/>
          <w:rtl/>
        </w:rPr>
        <w:t>ِ أَبَداً فًخَرَجَت مُجتَمَعَةً کَأَنَّ سائِقَها یَسوقُها حَتّی دَخَلَتِ الحِصنَ</w:t>
      </w:r>
      <w:r>
        <w:rPr>
          <w:rFonts w:ascii="Times New Roman" w:hAnsi="Times New Roman" w:cs="Traditional Arabic" w:hint="cs"/>
          <w:szCs w:val="28"/>
          <w:rtl/>
          <w:lang w:bidi="fa-IR"/>
        </w:rPr>
        <w:t>»</w:t>
      </w:r>
      <w:r w:rsidRPr="00215F9C">
        <w:rPr>
          <w:rStyle w:val="FootnoteReference"/>
          <w:rFonts w:ascii="Times New Roman" w:hAnsi="Times New Roman" w:cs="B Lotus"/>
          <w:color w:val="000000"/>
          <w:spacing w:val="-4"/>
          <w:szCs w:val="28"/>
          <w:rtl/>
          <w:lang w:bidi="fa-IR"/>
        </w:rPr>
        <w:footnoteReference w:id="292"/>
      </w:r>
      <w:r w:rsidR="00E5056E" w:rsidRPr="0024196F">
        <w:rPr>
          <w:rFonts w:ascii="Times New Roman" w:hAnsi="Times New Roman" w:cs="B Lotus" w:hint="cs"/>
          <w:szCs w:val="28"/>
          <w:rtl/>
          <w:lang w:bidi="fa-IR"/>
        </w:rPr>
        <w:t>.</w:t>
      </w:r>
    </w:p>
    <w:p w:rsidR="00E5056E" w:rsidRDefault="00E5056E" w:rsidP="003E6000">
      <w:pPr>
        <w:pStyle w:val="StyleComplexBLotus12ptJustifiedFirstline05cmCharChar"/>
        <w:tabs>
          <w:tab w:val="right" w:pos="7371"/>
        </w:tabs>
        <w:spacing w:line="240" w:lineRule="auto"/>
        <w:rPr>
          <w:rFonts w:ascii="Times New Roman" w:hAnsi="Times New Roman" w:cs="B Lotus"/>
          <w:szCs w:val="28"/>
          <w:rtl/>
          <w:lang w:bidi="fa-IR"/>
        </w:rPr>
      </w:pPr>
      <w:r w:rsidRPr="0024196F">
        <w:rPr>
          <w:rFonts w:ascii="Times New Roman" w:hAnsi="Times New Roman" w:cs="B Lotus" w:hint="cs"/>
          <w:szCs w:val="28"/>
          <w:rtl/>
          <w:lang w:bidi="fa-IR"/>
        </w:rPr>
        <w:t>یعنی</w:t>
      </w:r>
      <w:r w:rsidRPr="00215F9C">
        <w:rPr>
          <w:rFonts w:ascii="Times New Roman" w:hAnsi="Times New Roman" w:cs="B Lotus" w:hint="cs"/>
          <w:szCs w:val="28"/>
          <w:rtl/>
          <w:lang w:bidi="fa-IR"/>
        </w:rPr>
        <w:t>:</w:t>
      </w:r>
      <w:r w:rsidRPr="00215F9C">
        <w:rPr>
          <w:rFonts w:ascii="Times New Roman" w:hAnsi="Times New Roman" w:cs="B Lotus" w:hint="cs"/>
          <w:sz w:val="22"/>
          <w:szCs w:val="26"/>
          <w:rtl/>
          <w:lang w:bidi="fa-IR"/>
        </w:rPr>
        <w:t xml:space="preserve"> </w:t>
      </w:r>
      <w:r w:rsidR="00215F9C" w:rsidRPr="00215F9C">
        <w:rPr>
          <w:rFonts w:ascii="Times New Roman" w:hAnsi="Times New Roman" w:cs="Traditional Arabic" w:hint="cs"/>
          <w:sz w:val="22"/>
          <w:szCs w:val="26"/>
          <w:rtl/>
          <w:lang w:bidi="fa-IR"/>
        </w:rPr>
        <w:t>«</w:t>
      </w:r>
      <w:r w:rsidR="00215F9C" w:rsidRPr="00215F9C">
        <w:rPr>
          <w:rFonts w:ascii="Times New Roman" w:hAnsi="Times New Roman" w:cs="B Lotus" w:hint="cs"/>
          <w:sz w:val="22"/>
          <w:szCs w:val="26"/>
          <w:rtl/>
          <w:lang w:bidi="fa-IR"/>
        </w:rPr>
        <w:t>ا</w:t>
      </w:r>
      <w:r w:rsidRPr="00215F9C">
        <w:rPr>
          <w:rFonts w:ascii="Times New Roman" w:hAnsi="Times New Roman" w:cs="B Lotus" w:hint="cs"/>
          <w:sz w:val="22"/>
          <w:szCs w:val="26"/>
          <w:rtl/>
          <w:lang w:bidi="fa-IR"/>
        </w:rPr>
        <w:t xml:space="preserve">سود، مشتی ریگ برگرفت و آنرا به </w:t>
      </w:r>
      <w:r w:rsidR="003E6000">
        <w:rPr>
          <w:rFonts w:ascii="Times New Roman" w:hAnsi="Times New Roman" w:cs="B Lotus" w:hint="cs"/>
          <w:sz w:val="22"/>
          <w:szCs w:val="26"/>
          <w:rtl/>
          <w:lang w:bidi="fa-IR"/>
        </w:rPr>
        <w:t>طرف گوسپندان پرتاب کرد و گفت به</w:t>
      </w:r>
      <w:r w:rsidR="003E6000">
        <w:rPr>
          <w:rFonts w:ascii="Times New Roman" w:hAnsi="Times New Roman" w:cs="B Lotus" w:hint="eastAsia"/>
          <w:sz w:val="22"/>
          <w:szCs w:val="26"/>
          <w:rtl/>
          <w:lang w:bidi="fa-IR"/>
        </w:rPr>
        <w:t>‌</w:t>
      </w:r>
      <w:r w:rsidRPr="00215F9C">
        <w:rPr>
          <w:rFonts w:ascii="Times New Roman" w:hAnsi="Times New Roman" w:cs="B Lotus" w:hint="cs"/>
          <w:sz w:val="22"/>
          <w:szCs w:val="26"/>
          <w:rtl/>
          <w:lang w:bidi="fa-IR"/>
        </w:rPr>
        <w:t>سوی صاحب خود برگردید که سوگند به خدا پس از این، هرگز با شما همراهی نخواهم کرد. گوسپندان، دسته‌جمعی براه افتادند گویی کسی آنها را می‌راند تا آنکه بدرون قلع</w:t>
      </w:r>
      <w:r w:rsidR="003E6000">
        <w:rPr>
          <w:rFonts w:ascii="Times New Roman" w:hAnsi="Times New Roman" w:cs="B Lotus" w:hint="cs"/>
          <w:sz w:val="22"/>
          <w:szCs w:val="26"/>
          <w:rtl/>
          <w:lang w:bidi="fa-IR"/>
        </w:rPr>
        <w:t>ه</w:t>
      </w:r>
      <w:r w:rsidRPr="00215F9C">
        <w:rPr>
          <w:rFonts w:ascii="Times New Roman" w:hAnsi="Times New Roman" w:cs="B Lotus" w:hint="cs"/>
          <w:sz w:val="22"/>
          <w:szCs w:val="26"/>
          <w:rtl/>
          <w:lang w:bidi="fa-IR"/>
        </w:rPr>
        <w:t xml:space="preserve"> یهود وارد شدند</w:t>
      </w:r>
      <w:r w:rsidR="00215F9C" w:rsidRPr="00215F9C">
        <w:rPr>
          <w:rFonts w:ascii="Times New Roman" w:hAnsi="Times New Roman" w:cs="Traditional Arabic" w:hint="cs"/>
          <w:sz w:val="22"/>
          <w:szCs w:val="26"/>
          <w:rtl/>
          <w:lang w:bidi="fa-IR"/>
        </w:rPr>
        <w:t>»</w:t>
      </w:r>
      <w:r w:rsidRPr="00215F9C">
        <w:rPr>
          <w:rFonts w:ascii="Times New Roman" w:hAnsi="Times New Roman" w:cs="B Lotus" w:hint="cs"/>
          <w:sz w:val="22"/>
          <w:szCs w:val="26"/>
          <w:rtl/>
          <w:lang w:bidi="fa-IR"/>
        </w:rPr>
        <w:t>.</w:t>
      </w:r>
    </w:p>
    <w:p w:rsidR="00E5056E" w:rsidRDefault="00E5056E" w:rsidP="003E600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در همین جنگ بود که پس از مصالح</w:t>
      </w:r>
      <w:r w:rsidR="003E6000">
        <w:rPr>
          <w:rFonts w:ascii="Times New Roman" w:hAnsi="Times New Roman" w:cs="B Lotus" w:hint="cs"/>
          <w:szCs w:val="28"/>
          <w:rtl/>
          <w:lang w:bidi="fa-IR"/>
        </w:rPr>
        <w:t>ه</w:t>
      </w:r>
      <w:r>
        <w:rPr>
          <w:rFonts w:ascii="Times New Roman" w:hAnsi="Times New Roman" w:cs="B Lotus" w:hint="cs"/>
          <w:szCs w:val="28"/>
          <w:rtl/>
          <w:lang w:bidi="fa-IR"/>
        </w:rPr>
        <w:t xml:space="preserve"> با یهود، پیامبر ملاحظه کرد گروهی از مسلمانان، شتابان بسوی نخل</w:t>
      </w:r>
      <w:r w:rsidR="00215F9C">
        <w:rPr>
          <w:rFonts w:ascii="Times New Roman" w:hAnsi="Times New Roman" w:cs="B Lotus" w:hint="cs"/>
          <w:szCs w:val="28"/>
          <w:rtl/>
          <w:lang w:bidi="fa-IR"/>
        </w:rPr>
        <w:t>ستان</w:t>
      </w:r>
      <w:r w:rsidR="003E6000">
        <w:rPr>
          <w:rFonts w:ascii="Times New Roman" w:hAnsi="Times New Roman" w:cs="B Lotus" w:hint="eastAsia"/>
          <w:szCs w:val="28"/>
          <w:rtl/>
          <w:lang w:bidi="fa-IR"/>
        </w:rPr>
        <w:t>‌</w:t>
      </w:r>
      <w:r w:rsidR="00215F9C">
        <w:rPr>
          <w:rFonts w:ascii="Times New Roman" w:hAnsi="Times New Roman" w:cs="B Lotus" w:hint="cs"/>
          <w:szCs w:val="28"/>
          <w:rtl/>
          <w:lang w:bidi="fa-IR"/>
        </w:rPr>
        <w:t>های یهودیان می‌دوند، فرمود:</w:t>
      </w:r>
    </w:p>
    <w:p w:rsidR="00E5056E" w:rsidRDefault="00215F9C" w:rsidP="003E600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Pr="00215F9C">
        <w:rPr>
          <w:rStyle w:val="Char3"/>
          <w:rFonts w:hint="cs"/>
          <w:rtl/>
        </w:rPr>
        <w:t>أ</w:t>
      </w:r>
      <w:r w:rsidRPr="00215F9C">
        <w:rPr>
          <w:rStyle w:val="Char3"/>
          <w:rFonts w:hint="eastAsia"/>
          <w:rtl/>
        </w:rPr>
        <w:t>يُّهَا</w:t>
      </w:r>
      <w:r w:rsidRPr="00215F9C">
        <w:rPr>
          <w:rStyle w:val="Char3"/>
          <w:rtl/>
        </w:rPr>
        <w:t xml:space="preserve"> </w:t>
      </w:r>
      <w:r w:rsidRPr="00215F9C">
        <w:rPr>
          <w:rStyle w:val="Char3"/>
          <w:rFonts w:hint="eastAsia"/>
          <w:rtl/>
        </w:rPr>
        <w:t>النَّاسُ</w:t>
      </w:r>
      <w:r w:rsidRPr="00215F9C">
        <w:rPr>
          <w:rStyle w:val="Char3"/>
          <w:rtl/>
        </w:rPr>
        <w:t xml:space="preserve"> </w:t>
      </w:r>
      <w:r w:rsidRPr="00215F9C">
        <w:rPr>
          <w:rStyle w:val="Char3"/>
          <w:rFonts w:hint="eastAsia"/>
          <w:rtl/>
        </w:rPr>
        <w:t>إِنَّكُمْ</w:t>
      </w:r>
      <w:r w:rsidRPr="00215F9C">
        <w:rPr>
          <w:rStyle w:val="Char3"/>
          <w:rtl/>
        </w:rPr>
        <w:t xml:space="preserve"> </w:t>
      </w:r>
      <w:r w:rsidRPr="00215F9C">
        <w:rPr>
          <w:rStyle w:val="Char3"/>
          <w:rFonts w:hint="eastAsia"/>
          <w:rtl/>
        </w:rPr>
        <w:t>قَدْ</w:t>
      </w:r>
      <w:r w:rsidRPr="00215F9C">
        <w:rPr>
          <w:rStyle w:val="Char3"/>
          <w:rtl/>
        </w:rPr>
        <w:t xml:space="preserve"> </w:t>
      </w:r>
      <w:r w:rsidRPr="00215F9C">
        <w:rPr>
          <w:rStyle w:val="Char3"/>
          <w:rFonts w:hint="eastAsia"/>
          <w:rtl/>
        </w:rPr>
        <w:t>أَسْرَعْتُمْ</w:t>
      </w:r>
      <w:r w:rsidRPr="00215F9C">
        <w:rPr>
          <w:rStyle w:val="Char3"/>
          <w:rtl/>
        </w:rPr>
        <w:t xml:space="preserve"> </w:t>
      </w:r>
      <w:r w:rsidRPr="00215F9C">
        <w:rPr>
          <w:rStyle w:val="Char3"/>
          <w:rFonts w:hint="eastAsia"/>
          <w:rtl/>
        </w:rPr>
        <w:t>فِ</w:t>
      </w:r>
      <w:r w:rsidR="003E6000">
        <w:rPr>
          <w:rStyle w:val="Char3"/>
          <w:rFonts w:hint="cs"/>
          <w:rtl/>
        </w:rPr>
        <w:t>ي</w:t>
      </w:r>
      <w:r w:rsidRPr="00215F9C">
        <w:rPr>
          <w:rStyle w:val="Char3"/>
          <w:rtl/>
        </w:rPr>
        <w:t xml:space="preserve"> </w:t>
      </w:r>
      <w:r w:rsidRPr="00215F9C">
        <w:rPr>
          <w:rStyle w:val="Char3"/>
          <w:rFonts w:hint="eastAsia"/>
          <w:rtl/>
        </w:rPr>
        <w:t>حَظَائِرِ</w:t>
      </w:r>
      <w:r w:rsidRPr="00215F9C">
        <w:rPr>
          <w:rStyle w:val="Char3"/>
          <w:rtl/>
        </w:rPr>
        <w:t xml:space="preserve"> </w:t>
      </w:r>
      <w:r w:rsidRPr="00215F9C">
        <w:rPr>
          <w:rStyle w:val="Char3"/>
          <w:rFonts w:hint="eastAsia"/>
          <w:rtl/>
        </w:rPr>
        <w:t>يَهُودَ</w:t>
      </w:r>
      <w:r w:rsidRPr="00215F9C">
        <w:rPr>
          <w:rStyle w:val="Char3"/>
          <w:rtl/>
        </w:rPr>
        <w:t xml:space="preserve"> </w:t>
      </w:r>
      <w:r w:rsidRPr="00215F9C">
        <w:rPr>
          <w:rStyle w:val="Char3"/>
          <w:rFonts w:hint="eastAsia"/>
          <w:rtl/>
        </w:rPr>
        <w:t>أَلاَ</w:t>
      </w:r>
      <w:r w:rsidRPr="00215F9C">
        <w:rPr>
          <w:rStyle w:val="Char3"/>
          <w:rtl/>
        </w:rPr>
        <w:t xml:space="preserve"> </w:t>
      </w:r>
      <w:r w:rsidRPr="00215F9C">
        <w:rPr>
          <w:rStyle w:val="Char3"/>
          <w:rFonts w:hint="eastAsia"/>
          <w:rtl/>
        </w:rPr>
        <w:t>لاَ</w:t>
      </w:r>
      <w:r w:rsidRPr="00215F9C">
        <w:rPr>
          <w:rStyle w:val="Char3"/>
          <w:rtl/>
        </w:rPr>
        <w:t xml:space="preserve"> </w:t>
      </w:r>
      <w:r w:rsidRPr="00215F9C">
        <w:rPr>
          <w:rStyle w:val="Char3"/>
          <w:rFonts w:hint="eastAsia"/>
          <w:rtl/>
        </w:rPr>
        <w:t>تَحِلُّ</w:t>
      </w:r>
      <w:r w:rsidRPr="00215F9C">
        <w:rPr>
          <w:rStyle w:val="Char3"/>
          <w:rtl/>
        </w:rPr>
        <w:t xml:space="preserve"> </w:t>
      </w:r>
      <w:r w:rsidRPr="00215F9C">
        <w:rPr>
          <w:rStyle w:val="Char3"/>
          <w:rFonts w:hint="eastAsia"/>
          <w:rtl/>
        </w:rPr>
        <w:t>أَمْوَالُ</w:t>
      </w:r>
      <w:r w:rsidRPr="00215F9C">
        <w:rPr>
          <w:rStyle w:val="Char3"/>
          <w:rtl/>
        </w:rPr>
        <w:t xml:space="preserve"> </w:t>
      </w:r>
      <w:r w:rsidRPr="00215F9C">
        <w:rPr>
          <w:rStyle w:val="Char3"/>
          <w:rFonts w:hint="eastAsia"/>
          <w:rtl/>
        </w:rPr>
        <w:t>الْمُعَاهَدِينَ</w:t>
      </w:r>
      <w:r w:rsidRPr="00215F9C">
        <w:rPr>
          <w:rStyle w:val="Char3"/>
          <w:rtl/>
        </w:rPr>
        <w:t xml:space="preserve"> </w:t>
      </w:r>
      <w:r w:rsidRPr="00215F9C">
        <w:rPr>
          <w:rStyle w:val="Char3"/>
          <w:rFonts w:hint="eastAsia"/>
          <w:rtl/>
        </w:rPr>
        <w:t>إِلاَّ</w:t>
      </w:r>
      <w:r w:rsidRPr="00215F9C">
        <w:rPr>
          <w:rStyle w:val="Char3"/>
          <w:rtl/>
        </w:rPr>
        <w:t xml:space="preserve"> </w:t>
      </w:r>
      <w:r w:rsidRPr="00215F9C">
        <w:rPr>
          <w:rStyle w:val="Char3"/>
          <w:rFonts w:hint="eastAsia"/>
          <w:rtl/>
        </w:rPr>
        <w:t>بِحَقِّهَا</w:t>
      </w:r>
      <w:r>
        <w:rPr>
          <w:rFonts w:ascii="Times New Roman" w:hAnsi="Times New Roman" w:cs="Traditional Arabic" w:hint="cs"/>
          <w:szCs w:val="28"/>
          <w:rtl/>
          <w:lang w:bidi="fa-IR"/>
        </w:rPr>
        <w:t>»</w:t>
      </w:r>
      <w:r w:rsidRPr="00215F9C">
        <w:rPr>
          <w:rStyle w:val="FootnoteReference"/>
          <w:rFonts w:ascii="Times New Roman" w:hAnsi="Times New Roman" w:cs="B Lotus"/>
          <w:color w:val="000000"/>
          <w:spacing w:val="-4"/>
          <w:szCs w:val="28"/>
          <w:rtl/>
          <w:lang w:bidi="fa-IR"/>
        </w:rPr>
        <w:footnoteReference w:id="293"/>
      </w:r>
      <w:r>
        <w:rPr>
          <w:rFonts w:ascii="Times New Roman" w:hAnsi="Times New Roman" w:cs="B Lotus" w:hint="cs"/>
          <w:szCs w:val="28"/>
          <w:rtl/>
          <w:lang w:bidi="fa-IR"/>
        </w:rPr>
        <w:t>.</w:t>
      </w:r>
    </w:p>
    <w:p w:rsidR="00E5056E" w:rsidRDefault="00E5056E" w:rsidP="00215F9C">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215F9C" w:rsidRPr="00215F9C">
        <w:rPr>
          <w:rFonts w:ascii="Times New Roman" w:hAnsi="Times New Roman" w:cs="Traditional Arabic" w:hint="cs"/>
          <w:sz w:val="22"/>
          <w:szCs w:val="26"/>
          <w:rtl/>
          <w:lang w:bidi="fa-IR"/>
        </w:rPr>
        <w:t>«</w:t>
      </w:r>
      <w:r w:rsidRPr="00215F9C">
        <w:rPr>
          <w:rFonts w:ascii="Times New Roman" w:hAnsi="Times New Roman" w:cs="B Lotus" w:hint="cs"/>
          <w:sz w:val="22"/>
          <w:szCs w:val="26"/>
          <w:rtl/>
          <w:lang w:bidi="fa-IR"/>
        </w:rPr>
        <w:t>ای مردم! شما در باغستان</w:t>
      </w:r>
      <w:r w:rsidR="003E6000">
        <w:rPr>
          <w:rFonts w:ascii="Times New Roman" w:hAnsi="Times New Roman" w:cs="B Lotus" w:hint="eastAsia"/>
          <w:sz w:val="22"/>
          <w:szCs w:val="26"/>
          <w:rtl/>
          <w:lang w:bidi="fa-IR"/>
        </w:rPr>
        <w:t>‌</w:t>
      </w:r>
      <w:r w:rsidRPr="00215F9C">
        <w:rPr>
          <w:rFonts w:ascii="Times New Roman" w:hAnsi="Times New Roman" w:cs="B Lotus" w:hint="cs"/>
          <w:sz w:val="22"/>
          <w:szCs w:val="26"/>
          <w:rtl/>
          <w:lang w:bidi="fa-IR"/>
        </w:rPr>
        <w:t>های یهود شتابان می</w:t>
      </w:r>
      <w:r w:rsidRPr="00215F9C">
        <w:rPr>
          <w:rFonts w:ascii="Times New Roman" w:hAnsi="Times New Roman" w:cs="B Lotus" w:hint="eastAsia"/>
          <w:sz w:val="22"/>
          <w:szCs w:val="26"/>
          <w:rtl/>
          <w:lang w:bidi="fa-IR"/>
        </w:rPr>
        <w:t>‌دوید ولی بدانید اموال یهودیانی که ما با آ</w:t>
      </w:r>
      <w:r w:rsidRPr="00215F9C">
        <w:rPr>
          <w:rFonts w:ascii="Times New Roman" w:hAnsi="Times New Roman" w:cs="B Lotus" w:hint="cs"/>
          <w:sz w:val="22"/>
          <w:szCs w:val="26"/>
          <w:rtl/>
          <w:lang w:bidi="fa-IR"/>
        </w:rPr>
        <w:t>ن</w:t>
      </w:r>
      <w:r w:rsidRPr="00215F9C">
        <w:rPr>
          <w:rFonts w:ascii="Times New Roman" w:hAnsi="Times New Roman" w:cs="B Lotus" w:hint="eastAsia"/>
          <w:sz w:val="22"/>
          <w:szCs w:val="26"/>
          <w:rtl/>
          <w:lang w:bidi="fa-IR"/>
        </w:rPr>
        <w:t>ها پیمان بستیم (نه کسانی که با مسلمانان در جنگند) بر کسی حلال نیست مگر به حق (از راه خرید و فروش و غیره)</w:t>
      </w:r>
      <w:r w:rsidR="00215F9C" w:rsidRPr="00215F9C">
        <w:rPr>
          <w:rFonts w:ascii="Times New Roman" w:hAnsi="Times New Roman" w:cs="Traditional Arabic" w:hint="cs"/>
          <w:sz w:val="22"/>
          <w:szCs w:val="26"/>
          <w:rtl/>
          <w:lang w:bidi="fa-IR"/>
        </w:rPr>
        <w:t>»</w:t>
      </w:r>
      <w:r w:rsidR="00215F9C" w:rsidRPr="00215F9C">
        <w:rPr>
          <w:rFonts w:ascii="Times New Roman" w:hAnsi="Times New Roman" w:cs="B Lotus" w:hint="eastAsia"/>
          <w:sz w:val="22"/>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sidRPr="001D7EE3">
        <w:rPr>
          <w:rFonts w:ascii="Times New Roman" w:hAnsi="Times New Roman" w:cs="B Lotus" w:hint="cs"/>
          <w:sz w:val="28"/>
          <w:szCs w:val="28"/>
          <w:rtl/>
          <w:lang w:bidi="fa-IR"/>
        </w:rPr>
        <w:t>و همچنین رسول اکرم</w:t>
      </w:r>
      <w:r w:rsidRPr="001D7EE3">
        <w:rPr>
          <w:rFonts w:ascii="Times New Roman" w:hAnsi="Times New Roman" w:cs="B Lotus" w:hint="cs"/>
          <w:sz w:val="28"/>
          <w:szCs w:val="28"/>
          <w:lang w:bidi="fa-IR"/>
        </w:rPr>
        <w:sym w:font="AGA Arabesque" w:char="F072"/>
      </w:r>
      <w:r w:rsidRPr="001D7EE3">
        <w:rPr>
          <w:rFonts w:ascii="Times New Roman" w:hAnsi="Times New Roman" w:cs="B Lotus" w:hint="cs"/>
          <w:sz w:val="28"/>
          <w:szCs w:val="28"/>
          <w:rtl/>
          <w:lang w:bidi="fa-IR"/>
        </w:rPr>
        <w:t xml:space="preserve"> فرم</w:t>
      </w:r>
      <w:r>
        <w:rPr>
          <w:rFonts w:ascii="Times New Roman" w:hAnsi="Times New Roman" w:cs="B Lotus" w:hint="cs"/>
          <w:sz w:val="28"/>
          <w:szCs w:val="28"/>
          <w:rtl/>
          <w:lang w:bidi="fa-IR"/>
        </w:rPr>
        <w:t>و</w:t>
      </w:r>
      <w:r w:rsidRPr="001D7EE3">
        <w:rPr>
          <w:rFonts w:ascii="Times New Roman" w:hAnsi="Times New Roman" w:cs="B Lotus" w:hint="cs"/>
          <w:sz w:val="28"/>
          <w:szCs w:val="28"/>
          <w:rtl/>
          <w:lang w:bidi="fa-IR"/>
        </w:rPr>
        <w:t>د</w:t>
      </w:r>
      <w:r>
        <w:rPr>
          <w:rFonts w:ascii="Times New Roman" w:hAnsi="Times New Roman" w:cs="B Lotus" w:hint="cs"/>
          <w:sz w:val="28"/>
          <w:szCs w:val="28"/>
          <w:rtl/>
          <w:lang w:bidi="fa-IR"/>
        </w:rPr>
        <w:t>:</w:t>
      </w:r>
    </w:p>
    <w:p w:rsidR="00E5056E" w:rsidRDefault="00215F9C" w:rsidP="00215F9C">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Pr="00215F9C">
        <w:rPr>
          <w:rStyle w:val="Char3"/>
          <w:rFonts w:hint="eastAsia"/>
          <w:rtl/>
        </w:rPr>
        <w:t>أَلاَ</w:t>
      </w:r>
      <w:r w:rsidRPr="00215F9C">
        <w:rPr>
          <w:rStyle w:val="Char3"/>
          <w:rtl/>
        </w:rPr>
        <w:t xml:space="preserve"> </w:t>
      </w:r>
      <w:r w:rsidRPr="00215F9C">
        <w:rPr>
          <w:rStyle w:val="Char3"/>
          <w:rFonts w:hint="eastAsia"/>
          <w:rtl/>
        </w:rPr>
        <w:t>مَنْ</w:t>
      </w:r>
      <w:r w:rsidRPr="00215F9C">
        <w:rPr>
          <w:rStyle w:val="Char3"/>
          <w:rtl/>
        </w:rPr>
        <w:t xml:space="preserve"> </w:t>
      </w:r>
      <w:r w:rsidRPr="00215F9C">
        <w:rPr>
          <w:rStyle w:val="Char3"/>
          <w:rFonts w:hint="eastAsia"/>
          <w:rtl/>
        </w:rPr>
        <w:t>ظَلَمَ</w:t>
      </w:r>
      <w:r w:rsidRPr="00215F9C">
        <w:rPr>
          <w:rStyle w:val="Char3"/>
          <w:rtl/>
        </w:rPr>
        <w:t xml:space="preserve"> </w:t>
      </w:r>
      <w:r w:rsidRPr="00215F9C">
        <w:rPr>
          <w:rStyle w:val="Char3"/>
          <w:rFonts w:hint="eastAsia"/>
          <w:rtl/>
        </w:rPr>
        <w:t>مُعَاهِدًا</w:t>
      </w:r>
      <w:r w:rsidRPr="00215F9C">
        <w:rPr>
          <w:rStyle w:val="Char3"/>
          <w:rtl/>
        </w:rPr>
        <w:t xml:space="preserve"> </w:t>
      </w:r>
      <w:r w:rsidRPr="00215F9C">
        <w:rPr>
          <w:rStyle w:val="Char3"/>
          <w:rFonts w:hint="eastAsia"/>
          <w:rtl/>
        </w:rPr>
        <w:t>أَوِ</w:t>
      </w:r>
      <w:r w:rsidRPr="00215F9C">
        <w:rPr>
          <w:rStyle w:val="Char3"/>
          <w:rtl/>
        </w:rPr>
        <w:t xml:space="preserve"> </w:t>
      </w:r>
      <w:r w:rsidRPr="00215F9C">
        <w:rPr>
          <w:rStyle w:val="Char3"/>
          <w:rFonts w:hint="eastAsia"/>
          <w:rtl/>
        </w:rPr>
        <w:t>انْتَقَصَهُ</w:t>
      </w:r>
      <w:r w:rsidRPr="00215F9C">
        <w:rPr>
          <w:rStyle w:val="Char3"/>
          <w:rtl/>
        </w:rPr>
        <w:t xml:space="preserve"> </w:t>
      </w:r>
      <w:r w:rsidRPr="00215F9C">
        <w:rPr>
          <w:rStyle w:val="Char3"/>
          <w:rFonts w:hint="eastAsia"/>
          <w:rtl/>
        </w:rPr>
        <w:t>أَوْ</w:t>
      </w:r>
      <w:r w:rsidRPr="00215F9C">
        <w:rPr>
          <w:rStyle w:val="Char3"/>
          <w:rtl/>
        </w:rPr>
        <w:t xml:space="preserve"> </w:t>
      </w:r>
      <w:r w:rsidRPr="00215F9C">
        <w:rPr>
          <w:rStyle w:val="Char3"/>
          <w:rFonts w:hint="eastAsia"/>
          <w:rtl/>
        </w:rPr>
        <w:t>كَلَّفَهُ</w:t>
      </w:r>
      <w:r w:rsidRPr="00215F9C">
        <w:rPr>
          <w:rStyle w:val="Char3"/>
          <w:rtl/>
        </w:rPr>
        <w:t xml:space="preserve"> </w:t>
      </w:r>
      <w:r w:rsidRPr="00215F9C">
        <w:rPr>
          <w:rStyle w:val="Char3"/>
          <w:rFonts w:hint="eastAsia"/>
          <w:rtl/>
        </w:rPr>
        <w:t>فَوْقَ</w:t>
      </w:r>
      <w:r w:rsidRPr="00215F9C">
        <w:rPr>
          <w:rStyle w:val="Char3"/>
          <w:rtl/>
        </w:rPr>
        <w:t xml:space="preserve"> </w:t>
      </w:r>
      <w:r w:rsidRPr="00215F9C">
        <w:rPr>
          <w:rStyle w:val="Char3"/>
          <w:rFonts w:hint="eastAsia"/>
          <w:rtl/>
        </w:rPr>
        <w:t>طَاقَتِهِ</w:t>
      </w:r>
      <w:r w:rsidRPr="00215F9C">
        <w:rPr>
          <w:rStyle w:val="Char3"/>
          <w:rtl/>
        </w:rPr>
        <w:t xml:space="preserve"> </w:t>
      </w:r>
      <w:r w:rsidRPr="00215F9C">
        <w:rPr>
          <w:rStyle w:val="Char3"/>
          <w:rFonts w:hint="eastAsia"/>
          <w:rtl/>
        </w:rPr>
        <w:t>أَوْ</w:t>
      </w:r>
      <w:r w:rsidRPr="00215F9C">
        <w:rPr>
          <w:rStyle w:val="Char3"/>
          <w:rtl/>
        </w:rPr>
        <w:t xml:space="preserve"> </w:t>
      </w:r>
      <w:r w:rsidRPr="00215F9C">
        <w:rPr>
          <w:rStyle w:val="Char3"/>
          <w:rFonts w:hint="eastAsia"/>
          <w:rtl/>
        </w:rPr>
        <w:t>أَخَذَ</w:t>
      </w:r>
      <w:r w:rsidRPr="00215F9C">
        <w:rPr>
          <w:rStyle w:val="Char3"/>
          <w:rtl/>
        </w:rPr>
        <w:t xml:space="preserve"> </w:t>
      </w:r>
      <w:r w:rsidRPr="00215F9C">
        <w:rPr>
          <w:rStyle w:val="Char3"/>
          <w:rFonts w:hint="eastAsia"/>
          <w:rtl/>
        </w:rPr>
        <w:t>مِنْهُ</w:t>
      </w:r>
      <w:r w:rsidRPr="00215F9C">
        <w:rPr>
          <w:rStyle w:val="Char3"/>
          <w:rtl/>
        </w:rPr>
        <w:t xml:space="preserve"> </w:t>
      </w:r>
      <w:r w:rsidRPr="00215F9C">
        <w:rPr>
          <w:rStyle w:val="Char3"/>
          <w:rFonts w:hint="eastAsia"/>
          <w:rtl/>
        </w:rPr>
        <w:t>شَيْئًا</w:t>
      </w:r>
      <w:r w:rsidRPr="00215F9C">
        <w:rPr>
          <w:rStyle w:val="Char3"/>
          <w:rtl/>
        </w:rPr>
        <w:t xml:space="preserve"> </w:t>
      </w:r>
      <w:r w:rsidRPr="00215F9C">
        <w:rPr>
          <w:rStyle w:val="Char3"/>
          <w:rFonts w:hint="eastAsia"/>
          <w:rtl/>
        </w:rPr>
        <w:t>بِغَيْرِ</w:t>
      </w:r>
      <w:r w:rsidRPr="00215F9C">
        <w:rPr>
          <w:rStyle w:val="Char3"/>
          <w:rtl/>
        </w:rPr>
        <w:t xml:space="preserve"> </w:t>
      </w:r>
      <w:r w:rsidRPr="00215F9C">
        <w:rPr>
          <w:rStyle w:val="Char3"/>
          <w:rFonts w:hint="eastAsia"/>
          <w:rtl/>
        </w:rPr>
        <w:t>طِيبِ</w:t>
      </w:r>
      <w:r w:rsidRPr="00215F9C">
        <w:rPr>
          <w:rStyle w:val="Char3"/>
          <w:rtl/>
        </w:rPr>
        <w:t xml:space="preserve"> </w:t>
      </w:r>
      <w:r w:rsidRPr="00215F9C">
        <w:rPr>
          <w:rStyle w:val="Char3"/>
          <w:rFonts w:hint="eastAsia"/>
          <w:rtl/>
        </w:rPr>
        <w:t>نَفْسٍ</w:t>
      </w:r>
      <w:r w:rsidRPr="00215F9C">
        <w:rPr>
          <w:rStyle w:val="Char3"/>
          <w:rtl/>
        </w:rPr>
        <w:t xml:space="preserve"> </w:t>
      </w:r>
      <w:r w:rsidRPr="00215F9C">
        <w:rPr>
          <w:rStyle w:val="Char3"/>
          <w:rFonts w:hint="eastAsia"/>
          <w:rtl/>
        </w:rPr>
        <w:t>فَأَنَا</w:t>
      </w:r>
      <w:r w:rsidRPr="00215F9C">
        <w:rPr>
          <w:rStyle w:val="Char3"/>
          <w:rtl/>
        </w:rPr>
        <w:t xml:space="preserve"> </w:t>
      </w:r>
      <w:r w:rsidRPr="00215F9C">
        <w:rPr>
          <w:rStyle w:val="Char3"/>
          <w:rFonts w:hint="eastAsia"/>
          <w:rtl/>
        </w:rPr>
        <w:t>حَجِيجُهُ</w:t>
      </w:r>
      <w:r w:rsidRPr="00215F9C">
        <w:rPr>
          <w:rStyle w:val="Char3"/>
          <w:rtl/>
        </w:rPr>
        <w:t xml:space="preserve"> </w:t>
      </w:r>
      <w:r w:rsidRPr="00215F9C">
        <w:rPr>
          <w:rStyle w:val="Char3"/>
          <w:rFonts w:hint="eastAsia"/>
          <w:rtl/>
        </w:rPr>
        <w:t>يَوْمَ</w:t>
      </w:r>
      <w:r w:rsidRPr="00215F9C">
        <w:rPr>
          <w:rStyle w:val="Char3"/>
          <w:rtl/>
        </w:rPr>
        <w:t xml:space="preserve"> </w:t>
      </w:r>
      <w:r w:rsidRPr="00215F9C">
        <w:rPr>
          <w:rStyle w:val="Char3"/>
          <w:rFonts w:hint="eastAsia"/>
          <w:rtl/>
        </w:rPr>
        <w:t>الْقِيَامَةِ</w:t>
      </w:r>
      <w:r>
        <w:rPr>
          <w:rFonts w:ascii="Times New Roman" w:hAnsi="Times New Roman" w:cs="Traditional Arabic" w:hint="cs"/>
          <w:sz w:val="28"/>
          <w:szCs w:val="28"/>
          <w:rtl/>
          <w:lang w:bidi="fa-IR"/>
        </w:rPr>
        <w:t>»</w:t>
      </w:r>
      <w:r w:rsidRPr="00215F9C">
        <w:rPr>
          <w:rStyle w:val="FootnoteReference"/>
          <w:rFonts w:ascii="Times New Roman" w:hAnsi="Times New Roman" w:cs="B Lotus"/>
          <w:color w:val="000000"/>
          <w:spacing w:val="-4"/>
          <w:sz w:val="28"/>
          <w:szCs w:val="28"/>
          <w:rtl/>
          <w:lang w:bidi="fa-IR"/>
        </w:rPr>
        <w:footnoteReference w:id="294"/>
      </w:r>
      <w:r w:rsidR="00E5056E">
        <w:rPr>
          <w:rFonts w:ascii="Times New Roman" w:hAnsi="Times New Roman" w:cs="B Lotus" w:hint="cs"/>
          <w:sz w:val="28"/>
          <w:szCs w:val="28"/>
          <w:rtl/>
          <w:lang w:bidi="fa-IR"/>
        </w:rPr>
        <w:t>.</w:t>
      </w:r>
    </w:p>
    <w:p w:rsidR="00E5056E" w:rsidRDefault="00E5056E" w:rsidP="00215F9C">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215F9C" w:rsidRPr="00215F9C">
        <w:rPr>
          <w:rFonts w:ascii="Times New Roman" w:hAnsi="Times New Roman" w:cs="Traditional Arabic" w:hint="cs"/>
          <w:sz w:val="26"/>
          <w:szCs w:val="26"/>
          <w:rtl/>
          <w:lang w:bidi="fa-IR"/>
        </w:rPr>
        <w:t>«</w:t>
      </w:r>
      <w:r w:rsidRPr="00215F9C">
        <w:rPr>
          <w:rFonts w:ascii="Times New Roman" w:hAnsi="Times New Roman" w:cs="B Lotus" w:hint="cs"/>
          <w:sz w:val="26"/>
          <w:szCs w:val="26"/>
          <w:rtl/>
          <w:lang w:bidi="fa-IR"/>
        </w:rPr>
        <w:t>بدانید کسی که به همپیمانی غیرمسلمان، ستم روا دارد یا بر او عیب نهد یا او را به کاری بیش از طاقتش وادارد یا از او چیزی بدون رضایتش بگیرد، من روز رستاخیر معارضِ وی خواهم بود</w:t>
      </w:r>
      <w:r w:rsidR="00215F9C" w:rsidRPr="00215F9C">
        <w:rPr>
          <w:rFonts w:ascii="Times New Roman" w:hAnsi="Times New Roman" w:cs="Traditional Arabic" w:hint="cs"/>
          <w:sz w:val="26"/>
          <w:szCs w:val="26"/>
          <w:rtl/>
          <w:lang w:bidi="fa-IR"/>
        </w:rPr>
        <w:t>»</w:t>
      </w:r>
      <w:r w:rsidRPr="00215F9C">
        <w:rPr>
          <w:rFonts w:ascii="Times New Roman" w:hAnsi="Times New Roman" w:cs="B Lotus" w:hint="cs"/>
          <w:sz w:val="26"/>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چنانکه ملاحظه می‌کنید پیامبر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در دوران پیروزی و قدرت، از ادای امانت به دشمن و حفظ اموال و حقوق او سرباز نزد و برای رسیدن به هدف از هر کاری که منافی مقام روحانیّت بود کمک نگرفت، بویژه که در همین روزگاران، وحی إلهی به او چنین دستور می‌داد: </w:t>
      </w:r>
    </w:p>
    <w:p w:rsidR="00E5056E" w:rsidRDefault="00245479" w:rsidP="00615876">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615876" w:rsidRPr="00615876">
        <w:rPr>
          <w:rFonts w:ascii="KFGQPC Uthmanic Script HAFS" w:cs="KFGQPC Uthmanic Script HAFS" w:hint="eastAsia"/>
          <w:sz w:val="28"/>
          <w:szCs w:val="28"/>
          <w:rtl/>
        </w:rPr>
        <w:t>وَلَا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يَج</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رِمَنَّكُم</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شَنَ‍</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َانُ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قَو</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مٍ</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عَلَى</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أَلَّا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تَع</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دِلُواْ</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ع</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دِلُواْ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هُوَ</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أَق</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رَبُ</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لِلتَّق</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وَى</w:t>
      </w:r>
      <w:r w:rsidR="00615876" w:rsidRPr="00615876">
        <w:rPr>
          <w:rFonts w:ascii="KFGQPC Uthmanic Script HAFS" w:cs="KFGQPC Uthmanic Script HAFS"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المائد</w:t>
      </w:r>
      <w:r w:rsidR="00146B40" w:rsidRPr="00FF671A">
        <w:rPr>
          <w:rFonts w:ascii="mylotus" w:hAnsi="mylotus" w:cs="mylotus"/>
          <w:spacing w:val="-4"/>
          <w:sz w:val="26"/>
          <w:szCs w:val="26"/>
          <w:rtl/>
          <w:lang w:bidi="fa-IR"/>
        </w:rPr>
        <w:t>ة</w:t>
      </w:r>
      <w:r w:rsidR="00146B40">
        <w:rPr>
          <w:rFonts w:ascii="Times New Roman" w:hAnsi="Times New Roman" w:cs="B Lotus" w:hint="cs"/>
          <w:spacing w:val="-4"/>
          <w:sz w:val="26"/>
          <w:szCs w:val="26"/>
          <w:rtl/>
          <w:lang w:bidi="fa-IR"/>
        </w:rPr>
        <w:t>: 8</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615876" w:rsidP="00615876">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دشمنی با گروهی شما را وادار نکند که دربارة آنها عدالت نورزید، عدالت را رعایت کنید که به پرهیزکاری نزدیک</w:t>
      </w:r>
      <w:r w:rsidR="00215F9C">
        <w:rPr>
          <w:rFonts w:ascii="Times New Roman" w:hAnsi="Times New Roman" w:cs="B Lotus" w:hint="eastAsia"/>
          <w:sz w:val="22"/>
          <w:szCs w:val="26"/>
          <w:rtl/>
          <w:lang w:bidi="fa-IR"/>
        </w:rPr>
        <w:t>‌</w:t>
      </w:r>
      <w:r w:rsidR="00E5056E">
        <w:rPr>
          <w:rFonts w:ascii="Times New Roman" w:hAnsi="Times New Roman" w:cs="B Lotus" w:hint="cs"/>
          <w:sz w:val="22"/>
          <w:szCs w:val="26"/>
          <w:rtl/>
          <w:lang w:bidi="fa-IR"/>
        </w:rPr>
        <w:t>تر است</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و هاتف غیبی، وی را چنین پیام میعاد: </w:t>
      </w:r>
    </w:p>
    <w:p w:rsidR="00E5056E" w:rsidRDefault="00245479" w:rsidP="00615876">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615876" w:rsidRPr="00615876">
        <w:rPr>
          <w:rFonts w:ascii="KFGQPC Uthmanic Script HAFS" w:cs="KFGQPC Uthmanic Script HAFS" w:hint="eastAsia"/>
          <w:sz w:val="28"/>
          <w:szCs w:val="28"/>
          <w:rtl/>
        </w:rPr>
        <w:t>كُونُواْ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قَوَّ</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مِينَ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بِ</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قِس</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طِ</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شُهَدَا</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ءَ</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لِلَّهِ</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وَلَو</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عَلَى</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أَنفُسِكُم</w:t>
      </w:r>
      <w:r w:rsidR="00615876" w:rsidRPr="00615876">
        <w:rPr>
          <w:rFonts w:ascii="KFGQPC Uthmanic Script HAFS" w:cs="KFGQPC Uthmanic Script HAFS"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النساء: 135</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615876" w:rsidP="00615876">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در راه اجرای عدالت بپاخیزید و برای خدا گواهی دهید هر چند بزیان خودتان باشد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از اینجا است که چون از پیامبر</w:t>
      </w:r>
      <w:r>
        <w:rPr>
          <w:rFonts w:ascii="Times New Roman" w:hAnsi="Times New Roman" w:cs="B Lotus" w:hint="cs"/>
          <w:sz w:val="28"/>
          <w:szCs w:val="28"/>
          <w:lang w:bidi="fa-IR"/>
        </w:rPr>
        <w:sym w:font="AGA Arabesque" w:char="F072"/>
      </w:r>
      <w:r w:rsidR="00215F9C">
        <w:rPr>
          <w:rFonts w:ascii="Times New Roman" w:hAnsi="Times New Roman" w:cs="B Lotus" w:hint="cs"/>
          <w:sz w:val="28"/>
          <w:szCs w:val="28"/>
          <w:rtl/>
          <w:lang w:bidi="fa-IR"/>
        </w:rPr>
        <w:t xml:space="preserve"> پرسیدند:</w:t>
      </w:r>
    </w:p>
    <w:p w:rsidR="00E5056E" w:rsidRDefault="00215F9C" w:rsidP="002C222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2C2223" w:rsidRPr="002C2223">
        <w:rPr>
          <w:rStyle w:val="Char3"/>
          <w:rFonts w:hint="eastAsia"/>
          <w:rtl/>
        </w:rPr>
        <w:t>أَمِنَ</w:t>
      </w:r>
      <w:r w:rsidR="002C2223" w:rsidRPr="002C2223">
        <w:rPr>
          <w:rStyle w:val="Char3"/>
          <w:rtl/>
        </w:rPr>
        <w:t xml:space="preserve"> </w:t>
      </w:r>
      <w:r w:rsidR="002C2223" w:rsidRPr="002C2223">
        <w:rPr>
          <w:rStyle w:val="Char3"/>
          <w:rFonts w:hint="eastAsia"/>
          <w:rtl/>
        </w:rPr>
        <w:t>الْعَصَبِيَّةِ</w:t>
      </w:r>
      <w:r w:rsidR="002C2223" w:rsidRPr="002C2223">
        <w:rPr>
          <w:rStyle w:val="Char3"/>
          <w:rtl/>
        </w:rPr>
        <w:t xml:space="preserve"> </w:t>
      </w:r>
      <w:r w:rsidR="002C2223" w:rsidRPr="002C2223">
        <w:rPr>
          <w:rStyle w:val="Char3"/>
          <w:rFonts w:hint="eastAsia"/>
          <w:rtl/>
        </w:rPr>
        <w:t>أَنْ</w:t>
      </w:r>
      <w:r w:rsidR="002C2223" w:rsidRPr="002C2223">
        <w:rPr>
          <w:rStyle w:val="Char3"/>
          <w:rtl/>
        </w:rPr>
        <w:t xml:space="preserve"> </w:t>
      </w:r>
      <w:r w:rsidR="002C2223" w:rsidRPr="002C2223">
        <w:rPr>
          <w:rStyle w:val="Char3"/>
          <w:rFonts w:hint="eastAsia"/>
          <w:rtl/>
        </w:rPr>
        <w:t>يُحِبَّ</w:t>
      </w:r>
      <w:r w:rsidR="002C2223" w:rsidRPr="002C2223">
        <w:rPr>
          <w:rStyle w:val="Char3"/>
          <w:rtl/>
        </w:rPr>
        <w:t xml:space="preserve"> </w:t>
      </w:r>
      <w:r w:rsidR="002C2223" w:rsidRPr="002C2223">
        <w:rPr>
          <w:rStyle w:val="Char3"/>
          <w:rFonts w:hint="eastAsia"/>
          <w:rtl/>
        </w:rPr>
        <w:t>الرَّجُلُ</w:t>
      </w:r>
      <w:r w:rsidR="002C2223" w:rsidRPr="002C2223">
        <w:rPr>
          <w:rStyle w:val="Char3"/>
          <w:rtl/>
        </w:rPr>
        <w:t xml:space="preserve"> </w:t>
      </w:r>
      <w:r w:rsidR="002C2223" w:rsidRPr="002C2223">
        <w:rPr>
          <w:rStyle w:val="Char3"/>
          <w:rFonts w:hint="eastAsia"/>
          <w:rtl/>
        </w:rPr>
        <w:t>قَوْمَهُ</w:t>
      </w:r>
      <w:r>
        <w:rPr>
          <w:rFonts w:ascii="Times New Roman" w:hAnsi="Times New Roman" w:cs="Traditional Arabic" w:hint="cs"/>
          <w:sz w:val="28"/>
          <w:szCs w:val="28"/>
          <w:rtl/>
          <w:lang w:bidi="fa-IR"/>
        </w:rPr>
        <w:t>»</w:t>
      </w:r>
      <w:r w:rsidR="00E5056E">
        <w:rPr>
          <w:rFonts w:ascii="Times New Roman" w:hAnsi="Times New Roman" w:cs="B Lotus" w:hint="cs"/>
          <w:sz w:val="28"/>
          <w:szCs w:val="28"/>
          <w:rtl/>
          <w:lang w:bidi="fa-IR"/>
        </w:rPr>
        <w:t>؟</w:t>
      </w:r>
    </w:p>
    <w:p w:rsidR="00E5056E" w:rsidRPr="00215F9C" w:rsidRDefault="00215F9C" w:rsidP="00FD3F60">
      <w:pPr>
        <w:pStyle w:val="StyleComplexBLotus12ptJustifiedFirstline05cmCharChar"/>
        <w:tabs>
          <w:tab w:val="right" w:pos="7371"/>
        </w:tabs>
        <w:spacing w:line="240" w:lineRule="auto"/>
        <w:rPr>
          <w:rFonts w:ascii="Times New Roman" w:hAnsi="Times New Roman" w:cs="B Lotus"/>
          <w:sz w:val="26"/>
          <w:szCs w:val="26"/>
          <w:rtl/>
          <w:lang w:bidi="fa-IR"/>
        </w:rPr>
      </w:pPr>
      <w:r w:rsidRPr="00215F9C">
        <w:rPr>
          <w:rFonts w:ascii="Times New Roman" w:hAnsi="Times New Roman" w:cs="Traditional Arabic" w:hint="cs"/>
          <w:sz w:val="26"/>
          <w:szCs w:val="26"/>
          <w:rtl/>
          <w:lang w:bidi="fa-IR"/>
        </w:rPr>
        <w:t>«</w:t>
      </w:r>
      <w:r w:rsidR="00E5056E" w:rsidRPr="00215F9C">
        <w:rPr>
          <w:rFonts w:ascii="Times New Roman" w:hAnsi="Times New Roman" w:cs="B Lotus" w:hint="cs"/>
          <w:sz w:val="26"/>
          <w:szCs w:val="26"/>
          <w:rtl/>
          <w:lang w:bidi="fa-IR"/>
        </w:rPr>
        <w:t>آیا اینکه مرد، قوم خود را دوست بدارد نشان</w:t>
      </w:r>
      <w:r w:rsidR="00FD3F60">
        <w:rPr>
          <w:rFonts w:ascii="Times New Roman" w:hAnsi="Times New Roman" w:cs="B Lotus" w:hint="cs"/>
          <w:sz w:val="26"/>
          <w:szCs w:val="26"/>
          <w:rtl/>
          <w:lang w:bidi="fa-IR"/>
        </w:rPr>
        <w:t>ه</w:t>
      </w:r>
      <w:r w:rsidR="00E5056E" w:rsidRPr="00215F9C">
        <w:rPr>
          <w:rFonts w:ascii="Times New Roman" w:hAnsi="Times New Roman" w:cs="B Lotus" w:hint="cs"/>
          <w:sz w:val="26"/>
          <w:szCs w:val="26"/>
          <w:rtl/>
          <w:lang w:bidi="fa-IR"/>
        </w:rPr>
        <w:t xml:space="preserve"> تعصّب، شمرده می‌شود؟</w:t>
      </w:r>
      <w:r w:rsidRPr="00215F9C">
        <w:rPr>
          <w:rFonts w:ascii="Times New Roman" w:hAnsi="Times New Roman" w:cs="Traditional Arabic" w:hint="cs"/>
          <w:sz w:val="26"/>
          <w:szCs w:val="26"/>
          <w:rtl/>
          <w:lang w:bidi="fa-IR"/>
        </w:rPr>
        <w:t>»</w:t>
      </w:r>
      <w:r w:rsidRPr="00215F9C">
        <w:rPr>
          <w:rFonts w:ascii="Times New Roman" w:hAnsi="Times New Roman" w:cs="B Lotus" w:hint="cs"/>
          <w:sz w:val="26"/>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پیامبر خدا</w:t>
      </w:r>
      <w:r>
        <w:rPr>
          <w:rFonts w:ascii="Times New Roman" w:hAnsi="Times New Roman" w:cs="B Lotus" w:hint="cs"/>
          <w:sz w:val="28"/>
          <w:szCs w:val="28"/>
          <w:lang w:bidi="fa-IR"/>
        </w:rPr>
        <w:sym w:font="AGA Arabesque" w:char="F072"/>
      </w:r>
      <w:r w:rsidR="00215F9C">
        <w:rPr>
          <w:rFonts w:ascii="Times New Roman" w:hAnsi="Times New Roman" w:cs="B Lotus" w:hint="cs"/>
          <w:sz w:val="28"/>
          <w:szCs w:val="28"/>
          <w:rtl/>
          <w:lang w:bidi="fa-IR"/>
        </w:rPr>
        <w:t xml:space="preserve"> پاسخ داد:</w:t>
      </w:r>
    </w:p>
    <w:p w:rsidR="00E5056E" w:rsidRDefault="00215F9C" w:rsidP="002C222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2C2223" w:rsidRPr="002C2223">
        <w:rPr>
          <w:rStyle w:val="Char3"/>
          <w:rFonts w:hint="eastAsia"/>
          <w:rtl/>
        </w:rPr>
        <w:t>لاَ</w:t>
      </w:r>
      <w:r w:rsidR="002C2223" w:rsidRPr="002C2223">
        <w:rPr>
          <w:rStyle w:val="Char3"/>
          <w:rtl/>
        </w:rPr>
        <w:t xml:space="preserve"> </w:t>
      </w:r>
      <w:r w:rsidR="002C2223" w:rsidRPr="002C2223">
        <w:rPr>
          <w:rStyle w:val="Char3"/>
          <w:rFonts w:hint="eastAsia"/>
          <w:rtl/>
        </w:rPr>
        <w:t>وَلَكِنْ</w:t>
      </w:r>
      <w:r w:rsidR="002C2223" w:rsidRPr="002C2223">
        <w:rPr>
          <w:rStyle w:val="Char3"/>
          <w:rtl/>
        </w:rPr>
        <w:t xml:space="preserve"> </w:t>
      </w:r>
      <w:r w:rsidR="002C2223" w:rsidRPr="002C2223">
        <w:rPr>
          <w:rStyle w:val="Char3"/>
          <w:rFonts w:hint="eastAsia"/>
          <w:rtl/>
        </w:rPr>
        <w:t>مِنَ</w:t>
      </w:r>
      <w:r w:rsidR="002C2223" w:rsidRPr="002C2223">
        <w:rPr>
          <w:rStyle w:val="Char3"/>
          <w:rtl/>
        </w:rPr>
        <w:t xml:space="preserve"> </w:t>
      </w:r>
      <w:r w:rsidR="002C2223" w:rsidRPr="002C2223">
        <w:rPr>
          <w:rStyle w:val="Char3"/>
          <w:rFonts w:hint="eastAsia"/>
          <w:rtl/>
        </w:rPr>
        <w:t>الْعَصَبِيَّةِ</w:t>
      </w:r>
      <w:r w:rsidR="002C2223" w:rsidRPr="002C2223">
        <w:rPr>
          <w:rStyle w:val="Char3"/>
          <w:rtl/>
        </w:rPr>
        <w:t xml:space="preserve"> </w:t>
      </w:r>
      <w:r w:rsidR="002C2223" w:rsidRPr="002C2223">
        <w:rPr>
          <w:rStyle w:val="Char3"/>
          <w:rFonts w:hint="eastAsia"/>
          <w:rtl/>
        </w:rPr>
        <w:t>أَنْ</w:t>
      </w:r>
      <w:r w:rsidR="002C2223" w:rsidRPr="002C2223">
        <w:rPr>
          <w:rStyle w:val="Char3"/>
          <w:rtl/>
        </w:rPr>
        <w:t xml:space="preserve"> </w:t>
      </w:r>
      <w:r w:rsidR="002C2223" w:rsidRPr="002C2223">
        <w:rPr>
          <w:rStyle w:val="Char3"/>
          <w:rFonts w:hint="eastAsia"/>
          <w:rtl/>
        </w:rPr>
        <w:t>يُعِينَ</w:t>
      </w:r>
      <w:r w:rsidR="002C2223" w:rsidRPr="002C2223">
        <w:rPr>
          <w:rStyle w:val="Char3"/>
          <w:rtl/>
        </w:rPr>
        <w:t xml:space="preserve"> </w:t>
      </w:r>
      <w:r w:rsidR="002C2223" w:rsidRPr="002C2223">
        <w:rPr>
          <w:rStyle w:val="Char3"/>
          <w:rFonts w:hint="eastAsia"/>
          <w:rtl/>
        </w:rPr>
        <w:t>الرَّجُلُ</w:t>
      </w:r>
      <w:r w:rsidR="002C2223" w:rsidRPr="002C2223">
        <w:rPr>
          <w:rStyle w:val="Char3"/>
          <w:rtl/>
        </w:rPr>
        <w:t xml:space="preserve"> </w:t>
      </w:r>
      <w:r w:rsidR="002C2223" w:rsidRPr="002C2223">
        <w:rPr>
          <w:rStyle w:val="Char3"/>
          <w:rFonts w:hint="eastAsia"/>
          <w:rtl/>
        </w:rPr>
        <w:t>قَوْمَهُ</w:t>
      </w:r>
      <w:r w:rsidR="002C2223" w:rsidRPr="002C2223">
        <w:rPr>
          <w:rStyle w:val="Char3"/>
          <w:rtl/>
        </w:rPr>
        <w:t xml:space="preserve"> </w:t>
      </w:r>
      <w:r w:rsidR="002C2223" w:rsidRPr="002C2223">
        <w:rPr>
          <w:rStyle w:val="Char3"/>
          <w:rFonts w:hint="eastAsia"/>
          <w:rtl/>
        </w:rPr>
        <w:t>عَلَى</w:t>
      </w:r>
      <w:r w:rsidR="002C2223" w:rsidRPr="002C2223">
        <w:rPr>
          <w:rStyle w:val="Char3"/>
          <w:rtl/>
        </w:rPr>
        <w:t xml:space="preserve"> </w:t>
      </w:r>
      <w:r w:rsidR="002C2223" w:rsidRPr="002C2223">
        <w:rPr>
          <w:rStyle w:val="Char3"/>
          <w:rFonts w:hint="eastAsia"/>
          <w:rtl/>
        </w:rPr>
        <w:t>الظُّلْمِ</w:t>
      </w:r>
      <w:r>
        <w:rPr>
          <w:rFonts w:ascii="Times New Roman" w:hAnsi="Times New Roman" w:cs="Traditional Arabic" w:hint="cs"/>
          <w:sz w:val="28"/>
          <w:szCs w:val="28"/>
          <w:rtl/>
          <w:lang w:bidi="fa-IR"/>
        </w:rPr>
        <w:t>»</w:t>
      </w:r>
      <w:r w:rsidR="002C2223" w:rsidRPr="002C2223">
        <w:rPr>
          <w:rStyle w:val="FootnoteReference"/>
          <w:rFonts w:ascii="Times New Roman" w:hAnsi="Times New Roman" w:cs="B Lotus"/>
          <w:color w:val="000000"/>
          <w:spacing w:val="-4"/>
          <w:sz w:val="28"/>
          <w:szCs w:val="28"/>
          <w:rtl/>
          <w:lang w:bidi="fa-IR"/>
        </w:rPr>
        <w:footnoteReference w:id="295"/>
      </w:r>
      <w:r w:rsidR="002C2223">
        <w:rPr>
          <w:rFonts w:ascii="Times New Roman" w:hAnsi="Times New Roman" w:cs="B Lotus" w:hint="cs"/>
          <w:sz w:val="28"/>
          <w:szCs w:val="28"/>
          <w:rtl/>
          <w:lang w:bidi="fa-IR"/>
        </w:rPr>
        <w:t>.</w:t>
      </w:r>
    </w:p>
    <w:p w:rsidR="00E5056E" w:rsidRDefault="00E5056E" w:rsidP="00FD3F6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2C2223" w:rsidRPr="002C2223">
        <w:rPr>
          <w:rFonts w:ascii="Times New Roman" w:hAnsi="Times New Roman" w:cs="Traditional Arabic" w:hint="cs"/>
          <w:sz w:val="26"/>
          <w:szCs w:val="26"/>
          <w:rtl/>
          <w:lang w:bidi="fa-IR"/>
        </w:rPr>
        <w:t>«</w:t>
      </w:r>
      <w:r w:rsidRPr="002C2223">
        <w:rPr>
          <w:rFonts w:ascii="Times New Roman" w:hAnsi="Times New Roman" w:cs="B Lotus" w:hint="cs"/>
          <w:sz w:val="26"/>
          <w:szCs w:val="26"/>
          <w:rtl/>
          <w:lang w:bidi="fa-IR"/>
        </w:rPr>
        <w:t>نه! ولی اینکه مرد، قوم خود را در ستمگری یاری دهد نشان</w:t>
      </w:r>
      <w:r w:rsidR="00FD3F60">
        <w:rPr>
          <w:rFonts w:ascii="Times New Roman" w:hAnsi="Times New Roman" w:cs="B Lotus" w:hint="cs"/>
          <w:sz w:val="26"/>
          <w:szCs w:val="26"/>
          <w:rtl/>
          <w:lang w:bidi="fa-IR"/>
        </w:rPr>
        <w:t>ه</w:t>
      </w:r>
      <w:r w:rsidRPr="002C2223">
        <w:rPr>
          <w:rFonts w:ascii="Times New Roman" w:hAnsi="Times New Roman" w:cs="B Lotus" w:hint="cs"/>
          <w:sz w:val="26"/>
          <w:szCs w:val="26"/>
          <w:rtl/>
          <w:lang w:bidi="fa-IR"/>
        </w:rPr>
        <w:t xml:space="preserve"> تعصّب بشمار می‌آید</w:t>
      </w:r>
      <w:r w:rsidR="002C2223" w:rsidRPr="002C2223">
        <w:rPr>
          <w:rFonts w:ascii="Times New Roman" w:hAnsi="Times New Roman" w:cs="Traditional Arabic" w:hint="cs"/>
          <w:sz w:val="26"/>
          <w:szCs w:val="26"/>
          <w:rtl/>
          <w:lang w:bidi="fa-IR"/>
        </w:rPr>
        <w:t>»</w:t>
      </w:r>
      <w:r w:rsidRPr="002C2223">
        <w:rPr>
          <w:rFonts w:ascii="Times New Roman" w:hAnsi="Times New Roman" w:cs="B Lotus" w:hint="cs"/>
          <w:sz w:val="26"/>
          <w:szCs w:val="26"/>
          <w:rtl/>
          <w:lang w:bidi="fa-IR"/>
        </w:rPr>
        <w:t>!.</w:t>
      </w:r>
    </w:p>
    <w:p w:rsidR="00E5056E" w:rsidRDefault="00E5056E" w:rsidP="00FD3F6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راستی چنین پیامبری را می‌توان گفت که: برای رسیدن به هدف، از هر وسیل</w:t>
      </w:r>
      <w:r w:rsidR="002C222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ظالمانه‌ای کمک می‌گرفت؟! اگر بخواهیم از سر صدق و انصاف داوری کنیم، باید بگوییم که این شیوه از روش پیامبر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فاصله‌ای بسیار دارد و کار سیاستمدارانِ مردم فریب است که مت</w:t>
      </w:r>
      <w:r w:rsidR="00FD3F60">
        <w:rPr>
          <w:rFonts w:ascii="Times New Roman" w:hAnsi="Times New Roman" w:cs="B Lotus" w:hint="cs"/>
          <w:sz w:val="28"/>
          <w:szCs w:val="28"/>
          <w:rtl/>
          <w:lang w:bidi="fa-IR"/>
        </w:rPr>
        <w:t>ا</w:t>
      </w:r>
      <w:r>
        <w:rPr>
          <w:rFonts w:ascii="Times New Roman" w:hAnsi="Times New Roman" w:cs="B Lotus" w:hint="cs"/>
          <w:sz w:val="28"/>
          <w:szCs w:val="28"/>
          <w:rtl/>
          <w:lang w:bidi="fa-IR"/>
        </w:rPr>
        <w:t>سّفانه نویسند</w:t>
      </w:r>
      <w:r w:rsidR="00FD3F6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نیز در شمار همان رندانِ بلاکش! بوده و از این نمد، کلاهی بر سر داشته است ولی چه می‌شود کرد که: کافر، همه را به کیش خود پندارد!</w:t>
      </w:r>
      <w:r w:rsidR="002C2223">
        <w:rPr>
          <w:rFonts w:ascii="Times New Roman" w:hAnsi="Times New Roman" w:cs="B Lotus" w:hint="cs"/>
          <w:sz w:val="28"/>
          <w:szCs w:val="28"/>
          <w:rtl/>
          <w:lang w:bidi="fa-IR"/>
        </w:rPr>
        <w:t>.</w:t>
      </w:r>
    </w:p>
    <w:p w:rsidR="00E5056E" w:rsidRDefault="00E5056E" w:rsidP="00FD3F6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پیامبر بزرگ اسلامی برای اصلاح و ادار</w:t>
      </w:r>
      <w:r w:rsidR="00FD3F6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امور جامعه، برنامه‌ای ویژه داشت که باید آنرا طرح «</w:t>
      </w:r>
      <w:r w:rsidRPr="002C2223">
        <w:rPr>
          <w:rFonts w:ascii="Times New Roman" w:hAnsi="Times New Roman" w:cs="B Lotus" w:hint="cs"/>
          <w:sz w:val="28"/>
          <w:szCs w:val="28"/>
          <w:rtl/>
          <w:lang w:bidi="fa-IR"/>
        </w:rPr>
        <w:t>سیاست مستقیم</w:t>
      </w:r>
      <w:r>
        <w:rPr>
          <w:rFonts w:ascii="Times New Roman" w:hAnsi="Times New Roman" w:cs="B Lotus" w:hint="cs"/>
          <w:sz w:val="28"/>
          <w:szCs w:val="28"/>
          <w:rtl/>
          <w:lang w:bidi="fa-IR"/>
        </w:rPr>
        <w:t xml:space="preserve">» نام نهاد، یعنی تدبیر امور مردم بر وفق صواب و حکمت، بدون ستمگری و انسان فریبی! و شگفتا که جناب سیره‌نویس از این «سیاست مستقیم» و روش صحیح پیامبر در پیشرفت اهدافش، حکایت می‌کند چنانکه بعنوان نمونه می‌نویسد: </w:t>
      </w:r>
    </w:p>
    <w:p w:rsidR="00E5056E" w:rsidRPr="002C2223" w:rsidRDefault="00FD3F60" w:rsidP="00FD3F6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E5056E" w:rsidRPr="002C2223">
        <w:rPr>
          <w:rFonts w:ascii="Times New Roman" w:hAnsi="Times New Roman" w:cs="B Lotus" w:hint="cs"/>
          <w:sz w:val="28"/>
          <w:szCs w:val="28"/>
          <w:rtl/>
          <w:lang w:bidi="fa-IR"/>
        </w:rPr>
        <w:t>درسال 10 که فتح مکّه و شکست قبیل</w:t>
      </w:r>
      <w:r>
        <w:rPr>
          <w:rFonts w:ascii="Times New Roman" w:hAnsi="Times New Roman" w:cs="B Lotus" w:hint="cs"/>
          <w:sz w:val="28"/>
          <w:szCs w:val="28"/>
          <w:rtl/>
          <w:lang w:bidi="fa-IR"/>
        </w:rPr>
        <w:t>ه</w:t>
      </w:r>
      <w:r w:rsidR="00E5056E" w:rsidRPr="002C2223">
        <w:rPr>
          <w:rFonts w:ascii="Times New Roman" w:hAnsi="Times New Roman" w:cs="B Lotus" w:hint="cs"/>
          <w:sz w:val="28"/>
          <w:szCs w:val="28"/>
          <w:rtl/>
          <w:lang w:bidi="fa-IR"/>
        </w:rPr>
        <w:t xml:space="preserve"> هوازن روی داد، غنائم بسیاری از آنان بدست آمد و هنگام توزیع غنائم چنان حرصی بر مسلمانان مستولی شد که از بذل و بخشش پیغمبر نسبت به تازه مسلمانان نگران شدند، چه می‌ترسیدند سهمی</w:t>
      </w:r>
      <w:r>
        <w:rPr>
          <w:rFonts w:ascii="Times New Roman" w:hAnsi="Times New Roman" w:cs="B Lotus" w:hint="cs"/>
          <w:sz w:val="28"/>
          <w:szCs w:val="28"/>
          <w:rtl/>
          <w:lang w:bidi="fa-IR"/>
        </w:rPr>
        <w:t>ه</w:t>
      </w:r>
      <w:r w:rsidR="00E5056E" w:rsidRPr="002C2223">
        <w:rPr>
          <w:rFonts w:ascii="Times New Roman" w:hAnsi="Times New Roman" w:cs="B Lotus" w:hint="cs"/>
          <w:sz w:val="28"/>
          <w:szCs w:val="28"/>
          <w:rtl/>
          <w:lang w:bidi="fa-IR"/>
        </w:rPr>
        <w:t xml:space="preserve"> آنها کم شود زیرا پیغمبر به ابوسفیان و معاویه و حارث بن حارث و حارث بن هشام و سهل بن عَمرو و حویطب بن عبدالعزّی ... و به سایر نامداران قریش بقدرش</w:t>
      </w:r>
      <w:r>
        <w:rPr>
          <w:rFonts w:ascii="Times New Roman" w:hAnsi="Times New Roman" w:cs="B Lotus" w:hint="cs"/>
          <w:sz w:val="28"/>
          <w:szCs w:val="28"/>
          <w:rtl/>
          <w:lang w:bidi="fa-IR"/>
        </w:rPr>
        <w:t>ا</w:t>
      </w:r>
      <w:r w:rsidR="00E5056E" w:rsidRPr="002C2223">
        <w:rPr>
          <w:rFonts w:ascii="Times New Roman" w:hAnsi="Times New Roman" w:cs="B Lotus" w:hint="cs"/>
          <w:sz w:val="28"/>
          <w:szCs w:val="28"/>
          <w:rtl/>
          <w:lang w:bidi="fa-IR"/>
        </w:rPr>
        <w:t>ن آنها عطایائی داد. این امر، نارضائی شدیدی میان انصار برانگیخت و «سعد بن عباده» خبر آنرا به پیغمبر رسانید. آنگاه پیغمبر، انصار را جمع کرده و بر آنها خطابه مؤثّری القاء کرد که قوّه تدبیر و هوش کشورداری و نیروی رام‌کردن جماعت در آن محسوس است و در آخر بیانات خود گفت: آیا برای شما ای جماعت انصار و یاری‌کنندگان من، سزاوار و شایسته‌تر این نیست که شتر و گوسفند نصیب دیگران شودو شما پیغمبر خدا را همراه ببرید؟ و بدینوسیله آتش حرص به غنائم را در آنها فرونشاند. آثار تدبیر و سیاست در تمام طول ده سال و اندی که محمّد در مدینه بسر برد، در رفتار و گفتار او دیده می‌شود و کتاب</w:t>
      </w:r>
      <w:r>
        <w:rPr>
          <w:rFonts w:ascii="Times New Roman" w:hAnsi="Times New Roman" w:cs="B Lotus" w:hint="eastAsia"/>
          <w:sz w:val="28"/>
          <w:szCs w:val="28"/>
          <w:rtl/>
          <w:lang w:bidi="fa-IR"/>
        </w:rPr>
        <w:t>‌</w:t>
      </w:r>
      <w:r w:rsidR="00E5056E" w:rsidRPr="002C2223">
        <w:rPr>
          <w:rFonts w:ascii="Times New Roman" w:hAnsi="Times New Roman" w:cs="B Lotus" w:hint="cs"/>
          <w:sz w:val="28"/>
          <w:szCs w:val="28"/>
          <w:rtl/>
          <w:lang w:bidi="fa-IR"/>
        </w:rPr>
        <w:t xml:space="preserve">های سیره پر است از حوادثی که شخص نکته‌یابِ دقیق می‌تواند صد برابر آنچه ما گفتیم استخراج کند. شأن نزول آیات 105 تا 108 سورة نساء، طبق تفسیر جلالین اینست: «طعمه بن </w:t>
      </w:r>
      <w:r>
        <w:rPr>
          <w:rFonts w:ascii="Times New Roman" w:hAnsi="Times New Roman" w:cs="B Lotus" w:hint="cs"/>
          <w:sz w:val="28"/>
          <w:szCs w:val="28"/>
          <w:rtl/>
          <w:lang w:bidi="fa-IR"/>
        </w:rPr>
        <w:t>ا</w:t>
      </w:r>
      <w:r w:rsidR="00E5056E" w:rsidRPr="002C2223">
        <w:rPr>
          <w:rFonts w:ascii="Times New Roman" w:hAnsi="Times New Roman" w:cs="B Lotus" w:hint="cs"/>
          <w:sz w:val="28"/>
          <w:szCs w:val="28"/>
          <w:rtl/>
          <w:lang w:bidi="fa-IR"/>
        </w:rPr>
        <w:t xml:space="preserve">بیرق» زرهی دزدید و نزد جهودی مخفی ساخت. صاحب زره آنرا کشف کرد و «طعمه» که مظنون بدین کار خلاف بود، سوگند خورد که دزدی کار او نبوده و بدینکار دست نزده است. سپس یکتن یهودی را متّهم کرد و کسانش داوری نزد پیغمبر بردند که او را تبرئه کنند </w:t>
      </w:r>
      <w:r>
        <w:rPr>
          <w:rFonts w:ascii="Times New Roman" w:hAnsi="Times New Roman" w:cs="B Lotus" w:hint="cs"/>
          <w:sz w:val="28"/>
          <w:szCs w:val="28"/>
          <w:rtl/>
          <w:lang w:bidi="fa-IR"/>
        </w:rPr>
        <w:t>-</w:t>
      </w:r>
      <w:r w:rsidR="00E5056E" w:rsidRPr="002C2223">
        <w:rPr>
          <w:rFonts w:ascii="Times New Roman" w:hAnsi="Times New Roman" w:cs="B Lotus" w:hint="cs"/>
          <w:sz w:val="28"/>
          <w:szCs w:val="28"/>
          <w:rtl/>
          <w:lang w:bidi="fa-IR"/>
        </w:rPr>
        <w:t>البته بخیال اینکه محمّد در مقابل یهودی از او حمایت خواهد کرد</w:t>
      </w:r>
      <w:r>
        <w:rPr>
          <w:rFonts w:ascii="Times New Roman" w:hAnsi="Times New Roman" w:cs="B Lotus" w:hint="cs"/>
          <w:sz w:val="28"/>
          <w:szCs w:val="28"/>
          <w:rtl/>
          <w:lang w:bidi="fa-IR"/>
        </w:rPr>
        <w:t>-</w:t>
      </w:r>
      <w:r w:rsidR="00E5056E" w:rsidRPr="002C2223">
        <w:rPr>
          <w:rFonts w:ascii="Times New Roman" w:hAnsi="Times New Roman" w:cs="B Lotus" w:hint="cs"/>
          <w:sz w:val="28"/>
          <w:szCs w:val="28"/>
          <w:rtl/>
          <w:lang w:bidi="fa-IR"/>
        </w:rPr>
        <w:t xml:space="preserve"> امّا آیات مزبور کاملاً حاکیست که پیغمبر چنین نکرده و در این مقام، اجرای عدالت را </w:t>
      </w:r>
      <w:r>
        <w:rPr>
          <w:rFonts w:ascii="Times New Roman" w:hAnsi="Times New Roman" w:cs="B Lotus" w:hint="cs"/>
          <w:sz w:val="28"/>
          <w:szCs w:val="28"/>
          <w:rtl/>
          <w:lang w:bidi="fa-IR"/>
        </w:rPr>
        <w:t>بر جانبداری از ناحق، ترجیح داده</w:t>
      </w:r>
      <w:r>
        <w:rPr>
          <w:rFonts w:ascii="Times New Roman" w:hAnsi="Times New Roman" w:cs="B Lotus" w:hint="eastAsia"/>
          <w:sz w:val="28"/>
          <w:szCs w:val="28"/>
          <w:rtl/>
          <w:lang w:bidi="fa-IR"/>
        </w:rPr>
        <w:t>‌</w:t>
      </w:r>
      <w:r w:rsidR="00E5056E" w:rsidRPr="002C2223">
        <w:rPr>
          <w:rFonts w:ascii="Times New Roman" w:hAnsi="Times New Roman" w:cs="B Lotus" w:hint="cs"/>
          <w:sz w:val="28"/>
          <w:szCs w:val="28"/>
          <w:rtl/>
          <w:lang w:bidi="fa-IR"/>
        </w:rPr>
        <w:t>است</w:t>
      </w:r>
      <w:r>
        <w:rPr>
          <w:rFonts w:ascii="Times New Roman" w:hAnsi="Times New Roman" w:cs="B Lotus" w:hint="cs"/>
          <w:sz w:val="28"/>
          <w:szCs w:val="28"/>
          <w:rtl/>
          <w:lang w:bidi="fa-IR"/>
        </w:rPr>
        <w:t>»</w:t>
      </w:r>
      <w:r w:rsidRPr="00FD3F60">
        <w:rPr>
          <w:rStyle w:val="FootnoteReference"/>
          <w:rFonts w:ascii="Times New Roman" w:hAnsi="Times New Roman" w:cs="B Lotus"/>
          <w:color w:val="000000"/>
          <w:spacing w:val="-4"/>
          <w:sz w:val="28"/>
          <w:szCs w:val="28"/>
          <w:rtl/>
          <w:lang w:bidi="fa-IR"/>
        </w:rPr>
        <w:footnoteReference w:id="296"/>
      </w:r>
      <w:r>
        <w:rPr>
          <w:rFonts w:ascii="Times New Roman" w:hAnsi="Times New Roman" w:cs="B Lotus" w:hint="cs"/>
          <w:sz w:val="28"/>
          <w:szCs w:val="28"/>
          <w:rtl/>
          <w:lang w:bidi="fa-IR"/>
        </w:rPr>
        <w:t>.</w:t>
      </w:r>
    </w:p>
    <w:p w:rsidR="00E5056E" w:rsidRDefault="00E5056E" w:rsidP="00FD3F6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آیا پس از این اعترافات، می‌توان ادّعا کرد که پیامبر اسلام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برای رسیدن به آرمان بلند خود از سیاست </w:t>
      </w:r>
      <w:r w:rsidRPr="002C2223">
        <w:rPr>
          <w:rFonts w:ascii="Times New Roman" w:hAnsi="Times New Roman" w:cs="B Lotus" w:hint="cs"/>
          <w:sz w:val="28"/>
          <w:szCs w:val="28"/>
          <w:rtl/>
          <w:lang w:bidi="fa-IR"/>
        </w:rPr>
        <w:t>ماکیاولی</w:t>
      </w:r>
      <w:r>
        <w:rPr>
          <w:rFonts w:ascii="Times New Roman" w:hAnsi="Times New Roman" w:cs="B Lotus" w:hint="cs"/>
          <w:sz w:val="28"/>
          <w:szCs w:val="28"/>
          <w:rtl/>
          <w:lang w:bidi="fa-IR"/>
        </w:rPr>
        <w:t>! پیروی می‌نموده وعقیده داشته است که: هدف، وسیله را توجیه می‌کند؟!. ما برای ردّ نظری</w:t>
      </w:r>
      <w:r w:rsidR="00FD3F6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سیره‌نگار، شواهد گوناگونی از تاریخ حیات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را می‌توانیم نشان دهیم ولی برای آنکه سخن بدرازا نکشد به آنچه گفتیم بسنده می‌کنیم و همین اندازه می‌گوییم که نویسند</w:t>
      </w:r>
      <w:r w:rsidR="00FD3F6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حتی یک مورد را نتوانسته ارائه دهد و به اثبات رساند که پیامبر اسلام برای وصول به هدف، تعالیم اخلاقی را زیر پای نهاده است! با این همه، چند شبهه پیش آورده که ذیلاً به آنها پاسخ خواهیم داد.</w:t>
      </w:r>
    </w:p>
    <w:p w:rsidR="00E5056E" w:rsidRPr="0037119F" w:rsidRDefault="00E5056E" w:rsidP="00E5056E">
      <w:pPr>
        <w:pStyle w:val="a1"/>
        <w:rPr>
          <w:rtl/>
        </w:rPr>
      </w:pPr>
      <w:bookmarkStart w:id="48" w:name="_Toc140195242"/>
      <w:bookmarkStart w:id="49" w:name="_Toc342853253"/>
      <w:r w:rsidRPr="0037119F">
        <w:rPr>
          <w:rFonts w:hint="cs"/>
          <w:rtl/>
        </w:rPr>
        <w:t>قتل‌های سیاسی!</w:t>
      </w:r>
      <w:bookmarkEnd w:id="48"/>
      <w:bookmarkEnd w:id="49"/>
    </w:p>
    <w:p w:rsidR="00E5056E" w:rsidRDefault="00E5056E" w:rsidP="00FD3F6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سیره‌نگار می</w:t>
      </w:r>
      <w:r>
        <w:rPr>
          <w:rFonts w:ascii="Times New Roman" w:hAnsi="Times New Roman" w:cs="B Lotus" w:hint="eastAsia"/>
          <w:szCs w:val="28"/>
          <w:rtl/>
          <w:lang w:bidi="fa-IR"/>
        </w:rPr>
        <w:t xml:space="preserve">‌نویسد: </w:t>
      </w:r>
      <w:r w:rsidR="00FD3F60">
        <w:rPr>
          <w:rFonts w:ascii="Times New Roman" w:hAnsi="Times New Roman" w:cs="B Lotus" w:hint="cs"/>
          <w:szCs w:val="28"/>
          <w:rtl/>
          <w:lang w:bidi="fa-IR"/>
        </w:rPr>
        <w:t>«</w:t>
      </w:r>
      <w:r>
        <w:rPr>
          <w:rFonts w:ascii="Times New Roman" w:hAnsi="Times New Roman" w:cs="B Lotus" w:hint="eastAsia"/>
          <w:szCs w:val="28"/>
          <w:rtl/>
          <w:lang w:bidi="fa-IR"/>
        </w:rPr>
        <w:t xml:space="preserve">قتل‌های سیاسی که دراین ایّام صورت گرفته ... </w:t>
      </w:r>
      <w:r>
        <w:rPr>
          <w:rFonts w:ascii="Times New Roman" w:hAnsi="Times New Roman" w:cs="B Lotus" w:hint="cs"/>
          <w:szCs w:val="28"/>
          <w:rtl/>
          <w:lang w:bidi="fa-IR"/>
        </w:rPr>
        <w:t>همه برای رسیدن بدین هدف است</w:t>
      </w:r>
      <w:r w:rsidR="00FD3F60">
        <w:rPr>
          <w:rFonts w:ascii="Times New Roman" w:hAnsi="Times New Roman" w:cs="B Lotus" w:hint="cs"/>
          <w:szCs w:val="28"/>
          <w:rtl/>
          <w:lang w:bidi="fa-IR"/>
        </w:rPr>
        <w:t>»</w:t>
      </w:r>
      <w:r>
        <w:rPr>
          <w:rFonts w:ascii="Times New Roman" w:hAnsi="Times New Roman" w:cs="B Lotus" w:hint="cs"/>
          <w:szCs w:val="28"/>
          <w:rtl/>
          <w:lang w:bidi="fa-IR"/>
        </w:rPr>
        <w:t xml:space="preserve">. </w:t>
      </w:r>
      <w:r w:rsidR="002C2223" w:rsidRPr="002C2223">
        <w:rPr>
          <w:rFonts w:ascii="Times New Roman" w:hAnsi="Times New Roman" w:cs="B Lotus" w:hint="cs"/>
          <w:sz w:val="22"/>
          <w:szCs w:val="26"/>
          <w:rtl/>
          <w:lang w:bidi="fa-IR"/>
        </w:rPr>
        <w:t>[</w:t>
      </w:r>
      <w:r w:rsidRPr="002C2223">
        <w:rPr>
          <w:rFonts w:ascii="Times New Roman" w:hAnsi="Times New Roman" w:cs="B Lotus" w:hint="cs"/>
          <w:sz w:val="22"/>
          <w:szCs w:val="26"/>
          <w:rtl/>
          <w:lang w:bidi="fa-IR"/>
        </w:rPr>
        <w:t>صفح</w:t>
      </w:r>
      <w:r w:rsidR="002C2223">
        <w:rPr>
          <w:rFonts w:ascii="Times New Roman" w:hAnsi="Times New Roman" w:cs="B Lotus" w:hint="cs"/>
          <w:sz w:val="22"/>
          <w:szCs w:val="26"/>
          <w:rtl/>
          <w:lang w:bidi="fa-IR"/>
        </w:rPr>
        <w:t>ه</w:t>
      </w:r>
      <w:r w:rsidRPr="002C2223">
        <w:rPr>
          <w:rFonts w:ascii="Times New Roman" w:hAnsi="Times New Roman" w:cs="B Lotus" w:hint="cs"/>
          <w:sz w:val="22"/>
          <w:szCs w:val="26"/>
          <w:rtl/>
          <w:lang w:bidi="fa-IR"/>
        </w:rPr>
        <w:t xml:space="preserve"> 155</w:t>
      </w:r>
      <w:r w:rsidR="002C2223" w:rsidRPr="002C2223">
        <w:rPr>
          <w:rFonts w:ascii="Times New Roman" w:hAnsi="Times New Roman" w:cs="B Lotus" w:hint="cs"/>
          <w:sz w:val="22"/>
          <w:szCs w:val="26"/>
          <w:rtl/>
          <w:lang w:bidi="fa-IR"/>
        </w:rPr>
        <w:t>].</w:t>
      </w:r>
    </w:p>
    <w:p w:rsidR="00E5056E" w:rsidRDefault="00E5056E" w:rsidP="00FD3F6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باید دانست مقصود نویسنده از «قتل‌های سیاسی»! که به پیامبر بزرگوار اسلام نسبت می‌دهد، نخست همان موضوعی است که پیش از این، ذکرش گذشت یعنی ماجرای کشته‌شدن </w:t>
      </w:r>
      <w:r w:rsidRPr="00FD0410">
        <w:rPr>
          <w:rFonts w:ascii="Times New Roman" w:hAnsi="Times New Roman" w:cs="B Lotus" w:hint="cs"/>
          <w:b/>
          <w:bCs/>
          <w:sz w:val="28"/>
          <w:szCs w:val="28"/>
          <w:rtl/>
          <w:lang w:bidi="fa-IR"/>
        </w:rPr>
        <w:t>«</w:t>
      </w:r>
      <w:r w:rsidRPr="002C2223">
        <w:rPr>
          <w:rFonts w:ascii="Times New Roman" w:hAnsi="Times New Roman" w:cs="B Lotus" w:hint="cs"/>
          <w:sz w:val="28"/>
          <w:szCs w:val="28"/>
          <w:rtl/>
          <w:lang w:bidi="fa-IR"/>
        </w:rPr>
        <w:t xml:space="preserve">کَعب بن </w:t>
      </w:r>
      <w:r w:rsidR="00FD3F60">
        <w:rPr>
          <w:rFonts w:ascii="Times New Roman" w:hAnsi="Times New Roman" w:cs="B Lotus" w:hint="cs"/>
          <w:sz w:val="28"/>
          <w:szCs w:val="28"/>
          <w:rtl/>
          <w:lang w:bidi="fa-IR"/>
        </w:rPr>
        <w:t>ا</w:t>
      </w:r>
      <w:r w:rsidRPr="002C2223">
        <w:rPr>
          <w:rFonts w:ascii="Times New Roman" w:hAnsi="Times New Roman" w:cs="B Lotus" w:hint="cs"/>
          <w:sz w:val="28"/>
          <w:szCs w:val="28"/>
          <w:rtl/>
          <w:lang w:bidi="fa-IR"/>
        </w:rPr>
        <w:t>َشرَف</w:t>
      </w:r>
      <w:r>
        <w:rPr>
          <w:rFonts w:ascii="Times New Roman" w:hAnsi="Times New Roman" w:cs="B Lotus" w:hint="cs"/>
          <w:szCs w:val="28"/>
          <w:rtl/>
          <w:lang w:bidi="fa-IR"/>
        </w:rPr>
        <w:t xml:space="preserve">» چنانکه در پایان همین فصل تحت عنوان: «قتل‌های سیاسی» آنرا بازگو کرده و می‌نویسد: </w:t>
      </w:r>
    </w:p>
    <w:p w:rsidR="00E5056E" w:rsidRDefault="00FD3F60" w:rsidP="00FD3F6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w:t>
      </w:r>
      <w:r w:rsidR="00E5056E">
        <w:rPr>
          <w:rFonts w:ascii="Times New Roman" w:hAnsi="Times New Roman" w:cs="B Lotus" w:hint="cs"/>
          <w:szCs w:val="28"/>
          <w:rtl/>
          <w:lang w:bidi="fa-IR"/>
        </w:rPr>
        <w:t>کعب بن ال</w:t>
      </w:r>
      <w:r>
        <w:rPr>
          <w:rFonts w:ascii="Times New Roman" w:hAnsi="Times New Roman" w:cs="B Lotus" w:hint="cs"/>
          <w:szCs w:val="28"/>
          <w:rtl/>
          <w:lang w:bidi="fa-IR"/>
        </w:rPr>
        <w:t>ا</w:t>
      </w:r>
      <w:r w:rsidR="00E5056E">
        <w:rPr>
          <w:rFonts w:ascii="Times New Roman" w:hAnsi="Times New Roman" w:cs="B Lotus" w:hint="cs"/>
          <w:szCs w:val="28"/>
          <w:rtl/>
          <w:lang w:bidi="fa-IR"/>
        </w:rPr>
        <w:t>شرف از یهودان بنی‌النّضیر بود که پس از جنگ بدر از بسط نفوذ و قدرت پیغمبر نگران شده به مکّه رفت و با قریش همدردی و به جنگ تشویقشان می‌کرد. پس از برگشتن به مدینه به شیو</w:t>
      </w:r>
      <w:r>
        <w:rPr>
          <w:rFonts w:ascii="Times New Roman" w:hAnsi="Times New Roman" w:cs="B Lotus" w:hint="cs"/>
          <w:szCs w:val="28"/>
          <w:rtl/>
          <w:lang w:bidi="fa-IR"/>
        </w:rPr>
        <w:t>ه</w:t>
      </w:r>
      <w:r w:rsidR="00E5056E">
        <w:rPr>
          <w:rFonts w:ascii="Times New Roman" w:hAnsi="Times New Roman" w:cs="B Lotus" w:hint="cs"/>
          <w:szCs w:val="28"/>
          <w:rtl/>
          <w:lang w:bidi="fa-IR"/>
        </w:rPr>
        <w:t xml:space="preserve"> خود(!!) با زنان مسلمان به مغازله پرداخت. پیغمبر این مطلب را بهانه(!!) کرده فرمود: من لی بابن ال</w:t>
      </w:r>
      <w:r>
        <w:rPr>
          <w:rFonts w:ascii="Times New Roman" w:hAnsi="Times New Roman" w:cs="B Lotus" w:hint="cs"/>
          <w:szCs w:val="28"/>
          <w:rtl/>
          <w:lang w:bidi="fa-IR"/>
        </w:rPr>
        <w:t>ا</w:t>
      </w:r>
      <w:r w:rsidR="00E5056E">
        <w:rPr>
          <w:rFonts w:ascii="Times New Roman" w:hAnsi="Times New Roman" w:cs="B Lotus" w:hint="cs"/>
          <w:szCs w:val="28"/>
          <w:rtl/>
          <w:lang w:bidi="fa-IR"/>
        </w:rPr>
        <w:t>شرف؟ کیست که کار این پلید را بسازد؟ محمّد</w:t>
      </w:r>
      <w:r>
        <w:rPr>
          <w:rFonts w:ascii="Times New Roman" w:hAnsi="Times New Roman" w:cs="B Lotus" w:hint="cs"/>
          <w:szCs w:val="28"/>
          <w:rtl/>
          <w:lang w:bidi="fa-IR"/>
        </w:rPr>
        <w:t xml:space="preserve"> </w:t>
      </w:r>
      <w:r w:rsidR="00E5056E">
        <w:rPr>
          <w:rFonts w:ascii="Times New Roman" w:hAnsi="Times New Roman" w:cs="B Lotus" w:hint="cs"/>
          <w:szCs w:val="28"/>
          <w:rtl/>
          <w:lang w:bidi="fa-IR"/>
        </w:rPr>
        <w:t>بن مسلمه برخاست گفت: من کار او را می‌سازم. حضرت فرمود اگر می‌توانی بساز. پنج نفر از قبیل</w:t>
      </w:r>
      <w:r>
        <w:rPr>
          <w:rFonts w:ascii="Times New Roman" w:hAnsi="Times New Roman" w:cs="B Lotus" w:hint="cs"/>
          <w:szCs w:val="28"/>
          <w:rtl/>
          <w:lang w:bidi="fa-IR"/>
        </w:rPr>
        <w:t>ه</w:t>
      </w:r>
      <w:r w:rsidR="00E5056E">
        <w:rPr>
          <w:rFonts w:ascii="Times New Roman" w:hAnsi="Times New Roman" w:cs="B Lotus" w:hint="cs"/>
          <w:szCs w:val="28"/>
          <w:rtl/>
          <w:lang w:bidi="fa-IR"/>
        </w:rPr>
        <w:t xml:space="preserve"> اوس را با وی همراه کرد ...</w:t>
      </w:r>
      <w:r>
        <w:rPr>
          <w:rFonts w:ascii="Times New Roman" w:hAnsi="Times New Roman" w:cs="B Lotus" w:hint="cs"/>
          <w:szCs w:val="28"/>
          <w:rtl/>
          <w:lang w:bidi="fa-IR"/>
        </w:rPr>
        <w:t>».</w:t>
      </w:r>
      <w:r w:rsidR="00E5056E">
        <w:rPr>
          <w:rFonts w:ascii="Times New Roman" w:hAnsi="Times New Roman" w:cs="B Lotus" w:hint="cs"/>
          <w:szCs w:val="28"/>
          <w:rtl/>
          <w:lang w:bidi="fa-IR"/>
        </w:rPr>
        <w:t xml:space="preserve"> آنگاه نویسنده، شرح کشته‌شدن کعب بن اشرف را گزارش می‌کند. </w:t>
      </w:r>
      <w:r w:rsidR="002C2223" w:rsidRPr="002C2223">
        <w:rPr>
          <w:rFonts w:ascii="Times New Roman" w:hAnsi="Times New Roman" w:cs="B Lotus" w:hint="cs"/>
          <w:sz w:val="22"/>
          <w:szCs w:val="26"/>
          <w:rtl/>
          <w:lang w:bidi="fa-IR"/>
        </w:rPr>
        <w:t>[</w:t>
      </w:r>
      <w:r w:rsidR="00E5056E" w:rsidRPr="002C2223">
        <w:rPr>
          <w:rFonts w:ascii="Times New Roman" w:hAnsi="Times New Roman" w:cs="B Lotus" w:hint="cs"/>
          <w:sz w:val="22"/>
          <w:szCs w:val="26"/>
          <w:rtl/>
          <w:lang w:bidi="fa-IR"/>
        </w:rPr>
        <w:t>صفح</w:t>
      </w:r>
      <w:r>
        <w:rPr>
          <w:rFonts w:ascii="Times New Roman" w:hAnsi="Times New Roman" w:cs="B Lotus" w:hint="cs"/>
          <w:sz w:val="22"/>
          <w:szCs w:val="26"/>
          <w:rtl/>
          <w:lang w:bidi="fa-IR"/>
        </w:rPr>
        <w:t>ه</w:t>
      </w:r>
      <w:r w:rsidR="00E5056E" w:rsidRPr="002C2223">
        <w:rPr>
          <w:rFonts w:ascii="Times New Roman" w:hAnsi="Times New Roman" w:cs="B Lotus" w:hint="cs"/>
          <w:sz w:val="22"/>
          <w:szCs w:val="26"/>
          <w:rtl/>
          <w:lang w:bidi="fa-IR"/>
        </w:rPr>
        <w:t xml:space="preserve"> 166 به بعد</w:t>
      </w:r>
      <w:r w:rsidR="002C2223" w:rsidRPr="002C2223">
        <w:rPr>
          <w:rFonts w:ascii="Times New Roman" w:hAnsi="Times New Roman" w:cs="B Lotus" w:hint="cs"/>
          <w:sz w:val="22"/>
          <w:szCs w:val="26"/>
          <w:rtl/>
          <w:lang w:bidi="fa-IR"/>
        </w:rPr>
        <w:t>].</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ما در این باره قبلاً به تفصیل سخن گفتیم و معلوم شد هنگامی که پیامبر و مسلمین با مشرکان مکّه در حال خصومت و پیکار بسر می‌بردند، اگر کسی از یهود که با مسلمانان همپیمان بودند، بسوی مشرکان می‌رفت و با آنها عهد می‌بست و آنانرا بر یورش به مدینه تشویق می‌کرد و دست تجاوز به نوامیس مسلمانان دراز می‌نمود در این صورت، از دیدگاه تورات و قرآن محکوم به مرگ بود و پیمانِ مشترک مردم مدینه و یهود نیز او را خیانتگر و محارب می‌شمرد و به مرگ محکوم می‌نمود</w:t>
      </w:r>
      <w:r w:rsidR="002C2223" w:rsidRPr="002C2223">
        <w:rPr>
          <w:rStyle w:val="FootnoteReference"/>
          <w:rFonts w:ascii="Times New Roman" w:hAnsi="Times New Roman" w:cs="B Lotus"/>
          <w:color w:val="000000"/>
          <w:spacing w:val="-4"/>
          <w:szCs w:val="28"/>
          <w:rtl/>
          <w:lang w:bidi="fa-IR"/>
        </w:rPr>
        <w:footnoteReference w:id="297"/>
      </w:r>
      <w:r>
        <w:rPr>
          <w:rFonts w:ascii="Times New Roman" w:hAnsi="Times New Roman" w:cs="B Lotus" w:hint="cs"/>
          <w:szCs w:val="28"/>
          <w:rtl/>
          <w:lang w:bidi="fa-IR"/>
        </w:rPr>
        <w:t xml:space="preserve">. بنابراین پیامبر </w:t>
      </w:r>
      <w:r w:rsidRPr="00AB26E8">
        <w:rPr>
          <w:rFonts w:ascii="Times New Roman" w:hAnsi="Times New Roman" w:cs="B Lotus" w:hint="cs"/>
          <w:sz w:val="28"/>
          <w:szCs w:val="28"/>
          <w:rtl/>
          <w:lang w:bidi="fa-IR"/>
        </w:rPr>
        <w:t>ارجمند اسلام</w:t>
      </w:r>
      <w:r w:rsidRPr="00AB26E8">
        <w:rPr>
          <w:rFonts w:ascii="Times New Roman" w:hAnsi="Times New Roman" w:cs="B Lotus" w:hint="cs"/>
          <w:sz w:val="28"/>
          <w:szCs w:val="28"/>
          <w:lang w:bidi="fa-IR"/>
        </w:rPr>
        <w:sym w:font="AGA Arabesque" w:char="F072"/>
      </w:r>
      <w:r w:rsidRPr="00AB26E8">
        <w:rPr>
          <w:rFonts w:ascii="Times New Roman" w:hAnsi="Times New Roman" w:cs="B Lotus" w:hint="cs"/>
          <w:sz w:val="28"/>
          <w:szCs w:val="28"/>
          <w:rtl/>
          <w:lang w:bidi="fa-IR"/>
        </w:rPr>
        <w:t xml:space="preserve"> در صدور حکم مزبور کاری برخلاف عدالت و قانون انجام</w:t>
      </w:r>
      <w:r>
        <w:rPr>
          <w:rFonts w:ascii="Times New Roman" w:hAnsi="Times New Roman" w:cs="B Lotus" w:hint="cs"/>
          <w:szCs w:val="28"/>
          <w:rtl/>
          <w:lang w:bidi="fa-IR"/>
        </w:rPr>
        <w:t xml:space="preserve"> نداد و این مسئله کم</w:t>
      </w:r>
      <w:r w:rsidR="00FD3F60">
        <w:rPr>
          <w:rFonts w:ascii="Times New Roman" w:hAnsi="Times New Roman" w:cs="B Lotus" w:hint="eastAsia"/>
          <w:szCs w:val="28"/>
          <w:rtl/>
          <w:lang w:bidi="fa-IR"/>
        </w:rPr>
        <w:t>‌</w:t>
      </w:r>
      <w:r>
        <w:rPr>
          <w:rFonts w:ascii="Times New Roman" w:hAnsi="Times New Roman" w:cs="B Lotus" w:hint="cs"/>
          <w:szCs w:val="28"/>
          <w:rtl/>
          <w:lang w:bidi="fa-IR"/>
        </w:rPr>
        <w:t>ترین پیوندی با آن قاعد</w:t>
      </w:r>
      <w:r w:rsidR="00FD3F60">
        <w:rPr>
          <w:rFonts w:ascii="Times New Roman" w:hAnsi="Times New Roman" w:cs="B Lotus" w:hint="cs"/>
          <w:szCs w:val="28"/>
          <w:rtl/>
          <w:lang w:bidi="fa-IR"/>
        </w:rPr>
        <w:t>ه</w:t>
      </w:r>
      <w:r>
        <w:rPr>
          <w:rFonts w:ascii="Times New Roman" w:hAnsi="Times New Roman" w:cs="B Lotus" w:hint="cs"/>
          <w:szCs w:val="28"/>
          <w:rtl/>
          <w:lang w:bidi="fa-IR"/>
        </w:rPr>
        <w:t xml:space="preserve"> کذائی! که: «هدف، وسیله را توجیه می‌کند»! ندارد و هرگز نمی‌تواند شاهدی بر آن مدّعا شمرده شود که پی</w:t>
      </w:r>
      <w:r w:rsidR="00FD3F60">
        <w:rPr>
          <w:rFonts w:ascii="Times New Roman" w:hAnsi="Times New Roman" w:cs="B Lotus" w:hint="cs"/>
          <w:szCs w:val="28"/>
          <w:rtl/>
          <w:lang w:bidi="fa-IR"/>
        </w:rPr>
        <w:t>امبر برای رسیدن به اهدافش از هر</w:t>
      </w:r>
      <w:r>
        <w:rPr>
          <w:rFonts w:ascii="Times New Roman" w:hAnsi="Times New Roman" w:cs="B Lotus" w:hint="cs"/>
          <w:szCs w:val="28"/>
          <w:rtl/>
          <w:lang w:bidi="fa-IR"/>
        </w:rPr>
        <w:t>گونه ستمکاری دریغ نمی‌ورزید!</w:t>
      </w:r>
      <w:r w:rsidR="002C2223">
        <w:rPr>
          <w:rFonts w:ascii="Times New Roman" w:hAnsi="Times New Roman" w:cs="B Lotus" w:hint="cs"/>
          <w:szCs w:val="28"/>
          <w:rtl/>
          <w:lang w:bidi="fa-IR"/>
        </w:rPr>
        <w:t>.</w:t>
      </w:r>
    </w:p>
    <w:p w:rsidR="00E5056E" w:rsidRDefault="00E5056E" w:rsidP="00FD3F6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خنده</w:t>
      </w:r>
      <w:r>
        <w:rPr>
          <w:rFonts w:ascii="Times New Roman" w:hAnsi="Times New Roman" w:cs="B Lotus" w:hint="eastAsia"/>
          <w:szCs w:val="28"/>
          <w:rtl/>
          <w:lang w:bidi="fa-IR"/>
        </w:rPr>
        <w:t>‌</w:t>
      </w:r>
      <w:r>
        <w:rPr>
          <w:rFonts w:ascii="Times New Roman" w:hAnsi="Times New Roman" w:cs="B Lotus" w:hint="cs"/>
          <w:szCs w:val="28"/>
          <w:rtl/>
          <w:lang w:bidi="fa-IR"/>
        </w:rPr>
        <w:t xml:space="preserve">آور است که سیره‌نگار، حکم قتل </w:t>
      </w:r>
      <w:r w:rsidR="002C2223">
        <w:rPr>
          <w:rFonts w:ascii="Times New Roman" w:hAnsi="Times New Roman" w:cs="B Lotus" w:hint="cs"/>
          <w:sz w:val="28"/>
          <w:szCs w:val="28"/>
          <w:rtl/>
          <w:lang w:bidi="fa-IR"/>
        </w:rPr>
        <w:t>ا</w:t>
      </w:r>
      <w:r w:rsidRPr="002C2223">
        <w:rPr>
          <w:rFonts w:ascii="Times New Roman" w:hAnsi="Times New Roman" w:cs="B Lotus" w:hint="cs"/>
          <w:sz w:val="28"/>
          <w:szCs w:val="28"/>
          <w:rtl/>
          <w:lang w:bidi="fa-IR"/>
        </w:rPr>
        <w:t>َبوسُفیان بن حَرب</w:t>
      </w:r>
      <w:r>
        <w:rPr>
          <w:rFonts w:ascii="Times New Roman" w:hAnsi="Times New Roman" w:cs="B Lotus" w:hint="cs"/>
          <w:szCs w:val="28"/>
          <w:rtl/>
          <w:lang w:bidi="fa-IR"/>
        </w:rPr>
        <w:t xml:space="preserve"> را از جمله دلائلی می‌شمارد که قاعد</w:t>
      </w:r>
      <w:r w:rsidR="00FD3F60">
        <w:rPr>
          <w:rFonts w:ascii="Times New Roman" w:hAnsi="Times New Roman" w:cs="B Lotus" w:hint="cs"/>
          <w:szCs w:val="28"/>
          <w:rtl/>
          <w:lang w:bidi="fa-IR"/>
        </w:rPr>
        <w:t>ه</w:t>
      </w:r>
      <w:r>
        <w:rPr>
          <w:rFonts w:ascii="Times New Roman" w:hAnsi="Times New Roman" w:cs="B Lotus" w:hint="cs"/>
          <w:szCs w:val="28"/>
          <w:rtl/>
          <w:lang w:bidi="fa-IR"/>
        </w:rPr>
        <w:t xml:space="preserve"> شریف</w:t>
      </w:r>
      <w:r w:rsidR="002C2223">
        <w:rPr>
          <w:rFonts w:ascii="Times New Roman" w:hAnsi="Times New Roman" w:cs="B Lotus" w:hint="cs"/>
          <w:szCs w:val="28"/>
          <w:rtl/>
          <w:lang w:bidi="fa-IR"/>
        </w:rPr>
        <w:t>ه</w:t>
      </w:r>
      <w:r>
        <w:rPr>
          <w:rFonts w:ascii="Times New Roman" w:hAnsi="Times New Roman" w:cs="B Lotus" w:hint="cs"/>
          <w:szCs w:val="28"/>
          <w:rtl/>
          <w:lang w:bidi="fa-IR"/>
        </w:rPr>
        <w:t>!! ایشان را اثبات می‌کند و در این بار</w:t>
      </w:r>
      <w:r w:rsidR="002C2223">
        <w:rPr>
          <w:rFonts w:ascii="Times New Roman" w:hAnsi="Times New Roman" w:cs="B Lotus" w:hint="cs"/>
          <w:szCs w:val="28"/>
          <w:rtl/>
          <w:lang w:bidi="fa-IR"/>
        </w:rPr>
        <w:t>ه می‌نویسد:</w:t>
      </w:r>
    </w:p>
    <w:p w:rsidR="00E5056E" w:rsidRDefault="002C2223" w:rsidP="00FD3F60">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w:t>
      </w:r>
      <w:r w:rsidR="00E5056E">
        <w:rPr>
          <w:rFonts w:ascii="Times New Roman" w:hAnsi="Times New Roman" w:cs="B Lotus" w:hint="cs"/>
          <w:szCs w:val="28"/>
          <w:rtl/>
          <w:lang w:bidi="fa-IR"/>
        </w:rPr>
        <w:t>عمرو بن امیّه، م</w:t>
      </w:r>
      <w:r>
        <w:rPr>
          <w:rFonts w:ascii="Times New Roman" w:hAnsi="Times New Roman" w:cs="B Lotus" w:hint="cs"/>
          <w:szCs w:val="28"/>
          <w:rtl/>
          <w:lang w:bidi="fa-IR"/>
        </w:rPr>
        <w:t>ا</w:t>
      </w:r>
      <w:r w:rsidR="00E5056E">
        <w:rPr>
          <w:rFonts w:ascii="Times New Roman" w:hAnsi="Times New Roman" w:cs="B Lotus" w:hint="cs"/>
          <w:szCs w:val="28"/>
          <w:rtl/>
          <w:lang w:bidi="fa-IR"/>
        </w:rPr>
        <w:t>مور قتل ابوسفیان گردید ولی ابوسفیان مطّلع شده جان بسلامت برد</w:t>
      </w:r>
      <w:r>
        <w:rPr>
          <w:rFonts w:ascii="Times New Roman" w:hAnsi="Times New Roman" w:cs="B Lotus" w:hint="cs"/>
          <w:szCs w:val="28"/>
          <w:rtl/>
          <w:lang w:bidi="fa-IR"/>
        </w:rPr>
        <w:t>»</w:t>
      </w:r>
      <w:r w:rsidR="00E5056E">
        <w:rPr>
          <w:rFonts w:ascii="Times New Roman" w:hAnsi="Times New Roman" w:cs="B Lotus" w:hint="cs"/>
          <w:szCs w:val="28"/>
          <w:rtl/>
          <w:lang w:bidi="fa-IR"/>
        </w:rPr>
        <w:t xml:space="preserve">!. </w:t>
      </w:r>
      <w:r w:rsidRPr="00FD3F60">
        <w:rPr>
          <w:rFonts w:ascii="Times New Roman" w:hAnsi="Times New Roman" w:cs="B Lotus" w:hint="cs"/>
          <w:sz w:val="22"/>
          <w:szCs w:val="26"/>
          <w:rtl/>
          <w:lang w:bidi="fa-IR"/>
        </w:rPr>
        <w:t>[</w:t>
      </w:r>
      <w:r w:rsidR="00E5056E" w:rsidRPr="00FD3F60">
        <w:rPr>
          <w:rFonts w:ascii="Times New Roman" w:hAnsi="Times New Roman" w:cs="B Lotus" w:hint="cs"/>
          <w:sz w:val="22"/>
          <w:szCs w:val="26"/>
          <w:rtl/>
          <w:lang w:bidi="fa-IR"/>
        </w:rPr>
        <w:t>صفح</w:t>
      </w:r>
      <w:r w:rsidR="00FD3F60" w:rsidRPr="00FD3F60">
        <w:rPr>
          <w:rFonts w:ascii="Times New Roman" w:hAnsi="Times New Roman" w:cs="B Lotus" w:hint="cs"/>
          <w:sz w:val="22"/>
          <w:szCs w:val="26"/>
          <w:rtl/>
          <w:lang w:bidi="fa-IR"/>
        </w:rPr>
        <w:t>ه</w:t>
      </w:r>
      <w:r w:rsidR="00E5056E" w:rsidRPr="00FD3F60">
        <w:rPr>
          <w:rFonts w:ascii="Times New Roman" w:hAnsi="Times New Roman" w:cs="B Lotus" w:hint="cs"/>
          <w:sz w:val="22"/>
          <w:szCs w:val="26"/>
          <w:rtl/>
          <w:lang w:bidi="fa-IR"/>
        </w:rPr>
        <w:t xml:space="preserve"> 167</w:t>
      </w:r>
      <w:r w:rsidRPr="00FD3F60">
        <w:rPr>
          <w:rFonts w:ascii="Times New Roman" w:hAnsi="Times New Roman" w:cs="B Lotus" w:hint="cs"/>
          <w:sz w:val="22"/>
          <w:szCs w:val="26"/>
          <w:rtl/>
          <w:lang w:bidi="fa-IR"/>
        </w:rPr>
        <w:t>].</w:t>
      </w:r>
    </w:p>
    <w:p w:rsidR="00E5056E" w:rsidRDefault="00E5056E" w:rsidP="002C222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من هنگامی که به این بخش از کتاب 23 سال رسیدم، بنظرم آمد اگر مثلاً یکی از سیاستمدارن غربی می‌گفت: «در جنگ جهانیِ دوّم، هم</w:t>
      </w:r>
      <w:r w:rsidR="002C2223">
        <w:rPr>
          <w:rFonts w:ascii="Times New Roman" w:hAnsi="Times New Roman" w:cs="B Lotus" w:hint="cs"/>
          <w:szCs w:val="28"/>
          <w:rtl/>
          <w:lang w:bidi="fa-IR"/>
        </w:rPr>
        <w:t>ه</w:t>
      </w:r>
      <w:r>
        <w:rPr>
          <w:rFonts w:ascii="Times New Roman" w:hAnsi="Times New Roman" w:cs="B Lotus" w:hint="cs"/>
          <w:szCs w:val="28"/>
          <w:rtl/>
          <w:lang w:bidi="fa-IR"/>
        </w:rPr>
        <w:t xml:space="preserve"> سربازان هیتلر از دیدگاه ما محکوم به مرگ بودند مگر خود هیتلر که لازم بود تبرئه شود»! البتّه در عقل چنین کسی تردید می‌کردیم. شگفتا از مردی که سال</w:t>
      </w:r>
      <w:r w:rsidR="002C2223">
        <w:rPr>
          <w:rFonts w:ascii="Times New Roman" w:hAnsi="Times New Roman" w:cs="B Lotus" w:hint="eastAsia"/>
          <w:szCs w:val="28"/>
          <w:rtl/>
          <w:lang w:bidi="fa-IR"/>
        </w:rPr>
        <w:t>‌</w:t>
      </w:r>
      <w:r>
        <w:rPr>
          <w:rFonts w:ascii="Times New Roman" w:hAnsi="Times New Roman" w:cs="B Lotus" w:hint="cs"/>
          <w:szCs w:val="28"/>
          <w:rtl/>
          <w:lang w:bidi="fa-IR"/>
        </w:rPr>
        <w:t>ها بر مسند سناتوری نشسته و خود را از ارباب سیاست و اصحاب کیاست می‌شمرده با وجود این، حکمِ پیامبر اسلام را مبنی بر قتل ابوسفیان (که چند جنگ را بر ضدّ پیام</w:t>
      </w:r>
      <w:r w:rsidRPr="00E4092D">
        <w:rPr>
          <w:rFonts w:ascii="Times New Roman" w:hAnsi="Times New Roman" w:cs="B Lotus" w:hint="cs"/>
          <w:sz w:val="28"/>
          <w:szCs w:val="28"/>
          <w:rtl/>
          <w:lang w:bidi="fa-IR"/>
        </w:rPr>
        <w:t>بر</w:t>
      </w:r>
      <w:r w:rsidRPr="00E4092D">
        <w:rPr>
          <w:rFonts w:ascii="Times New Roman" w:hAnsi="Times New Roman" w:cs="B Lotus" w:hint="cs"/>
          <w:sz w:val="28"/>
          <w:szCs w:val="28"/>
          <w:lang w:bidi="fa-IR"/>
        </w:rPr>
        <w:sym w:font="AGA Arabesque" w:char="F072"/>
      </w:r>
      <w:r w:rsidRPr="00E4092D">
        <w:rPr>
          <w:rFonts w:ascii="Times New Roman" w:hAnsi="Times New Roman" w:cs="B Lotus" w:hint="cs"/>
          <w:sz w:val="28"/>
          <w:szCs w:val="28"/>
          <w:rtl/>
          <w:lang w:bidi="fa-IR"/>
        </w:rPr>
        <w:t xml:space="preserve"> رهبری کرده و خون</w:t>
      </w:r>
      <w:r w:rsidR="00FD3F60">
        <w:rPr>
          <w:rFonts w:ascii="Times New Roman" w:hAnsi="Times New Roman" w:cs="B Lotus" w:hint="eastAsia"/>
          <w:sz w:val="28"/>
          <w:szCs w:val="28"/>
          <w:rtl/>
          <w:lang w:bidi="fa-IR"/>
        </w:rPr>
        <w:t>‌</w:t>
      </w:r>
      <w:r w:rsidRPr="00E4092D">
        <w:rPr>
          <w:rFonts w:ascii="Times New Roman" w:hAnsi="Times New Roman" w:cs="B Lotus" w:hint="cs"/>
          <w:sz w:val="28"/>
          <w:szCs w:val="28"/>
          <w:rtl/>
          <w:lang w:bidi="fa-IR"/>
        </w:rPr>
        <w:t>های بسیاری از</w:t>
      </w:r>
      <w:r>
        <w:rPr>
          <w:rFonts w:ascii="Times New Roman" w:hAnsi="Times New Roman" w:cs="B Lotus" w:hint="cs"/>
          <w:sz w:val="28"/>
          <w:szCs w:val="28"/>
          <w:rtl/>
          <w:lang w:bidi="fa-IR"/>
        </w:rPr>
        <w:t xml:space="preserve"> </w:t>
      </w:r>
      <w:r w:rsidRPr="00E4092D">
        <w:rPr>
          <w:rFonts w:ascii="Times New Roman" w:hAnsi="Times New Roman" w:cs="B Lotus" w:hint="cs"/>
          <w:sz w:val="28"/>
          <w:szCs w:val="28"/>
          <w:rtl/>
          <w:lang w:bidi="fa-IR"/>
        </w:rPr>
        <w:t>مسلمین را ریخته بود) حکمی ناروا قلمداد می‌کند</w:t>
      </w:r>
      <w:r>
        <w:rPr>
          <w:rFonts w:ascii="Times New Roman" w:hAnsi="Times New Roman" w:cs="B Lotus" w:hint="cs"/>
          <w:sz w:val="28"/>
          <w:szCs w:val="28"/>
          <w:rtl/>
          <w:lang w:bidi="fa-IR"/>
        </w:rPr>
        <w:t>!</w:t>
      </w:r>
      <w:r w:rsidR="002C2223">
        <w:rPr>
          <w:rFonts w:ascii="Times New Roman" w:hAnsi="Times New Roman" w:cs="B Lotus" w:hint="cs"/>
          <w:sz w:val="28"/>
          <w:szCs w:val="28"/>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sidRPr="00FC7382">
        <w:rPr>
          <w:rFonts w:ascii="Times New Roman" w:hAnsi="Times New Roman" w:cs="B Lotus" w:hint="cs"/>
          <w:sz w:val="28"/>
          <w:szCs w:val="28"/>
          <w:rtl/>
          <w:lang w:bidi="fa-IR"/>
        </w:rPr>
        <w:t>آیا براستی حکم قتل ابوسفیان اثبات می‌نماید که از دیدگاه رسول خدا</w:t>
      </w:r>
      <w:r w:rsidRPr="00FC7382">
        <w:rPr>
          <w:rFonts w:ascii="Times New Roman" w:hAnsi="Times New Roman" w:cs="B Lotus" w:hint="cs"/>
          <w:sz w:val="28"/>
          <w:szCs w:val="28"/>
          <w:lang w:bidi="fa-IR"/>
        </w:rPr>
        <w:sym w:font="AGA Arabesque" w:char="F072"/>
      </w:r>
      <w:r w:rsidRPr="00FC7382">
        <w:rPr>
          <w:rFonts w:ascii="Times New Roman" w:hAnsi="Times New Roman" w:cs="B Lotus" w:hint="cs"/>
          <w:sz w:val="28"/>
          <w:szCs w:val="28"/>
          <w:rtl/>
          <w:lang w:bidi="fa-IR"/>
        </w:rPr>
        <w:t xml:space="preserve"> هر </w:t>
      </w:r>
      <w:r>
        <w:rPr>
          <w:rFonts w:ascii="Times New Roman" w:hAnsi="Times New Roman" w:cs="B Lotus" w:hint="cs"/>
          <w:sz w:val="28"/>
          <w:szCs w:val="28"/>
          <w:rtl/>
          <w:lang w:bidi="fa-IR"/>
        </w:rPr>
        <w:t>ظلم و گناهی برای رسیدن بقدرت، مباح بوده است؟!</w:t>
      </w:r>
      <w:r w:rsidR="002C2223">
        <w:rPr>
          <w:rFonts w:ascii="Times New Roman" w:hAnsi="Times New Roman" w:cs="B Lotus" w:hint="cs"/>
          <w:sz w:val="28"/>
          <w:szCs w:val="28"/>
          <w:rtl/>
          <w:lang w:bidi="fa-IR"/>
        </w:rPr>
        <w:t>.</w:t>
      </w:r>
    </w:p>
    <w:p w:rsidR="00E5056E" w:rsidRPr="00FC7382" w:rsidRDefault="00E5056E"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ما اگر بخواهیم خیلی خوشبین باشیم ناچار، بدینگونه موارد که در کتاب 23 سال می‌رسیم باید بگوییم: از آنجا که جناب سیره‌نگار این کتاب را در اواخر عمرش نگاشته شاید قدری! حواسش پرت بوده است و اگر این ر</w:t>
      </w:r>
      <w:r w:rsidR="00FD3F60">
        <w:rPr>
          <w:rFonts w:ascii="Times New Roman" w:hAnsi="Times New Roman" w:cs="B Lotus" w:hint="cs"/>
          <w:szCs w:val="28"/>
          <w:rtl/>
          <w:lang w:bidi="fa-IR"/>
        </w:rPr>
        <w:t>ا</w:t>
      </w:r>
      <w:r>
        <w:rPr>
          <w:rFonts w:ascii="Times New Roman" w:hAnsi="Times New Roman" w:cs="B Lotus" w:hint="cs"/>
          <w:szCs w:val="28"/>
          <w:rtl/>
          <w:lang w:bidi="fa-IR"/>
        </w:rPr>
        <w:t>ی، پسندیده نباشد ناگزیر باید به تحلیل خیانت‌آمیز ایشان در گزارش</w:t>
      </w:r>
      <w:r w:rsidR="00FD3F60">
        <w:rPr>
          <w:rFonts w:ascii="Times New Roman" w:hAnsi="Times New Roman" w:cs="B Lotus" w:hint="eastAsia"/>
          <w:szCs w:val="28"/>
          <w:rtl/>
          <w:lang w:bidi="fa-IR"/>
        </w:rPr>
        <w:t>‌</w:t>
      </w:r>
      <w:r>
        <w:rPr>
          <w:rFonts w:ascii="Times New Roman" w:hAnsi="Times New Roman" w:cs="B Lotus" w:hint="cs"/>
          <w:szCs w:val="28"/>
          <w:rtl/>
          <w:lang w:bidi="fa-IR"/>
        </w:rPr>
        <w:t>های تاریخی معتقد شویم.</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sidRPr="00FC7382">
        <w:rPr>
          <w:rFonts w:ascii="Times New Roman" w:hAnsi="Times New Roman" w:cs="B Lotus" w:hint="cs"/>
          <w:sz w:val="28"/>
          <w:szCs w:val="28"/>
          <w:rtl/>
          <w:lang w:bidi="fa-IR"/>
        </w:rPr>
        <w:t>ضمناً این موضوع شگفت‌آور را تکرار می‌کنیم که پیامبر اسلام</w:t>
      </w:r>
      <w:r w:rsidRPr="00FC7382">
        <w:rPr>
          <w:rFonts w:ascii="Times New Roman" w:hAnsi="Times New Roman" w:cs="B Lotus" w:hint="cs"/>
          <w:sz w:val="28"/>
          <w:szCs w:val="28"/>
          <w:lang w:bidi="fa-IR"/>
        </w:rPr>
        <w:sym w:font="AGA Arabesque" w:char="F072"/>
      </w:r>
      <w:r w:rsidRPr="00FC7382">
        <w:rPr>
          <w:rFonts w:ascii="Times New Roman" w:hAnsi="Times New Roman" w:cs="B Lotus" w:hint="cs"/>
          <w:sz w:val="28"/>
          <w:szCs w:val="28"/>
          <w:rtl/>
          <w:lang w:bidi="fa-IR"/>
        </w:rPr>
        <w:t xml:space="preserve"> همان ابوسفیان</w:t>
      </w:r>
      <w:r>
        <w:rPr>
          <w:rFonts w:ascii="Times New Roman" w:hAnsi="Times New Roman" w:cs="B Lotus" w:hint="cs"/>
          <w:sz w:val="28"/>
          <w:szCs w:val="28"/>
          <w:rtl/>
          <w:lang w:bidi="fa-IR"/>
        </w:rPr>
        <w:t>ِ جنایتکار را بمحض آنکه توبه نمود، ببخشود! و با این کار، خوی عجیب و خصلت عظیم خود را که همچون آفتاب بر تارکِ بشریّت می‌درخشد، به جهانیان نشان داد و شگفتا که این بزرگمرد فرخنده خصال، درمیان مردمی می‌زیست که بر دخترانِ خود ترحّم نمی‌نمودند و آنانرا زنده بگور می‌کردند تا چه رسد به ترحّم بر دشمنانی کینه‌توز وخونریز نظیر ابوسفیان بن حرب!</w:t>
      </w:r>
      <w:r w:rsidR="002C2223">
        <w:rPr>
          <w:rFonts w:ascii="Times New Roman" w:hAnsi="Times New Roman" w:cs="B Lotus" w:hint="cs"/>
          <w:sz w:val="28"/>
          <w:szCs w:val="28"/>
          <w:rtl/>
          <w:lang w:bidi="fa-IR"/>
        </w:rPr>
        <w:t>.</w:t>
      </w:r>
    </w:p>
    <w:p w:rsidR="00E5056E" w:rsidRDefault="00E5056E" w:rsidP="00FD3F6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باز هم مای</w:t>
      </w:r>
      <w:r w:rsidR="00FD3F6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شگفتی است که نویسند</w:t>
      </w:r>
      <w:r w:rsidR="00FD3F6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اسلام‌</w:t>
      </w:r>
      <w:r w:rsidR="00FD3F60">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آوردنِ ابوسفیان و وحشی (قاتل حمزه) را دلیل زورگویی پیامبر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می‌شمرد! (صفح</w:t>
      </w:r>
      <w:r w:rsidR="00FD3F6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78 و 171) با اینکه هر منصفی درمی‌یابد که این دو تن، از رحمت اسلام و بزرگواری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سود جستند و با وجود آنکه محکوم به مرگ بودند، بوسیلة اظهار پشیمانی، مشمول عفو رسول خدا</w:t>
      </w:r>
      <w:r>
        <w:rPr>
          <w:rFonts w:ascii="Times New Roman" w:hAnsi="Times New Roman" w:cs="B Lotus" w:hint="cs"/>
          <w:sz w:val="28"/>
          <w:szCs w:val="28"/>
          <w:lang w:bidi="fa-IR"/>
        </w:rPr>
        <w:sym w:font="AGA Arabesque" w:char="F072"/>
      </w:r>
      <w:r w:rsidR="002C2223">
        <w:rPr>
          <w:rFonts w:ascii="Times New Roman" w:hAnsi="Times New Roman" w:cs="B Lotus" w:hint="cs"/>
          <w:sz w:val="28"/>
          <w:szCs w:val="28"/>
          <w:rtl/>
          <w:lang w:bidi="fa-IR"/>
        </w:rPr>
        <w:t xml:space="preserve"> شدند زیرا که پیامبر می‌فرمود:</w:t>
      </w:r>
    </w:p>
    <w:p w:rsidR="00E5056E" w:rsidRDefault="002C2223" w:rsidP="002C222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Pr="002C2223">
        <w:rPr>
          <w:rStyle w:val="Char3"/>
          <w:rFonts w:hint="eastAsia"/>
          <w:rtl/>
        </w:rPr>
        <w:t>إِنِّى</w:t>
      </w:r>
      <w:r w:rsidRPr="002C2223">
        <w:rPr>
          <w:rStyle w:val="Char3"/>
          <w:rtl/>
        </w:rPr>
        <w:t xml:space="preserve"> </w:t>
      </w:r>
      <w:r w:rsidRPr="002C2223">
        <w:rPr>
          <w:rStyle w:val="Char3"/>
          <w:rFonts w:hint="eastAsia"/>
          <w:rtl/>
        </w:rPr>
        <w:t>لَمْ</w:t>
      </w:r>
      <w:r w:rsidRPr="002C2223">
        <w:rPr>
          <w:rStyle w:val="Char3"/>
          <w:rtl/>
        </w:rPr>
        <w:t xml:space="preserve"> </w:t>
      </w:r>
      <w:r w:rsidRPr="002C2223">
        <w:rPr>
          <w:rStyle w:val="Char3"/>
          <w:rFonts w:hint="eastAsia"/>
          <w:rtl/>
        </w:rPr>
        <w:t>أُومَرْ</w:t>
      </w:r>
      <w:r w:rsidRPr="002C2223">
        <w:rPr>
          <w:rStyle w:val="Char3"/>
          <w:rtl/>
        </w:rPr>
        <w:t xml:space="preserve"> </w:t>
      </w:r>
      <w:r w:rsidRPr="002C2223">
        <w:rPr>
          <w:rStyle w:val="Char3"/>
          <w:rFonts w:hint="eastAsia"/>
          <w:rtl/>
        </w:rPr>
        <w:t>أَنْ</w:t>
      </w:r>
      <w:r w:rsidRPr="002C2223">
        <w:rPr>
          <w:rStyle w:val="Char3"/>
          <w:rtl/>
        </w:rPr>
        <w:t xml:space="preserve"> </w:t>
      </w:r>
      <w:r w:rsidRPr="002C2223">
        <w:rPr>
          <w:rStyle w:val="Char3"/>
          <w:rFonts w:hint="eastAsia"/>
          <w:rtl/>
        </w:rPr>
        <w:t>أُنَقِّبَ</w:t>
      </w:r>
      <w:r w:rsidRPr="002C2223">
        <w:rPr>
          <w:rStyle w:val="Char3"/>
          <w:rtl/>
        </w:rPr>
        <w:t xml:space="preserve"> </w:t>
      </w:r>
      <w:r w:rsidRPr="002C2223">
        <w:rPr>
          <w:rStyle w:val="Char3"/>
          <w:rFonts w:hint="eastAsia"/>
          <w:rtl/>
        </w:rPr>
        <w:t>عَنْ</w:t>
      </w:r>
      <w:r w:rsidRPr="002C2223">
        <w:rPr>
          <w:rStyle w:val="Char3"/>
          <w:rtl/>
        </w:rPr>
        <w:t xml:space="preserve"> </w:t>
      </w:r>
      <w:r w:rsidRPr="002C2223">
        <w:rPr>
          <w:rStyle w:val="Char3"/>
          <w:rFonts w:hint="eastAsia"/>
          <w:rtl/>
        </w:rPr>
        <w:t>قُلُوبِ</w:t>
      </w:r>
      <w:r w:rsidRPr="002C2223">
        <w:rPr>
          <w:rStyle w:val="Char3"/>
          <w:rtl/>
        </w:rPr>
        <w:t xml:space="preserve"> </w:t>
      </w:r>
      <w:r w:rsidRPr="002C2223">
        <w:rPr>
          <w:rStyle w:val="Char3"/>
          <w:rFonts w:hint="eastAsia"/>
          <w:rtl/>
        </w:rPr>
        <w:t>النَّاسِ</w:t>
      </w:r>
      <w:r w:rsidRPr="002C2223">
        <w:rPr>
          <w:rFonts w:ascii="Times New Roman" w:hAnsi="Times New Roman" w:cs="Traditional Arabic" w:hint="cs"/>
          <w:sz w:val="28"/>
          <w:szCs w:val="28"/>
          <w:rtl/>
          <w:lang w:bidi="fa-IR"/>
        </w:rPr>
        <w:t>»</w:t>
      </w:r>
      <w:r w:rsidRPr="002C2223">
        <w:rPr>
          <w:rStyle w:val="FootnoteReference"/>
          <w:rFonts w:ascii="Times New Roman" w:hAnsi="Times New Roman" w:cs="B Lotus"/>
          <w:color w:val="000000"/>
          <w:spacing w:val="-4"/>
          <w:sz w:val="28"/>
          <w:szCs w:val="28"/>
          <w:rtl/>
          <w:lang w:bidi="fa-IR"/>
        </w:rPr>
        <w:footnoteReference w:id="298"/>
      </w:r>
      <w:r w:rsidR="00E5056E">
        <w:rPr>
          <w:rFonts w:ascii="Times New Roman" w:hAnsi="Times New Roman" w:cs="B Lotus" w:hint="cs"/>
          <w:sz w:val="28"/>
          <w:szCs w:val="28"/>
          <w:rtl/>
          <w:lang w:bidi="fa-IR"/>
        </w:rPr>
        <w:t>.</w:t>
      </w:r>
    </w:p>
    <w:p w:rsidR="00E5056E" w:rsidRDefault="00E5056E" w:rsidP="002C222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2C2223" w:rsidRPr="002C2223">
        <w:rPr>
          <w:rFonts w:ascii="Times New Roman" w:hAnsi="Times New Roman" w:cs="Traditional Arabic" w:hint="cs"/>
          <w:sz w:val="26"/>
          <w:szCs w:val="26"/>
          <w:rtl/>
          <w:lang w:bidi="fa-IR"/>
        </w:rPr>
        <w:t>«</w:t>
      </w:r>
      <w:r w:rsidRPr="002C2223">
        <w:rPr>
          <w:rFonts w:ascii="Times New Roman" w:hAnsi="Times New Roman" w:cs="B Lotus" w:hint="cs"/>
          <w:sz w:val="26"/>
          <w:szCs w:val="26"/>
          <w:rtl/>
          <w:lang w:bidi="fa-IR"/>
        </w:rPr>
        <w:t>من م</w:t>
      </w:r>
      <w:r w:rsidR="002C2223" w:rsidRPr="002C2223">
        <w:rPr>
          <w:rFonts w:ascii="Times New Roman" w:hAnsi="Times New Roman" w:cs="B Lotus" w:hint="cs"/>
          <w:sz w:val="26"/>
          <w:szCs w:val="26"/>
          <w:rtl/>
          <w:lang w:bidi="fa-IR"/>
        </w:rPr>
        <w:t>ا</w:t>
      </w:r>
      <w:r w:rsidRPr="002C2223">
        <w:rPr>
          <w:rFonts w:ascii="Times New Roman" w:hAnsi="Times New Roman" w:cs="B Lotus" w:hint="cs"/>
          <w:sz w:val="26"/>
          <w:szCs w:val="26"/>
          <w:rtl/>
          <w:lang w:bidi="fa-IR"/>
        </w:rPr>
        <w:t>مور نیستم تا دل</w:t>
      </w:r>
      <w:r w:rsidR="00FD3F60">
        <w:rPr>
          <w:rFonts w:ascii="Times New Roman" w:hAnsi="Times New Roman" w:cs="B Lotus" w:hint="eastAsia"/>
          <w:sz w:val="26"/>
          <w:szCs w:val="26"/>
          <w:rtl/>
          <w:lang w:bidi="fa-IR"/>
        </w:rPr>
        <w:t>‌</w:t>
      </w:r>
      <w:r w:rsidRPr="002C2223">
        <w:rPr>
          <w:rFonts w:ascii="Times New Roman" w:hAnsi="Times New Roman" w:cs="B Lotus" w:hint="cs"/>
          <w:sz w:val="26"/>
          <w:szCs w:val="26"/>
          <w:rtl/>
          <w:lang w:bidi="fa-IR"/>
        </w:rPr>
        <w:t>های مردم را تفتیش کنم</w:t>
      </w:r>
      <w:r w:rsidR="002C2223" w:rsidRPr="002C2223">
        <w:rPr>
          <w:rFonts w:ascii="Times New Roman" w:hAnsi="Times New Roman" w:cs="Traditional Arabic" w:hint="cs"/>
          <w:sz w:val="26"/>
          <w:szCs w:val="26"/>
          <w:rtl/>
          <w:lang w:bidi="fa-IR"/>
        </w:rPr>
        <w:t>»</w:t>
      </w:r>
      <w:r w:rsidRPr="002C2223">
        <w:rPr>
          <w:rFonts w:ascii="Times New Roman" w:hAnsi="Times New Roman" w:cs="B Lotus" w:hint="cs"/>
          <w:sz w:val="26"/>
          <w:szCs w:val="26"/>
          <w:rtl/>
          <w:lang w:bidi="fa-IR"/>
        </w:rPr>
        <w:t>!.</w:t>
      </w:r>
    </w:p>
    <w:p w:rsidR="00E5056E" w:rsidRDefault="00E5056E" w:rsidP="002C222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 این، نشان</w:t>
      </w:r>
      <w:r w:rsidR="002C222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وسعت رحمت و آسان</w:t>
      </w:r>
      <w:r w:rsidR="00FD3F60">
        <w:rPr>
          <w:rFonts w:ascii="Times New Roman" w:hAnsi="Times New Roman" w:cs="B Lotus" w:hint="eastAsia"/>
          <w:sz w:val="28"/>
          <w:szCs w:val="28"/>
          <w:rtl/>
          <w:lang w:bidi="fa-IR"/>
        </w:rPr>
        <w:t>‌</w:t>
      </w:r>
      <w:r>
        <w:rPr>
          <w:rFonts w:ascii="Times New Roman" w:hAnsi="Times New Roman" w:cs="B Lotus" w:hint="cs"/>
          <w:sz w:val="28"/>
          <w:szCs w:val="28"/>
          <w:rtl/>
          <w:lang w:bidi="fa-IR"/>
        </w:rPr>
        <w:t>گیری اسلام شمرده می‌شود، نه دلیل خشونت و زورگویی! امّا چه می‌شود کرد که مخالفان اسلام، مزایای این دینِ مُبین را نقصان و کاستی می‌شمرند!</w:t>
      </w:r>
      <w:r w:rsidR="002C2223">
        <w:rPr>
          <w:rFonts w:ascii="Times New Roman" w:hAnsi="Times New Roman" w:cs="B Lotus" w:hint="cs"/>
          <w:sz w:val="28"/>
          <w:szCs w:val="28"/>
          <w:rtl/>
          <w:lang w:bidi="fa-IR"/>
        </w:rPr>
        <w:t>.</w:t>
      </w:r>
    </w:p>
    <w:p w:rsidR="00E5056E" w:rsidRDefault="00E5056E" w:rsidP="00FD3F6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در کتب سیره و حدیث آورده‌اند </w:t>
      </w:r>
      <w:r w:rsidRPr="002C2223">
        <w:rPr>
          <w:rFonts w:ascii="Times New Roman" w:hAnsi="Times New Roman" w:cs="B Lotus" w:hint="cs"/>
          <w:sz w:val="28"/>
          <w:szCs w:val="28"/>
          <w:rtl/>
          <w:lang w:bidi="fa-IR"/>
        </w:rPr>
        <w:t>که اُسامَة بن زَید</w:t>
      </w:r>
      <w:r>
        <w:rPr>
          <w:rFonts w:ascii="Times New Roman" w:hAnsi="Times New Roman" w:cs="B Lotus" w:hint="cs"/>
          <w:sz w:val="28"/>
          <w:szCs w:val="28"/>
          <w:rtl/>
          <w:lang w:bidi="fa-IR"/>
        </w:rPr>
        <w:t xml:space="preserve"> بهنگام جنگ با مشرکان، مردی را که کلم</w:t>
      </w:r>
      <w:r w:rsidR="00FD3F6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w:t>
      </w:r>
      <w:r w:rsidRPr="00FD3F60">
        <w:rPr>
          <w:rStyle w:val="Char2"/>
          <w:rFonts w:hint="cs"/>
          <w:rtl/>
        </w:rPr>
        <w:t>لا إله إلّا الله</w:t>
      </w:r>
      <w:r>
        <w:rPr>
          <w:rFonts w:ascii="Times New Roman" w:hAnsi="Times New Roman" w:cs="B Lotus" w:hint="cs"/>
          <w:sz w:val="28"/>
          <w:szCs w:val="28"/>
          <w:rtl/>
          <w:lang w:bidi="fa-IR"/>
        </w:rPr>
        <w:t xml:space="preserve"> بر زبان آورده بود مقتول ساخت و چون این ماجرا را برای پیامبر حکایت نمود رسول خدا</w:t>
      </w:r>
      <w:r>
        <w:rPr>
          <w:rFonts w:ascii="Times New Roman" w:hAnsi="Times New Roman" w:cs="B Lotus" w:hint="cs"/>
          <w:sz w:val="28"/>
          <w:szCs w:val="28"/>
          <w:lang w:bidi="fa-IR"/>
        </w:rPr>
        <w:sym w:font="AGA Arabesque" w:char="F072"/>
      </w:r>
      <w:r w:rsidR="002C2223">
        <w:rPr>
          <w:rFonts w:ascii="Times New Roman" w:hAnsi="Times New Roman" w:cs="B Lotus" w:hint="cs"/>
          <w:sz w:val="28"/>
          <w:szCs w:val="28"/>
          <w:rtl/>
          <w:lang w:bidi="fa-IR"/>
        </w:rPr>
        <w:t xml:space="preserve"> به او فرمود:</w:t>
      </w:r>
    </w:p>
    <w:p w:rsidR="00E5056E" w:rsidRDefault="002C2223"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b/>
          <w:bCs/>
          <w:sz w:val="28"/>
          <w:szCs w:val="28"/>
          <w:rtl/>
          <w:lang w:bidi="fa-IR"/>
        </w:rPr>
        <w:t>«</w:t>
      </w:r>
      <w:r w:rsidR="00E5056E" w:rsidRPr="002C2223">
        <w:rPr>
          <w:rStyle w:val="Char3"/>
          <w:rFonts w:hint="cs"/>
          <w:rtl/>
        </w:rPr>
        <w:t>أَقالَ لا إِلهَ إِلّا اللهُ وَ قَتَلتَهُ</w:t>
      </w:r>
      <w:r>
        <w:rPr>
          <w:rFonts w:ascii="Times New Roman" w:hAnsi="Times New Roman" w:cs="Traditional Arabic" w:hint="cs"/>
          <w:sz w:val="28"/>
          <w:szCs w:val="28"/>
          <w:rtl/>
          <w:lang w:bidi="fa-IR"/>
        </w:rPr>
        <w:t>»</w:t>
      </w:r>
      <w:r w:rsidR="00E5056E">
        <w:rPr>
          <w:rFonts w:ascii="Times New Roman" w:hAnsi="Times New Roman" w:cs="B Lotus" w:hint="cs"/>
          <w:sz w:val="28"/>
          <w:szCs w:val="28"/>
          <w:rtl/>
          <w:lang w:bidi="fa-IR"/>
        </w:rPr>
        <w:t>؟!</w:t>
      </w:r>
      <w:r>
        <w:rPr>
          <w:rFonts w:ascii="Times New Roman" w:hAnsi="Times New Roman" w:cs="B Lotus" w:hint="cs"/>
          <w:sz w:val="28"/>
          <w:szCs w:val="28"/>
          <w:rtl/>
          <w:lang w:bidi="fa-IR"/>
        </w:rPr>
        <w:t>.</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2C2223" w:rsidRPr="002C2223">
        <w:rPr>
          <w:rFonts w:ascii="Times New Roman" w:hAnsi="Times New Roman" w:cs="Traditional Arabic" w:hint="cs"/>
          <w:sz w:val="26"/>
          <w:szCs w:val="26"/>
          <w:rtl/>
          <w:lang w:bidi="fa-IR"/>
        </w:rPr>
        <w:t>«</w:t>
      </w:r>
      <w:r w:rsidRPr="002C2223">
        <w:rPr>
          <w:rFonts w:ascii="Times New Roman" w:hAnsi="Times New Roman" w:cs="B Lotus" w:hint="cs"/>
          <w:sz w:val="26"/>
          <w:szCs w:val="26"/>
          <w:rtl/>
          <w:lang w:bidi="fa-IR"/>
        </w:rPr>
        <w:t xml:space="preserve">آیا وی گفت: </w:t>
      </w:r>
      <w:r w:rsidRPr="002C2223">
        <w:rPr>
          <w:rStyle w:val="Char2"/>
          <w:rFonts w:hint="cs"/>
          <w:rtl/>
        </w:rPr>
        <w:t>لا إله إلّا الله</w:t>
      </w:r>
      <w:r w:rsidRPr="002C2223">
        <w:rPr>
          <w:rFonts w:ascii="Times New Roman" w:hAnsi="Times New Roman" w:cs="B Lotus" w:hint="cs"/>
          <w:sz w:val="26"/>
          <w:szCs w:val="26"/>
          <w:rtl/>
          <w:lang w:bidi="fa-IR"/>
        </w:rPr>
        <w:t xml:space="preserve"> و تو او را کشتی</w:t>
      </w:r>
      <w:r w:rsidR="002C2223" w:rsidRPr="002C2223">
        <w:rPr>
          <w:rFonts w:ascii="Times New Roman" w:hAnsi="Times New Roman" w:cs="Traditional Arabic" w:hint="cs"/>
          <w:sz w:val="26"/>
          <w:szCs w:val="26"/>
          <w:rtl/>
          <w:lang w:bidi="fa-IR"/>
        </w:rPr>
        <w:t>»</w:t>
      </w:r>
      <w:r w:rsidRPr="002C2223">
        <w:rPr>
          <w:rFonts w:ascii="Times New Roman" w:hAnsi="Times New Roman" w:cs="B Lotus" w:hint="cs"/>
          <w:sz w:val="26"/>
          <w:szCs w:val="26"/>
          <w:rtl/>
          <w:lang w:bidi="fa-IR"/>
        </w:rPr>
        <w:t>؟!.</w:t>
      </w:r>
    </w:p>
    <w:p w:rsidR="00E5056E" w:rsidRDefault="00FD3F60"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w:t>
      </w:r>
      <w:r w:rsidR="002C2223">
        <w:rPr>
          <w:rFonts w:ascii="Times New Roman" w:hAnsi="Times New Roman" w:cs="B Lotus" w:hint="cs"/>
          <w:sz w:val="28"/>
          <w:szCs w:val="28"/>
          <w:rtl/>
          <w:lang w:bidi="fa-IR"/>
        </w:rPr>
        <w:t>سامه پاسخ داد:</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«ای رسول خدا آن مرد این سخن را از ترس بر زبان‌ راند».</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رسول اکرم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فرمود: «تو قلب وی را شکافتی تا بدانی که سخن مزبور را از سر ترس ادا کرد یا از راه ایمان؟ آیا او گفت: </w:t>
      </w:r>
      <w:r w:rsidRPr="002C2223">
        <w:rPr>
          <w:rStyle w:val="Char2"/>
          <w:rFonts w:hint="cs"/>
          <w:rtl/>
        </w:rPr>
        <w:t>لا إلهَ إلّا الله</w:t>
      </w:r>
      <w:r>
        <w:rPr>
          <w:rFonts w:ascii="Times New Roman" w:hAnsi="Times New Roman" w:cs="B Lotus" w:hint="cs"/>
          <w:sz w:val="28"/>
          <w:szCs w:val="28"/>
          <w:rtl/>
          <w:lang w:bidi="fa-IR"/>
        </w:rPr>
        <w:t xml:space="preserve"> و تو وی را کشتی»؟!.</w:t>
      </w:r>
    </w:p>
    <w:p w:rsidR="00E5056E" w:rsidRDefault="00FD3F60"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w:t>
      </w:r>
      <w:r w:rsidR="002C2223">
        <w:rPr>
          <w:rFonts w:ascii="Times New Roman" w:hAnsi="Times New Roman" w:cs="B Lotus" w:hint="cs"/>
          <w:sz w:val="28"/>
          <w:szCs w:val="28"/>
          <w:rtl/>
          <w:lang w:bidi="fa-IR"/>
        </w:rPr>
        <w:t>سامه بن زید گفته است:</w:t>
      </w:r>
    </w:p>
    <w:p w:rsidR="00E5056E" w:rsidRDefault="002C2223" w:rsidP="002C222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Pr="002C2223">
        <w:rPr>
          <w:rStyle w:val="Char1"/>
          <w:rFonts w:hint="eastAsia"/>
          <w:rtl/>
        </w:rPr>
        <w:t>فَمَازَالَ</w:t>
      </w:r>
      <w:r w:rsidRPr="002C2223">
        <w:rPr>
          <w:rStyle w:val="Char1"/>
          <w:rtl/>
        </w:rPr>
        <w:t xml:space="preserve"> </w:t>
      </w:r>
      <w:r w:rsidRPr="002C2223">
        <w:rPr>
          <w:rStyle w:val="Char1"/>
          <w:rFonts w:hint="eastAsia"/>
          <w:rtl/>
        </w:rPr>
        <w:t>يُكَرِّرُهَا</w:t>
      </w:r>
      <w:r w:rsidRPr="002C2223">
        <w:rPr>
          <w:rStyle w:val="Char1"/>
          <w:rtl/>
        </w:rPr>
        <w:t xml:space="preserve"> </w:t>
      </w:r>
      <w:r w:rsidRPr="002C2223">
        <w:rPr>
          <w:rStyle w:val="Char1"/>
          <w:rFonts w:hint="eastAsia"/>
          <w:rtl/>
        </w:rPr>
        <w:t>عَلَىَّ</w:t>
      </w:r>
      <w:r w:rsidRPr="002C2223">
        <w:rPr>
          <w:rStyle w:val="Char1"/>
          <w:rtl/>
        </w:rPr>
        <w:t xml:space="preserve"> </w:t>
      </w:r>
      <w:r w:rsidRPr="002C2223">
        <w:rPr>
          <w:rStyle w:val="Char1"/>
          <w:rFonts w:hint="eastAsia"/>
          <w:rtl/>
        </w:rPr>
        <w:t>حَتَّى</w:t>
      </w:r>
      <w:r w:rsidRPr="002C2223">
        <w:rPr>
          <w:rStyle w:val="Char1"/>
          <w:rtl/>
        </w:rPr>
        <w:t xml:space="preserve"> </w:t>
      </w:r>
      <w:r w:rsidRPr="002C2223">
        <w:rPr>
          <w:rStyle w:val="Char1"/>
          <w:rFonts w:hint="eastAsia"/>
          <w:rtl/>
        </w:rPr>
        <w:t>تَمَنَّيْتُ</w:t>
      </w:r>
      <w:r w:rsidRPr="002C2223">
        <w:rPr>
          <w:rStyle w:val="Char1"/>
          <w:rtl/>
        </w:rPr>
        <w:t xml:space="preserve"> </w:t>
      </w:r>
      <w:r w:rsidRPr="002C2223">
        <w:rPr>
          <w:rStyle w:val="Char1"/>
          <w:rFonts w:hint="eastAsia"/>
          <w:rtl/>
        </w:rPr>
        <w:t>أَنِّى</w:t>
      </w:r>
      <w:r w:rsidRPr="002C2223">
        <w:rPr>
          <w:rStyle w:val="Char1"/>
          <w:rtl/>
        </w:rPr>
        <w:t xml:space="preserve"> </w:t>
      </w:r>
      <w:r w:rsidRPr="002C2223">
        <w:rPr>
          <w:rStyle w:val="Char1"/>
          <w:rFonts w:hint="eastAsia"/>
          <w:rtl/>
        </w:rPr>
        <w:t>أَسْلَمْتُ</w:t>
      </w:r>
      <w:r w:rsidRPr="002C2223">
        <w:rPr>
          <w:rStyle w:val="Char1"/>
          <w:rtl/>
        </w:rPr>
        <w:t xml:space="preserve"> </w:t>
      </w:r>
      <w:r w:rsidRPr="002C2223">
        <w:rPr>
          <w:rStyle w:val="Char1"/>
          <w:rFonts w:hint="eastAsia"/>
          <w:rtl/>
        </w:rPr>
        <w:t>يَوْمَئِذٍ</w:t>
      </w:r>
      <w:r>
        <w:rPr>
          <w:rFonts w:ascii="Times New Roman" w:hAnsi="Times New Roman" w:cs="Traditional Arabic" w:hint="cs"/>
          <w:sz w:val="28"/>
          <w:szCs w:val="28"/>
          <w:rtl/>
          <w:lang w:bidi="fa-IR"/>
        </w:rPr>
        <w:t>»</w:t>
      </w:r>
      <w:r w:rsidRPr="002C2223">
        <w:rPr>
          <w:rStyle w:val="FootnoteReference"/>
          <w:rFonts w:ascii="Times New Roman" w:hAnsi="Times New Roman" w:cs="B Lotus"/>
          <w:color w:val="000000"/>
          <w:spacing w:val="-4"/>
          <w:sz w:val="28"/>
          <w:szCs w:val="28"/>
          <w:rtl/>
          <w:lang w:bidi="fa-IR"/>
        </w:rPr>
        <w:footnoteReference w:id="299"/>
      </w:r>
      <w:r>
        <w:rPr>
          <w:rFonts w:ascii="Times New Roman" w:hAnsi="Times New Roman" w:cs="B Lotus" w:hint="cs"/>
          <w:sz w:val="28"/>
          <w:szCs w:val="28"/>
          <w:rtl/>
          <w:lang w:bidi="fa-IR"/>
        </w:rPr>
        <w:t>.</w:t>
      </w:r>
      <w:r w:rsidR="00E5056E">
        <w:rPr>
          <w:rFonts w:ascii="Times New Roman" w:hAnsi="Times New Roman" w:cs="B Lotus" w:hint="cs"/>
          <w:sz w:val="28"/>
          <w:szCs w:val="28"/>
          <w:rtl/>
          <w:lang w:bidi="fa-IR"/>
        </w:rPr>
        <w:t xml:space="preserve"> </w:t>
      </w:r>
    </w:p>
    <w:p w:rsidR="00E5056E" w:rsidRDefault="00E5056E" w:rsidP="002C222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یعنی:</w:t>
      </w:r>
      <w:r w:rsidRPr="002C2223">
        <w:rPr>
          <w:rFonts w:ascii="Times New Roman" w:hAnsi="Times New Roman" w:cs="B Lotus" w:hint="cs"/>
          <w:sz w:val="26"/>
          <w:szCs w:val="26"/>
          <w:rtl/>
          <w:lang w:bidi="fa-IR"/>
        </w:rPr>
        <w:t xml:space="preserve"> </w:t>
      </w:r>
      <w:r w:rsidR="002C2223" w:rsidRPr="002C2223">
        <w:rPr>
          <w:rFonts w:ascii="Times New Roman" w:hAnsi="Times New Roman" w:cs="Traditional Arabic" w:hint="cs"/>
          <w:sz w:val="26"/>
          <w:szCs w:val="26"/>
          <w:rtl/>
          <w:lang w:bidi="fa-IR"/>
        </w:rPr>
        <w:t>«</w:t>
      </w:r>
      <w:r w:rsidRPr="002C2223">
        <w:rPr>
          <w:rFonts w:ascii="Times New Roman" w:hAnsi="Times New Roman" w:cs="B Lotus" w:hint="cs"/>
          <w:sz w:val="26"/>
          <w:szCs w:val="26"/>
          <w:rtl/>
          <w:lang w:bidi="fa-IR"/>
        </w:rPr>
        <w:t>رسول خدا</w:t>
      </w:r>
      <w:r w:rsidRPr="002C2223">
        <w:rPr>
          <w:rFonts w:ascii="Times New Roman" w:hAnsi="Times New Roman" w:cs="B Lotus" w:hint="cs"/>
          <w:sz w:val="26"/>
          <w:szCs w:val="26"/>
          <w:lang w:bidi="fa-IR"/>
        </w:rPr>
        <w:sym w:font="AGA Arabesque" w:char="F072"/>
      </w:r>
      <w:r w:rsidRPr="002C2223">
        <w:rPr>
          <w:rFonts w:ascii="Times New Roman" w:hAnsi="Times New Roman" w:cs="B Lotus" w:hint="cs"/>
          <w:sz w:val="26"/>
          <w:szCs w:val="26"/>
          <w:rtl/>
          <w:lang w:bidi="fa-IR"/>
        </w:rPr>
        <w:t xml:space="preserve"> این سخن را آن قدر بر من تکرار کرد که آرزو کردم کاش در آنروز، تازه واردِ اسلام شده بودم</w:t>
      </w:r>
      <w:r w:rsidR="002C2223" w:rsidRPr="002C2223">
        <w:rPr>
          <w:rFonts w:ascii="Times New Roman" w:hAnsi="Times New Roman" w:cs="Traditional Arabic" w:hint="cs"/>
          <w:sz w:val="26"/>
          <w:szCs w:val="26"/>
          <w:rtl/>
          <w:lang w:bidi="fa-IR"/>
        </w:rPr>
        <w:t>»</w:t>
      </w:r>
      <w:r w:rsidRPr="002C2223">
        <w:rPr>
          <w:rFonts w:ascii="Times New Roman" w:hAnsi="Times New Roman" w:cs="B Lotus" w:hint="cs"/>
          <w:sz w:val="26"/>
          <w:szCs w:val="26"/>
          <w:rtl/>
          <w:lang w:bidi="fa-IR"/>
        </w:rPr>
        <w:t>!.</w:t>
      </w:r>
    </w:p>
    <w:p w:rsidR="00E5056E" w:rsidRDefault="00FD3F60" w:rsidP="00FD3F6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این</w:t>
      </w:r>
      <w:r>
        <w:rPr>
          <w:rFonts w:ascii="Times New Roman" w:hAnsi="Times New Roman" w:cs="B Lotus" w:hint="eastAsia"/>
          <w:sz w:val="28"/>
          <w:szCs w:val="28"/>
          <w:rtl/>
          <w:lang w:bidi="fa-IR"/>
        </w:rPr>
        <w:t>‌</w:t>
      </w:r>
      <w:r w:rsidR="00E5056E">
        <w:rPr>
          <w:rFonts w:ascii="Times New Roman" w:hAnsi="Times New Roman" w:cs="B Lotus" w:hint="cs"/>
          <w:sz w:val="28"/>
          <w:szCs w:val="28"/>
          <w:rtl/>
          <w:lang w:bidi="fa-IR"/>
        </w:rPr>
        <w:t>گونه آثار، نمایش</w:t>
      </w:r>
      <w:r>
        <w:rPr>
          <w:rFonts w:ascii="Times New Roman" w:hAnsi="Times New Roman" w:cs="B Lotus" w:hint="eastAsia"/>
          <w:sz w:val="28"/>
          <w:szCs w:val="28"/>
          <w:rtl/>
          <w:lang w:bidi="fa-IR"/>
        </w:rPr>
        <w:t>‌</w:t>
      </w:r>
      <w:r w:rsidR="00E5056E">
        <w:rPr>
          <w:rFonts w:ascii="Times New Roman" w:hAnsi="Times New Roman" w:cs="B Lotus" w:hint="cs"/>
          <w:sz w:val="28"/>
          <w:szCs w:val="28"/>
          <w:rtl/>
          <w:lang w:bidi="fa-IR"/>
        </w:rPr>
        <w:t>گر آن است که اسلام، در برابر مشرکان توطئه‌گر نیز از ملایمت و مسامحت دریغ نمی‌</w:t>
      </w:r>
      <w:r w:rsidR="00E5056E">
        <w:rPr>
          <w:rFonts w:ascii="Times New Roman" w:hAnsi="Times New Roman" w:cs="B Lotus" w:hint="eastAsia"/>
          <w:sz w:val="28"/>
          <w:szCs w:val="28"/>
          <w:rtl/>
          <w:lang w:bidi="fa-IR"/>
        </w:rPr>
        <w:t>‌ورزید و پیامبر گرامی اسلام حتی به</w:t>
      </w:r>
      <w:r w:rsidR="00E5056E">
        <w:rPr>
          <w:rFonts w:ascii="Times New Roman" w:hAnsi="Times New Roman" w:cs="B Lotus" w:hint="cs"/>
          <w:sz w:val="28"/>
          <w:szCs w:val="28"/>
          <w:rtl/>
          <w:lang w:bidi="fa-IR"/>
        </w:rPr>
        <w:t xml:space="preserve"> </w:t>
      </w:r>
      <w:r w:rsidR="00E5056E">
        <w:rPr>
          <w:rFonts w:ascii="Times New Roman" w:hAnsi="Times New Roman" w:cs="B Lotus" w:hint="eastAsia"/>
          <w:sz w:val="28"/>
          <w:szCs w:val="28"/>
          <w:rtl/>
          <w:lang w:bidi="fa-IR"/>
        </w:rPr>
        <w:t>نام نبرد با دشمن، راه توجیه و ع</w:t>
      </w:r>
      <w:r w:rsidR="00E5056E">
        <w:rPr>
          <w:rFonts w:ascii="Times New Roman" w:hAnsi="Times New Roman" w:cs="B Lotus" w:hint="cs"/>
          <w:sz w:val="28"/>
          <w:szCs w:val="28"/>
          <w:rtl/>
          <w:lang w:bidi="fa-IR"/>
        </w:rPr>
        <w:t>ذرتراشی را به نفع خود و یارانش پیش نمی‌گرفت و وسوس</w:t>
      </w:r>
      <w:r>
        <w:rPr>
          <w:rFonts w:ascii="Times New Roman" w:hAnsi="Times New Roman" w:cs="B Lotus" w:hint="cs"/>
          <w:sz w:val="28"/>
          <w:szCs w:val="28"/>
          <w:rtl/>
          <w:lang w:bidi="fa-IR"/>
        </w:rPr>
        <w:t>ه</w:t>
      </w:r>
      <w:r w:rsidR="00E5056E">
        <w:rPr>
          <w:rFonts w:ascii="Times New Roman" w:hAnsi="Times New Roman" w:cs="B Lotus" w:hint="cs"/>
          <w:sz w:val="28"/>
          <w:szCs w:val="28"/>
          <w:rtl/>
          <w:lang w:bidi="fa-IR"/>
        </w:rPr>
        <w:t xml:space="preserve"> قدرت در وجدان پاک و خداپرست او راه نمی‌یافت.</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با چنین ضمیر تابناکی به مخالفت برخاستن، جز به گمراهی افتادن و از نور خدا دور</w:t>
      </w:r>
      <w:r w:rsidR="00FD3F60">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شدن، چه حاصلی تواند داشت؟ سیره‌نگار تازه، نام</w:t>
      </w:r>
      <w:r w:rsidR="00FD3F60">
        <w:rPr>
          <w:rFonts w:ascii="Times New Roman" w:hAnsi="Times New Roman" w:cs="B Lotus" w:hint="eastAsia"/>
          <w:sz w:val="28"/>
          <w:szCs w:val="28"/>
          <w:rtl/>
          <w:lang w:bidi="fa-IR"/>
        </w:rPr>
        <w:t>‌</w:t>
      </w:r>
      <w:r>
        <w:rPr>
          <w:rFonts w:ascii="Times New Roman" w:hAnsi="Times New Roman" w:cs="B Lotus" w:hint="cs"/>
          <w:sz w:val="28"/>
          <w:szCs w:val="28"/>
          <w:rtl/>
          <w:lang w:bidi="fa-IR"/>
        </w:rPr>
        <w:t>های کسانی دیگر را نیز آورده که بدست مسلمانان کشته شدند و مثلاً می</w:t>
      </w:r>
      <w:r>
        <w:rPr>
          <w:rFonts w:ascii="Times New Roman" w:hAnsi="Times New Roman" w:cs="B Lotus" w:hint="eastAsia"/>
          <w:sz w:val="28"/>
          <w:szCs w:val="28"/>
          <w:rtl/>
          <w:lang w:bidi="fa-IR"/>
        </w:rPr>
        <w:t xml:space="preserve">‌نویسد: </w:t>
      </w:r>
    </w:p>
    <w:p w:rsidR="00E5056E" w:rsidRDefault="00FD3F60"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E5056E">
        <w:rPr>
          <w:rFonts w:ascii="Times New Roman" w:hAnsi="Times New Roman" w:cs="B Lotus" w:hint="cs"/>
          <w:sz w:val="28"/>
          <w:szCs w:val="28"/>
          <w:rtl/>
          <w:lang w:bidi="fa-IR"/>
        </w:rPr>
        <w:t xml:space="preserve">[سلام بن </w:t>
      </w:r>
      <w:r>
        <w:rPr>
          <w:rFonts w:ascii="Times New Roman" w:hAnsi="Times New Roman" w:cs="B Lotus" w:hint="cs"/>
          <w:sz w:val="28"/>
          <w:szCs w:val="28"/>
          <w:rtl/>
          <w:lang w:bidi="fa-IR"/>
        </w:rPr>
        <w:t>ا</w:t>
      </w:r>
      <w:r w:rsidR="00E5056E">
        <w:rPr>
          <w:rFonts w:ascii="Times New Roman" w:hAnsi="Times New Roman" w:cs="B Lotus" w:hint="cs"/>
          <w:sz w:val="28"/>
          <w:szCs w:val="28"/>
          <w:rtl/>
          <w:lang w:bidi="fa-IR"/>
        </w:rPr>
        <w:t>بی الحقیق، از دوستان قبیل</w:t>
      </w:r>
      <w:r>
        <w:rPr>
          <w:rFonts w:ascii="Times New Roman" w:hAnsi="Times New Roman" w:cs="B Lotus" w:hint="cs"/>
          <w:sz w:val="28"/>
          <w:szCs w:val="28"/>
          <w:rtl/>
          <w:lang w:bidi="fa-IR"/>
        </w:rPr>
        <w:t>ه</w:t>
      </w:r>
      <w:r w:rsidR="00E5056E">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ا</w:t>
      </w:r>
      <w:r w:rsidR="00E5056E">
        <w:rPr>
          <w:rFonts w:ascii="Times New Roman" w:hAnsi="Times New Roman" w:cs="B Lotus" w:hint="cs"/>
          <w:sz w:val="28"/>
          <w:szCs w:val="28"/>
          <w:rtl/>
          <w:lang w:bidi="fa-IR"/>
        </w:rPr>
        <w:t xml:space="preserve">وس بود، خزرجیان از پیغمبر اجازه خواستند تا سلام بن </w:t>
      </w:r>
      <w:r>
        <w:rPr>
          <w:rFonts w:ascii="Times New Roman" w:hAnsi="Times New Roman" w:cs="B Lotus" w:hint="cs"/>
          <w:sz w:val="28"/>
          <w:szCs w:val="28"/>
          <w:rtl/>
          <w:lang w:bidi="fa-IR"/>
        </w:rPr>
        <w:t>ا</w:t>
      </w:r>
      <w:r w:rsidR="00E5056E">
        <w:rPr>
          <w:rFonts w:ascii="Times New Roman" w:hAnsi="Times New Roman" w:cs="B Lotus" w:hint="cs"/>
          <w:sz w:val="28"/>
          <w:szCs w:val="28"/>
          <w:rtl/>
          <w:lang w:bidi="fa-IR"/>
        </w:rPr>
        <w:t xml:space="preserve">بی الحقیق را که یکی از سرشناسان </w:t>
      </w:r>
      <w:r w:rsidR="00E5056E" w:rsidRPr="002C2223">
        <w:rPr>
          <w:rFonts w:ascii="Times New Roman" w:hAnsi="Times New Roman" w:cs="B Lotus" w:hint="cs"/>
          <w:sz w:val="28"/>
          <w:szCs w:val="28"/>
          <w:rtl/>
          <w:lang w:bidi="fa-IR"/>
        </w:rPr>
        <w:t>یهود</w:t>
      </w:r>
      <w:r w:rsidR="00E5056E">
        <w:rPr>
          <w:rFonts w:ascii="Times New Roman" w:hAnsi="Times New Roman" w:cs="B Lotus" w:hint="cs"/>
          <w:sz w:val="28"/>
          <w:szCs w:val="28"/>
          <w:rtl/>
          <w:lang w:bidi="fa-IR"/>
        </w:rPr>
        <w:t xml:space="preserve"> و همپیمان با طائف</w:t>
      </w:r>
      <w:r>
        <w:rPr>
          <w:rFonts w:ascii="Times New Roman" w:hAnsi="Times New Roman" w:cs="B Lotus" w:hint="cs"/>
          <w:sz w:val="28"/>
          <w:szCs w:val="28"/>
          <w:rtl/>
          <w:lang w:bidi="fa-IR"/>
        </w:rPr>
        <w:t>ه</w:t>
      </w:r>
      <w:r w:rsidR="00E5056E">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ا</w:t>
      </w:r>
      <w:r w:rsidR="00E5056E">
        <w:rPr>
          <w:rFonts w:ascii="Times New Roman" w:hAnsi="Times New Roman" w:cs="B Lotus" w:hint="cs"/>
          <w:sz w:val="28"/>
          <w:szCs w:val="28"/>
          <w:rtl/>
          <w:lang w:bidi="fa-IR"/>
        </w:rPr>
        <w:t>وس بود بکشند، پیغمبر اجازه داد</w:t>
      </w:r>
      <w:r>
        <w:rPr>
          <w:rFonts w:ascii="Times New Roman" w:hAnsi="Times New Roman" w:cs="B Lotus" w:hint="cs"/>
          <w:sz w:val="28"/>
          <w:szCs w:val="28"/>
          <w:rtl/>
          <w:lang w:bidi="fa-IR"/>
        </w:rPr>
        <w:t>»</w:t>
      </w:r>
      <w:r w:rsidR="00E5056E">
        <w:rPr>
          <w:rFonts w:ascii="Times New Roman" w:hAnsi="Times New Roman" w:cs="B Lotus" w:hint="cs"/>
          <w:sz w:val="28"/>
          <w:szCs w:val="28"/>
          <w:rtl/>
          <w:lang w:bidi="fa-IR"/>
        </w:rPr>
        <w:t xml:space="preserve">. </w:t>
      </w:r>
      <w:r w:rsidR="002C2223" w:rsidRPr="00FD3F60">
        <w:rPr>
          <w:rFonts w:ascii="Times New Roman" w:hAnsi="Times New Roman" w:cs="B Lotus" w:hint="cs"/>
          <w:sz w:val="26"/>
          <w:szCs w:val="26"/>
          <w:rtl/>
          <w:lang w:bidi="fa-IR"/>
        </w:rPr>
        <w:t>[</w:t>
      </w:r>
      <w:r w:rsidR="00E5056E" w:rsidRPr="00FD3F60">
        <w:rPr>
          <w:rFonts w:ascii="Times New Roman" w:hAnsi="Times New Roman" w:cs="B Lotus" w:hint="cs"/>
          <w:sz w:val="26"/>
          <w:szCs w:val="26"/>
          <w:rtl/>
          <w:lang w:bidi="fa-IR"/>
        </w:rPr>
        <w:t>صفح</w:t>
      </w:r>
      <w:r w:rsidR="002C2223" w:rsidRPr="00FD3F60">
        <w:rPr>
          <w:rFonts w:ascii="Times New Roman" w:hAnsi="Times New Roman" w:cs="B Lotus" w:hint="cs"/>
          <w:sz w:val="26"/>
          <w:szCs w:val="26"/>
          <w:rtl/>
          <w:lang w:bidi="fa-IR"/>
        </w:rPr>
        <w:t>ه</w:t>
      </w:r>
      <w:r w:rsidR="00E5056E" w:rsidRPr="00FD3F60">
        <w:rPr>
          <w:rFonts w:ascii="Times New Roman" w:hAnsi="Times New Roman" w:cs="B Lotus" w:hint="cs"/>
          <w:sz w:val="26"/>
          <w:szCs w:val="26"/>
          <w:rtl/>
          <w:lang w:bidi="fa-IR"/>
        </w:rPr>
        <w:t xml:space="preserve"> 167</w:t>
      </w:r>
      <w:r w:rsidR="002C2223" w:rsidRPr="00FD3F60">
        <w:rPr>
          <w:rFonts w:ascii="Times New Roman" w:hAnsi="Times New Roman" w:cs="B Lotus" w:hint="cs"/>
          <w:sz w:val="26"/>
          <w:szCs w:val="26"/>
          <w:rtl/>
          <w:lang w:bidi="fa-IR"/>
        </w:rPr>
        <w:t>].</w:t>
      </w:r>
    </w:p>
    <w:p w:rsidR="00E5056E" w:rsidRDefault="00E5056E" w:rsidP="00FD3F6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آیا سلام بن </w:t>
      </w:r>
      <w:r w:rsidR="002C2223">
        <w:rPr>
          <w:rFonts w:ascii="Times New Roman" w:hAnsi="Times New Roman" w:cs="B Lotus" w:hint="cs"/>
          <w:sz w:val="28"/>
          <w:szCs w:val="28"/>
          <w:rtl/>
          <w:lang w:bidi="fa-IR"/>
        </w:rPr>
        <w:t>ا</w:t>
      </w:r>
      <w:r>
        <w:rPr>
          <w:rFonts w:ascii="Times New Roman" w:hAnsi="Times New Roman" w:cs="B Lotus" w:hint="cs"/>
          <w:sz w:val="28"/>
          <w:szCs w:val="28"/>
          <w:rtl/>
          <w:lang w:bidi="fa-IR"/>
        </w:rPr>
        <w:t>بی الحقیق چه جرمی مرتکب شده بود؟ و چرا پیامبر اسلام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اجاز</w:t>
      </w:r>
      <w:r w:rsidR="00FD3F6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قتل او را صادر فرمود؟ پرسش</w:t>
      </w:r>
      <w:r w:rsidR="000D32CA">
        <w:rPr>
          <w:rFonts w:ascii="Times New Roman" w:hAnsi="Times New Roman" w:cs="B Lotus" w:hint="eastAsia"/>
          <w:sz w:val="28"/>
          <w:szCs w:val="28"/>
          <w:rtl/>
          <w:lang w:bidi="fa-IR"/>
        </w:rPr>
        <w:t>‌</w:t>
      </w:r>
      <w:r>
        <w:rPr>
          <w:rFonts w:ascii="Times New Roman" w:hAnsi="Times New Roman" w:cs="B Lotus" w:hint="cs"/>
          <w:sz w:val="28"/>
          <w:szCs w:val="28"/>
          <w:rtl/>
          <w:lang w:bidi="fa-IR"/>
        </w:rPr>
        <w:t>هایی است که نویسند</w:t>
      </w:r>
      <w:r w:rsidR="00FD3F6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نخواسته بدان</w:t>
      </w:r>
      <w:r w:rsidR="000D32CA">
        <w:rPr>
          <w:rFonts w:ascii="Times New Roman" w:hAnsi="Times New Roman" w:cs="B Lotus" w:hint="eastAsia"/>
          <w:sz w:val="28"/>
          <w:szCs w:val="28"/>
          <w:rtl/>
          <w:lang w:bidi="fa-IR"/>
        </w:rPr>
        <w:t>‌</w:t>
      </w:r>
      <w:r>
        <w:rPr>
          <w:rFonts w:ascii="Times New Roman" w:hAnsi="Times New Roman" w:cs="B Lotus" w:hint="cs"/>
          <w:sz w:val="28"/>
          <w:szCs w:val="28"/>
          <w:rtl/>
          <w:lang w:bidi="fa-IR"/>
        </w:rPr>
        <w:t>ها پاسخ دهد! زیرا جواب این دو</w:t>
      </w:r>
      <w:r w:rsidR="00FD3F60">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سؤال، با مقصود سیره‌نویس هماهنگی ندارد و تئوری او را باطل می‌کند وگرنه، چه دلیلی دارد که نویسنده، از گفتن آنچه مورّخان در</w:t>
      </w:r>
      <w:r w:rsidR="00FD3F60">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 xml:space="preserve">این باره بوضوح آورده‌اند، خاموشی گرفته است؟ </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بعنوان نم</w:t>
      </w:r>
      <w:r w:rsidR="002C2223">
        <w:rPr>
          <w:rFonts w:ascii="Times New Roman" w:hAnsi="Times New Roman" w:cs="B Lotus" w:hint="cs"/>
          <w:sz w:val="28"/>
          <w:szCs w:val="28"/>
          <w:rtl/>
          <w:lang w:bidi="fa-IR"/>
        </w:rPr>
        <w:t>ونه، ابن هشام در سیره می‌نویسد:</w:t>
      </w:r>
    </w:p>
    <w:p w:rsidR="00E5056E" w:rsidRDefault="002C2223" w:rsidP="002C2223">
      <w:pPr>
        <w:pStyle w:val="StyleComplexBLotus12ptJustifiedFirstline05cmCharChar"/>
        <w:tabs>
          <w:tab w:val="right" w:pos="7371"/>
        </w:tabs>
        <w:spacing w:line="240" w:lineRule="auto"/>
        <w:rPr>
          <w:rFonts w:ascii="Times New Roman" w:hAnsi="Times New Roman" w:cs="B Lotus"/>
          <w:sz w:val="28"/>
          <w:szCs w:val="28"/>
          <w:rtl/>
          <w:lang w:bidi="fa-IR"/>
        </w:rPr>
      </w:pPr>
      <w:r w:rsidRPr="002C2223">
        <w:rPr>
          <w:rFonts w:ascii="Times New Roman" w:hAnsi="Times New Roman" w:cs="Traditional Arabic" w:hint="cs"/>
          <w:sz w:val="28"/>
          <w:szCs w:val="28"/>
          <w:rtl/>
          <w:lang w:bidi="fa-IR"/>
        </w:rPr>
        <w:t>«</w:t>
      </w:r>
      <w:r w:rsidR="00E5056E" w:rsidRPr="002C2223">
        <w:rPr>
          <w:rStyle w:val="Char1"/>
          <w:rFonts w:hint="cs"/>
          <w:rtl/>
        </w:rPr>
        <w:t>إِنَّهُ کانَ مِن حَدیثِ الخَندَقِ أَنَّ نَفَراً مِنَ الیَهودِ، مِنهُم سَلاّمُ بنُ أَبِی الحُقَیقِ النَّضَریُّ وَح</w:t>
      </w:r>
      <w:r>
        <w:rPr>
          <w:rStyle w:val="Char1"/>
          <w:rFonts w:hint="cs"/>
          <w:rtl/>
        </w:rPr>
        <w:t>ُیّی بنُ أَخطَبِ النَّضَریُّ وَ</w:t>
      </w:r>
      <w:r w:rsidR="00E5056E" w:rsidRPr="002C2223">
        <w:rPr>
          <w:rStyle w:val="Char1"/>
          <w:rFonts w:hint="cs"/>
          <w:rtl/>
        </w:rPr>
        <w:t>کِنانَةُ بنُ</w:t>
      </w:r>
      <w:r>
        <w:rPr>
          <w:rStyle w:val="Char1"/>
          <w:rFonts w:hint="cs"/>
          <w:rtl/>
        </w:rPr>
        <w:t xml:space="preserve"> أَبِی الحُقَیقِ النَّضَریُّ وَ</w:t>
      </w:r>
      <w:r w:rsidR="00E5056E" w:rsidRPr="002C2223">
        <w:rPr>
          <w:rStyle w:val="Char1"/>
          <w:rFonts w:hint="cs"/>
          <w:rtl/>
        </w:rPr>
        <w:t>هَ</w:t>
      </w:r>
      <w:r>
        <w:rPr>
          <w:rStyle w:val="Char1"/>
          <w:rFonts w:hint="cs"/>
          <w:rtl/>
        </w:rPr>
        <w:t>وذَةُ بنُ القَیسِ الوائِلیُّ وَ</w:t>
      </w:r>
      <w:r w:rsidR="00E5056E" w:rsidRPr="002C2223">
        <w:rPr>
          <w:rStyle w:val="Char1"/>
          <w:rFonts w:hint="cs"/>
          <w:rtl/>
        </w:rPr>
        <w:t>أَبوعَمّارِ الوائِلِیُّ ف</w:t>
      </w:r>
      <w:r>
        <w:rPr>
          <w:rStyle w:val="Char1"/>
          <w:rFonts w:hint="cs"/>
          <w:rtl/>
        </w:rPr>
        <w:t>ي</w:t>
      </w:r>
      <w:r w:rsidR="00E5056E" w:rsidRPr="002C2223">
        <w:rPr>
          <w:rStyle w:val="Char1"/>
          <w:rFonts w:hint="cs"/>
          <w:rtl/>
        </w:rPr>
        <w:t xml:space="preserve"> نَفَرٍ مِن بَن</w:t>
      </w:r>
      <w:r>
        <w:rPr>
          <w:rStyle w:val="Char1"/>
          <w:rFonts w:hint="cs"/>
          <w:rtl/>
        </w:rPr>
        <w:t>ِی‌النَّضیرِ و</w:t>
      </w:r>
      <w:r w:rsidR="00E5056E" w:rsidRPr="002C2223">
        <w:rPr>
          <w:rStyle w:val="Char1"/>
          <w:rFonts w:hint="cs"/>
          <w:rtl/>
        </w:rPr>
        <w:t>نَفَرٍ مِن بَنی وائِل وهُمُ الَّذینَ حَزَّبُوا الأَحزابَ عَلی رَسولِ اللهِ</w:t>
      </w:r>
      <w:r w:rsidR="00E5056E" w:rsidRPr="002C2223">
        <w:rPr>
          <w:rStyle w:val="Char1"/>
          <w:rFonts w:hint="cs"/>
          <w:rtl/>
        </w:rPr>
        <w:sym w:font="AGA Arabesque" w:char="F072"/>
      </w:r>
      <w:r w:rsidR="00E5056E" w:rsidRPr="002C2223">
        <w:rPr>
          <w:rStyle w:val="Char1"/>
          <w:rFonts w:hint="cs"/>
          <w:rtl/>
        </w:rPr>
        <w:t xml:space="preserve"> خَرَجُوا حَتّی قَدِمُوا عَلی قُرَیشٍ مَکَّةَ فَدَعَوهُم إِلی حَربِ رَسولِ الله</w:t>
      </w:r>
      <w:r w:rsidR="00E5056E" w:rsidRPr="002C2223">
        <w:rPr>
          <w:rStyle w:val="Char1"/>
          <w:rFonts w:hint="cs"/>
          <w:rtl/>
        </w:rPr>
        <w:sym w:font="AGA Arabesque" w:char="F072"/>
      </w:r>
      <w:r>
        <w:rPr>
          <w:rStyle w:val="Char1"/>
          <w:rFonts w:hint="cs"/>
          <w:rtl/>
        </w:rPr>
        <w:t xml:space="preserve"> وَ</w:t>
      </w:r>
      <w:r w:rsidR="00E5056E" w:rsidRPr="002C2223">
        <w:rPr>
          <w:rStyle w:val="Char1"/>
          <w:rFonts w:hint="cs"/>
          <w:rtl/>
        </w:rPr>
        <w:t>قالُوا إِنّا سَنَکونُ مَعَکُم عَلَیهِ حَتّی نَستَأصِلَهُ</w:t>
      </w:r>
      <w:r>
        <w:rPr>
          <w:rFonts w:ascii="Times New Roman" w:hAnsi="Times New Roman" w:cs="Traditional Arabic" w:hint="cs"/>
          <w:sz w:val="28"/>
          <w:szCs w:val="28"/>
          <w:rtl/>
          <w:lang w:bidi="fa-IR"/>
        </w:rPr>
        <w:t>»</w:t>
      </w:r>
      <w:r w:rsidRPr="002C2223">
        <w:rPr>
          <w:rStyle w:val="FootnoteReference"/>
          <w:rFonts w:ascii="Times New Roman" w:hAnsi="Times New Roman" w:cs="B Lotus"/>
          <w:color w:val="000000"/>
          <w:spacing w:val="-4"/>
          <w:sz w:val="28"/>
          <w:szCs w:val="28"/>
          <w:rtl/>
          <w:lang w:bidi="fa-IR"/>
        </w:rPr>
        <w:footnoteReference w:id="300"/>
      </w:r>
      <w:r w:rsidR="00E5056E">
        <w:rPr>
          <w:rFonts w:ascii="Times New Roman" w:hAnsi="Times New Roman" w:cs="B Lotus" w:hint="cs"/>
          <w:sz w:val="28"/>
          <w:szCs w:val="28"/>
          <w:rtl/>
          <w:lang w:bidi="fa-IR"/>
        </w:rPr>
        <w:t>.</w:t>
      </w:r>
    </w:p>
    <w:p w:rsidR="00E5056E" w:rsidRPr="002C2223" w:rsidRDefault="00E5056E" w:rsidP="00FD3F60">
      <w:pPr>
        <w:pStyle w:val="StyleComplexBLotus12ptJustifiedFirstline05cmCharChar"/>
        <w:tabs>
          <w:tab w:val="right" w:pos="7371"/>
        </w:tabs>
        <w:spacing w:line="240" w:lineRule="auto"/>
        <w:rPr>
          <w:rFonts w:ascii="Times New Roman" w:hAnsi="Times New Roman" w:cs="B Lotus"/>
          <w:sz w:val="26"/>
          <w:szCs w:val="26"/>
          <w:rtl/>
          <w:lang w:bidi="fa-IR"/>
        </w:rPr>
      </w:pPr>
      <w:r>
        <w:rPr>
          <w:rFonts w:ascii="Times New Roman" w:hAnsi="Times New Roman" w:cs="B Lotus" w:hint="cs"/>
          <w:sz w:val="28"/>
          <w:szCs w:val="28"/>
          <w:rtl/>
          <w:lang w:bidi="fa-IR"/>
        </w:rPr>
        <w:t xml:space="preserve">یعنی: </w:t>
      </w:r>
      <w:r w:rsidR="002C2223" w:rsidRPr="002C2223">
        <w:rPr>
          <w:rFonts w:ascii="Times New Roman" w:hAnsi="Times New Roman" w:cs="Traditional Arabic" w:hint="cs"/>
          <w:sz w:val="26"/>
          <w:szCs w:val="26"/>
          <w:rtl/>
          <w:lang w:bidi="fa-IR"/>
        </w:rPr>
        <w:t>«</w:t>
      </w:r>
      <w:r w:rsidRPr="002C2223">
        <w:rPr>
          <w:rFonts w:ascii="Times New Roman" w:hAnsi="Times New Roman" w:cs="B Lotus" w:hint="cs"/>
          <w:sz w:val="26"/>
          <w:szCs w:val="26"/>
          <w:rtl/>
          <w:lang w:bidi="fa-IR"/>
        </w:rPr>
        <w:t xml:space="preserve">از ماجرای جنگ خندق آن است که گروهی از یهودیان مانند: سَلاّم بن </w:t>
      </w:r>
      <w:r w:rsidR="002C2223" w:rsidRPr="002C2223">
        <w:rPr>
          <w:rFonts w:ascii="Times New Roman" w:hAnsi="Times New Roman" w:cs="B Lotus" w:hint="cs"/>
          <w:sz w:val="26"/>
          <w:szCs w:val="26"/>
          <w:rtl/>
          <w:lang w:bidi="fa-IR"/>
        </w:rPr>
        <w:t>ا</w:t>
      </w:r>
      <w:r w:rsidRPr="002C2223">
        <w:rPr>
          <w:rFonts w:ascii="Times New Roman" w:hAnsi="Times New Roman" w:cs="B Lotus" w:hint="cs"/>
          <w:sz w:val="26"/>
          <w:szCs w:val="26"/>
          <w:rtl/>
          <w:lang w:bidi="fa-IR"/>
        </w:rPr>
        <w:t>َبِی الحُقَیق از قبیل</w:t>
      </w:r>
      <w:r w:rsidR="00FD3F60">
        <w:rPr>
          <w:rFonts w:ascii="Times New Roman" w:hAnsi="Times New Roman" w:cs="B Lotus" w:hint="cs"/>
          <w:sz w:val="26"/>
          <w:szCs w:val="26"/>
          <w:rtl/>
          <w:lang w:bidi="fa-IR"/>
        </w:rPr>
        <w:t>ه</w:t>
      </w:r>
      <w:r w:rsidRPr="002C2223">
        <w:rPr>
          <w:rFonts w:ascii="Times New Roman" w:hAnsi="Times New Roman" w:cs="B Lotus" w:hint="cs"/>
          <w:sz w:val="26"/>
          <w:szCs w:val="26"/>
          <w:rtl/>
          <w:lang w:bidi="fa-IR"/>
        </w:rPr>
        <w:t xml:space="preserve"> بنی‌نضیر، و حُییّ بن </w:t>
      </w:r>
      <w:r w:rsidR="002C2223" w:rsidRPr="002C2223">
        <w:rPr>
          <w:rFonts w:ascii="Times New Roman" w:hAnsi="Times New Roman" w:cs="B Lotus" w:hint="cs"/>
          <w:sz w:val="26"/>
          <w:szCs w:val="26"/>
          <w:rtl/>
          <w:lang w:bidi="fa-IR"/>
        </w:rPr>
        <w:t>ا</w:t>
      </w:r>
      <w:r w:rsidRPr="002C2223">
        <w:rPr>
          <w:rFonts w:ascii="Times New Roman" w:hAnsi="Times New Roman" w:cs="B Lotus" w:hint="cs"/>
          <w:sz w:val="26"/>
          <w:szCs w:val="26"/>
          <w:rtl/>
          <w:lang w:bidi="fa-IR"/>
        </w:rPr>
        <w:t>خطَب و کِنانَ</w:t>
      </w:r>
      <w:r w:rsidR="002C2223" w:rsidRPr="002C2223">
        <w:rPr>
          <w:rFonts w:ascii="Times New Roman" w:hAnsi="Times New Roman" w:cs="B Lotus" w:hint="cs"/>
          <w:sz w:val="26"/>
          <w:szCs w:val="26"/>
          <w:rtl/>
          <w:lang w:bidi="fa-IR"/>
        </w:rPr>
        <w:t>ه</w:t>
      </w:r>
      <w:r w:rsidRPr="002C2223">
        <w:rPr>
          <w:rFonts w:ascii="Times New Roman" w:hAnsi="Times New Roman" w:cs="B Lotus" w:hint="cs"/>
          <w:sz w:val="26"/>
          <w:szCs w:val="26"/>
          <w:rtl/>
          <w:lang w:bidi="fa-IR"/>
        </w:rPr>
        <w:t xml:space="preserve"> بن </w:t>
      </w:r>
      <w:r w:rsidR="002C2223" w:rsidRPr="002C2223">
        <w:rPr>
          <w:rFonts w:ascii="Times New Roman" w:hAnsi="Times New Roman" w:cs="B Lotus" w:hint="cs"/>
          <w:sz w:val="26"/>
          <w:szCs w:val="26"/>
          <w:rtl/>
          <w:lang w:bidi="fa-IR"/>
        </w:rPr>
        <w:t>ا</w:t>
      </w:r>
      <w:r w:rsidRPr="002C2223">
        <w:rPr>
          <w:rFonts w:ascii="Times New Roman" w:hAnsi="Times New Roman" w:cs="B Lotus" w:hint="cs"/>
          <w:sz w:val="26"/>
          <w:szCs w:val="26"/>
          <w:rtl/>
          <w:lang w:bidi="fa-IR"/>
        </w:rPr>
        <w:t xml:space="preserve">بی الحقیق و هَوذَه بن قیس وائِلی و ابوعَمّار وائِلی، با جماعتی از بنی‌نضیر و بنی‌وائل </w:t>
      </w:r>
      <w:r w:rsidR="002C2223" w:rsidRPr="002C2223">
        <w:rPr>
          <w:rFonts w:ascii="Times New Roman" w:hAnsi="Times New Roman" w:cs="B Lotus" w:hint="cs"/>
          <w:sz w:val="26"/>
          <w:szCs w:val="26"/>
          <w:rtl/>
          <w:lang w:bidi="fa-IR"/>
        </w:rPr>
        <w:t>-</w:t>
      </w:r>
      <w:r w:rsidRPr="002C2223">
        <w:rPr>
          <w:rFonts w:ascii="Times New Roman" w:hAnsi="Times New Roman" w:cs="B Lotus" w:hint="cs"/>
          <w:sz w:val="26"/>
          <w:szCs w:val="26"/>
          <w:rtl/>
          <w:lang w:bidi="fa-IR"/>
        </w:rPr>
        <w:t xml:space="preserve">که </w:t>
      </w:r>
      <w:r w:rsidR="002C2223" w:rsidRPr="002C2223">
        <w:rPr>
          <w:rFonts w:ascii="Times New Roman" w:hAnsi="Times New Roman" w:cs="B Lotus" w:hint="cs"/>
          <w:sz w:val="26"/>
          <w:szCs w:val="26"/>
          <w:rtl/>
          <w:lang w:bidi="fa-IR"/>
        </w:rPr>
        <w:t>ا</w:t>
      </w:r>
      <w:r w:rsidRPr="002C2223">
        <w:rPr>
          <w:rFonts w:ascii="Times New Roman" w:hAnsi="Times New Roman" w:cs="B Lotus" w:hint="cs"/>
          <w:sz w:val="26"/>
          <w:szCs w:val="26"/>
          <w:rtl/>
          <w:lang w:bidi="fa-IR"/>
        </w:rPr>
        <w:t>حزاب عرب را بر ضدّ رسول خدا</w:t>
      </w:r>
      <w:r w:rsidRPr="002C2223">
        <w:rPr>
          <w:rFonts w:ascii="Times New Roman" w:hAnsi="Times New Roman" w:cs="B Lotus" w:hint="cs"/>
          <w:sz w:val="26"/>
          <w:szCs w:val="26"/>
          <w:lang w:bidi="fa-IR"/>
        </w:rPr>
        <w:sym w:font="AGA Arabesque" w:char="F072"/>
      </w:r>
      <w:r w:rsidRPr="002C2223">
        <w:rPr>
          <w:rFonts w:ascii="Times New Roman" w:hAnsi="Times New Roman" w:cs="B Lotus" w:hint="cs"/>
          <w:sz w:val="26"/>
          <w:szCs w:val="26"/>
          <w:rtl/>
          <w:lang w:bidi="fa-IR"/>
        </w:rPr>
        <w:t xml:space="preserve"> برانگیختند</w:t>
      </w:r>
      <w:r w:rsidR="002C2223" w:rsidRPr="002C2223">
        <w:rPr>
          <w:rFonts w:ascii="Times New Roman" w:hAnsi="Times New Roman" w:cs="B Lotus" w:hint="cs"/>
          <w:sz w:val="26"/>
          <w:szCs w:val="26"/>
          <w:rtl/>
          <w:lang w:bidi="fa-IR"/>
        </w:rPr>
        <w:t>-</w:t>
      </w:r>
      <w:r w:rsidRPr="002C2223">
        <w:rPr>
          <w:rFonts w:ascii="Times New Roman" w:hAnsi="Times New Roman" w:cs="B Lotus" w:hint="cs"/>
          <w:sz w:val="26"/>
          <w:szCs w:val="26"/>
          <w:rtl/>
          <w:lang w:bidi="fa-IR"/>
        </w:rPr>
        <w:t xml:space="preserve"> از مدینه بیرون رفته و رهسپار مکّه شدند و به نزد قریش رسیدند و آنانرا به جنگ با رسول خدا</w:t>
      </w:r>
      <w:r w:rsidRPr="002C2223">
        <w:rPr>
          <w:rFonts w:ascii="Times New Roman" w:hAnsi="Times New Roman" w:cs="B Lotus" w:hint="cs"/>
          <w:sz w:val="26"/>
          <w:szCs w:val="26"/>
          <w:lang w:bidi="fa-IR"/>
        </w:rPr>
        <w:sym w:font="AGA Arabesque" w:char="F072"/>
      </w:r>
      <w:r w:rsidRPr="002C2223">
        <w:rPr>
          <w:rFonts w:ascii="Times New Roman" w:hAnsi="Times New Roman" w:cs="B Lotus" w:hint="cs"/>
          <w:sz w:val="26"/>
          <w:szCs w:val="26"/>
          <w:rtl/>
          <w:lang w:bidi="fa-IR"/>
        </w:rPr>
        <w:t xml:space="preserve"> فرا خواندند وگفتند که ما بهمراه شماییم تا او را از ریشه برکَنیم</w:t>
      </w:r>
      <w:r w:rsidR="002C2223" w:rsidRPr="002C2223">
        <w:rPr>
          <w:rFonts w:ascii="Times New Roman" w:hAnsi="Times New Roman" w:cs="Traditional Arabic" w:hint="cs"/>
          <w:sz w:val="26"/>
          <w:szCs w:val="26"/>
          <w:rtl/>
          <w:lang w:bidi="fa-IR"/>
        </w:rPr>
        <w:t>»</w:t>
      </w:r>
      <w:r w:rsidRPr="002C2223">
        <w:rPr>
          <w:rFonts w:ascii="Times New Roman" w:hAnsi="Times New Roman" w:cs="B Lotus" w:hint="cs"/>
          <w:sz w:val="26"/>
          <w:szCs w:val="26"/>
          <w:rtl/>
          <w:lang w:bidi="fa-IR"/>
        </w:rPr>
        <w:t>!.</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پس معلوم شد که سَلاّمِ یهودی، همان پیمان‌شکن جنگ‌افروزی بوده است که بت‌پرستان را به پیکار با مسلمانان مدینه برشوراند و البتّه چنین کسی بدانگونه که پیش از این گفتیم، بحکم تورات و قرآن وعقل و انصاف، محکوم بمرگ بود و پیامبر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در اجاز</w:t>
      </w:r>
      <w:r w:rsidR="00FD3F6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قتل وی، از حریم عدالت پای فراتر ننهاد.</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هرچند نویسند</w:t>
      </w:r>
      <w:r w:rsidR="002C222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دربار</w:t>
      </w:r>
      <w:r w:rsidR="000D32CA">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جرم سلام یهودی، دم برنیاورده امّا در مورد دیگران، بناچار! سکوت م</w:t>
      </w:r>
      <w:r w:rsidR="002C2223">
        <w:rPr>
          <w:rFonts w:ascii="Times New Roman" w:hAnsi="Times New Roman" w:cs="B Lotus" w:hint="cs"/>
          <w:sz w:val="28"/>
          <w:szCs w:val="28"/>
          <w:rtl/>
          <w:lang w:bidi="fa-IR"/>
        </w:rPr>
        <w:t>قدّس خود!! را شکسته و می‌نویسد:</w:t>
      </w:r>
    </w:p>
    <w:p w:rsidR="00E5056E" w:rsidRDefault="002C2223"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E5056E">
        <w:rPr>
          <w:rFonts w:ascii="Times New Roman" w:hAnsi="Times New Roman" w:cs="B Lotus" w:hint="cs"/>
          <w:sz w:val="28"/>
          <w:szCs w:val="28"/>
          <w:rtl/>
          <w:lang w:bidi="fa-IR"/>
        </w:rPr>
        <w:t>پس از کشتن کعب و سلّام، عبدالله بن رواحه م</w:t>
      </w:r>
      <w:r w:rsidR="00FD3F60">
        <w:rPr>
          <w:rFonts w:ascii="Times New Roman" w:hAnsi="Times New Roman" w:cs="B Lotus" w:hint="cs"/>
          <w:sz w:val="28"/>
          <w:szCs w:val="28"/>
          <w:rtl/>
          <w:lang w:bidi="fa-IR"/>
        </w:rPr>
        <w:t>ا</w:t>
      </w:r>
      <w:r w:rsidR="00E5056E">
        <w:rPr>
          <w:rFonts w:ascii="Times New Roman" w:hAnsi="Times New Roman" w:cs="B Lotus" w:hint="cs"/>
          <w:sz w:val="28"/>
          <w:szCs w:val="28"/>
          <w:rtl/>
          <w:lang w:bidi="fa-IR"/>
        </w:rPr>
        <w:t xml:space="preserve">مور </w:t>
      </w:r>
      <w:r w:rsidR="00E5056E" w:rsidRPr="002C2223">
        <w:rPr>
          <w:rFonts w:ascii="Times New Roman" w:hAnsi="Times New Roman" w:cs="B Lotus" w:hint="cs"/>
          <w:sz w:val="28"/>
          <w:szCs w:val="28"/>
          <w:rtl/>
          <w:lang w:bidi="fa-IR"/>
        </w:rPr>
        <w:t>کشتن یسیر بن برزام شد زیرا او در بنی‌غطفان مردم را به جنگ با محمّد تشویق می‌کرد</w:t>
      </w:r>
      <w:r>
        <w:rPr>
          <w:rFonts w:ascii="Times New Roman" w:hAnsi="Times New Roman" w:cs="B Lotus" w:hint="cs"/>
          <w:sz w:val="28"/>
          <w:szCs w:val="28"/>
          <w:rtl/>
          <w:lang w:bidi="fa-IR"/>
        </w:rPr>
        <w:t>»</w:t>
      </w:r>
      <w:r w:rsidR="00E5056E">
        <w:rPr>
          <w:rFonts w:ascii="Times New Roman" w:hAnsi="Times New Roman" w:cs="B Lotus" w:hint="cs"/>
          <w:sz w:val="28"/>
          <w:szCs w:val="28"/>
          <w:rtl/>
          <w:lang w:bidi="fa-IR"/>
        </w:rPr>
        <w:t xml:space="preserve">. </w:t>
      </w:r>
      <w:r w:rsidRPr="00FD3F60">
        <w:rPr>
          <w:rFonts w:ascii="Times New Roman" w:hAnsi="Times New Roman" w:cs="B Lotus" w:hint="cs"/>
          <w:sz w:val="26"/>
          <w:szCs w:val="26"/>
          <w:rtl/>
          <w:lang w:bidi="fa-IR"/>
        </w:rPr>
        <w:t>[</w:t>
      </w:r>
      <w:r w:rsidR="00E5056E" w:rsidRPr="00FD3F60">
        <w:rPr>
          <w:rFonts w:ascii="Times New Roman" w:hAnsi="Times New Roman" w:cs="B Lotus" w:hint="cs"/>
          <w:sz w:val="26"/>
          <w:szCs w:val="26"/>
          <w:rtl/>
          <w:lang w:bidi="fa-IR"/>
        </w:rPr>
        <w:t>صفح</w:t>
      </w:r>
      <w:r w:rsidRPr="00FD3F60">
        <w:rPr>
          <w:rFonts w:ascii="Times New Roman" w:hAnsi="Times New Roman" w:cs="B Lotus" w:hint="cs"/>
          <w:sz w:val="26"/>
          <w:szCs w:val="26"/>
          <w:rtl/>
          <w:lang w:bidi="fa-IR"/>
        </w:rPr>
        <w:t>ه</w:t>
      </w:r>
      <w:r w:rsidR="00E5056E" w:rsidRPr="00FD3F60">
        <w:rPr>
          <w:rFonts w:ascii="Times New Roman" w:hAnsi="Times New Roman" w:cs="B Lotus" w:hint="cs"/>
          <w:sz w:val="26"/>
          <w:szCs w:val="26"/>
          <w:rtl/>
          <w:lang w:bidi="fa-IR"/>
        </w:rPr>
        <w:t xml:space="preserve"> 167</w:t>
      </w:r>
      <w:r w:rsidRPr="00FD3F60">
        <w:rPr>
          <w:rFonts w:ascii="Times New Roman" w:hAnsi="Times New Roman" w:cs="B Lotus" w:hint="cs"/>
          <w:sz w:val="26"/>
          <w:szCs w:val="26"/>
          <w:rtl/>
          <w:lang w:bidi="fa-IR"/>
        </w:rPr>
        <w:t>].</w:t>
      </w:r>
    </w:p>
    <w:p w:rsidR="00E5056E" w:rsidRDefault="002C2223"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دوباره می‌نویسد:</w:t>
      </w:r>
    </w:p>
    <w:p w:rsidR="00E5056E" w:rsidRPr="002C2223" w:rsidRDefault="002C2223" w:rsidP="00FD3F6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E5056E">
        <w:rPr>
          <w:rFonts w:ascii="Times New Roman" w:hAnsi="Times New Roman" w:cs="B Lotus" w:hint="cs"/>
          <w:sz w:val="28"/>
          <w:szCs w:val="28"/>
          <w:rtl/>
          <w:lang w:bidi="fa-IR"/>
        </w:rPr>
        <w:t xml:space="preserve">خالد بن سفیان هذلی در نخله، </w:t>
      </w:r>
      <w:r w:rsidR="00E5056E" w:rsidRPr="002C2223">
        <w:rPr>
          <w:rFonts w:ascii="Times New Roman" w:hAnsi="Times New Roman" w:cs="B Lotus" w:hint="cs"/>
          <w:sz w:val="28"/>
          <w:szCs w:val="28"/>
          <w:rtl/>
          <w:lang w:bidi="fa-IR"/>
        </w:rPr>
        <w:t xml:space="preserve">مردم را بر ضدّ محمد برمی‌انگیخت، امر فرمود، عبدالله بن </w:t>
      </w:r>
      <w:r w:rsidR="00FD3F60">
        <w:rPr>
          <w:rFonts w:ascii="Times New Roman" w:hAnsi="Times New Roman" w:cs="B Lotus" w:hint="cs"/>
          <w:sz w:val="28"/>
          <w:szCs w:val="28"/>
          <w:rtl/>
          <w:lang w:bidi="fa-IR"/>
        </w:rPr>
        <w:t>ا</w:t>
      </w:r>
      <w:r w:rsidR="00E5056E" w:rsidRPr="002C2223">
        <w:rPr>
          <w:rFonts w:ascii="Times New Roman" w:hAnsi="Times New Roman" w:cs="B Lotus" w:hint="cs"/>
          <w:sz w:val="28"/>
          <w:szCs w:val="28"/>
          <w:rtl/>
          <w:lang w:bidi="fa-IR"/>
        </w:rPr>
        <w:t>نیس کار او را بسازد، و او نیز چنین کرد. رفاعه بن قیس، طایف</w:t>
      </w:r>
      <w:r w:rsidR="00FD3F60">
        <w:rPr>
          <w:rFonts w:ascii="Times New Roman" w:hAnsi="Times New Roman" w:cs="B Lotus" w:hint="cs"/>
          <w:sz w:val="28"/>
          <w:szCs w:val="28"/>
          <w:rtl/>
          <w:lang w:bidi="fa-IR"/>
        </w:rPr>
        <w:t>ه</w:t>
      </w:r>
      <w:r w:rsidR="00E5056E" w:rsidRPr="002C2223">
        <w:rPr>
          <w:rFonts w:ascii="Times New Roman" w:hAnsi="Times New Roman" w:cs="B Lotus" w:hint="cs"/>
          <w:sz w:val="28"/>
          <w:szCs w:val="28"/>
          <w:rtl/>
          <w:lang w:bidi="fa-IR"/>
        </w:rPr>
        <w:t xml:space="preserve"> قیس را به مخالفت با محمّد تحریک می‌کرد، عبدالله بن جدر از طرف پیغمبر م</w:t>
      </w:r>
      <w:r w:rsidR="00FD3F60">
        <w:rPr>
          <w:rFonts w:ascii="Times New Roman" w:hAnsi="Times New Roman" w:cs="B Lotus" w:hint="cs"/>
          <w:sz w:val="28"/>
          <w:szCs w:val="28"/>
          <w:rtl/>
          <w:lang w:bidi="fa-IR"/>
        </w:rPr>
        <w:t>ا</w:t>
      </w:r>
      <w:r w:rsidR="00E5056E" w:rsidRPr="002C2223">
        <w:rPr>
          <w:rFonts w:ascii="Times New Roman" w:hAnsi="Times New Roman" w:cs="B Lotus" w:hint="cs"/>
          <w:sz w:val="28"/>
          <w:szCs w:val="28"/>
          <w:rtl/>
          <w:lang w:bidi="fa-IR"/>
        </w:rPr>
        <w:t>مور شد سر او را بیاورد و چنین کرد</w:t>
      </w:r>
      <w:r>
        <w:rPr>
          <w:rFonts w:ascii="Times New Roman" w:hAnsi="Times New Roman" w:cs="B Lotus" w:hint="cs"/>
          <w:sz w:val="28"/>
          <w:szCs w:val="28"/>
          <w:rtl/>
          <w:lang w:bidi="fa-IR"/>
        </w:rPr>
        <w:t>»</w:t>
      </w:r>
      <w:r w:rsidR="00E5056E" w:rsidRPr="002C2223">
        <w:rPr>
          <w:rFonts w:ascii="Times New Roman" w:hAnsi="Times New Roman" w:cs="B Lotus" w:hint="cs"/>
          <w:sz w:val="28"/>
          <w:szCs w:val="28"/>
          <w:rtl/>
          <w:lang w:bidi="fa-IR"/>
        </w:rPr>
        <w:t xml:space="preserve">. </w:t>
      </w:r>
      <w:r w:rsidRPr="002C2223">
        <w:rPr>
          <w:rFonts w:ascii="Times New Roman" w:hAnsi="Times New Roman" w:cs="B Lotus" w:hint="cs"/>
          <w:sz w:val="26"/>
          <w:szCs w:val="26"/>
          <w:rtl/>
          <w:lang w:bidi="fa-IR"/>
        </w:rPr>
        <w:t>[</w:t>
      </w:r>
      <w:r w:rsidR="00E5056E" w:rsidRPr="002C2223">
        <w:rPr>
          <w:rFonts w:ascii="Times New Roman" w:hAnsi="Times New Roman" w:cs="B Lotus" w:hint="cs"/>
          <w:sz w:val="26"/>
          <w:szCs w:val="26"/>
          <w:rtl/>
          <w:lang w:bidi="fa-IR"/>
        </w:rPr>
        <w:t>صفح</w:t>
      </w:r>
      <w:r>
        <w:rPr>
          <w:rFonts w:ascii="Times New Roman" w:hAnsi="Times New Roman" w:cs="B Lotus" w:hint="cs"/>
          <w:sz w:val="26"/>
          <w:szCs w:val="26"/>
          <w:rtl/>
          <w:lang w:bidi="fa-IR"/>
        </w:rPr>
        <w:t>ه</w:t>
      </w:r>
      <w:r w:rsidR="00E5056E" w:rsidRPr="002C2223">
        <w:rPr>
          <w:rFonts w:ascii="Times New Roman" w:hAnsi="Times New Roman" w:cs="B Lotus" w:hint="cs"/>
          <w:sz w:val="26"/>
          <w:szCs w:val="26"/>
          <w:rtl/>
          <w:lang w:bidi="fa-IR"/>
        </w:rPr>
        <w:t xml:space="preserve"> 167</w:t>
      </w:r>
      <w:r w:rsidRPr="002C2223">
        <w:rPr>
          <w:rFonts w:ascii="Times New Roman" w:hAnsi="Times New Roman" w:cs="B Lotus" w:hint="cs"/>
          <w:sz w:val="26"/>
          <w:szCs w:val="26"/>
          <w:rtl/>
          <w:lang w:bidi="fa-IR"/>
        </w:rPr>
        <w:t>].</w:t>
      </w:r>
    </w:p>
    <w:p w:rsidR="00E5056E" w:rsidRDefault="00E5056E" w:rsidP="002C2223">
      <w:pPr>
        <w:pStyle w:val="StyleComplexBLotus12ptJustifiedFirstline05cmCharChar"/>
        <w:tabs>
          <w:tab w:val="right" w:pos="7371"/>
        </w:tabs>
        <w:spacing w:line="240" w:lineRule="auto"/>
        <w:rPr>
          <w:rFonts w:ascii="Times New Roman" w:hAnsi="Times New Roman" w:cs="B Lotus"/>
          <w:sz w:val="28"/>
          <w:szCs w:val="28"/>
          <w:rtl/>
          <w:lang w:bidi="fa-IR"/>
        </w:rPr>
      </w:pPr>
      <w:r w:rsidRPr="002C2223">
        <w:rPr>
          <w:rFonts w:ascii="Times New Roman" w:hAnsi="Times New Roman" w:cs="B Lotus" w:hint="cs"/>
          <w:sz w:val="28"/>
          <w:szCs w:val="28"/>
          <w:rtl/>
          <w:lang w:bidi="fa-IR"/>
        </w:rPr>
        <w:t>برای اینکه خوانندگان ارجمند بیش از پیش، فلسف</w:t>
      </w:r>
      <w:r w:rsidR="002C2223">
        <w:rPr>
          <w:rFonts w:ascii="Times New Roman" w:hAnsi="Times New Roman" w:cs="B Lotus" w:hint="cs"/>
          <w:sz w:val="28"/>
          <w:szCs w:val="28"/>
          <w:rtl/>
          <w:lang w:bidi="fa-IR"/>
        </w:rPr>
        <w:t>ه</w:t>
      </w:r>
      <w:r w:rsidR="00FD3F60">
        <w:rPr>
          <w:rFonts w:ascii="Times New Roman" w:hAnsi="Times New Roman" w:cs="B Lotus" w:hint="cs"/>
          <w:sz w:val="28"/>
          <w:szCs w:val="28"/>
          <w:rtl/>
          <w:lang w:bidi="fa-IR"/>
        </w:rPr>
        <w:t xml:space="preserve"> مشروعیّت این</w:t>
      </w:r>
      <w:r w:rsidR="00FD3F60">
        <w:rPr>
          <w:rFonts w:ascii="Times New Roman" w:hAnsi="Times New Roman" w:cs="B Lotus" w:hint="eastAsia"/>
          <w:sz w:val="28"/>
          <w:szCs w:val="28"/>
          <w:rtl/>
          <w:lang w:bidi="fa-IR"/>
        </w:rPr>
        <w:t>‌</w:t>
      </w:r>
      <w:r>
        <w:rPr>
          <w:rFonts w:ascii="Times New Roman" w:hAnsi="Times New Roman" w:cs="B Lotus" w:hint="cs"/>
          <w:sz w:val="28"/>
          <w:szCs w:val="28"/>
          <w:rtl/>
          <w:lang w:bidi="fa-IR"/>
        </w:rPr>
        <w:t>گونه احکام را دریابند باید خاطرنشان سازم که اسلام، کشتار بناحق را شدیداً محکوم نموده و حتّی کشتار بحق را نیز از راه</w:t>
      </w:r>
      <w:r w:rsidR="00FD3F60">
        <w:rPr>
          <w:rFonts w:ascii="Times New Roman" w:hAnsi="Times New Roman" w:cs="B Lotus" w:hint="eastAsia"/>
          <w:sz w:val="28"/>
          <w:szCs w:val="28"/>
          <w:rtl/>
          <w:lang w:bidi="fa-IR"/>
        </w:rPr>
        <w:t>‌</w:t>
      </w:r>
      <w:r>
        <w:rPr>
          <w:rFonts w:ascii="Times New Roman" w:hAnsi="Times New Roman" w:cs="B Lotus" w:hint="cs"/>
          <w:sz w:val="28"/>
          <w:szCs w:val="28"/>
          <w:rtl/>
          <w:lang w:bidi="fa-IR"/>
        </w:rPr>
        <w:t>های ناجوانمردانه تصویب نمی‌کند. مثلاً اگر کسی بر طبق عدالت، محکوم به مرگ باشد از دیدگاه اسلام نمی‌توان وی را امان داد و سپس غافلگیرانه، او را کشت!</w:t>
      </w:r>
      <w:r w:rsidR="002C2223">
        <w:rPr>
          <w:rFonts w:ascii="Times New Roman" w:hAnsi="Times New Roman" w:cs="B Lotus" w:hint="cs"/>
          <w:sz w:val="28"/>
          <w:szCs w:val="28"/>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گواه روشن ما در این باره، آثار گوناگونی است که از پیامبر اسلام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گزارش شده و بعن</w:t>
      </w:r>
      <w:r w:rsidR="002C2223">
        <w:rPr>
          <w:rFonts w:ascii="Times New Roman" w:hAnsi="Times New Roman" w:cs="B Lotus" w:hint="cs"/>
          <w:sz w:val="28"/>
          <w:szCs w:val="28"/>
          <w:rtl/>
          <w:lang w:bidi="fa-IR"/>
        </w:rPr>
        <w:t>وان نمونه در کتب سنن می‌خوانیم:</w:t>
      </w:r>
    </w:p>
    <w:p w:rsidR="00E5056E" w:rsidRDefault="002C2223" w:rsidP="00FD3F6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2C2223">
        <w:rPr>
          <w:rStyle w:val="Char1"/>
          <w:rFonts w:hint="cs"/>
          <w:rtl/>
        </w:rPr>
        <w:t>إِنَّ مُعاوِیَةَ دَخَلَ عَلی عائِشَةَ فَقالَت لَهُ: أَما خِفتَ أَن أُفعِدَ لَ</w:t>
      </w:r>
      <w:r w:rsidR="00FD3F60">
        <w:rPr>
          <w:rStyle w:val="Char1"/>
          <w:rFonts w:hint="cs"/>
          <w:rtl/>
        </w:rPr>
        <w:t>ك</w:t>
      </w:r>
      <w:r w:rsidR="00E5056E" w:rsidRPr="002C2223">
        <w:rPr>
          <w:rStyle w:val="Char1"/>
          <w:rFonts w:hint="cs"/>
          <w:rtl/>
        </w:rPr>
        <w:t>َ رَجُلاً فَیَقتُلَ</w:t>
      </w:r>
      <w:r w:rsidR="00FD3F60">
        <w:rPr>
          <w:rStyle w:val="Char1"/>
          <w:rFonts w:hint="cs"/>
          <w:rtl/>
        </w:rPr>
        <w:t>ك</w:t>
      </w:r>
      <w:r w:rsidR="00E5056E" w:rsidRPr="002C2223">
        <w:rPr>
          <w:rStyle w:val="Char1"/>
          <w:rFonts w:hint="cs"/>
          <w:rtl/>
        </w:rPr>
        <w:t>َ؟! فَقالَ مُعا</w:t>
      </w:r>
      <w:r w:rsidR="00FD3F60">
        <w:rPr>
          <w:rStyle w:val="Char1"/>
          <w:rFonts w:hint="cs"/>
          <w:rtl/>
        </w:rPr>
        <w:t>وِیَةُ: ما کُنتِ لِتَفعَلیهِ وَ</w:t>
      </w:r>
      <w:r w:rsidR="00E5056E" w:rsidRPr="002C2223">
        <w:rPr>
          <w:rStyle w:val="Char1"/>
          <w:rFonts w:hint="cs"/>
          <w:rtl/>
        </w:rPr>
        <w:t>أَنا ف</w:t>
      </w:r>
      <w:r w:rsidR="00FD3F60">
        <w:rPr>
          <w:rStyle w:val="Char1"/>
          <w:rFonts w:hint="cs"/>
          <w:rtl/>
        </w:rPr>
        <w:t>ي</w:t>
      </w:r>
      <w:r w:rsidR="00E5056E" w:rsidRPr="002C2223">
        <w:rPr>
          <w:rStyle w:val="Char1"/>
          <w:rFonts w:hint="cs"/>
          <w:rtl/>
        </w:rPr>
        <w:t xml:space="preserve"> بَیتِ أَمانٍ وَقَد سَمِعتُ رَسولَ الله</w:t>
      </w:r>
      <w:r w:rsidR="00E5056E" w:rsidRPr="002C2223">
        <w:rPr>
          <w:rStyle w:val="Char1"/>
          <w:rFonts w:hint="cs"/>
          <w:rtl/>
        </w:rPr>
        <w:sym w:font="AGA Arabesque" w:char="F072"/>
      </w:r>
      <w:r w:rsidR="00E5056E" w:rsidRPr="002C2223">
        <w:rPr>
          <w:rStyle w:val="Char1"/>
          <w:rFonts w:hint="cs"/>
          <w:rtl/>
        </w:rPr>
        <w:t>ِ یَقولُ: الإیمانُ قَیَّدَ الفَت</w:t>
      </w:r>
      <w:r>
        <w:rPr>
          <w:rStyle w:val="Char1"/>
          <w:rFonts w:hint="cs"/>
          <w:rtl/>
        </w:rPr>
        <w:t>ك</w:t>
      </w:r>
      <w:r w:rsidR="00E5056E" w:rsidRPr="002C2223">
        <w:rPr>
          <w:rStyle w:val="Char1"/>
          <w:rFonts w:hint="cs"/>
          <w:rtl/>
        </w:rPr>
        <w:t>ُ وَلا</w:t>
      </w:r>
      <w:r>
        <w:rPr>
          <w:rStyle w:val="Char1"/>
          <w:rFonts w:hint="cs"/>
          <w:rtl/>
        </w:rPr>
        <w:t xml:space="preserve"> </w:t>
      </w:r>
      <w:r w:rsidR="00E5056E" w:rsidRPr="002C2223">
        <w:rPr>
          <w:rStyle w:val="Char1"/>
          <w:rFonts w:hint="cs"/>
          <w:rtl/>
        </w:rPr>
        <w:t>یَفتِ</w:t>
      </w:r>
      <w:r>
        <w:rPr>
          <w:rStyle w:val="Char1"/>
          <w:rFonts w:hint="cs"/>
          <w:rtl/>
        </w:rPr>
        <w:t>ك</w:t>
      </w:r>
      <w:r w:rsidR="00E5056E" w:rsidRPr="002C2223">
        <w:rPr>
          <w:rStyle w:val="Char1"/>
          <w:rFonts w:hint="cs"/>
          <w:rtl/>
        </w:rPr>
        <w:t>ُ مُؤمِنٌ</w:t>
      </w:r>
      <w:r w:rsidRPr="002C2223">
        <w:rPr>
          <w:rFonts w:ascii="Times New Roman" w:hAnsi="Times New Roman" w:cs="Traditional Arabic" w:hint="cs"/>
          <w:sz w:val="28"/>
          <w:szCs w:val="28"/>
          <w:rtl/>
          <w:lang w:bidi="fa-IR"/>
        </w:rPr>
        <w:t>»</w:t>
      </w:r>
      <w:r w:rsidRPr="002C2223">
        <w:rPr>
          <w:rStyle w:val="FootnoteReference"/>
          <w:rFonts w:ascii="Times New Roman" w:hAnsi="Times New Roman" w:cs="B Lotus"/>
          <w:color w:val="000000"/>
          <w:spacing w:val="-4"/>
          <w:sz w:val="28"/>
          <w:szCs w:val="28"/>
          <w:rtl/>
          <w:lang w:bidi="fa-IR"/>
        </w:rPr>
        <w:footnoteReference w:id="301"/>
      </w:r>
      <w:r w:rsidR="00E5056E">
        <w:rPr>
          <w:rFonts w:ascii="Times New Roman" w:hAnsi="Times New Roman" w:cs="B Lotus" w:hint="cs"/>
          <w:sz w:val="28"/>
          <w:szCs w:val="28"/>
          <w:rtl/>
          <w:lang w:bidi="fa-IR"/>
        </w:rPr>
        <w:t>.</w:t>
      </w:r>
    </w:p>
    <w:p w:rsidR="00E5056E" w:rsidRDefault="00E5056E" w:rsidP="00FD3F6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FD3F60" w:rsidRPr="00FD3F60">
        <w:rPr>
          <w:rFonts w:ascii="Times New Roman" w:hAnsi="Times New Roman" w:cs="Traditional Arabic" w:hint="cs"/>
          <w:sz w:val="26"/>
          <w:szCs w:val="26"/>
          <w:rtl/>
          <w:lang w:bidi="fa-IR"/>
        </w:rPr>
        <w:t>«</w:t>
      </w:r>
      <w:r w:rsidRPr="00FD3F60">
        <w:rPr>
          <w:rFonts w:ascii="Times New Roman" w:hAnsi="Times New Roman" w:cs="B Lotus" w:hint="cs"/>
          <w:sz w:val="26"/>
          <w:szCs w:val="26"/>
          <w:rtl/>
          <w:lang w:bidi="fa-IR"/>
        </w:rPr>
        <w:t xml:space="preserve">معاویه بن </w:t>
      </w:r>
      <w:r w:rsidR="00FD3F60">
        <w:rPr>
          <w:rFonts w:ascii="Times New Roman" w:hAnsi="Times New Roman" w:cs="B Lotus" w:hint="cs"/>
          <w:sz w:val="26"/>
          <w:szCs w:val="26"/>
          <w:rtl/>
          <w:lang w:bidi="fa-IR"/>
        </w:rPr>
        <w:t>ا</w:t>
      </w:r>
      <w:r w:rsidRPr="00FD3F60">
        <w:rPr>
          <w:rFonts w:ascii="Times New Roman" w:hAnsi="Times New Roman" w:cs="B Lotus" w:hint="cs"/>
          <w:sz w:val="26"/>
          <w:szCs w:val="26"/>
          <w:rtl/>
          <w:lang w:bidi="fa-IR"/>
        </w:rPr>
        <w:t>بی سفیان، بر عائشه وارد شد، عائشه گفت: آیا نمی‌ترسی که من مردی را در پس پرده نشانده باشم تا تو را به قتل رساند؟! معاویه پاسخ داد: تو چنین کاری را نمی‌کنی زیرا که من در خان</w:t>
      </w:r>
      <w:r w:rsidR="00FD3F60">
        <w:rPr>
          <w:rFonts w:ascii="Times New Roman" w:hAnsi="Times New Roman" w:cs="B Lotus" w:hint="cs"/>
          <w:sz w:val="26"/>
          <w:szCs w:val="26"/>
          <w:rtl/>
          <w:lang w:bidi="fa-IR"/>
        </w:rPr>
        <w:t>ه</w:t>
      </w:r>
      <w:r w:rsidRPr="00FD3F60">
        <w:rPr>
          <w:rFonts w:ascii="Times New Roman" w:hAnsi="Times New Roman" w:cs="B Lotus" w:hint="cs"/>
          <w:sz w:val="26"/>
          <w:szCs w:val="26"/>
          <w:rtl/>
          <w:lang w:bidi="fa-IR"/>
        </w:rPr>
        <w:t xml:space="preserve"> امان وارد شده‌ام و از رسول خدا</w:t>
      </w:r>
      <w:r w:rsidRPr="00FD3F60">
        <w:rPr>
          <w:rFonts w:ascii="Times New Roman" w:hAnsi="Times New Roman" w:cs="B Lotus" w:hint="cs"/>
          <w:sz w:val="26"/>
          <w:szCs w:val="26"/>
          <w:lang w:bidi="fa-IR"/>
        </w:rPr>
        <w:sym w:font="AGA Arabesque" w:char="F072"/>
      </w:r>
      <w:r w:rsidRPr="00FD3F60">
        <w:rPr>
          <w:rFonts w:ascii="Times New Roman" w:hAnsi="Times New Roman" w:cs="B Lotus" w:hint="cs"/>
          <w:sz w:val="26"/>
          <w:szCs w:val="26"/>
          <w:rtl/>
          <w:lang w:bidi="fa-IR"/>
        </w:rPr>
        <w:t xml:space="preserve"> شنیدم که می‌گفت: ایمان، انسان را از غافل‌کُشی بازمی‌دارد و هیچ مؤمنی از راه غافل</w:t>
      </w:r>
      <w:r w:rsidR="00FD3F60">
        <w:rPr>
          <w:rFonts w:ascii="Times New Roman" w:hAnsi="Times New Roman" w:cs="B Lotus" w:hint="eastAsia"/>
          <w:sz w:val="26"/>
          <w:szCs w:val="26"/>
          <w:rtl/>
          <w:lang w:bidi="fa-IR"/>
        </w:rPr>
        <w:t>‌</w:t>
      </w:r>
      <w:r w:rsidRPr="00FD3F60">
        <w:rPr>
          <w:rFonts w:ascii="Times New Roman" w:hAnsi="Times New Roman" w:cs="B Lotus" w:hint="cs"/>
          <w:sz w:val="26"/>
          <w:szCs w:val="26"/>
          <w:rtl/>
          <w:lang w:bidi="fa-IR"/>
        </w:rPr>
        <w:t>گیری کسی را نمی‌کشد</w:t>
      </w:r>
      <w:r w:rsidR="00FD3F60" w:rsidRPr="00FD3F60">
        <w:rPr>
          <w:rFonts w:ascii="Times New Roman" w:hAnsi="Times New Roman" w:cs="Traditional Arabic" w:hint="cs"/>
          <w:sz w:val="26"/>
          <w:szCs w:val="26"/>
          <w:rtl/>
          <w:lang w:bidi="fa-IR"/>
        </w:rPr>
        <w:t>»</w:t>
      </w:r>
      <w:r w:rsidRPr="00FD3F60">
        <w:rPr>
          <w:rFonts w:ascii="Times New Roman" w:hAnsi="Times New Roman" w:cs="B Lotus" w:hint="cs"/>
          <w:sz w:val="26"/>
          <w:szCs w:val="26"/>
          <w:rtl/>
          <w:lang w:bidi="fa-IR"/>
        </w:rPr>
        <w:t>.</w:t>
      </w:r>
    </w:p>
    <w:p w:rsidR="00E5056E" w:rsidRDefault="00E5056E" w:rsidP="00FD3F6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طبری نیز در حوادث سال شصت هجری آورده است که: </w:t>
      </w:r>
      <w:r w:rsidRPr="002C2223">
        <w:rPr>
          <w:rFonts w:ascii="Times New Roman" w:hAnsi="Times New Roman" w:cs="B Lotus" w:hint="cs"/>
          <w:sz w:val="28"/>
          <w:szCs w:val="28"/>
          <w:rtl/>
          <w:lang w:bidi="fa-IR"/>
        </w:rPr>
        <w:t>مُسلِم بن عَقیل در خان</w:t>
      </w:r>
      <w:r w:rsidR="00FD3F60">
        <w:rPr>
          <w:rFonts w:ascii="Times New Roman" w:hAnsi="Times New Roman" w:cs="B Lotus" w:hint="cs"/>
          <w:sz w:val="28"/>
          <w:szCs w:val="28"/>
          <w:rtl/>
          <w:lang w:bidi="fa-IR"/>
        </w:rPr>
        <w:t>ه</w:t>
      </w:r>
      <w:r w:rsidRPr="002C2223">
        <w:rPr>
          <w:rFonts w:ascii="Times New Roman" w:hAnsi="Times New Roman" w:cs="B Lotus" w:hint="cs"/>
          <w:sz w:val="28"/>
          <w:szCs w:val="28"/>
          <w:rtl/>
          <w:lang w:bidi="fa-IR"/>
        </w:rPr>
        <w:t xml:space="preserve"> هانِئِ بن عُروَ</w:t>
      </w:r>
      <w:r w:rsidR="00FD3F60">
        <w:rPr>
          <w:rFonts w:ascii="Times New Roman" w:hAnsi="Times New Roman" w:cs="B Lotus" w:hint="cs"/>
          <w:sz w:val="28"/>
          <w:szCs w:val="28"/>
          <w:rtl/>
          <w:lang w:bidi="fa-IR"/>
        </w:rPr>
        <w:t>ه</w:t>
      </w:r>
      <w:r w:rsidRPr="002C2223">
        <w:rPr>
          <w:rFonts w:ascii="Times New Roman" w:hAnsi="Times New Roman" w:cs="B Lotus" w:hint="cs"/>
          <w:sz w:val="28"/>
          <w:szCs w:val="28"/>
          <w:rtl/>
          <w:lang w:bidi="fa-IR"/>
        </w:rPr>
        <w:t xml:space="preserve"> پنهان شده بود. در آن هنگام، حاکم ستمگر کوفه یعنی عُبیدالله بن زِیاد برای عیادت بیماری، به خان</w:t>
      </w:r>
      <w:r w:rsidR="00FD3F60">
        <w:rPr>
          <w:rFonts w:ascii="Times New Roman" w:hAnsi="Times New Roman" w:cs="B Lotus" w:hint="cs"/>
          <w:sz w:val="28"/>
          <w:szCs w:val="28"/>
          <w:rtl/>
          <w:lang w:bidi="fa-IR"/>
        </w:rPr>
        <w:t>ه</w:t>
      </w:r>
      <w:r w:rsidRPr="002C2223">
        <w:rPr>
          <w:rFonts w:ascii="Times New Roman" w:hAnsi="Times New Roman" w:cs="B Lotus" w:hint="cs"/>
          <w:sz w:val="28"/>
          <w:szCs w:val="28"/>
          <w:rtl/>
          <w:lang w:bidi="fa-IR"/>
        </w:rPr>
        <w:t xml:space="preserve"> هانئ آمد. مسلم که قرار بود ناگهان بر عُبیدالله حمله‌ور شود و او را از پای درآورد، از اینکار خودداری ورزید تا آنکه عُبَیدالله از خانه برفت. چون از مسلم بن عقیل پرسیدند چرا به کاری که مقرّر شده بود اقدام نکردی؟ پاسخ داد: بدو دلیل، یکی آنکه نمی‌خواستم در خان</w:t>
      </w:r>
      <w:r w:rsidR="00FD3F60">
        <w:rPr>
          <w:rFonts w:ascii="Times New Roman" w:hAnsi="Times New Roman" w:cs="B Lotus" w:hint="cs"/>
          <w:sz w:val="28"/>
          <w:szCs w:val="28"/>
          <w:rtl/>
          <w:lang w:bidi="fa-IR"/>
        </w:rPr>
        <w:t>ه</w:t>
      </w:r>
      <w:r w:rsidRPr="002C2223">
        <w:rPr>
          <w:rFonts w:ascii="Times New Roman" w:hAnsi="Times New Roman" w:cs="B Lotus" w:hint="cs"/>
          <w:sz w:val="28"/>
          <w:szCs w:val="28"/>
          <w:rtl/>
          <w:lang w:bidi="fa-IR"/>
        </w:rPr>
        <w:t xml:space="preserve"> هانِئ، کسی را بکشم و مای</w:t>
      </w:r>
      <w:r w:rsidR="00FD3F60">
        <w:rPr>
          <w:rFonts w:ascii="Times New Roman" w:hAnsi="Times New Roman" w:cs="B Lotus" w:hint="cs"/>
          <w:sz w:val="28"/>
          <w:szCs w:val="28"/>
          <w:rtl/>
          <w:lang w:bidi="fa-IR"/>
        </w:rPr>
        <w:t>ه</w:t>
      </w:r>
      <w:r w:rsidRPr="002C2223">
        <w:rPr>
          <w:rFonts w:ascii="Times New Roman" w:hAnsi="Times New Roman" w:cs="B Lotus" w:hint="cs"/>
          <w:sz w:val="28"/>
          <w:szCs w:val="28"/>
          <w:rtl/>
          <w:lang w:bidi="fa-IR"/>
        </w:rPr>
        <w:t xml:space="preserve"> گرفتاری برای او فراهم آورم و دیگر، سخنی بود که مردم از رسول خدا</w:t>
      </w:r>
      <w:r w:rsidRPr="002C2223">
        <w:rPr>
          <w:rFonts w:ascii="Times New Roman" w:hAnsi="Times New Roman" w:cs="B Lotus" w:hint="cs"/>
          <w:sz w:val="28"/>
          <w:szCs w:val="28"/>
          <w:lang w:bidi="fa-IR"/>
        </w:rPr>
        <w:sym w:font="AGA Arabesque" w:char="F072"/>
      </w:r>
      <w:r w:rsidR="002C2223">
        <w:rPr>
          <w:rFonts w:ascii="Times New Roman" w:hAnsi="Times New Roman" w:cs="B Lotus" w:hint="cs"/>
          <w:sz w:val="28"/>
          <w:szCs w:val="28"/>
          <w:rtl/>
          <w:lang w:bidi="fa-IR"/>
        </w:rPr>
        <w:t xml:space="preserve"> نقل می‌کنند که فرمود:</w:t>
      </w:r>
    </w:p>
    <w:p w:rsidR="00E5056E" w:rsidRDefault="002C2223" w:rsidP="002C222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2C2223">
        <w:rPr>
          <w:rStyle w:val="Char3"/>
          <w:rFonts w:hint="cs"/>
          <w:rtl/>
        </w:rPr>
        <w:t>إِنَّ الإیمانُ قَیَّدَ الفَت</w:t>
      </w:r>
      <w:r>
        <w:rPr>
          <w:rStyle w:val="Char3"/>
          <w:rFonts w:hint="cs"/>
          <w:rtl/>
        </w:rPr>
        <w:t>ك</w:t>
      </w:r>
      <w:r w:rsidR="00E5056E" w:rsidRPr="002C2223">
        <w:rPr>
          <w:rStyle w:val="Char3"/>
          <w:rFonts w:hint="cs"/>
          <w:rtl/>
        </w:rPr>
        <w:t>َ ولا</w:t>
      </w:r>
      <w:r>
        <w:rPr>
          <w:rStyle w:val="Char3"/>
          <w:rFonts w:hint="cs"/>
          <w:rtl/>
        </w:rPr>
        <w:t xml:space="preserve"> </w:t>
      </w:r>
      <w:r w:rsidR="00E5056E" w:rsidRPr="002C2223">
        <w:rPr>
          <w:rStyle w:val="Char3"/>
          <w:rFonts w:hint="cs"/>
          <w:rtl/>
        </w:rPr>
        <w:t>یَفتِ</w:t>
      </w:r>
      <w:r>
        <w:rPr>
          <w:rStyle w:val="Char3"/>
          <w:rFonts w:hint="cs"/>
          <w:rtl/>
        </w:rPr>
        <w:t>ك</w:t>
      </w:r>
      <w:r w:rsidR="00E5056E" w:rsidRPr="002C2223">
        <w:rPr>
          <w:rStyle w:val="Char3"/>
          <w:rFonts w:hint="cs"/>
          <w:rtl/>
        </w:rPr>
        <w:t>ُ مُؤمِنٌ</w:t>
      </w:r>
      <w:r>
        <w:rPr>
          <w:rFonts w:ascii="Times New Roman" w:hAnsi="Times New Roman" w:cs="Traditional Arabic" w:hint="cs"/>
          <w:sz w:val="28"/>
          <w:szCs w:val="28"/>
          <w:rtl/>
          <w:lang w:bidi="fa-IR"/>
        </w:rPr>
        <w:t>»</w:t>
      </w:r>
      <w:r w:rsidRPr="002C2223">
        <w:rPr>
          <w:rStyle w:val="FootnoteReference"/>
          <w:rFonts w:ascii="Times New Roman" w:hAnsi="Times New Roman" w:cs="B Lotus"/>
          <w:color w:val="000000"/>
          <w:spacing w:val="-4"/>
          <w:sz w:val="28"/>
          <w:szCs w:val="28"/>
          <w:rtl/>
          <w:lang w:bidi="fa-IR"/>
        </w:rPr>
        <w:footnoteReference w:id="302"/>
      </w:r>
      <w:r w:rsidR="00E5056E">
        <w:rPr>
          <w:rFonts w:ascii="Times New Roman" w:hAnsi="Times New Roman" w:cs="B Lotus" w:hint="cs"/>
          <w:sz w:val="28"/>
          <w:szCs w:val="28"/>
          <w:rtl/>
          <w:lang w:bidi="fa-IR"/>
        </w:rPr>
        <w:t>.</w:t>
      </w:r>
    </w:p>
    <w:p w:rsidR="00E5056E" w:rsidRDefault="00E5056E" w:rsidP="002C222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2C2223" w:rsidRPr="002C2223">
        <w:rPr>
          <w:rFonts w:ascii="Times New Roman" w:hAnsi="Times New Roman" w:cs="Traditional Arabic" w:hint="cs"/>
          <w:sz w:val="26"/>
          <w:szCs w:val="26"/>
          <w:rtl/>
          <w:lang w:bidi="fa-IR"/>
        </w:rPr>
        <w:t>«</w:t>
      </w:r>
      <w:r w:rsidRPr="002C2223">
        <w:rPr>
          <w:rFonts w:ascii="Times New Roman" w:hAnsi="Times New Roman" w:cs="B Lotus" w:hint="cs"/>
          <w:sz w:val="26"/>
          <w:szCs w:val="26"/>
          <w:rtl/>
          <w:lang w:bidi="fa-IR"/>
        </w:rPr>
        <w:t>ایمان، انسان را از غافل‌کشی باز می‌دارد و هیچ مؤمنی،از راه غافلگیری کسی را نمی‌کشد</w:t>
      </w:r>
      <w:r w:rsidR="002C2223">
        <w:rPr>
          <w:rFonts w:ascii="Times New Roman" w:hAnsi="Times New Roman" w:cs="Traditional Arabic" w:hint="cs"/>
          <w:sz w:val="26"/>
          <w:szCs w:val="26"/>
          <w:rtl/>
          <w:lang w:bidi="fa-IR"/>
        </w:rPr>
        <w:t>»</w:t>
      </w:r>
      <w:r w:rsidRPr="002C2223">
        <w:rPr>
          <w:rFonts w:ascii="Times New Roman" w:hAnsi="Times New Roman" w:cs="B Lotus" w:hint="cs"/>
          <w:sz w:val="26"/>
          <w:szCs w:val="26"/>
          <w:rtl/>
          <w:lang w:bidi="fa-IR"/>
        </w:rPr>
        <w:t>.</w:t>
      </w:r>
    </w:p>
    <w:p w:rsidR="00E5056E" w:rsidRDefault="00E5056E" w:rsidP="002C222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مورّخان و محدّثان دیگر (مانند بخاری، در تاریخ خود و احمد بن حنبل در مسندش و حاکم، در مُستدرک خویش) نیز این سخن را از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گزارش کرده‌اند</w:t>
      </w:r>
      <w:r w:rsidR="002C2223" w:rsidRPr="002C2223">
        <w:rPr>
          <w:rStyle w:val="FootnoteReference"/>
          <w:rFonts w:ascii="Times New Roman" w:hAnsi="Times New Roman" w:cs="B Lotus"/>
          <w:color w:val="000000"/>
          <w:spacing w:val="-4"/>
          <w:sz w:val="28"/>
          <w:szCs w:val="28"/>
          <w:rtl/>
          <w:lang w:bidi="fa-IR"/>
        </w:rPr>
        <w:footnoteReference w:id="303"/>
      </w:r>
      <w:r>
        <w:rPr>
          <w:rFonts w:ascii="Times New Roman" w:hAnsi="Times New Roman" w:cs="B Lotus" w:hint="cs"/>
          <w:sz w:val="28"/>
          <w:szCs w:val="28"/>
          <w:rtl/>
          <w:lang w:bidi="fa-IR"/>
        </w:rPr>
        <w:t>. و بنابراین، پیامبر اکرم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هرگز دستور نمی‌داد تا پیروان او، کسانی را ناجوانمردانه از پای درآورند هر چند آنان سزاوار قتل بودند. ولی افرادی که با اسلام و مسلمین رسماً به پیکار برمی‌خاستند و دشمنان مسلمانان را بر ضدّ آنها به جنگ و خونریزی برمی‌انگیختند این اشخاص، از دیدگاه اسلام، محکوم به مرگ بودند و چنانچه پیش از امان</w:t>
      </w:r>
      <w:r w:rsidR="00FD3F60">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‌یافتن، گرفتار می</w:t>
      </w:r>
      <w:r w:rsidR="00FD3F60">
        <w:rPr>
          <w:rFonts w:ascii="Times New Roman" w:hAnsi="Times New Roman" w:cs="B Lotus" w:hint="cs"/>
          <w:sz w:val="28"/>
          <w:szCs w:val="28"/>
          <w:rtl/>
          <w:lang w:bidi="fa-IR"/>
        </w:rPr>
        <w:t>‌شدند البتّه حکم اسلام را درباره</w:t>
      </w:r>
      <w:r>
        <w:rPr>
          <w:rFonts w:ascii="Times New Roman" w:hAnsi="Times New Roman" w:cs="B Lotus" w:hint="cs"/>
          <w:sz w:val="28"/>
          <w:szCs w:val="28"/>
          <w:rtl/>
          <w:lang w:bidi="fa-IR"/>
        </w:rPr>
        <w:t xml:space="preserve"> آنان به اجراء می‌گذاشتند و این چیزی نبود که با حق و عدالت ناسازگار باشد و بر عقل و دین، گران آید. زیرا که حکم مزبور از فتنه</w:t>
      </w:r>
      <w:r>
        <w:rPr>
          <w:rFonts w:ascii="Times New Roman" w:hAnsi="Times New Roman" w:cs="B Lotus" w:hint="eastAsia"/>
          <w:sz w:val="28"/>
          <w:szCs w:val="28"/>
          <w:rtl/>
          <w:lang w:bidi="fa-IR"/>
        </w:rPr>
        <w:t>‌گری و خونریزی جلوگیری می‌کرد و مانع می‌شد تا آشوب‌طلبان، جنگ</w:t>
      </w:r>
      <w:r w:rsidR="00FD3F60">
        <w:rPr>
          <w:rFonts w:ascii="Times New Roman" w:hAnsi="Times New Roman" w:cs="B Lotus" w:hint="cs"/>
          <w:sz w:val="28"/>
          <w:szCs w:val="28"/>
          <w:rtl/>
          <w:lang w:bidi="fa-IR"/>
        </w:rPr>
        <w:t>‌</w:t>
      </w:r>
      <w:r>
        <w:rPr>
          <w:rFonts w:ascii="Times New Roman" w:hAnsi="Times New Roman" w:cs="B Lotus" w:hint="eastAsia"/>
          <w:sz w:val="28"/>
          <w:szCs w:val="28"/>
          <w:rtl/>
          <w:lang w:bidi="fa-IR"/>
        </w:rPr>
        <w:t xml:space="preserve">های خونین به پا کنند و صدها تن را در کام مرگ افکنند. </w:t>
      </w:r>
      <w:r>
        <w:rPr>
          <w:rFonts w:ascii="Times New Roman" w:hAnsi="Times New Roman" w:cs="B Lotus" w:hint="cs"/>
          <w:sz w:val="28"/>
          <w:szCs w:val="28"/>
          <w:rtl/>
          <w:lang w:bidi="fa-IR"/>
        </w:rPr>
        <w:t xml:space="preserve">پس، یک انسان فریبکار و ویرانگر، فدای حراست و حمایت از جمعی بسیار می‌شد و دیگران نیز از سرانجامِ وی عبرت می‌گرفتند و دست از فتنه‌گری برمی‌داشتند. و این موضوع به همان فلسفه‌ای باز می‌گردد که قرآن کریم در «حُکم قصاص» بدان اشاره می‌کند: </w:t>
      </w:r>
    </w:p>
    <w:p w:rsidR="00E5056E" w:rsidRDefault="00245479" w:rsidP="00615876">
      <w:pPr>
        <w:pStyle w:val="StyleComplexBLotus12ptJustifiedFirstline05cmCharChar"/>
        <w:tabs>
          <w:tab w:val="right" w:pos="7371"/>
        </w:tabs>
        <w:spacing w:line="240" w:lineRule="auto"/>
        <w:rPr>
          <w:rFonts w:cs="B Lotus"/>
          <w:color w:val="000000"/>
          <w:sz w:val="32"/>
          <w:szCs w:val="32"/>
          <w:rtl/>
          <w:lang w:bidi="fa-IR"/>
        </w:rPr>
      </w:pPr>
      <w:r>
        <w:rPr>
          <w:rFonts w:ascii="Times New Roman" w:hAnsi="Times New Roman" w:cs="Traditional Arabic" w:hint="cs"/>
          <w:spacing w:val="-4"/>
          <w:sz w:val="28"/>
          <w:szCs w:val="28"/>
          <w:rtl/>
          <w:lang w:bidi="fa-IR"/>
        </w:rPr>
        <w:t>﴿</w:t>
      </w:r>
      <w:r w:rsidR="00615876" w:rsidRPr="00615876">
        <w:rPr>
          <w:rFonts w:ascii="KFGQPC Uthmanic Script HAFS" w:cs="KFGQPC Uthmanic Script HAFS" w:hint="eastAsia"/>
          <w:sz w:val="28"/>
          <w:szCs w:val="28"/>
          <w:rtl/>
        </w:rPr>
        <w:t>وَلَكُم</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فِي</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قِصَاصِ</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حَيَو</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ة</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يَ</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أُوْلِي</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أَل</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بَ</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بِ</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البقر</w:t>
      </w:r>
      <w:r w:rsidR="00146B40" w:rsidRPr="00FF671A">
        <w:rPr>
          <w:rFonts w:ascii="mylotus" w:hAnsi="mylotus" w:cs="mylotus"/>
          <w:spacing w:val="-4"/>
          <w:sz w:val="26"/>
          <w:szCs w:val="26"/>
          <w:rtl/>
          <w:lang w:bidi="fa-IR"/>
        </w:rPr>
        <w:t>ة</w:t>
      </w:r>
      <w:r w:rsidR="00146B40">
        <w:rPr>
          <w:rFonts w:ascii="Times New Roman" w:hAnsi="Times New Roman" w:cs="B Lotus" w:hint="cs"/>
          <w:spacing w:val="-4"/>
          <w:sz w:val="26"/>
          <w:szCs w:val="26"/>
          <w:rtl/>
          <w:lang w:bidi="fa-IR"/>
        </w:rPr>
        <w:t>: 179</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86861" w:rsidRDefault="00615876" w:rsidP="00615876">
      <w:pPr>
        <w:pStyle w:val="StyleComplexBLotus12ptJustifiedFirstline05cmCharChar"/>
        <w:tabs>
          <w:tab w:val="right" w:pos="7371"/>
        </w:tabs>
        <w:spacing w:line="240" w:lineRule="auto"/>
        <w:rPr>
          <w:rFonts w:ascii="Times New Roman" w:hAnsi="Times New Roman" w:cs="B Lotus"/>
          <w:sz w:val="22"/>
          <w:szCs w:val="22"/>
          <w:rtl/>
          <w:lang w:bidi="fa-IR"/>
        </w:rPr>
      </w:pPr>
      <w:r>
        <w:rPr>
          <w:rFonts w:cs="Traditional Arabic" w:hint="cs"/>
          <w:color w:val="000000"/>
          <w:sz w:val="26"/>
          <w:szCs w:val="26"/>
          <w:rtl/>
          <w:lang w:bidi="fa-IR"/>
        </w:rPr>
        <w:t>«</w:t>
      </w:r>
      <w:r w:rsidR="00E5056E" w:rsidRPr="00486861">
        <w:rPr>
          <w:rFonts w:cs="B Lotus" w:hint="cs"/>
          <w:color w:val="000000"/>
          <w:sz w:val="26"/>
          <w:szCs w:val="26"/>
          <w:rtl/>
          <w:lang w:bidi="fa-IR"/>
        </w:rPr>
        <w:t>ای خردمندان! قصاص، متضمّنِ حیات اجتماعی شما است...</w:t>
      </w:r>
      <w:r>
        <w:rPr>
          <w:rFonts w:cs="Traditional Arabic" w:hint="cs"/>
          <w:color w:val="000000"/>
          <w:sz w:val="26"/>
          <w:szCs w:val="26"/>
          <w:rtl/>
          <w:lang w:bidi="fa-IR"/>
        </w:rPr>
        <w:t>»</w:t>
      </w:r>
      <w:r w:rsidR="00E5056E" w:rsidRPr="00486861">
        <w:rPr>
          <w:rFonts w:cs="B Lotus" w:hint="cs"/>
          <w:color w:val="000000"/>
          <w:sz w:val="26"/>
          <w:szCs w:val="26"/>
          <w:rtl/>
          <w:lang w:bidi="fa-IR"/>
        </w:rPr>
        <w:t>.</w:t>
      </w:r>
    </w:p>
    <w:p w:rsidR="00E5056E" w:rsidRDefault="00E5056E" w:rsidP="00FD3F6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البتّه از آنجا که: «تسامح و گذشت» در اسلام بر «قهر و خشونت» غلبه دارد، در بسیاری از موارد کسانی که به مرگ محکوم بودد امان می‌یافتند و رسول اکر</w:t>
      </w:r>
      <w:r w:rsidRPr="00486861">
        <w:rPr>
          <w:rFonts w:ascii="Times New Roman" w:hAnsi="Times New Roman" w:cs="B Lotus" w:hint="cs"/>
          <w:sz w:val="28"/>
          <w:szCs w:val="28"/>
          <w:rtl/>
          <w:lang w:bidi="fa-IR"/>
        </w:rPr>
        <w:t>م</w:t>
      </w:r>
      <w:r w:rsidRPr="00486861">
        <w:rPr>
          <w:rFonts w:ascii="Times New Roman" w:hAnsi="Times New Roman" w:cs="B Lotus" w:hint="cs"/>
          <w:sz w:val="28"/>
          <w:szCs w:val="28"/>
          <w:lang w:bidi="fa-IR"/>
        </w:rPr>
        <w:sym w:font="AGA Arabesque" w:char="F072"/>
      </w:r>
      <w:r w:rsidRPr="00486861">
        <w:rPr>
          <w:rFonts w:ascii="Times New Roman" w:hAnsi="Times New Roman" w:cs="B Lotus" w:hint="cs"/>
          <w:sz w:val="28"/>
          <w:szCs w:val="28"/>
          <w:rtl/>
          <w:lang w:bidi="fa-IR"/>
        </w:rPr>
        <w:t xml:space="preserve"> از جُرم ایشان درمی</w:t>
      </w:r>
      <w:r w:rsidRPr="00486861">
        <w:rPr>
          <w:rFonts w:ascii="Times New Roman" w:hAnsi="Times New Roman" w:cs="B Lotus" w:hint="eastAsia"/>
          <w:sz w:val="28"/>
          <w:szCs w:val="28"/>
          <w:rtl/>
          <w:lang w:bidi="fa-IR"/>
        </w:rPr>
        <w:t>‌گ</w:t>
      </w:r>
      <w:r w:rsidRPr="00486861">
        <w:rPr>
          <w:rFonts w:ascii="Times New Roman" w:hAnsi="Times New Roman" w:cs="B Lotus" w:hint="cs"/>
          <w:sz w:val="28"/>
          <w:szCs w:val="28"/>
          <w:rtl/>
          <w:lang w:bidi="fa-IR"/>
        </w:rPr>
        <w:t>ذشت چنان</w:t>
      </w:r>
      <w:r>
        <w:rPr>
          <w:rFonts w:ascii="Times New Roman" w:hAnsi="Times New Roman" w:cs="B Lotus" w:hint="cs"/>
          <w:sz w:val="28"/>
          <w:szCs w:val="28"/>
          <w:rtl/>
          <w:lang w:bidi="fa-IR"/>
        </w:rPr>
        <w:t>که</w:t>
      </w:r>
      <w:r w:rsidRPr="00486861">
        <w:rPr>
          <w:rFonts w:ascii="Times New Roman" w:hAnsi="Times New Roman" w:cs="B Lotus" w:hint="cs"/>
          <w:sz w:val="28"/>
          <w:szCs w:val="28"/>
          <w:rtl/>
          <w:lang w:bidi="fa-IR"/>
        </w:rPr>
        <w:t xml:space="preserve"> </w:t>
      </w:r>
      <w:r w:rsidR="002C2223">
        <w:rPr>
          <w:rFonts w:ascii="Times New Roman" w:hAnsi="Times New Roman" w:cs="B Lotus" w:hint="cs"/>
          <w:sz w:val="28"/>
          <w:szCs w:val="28"/>
          <w:rtl/>
          <w:lang w:bidi="fa-IR"/>
        </w:rPr>
        <w:t>ا</w:t>
      </w:r>
      <w:r w:rsidRPr="002C2223">
        <w:rPr>
          <w:rFonts w:ascii="Times New Roman" w:hAnsi="Times New Roman" w:cs="B Lotus" w:hint="cs"/>
          <w:sz w:val="28"/>
          <w:szCs w:val="28"/>
          <w:rtl/>
          <w:lang w:bidi="fa-IR"/>
        </w:rPr>
        <w:t>بوسُفیان بن حَرب مشمول عفو و اغماض پیامبر</w:t>
      </w:r>
      <w:r w:rsidRPr="002C2223">
        <w:rPr>
          <w:rFonts w:ascii="Times New Roman" w:hAnsi="Times New Roman" w:cs="B Lotus" w:hint="cs"/>
          <w:sz w:val="28"/>
          <w:szCs w:val="28"/>
          <w:lang w:bidi="fa-IR"/>
        </w:rPr>
        <w:sym w:font="AGA Arabesque" w:char="F072"/>
      </w:r>
      <w:r w:rsidRPr="002C2223">
        <w:rPr>
          <w:rFonts w:ascii="Times New Roman" w:hAnsi="Times New Roman" w:cs="B Lotus" w:hint="cs"/>
          <w:sz w:val="28"/>
          <w:szCs w:val="28"/>
          <w:rtl/>
          <w:lang w:bidi="fa-IR"/>
        </w:rPr>
        <w:t xml:space="preserve"> شد. و نیز عبدالله بن </w:t>
      </w:r>
      <w:r w:rsidR="00FD3F60">
        <w:rPr>
          <w:rFonts w:ascii="Times New Roman" w:hAnsi="Times New Roman" w:cs="B Lotus" w:hint="cs"/>
          <w:sz w:val="28"/>
          <w:szCs w:val="28"/>
          <w:rtl/>
          <w:lang w:bidi="fa-IR"/>
        </w:rPr>
        <w:t>ا</w:t>
      </w:r>
      <w:r w:rsidRPr="002C2223">
        <w:rPr>
          <w:rFonts w:ascii="Times New Roman" w:hAnsi="Times New Roman" w:cs="B Lotus" w:hint="cs"/>
          <w:sz w:val="28"/>
          <w:szCs w:val="28"/>
          <w:rtl/>
          <w:lang w:bidi="fa-IR"/>
        </w:rPr>
        <w:t>بی سَرح را رسول گرامی، امان داد. و همچنین امّ حکیم، همسر عِکرِمَ</w:t>
      </w:r>
      <w:r w:rsidR="00FD3F60">
        <w:rPr>
          <w:rFonts w:ascii="Times New Roman" w:hAnsi="Times New Roman" w:cs="B Lotus" w:hint="cs"/>
          <w:sz w:val="28"/>
          <w:szCs w:val="28"/>
          <w:rtl/>
          <w:lang w:bidi="fa-IR"/>
        </w:rPr>
        <w:t>ه</w:t>
      </w:r>
      <w:r w:rsidRPr="002C2223">
        <w:rPr>
          <w:rFonts w:ascii="Times New Roman" w:hAnsi="Times New Roman" w:cs="B Lotus" w:hint="cs"/>
          <w:sz w:val="28"/>
          <w:szCs w:val="28"/>
          <w:rtl/>
          <w:lang w:bidi="fa-IR"/>
        </w:rPr>
        <w:t xml:space="preserve"> بن </w:t>
      </w:r>
      <w:r w:rsidR="002C2223">
        <w:rPr>
          <w:rFonts w:ascii="Times New Roman" w:hAnsi="Times New Roman" w:cs="B Lotus" w:hint="cs"/>
          <w:sz w:val="28"/>
          <w:szCs w:val="28"/>
          <w:rtl/>
          <w:lang w:bidi="fa-IR"/>
        </w:rPr>
        <w:t>ا</w:t>
      </w:r>
      <w:r w:rsidRPr="002C2223">
        <w:rPr>
          <w:rFonts w:ascii="Times New Roman" w:hAnsi="Times New Roman" w:cs="B Lotus" w:hint="cs"/>
          <w:sz w:val="28"/>
          <w:szCs w:val="28"/>
          <w:rtl/>
          <w:lang w:bidi="fa-IR"/>
        </w:rPr>
        <w:t>بی جهل، برای شوهر خود امان خواست و پیامبر اکرم</w:t>
      </w:r>
      <w:r w:rsidRPr="002C2223">
        <w:rPr>
          <w:rFonts w:ascii="Times New Roman" w:hAnsi="Times New Roman" w:cs="B Lotus" w:hint="cs"/>
          <w:sz w:val="28"/>
          <w:szCs w:val="28"/>
          <w:lang w:bidi="fa-IR"/>
        </w:rPr>
        <w:sym w:font="AGA Arabesque" w:char="F072"/>
      </w:r>
      <w:r w:rsidRPr="002C2223">
        <w:rPr>
          <w:rFonts w:ascii="Times New Roman" w:hAnsi="Times New Roman" w:cs="B Lotus" w:hint="cs"/>
          <w:sz w:val="28"/>
          <w:szCs w:val="28"/>
          <w:rtl/>
          <w:lang w:bidi="fa-IR"/>
        </w:rPr>
        <w:t xml:space="preserve"> او را امان داده و</w:t>
      </w:r>
      <w:r w:rsidR="00FD3F60">
        <w:rPr>
          <w:rFonts w:ascii="Times New Roman" w:hAnsi="Times New Roman" w:cs="B Lotus" w:hint="cs"/>
          <w:sz w:val="28"/>
          <w:szCs w:val="28"/>
          <w:rtl/>
          <w:lang w:bidi="fa-IR"/>
        </w:rPr>
        <w:t xml:space="preserve"> عفو کرد . و نیز صَفوان بن ا</w:t>
      </w:r>
      <w:r w:rsidRPr="002C2223">
        <w:rPr>
          <w:rFonts w:ascii="Times New Roman" w:hAnsi="Times New Roman" w:cs="B Lotus" w:hint="cs"/>
          <w:sz w:val="28"/>
          <w:szCs w:val="28"/>
          <w:rtl/>
          <w:lang w:bidi="fa-IR"/>
        </w:rPr>
        <w:t>ُمَیَّة را مشمول بخشش خود ساخت که این دو تن، گریخته از راه دریا عزم سفر به یمن داشتند ولی هنگام حرکت کشتی، خبر عف</w:t>
      </w:r>
      <w:r>
        <w:rPr>
          <w:rFonts w:ascii="Times New Roman" w:hAnsi="Times New Roman" w:cs="B Lotus" w:hint="cs"/>
          <w:sz w:val="28"/>
          <w:szCs w:val="28"/>
          <w:rtl/>
          <w:lang w:bidi="fa-IR"/>
        </w:rPr>
        <w:t>و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را برای ایشان آوردند و هر دو بازگشتند. و همچنین </w:t>
      </w:r>
      <w:r w:rsidRPr="002C2223">
        <w:rPr>
          <w:rFonts w:ascii="Times New Roman" w:hAnsi="Times New Roman" w:cs="B Lotus" w:hint="cs"/>
          <w:sz w:val="28"/>
          <w:szCs w:val="28"/>
          <w:rtl/>
          <w:lang w:bidi="fa-IR"/>
        </w:rPr>
        <w:t>وَحشی</w:t>
      </w:r>
      <w:r>
        <w:rPr>
          <w:rFonts w:ascii="Times New Roman" w:hAnsi="Times New Roman" w:cs="B Lotus" w:hint="cs"/>
          <w:sz w:val="28"/>
          <w:szCs w:val="28"/>
          <w:rtl/>
          <w:lang w:bidi="fa-IR"/>
        </w:rPr>
        <w:t xml:space="preserve">، قاتل حمزه (عموی پیامبر) بخشوده گردید و </w:t>
      </w:r>
      <w:r w:rsidRPr="002C2223">
        <w:rPr>
          <w:rFonts w:ascii="Times New Roman" w:hAnsi="Times New Roman" w:cs="B Lotus" w:hint="cs"/>
          <w:sz w:val="28"/>
          <w:szCs w:val="28"/>
          <w:rtl/>
          <w:lang w:bidi="fa-IR"/>
        </w:rPr>
        <w:t>هِند</w:t>
      </w:r>
      <w:r>
        <w:rPr>
          <w:rFonts w:ascii="Times New Roman" w:hAnsi="Times New Roman" w:cs="B Lotus" w:hint="cs"/>
          <w:sz w:val="28"/>
          <w:szCs w:val="28"/>
          <w:rtl/>
          <w:lang w:bidi="fa-IR"/>
        </w:rPr>
        <w:t xml:space="preserve">، همسر ابوسفیان که پس از کشته‌شدن حمزه، جگر او را به دندان گرفته بود، مورد عفو قرار گرفت و دیگران... </w:t>
      </w:r>
      <w:r w:rsidRPr="00060CBE">
        <w:rPr>
          <w:rStyle w:val="FootnoteReference"/>
          <w:rFonts w:cs="B Lotus"/>
          <w:sz w:val="28"/>
          <w:szCs w:val="28"/>
          <w:rtl/>
          <w:lang w:bidi="fa-IR"/>
        </w:rPr>
        <w:footnoteReference w:id="304"/>
      </w:r>
      <w:r w:rsidR="002C2223">
        <w:rPr>
          <w:rFonts w:ascii="Times New Roman" w:hAnsi="Times New Roman" w:cs="B Lotus" w:hint="cs"/>
          <w:sz w:val="28"/>
          <w:szCs w:val="28"/>
          <w:rtl/>
          <w:lang w:bidi="fa-IR"/>
        </w:rPr>
        <w:t>.</w:t>
      </w:r>
    </w:p>
    <w:p w:rsidR="00E5056E" w:rsidRDefault="00E5056E" w:rsidP="002C222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این گذشت‌ها که همه در دوران غلبه و قدرت صورت پذیرفت، تئوری ورشکست</w:t>
      </w:r>
      <w:r w:rsidR="002C222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جناب سیره‌نویس را رسوا می‌نماید و از غرض‌ورزی آن جناب حکایت‌ها دارد!</w:t>
      </w:r>
      <w:r w:rsidR="002C2223">
        <w:rPr>
          <w:rFonts w:ascii="Times New Roman" w:hAnsi="Times New Roman" w:cs="B Lotus" w:hint="cs"/>
          <w:sz w:val="28"/>
          <w:szCs w:val="28"/>
          <w:rtl/>
          <w:lang w:bidi="fa-IR"/>
        </w:rPr>
        <w:t>.</w:t>
      </w:r>
    </w:p>
    <w:p w:rsidR="00E5056E" w:rsidRDefault="00E5056E" w:rsidP="00FD3F6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آری هم</w:t>
      </w:r>
      <w:r w:rsidR="002C222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کسانیکه بدست مسلمانان کشته شدند، جنگ افروزانی بودند که با اشعار یا گفتار شیطانی خود، عصبیّت عرب را برمی‌انگیختند و جوی</w:t>
      </w:r>
      <w:r w:rsidR="002C2223">
        <w:rPr>
          <w:rFonts w:ascii="Times New Roman" w:hAnsi="Times New Roman" w:cs="B Lotus" w:hint="eastAsia"/>
          <w:sz w:val="28"/>
          <w:szCs w:val="28"/>
          <w:rtl/>
          <w:lang w:bidi="fa-IR"/>
        </w:rPr>
        <w:t>‌</w:t>
      </w:r>
      <w:r>
        <w:rPr>
          <w:rFonts w:ascii="Times New Roman" w:hAnsi="Times New Roman" w:cs="B Lotus" w:hint="cs"/>
          <w:sz w:val="28"/>
          <w:szCs w:val="28"/>
          <w:rtl/>
          <w:lang w:bidi="fa-IR"/>
        </w:rPr>
        <w:t>های خون از مردم بی‌گناه براه می‌انداختند، چنانکه خود نویسند</w:t>
      </w:r>
      <w:r w:rsidR="00FD3F6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کم و بیش به این امر اعتراف نموده و پیش از این نمونه‌هایی از آن، ملاحظه شد. و اگر اتّفاقاً بی‌گناهی بوسیل</w:t>
      </w:r>
      <w:r w:rsidR="002C222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مسلمانی از پای درمی‌آمد فورا از راه قصاص یا خونبها (در صورت رضایت اولیاء مقتول) جبران می‌گردید و در صورتیکه مسلمان مزبور مأمور پیامبر شمرده می‌شد،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از کار او علناً بیزاری می‌جست و بدین وسیله نفرت خود را از کشتار ناحق اعلام می‌کرد، چنانکه در کتب تاریخ و سیره آورده‌اند: پس از فتح مکّه، پیامبر اکرم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گروهی از یارانش را به اطراف مکّه فرستاد تا قبائل پیرامون آنجا را به اسلام دعوت کنند و به هیچکدام از یارانش اجازه و دستور نداد که با کسی بجنگند ولی </w:t>
      </w:r>
      <w:r w:rsidRPr="002C2223">
        <w:rPr>
          <w:rFonts w:ascii="Times New Roman" w:hAnsi="Times New Roman" w:cs="B Lotus" w:hint="cs"/>
          <w:sz w:val="28"/>
          <w:szCs w:val="28"/>
          <w:rtl/>
          <w:lang w:bidi="fa-IR"/>
        </w:rPr>
        <w:t>خالِد بن وَلید برخلاف فرمان رسول اکرم</w:t>
      </w:r>
      <w:r w:rsidRPr="002C2223">
        <w:rPr>
          <w:rFonts w:ascii="Times New Roman" w:hAnsi="Times New Roman" w:cs="B Lotus" w:hint="cs"/>
          <w:sz w:val="28"/>
          <w:szCs w:val="28"/>
          <w:lang w:bidi="fa-IR"/>
        </w:rPr>
        <w:sym w:font="AGA Arabesque" w:char="F072"/>
      </w:r>
      <w:r w:rsidRPr="002C2223">
        <w:rPr>
          <w:rFonts w:ascii="Times New Roman" w:hAnsi="Times New Roman" w:cs="B Lotus" w:hint="cs"/>
          <w:sz w:val="28"/>
          <w:szCs w:val="28"/>
          <w:rtl/>
          <w:lang w:bidi="fa-IR"/>
        </w:rPr>
        <w:t xml:space="preserve"> و از راه خطا، قبیلة بَنی‌جَذیمَ</w:t>
      </w:r>
      <w:r w:rsidR="00FD3F60">
        <w:rPr>
          <w:rFonts w:ascii="Times New Roman" w:hAnsi="Times New Roman" w:cs="B Lotus" w:hint="cs"/>
          <w:sz w:val="28"/>
          <w:szCs w:val="28"/>
          <w:rtl/>
          <w:lang w:bidi="fa-IR"/>
        </w:rPr>
        <w:t>ه</w:t>
      </w:r>
      <w:r w:rsidRPr="002C2223">
        <w:rPr>
          <w:rFonts w:ascii="Times New Roman" w:hAnsi="Times New Roman" w:cs="B Lotus" w:hint="cs"/>
          <w:sz w:val="28"/>
          <w:szCs w:val="28"/>
          <w:rtl/>
          <w:lang w:bidi="fa-IR"/>
        </w:rPr>
        <w:t xml:space="preserve"> را خلع سلاح کرده و مردانی از ایشان را به قتل رسانید. بمحض آنکه این خبر به رسول خدا</w:t>
      </w:r>
      <w:r w:rsidRPr="002C2223">
        <w:rPr>
          <w:rFonts w:ascii="Times New Roman" w:hAnsi="Times New Roman" w:cs="B Lotus" w:hint="cs"/>
          <w:sz w:val="28"/>
          <w:szCs w:val="28"/>
          <w:lang w:bidi="fa-IR"/>
        </w:rPr>
        <w:sym w:font="AGA Arabesque" w:char="F072"/>
      </w:r>
      <w:r w:rsidRPr="002C2223">
        <w:rPr>
          <w:rFonts w:ascii="Times New Roman" w:hAnsi="Times New Roman" w:cs="B Lotus" w:hint="cs"/>
          <w:sz w:val="28"/>
          <w:szCs w:val="28"/>
          <w:rtl/>
          <w:lang w:bidi="fa-IR"/>
        </w:rPr>
        <w:t xml:space="preserve"> رسید علی بن </w:t>
      </w:r>
      <w:r w:rsidR="002C2223">
        <w:rPr>
          <w:rFonts w:ascii="Times New Roman" w:hAnsi="Times New Roman" w:cs="B Lotus" w:hint="cs"/>
          <w:sz w:val="28"/>
          <w:szCs w:val="28"/>
          <w:rtl/>
          <w:lang w:bidi="fa-IR"/>
        </w:rPr>
        <w:t>ا</w:t>
      </w:r>
      <w:r w:rsidRPr="002C2223">
        <w:rPr>
          <w:rFonts w:ascii="Times New Roman" w:hAnsi="Times New Roman" w:cs="B Lotus" w:hint="cs"/>
          <w:sz w:val="28"/>
          <w:szCs w:val="28"/>
          <w:rtl/>
          <w:lang w:bidi="fa-IR"/>
        </w:rPr>
        <w:t>بی‌طالب</w:t>
      </w:r>
      <w:r w:rsidRPr="002C2223">
        <w:rPr>
          <w:rFonts w:ascii="Times New Roman" w:hAnsi="Times New Roman" w:cs="B Lotus" w:hint="cs"/>
          <w:sz w:val="28"/>
          <w:szCs w:val="28"/>
          <w:lang w:bidi="fa-IR"/>
        </w:rPr>
        <w:sym w:font="AGA Arabesque" w:char="F075"/>
      </w:r>
      <w:r w:rsidRPr="002C2223">
        <w:rPr>
          <w:rFonts w:ascii="Times New Roman" w:hAnsi="Times New Roman" w:cs="B Lotus" w:hint="cs"/>
          <w:sz w:val="28"/>
          <w:szCs w:val="28"/>
          <w:rtl/>
          <w:lang w:bidi="fa-IR"/>
        </w:rPr>
        <w:t xml:space="preserve"> را با اموالی بسوی قبیل</w:t>
      </w:r>
      <w:r w:rsidR="00FD3F60">
        <w:rPr>
          <w:rFonts w:ascii="Times New Roman" w:hAnsi="Times New Roman" w:cs="B Lotus" w:hint="cs"/>
          <w:sz w:val="28"/>
          <w:szCs w:val="28"/>
          <w:rtl/>
          <w:lang w:bidi="fa-IR"/>
        </w:rPr>
        <w:t>ه</w:t>
      </w:r>
      <w:r w:rsidRPr="002C2223">
        <w:rPr>
          <w:rFonts w:ascii="Times New Roman" w:hAnsi="Times New Roman" w:cs="B Lotus" w:hint="cs"/>
          <w:sz w:val="28"/>
          <w:szCs w:val="28"/>
          <w:rtl/>
          <w:lang w:bidi="fa-IR"/>
        </w:rPr>
        <w:t xml:space="preserve"> مزبور گسیل داشت تا خونبهای هم</w:t>
      </w:r>
      <w:r w:rsidR="00FD3F60">
        <w:rPr>
          <w:rFonts w:ascii="Times New Roman" w:hAnsi="Times New Roman" w:cs="B Lotus" w:hint="cs"/>
          <w:sz w:val="28"/>
          <w:szCs w:val="28"/>
          <w:rtl/>
          <w:lang w:bidi="fa-IR"/>
        </w:rPr>
        <w:t>ه</w:t>
      </w:r>
      <w:r w:rsidRPr="002C2223">
        <w:rPr>
          <w:rFonts w:ascii="Times New Roman" w:hAnsi="Times New Roman" w:cs="B Lotus" w:hint="cs"/>
          <w:sz w:val="28"/>
          <w:szCs w:val="28"/>
          <w:rtl/>
          <w:lang w:bidi="fa-IR"/>
        </w:rPr>
        <w:t xml:space="preserve"> کشتگان را</w:t>
      </w:r>
      <w:r>
        <w:rPr>
          <w:rFonts w:ascii="Times New Roman" w:hAnsi="Times New Roman" w:cs="B Lotus" w:hint="cs"/>
          <w:sz w:val="28"/>
          <w:szCs w:val="28"/>
          <w:rtl/>
          <w:lang w:bidi="fa-IR"/>
        </w:rPr>
        <w:t xml:space="preserve"> بپردازد و خانواده‌های ایشان را راضی کند. علی</w:t>
      </w:r>
      <w:r>
        <w:rPr>
          <w:rFonts w:ascii="Times New Roman" w:hAnsi="Times New Roman" w:cs="B Lotus" w:hint="cs"/>
          <w:sz w:val="28"/>
          <w:szCs w:val="28"/>
          <w:lang w:bidi="fa-IR"/>
        </w:rPr>
        <w:sym w:font="AGA Arabesque" w:char="F075"/>
      </w:r>
      <w:r>
        <w:rPr>
          <w:rFonts w:ascii="Times New Roman" w:hAnsi="Times New Roman" w:cs="B Lotus" w:hint="cs"/>
          <w:sz w:val="28"/>
          <w:szCs w:val="28"/>
          <w:rtl/>
          <w:lang w:bidi="fa-IR"/>
        </w:rPr>
        <w:t xml:space="preserve"> خسارت</w:t>
      </w:r>
      <w:r w:rsidR="002C2223">
        <w:rPr>
          <w:rFonts w:ascii="Times New Roman" w:hAnsi="Times New Roman" w:cs="B Lotus" w:hint="eastAsia"/>
          <w:sz w:val="28"/>
          <w:szCs w:val="28"/>
          <w:rtl/>
          <w:lang w:bidi="fa-IR"/>
        </w:rPr>
        <w:t>‌</w:t>
      </w:r>
      <w:r>
        <w:rPr>
          <w:rFonts w:ascii="Times New Roman" w:hAnsi="Times New Roman" w:cs="B Lotus" w:hint="cs"/>
          <w:sz w:val="28"/>
          <w:szCs w:val="28"/>
          <w:rtl/>
          <w:lang w:bidi="fa-IR"/>
        </w:rPr>
        <w:t>های جانی و مالی را حتّی‌المقدور جبران نمود و حتّی بهای ظرفی را که برای سگان، آب و غذا در آن می‌ریختند (و از میان رفته</w:t>
      </w:r>
      <w:r w:rsidR="002C2223">
        <w:rPr>
          <w:rFonts w:ascii="Times New Roman" w:hAnsi="Times New Roman" w:cs="B Lotus" w:hint="cs"/>
          <w:sz w:val="28"/>
          <w:szCs w:val="28"/>
          <w:rtl/>
          <w:lang w:bidi="fa-IR"/>
        </w:rPr>
        <w:t xml:space="preserve"> بود) بپرداخت. سپس به آنها گفت:</w:t>
      </w:r>
    </w:p>
    <w:p w:rsidR="00E5056E" w:rsidRPr="00FD0410" w:rsidRDefault="002C2223" w:rsidP="002C2223">
      <w:pPr>
        <w:pStyle w:val="StyleComplexBLotus12ptJustifiedFirstline05cmCharChar"/>
        <w:tabs>
          <w:tab w:val="right" w:pos="7371"/>
        </w:tabs>
        <w:spacing w:line="240" w:lineRule="auto"/>
        <w:rPr>
          <w:rFonts w:ascii="Times New Roman" w:hAnsi="Times New Roman" w:cs="B Lotus"/>
          <w:b/>
          <w:bCs/>
          <w:sz w:val="28"/>
          <w:szCs w:val="28"/>
          <w:rtl/>
          <w:lang w:bidi="fa-IR"/>
        </w:rPr>
      </w:pPr>
      <w:r>
        <w:rPr>
          <w:rFonts w:ascii="Times New Roman" w:hAnsi="Times New Roman" w:cs="Traditional Arabic" w:hint="cs"/>
          <w:sz w:val="28"/>
          <w:szCs w:val="28"/>
          <w:rtl/>
          <w:lang w:bidi="fa-IR"/>
        </w:rPr>
        <w:t>«</w:t>
      </w:r>
      <w:r w:rsidR="00E5056E" w:rsidRPr="002C2223">
        <w:rPr>
          <w:rStyle w:val="Char1"/>
          <w:rFonts w:hint="cs"/>
          <w:rtl/>
        </w:rPr>
        <w:t>هَل بَقِیَ لَکُم بَقِیَّةُ مِن دَمٍ أَو مالٍ لَم یَؤَدَّ لَکُم</w:t>
      </w:r>
      <w:r w:rsidRPr="002C2223">
        <w:rPr>
          <w:rFonts w:ascii="Times New Roman" w:hAnsi="Times New Roman" w:cs="Traditional Arabic" w:hint="cs"/>
          <w:sz w:val="28"/>
          <w:szCs w:val="28"/>
          <w:rtl/>
          <w:lang w:bidi="fa-IR"/>
        </w:rPr>
        <w:t>»</w:t>
      </w:r>
      <w:r w:rsidRPr="002C2223">
        <w:rPr>
          <w:rFonts w:ascii="Times New Roman" w:hAnsi="Times New Roman" w:cs="B Lotus" w:hint="cs"/>
          <w:sz w:val="28"/>
          <w:szCs w:val="28"/>
          <w:rtl/>
          <w:lang w:bidi="fa-IR"/>
        </w:rPr>
        <w:t>؟</w:t>
      </w:r>
    </w:p>
    <w:p w:rsidR="00E5056E" w:rsidRDefault="00E5056E" w:rsidP="002C222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2C2223" w:rsidRPr="002C2223">
        <w:rPr>
          <w:rFonts w:ascii="Times New Roman" w:hAnsi="Times New Roman" w:cs="Traditional Arabic" w:hint="cs"/>
          <w:sz w:val="26"/>
          <w:szCs w:val="26"/>
          <w:rtl/>
          <w:lang w:bidi="fa-IR"/>
        </w:rPr>
        <w:t>«</w:t>
      </w:r>
      <w:r w:rsidRPr="002C2223">
        <w:rPr>
          <w:rFonts w:ascii="Times New Roman" w:hAnsi="Times New Roman" w:cs="B Lotus" w:hint="cs"/>
          <w:sz w:val="26"/>
          <w:szCs w:val="26"/>
          <w:rtl/>
          <w:lang w:bidi="fa-IR"/>
        </w:rPr>
        <w:t>آیا هیچ خونی یا مالی از شما باقی مانده که بهایش بشما پرداخت نشده باشد</w:t>
      </w:r>
      <w:r w:rsidR="002C2223" w:rsidRPr="002C2223">
        <w:rPr>
          <w:rFonts w:ascii="Times New Roman" w:hAnsi="Times New Roman" w:cs="Traditional Arabic" w:hint="cs"/>
          <w:sz w:val="26"/>
          <w:szCs w:val="26"/>
          <w:rtl/>
          <w:lang w:bidi="fa-IR"/>
        </w:rPr>
        <w:t>»</w:t>
      </w:r>
      <w:r w:rsidRPr="002C2223">
        <w:rPr>
          <w:rFonts w:ascii="Times New Roman" w:hAnsi="Times New Roman" w:cs="B Lotus" w:hint="cs"/>
          <w:sz w:val="26"/>
          <w:szCs w:val="26"/>
          <w:rtl/>
          <w:lang w:bidi="fa-IR"/>
        </w:rPr>
        <w:t>؟</w:t>
      </w:r>
    </w:p>
    <w:p w:rsidR="00E5056E" w:rsidRDefault="00E5056E" w:rsidP="00FD3F60">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گفتند: نه! با وجود این، علی</w:t>
      </w:r>
      <w:r>
        <w:rPr>
          <w:rFonts w:ascii="Times New Roman" w:hAnsi="Times New Roman" w:cs="B Lotus" w:hint="cs"/>
          <w:sz w:val="28"/>
          <w:szCs w:val="28"/>
          <w:lang w:bidi="fa-IR"/>
        </w:rPr>
        <w:sym w:font="AGA Arabesque" w:char="F075"/>
      </w:r>
      <w:r>
        <w:rPr>
          <w:rFonts w:ascii="Times New Roman" w:hAnsi="Times New Roman" w:cs="B Lotus" w:hint="cs"/>
          <w:sz w:val="28"/>
          <w:szCs w:val="28"/>
          <w:rtl/>
          <w:lang w:bidi="fa-IR"/>
        </w:rPr>
        <w:t xml:space="preserve"> بقی</w:t>
      </w:r>
      <w:r w:rsidR="00FD3F60">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اموالی را که در دست داشت نیز میان آنها تقسیم کرد و گفت: مبادا چیزی باقی مانده باشد که شما از آن خبر ندارید. آنگاه بسوی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بازگشت و ماجرا را برای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حکایت نمود. پیامبر گرامی اسلام فرمود:</w:t>
      </w:r>
    </w:p>
    <w:p w:rsidR="00E5056E" w:rsidRPr="00FD0410" w:rsidRDefault="002C2223" w:rsidP="002C2223">
      <w:pPr>
        <w:pStyle w:val="StyleComplexBLotus12ptJustifiedFirstline05cmCharChar"/>
        <w:tabs>
          <w:tab w:val="right" w:pos="7371"/>
        </w:tabs>
        <w:spacing w:line="240" w:lineRule="auto"/>
        <w:rPr>
          <w:rFonts w:ascii="Times New Roman" w:hAnsi="Times New Roman" w:cs="B Lotus"/>
          <w:b/>
          <w:bCs/>
          <w:sz w:val="28"/>
          <w:szCs w:val="28"/>
          <w:rtl/>
          <w:lang w:bidi="fa-IR"/>
        </w:rPr>
      </w:pPr>
      <w:r>
        <w:rPr>
          <w:rFonts w:ascii="Times New Roman" w:hAnsi="Times New Roman" w:cs="Traditional Arabic" w:hint="cs"/>
          <w:sz w:val="28"/>
          <w:szCs w:val="28"/>
          <w:rtl/>
          <w:lang w:bidi="fa-IR"/>
        </w:rPr>
        <w:t>«</w:t>
      </w:r>
      <w:r>
        <w:rPr>
          <w:rStyle w:val="Char3"/>
          <w:rFonts w:hint="cs"/>
          <w:rtl/>
        </w:rPr>
        <w:t>أَصَبتَ وَ</w:t>
      </w:r>
      <w:r w:rsidR="00E5056E" w:rsidRPr="002C2223">
        <w:rPr>
          <w:rStyle w:val="Char3"/>
          <w:rFonts w:hint="cs"/>
          <w:rtl/>
        </w:rPr>
        <w:t>أَحسَنتَ</w:t>
      </w:r>
      <w:r w:rsidRPr="002C2223">
        <w:rPr>
          <w:rFonts w:ascii="Times New Roman" w:hAnsi="Times New Roman" w:cs="Traditional Arabic" w:hint="cs"/>
          <w:sz w:val="28"/>
          <w:szCs w:val="28"/>
          <w:rtl/>
          <w:lang w:bidi="fa-IR"/>
        </w:rPr>
        <w:t>»</w:t>
      </w:r>
      <w:r w:rsidR="00E5056E" w:rsidRPr="002C2223">
        <w:rPr>
          <w:rFonts w:ascii="Times New Roman" w:hAnsi="Times New Roman" w:cs="B Lotus" w:hint="cs"/>
          <w:sz w:val="28"/>
          <w:szCs w:val="28"/>
          <w:rtl/>
          <w:lang w:bidi="fa-IR"/>
        </w:rPr>
        <w:t>!</w:t>
      </w:r>
      <w:r>
        <w:rPr>
          <w:rFonts w:ascii="Times New Roman" w:hAnsi="Times New Roman" w:cs="B Lotus" w:hint="cs"/>
          <w:sz w:val="28"/>
          <w:szCs w:val="28"/>
          <w:rtl/>
          <w:lang w:bidi="fa-IR"/>
        </w:rPr>
        <w:t>.</w:t>
      </w:r>
    </w:p>
    <w:p w:rsidR="00E5056E" w:rsidRDefault="00E5056E" w:rsidP="002C222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یعنی:</w:t>
      </w:r>
      <w:r w:rsidRPr="002C2223">
        <w:rPr>
          <w:rFonts w:ascii="Times New Roman" w:hAnsi="Times New Roman" w:cs="B Lotus" w:hint="cs"/>
          <w:sz w:val="26"/>
          <w:szCs w:val="26"/>
          <w:rtl/>
          <w:lang w:bidi="fa-IR"/>
        </w:rPr>
        <w:t xml:space="preserve"> </w:t>
      </w:r>
      <w:r w:rsidR="002C2223" w:rsidRPr="002C2223">
        <w:rPr>
          <w:rFonts w:ascii="Times New Roman" w:hAnsi="Times New Roman" w:cs="Traditional Arabic" w:hint="cs"/>
          <w:sz w:val="26"/>
          <w:szCs w:val="26"/>
          <w:rtl/>
          <w:lang w:bidi="fa-IR"/>
        </w:rPr>
        <w:t>«</w:t>
      </w:r>
      <w:r w:rsidRPr="002C2223">
        <w:rPr>
          <w:rFonts w:ascii="Times New Roman" w:hAnsi="Times New Roman" w:cs="B Lotus" w:hint="cs"/>
          <w:sz w:val="26"/>
          <w:szCs w:val="26"/>
          <w:rtl/>
          <w:lang w:bidi="fa-IR"/>
        </w:rPr>
        <w:t>کارت را بحق و به نیکی انجام دادی</w:t>
      </w:r>
      <w:r w:rsidR="002C2223" w:rsidRPr="002C2223">
        <w:rPr>
          <w:rFonts w:ascii="Times New Roman" w:hAnsi="Times New Roman" w:cs="Traditional Arabic" w:hint="cs"/>
          <w:sz w:val="26"/>
          <w:szCs w:val="26"/>
          <w:rtl/>
          <w:lang w:bidi="fa-IR"/>
        </w:rPr>
        <w:t>»</w:t>
      </w:r>
      <w:r w:rsidRPr="002C2223">
        <w:rPr>
          <w:rFonts w:ascii="Times New Roman" w:hAnsi="Times New Roman" w:cs="B Lotus" w:hint="cs"/>
          <w:sz w:val="26"/>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آنگاه پیامبر برخاست و روی خود بسوی قبله کرد و دست</w:t>
      </w:r>
      <w:r w:rsidR="002C2223">
        <w:rPr>
          <w:rFonts w:ascii="Times New Roman" w:hAnsi="Times New Roman" w:cs="B Lotus" w:hint="eastAsia"/>
          <w:sz w:val="28"/>
          <w:szCs w:val="28"/>
          <w:rtl/>
          <w:lang w:bidi="fa-IR"/>
        </w:rPr>
        <w:t>‌</w:t>
      </w:r>
      <w:r w:rsidR="002C2223">
        <w:rPr>
          <w:rFonts w:ascii="Times New Roman" w:hAnsi="Times New Roman" w:cs="B Lotus" w:hint="cs"/>
          <w:sz w:val="28"/>
          <w:szCs w:val="28"/>
          <w:rtl/>
          <w:lang w:bidi="fa-IR"/>
        </w:rPr>
        <w:t>ها را به آسمان برداشت و گفت:</w:t>
      </w:r>
    </w:p>
    <w:p w:rsidR="00E5056E" w:rsidRPr="00FD0410" w:rsidRDefault="002C2223" w:rsidP="000D32CA">
      <w:pPr>
        <w:pStyle w:val="StyleComplexBLotus12ptJustifiedFirstline05cmCharChar"/>
        <w:widowControl w:val="0"/>
        <w:tabs>
          <w:tab w:val="right" w:pos="7371"/>
        </w:tabs>
        <w:spacing w:line="240" w:lineRule="auto"/>
        <w:rPr>
          <w:rFonts w:ascii="Times New Roman" w:hAnsi="Times New Roman" w:cs="B Lotus"/>
          <w:b/>
          <w:bCs/>
          <w:sz w:val="28"/>
          <w:szCs w:val="28"/>
          <w:rtl/>
          <w:lang w:bidi="fa-IR"/>
        </w:rPr>
      </w:pPr>
      <w:r>
        <w:rPr>
          <w:rFonts w:ascii="Times New Roman" w:hAnsi="Times New Roman" w:cs="Traditional Arabic" w:hint="cs"/>
          <w:sz w:val="28"/>
          <w:szCs w:val="28"/>
          <w:rtl/>
          <w:lang w:bidi="fa-IR"/>
        </w:rPr>
        <w:t>«</w:t>
      </w:r>
      <w:r w:rsidR="00E5056E" w:rsidRPr="002C2223">
        <w:rPr>
          <w:rStyle w:val="Char3"/>
          <w:rFonts w:hint="cs"/>
          <w:rtl/>
        </w:rPr>
        <w:t>أَللّهُمَّ إِنّی أَبرَأُ إِلَی</w:t>
      </w:r>
      <w:r>
        <w:rPr>
          <w:rStyle w:val="Char3"/>
          <w:rFonts w:hint="cs"/>
          <w:rtl/>
        </w:rPr>
        <w:t>ك</w:t>
      </w:r>
      <w:r w:rsidR="00E5056E" w:rsidRPr="002C2223">
        <w:rPr>
          <w:rStyle w:val="Char3"/>
          <w:rFonts w:hint="cs"/>
          <w:rtl/>
        </w:rPr>
        <w:t>َ مِمّا صَنَعَ خالِدُ بنُ وَلیدٍ، ثَلاثَ مَرّاتٍ</w:t>
      </w:r>
      <w:r w:rsidRPr="002C2223">
        <w:rPr>
          <w:rFonts w:ascii="Times New Roman" w:hAnsi="Times New Roman" w:cs="Traditional Arabic" w:hint="cs"/>
          <w:sz w:val="28"/>
          <w:szCs w:val="28"/>
          <w:rtl/>
          <w:lang w:bidi="fa-IR"/>
        </w:rPr>
        <w:t>»</w:t>
      </w:r>
      <w:r w:rsidR="00E5056E" w:rsidRPr="002C2223">
        <w:rPr>
          <w:rFonts w:ascii="Times New Roman" w:hAnsi="Times New Roman" w:cs="B Lotus" w:hint="cs"/>
          <w:sz w:val="28"/>
          <w:szCs w:val="28"/>
          <w:rtl/>
          <w:lang w:bidi="fa-IR"/>
        </w:rPr>
        <w:t>.</w:t>
      </w:r>
    </w:p>
    <w:p w:rsidR="00E5056E" w:rsidRPr="00983AF9" w:rsidRDefault="00E5056E"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sidRPr="00983AF9">
        <w:rPr>
          <w:rFonts w:ascii="Times New Roman" w:hAnsi="Times New Roman" w:cs="B Lotus" w:hint="cs"/>
          <w:sz w:val="28"/>
          <w:szCs w:val="28"/>
          <w:rtl/>
          <w:lang w:bidi="fa-IR"/>
        </w:rPr>
        <w:t>یعنی</w:t>
      </w:r>
      <w:r>
        <w:rPr>
          <w:rFonts w:ascii="Times New Roman" w:hAnsi="Times New Roman" w:cs="B Lotus" w:hint="cs"/>
          <w:sz w:val="28"/>
          <w:szCs w:val="28"/>
          <w:rtl/>
          <w:lang w:bidi="fa-IR"/>
        </w:rPr>
        <w:t>:</w:t>
      </w:r>
      <w:r w:rsidRPr="00983AF9">
        <w:rPr>
          <w:rFonts w:ascii="Times New Roman" w:hAnsi="Times New Roman" w:cs="B Lotus" w:hint="cs"/>
          <w:sz w:val="28"/>
          <w:szCs w:val="28"/>
          <w:rtl/>
          <w:lang w:bidi="fa-IR"/>
        </w:rPr>
        <w:t xml:space="preserve"> </w:t>
      </w:r>
      <w:r w:rsidR="002C2223" w:rsidRPr="002C2223">
        <w:rPr>
          <w:rFonts w:ascii="Times New Roman" w:hAnsi="Times New Roman" w:cs="Traditional Arabic" w:hint="cs"/>
          <w:sz w:val="26"/>
          <w:szCs w:val="26"/>
          <w:rtl/>
          <w:lang w:bidi="fa-IR"/>
        </w:rPr>
        <w:t>«</w:t>
      </w:r>
      <w:r w:rsidRPr="002C2223">
        <w:rPr>
          <w:rFonts w:ascii="Times New Roman" w:hAnsi="Times New Roman" w:cs="B Lotus" w:hint="cs"/>
          <w:sz w:val="26"/>
          <w:szCs w:val="26"/>
          <w:rtl/>
          <w:lang w:bidi="fa-IR"/>
        </w:rPr>
        <w:t>خداوندا من از کار خالد بن ولید بسوی تو بیزاری می‌جویم</w:t>
      </w:r>
      <w:r w:rsidR="002C2223" w:rsidRPr="002C2223">
        <w:rPr>
          <w:rFonts w:ascii="Times New Roman" w:hAnsi="Times New Roman" w:cs="Traditional Arabic" w:hint="cs"/>
          <w:sz w:val="26"/>
          <w:szCs w:val="26"/>
          <w:rtl/>
          <w:lang w:bidi="fa-IR"/>
        </w:rPr>
        <w:t>»</w:t>
      </w:r>
      <w:r w:rsidRPr="002C2223">
        <w:rPr>
          <w:rFonts w:ascii="Times New Roman" w:hAnsi="Times New Roman" w:cs="B Lotus" w:hint="cs"/>
          <w:sz w:val="26"/>
          <w:szCs w:val="26"/>
          <w:rtl/>
          <w:lang w:bidi="fa-IR"/>
        </w:rPr>
        <w:t xml:space="preserve"> </w:t>
      </w:r>
      <w:r w:rsidRPr="00983AF9">
        <w:rPr>
          <w:rFonts w:ascii="Times New Roman" w:hAnsi="Times New Roman" w:cs="B Lotus" w:hint="cs"/>
          <w:sz w:val="28"/>
          <w:szCs w:val="28"/>
          <w:rtl/>
          <w:lang w:bidi="fa-IR"/>
        </w:rPr>
        <w:t>و ای</w:t>
      </w:r>
      <w:r>
        <w:rPr>
          <w:rFonts w:ascii="Times New Roman" w:hAnsi="Times New Roman" w:cs="B Lotus" w:hint="cs"/>
          <w:sz w:val="28"/>
          <w:szCs w:val="28"/>
          <w:rtl/>
          <w:lang w:bidi="fa-IR"/>
        </w:rPr>
        <w:t>ن</w:t>
      </w:r>
      <w:r w:rsidRPr="00983AF9">
        <w:rPr>
          <w:rFonts w:ascii="Times New Roman" w:hAnsi="Times New Roman" w:cs="B Lotus" w:hint="cs"/>
          <w:sz w:val="28"/>
          <w:szCs w:val="28"/>
          <w:rtl/>
          <w:lang w:bidi="fa-IR"/>
        </w:rPr>
        <w:t xml:space="preserve"> عبارت را سه بار تکرار نمود. (به سیره ابن هشام، ج 2، ص 430 و تاریخ طبری، ج 3، ص 67 و 68 نگاه کنید).</w:t>
      </w:r>
    </w:p>
    <w:p w:rsidR="00E5056E" w:rsidRPr="00983AF9"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sidRPr="00983AF9">
        <w:rPr>
          <w:rFonts w:ascii="Times New Roman" w:hAnsi="Times New Roman" w:cs="B Lotus" w:hint="cs"/>
          <w:sz w:val="28"/>
          <w:szCs w:val="28"/>
          <w:rtl/>
          <w:lang w:bidi="fa-IR"/>
        </w:rPr>
        <w:t>آیا چنین بزرگمردِ دادگری را می‌توان به «ارتکاب جنای</w:t>
      </w:r>
      <w:r>
        <w:rPr>
          <w:rFonts w:ascii="Times New Roman" w:hAnsi="Times New Roman" w:cs="B Lotus" w:hint="cs"/>
          <w:sz w:val="28"/>
          <w:szCs w:val="28"/>
          <w:rtl/>
          <w:lang w:bidi="fa-IR"/>
        </w:rPr>
        <w:t>ت، برای وصول بقدرت»! متهم کرد؟ آ</w:t>
      </w:r>
      <w:r w:rsidRPr="00983AF9">
        <w:rPr>
          <w:rFonts w:ascii="Times New Roman" w:hAnsi="Times New Roman" w:cs="B Lotus" w:hint="cs"/>
          <w:sz w:val="28"/>
          <w:szCs w:val="28"/>
          <w:rtl/>
          <w:lang w:bidi="fa-IR"/>
        </w:rPr>
        <w:t>یا این اتّهام، خیانت در گزارش تاریخ به شمار نمی‌آید؟</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sidRPr="00983AF9">
        <w:rPr>
          <w:rFonts w:ascii="Times New Roman" w:hAnsi="Times New Roman" w:cs="B Lotus" w:hint="cs"/>
          <w:sz w:val="28"/>
          <w:szCs w:val="28"/>
          <w:rtl/>
          <w:lang w:bidi="fa-IR"/>
        </w:rPr>
        <w:t>خلاصه آنکه پیامبر اسلام</w:t>
      </w:r>
      <w:r w:rsidRPr="00983AF9">
        <w:rPr>
          <w:rFonts w:ascii="Times New Roman" w:hAnsi="Times New Roman" w:cs="B Lotus" w:hint="cs"/>
          <w:sz w:val="28"/>
          <w:szCs w:val="28"/>
          <w:lang w:bidi="fa-IR"/>
        </w:rPr>
        <w:sym w:font="AGA Arabesque" w:char="F072"/>
      </w:r>
      <w:r w:rsidRPr="00983AF9">
        <w:rPr>
          <w:rFonts w:ascii="Times New Roman" w:hAnsi="Times New Roman" w:cs="B Lotus" w:hint="cs"/>
          <w:sz w:val="28"/>
          <w:szCs w:val="28"/>
          <w:rtl/>
          <w:lang w:bidi="fa-IR"/>
        </w:rPr>
        <w:t xml:space="preserve"> جان و مال مردم را بسی محترم می‌شمرد و اگر کسی را محکوم به مرگ می</w:t>
      </w:r>
      <w:r>
        <w:rPr>
          <w:rFonts w:ascii="Times New Roman" w:hAnsi="Times New Roman" w:cs="B Lotus" w:hint="cs"/>
          <w:sz w:val="28"/>
          <w:szCs w:val="28"/>
          <w:rtl/>
          <w:lang w:bidi="fa-IR"/>
        </w:rPr>
        <w:t>‌کرد، ولی در خور این کیفر بود و عدالت و انصاف و شریعت و قانون نیز حکم مرگ او را امضاء می‌نمود.</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آری، پیامبر نمی‌توانست ببیند که </w:t>
      </w:r>
      <w:r w:rsidR="002C2223">
        <w:rPr>
          <w:rFonts w:ascii="Times New Roman" w:hAnsi="Times New Roman" w:cs="B Lotus" w:hint="cs"/>
          <w:sz w:val="28"/>
          <w:szCs w:val="28"/>
          <w:rtl/>
          <w:lang w:bidi="fa-IR"/>
        </w:rPr>
        <w:t>ا</w:t>
      </w:r>
      <w:r w:rsidRPr="002C2223">
        <w:rPr>
          <w:rFonts w:ascii="Times New Roman" w:hAnsi="Times New Roman" w:cs="B Lotus" w:hint="cs"/>
          <w:sz w:val="28"/>
          <w:szCs w:val="28"/>
          <w:rtl/>
          <w:lang w:bidi="fa-IR"/>
        </w:rPr>
        <w:t>بوعَفَک</w:t>
      </w:r>
      <w:r>
        <w:rPr>
          <w:rFonts w:ascii="Times New Roman" w:hAnsi="Times New Roman" w:cs="B Lotus" w:hint="cs"/>
          <w:sz w:val="28"/>
          <w:szCs w:val="28"/>
          <w:rtl/>
          <w:lang w:bidi="fa-IR"/>
        </w:rPr>
        <w:t xml:space="preserve"> یهودی</w:t>
      </w:r>
      <w:r w:rsidR="002C2223" w:rsidRPr="002C2223">
        <w:rPr>
          <w:rStyle w:val="FootnoteReference"/>
          <w:rFonts w:ascii="Times New Roman" w:hAnsi="Times New Roman" w:cs="B Lotus"/>
          <w:color w:val="000000"/>
          <w:spacing w:val="-4"/>
          <w:sz w:val="28"/>
          <w:szCs w:val="28"/>
          <w:rtl/>
          <w:lang w:bidi="fa-IR"/>
        </w:rPr>
        <w:footnoteReference w:id="305"/>
      </w:r>
      <w:r>
        <w:rPr>
          <w:rFonts w:ascii="Times New Roman" w:hAnsi="Times New Roman" w:cs="B Lotus" w:hint="cs"/>
          <w:sz w:val="28"/>
          <w:szCs w:val="28"/>
          <w:rtl/>
          <w:lang w:bidi="fa-IR"/>
        </w:rPr>
        <w:t xml:space="preserve"> یا </w:t>
      </w:r>
      <w:r w:rsidRPr="002C2223">
        <w:rPr>
          <w:rFonts w:ascii="Times New Roman" w:hAnsi="Times New Roman" w:cs="B Lotus" w:hint="cs"/>
          <w:sz w:val="28"/>
          <w:szCs w:val="28"/>
          <w:rtl/>
          <w:lang w:bidi="fa-IR"/>
        </w:rPr>
        <w:t>سَلاّم</w:t>
      </w:r>
      <w:r>
        <w:rPr>
          <w:rFonts w:ascii="Times New Roman" w:hAnsi="Times New Roman" w:cs="B Lotus" w:hint="cs"/>
          <w:sz w:val="28"/>
          <w:szCs w:val="28"/>
          <w:rtl/>
          <w:lang w:bidi="fa-IR"/>
        </w:rPr>
        <w:t xml:space="preserve"> و امثال ایشان پیمان خود را با جامع</w:t>
      </w:r>
      <w:r w:rsidR="002C222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اسلامی می‌شکنند و قبائل عرب را بر ضدّ مسلمانان </w:t>
      </w:r>
      <w:r w:rsidR="002C2223">
        <w:rPr>
          <w:rFonts w:ascii="Times New Roman" w:hAnsi="Times New Roman" w:cs="B Lotus" w:hint="cs"/>
          <w:sz w:val="28"/>
          <w:szCs w:val="28"/>
          <w:rtl/>
          <w:lang w:bidi="fa-IR"/>
        </w:rPr>
        <w:t>-</w:t>
      </w:r>
      <w:r>
        <w:rPr>
          <w:rFonts w:ascii="Times New Roman" w:hAnsi="Times New Roman" w:cs="B Lotus" w:hint="cs"/>
          <w:sz w:val="28"/>
          <w:szCs w:val="28"/>
          <w:rtl/>
          <w:lang w:bidi="fa-IR"/>
        </w:rPr>
        <w:t>که گناهی جز ترک بت‌پرستی نداشتند- به خونریزی تشویق می‌کنند و آنگاه، دم برنیاورد و فتنه‌گران را سرکوب نکند! آنهم در «زمان جنگ» یعنی در وقتی که دشمنان هر لحظه در کمین بودند تا مسلمانان را از ریشه براندازند. پس کار این پیامبر حکیم در دفاع از جامعه، همانند عمل پزشکی بود که عضو فاسد را از پیکر بیمار قطع می‌کند تا او را از مرگ حتمی نجات دهد. آیا چنین پزشکی را خدمتگزار باید شمرد یا خیانتکار؟ آیا او را مهاجم باید دانست یا مدافع؟ عجبا که سیره‌نگار تازه، نه تنها بر اینگونه حمایت‌های رسول اکرم از جامعه اعتراض دارد بلکه در پاره‌ای از موارد بر عفو و رحمت او نیز طعنه می‌زند و آنرا نوعی سیاستمداری! می‌پندارد. و این تفسیر از روحی</w:t>
      </w:r>
      <w:r w:rsidR="00FD3F60">
        <w:rPr>
          <w:rFonts w:ascii="Times New Roman" w:hAnsi="Times New Roman" w:cs="B Lotus" w:hint="cs"/>
          <w:sz w:val="28"/>
          <w:szCs w:val="28"/>
          <w:rtl/>
          <w:lang w:bidi="fa-IR"/>
        </w:rPr>
        <w:t xml:space="preserve">ه </w:t>
      </w:r>
      <w:r>
        <w:rPr>
          <w:rFonts w:ascii="Times New Roman" w:hAnsi="Times New Roman" w:cs="B Lotus" w:hint="cs"/>
          <w:sz w:val="28"/>
          <w:szCs w:val="28"/>
          <w:rtl/>
          <w:lang w:bidi="fa-IR"/>
        </w:rPr>
        <w:t>خودش که سال</w:t>
      </w:r>
      <w:r w:rsidR="00FD3F60">
        <w:rPr>
          <w:rFonts w:ascii="Times New Roman" w:hAnsi="Times New Roman" w:cs="B Lotus" w:hint="eastAsia"/>
          <w:sz w:val="28"/>
          <w:szCs w:val="28"/>
          <w:rtl/>
          <w:lang w:bidi="fa-IR"/>
        </w:rPr>
        <w:t>‌</w:t>
      </w:r>
      <w:r>
        <w:rPr>
          <w:rFonts w:ascii="Times New Roman" w:hAnsi="Times New Roman" w:cs="B Lotus" w:hint="cs"/>
          <w:sz w:val="28"/>
          <w:szCs w:val="28"/>
          <w:rtl/>
          <w:lang w:bidi="fa-IR"/>
        </w:rPr>
        <w:t xml:space="preserve">ها بر مسند سیاست تکیه زده </w:t>
      </w:r>
      <w:r w:rsidR="00FD3F60">
        <w:rPr>
          <w:rFonts w:ascii="Times New Roman" w:hAnsi="Times New Roman" w:cs="B Lotus" w:hint="cs"/>
          <w:sz w:val="28"/>
          <w:szCs w:val="28"/>
          <w:rtl/>
          <w:lang w:bidi="fa-IR"/>
        </w:rPr>
        <w:t>به خوبی حکایت می‌کند، راستی که:</w:t>
      </w:r>
    </w:p>
    <w:tbl>
      <w:tblPr>
        <w:bidiVisual/>
        <w:tblW w:w="0" w:type="auto"/>
        <w:tblInd w:w="79" w:type="dxa"/>
        <w:tblLook w:val="04A0" w:firstRow="1" w:lastRow="0" w:firstColumn="1" w:lastColumn="0" w:noHBand="0" w:noVBand="1"/>
      </w:tblPr>
      <w:tblGrid>
        <w:gridCol w:w="3402"/>
        <w:gridCol w:w="567"/>
        <w:gridCol w:w="3544"/>
      </w:tblGrid>
      <w:tr w:rsidR="00B20D22" w:rsidRPr="004D6D77" w:rsidTr="00B20D22">
        <w:tc>
          <w:tcPr>
            <w:tcW w:w="3402" w:type="dxa"/>
          </w:tcPr>
          <w:p w:rsidR="00B20D22" w:rsidRPr="004D6D77" w:rsidRDefault="00B20D22" w:rsidP="000D32CA">
            <w:pPr>
              <w:widowControl w:val="0"/>
              <w:jc w:val="lowKashida"/>
              <w:rPr>
                <w:rFonts w:cs="B Lotus"/>
                <w:sz w:val="2"/>
                <w:szCs w:val="2"/>
                <w:rtl/>
                <w:lang w:bidi="fa-IR"/>
              </w:rPr>
            </w:pPr>
            <w:r w:rsidRPr="002C2223">
              <w:rPr>
                <w:rFonts w:cs="B Lotus" w:hint="cs"/>
                <w:rtl/>
                <w:lang w:bidi="fa-IR"/>
              </w:rPr>
              <w:t>پیش چشمت داشتی شیشه کبود</w:t>
            </w:r>
            <w:r w:rsidRPr="004D6D77">
              <w:rPr>
                <w:rFonts w:cs="B Lotus"/>
                <w:rtl/>
                <w:lang w:bidi="fa-IR"/>
              </w:rPr>
              <w:br/>
            </w:r>
          </w:p>
        </w:tc>
        <w:tc>
          <w:tcPr>
            <w:tcW w:w="567" w:type="dxa"/>
          </w:tcPr>
          <w:p w:rsidR="00B20D22" w:rsidRPr="004D6D77" w:rsidRDefault="00B20D22" w:rsidP="000D32CA">
            <w:pPr>
              <w:widowControl w:val="0"/>
              <w:jc w:val="center"/>
              <w:rPr>
                <w:rFonts w:cs="B Lotus"/>
                <w:rtl/>
                <w:lang w:bidi="fa-IR"/>
              </w:rPr>
            </w:pPr>
          </w:p>
        </w:tc>
        <w:tc>
          <w:tcPr>
            <w:tcW w:w="3544" w:type="dxa"/>
          </w:tcPr>
          <w:p w:rsidR="00B20D22" w:rsidRPr="004D6D77" w:rsidRDefault="00B20D22" w:rsidP="000D32CA">
            <w:pPr>
              <w:widowControl w:val="0"/>
              <w:jc w:val="lowKashida"/>
              <w:rPr>
                <w:rFonts w:cs="B Lotus"/>
                <w:sz w:val="2"/>
                <w:szCs w:val="2"/>
                <w:rtl/>
                <w:lang w:bidi="fa-IR"/>
              </w:rPr>
            </w:pPr>
            <w:r w:rsidRPr="002C2223">
              <w:rPr>
                <w:rFonts w:cs="B Lotus" w:hint="cs"/>
                <w:rtl/>
                <w:lang w:bidi="fa-IR"/>
              </w:rPr>
              <w:t>زان سبب عالم کبودت می‌نمود!</w:t>
            </w:r>
            <w:r w:rsidRPr="004D6D77">
              <w:rPr>
                <w:rFonts w:cs="B Lotus"/>
                <w:rtl/>
                <w:lang w:bidi="fa-IR"/>
              </w:rPr>
              <w:br/>
            </w:r>
          </w:p>
        </w:tc>
      </w:tr>
    </w:tbl>
    <w:p w:rsidR="00E5056E" w:rsidRPr="002C2223" w:rsidRDefault="00E5056E"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sidRPr="002C2223">
        <w:rPr>
          <w:rFonts w:ascii="Times New Roman" w:hAnsi="Times New Roman" w:cs="B Lotus" w:hint="cs"/>
          <w:szCs w:val="28"/>
          <w:rtl/>
          <w:lang w:bidi="fa-IR"/>
        </w:rPr>
        <w:t xml:space="preserve">پیش از این گفتیم که رهبر منافقان مدینه، </w:t>
      </w:r>
      <w:r w:rsidRPr="002C2223">
        <w:rPr>
          <w:rFonts w:ascii="Times New Roman" w:hAnsi="Times New Roman" w:cs="B Lotus" w:hint="cs"/>
          <w:sz w:val="28"/>
          <w:szCs w:val="28"/>
          <w:rtl/>
          <w:lang w:bidi="fa-IR"/>
        </w:rPr>
        <w:t xml:space="preserve">عبدالله بن </w:t>
      </w:r>
      <w:r w:rsidR="002C2223">
        <w:rPr>
          <w:rFonts w:ascii="Times New Roman" w:hAnsi="Times New Roman" w:cs="B Lotus" w:hint="cs"/>
          <w:sz w:val="28"/>
          <w:szCs w:val="28"/>
          <w:rtl/>
          <w:lang w:bidi="fa-IR"/>
        </w:rPr>
        <w:t>ا</w:t>
      </w:r>
      <w:r w:rsidRPr="002C2223">
        <w:rPr>
          <w:rFonts w:ascii="Times New Roman" w:hAnsi="Times New Roman" w:cs="B Lotus" w:hint="cs"/>
          <w:sz w:val="28"/>
          <w:szCs w:val="28"/>
          <w:rtl/>
          <w:lang w:bidi="fa-IR"/>
        </w:rPr>
        <w:t>ُبَیّ بود. پیامبر بزرگوار اسلام</w:t>
      </w:r>
      <w:r w:rsidRPr="002C2223">
        <w:rPr>
          <w:rFonts w:ascii="Times New Roman" w:hAnsi="Times New Roman" w:cs="B Lotus" w:hint="cs"/>
          <w:sz w:val="28"/>
          <w:szCs w:val="28"/>
          <w:lang w:bidi="fa-IR"/>
        </w:rPr>
        <w:sym w:font="AGA Arabesque" w:char="F072"/>
      </w:r>
      <w:r w:rsidRPr="002C2223">
        <w:rPr>
          <w:rFonts w:ascii="Times New Roman" w:hAnsi="Times New Roman" w:cs="B Lotus" w:hint="cs"/>
          <w:sz w:val="28"/>
          <w:szCs w:val="28"/>
          <w:rtl/>
          <w:lang w:bidi="fa-IR"/>
        </w:rPr>
        <w:t xml:space="preserve"> این مرد را با هم</w:t>
      </w:r>
      <w:r w:rsidR="002C2223">
        <w:rPr>
          <w:rFonts w:ascii="Times New Roman" w:hAnsi="Times New Roman" w:cs="B Lotus" w:hint="cs"/>
          <w:sz w:val="28"/>
          <w:szCs w:val="28"/>
          <w:rtl/>
          <w:lang w:bidi="fa-IR"/>
        </w:rPr>
        <w:t>ه</w:t>
      </w:r>
      <w:r w:rsidRPr="002C2223">
        <w:rPr>
          <w:rFonts w:ascii="Times New Roman" w:hAnsi="Times New Roman" w:cs="B Lotus" w:hint="cs"/>
          <w:sz w:val="28"/>
          <w:szCs w:val="28"/>
          <w:rtl/>
          <w:lang w:bidi="fa-IR"/>
        </w:rPr>
        <w:t xml:space="preserve"> کارشکنی‌هایش تحمّل می‌کرد. حتی پس از مردنش تصمیم گرفت بر جناز</w:t>
      </w:r>
      <w:r w:rsidR="00B20D22">
        <w:rPr>
          <w:rFonts w:ascii="Times New Roman" w:hAnsi="Times New Roman" w:cs="B Lotus" w:hint="cs"/>
          <w:sz w:val="28"/>
          <w:szCs w:val="28"/>
          <w:rtl/>
          <w:lang w:bidi="fa-IR"/>
        </w:rPr>
        <w:t>ه</w:t>
      </w:r>
      <w:r w:rsidRPr="002C2223">
        <w:rPr>
          <w:rFonts w:ascii="Times New Roman" w:hAnsi="Times New Roman" w:cs="B Lotus" w:hint="cs"/>
          <w:sz w:val="28"/>
          <w:szCs w:val="28"/>
          <w:rtl/>
          <w:lang w:bidi="fa-IR"/>
        </w:rPr>
        <w:t xml:space="preserve"> او نماز گزارد ولی وحی إلهی وی را از اینکار بازداشت و به روایتی، وحی پس از نماز پیامبر بر عبدالله آمد و رسول خدا را از دعا</w:t>
      </w:r>
      <w:r w:rsidR="00B20D22">
        <w:rPr>
          <w:rFonts w:ascii="Times New Roman" w:hAnsi="Times New Roman" w:cs="B Lotus" w:hint="cs"/>
          <w:sz w:val="28"/>
          <w:szCs w:val="28"/>
          <w:rtl/>
          <w:lang w:bidi="fa-IR"/>
        </w:rPr>
        <w:t xml:space="preserve"> </w:t>
      </w:r>
      <w:r w:rsidRPr="002C2223">
        <w:rPr>
          <w:rFonts w:ascii="Times New Roman" w:hAnsi="Times New Roman" w:cs="B Lotus" w:hint="cs"/>
          <w:sz w:val="28"/>
          <w:szCs w:val="28"/>
          <w:rtl/>
          <w:lang w:bidi="fa-IR"/>
        </w:rPr>
        <w:t>کردن بر منافقان منع</w:t>
      </w:r>
      <w:r>
        <w:rPr>
          <w:rFonts w:ascii="Times New Roman" w:hAnsi="Times New Roman" w:cs="B Lotus" w:hint="cs"/>
          <w:sz w:val="28"/>
          <w:szCs w:val="28"/>
          <w:rtl/>
          <w:lang w:bidi="fa-IR"/>
        </w:rPr>
        <w:t xml:space="preserve"> نمود</w:t>
      </w:r>
      <w:r w:rsidRPr="00060CBE">
        <w:rPr>
          <w:rStyle w:val="FootnoteReference"/>
          <w:rFonts w:cs="B Lotus"/>
          <w:sz w:val="28"/>
          <w:szCs w:val="28"/>
          <w:rtl/>
          <w:lang w:bidi="fa-IR"/>
        </w:rPr>
        <w:footnoteReference w:id="306"/>
      </w:r>
      <w:r>
        <w:rPr>
          <w:rFonts w:ascii="Times New Roman" w:hAnsi="Times New Roman" w:cs="B Lotus" w:hint="cs"/>
          <w:sz w:val="28"/>
          <w:szCs w:val="28"/>
          <w:rtl/>
          <w:lang w:bidi="fa-IR"/>
        </w:rPr>
        <w:t>. در زمان حیات عبدالله، بارها کسانی چون عمر بن خطّاب و</w:t>
      </w:r>
      <w:r w:rsidR="00B20D22">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دیگران از رسول اکرم اجازه خواستند تا وی را بکشند اما پیامبر رحمت، این کار را روا نشمرد، خود نویسند</w:t>
      </w:r>
      <w:r w:rsidR="00B20D22">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در این باره می‌نویسد: </w:t>
      </w:r>
    </w:p>
    <w:p w:rsidR="00E5056E" w:rsidRPr="002C2223" w:rsidRDefault="002C2223" w:rsidP="00B20D22">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E5056E" w:rsidRPr="002C2223">
        <w:rPr>
          <w:rFonts w:ascii="Times New Roman" w:hAnsi="Times New Roman" w:cs="B Lotus" w:hint="cs"/>
          <w:sz w:val="28"/>
          <w:szCs w:val="28"/>
          <w:rtl/>
          <w:lang w:bidi="fa-IR"/>
        </w:rPr>
        <w:t>حتّی پسر عبدالله بن أُبَیّ به پیامبر گفت: اگر می‌خواهی پدرم را بکشی خود مرا م</w:t>
      </w:r>
      <w:r w:rsidR="00B20D22">
        <w:rPr>
          <w:rFonts w:ascii="Times New Roman" w:hAnsi="Times New Roman" w:cs="B Lotus" w:hint="cs"/>
          <w:sz w:val="28"/>
          <w:szCs w:val="28"/>
          <w:rtl/>
          <w:lang w:bidi="fa-IR"/>
        </w:rPr>
        <w:t>ا</w:t>
      </w:r>
      <w:r w:rsidR="00E5056E" w:rsidRPr="002C2223">
        <w:rPr>
          <w:rFonts w:ascii="Times New Roman" w:hAnsi="Times New Roman" w:cs="B Lotus" w:hint="cs"/>
          <w:sz w:val="28"/>
          <w:szCs w:val="28"/>
          <w:rtl/>
          <w:lang w:bidi="fa-IR"/>
        </w:rPr>
        <w:t>مور کن</w:t>
      </w:r>
      <w:r w:rsidRPr="002C2223">
        <w:rPr>
          <w:rFonts w:ascii="Times New Roman" w:hAnsi="Times New Roman" w:cs="B Lotus" w:hint="cs"/>
          <w:b/>
          <w:bCs/>
          <w:sz w:val="26"/>
          <w:szCs w:val="26"/>
          <w:rtl/>
          <w:lang w:bidi="fa-IR"/>
        </w:rPr>
        <w:t>»</w:t>
      </w:r>
      <w:r w:rsidR="00E5056E" w:rsidRPr="002C2223">
        <w:rPr>
          <w:rFonts w:ascii="Times New Roman" w:hAnsi="Times New Roman" w:cs="B Lotus" w:hint="cs"/>
          <w:b/>
          <w:bCs/>
          <w:sz w:val="26"/>
          <w:szCs w:val="26"/>
          <w:rtl/>
          <w:lang w:bidi="fa-IR"/>
        </w:rPr>
        <w:t>!.</w:t>
      </w:r>
      <w:r w:rsidR="00E5056E" w:rsidRPr="002C2223">
        <w:rPr>
          <w:rFonts w:ascii="Times New Roman" w:hAnsi="Times New Roman" w:cs="B Lotus" w:hint="cs"/>
          <w:sz w:val="26"/>
          <w:szCs w:val="26"/>
          <w:rtl/>
          <w:lang w:bidi="fa-IR"/>
        </w:rPr>
        <w:t xml:space="preserve"> </w:t>
      </w:r>
      <w:r w:rsidRPr="002C2223">
        <w:rPr>
          <w:rFonts w:ascii="Times New Roman" w:hAnsi="Times New Roman" w:cs="B Lotus" w:hint="cs"/>
          <w:sz w:val="26"/>
          <w:szCs w:val="26"/>
          <w:rtl/>
          <w:lang w:bidi="fa-IR"/>
        </w:rPr>
        <w:t>[</w:t>
      </w:r>
      <w:r w:rsidR="00E5056E" w:rsidRPr="002C2223">
        <w:rPr>
          <w:rFonts w:ascii="Times New Roman" w:hAnsi="Times New Roman" w:cs="B Lotus" w:hint="cs"/>
          <w:sz w:val="26"/>
          <w:szCs w:val="26"/>
          <w:rtl/>
          <w:lang w:bidi="fa-IR"/>
        </w:rPr>
        <w:t>صفح</w:t>
      </w:r>
      <w:r>
        <w:rPr>
          <w:rFonts w:ascii="Times New Roman" w:hAnsi="Times New Roman" w:cs="B Lotus" w:hint="cs"/>
          <w:sz w:val="26"/>
          <w:szCs w:val="26"/>
          <w:rtl/>
          <w:lang w:bidi="fa-IR"/>
        </w:rPr>
        <w:t>ه</w:t>
      </w:r>
      <w:r w:rsidR="00E5056E" w:rsidRPr="002C2223">
        <w:rPr>
          <w:rFonts w:ascii="Times New Roman" w:hAnsi="Times New Roman" w:cs="B Lotus" w:hint="cs"/>
          <w:sz w:val="26"/>
          <w:szCs w:val="26"/>
          <w:rtl/>
          <w:lang w:bidi="fa-IR"/>
        </w:rPr>
        <w:t xml:space="preserve"> 168</w:t>
      </w:r>
      <w:r w:rsidRPr="002C2223">
        <w:rPr>
          <w:rFonts w:ascii="Times New Roman" w:hAnsi="Times New Roman" w:cs="B Lotus" w:hint="cs"/>
          <w:sz w:val="26"/>
          <w:szCs w:val="26"/>
          <w:rtl/>
          <w:lang w:bidi="fa-IR"/>
        </w:rPr>
        <w:t>].</w:t>
      </w:r>
    </w:p>
    <w:p w:rsidR="00E5056E" w:rsidRDefault="002C2223"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پیامبر در پاسخ او فرمود:</w:t>
      </w:r>
    </w:p>
    <w:p w:rsidR="00E5056E" w:rsidRDefault="002C2223" w:rsidP="002C222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B20D22">
        <w:rPr>
          <w:rStyle w:val="Char3"/>
          <w:rFonts w:hint="cs"/>
          <w:rtl/>
        </w:rPr>
        <w:t>بَل نَتَرَفَّقُ بِهِ و</w:t>
      </w:r>
      <w:r>
        <w:rPr>
          <w:rStyle w:val="Char3"/>
          <w:rFonts w:hint="cs"/>
          <w:rtl/>
        </w:rPr>
        <w:t>نُحسِنُ صُحب</w:t>
      </w:r>
      <w:r w:rsidR="00E5056E" w:rsidRPr="002C2223">
        <w:rPr>
          <w:rStyle w:val="Char3"/>
          <w:rFonts w:hint="cs"/>
          <w:rtl/>
        </w:rPr>
        <w:t>تَهُ ما بَقِیَ مَعَنا</w:t>
      </w:r>
      <w:r>
        <w:rPr>
          <w:rFonts w:ascii="Times New Roman" w:hAnsi="Times New Roman" w:cs="Traditional Arabic" w:hint="cs"/>
          <w:sz w:val="28"/>
          <w:szCs w:val="28"/>
          <w:rtl/>
          <w:lang w:bidi="fa-IR"/>
        </w:rPr>
        <w:t>»</w:t>
      </w:r>
      <w:r w:rsidRPr="002C2223">
        <w:rPr>
          <w:rStyle w:val="FootnoteReference"/>
          <w:rFonts w:ascii="Times New Roman" w:hAnsi="Times New Roman" w:cs="B Lotus"/>
          <w:color w:val="000000"/>
          <w:spacing w:val="-4"/>
          <w:sz w:val="28"/>
          <w:szCs w:val="28"/>
          <w:rtl/>
          <w:lang w:bidi="fa-IR"/>
        </w:rPr>
        <w:footnoteReference w:id="307"/>
      </w:r>
      <w:r>
        <w:rPr>
          <w:rFonts w:ascii="Times New Roman" w:hAnsi="Times New Roman" w:cs="B Lotus" w:hint="cs"/>
          <w:sz w:val="28"/>
          <w:szCs w:val="28"/>
          <w:rtl/>
          <w:lang w:bidi="fa-IR"/>
        </w:rPr>
        <w:t>.</w:t>
      </w:r>
    </w:p>
    <w:p w:rsidR="00E5056E" w:rsidRDefault="00E5056E" w:rsidP="002C222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2C2223" w:rsidRPr="002C2223">
        <w:rPr>
          <w:rFonts w:ascii="Times New Roman" w:hAnsi="Times New Roman" w:cs="Traditional Arabic" w:hint="cs"/>
          <w:sz w:val="26"/>
          <w:szCs w:val="26"/>
          <w:rtl/>
          <w:lang w:bidi="fa-IR"/>
        </w:rPr>
        <w:t>«</w:t>
      </w:r>
      <w:r w:rsidRPr="002C2223">
        <w:rPr>
          <w:rFonts w:ascii="Times New Roman" w:hAnsi="Times New Roman" w:cs="B Lotus" w:hint="cs"/>
          <w:sz w:val="26"/>
          <w:szCs w:val="26"/>
          <w:rtl/>
          <w:lang w:bidi="fa-IR"/>
        </w:rPr>
        <w:t>نه! بلکه با وی مدارا می‌کنیم و تا هنگامی که با ما بسر می‌برد به نیکی با او رفتار خواهیم کرد</w:t>
      </w:r>
      <w:r w:rsidR="002C2223" w:rsidRPr="002C2223">
        <w:rPr>
          <w:rFonts w:ascii="Times New Roman" w:hAnsi="Times New Roman" w:cs="Traditional Arabic" w:hint="cs"/>
          <w:sz w:val="26"/>
          <w:szCs w:val="26"/>
          <w:rtl/>
          <w:lang w:bidi="fa-IR"/>
        </w:rPr>
        <w:t>»</w:t>
      </w:r>
      <w:r w:rsidRPr="002C2223">
        <w:rPr>
          <w:rFonts w:ascii="Times New Roman" w:hAnsi="Times New Roman" w:cs="B Lotus" w:hint="cs"/>
          <w:sz w:val="26"/>
          <w:szCs w:val="26"/>
          <w:rtl/>
          <w:lang w:bidi="fa-IR"/>
        </w:rPr>
        <w:t>.</w:t>
      </w:r>
    </w:p>
    <w:p w:rsidR="00E5056E" w:rsidRDefault="00E5056E" w:rsidP="00B20D22">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گیرم که این بخشش و مدارا از سیاست و مردمداری سر زده باشد نه از ر</w:t>
      </w:r>
      <w:r w:rsidR="00B20D22">
        <w:rPr>
          <w:rFonts w:ascii="Times New Roman" w:hAnsi="Times New Roman" w:cs="B Lotus" w:hint="cs"/>
          <w:sz w:val="28"/>
          <w:szCs w:val="28"/>
          <w:rtl/>
          <w:lang w:bidi="fa-IR"/>
        </w:rPr>
        <w:t>ا</w:t>
      </w:r>
      <w:r>
        <w:rPr>
          <w:rFonts w:ascii="Times New Roman" w:hAnsi="Times New Roman" w:cs="B Lotus" w:hint="cs"/>
          <w:sz w:val="28"/>
          <w:szCs w:val="28"/>
          <w:rtl/>
          <w:lang w:bidi="fa-IR"/>
        </w:rPr>
        <w:t>فت و ملایمت، ولی بر سیاستی که خون مردم را محترم داشته وخطاهای ایشان را نادیده می‌گرفت، چه جای اعتراض است؟ و این سیاست، با امر «نبوّت» چه معارضه و برخوردی دارد؟ نویسنده، کوشش نموده تا نشان دهد پیامبر اسلام باطناً بی‌میل نبود که عبدالله بن</w:t>
      </w:r>
      <w:r w:rsidR="00B20D22">
        <w:rPr>
          <w:rFonts w:ascii="Times New Roman" w:hAnsi="Times New Roman" w:cs="B Lotus" w:hint="cs"/>
          <w:sz w:val="28"/>
          <w:szCs w:val="28"/>
          <w:rtl/>
          <w:lang w:bidi="fa-IR"/>
        </w:rPr>
        <w:t xml:space="preserve"> ا</w:t>
      </w:r>
      <w:r>
        <w:rPr>
          <w:rFonts w:ascii="Times New Roman" w:hAnsi="Times New Roman" w:cs="B Lotus" w:hint="cs"/>
          <w:sz w:val="28"/>
          <w:szCs w:val="28"/>
          <w:rtl/>
          <w:lang w:bidi="fa-IR"/>
        </w:rPr>
        <w:t xml:space="preserve">ُبَیّ از میان برود ولی اختلاف </w:t>
      </w:r>
      <w:r w:rsidR="00B20D22">
        <w:rPr>
          <w:rFonts w:ascii="Times New Roman" w:hAnsi="Times New Roman" w:cs="B Lotus" w:hint="cs"/>
          <w:sz w:val="28"/>
          <w:szCs w:val="28"/>
          <w:rtl/>
          <w:lang w:bidi="fa-IR"/>
        </w:rPr>
        <w:t>ا</w:t>
      </w:r>
      <w:r>
        <w:rPr>
          <w:rFonts w:ascii="Times New Roman" w:hAnsi="Times New Roman" w:cs="B Lotus" w:hint="cs"/>
          <w:sz w:val="28"/>
          <w:szCs w:val="28"/>
          <w:rtl/>
          <w:lang w:bidi="fa-IR"/>
        </w:rPr>
        <w:t xml:space="preserve">وس و خزرج، از انجام این کار مانع شد و در این زمینه می‌نویسد: </w:t>
      </w:r>
    </w:p>
    <w:p w:rsidR="00E5056E" w:rsidRDefault="00B20D22" w:rsidP="00B20D22">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E5056E">
        <w:rPr>
          <w:rFonts w:ascii="Times New Roman" w:hAnsi="Times New Roman" w:cs="B Lotus" w:hint="cs"/>
          <w:sz w:val="28"/>
          <w:szCs w:val="28"/>
          <w:rtl/>
          <w:lang w:bidi="fa-IR"/>
        </w:rPr>
        <w:t>سیوطی در ش</w:t>
      </w:r>
      <w:r>
        <w:rPr>
          <w:rFonts w:ascii="Times New Roman" w:hAnsi="Times New Roman" w:cs="B Lotus" w:hint="cs"/>
          <w:sz w:val="28"/>
          <w:szCs w:val="28"/>
          <w:rtl/>
          <w:lang w:bidi="fa-IR"/>
        </w:rPr>
        <w:t>ا</w:t>
      </w:r>
      <w:r w:rsidR="00E5056E">
        <w:rPr>
          <w:rFonts w:ascii="Times New Roman" w:hAnsi="Times New Roman" w:cs="B Lotus" w:hint="cs"/>
          <w:sz w:val="28"/>
          <w:szCs w:val="28"/>
          <w:rtl/>
          <w:lang w:bidi="fa-IR"/>
        </w:rPr>
        <w:t>ن نزول آی</w:t>
      </w:r>
      <w:r>
        <w:rPr>
          <w:rFonts w:ascii="Times New Roman" w:hAnsi="Times New Roman" w:cs="B Lotus" w:hint="cs"/>
          <w:sz w:val="28"/>
          <w:szCs w:val="28"/>
          <w:rtl/>
          <w:lang w:bidi="fa-IR"/>
        </w:rPr>
        <w:t>ه 88 از سورة نساء:</w:t>
      </w:r>
    </w:p>
    <w:p w:rsidR="00E5056E" w:rsidRDefault="00245479" w:rsidP="00615876">
      <w:pPr>
        <w:pStyle w:val="StyleComplexBLotus12ptJustifiedFirstline05cmCharChar"/>
        <w:tabs>
          <w:tab w:val="right" w:pos="7371"/>
        </w:tabs>
        <w:spacing w:line="240" w:lineRule="auto"/>
        <w:rPr>
          <w:rFonts w:cs="B Lotus"/>
          <w:color w:val="000000"/>
          <w:sz w:val="32"/>
          <w:szCs w:val="32"/>
          <w:rtl/>
          <w:lang w:bidi="fa-IR"/>
        </w:rPr>
      </w:pPr>
      <w:r>
        <w:rPr>
          <w:rFonts w:ascii="Times New Roman" w:hAnsi="Times New Roman" w:cs="Traditional Arabic" w:hint="cs"/>
          <w:spacing w:val="-4"/>
          <w:sz w:val="28"/>
          <w:szCs w:val="28"/>
          <w:rtl/>
          <w:lang w:bidi="fa-IR"/>
        </w:rPr>
        <w:t>﴿</w:t>
      </w:r>
      <w:r w:rsidR="00615876" w:rsidRPr="00615876">
        <w:rPr>
          <w:rFonts w:ascii="KFGQPC Uthmanic Script HAFS" w:cs="KFGQPC Uthmanic Script HAFS" w:hint="eastAsia"/>
          <w:sz w:val="28"/>
          <w:szCs w:val="28"/>
          <w:rtl/>
        </w:rPr>
        <w:t>فَمَا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لَكُم</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فِي</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مُنَ</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فِقِينَ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فِئَتَي</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وَ</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للَّهُ</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أَر</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كَسَهُم</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بِمَا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كَسَبُو</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اْ</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أَتُرِيدُونَ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أَن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تَه</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دُواْ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مَن</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أَضَلَّ</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للَّهُ</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النساء: 88</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0861A4" w:rsidRDefault="00615876" w:rsidP="00B20D22">
      <w:pPr>
        <w:pStyle w:val="StyleComplexBLotus12ptJustifiedFirstline05cmCharChar"/>
        <w:tabs>
          <w:tab w:val="right" w:pos="7371"/>
        </w:tabs>
        <w:spacing w:line="240" w:lineRule="auto"/>
        <w:rPr>
          <w:rFonts w:ascii="Times New Roman" w:hAnsi="Times New Roman" w:cs="B Lotus"/>
          <w:sz w:val="22"/>
          <w:szCs w:val="22"/>
          <w:rtl/>
          <w:lang w:bidi="fa-IR"/>
        </w:rPr>
      </w:pPr>
      <w:r>
        <w:rPr>
          <w:rFonts w:cs="Traditional Arabic" w:hint="cs"/>
          <w:color w:val="000000"/>
          <w:sz w:val="26"/>
          <w:szCs w:val="26"/>
          <w:rtl/>
          <w:lang w:bidi="fa-IR"/>
        </w:rPr>
        <w:t>«</w:t>
      </w:r>
      <w:r w:rsidR="00E5056E" w:rsidRPr="000861A4">
        <w:rPr>
          <w:rFonts w:cs="B Lotus" w:hint="cs"/>
          <w:color w:val="000000"/>
          <w:sz w:val="26"/>
          <w:szCs w:val="26"/>
          <w:rtl/>
          <w:lang w:bidi="fa-IR"/>
        </w:rPr>
        <w:t>شما را چه که دربار</w:t>
      </w:r>
      <w:r w:rsidR="00B20D22">
        <w:rPr>
          <w:rFonts w:cs="B Lotus" w:hint="cs"/>
          <w:color w:val="000000"/>
          <w:sz w:val="26"/>
          <w:szCs w:val="26"/>
          <w:rtl/>
          <w:lang w:bidi="fa-IR"/>
        </w:rPr>
        <w:t>ه</w:t>
      </w:r>
      <w:r w:rsidR="00E5056E" w:rsidRPr="000861A4">
        <w:rPr>
          <w:rFonts w:cs="B Lotus" w:hint="cs"/>
          <w:color w:val="000000"/>
          <w:sz w:val="26"/>
          <w:szCs w:val="26"/>
          <w:rtl/>
          <w:lang w:bidi="fa-IR"/>
        </w:rPr>
        <w:t xml:space="preserve"> منافقان دو دسته شده‌اید آنها مردودند(!!) آیا می‌خواهید کسی را که خدا گمراه کرده است هدایت کنید؟</w:t>
      </w:r>
      <w:r>
        <w:rPr>
          <w:rFonts w:cs="Traditional Arabic" w:hint="cs"/>
          <w:color w:val="000000"/>
          <w:sz w:val="26"/>
          <w:szCs w:val="26"/>
          <w:rtl/>
          <w:lang w:bidi="fa-IR"/>
        </w:rPr>
        <w:t>»</w:t>
      </w:r>
      <w:r w:rsidR="00E5056E" w:rsidRPr="000861A4">
        <w:rPr>
          <w:rFonts w:cs="B Lotus" w:hint="cs"/>
          <w:color w:val="000000"/>
          <w:sz w:val="26"/>
          <w:szCs w:val="26"/>
          <w:rtl/>
          <w:lang w:bidi="fa-IR"/>
        </w:rPr>
        <w:t>.</w:t>
      </w:r>
    </w:p>
    <w:p w:rsidR="00E5056E" w:rsidRPr="002C2223" w:rsidRDefault="00E5056E" w:rsidP="00B20D22">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می‌نویسد: مقصود، عبدالله بن ابی است که پیغمبر از وی به تنگ آمده فرمود: کیست که مرا از شرّ وجود شخصی که پیوسته درصدد آزار من است و مخالفان مرا در خان</w:t>
      </w:r>
      <w:r w:rsidR="00B20D22">
        <w:rPr>
          <w:rFonts w:ascii="Times New Roman" w:hAnsi="Times New Roman" w:cs="B Lotus" w:hint="cs"/>
          <w:szCs w:val="28"/>
          <w:rtl/>
          <w:lang w:bidi="fa-IR"/>
        </w:rPr>
        <w:t>ه</w:t>
      </w:r>
      <w:r>
        <w:rPr>
          <w:rFonts w:ascii="Times New Roman" w:hAnsi="Times New Roman" w:cs="B Lotus" w:hint="cs"/>
          <w:szCs w:val="28"/>
          <w:rtl/>
          <w:lang w:bidi="fa-IR"/>
        </w:rPr>
        <w:t xml:space="preserve"> خویش گرد می‌آورد نجات دهد</w:t>
      </w:r>
      <w:r w:rsidRPr="002C2223">
        <w:rPr>
          <w:rFonts w:ascii="Times New Roman" w:hAnsi="Times New Roman" w:cs="B Lotus" w:hint="cs"/>
          <w:szCs w:val="28"/>
          <w:rtl/>
          <w:lang w:bidi="fa-IR"/>
        </w:rPr>
        <w:t xml:space="preserve">؟ ولی میان </w:t>
      </w:r>
      <w:r w:rsidR="00B20D22">
        <w:rPr>
          <w:rFonts w:ascii="Times New Roman" w:hAnsi="Times New Roman" w:cs="B Lotus" w:hint="cs"/>
          <w:szCs w:val="28"/>
          <w:rtl/>
          <w:lang w:bidi="fa-IR"/>
        </w:rPr>
        <w:t>ا</w:t>
      </w:r>
      <w:r w:rsidRPr="002C2223">
        <w:rPr>
          <w:rFonts w:ascii="Times New Roman" w:hAnsi="Times New Roman" w:cs="B Lotus" w:hint="cs"/>
          <w:szCs w:val="28"/>
          <w:rtl/>
          <w:lang w:bidi="fa-IR"/>
        </w:rPr>
        <w:t>وس و خزرج دودستگی افتاد و</w:t>
      </w:r>
      <w:r w:rsidR="00B20D22">
        <w:rPr>
          <w:rFonts w:ascii="Times New Roman" w:hAnsi="Times New Roman" w:cs="B Lotus" w:hint="cs"/>
          <w:szCs w:val="28"/>
          <w:rtl/>
          <w:lang w:bidi="fa-IR"/>
        </w:rPr>
        <w:t xml:space="preserve"> </w:t>
      </w:r>
      <w:r w:rsidRPr="002C2223">
        <w:rPr>
          <w:rFonts w:ascii="Times New Roman" w:hAnsi="Times New Roman" w:cs="B Lotus" w:hint="cs"/>
          <w:szCs w:val="28"/>
          <w:rtl/>
          <w:lang w:bidi="fa-IR"/>
        </w:rPr>
        <w:t>همین امر او را از کشتن نجات داد</w:t>
      </w:r>
      <w:r w:rsidR="00B20D22">
        <w:rPr>
          <w:rFonts w:ascii="Times New Roman" w:hAnsi="Times New Roman" w:cs="B Lotus" w:hint="cs"/>
          <w:szCs w:val="28"/>
          <w:rtl/>
          <w:lang w:bidi="fa-IR"/>
        </w:rPr>
        <w:t>»</w:t>
      </w:r>
      <w:r w:rsidRPr="002C2223">
        <w:rPr>
          <w:rFonts w:ascii="Times New Roman" w:hAnsi="Times New Roman" w:cs="B Lotus" w:hint="cs"/>
          <w:szCs w:val="28"/>
          <w:rtl/>
          <w:lang w:bidi="fa-IR"/>
        </w:rPr>
        <w:t>!.</w:t>
      </w:r>
      <w:r w:rsidRPr="00B20D22">
        <w:rPr>
          <w:rFonts w:ascii="Times New Roman" w:hAnsi="Times New Roman" w:cs="B Lotus" w:hint="cs"/>
          <w:sz w:val="22"/>
          <w:szCs w:val="26"/>
          <w:rtl/>
          <w:lang w:bidi="fa-IR"/>
        </w:rPr>
        <w:t xml:space="preserve"> </w:t>
      </w:r>
      <w:r w:rsidR="00B20D22" w:rsidRPr="00B20D22">
        <w:rPr>
          <w:rFonts w:ascii="Times New Roman" w:hAnsi="Times New Roman" w:cs="B Lotus" w:hint="cs"/>
          <w:sz w:val="22"/>
          <w:szCs w:val="26"/>
          <w:rtl/>
          <w:lang w:bidi="fa-IR"/>
        </w:rPr>
        <w:t>[</w:t>
      </w:r>
      <w:r w:rsidRPr="00B20D22">
        <w:rPr>
          <w:rFonts w:ascii="Times New Roman" w:hAnsi="Times New Roman" w:cs="B Lotus" w:hint="cs"/>
          <w:sz w:val="22"/>
          <w:szCs w:val="26"/>
          <w:rtl/>
          <w:lang w:bidi="fa-IR"/>
        </w:rPr>
        <w:t>صفح</w:t>
      </w:r>
      <w:r w:rsidR="00B20D22" w:rsidRPr="00B20D22">
        <w:rPr>
          <w:rFonts w:ascii="Times New Roman" w:hAnsi="Times New Roman" w:cs="B Lotus" w:hint="cs"/>
          <w:sz w:val="22"/>
          <w:szCs w:val="26"/>
          <w:rtl/>
          <w:lang w:bidi="fa-IR"/>
        </w:rPr>
        <w:t>ه</w:t>
      </w:r>
      <w:r w:rsidRPr="00B20D22">
        <w:rPr>
          <w:rFonts w:ascii="Times New Roman" w:hAnsi="Times New Roman" w:cs="B Lotus" w:hint="cs"/>
          <w:sz w:val="22"/>
          <w:szCs w:val="26"/>
          <w:rtl/>
          <w:lang w:bidi="fa-IR"/>
        </w:rPr>
        <w:t xml:space="preserve"> 169</w:t>
      </w:r>
      <w:r w:rsidR="00B20D22" w:rsidRPr="00B20D22">
        <w:rPr>
          <w:rFonts w:ascii="Times New Roman" w:hAnsi="Times New Roman" w:cs="B Lotus" w:hint="cs"/>
          <w:sz w:val="22"/>
          <w:szCs w:val="26"/>
          <w:rtl/>
          <w:lang w:bidi="fa-IR"/>
        </w:rPr>
        <w:t>]</w:t>
      </w:r>
    </w:p>
    <w:p w:rsidR="00E5056E" w:rsidRDefault="00E5056E" w:rsidP="00B20D22">
      <w:pPr>
        <w:pStyle w:val="StyleComplexBLotus12ptJustifiedFirstline05cmCharChar"/>
        <w:tabs>
          <w:tab w:val="right" w:pos="7371"/>
        </w:tabs>
        <w:spacing w:line="240" w:lineRule="auto"/>
        <w:rPr>
          <w:rFonts w:ascii="Times New Roman" w:hAnsi="Times New Roman" w:cs="B Lotus"/>
          <w:szCs w:val="28"/>
          <w:rtl/>
          <w:lang w:bidi="fa-IR"/>
        </w:rPr>
      </w:pPr>
      <w:r w:rsidRPr="002C2223">
        <w:rPr>
          <w:rFonts w:ascii="Times New Roman" w:hAnsi="Times New Roman" w:cs="B Lotus" w:hint="cs"/>
          <w:szCs w:val="28"/>
          <w:rtl/>
          <w:lang w:bidi="fa-IR"/>
        </w:rPr>
        <w:t>گذشته از ترجمة نارسا و ناقص نویسنده</w:t>
      </w:r>
      <w:r w:rsidRPr="002C2223">
        <w:rPr>
          <w:rStyle w:val="FootnoteReference"/>
          <w:rFonts w:cs="B Lotus"/>
          <w:sz w:val="28"/>
          <w:szCs w:val="28"/>
          <w:rtl/>
          <w:lang w:bidi="fa-IR"/>
        </w:rPr>
        <w:footnoteReference w:id="308"/>
      </w:r>
      <w:r w:rsidRPr="002C2223">
        <w:rPr>
          <w:rFonts w:ascii="Times New Roman" w:hAnsi="Times New Roman" w:cs="B Lotus" w:hint="cs"/>
          <w:szCs w:val="28"/>
          <w:rtl/>
          <w:lang w:bidi="fa-IR"/>
        </w:rPr>
        <w:t xml:space="preserve">، باید دانست تفسیری که از </w:t>
      </w:r>
      <w:r w:rsidRPr="002C2223">
        <w:rPr>
          <w:rFonts w:ascii="Times New Roman" w:hAnsi="Times New Roman" w:cs="B Lotus" w:hint="cs"/>
          <w:sz w:val="28"/>
          <w:szCs w:val="28"/>
          <w:rtl/>
          <w:lang w:bidi="fa-IR"/>
        </w:rPr>
        <w:t>سیوطی</w:t>
      </w:r>
      <w:r w:rsidRPr="002C2223">
        <w:rPr>
          <w:rFonts w:ascii="Times New Roman" w:hAnsi="Times New Roman" w:cs="B Lotus" w:hint="cs"/>
          <w:szCs w:val="28"/>
          <w:rtl/>
          <w:lang w:bidi="fa-IR"/>
        </w:rPr>
        <w:t xml:space="preserve"> بجای مانده ومورد اعتماد سیره‌نگار قرار دارد، همان تفسیر </w:t>
      </w:r>
      <w:r w:rsidRPr="002C2223">
        <w:rPr>
          <w:rFonts w:ascii="Times New Roman" w:hAnsi="Times New Roman" w:cs="B Lotus" w:hint="cs"/>
          <w:sz w:val="28"/>
          <w:szCs w:val="28"/>
          <w:rtl/>
          <w:lang w:bidi="fa-IR"/>
        </w:rPr>
        <w:t>جلالَین</w:t>
      </w:r>
      <w:r>
        <w:rPr>
          <w:rFonts w:ascii="Times New Roman" w:hAnsi="Times New Roman" w:cs="B Lotus" w:hint="cs"/>
          <w:szCs w:val="28"/>
          <w:rtl/>
          <w:lang w:bidi="fa-IR"/>
        </w:rPr>
        <w:t xml:space="preserve"> است که پیش از این درباره‌اش سخن گفته‌ایم. اما شگفتا که در این تفسیر اثری از آنچه نویسنده آورده، نمی‌بینیم! سیوطی دربار</w:t>
      </w:r>
      <w:r w:rsidR="00B20D22">
        <w:rPr>
          <w:rFonts w:ascii="Times New Roman" w:hAnsi="Times New Roman" w:cs="B Lotus" w:hint="cs"/>
          <w:szCs w:val="28"/>
          <w:rtl/>
          <w:lang w:bidi="fa-IR"/>
        </w:rPr>
        <w:t>ه</w:t>
      </w:r>
      <w:r>
        <w:rPr>
          <w:rFonts w:ascii="Times New Roman" w:hAnsi="Times New Roman" w:cs="B Lotus" w:hint="cs"/>
          <w:szCs w:val="28"/>
          <w:rtl/>
          <w:lang w:bidi="fa-IR"/>
        </w:rPr>
        <w:t xml:space="preserve"> آی</w:t>
      </w:r>
      <w:r w:rsidR="00B20D22">
        <w:rPr>
          <w:rFonts w:ascii="Times New Roman" w:hAnsi="Times New Roman" w:cs="B Lotus" w:hint="cs"/>
          <w:szCs w:val="28"/>
          <w:rtl/>
          <w:lang w:bidi="fa-IR"/>
        </w:rPr>
        <w:t>ه</w:t>
      </w:r>
      <w:r>
        <w:rPr>
          <w:rFonts w:ascii="Times New Roman" w:hAnsi="Times New Roman" w:cs="B Lotus" w:hint="cs"/>
          <w:szCs w:val="28"/>
          <w:rtl/>
          <w:lang w:bidi="fa-IR"/>
        </w:rPr>
        <w:t xml:space="preserve"> 88 از سور</w:t>
      </w:r>
      <w:r w:rsidR="00B20D22">
        <w:rPr>
          <w:rFonts w:ascii="Times New Roman" w:hAnsi="Times New Roman" w:cs="B Lotus" w:hint="cs"/>
          <w:szCs w:val="28"/>
          <w:rtl/>
          <w:lang w:bidi="fa-IR"/>
        </w:rPr>
        <w:t>ه</w:t>
      </w:r>
      <w:r>
        <w:rPr>
          <w:rFonts w:ascii="Times New Roman" w:hAnsi="Times New Roman" w:cs="B Lotus" w:hint="cs"/>
          <w:szCs w:val="28"/>
          <w:rtl/>
          <w:lang w:bidi="fa-IR"/>
        </w:rPr>
        <w:t xml:space="preserve"> نساء</w:t>
      </w:r>
      <w:r w:rsidR="002C2223">
        <w:rPr>
          <w:rFonts w:ascii="Times New Roman" w:hAnsi="Times New Roman" w:cs="B Lotus" w:hint="cs"/>
          <w:szCs w:val="28"/>
          <w:rtl/>
          <w:lang w:bidi="fa-IR"/>
        </w:rPr>
        <w:t>، همین اندازه می‌نویسد:</w:t>
      </w:r>
    </w:p>
    <w:p w:rsidR="00E5056E" w:rsidRDefault="002C2223" w:rsidP="002C2223">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Pr>
          <w:rStyle w:val="Char1"/>
          <w:rFonts w:hint="cs"/>
          <w:rtl/>
        </w:rPr>
        <w:t>وَ</w:t>
      </w:r>
      <w:r w:rsidR="00E5056E" w:rsidRPr="002C2223">
        <w:rPr>
          <w:rStyle w:val="Char1"/>
          <w:rFonts w:hint="cs"/>
          <w:rtl/>
        </w:rPr>
        <w:t>لَمّا رَجَعَ ناسٌ مِن أُحُدٍ اختَلَفَ النّاسُ فیهِم فَقالَ فَریقٌ:</w:t>
      </w:r>
      <w:r>
        <w:rPr>
          <w:rStyle w:val="Char1"/>
          <w:rFonts w:hint="cs"/>
          <w:rtl/>
        </w:rPr>
        <w:t xml:space="preserve"> اقتُلهُم! وَ</w:t>
      </w:r>
      <w:r w:rsidR="00E5056E" w:rsidRPr="002C2223">
        <w:rPr>
          <w:rStyle w:val="Char1"/>
          <w:rFonts w:hint="cs"/>
          <w:rtl/>
        </w:rPr>
        <w:t>قالَ فَریقٌ لا، فَنَزَلَ</w:t>
      </w:r>
      <w:r>
        <w:rPr>
          <w:rFonts w:ascii="Times New Roman" w:hAnsi="Times New Roman" w:cs="Traditional Arabic" w:hint="cs"/>
          <w:szCs w:val="28"/>
          <w:rtl/>
          <w:lang w:bidi="fa-IR"/>
        </w:rPr>
        <w:t>»</w:t>
      </w:r>
      <w:r w:rsidRPr="002C2223">
        <w:rPr>
          <w:rStyle w:val="FootnoteReference"/>
          <w:rFonts w:ascii="Times New Roman" w:hAnsi="Times New Roman" w:cs="B Lotus"/>
          <w:color w:val="000000"/>
          <w:spacing w:val="-4"/>
          <w:szCs w:val="28"/>
          <w:rtl/>
          <w:lang w:bidi="fa-IR"/>
        </w:rPr>
        <w:footnoteReference w:id="309"/>
      </w:r>
      <w:r w:rsidR="00E5056E">
        <w:rPr>
          <w:rFonts w:ascii="Times New Roman" w:hAnsi="Times New Roman" w:cs="B Lotus" w:hint="cs"/>
          <w:szCs w:val="28"/>
          <w:rtl/>
          <w:lang w:bidi="fa-IR"/>
        </w:rPr>
        <w:t>.</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2C2223" w:rsidRPr="002C2223">
        <w:rPr>
          <w:rFonts w:ascii="Times New Roman" w:hAnsi="Times New Roman" w:cs="Traditional Arabic" w:hint="cs"/>
          <w:sz w:val="22"/>
          <w:szCs w:val="26"/>
          <w:rtl/>
          <w:lang w:bidi="fa-IR"/>
        </w:rPr>
        <w:t>«</w:t>
      </w:r>
      <w:r w:rsidRPr="002C2223">
        <w:rPr>
          <w:rFonts w:ascii="Times New Roman" w:hAnsi="Times New Roman" w:cs="B Lotus" w:hint="cs"/>
          <w:sz w:val="22"/>
          <w:szCs w:val="26"/>
          <w:rtl/>
          <w:lang w:bidi="fa-IR"/>
        </w:rPr>
        <w:t>زمانیکه دسته‌ای از مردم (منافقان) از جنگ احد بازگشتند (و پیامبر و یارانش را یاری نکردند) میان صحاب</w:t>
      </w:r>
      <w:r w:rsidR="002C2223">
        <w:rPr>
          <w:rFonts w:ascii="Times New Roman" w:hAnsi="Times New Roman" w:cs="B Lotus" w:hint="cs"/>
          <w:sz w:val="22"/>
          <w:szCs w:val="26"/>
          <w:rtl/>
          <w:lang w:bidi="fa-IR"/>
        </w:rPr>
        <w:t>ه</w:t>
      </w:r>
      <w:r w:rsidRPr="002C2223">
        <w:rPr>
          <w:rFonts w:ascii="Times New Roman" w:hAnsi="Times New Roman" w:cs="B Lotus" w:hint="cs"/>
          <w:sz w:val="22"/>
          <w:szCs w:val="26"/>
          <w:rtl/>
          <w:lang w:bidi="fa-IR"/>
        </w:rPr>
        <w:t xml:space="preserve"> پیامبر دربار</w:t>
      </w:r>
      <w:r w:rsidR="00235AE6">
        <w:rPr>
          <w:rFonts w:ascii="Times New Roman" w:hAnsi="Times New Roman" w:cs="B Lotus" w:hint="cs"/>
          <w:sz w:val="22"/>
          <w:szCs w:val="26"/>
          <w:rtl/>
          <w:lang w:bidi="fa-IR"/>
        </w:rPr>
        <w:t>ه</w:t>
      </w:r>
      <w:r w:rsidRPr="002C2223">
        <w:rPr>
          <w:rFonts w:ascii="Times New Roman" w:hAnsi="Times New Roman" w:cs="B Lotus" w:hint="cs"/>
          <w:sz w:val="22"/>
          <w:szCs w:val="26"/>
          <w:rtl/>
          <w:lang w:bidi="fa-IR"/>
        </w:rPr>
        <w:t xml:space="preserve"> آنان اختلاف نظر پدید آمد، عدّه‌ای به پیامبر پیشنهاد کردند که آنها را بقتل رسان! و دست</w:t>
      </w:r>
      <w:r w:rsidR="00235AE6">
        <w:rPr>
          <w:rFonts w:ascii="Times New Roman" w:hAnsi="Times New Roman" w:cs="B Lotus" w:hint="cs"/>
          <w:sz w:val="22"/>
          <w:szCs w:val="26"/>
          <w:rtl/>
          <w:lang w:bidi="fa-IR"/>
        </w:rPr>
        <w:t>ه</w:t>
      </w:r>
      <w:r w:rsidRPr="002C2223">
        <w:rPr>
          <w:rFonts w:ascii="Times New Roman" w:hAnsi="Times New Roman" w:cs="B Lotus" w:hint="cs"/>
          <w:sz w:val="22"/>
          <w:szCs w:val="26"/>
          <w:rtl/>
          <w:lang w:bidi="fa-IR"/>
        </w:rPr>
        <w:t xml:space="preserve"> دیگر گفتند: نه، در آن هنگام این آیه نازل شد</w:t>
      </w:r>
      <w:r w:rsidR="002C2223" w:rsidRPr="002C2223">
        <w:rPr>
          <w:rFonts w:ascii="Times New Roman" w:hAnsi="Times New Roman" w:cs="Traditional Arabic" w:hint="cs"/>
          <w:sz w:val="22"/>
          <w:szCs w:val="26"/>
          <w:rtl/>
          <w:lang w:bidi="fa-IR"/>
        </w:rPr>
        <w:t>»</w:t>
      </w:r>
      <w:r w:rsidRPr="002C2223">
        <w:rPr>
          <w:rFonts w:ascii="Times New Roman" w:hAnsi="Times New Roman" w:cs="B Lotus" w:hint="cs"/>
          <w:sz w:val="22"/>
          <w:szCs w:val="26"/>
          <w:rtl/>
          <w:lang w:bidi="fa-IR"/>
        </w:rPr>
        <w:t>.</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اگر فرض کنیم که شأن نزول مذکور صحیح باشد، در این صورت همانگونه که ملاح</w:t>
      </w:r>
      <w:r w:rsidRPr="00197CF8">
        <w:rPr>
          <w:rFonts w:ascii="Times New Roman" w:hAnsi="Times New Roman" w:cs="B Lotus" w:hint="cs"/>
          <w:sz w:val="28"/>
          <w:szCs w:val="28"/>
          <w:rtl/>
          <w:lang w:bidi="fa-IR"/>
        </w:rPr>
        <w:t>ظه می‌شود پیامبر</w:t>
      </w:r>
      <w:r w:rsidRPr="00197CF8">
        <w:rPr>
          <w:rFonts w:ascii="Times New Roman" w:hAnsi="Times New Roman" w:cs="B Lotus" w:hint="cs"/>
          <w:sz w:val="28"/>
          <w:szCs w:val="28"/>
          <w:lang w:bidi="fa-IR"/>
        </w:rPr>
        <w:sym w:font="AGA Arabesque" w:char="F072"/>
      </w:r>
      <w:r w:rsidRPr="00197CF8">
        <w:rPr>
          <w:rFonts w:ascii="Times New Roman" w:hAnsi="Times New Roman" w:cs="B Lotus" w:hint="cs"/>
          <w:sz w:val="28"/>
          <w:szCs w:val="28"/>
          <w:rtl/>
          <w:lang w:bidi="fa-IR"/>
        </w:rPr>
        <w:t xml:space="preserve"> قصد کشتن متخلّفان از جنگ را نداشته بلکه گروهی از یاران </w:t>
      </w:r>
      <w:r>
        <w:rPr>
          <w:rFonts w:ascii="Times New Roman" w:hAnsi="Times New Roman" w:cs="B Lotus" w:hint="cs"/>
          <w:szCs w:val="28"/>
          <w:rtl/>
          <w:lang w:bidi="fa-IR"/>
        </w:rPr>
        <w:t>وی، پیشنهاد مزبور را مطرح ساخته بودند و قرآن کریم نیز در آی</w:t>
      </w:r>
      <w:r w:rsidR="00235AE6">
        <w:rPr>
          <w:rFonts w:ascii="Times New Roman" w:hAnsi="Times New Roman" w:cs="B Lotus" w:hint="cs"/>
          <w:szCs w:val="28"/>
          <w:rtl/>
          <w:lang w:bidi="fa-IR"/>
        </w:rPr>
        <w:t>ه</w:t>
      </w:r>
      <w:r>
        <w:rPr>
          <w:rFonts w:ascii="Times New Roman" w:hAnsi="Times New Roman" w:cs="B Lotus" w:hint="cs"/>
          <w:szCs w:val="28"/>
          <w:rtl/>
          <w:lang w:bidi="fa-IR"/>
        </w:rPr>
        <w:t xml:space="preserve"> 88 سور</w:t>
      </w:r>
      <w:r w:rsidR="00235AE6">
        <w:rPr>
          <w:rFonts w:ascii="Times New Roman" w:hAnsi="Times New Roman" w:cs="B Lotus" w:hint="cs"/>
          <w:szCs w:val="28"/>
          <w:rtl/>
          <w:lang w:bidi="fa-IR"/>
        </w:rPr>
        <w:t>ه</w:t>
      </w:r>
      <w:r>
        <w:rPr>
          <w:rFonts w:ascii="Times New Roman" w:hAnsi="Times New Roman" w:cs="B Lotus" w:hint="cs"/>
          <w:szCs w:val="28"/>
          <w:rtl/>
          <w:lang w:bidi="fa-IR"/>
        </w:rPr>
        <w:t xml:space="preserve"> نساء همین اندازه سفارش فرموده که مسلمانان در کار منافقان به اختلاف و دودستگی نپردازند و سخن از این مقوله به میان آورده که منافقان بدلیل اعمال خود، به گمراهی رفته‌اند. بعلاوه در آی</w:t>
      </w:r>
      <w:r w:rsidR="00235AE6">
        <w:rPr>
          <w:rFonts w:ascii="Times New Roman" w:hAnsi="Times New Roman" w:cs="B Lotus" w:hint="cs"/>
          <w:szCs w:val="28"/>
          <w:rtl/>
          <w:lang w:bidi="fa-IR"/>
        </w:rPr>
        <w:t>ه</w:t>
      </w:r>
      <w:r>
        <w:rPr>
          <w:rFonts w:ascii="Times New Roman" w:hAnsi="Times New Roman" w:cs="B Lotus" w:hint="cs"/>
          <w:szCs w:val="28"/>
          <w:rtl/>
          <w:lang w:bidi="fa-IR"/>
        </w:rPr>
        <w:t xml:space="preserve"> شریفه از منافقین، به لفظ جمع یاد شده </w:t>
      </w:r>
      <w:r w:rsidR="002C2223">
        <w:rPr>
          <w:rFonts w:ascii="Times New Roman" w:hAnsi="Times New Roman" w:cs="Traditional Arabic" w:hint="cs"/>
          <w:szCs w:val="28"/>
          <w:rtl/>
          <w:lang w:bidi="fa-IR"/>
        </w:rPr>
        <w:t>﴿</w:t>
      </w:r>
      <w:r w:rsidR="002C2223" w:rsidRPr="002C2223">
        <w:rPr>
          <w:rFonts w:ascii="KFGQPC Uthmanic Script HAFS" w:cs="KFGQPC Uthmanic Script HAFS" w:hint="eastAsia"/>
          <w:sz w:val="28"/>
          <w:szCs w:val="28"/>
          <w:rtl/>
        </w:rPr>
        <w:t>فَمَا</w:t>
      </w:r>
      <w:r w:rsidR="002C2223" w:rsidRPr="002C2223">
        <w:rPr>
          <w:rFonts w:ascii="KFGQPC Uthmanic Script HAFS" w:cs="KFGQPC Uthmanic Script HAFS"/>
          <w:sz w:val="28"/>
          <w:szCs w:val="28"/>
          <w:rtl/>
        </w:rPr>
        <w:t xml:space="preserve"> </w:t>
      </w:r>
      <w:r w:rsidR="002C2223" w:rsidRPr="002C2223">
        <w:rPr>
          <w:rFonts w:ascii="KFGQPC Uthmanic Script HAFS" w:cs="KFGQPC Uthmanic Script HAFS" w:hint="eastAsia"/>
          <w:sz w:val="28"/>
          <w:szCs w:val="28"/>
          <w:rtl/>
        </w:rPr>
        <w:t>لَكُم</w:t>
      </w:r>
      <w:r w:rsidR="002C2223" w:rsidRPr="002C2223">
        <w:rPr>
          <w:rFonts w:ascii="KFGQPC Uthmanic Script HAFS" w:cs="KFGQPC Uthmanic Script HAFS" w:hint="cs"/>
          <w:sz w:val="28"/>
          <w:szCs w:val="28"/>
          <w:rtl/>
        </w:rPr>
        <w:t>ۡ</w:t>
      </w:r>
      <w:r w:rsidR="002C2223" w:rsidRPr="002C2223">
        <w:rPr>
          <w:rFonts w:ascii="KFGQPC Uthmanic Script HAFS" w:cs="KFGQPC Uthmanic Script HAFS"/>
          <w:sz w:val="28"/>
          <w:szCs w:val="28"/>
          <w:rtl/>
        </w:rPr>
        <w:t xml:space="preserve"> </w:t>
      </w:r>
      <w:r w:rsidR="002C2223" w:rsidRPr="002C2223">
        <w:rPr>
          <w:rFonts w:ascii="KFGQPC Uthmanic Script HAFS" w:cs="KFGQPC Uthmanic Script HAFS" w:hint="eastAsia"/>
          <w:sz w:val="28"/>
          <w:szCs w:val="28"/>
          <w:rtl/>
        </w:rPr>
        <w:t>فِي</w:t>
      </w:r>
      <w:r w:rsidR="002C2223" w:rsidRPr="002C2223">
        <w:rPr>
          <w:rFonts w:ascii="KFGQPC Uthmanic Script HAFS" w:cs="KFGQPC Uthmanic Script HAFS"/>
          <w:sz w:val="28"/>
          <w:szCs w:val="28"/>
          <w:rtl/>
        </w:rPr>
        <w:t xml:space="preserve"> </w:t>
      </w:r>
      <w:r w:rsidR="002C2223" w:rsidRPr="002C2223">
        <w:rPr>
          <w:rFonts w:ascii="KFGQPC Uthmanic Script HAFS" w:cs="KFGQPC Uthmanic Script HAFS" w:hint="cs"/>
          <w:sz w:val="28"/>
          <w:szCs w:val="28"/>
          <w:rtl/>
        </w:rPr>
        <w:t>ٱ</w:t>
      </w:r>
      <w:r w:rsidR="002C2223" w:rsidRPr="002C2223">
        <w:rPr>
          <w:rFonts w:ascii="KFGQPC Uthmanic Script HAFS" w:cs="KFGQPC Uthmanic Script HAFS" w:hint="eastAsia"/>
          <w:sz w:val="28"/>
          <w:szCs w:val="28"/>
          <w:rtl/>
        </w:rPr>
        <w:t>ل</w:t>
      </w:r>
      <w:r w:rsidR="002C2223" w:rsidRPr="002C2223">
        <w:rPr>
          <w:rFonts w:ascii="KFGQPC Uthmanic Script HAFS" w:cs="KFGQPC Uthmanic Script HAFS" w:hint="cs"/>
          <w:sz w:val="28"/>
          <w:szCs w:val="28"/>
          <w:rtl/>
        </w:rPr>
        <w:t>ۡ</w:t>
      </w:r>
      <w:r w:rsidR="002C2223" w:rsidRPr="002C2223">
        <w:rPr>
          <w:rFonts w:ascii="KFGQPC Uthmanic Script HAFS" w:cs="KFGQPC Uthmanic Script HAFS" w:hint="eastAsia"/>
          <w:sz w:val="28"/>
          <w:szCs w:val="28"/>
          <w:rtl/>
        </w:rPr>
        <w:t>مُنَ</w:t>
      </w:r>
      <w:r w:rsidR="002C2223" w:rsidRPr="002C2223">
        <w:rPr>
          <w:rFonts w:ascii="KFGQPC Uthmanic Script HAFS" w:cs="KFGQPC Uthmanic Script HAFS" w:hint="cs"/>
          <w:sz w:val="28"/>
          <w:szCs w:val="28"/>
          <w:rtl/>
        </w:rPr>
        <w:t>ٰ</w:t>
      </w:r>
      <w:r w:rsidR="002C2223" w:rsidRPr="002C2223">
        <w:rPr>
          <w:rFonts w:ascii="KFGQPC Uthmanic Script HAFS" w:cs="KFGQPC Uthmanic Script HAFS" w:hint="eastAsia"/>
          <w:sz w:val="28"/>
          <w:szCs w:val="28"/>
          <w:rtl/>
        </w:rPr>
        <w:t>فِقِينَ</w:t>
      </w:r>
      <w:r w:rsidR="002C2223" w:rsidRPr="002C2223">
        <w:rPr>
          <w:rFonts w:ascii="KFGQPC Uthmanic Script HAFS" w:cs="KFGQPC Uthmanic Script HAFS"/>
          <w:sz w:val="28"/>
          <w:szCs w:val="28"/>
          <w:rtl/>
        </w:rPr>
        <w:t xml:space="preserve"> </w:t>
      </w:r>
      <w:r w:rsidR="002C2223" w:rsidRPr="002C2223">
        <w:rPr>
          <w:rFonts w:ascii="KFGQPC Uthmanic Script HAFS" w:cs="KFGQPC Uthmanic Script HAFS" w:hint="eastAsia"/>
          <w:sz w:val="28"/>
          <w:szCs w:val="28"/>
          <w:rtl/>
        </w:rPr>
        <w:t>فِئَتَي</w:t>
      </w:r>
      <w:r w:rsidR="002C2223" w:rsidRPr="002C2223">
        <w:rPr>
          <w:rFonts w:ascii="KFGQPC Uthmanic Script HAFS" w:cs="KFGQPC Uthmanic Script HAFS" w:hint="cs"/>
          <w:sz w:val="28"/>
          <w:szCs w:val="28"/>
          <w:rtl/>
        </w:rPr>
        <w:t>ۡ</w:t>
      </w:r>
      <w:r w:rsidR="002C2223" w:rsidRPr="002C2223">
        <w:rPr>
          <w:rFonts w:ascii="KFGQPC Uthmanic Script HAFS" w:cs="KFGQPC Uthmanic Script HAFS" w:hint="eastAsia"/>
          <w:sz w:val="28"/>
          <w:szCs w:val="28"/>
          <w:rtl/>
        </w:rPr>
        <w:t>نِ</w:t>
      </w:r>
      <w:r w:rsidR="002C2223">
        <w:rPr>
          <w:rFonts w:ascii="Times New Roman" w:hAnsi="Times New Roman" w:cs="Traditional Arabic" w:hint="cs"/>
          <w:szCs w:val="28"/>
          <w:rtl/>
          <w:lang w:bidi="fa-IR"/>
        </w:rPr>
        <w:t>﴾</w:t>
      </w:r>
      <w:r w:rsidR="002C2223">
        <w:rPr>
          <w:rFonts w:ascii="Times New Roman" w:hAnsi="Times New Roman" w:cs="B Lotus" w:hint="cs"/>
          <w:szCs w:val="28"/>
          <w:rtl/>
          <w:lang w:bidi="fa-IR"/>
        </w:rPr>
        <w:t xml:space="preserve"> </w:t>
      </w:r>
      <w:r w:rsidR="002C2223">
        <w:rPr>
          <w:rFonts w:ascii="Times New Roman" w:hAnsi="Times New Roman" w:cs="B Lotus" w:hint="cs"/>
          <w:sz w:val="22"/>
          <w:szCs w:val="26"/>
          <w:rtl/>
          <w:lang w:bidi="fa-IR"/>
        </w:rPr>
        <w:t>[النساء: 88]</w:t>
      </w:r>
      <w:r w:rsidR="002C2223">
        <w:rPr>
          <w:rFonts w:ascii="Times New Roman" w:hAnsi="Times New Roman" w:cs="B Lotus" w:hint="cs"/>
          <w:szCs w:val="28"/>
          <w:rtl/>
          <w:lang w:bidi="fa-IR"/>
        </w:rPr>
        <w:t xml:space="preserve">. </w:t>
      </w:r>
      <w:r>
        <w:rPr>
          <w:rFonts w:ascii="Times New Roman" w:hAnsi="Times New Roman" w:cs="B Lotus" w:hint="cs"/>
          <w:szCs w:val="28"/>
          <w:rtl/>
          <w:lang w:bidi="fa-IR"/>
        </w:rPr>
        <w:t xml:space="preserve">و از شخص معیّنی نام و نشان نرفته است تا با عبدالله بن </w:t>
      </w:r>
      <w:r w:rsidR="002C2223">
        <w:rPr>
          <w:rFonts w:ascii="Times New Roman" w:hAnsi="Times New Roman" w:cs="B Lotus" w:hint="cs"/>
          <w:szCs w:val="28"/>
          <w:rtl/>
          <w:lang w:bidi="fa-IR"/>
        </w:rPr>
        <w:t>ا</w:t>
      </w:r>
      <w:r>
        <w:rPr>
          <w:rFonts w:ascii="Times New Roman" w:hAnsi="Times New Roman" w:cs="B Lotus" w:hint="cs"/>
          <w:szCs w:val="28"/>
          <w:rtl/>
          <w:lang w:bidi="fa-IR"/>
        </w:rPr>
        <w:t xml:space="preserve">ُبَیّ تطبیق شود. و هیچ مورخی هم ادّعا نکرده که پیامبر اسلام پس از نزول این آیه، درصدد برآمد تا عبدالله بن ابی و دیگر متخلّفان از جنگ احد را بقتل رساند تا بتوان گفت که اختلاف </w:t>
      </w:r>
      <w:r w:rsidR="002C2223">
        <w:rPr>
          <w:rFonts w:ascii="Times New Roman" w:hAnsi="Times New Roman" w:cs="B Lotus" w:hint="cs"/>
          <w:szCs w:val="28"/>
          <w:rtl/>
          <w:lang w:bidi="fa-IR"/>
        </w:rPr>
        <w:t>ا</w:t>
      </w:r>
      <w:r>
        <w:rPr>
          <w:rFonts w:ascii="Times New Roman" w:hAnsi="Times New Roman" w:cs="B Lotus" w:hint="cs"/>
          <w:szCs w:val="28"/>
          <w:rtl/>
          <w:lang w:bidi="fa-IR"/>
        </w:rPr>
        <w:t>وس و خزرج، منافقان مزبور را از کشته‌شدن نجات داد! پس این افسانه سرایی چه معنا دارد؟</w:t>
      </w:r>
    </w:p>
    <w:p w:rsidR="00E5056E" w:rsidRDefault="00E5056E" w:rsidP="002C2223">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از اینها گذشته، ادّعای فوق در صورتی قابل اعتناء است که شأن نزول مذکور درست باشد با آنکه چنین نیست و متن قرآن با این شأن نزول نمی‌سازد و سیاق آی</w:t>
      </w:r>
      <w:r w:rsidR="002C2223">
        <w:rPr>
          <w:rFonts w:ascii="Times New Roman" w:hAnsi="Times New Roman" w:cs="B Lotus" w:hint="cs"/>
          <w:szCs w:val="28"/>
          <w:rtl/>
          <w:lang w:bidi="fa-IR"/>
        </w:rPr>
        <w:t>ه</w:t>
      </w:r>
      <w:r>
        <w:rPr>
          <w:rFonts w:ascii="Times New Roman" w:hAnsi="Times New Roman" w:cs="B Lotus" w:hint="cs"/>
          <w:szCs w:val="28"/>
          <w:rtl/>
          <w:lang w:bidi="fa-IR"/>
        </w:rPr>
        <w:t xml:space="preserve"> بعد، آ</w:t>
      </w:r>
      <w:r w:rsidR="00235AE6">
        <w:rPr>
          <w:rFonts w:ascii="Times New Roman" w:hAnsi="Times New Roman" w:cs="B Lotus" w:hint="cs"/>
          <w:szCs w:val="28"/>
          <w:rtl/>
          <w:lang w:bidi="fa-IR"/>
        </w:rPr>
        <w:t>نرا رد می‌کند چنانکه می‌فرماید:</w:t>
      </w:r>
    </w:p>
    <w:p w:rsidR="00E5056E" w:rsidRDefault="00245479" w:rsidP="00615876">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615876" w:rsidRPr="00615876">
        <w:rPr>
          <w:rFonts w:ascii="KFGQPC Uthmanic Script HAFS" w:cs="KFGQPC Uthmanic Script HAFS" w:hint="eastAsia"/>
          <w:sz w:val="28"/>
          <w:szCs w:val="28"/>
          <w:rtl/>
        </w:rPr>
        <w:t>وَدُّواْ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لَو</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تَك</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فُرُونَ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كَمَا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كَفَرُواْ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فَتَكُونُونَ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سَوَا</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ء</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فَلَا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تَتَّخِذُواْ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مِن</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هُم</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أَو</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لِيَا</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ءَ</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حَتَّى</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يُهَاجِرُواْ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فِي</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سَبِيلِ</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للَّهِ</w:t>
      </w:r>
      <w:r w:rsidR="00615876">
        <w:rPr>
          <w:rFonts w:ascii="KFGQPC Uthmanic Script HAFS" w:cs="Times New Roman"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النساء: 89</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 xml:space="preserve">. </w:t>
      </w:r>
    </w:p>
    <w:p w:rsidR="00E5056E" w:rsidRPr="002C2223" w:rsidRDefault="00615876" w:rsidP="000D32CA">
      <w:pPr>
        <w:pStyle w:val="StyleComplexBLotus12ptJustifiedFirstline05cmCharChar"/>
        <w:widowControl w:val="0"/>
        <w:tabs>
          <w:tab w:val="right" w:pos="7371"/>
        </w:tabs>
        <w:spacing w:line="240" w:lineRule="auto"/>
        <w:rPr>
          <w:rFonts w:ascii="Times New Roman" w:hAnsi="Times New Roman" w:cs="B Lotus"/>
          <w:sz w:val="26"/>
          <w:szCs w:val="26"/>
          <w:rtl/>
          <w:lang w:bidi="fa-IR"/>
        </w:rPr>
      </w:pPr>
      <w:r w:rsidRPr="002C2223">
        <w:rPr>
          <w:rFonts w:ascii="Times New Roman" w:hAnsi="Times New Roman" w:cs="Traditional Arabic" w:hint="cs"/>
          <w:sz w:val="26"/>
          <w:szCs w:val="26"/>
          <w:rtl/>
          <w:lang w:bidi="fa-IR"/>
        </w:rPr>
        <w:t>«</w:t>
      </w:r>
      <w:r w:rsidR="00E5056E" w:rsidRPr="002C2223">
        <w:rPr>
          <w:rFonts w:ascii="Times New Roman" w:hAnsi="Times New Roman" w:cs="B Lotus" w:hint="cs"/>
          <w:sz w:val="26"/>
          <w:szCs w:val="26"/>
          <w:rtl/>
          <w:lang w:bidi="fa-IR"/>
        </w:rPr>
        <w:t>آنها (منافقان) دوست دارند همانگونه که خودشان به کفر گراییدند شما نیز کافر گردید و با یکدیگر همسان شوید! پس، از آنان دوستانی همپیمان مگیرید تا آنکه در راه خدا مهاجرت کنند...</w:t>
      </w:r>
      <w:r w:rsidRPr="002C2223">
        <w:rPr>
          <w:rFonts w:ascii="Times New Roman" w:hAnsi="Times New Roman" w:cs="Traditional Arabic" w:hint="cs"/>
          <w:sz w:val="26"/>
          <w:szCs w:val="26"/>
          <w:rtl/>
          <w:lang w:bidi="fa-IR"/>
        </w:rPr>
        <w:t>»</w:t>
      </w:r>
      <w:r w:rsidR="00E5056E" w:rsidRPr="002C2223">
        <w:rPr>
          <w:rFonts w:ascii="Times New Roman" w:hAnsi="Times New Roman" w:cs="B Lotus" w:hint="cs"/>
          <w:sz w:val="26"/>
          <w:szCs w:val="26"/>
          <w:rtl/>
          <w:lang w:bidi="fa-IR"/>
        </w:rPr>
        <w:t>.</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از قیدی که در آخر جمله آمده، به خوبی معلوم می‌شود که منافقان مزبور، از ساکنان مدینه نبودند زیرا شرط دوستی و </w:t>
      </w:r>
      <w:r w:rsidR="00235AE6">
        <w:rPr>
          <w:rFonts w:ascii="Times New Roman" w:hAnsi="Times New Roman" w:cs="B Lotus" w:hint="cs"/>
          <w:szCs w:val="28"/>
          <w:rtl/>
          <w:lang w:bidi="fa-IR"/>
        </w:rPr>
        <w:t>همیاری با آنان را هجرت ایشان به</w:t>
      </w:r>
      <w:r w:rsidR="00235AE6">
        <w:rPr>
          <w:rFonts w:ascii="Times New Roman" w:hAnsi="Times New Roman" w:cs="B Lotus" w:hint="eastAsia"/>
          <w:szCs w:val="28"/>
          <w:rtl/>
          <w:lang w:bidi="fa-IR"/>
        </w:rPr>
        <w:t>‌</w:t>
      </w:r>
      <w:r>
        <w:rPr>
          <w:rFonts w:ascii="Times New Roman" w:hAnsi="Times New Roman" w:cs="B Lotus" w:hint="cs"/>
          <w:szCs w:val="28"/>
          <w:rtl/>
          <w:lang w:bidi="fa-IR"/>
        </w:rPr>
        <w:t xml:space="preserve">سوی مسلمین شمرده است و تردید نیست که مقصود از هجرت در روزگار پیامبر، حرکت از دیار کفر به </w:t>
      </w:r>
      <w:r w:rsidRPr="002C2223">
        <w:rPr>
          <w:rFonts w:ascii="Times New Roman" w:hAnsi="Times New Roman" w:cs="B Lotus" w:hint="cs"/>
          <w:szCs w:val="28"/>
          <w:rtl/>
          <w:lang w:bidi="fa-IR"/>
        </w:rPr>
        <w:t xml:space="preserve">سرزمین ایمان یعنی </w:t>
      </w:r>
      <w:r w:rsidRPr="002C2223">
        <w:rPr>
          <w:rFonts w:ascii="Times New Roman" w:hAnsi="Times New Roman" w:cs="B Lotus" w:hint="cs"/>
          <w:sz w:val="28"/>
          <w:szCs w:val="28"/>
          <w:rtl/>
          <w:lang w:bidi="fa-IR"/>
        </w:rPr>
        <w:t>(مدینه)</w:t>
      </w:r>
      <w:r w:rsidRPr="002C2223">
        <w:rPr>
          <w:rFonts w:ascii="Times New Roman" w:hAnsi="Times New Roman" w:cs="B Lotus" w:hint="cs"/>
          <w:szCs w:val="28"/>
          <w:rtl/>
          <w:lang w:bidi="fa-IR"/>
        </w:rPr>
        <w:t xml:space="preserve"> بوده</w:t>
      </w:r>
      <w:r>
        <w:rPr>
          <w:rFonts w:ascii="Times New Roman" w:hAnsi="Times New Roman" w:cs="B Lotus" w:hint="cs"/>
          <w:szCs w:val="28"/>
          <w:rtl/>
          <w:lang w:bidi="fa-IR"/>
        </w:rPr>
        <w:t xml:space="preserve"> است.</w:t>
      </w:r>
    </w:p>
    <w:p w:rsidR="00E5056E" w:rsidRPr="00841FF8" w:rsidRDefault="00E5056E"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sidRPr="00841FF8">
        <w:rPr>
          <w:rFonts w:ascii="Times New Roman" w:hAnsi="Times New Roman" w:cs="B Lotus" w:hint="cs"/>
          <w:szCs w:val="28"/>
          <w:rtl/>
          <w:lang w:bidi="fa-IR"/>
        </w:rPr>
        <w:t>بنابراین، آی</w:t>
      </w:r>
      <w:r w:rsidR="00235AE6">
        <w:rPr>
          <w:rFonts w:ascii="Times New Roman" w:hAnsi="Times New Roman" w:cs="B Lotus" w:hint="cs"/>
          <w:szCs w:val="28"/>
          <w:rtl/>
          <w:lang w:bidi="fa-IR"/>
        </w:rPr>
        <w:t>ه</w:t>
      </w:r>
      <w:r w:rsidRPr="00841FF8">
        <w:rPr>
          <w:rFonts w:ascii="Times New Roman" w:hAnsi="Times New Roman" w:cs="B Lotus" w:hint="cs"/>
          <w:szCs w:val="28"/>
          <w:rtl/>
          <w:lang w:bidi="fa-IR"/>
        </w:rPr>
        <w:t xml:space="preserve"> شریفه با منافقان مدینه که در جنگ ا</w:t>
      </w:r>
      <w:r>
        <w:rPr>
          <w:rFonts w:ascii="Times New Roman" w:hAnsi="Times New Roman" w:cs="B Lotus" w:hint="cs"/>
          <w:szCs w:val="28"/>
          <w:rtl/>
          <w:lang w:bidi="fa-IR"/>
        </w:rPr>
        <w:t>ُ</w:t>
      </w:r>
      <w:r w:rsidRPr="00841FF8">
        <w:rPr>
          <w:rFonts w:ascii="Times New Roman" w:hAnsi="Times New Roman" w:cs="B Lotus" w:hint="cs"/>
          <w:szCs w:val="28"/>
          <w:rtl/>
          <w:lang w:bidi="fa-IR"/>
        </w:rPr>
        <w:t>ح</w:t>
      </w:r>
      <w:r>
        <w:rPr>
          <w:rFonts w:ascii="Times New Roman" w:hAnsi="Times New Roman" w:cs="B Lotus" w:hint="cs"/>
          <w:szCs w:val="28"/>
          <w:rtl/>
          <w:lang w:bidi="fa-IR"/>
        </w:rPr>
        <w:t>ُ</w:t>
      </w:r>
      <w:r w:rsidRPr="00841FF8">
        <w:rPr>
          <w:rFonts w:ascii="Times New Roman" w:hAnsi="Times New Roman" w:cs="B Lotus" w:hint="cs"/>
          <w:szCs w:val="28"/>
          <w:rtl/>
          <w:lang w:bidi="fa-IR"/>
        </w:rPr>
        <w:t>د از نیم</w:t>
      </w:r>
      <w:r w:rsidR="00235AE6">
        <w:rPr>
          <w:rFonts w:ascii="Times New Roman" w:hAnsi="Times New Roman" w:cs="B Lotus" w:hint="cs"/>
          <w:szCs w:val="28"/>
          <w:rtl/>
          <w:lang w:bidi="fa-IR"/>
        </w:rPr>
        <w:t>ه</w:t>
      </w:r>
      <w:r w:rsidRPr="00841FF8">
        <w:rPr>
          <w:rFonts w:ascii="Times New Roman" w:hAnsi="Times New Roman" w:cs="B Lotus" w:hint="cs"/>
          <w:szCs w:val="28"/>
          <w:rtl/>
          <w:lang w:bidi="fa-IR"/>
        </w:rPr>
        <w:t xml:space="preserve"> راه بازگشتند، تطبیق نمی‌شود بلکه بقول طبری، آی</w:t>
      </w:r>
      <w:r w:rsidR="00235AE6">
        <w:rPr>
          <w:rFonts w:ascii="Times New Roman" w:hAnsi="Times New Roman" w:cs="B Lotus" w:hint="cs"/>
          <w:szCs w:val="28"/>
          <w:rtl/>
          <w:lang w:bidi="fa-IR"/>
        </w:rPr>
        <w:t>ه</w:t>
      </w:r>
      <w:r w:rsidRPr="00841FF8">
        <w:rPr>
          <w:rFonts w:ascii="Times New Roman" w:hAnsi="Times New Roman" w:cs="B Lotus" w:hint="cs"/>
          <w:szCs w:val="28"/>
          <w:rtl/>
          <w:lang w:bidi="fa-IR"/>
        </w:rPr>
        <w:t xml:space="preserve"> کریمه با مرتدّانی پیوند دارد که از مسلمین جدا شده و به اهل مکّه پیوسته بودند</w:t>
      </w:r>
      <w:r w:rsidRPr="00841FF8">
        <w:rPr>
          <w:rStyle w:val="FootnoteReference"/>
          <w:rFonts w:cs="B Lotus"/>
          <w:sz w:val="28"/>
          <w:szCs w:val="28"/>
          <w:rtl/>
          <w:lang w:bidi="fa-IR"/>
        </w:rPr>
        <w:footnoteReference w:id="310"/>
      </w:r>
      <w:r w:rsidR="00615876">
        <w:rPr>
          <w:rFonts w:ascii="Times New Roman" w:hAnsi="Times New Roman" w:cs="B Lotus" w:hint="cs"/>
          <w:szCs w:val="28"/>
          <w:rtl/>
          <w:lang w:bidi="fa-IR"/>
        </w:rPr>
        <w:t>.</w:t>
      </w:r>
    </w:p>
    <w:p w:rsidR="00E5056E" w:rsidRDefault="00E5056E" w:rsidP="002C2223">
      <w:pPr>
        <w:pStyle w:val="StyleComplexBLotus12ptJustifiedFirstline05cmCharChar"/>
        <w:tabs>
          <w:tab w:val="right" w:pos="7371"/>
        </w:tabs>
        <w:spacing w:line="240" w:lineRule="auto"/>
        <w:rPr>
          <w:rFonts w:ascii="Times New Roman" w:hAnsi="Times New Roman" w:cs="B Lotus"/>
          <w:szCs w:val="28"/>
          <w:rtl/>
          <w:lang w:bidi="fa-IR"/>
        </w:rPr>
      </w:pPr>
      <w:r w:rsidRPr="00841FF8">
        <w:rPr>
          <w:rFonts w:ascii="Times New Roman" w:hAnsi="Times New Roman" w:cs="B Lotus" w:hint="cs"/>
          <w:szCs w:val="28"/>
          <w:rtl/>
          <w:lang w:bidi="fa-IR"/>
        </w:rPr>
        <w:t>پس، توسّل به گفتار سیوطی در حکم</w:t>
      </w:r>
      <w:r>
        <w:rPr>
          <w:rFonts w:ascii="Times New Roman" w:hAnsi="Times New Roman" w:cs="B Lotus" w:hint="cs"/>
          <w:szCs w:val="28"/>
          <w:rtl/>
          <w:lang w:bidi="fa-IR"/>
        </w:rPr>
        <w:t>:</w:t>
      </w:r>
      <w:r w:rsidRPr="00841FF8">
        <w:rPr>
          <w:rFonts w:ascii="Times New Roman" w:hAnsi="Times New Roman" w:cs="B Lotus" w:hint="cs"/>
          <w:szCs w:val="28"/>
          <w:rtl/>
          <w:lang w:bidi="fa-IR"/>
        </w:rPr>
        <w:t xml:space="preserve"> «</w:t>
      </w:r>
      <w:r w:rsidRPr="002C2223">
        <w:rPr>
          <w:rFonts w:ascii="Times New Roman" w:hAnsi="Times New Roman" w:cs="B Lotus" w:hint="cs"/>
          <w:sz w:val="28"/>
          <w:szCs w:val="28"/>
          <w:rtl/>
          <w:lang w:bidi="fa-IR"/>
        </w:rPr>
        <w:t>سالب</w:t>
      </w:r>
      <w:r w:rsidR="002C2223">
        <w:rPr>
          <w:rFonts w:ascii="Times New Roman" w:hAnsi="Times New Roman" w:cs="B Lotus" w:hint="cs"/>
          <w:sz w:val="28"/>
          <w:szCs w:val="28"/>
          <w:rtl/>
          <w:lang w:bidi="fa-IR"/>
        </w:rPr>
        <w:t>ه</w:t>
      </w:r>
      <w:r w:rsidRPr="002C2223">
        <w:rPr>
          <w:rFonts w:ascii="Times New Roman" w:hAnsi="Times New Roman" w:cs="B Lotus" w:hint="cs"/>
          <w:sz w:val="28"/>
          <w:szCs w:val="28"/>
          <w:rtl/>
          <w:lang w:bidi="fa-IR"/>
        </w:rPr>
        <w:t xml:space="preserve"> بانتقاءِ موضوع</w:t>
      </w:r>
      <w:r w:rsidRPr="00841FF8">
        <w:rPr>
          <w:rFonts w:ascii="Times New Roman" w:hAnsi="Times New Roman" w:cs="B Lotus" w:hint="cs"/>
          <w:szCs w:val="28"/>
          <w:rtl/>
          <w:lang w:bidi="fa-IR"/>
        </w:rPr>
        <w:t>»! است یعنی موضوع اصلی در سخن او درست نیست تا چه رسد به نتایجی که از گفتارش می‌توان بدست</w:t>
      </w:r>
      <w:r>
        <w:rPr>
          <w:rFonts w:ascii="Times New Roman" w:hAnsi="Times New Roman" w:cs="B Lotus" w:hint="cs"/>
          <w:szCs w:val="28"/>
          <w:rtl/>
          <w:lang w:bidi="fa-IR"/>
        </w:rPr>
        <w:t xml:space="preserve"> آورد!</w:t>
      </w:r>
      <w:r w:rsidR="002C2223">
        <w:rPr>
          <w:rFonts w:ascii="Times New Roman" w:hAnsi="Times New Roman" w:cs="B Lotus" w:hint="cs"/>
          <w:szCs w:val="28"/>
          <w:rtl/>
          <w:lang w:bidi="fa-IR"/>
        </w:rPr>
        <w:t>.</w:t>
      </w:r>
    </w:p>
    <w:p w:rsidR="00E5056E" w:rsidRDefault="00E5056E" w:rsidP="00235AE6">
      <w:pPr>
        <w:pStyle w:val="StyleComplexBLotus12ptJustifiedFirstline05cmCharChar"/>
        <w:tabs>
          <w:tab w:val="right" w:pos="7371"/>
        </w:tabs>
        <w:spacing w:line="240" w:lineRule="auto"/>
        <w:rPr>
          <w:rFonts w:ascii="Times New Roman" w:hAnsi="Times New Roman" w:cs="B Lotus"/>
          <w:szCs w:val="28"/>
          <w:rtl/>
          <w:lang w:bidi="fa-IR"/>
        </w:rPr>
      </w:pPr>
      <w:r w:rsidRPr="00304728">
        <w:rPr>
          <w:rFonts w:ascii="Times New Roman" w:hAnsi="Times New Roman" w:cs="B Lotus" w:hint="cs"/>
          <w:sz w:val="28"/>
          <w:szCs w:val="28"/>
          <w:rtl/>
          <w:lang w:bidi="fa-IR"/>
        </w:rPr>
        <w:t>از این گذشته، اگر رسول خدا</w:t>
      </w:r>
      <w:r w:rsidRPr="00304728">
        <w:rPr>
          <w:rFonts w:ascii="Times New Roman" w:hAnsi="Times New Roman" w:cs="B Lotus" w:hint="cs"/>
          <w:sz w:val="28"/>
          <w:szCs w:val="28"/>
          <w:lang w:bidi="fa-IR"/>
        </w:rPr>
        <w:sym w:font="AGA Arabesque" w:char="F072"/>
      </w:r>
      <w:r w:rsidRPr="00304728">
        <w:rPr>
          <w:rFonts w:ascii="Times New Roman" w:hAnsi="Times New Roman" w:cs="B Lotus" w:hint="cs"/>
          <w:sz w:val="28"/>
          <w:szCs w:val="28"/>
          <w:rtl/>
          <w:lang w:bidi="fa-IR"/>
        </w:rPr>
        <w:t xml:space="preserve"> تصمیم به قتل عبدالله بن ا</w:t>
      </w:r>
      <w:r>
        <w:rPr>
          <w:rFonts w:ascii="Times New Roman" w:hAnsi="Times New Roman" w:cs="B Lotus" w:hint="cs"/>
          <w:sz w:val="28"/>
          <w:szCs w:val="28"/>
          <w:rtl/>
          <w:lang w:bidi="fa-IR"/>
        </w:rPr>
        <w:t>ُ</w:t>
      </w:r>
      <w:r w:rsidRPr="00304728">
        <w:rPr>
          <w:rFonts w:ascii="Times New Roman" w:hAnsi="Times New Roman" w:cs="B Lotus" w:hint="cs"/>
          <w:sz w:val="28"/>
          <w:szCs w:val="28"/>
          <w:rtl/>
          <w:lang w:bidi="fa-IR"/>
        </w:rPr>
        <w:t>ب</w:t>
      </w:r>
      <w:r>
        <w:rPr>
          <w:rFonts w:ascii="Times New Roman" w:hAnsi="Times New Roman" w:cs="B Lotus" w:hint="cs"/>
          <w:sz w:val="28"/>
          <w:szCs w:val="28"/>
          <w:rtl/>
          <w:lang w:bidi="fa-IR"/>
        </w:rPr>
        <w:t>َ</w:t>
      </w:r>
      <w:r w:rsidRPr="00304728">
        <w:rPr>
          <w:rFonts w:ascii="Times New Roman" w:hAnsi="Times New Roman" w:cs="B Lotus" w:hint="cs"/>
          <w:sz w:val="28"/>
          <w:szCs w:val="28"/>
          <w:rtl/>
          <w:lang w:bidi="fa-IR"/>
        </w:rPr>
        <w:t>ی</w:t>
      </w:r>
      <w:r>
        <w:rPr>
          <w:rFonts w:ascii="Times New Roman" w:hAnsi="Times New Roman" w:cs="B Lotus" w:hint="cs"/>
          <w:sz w:val="28"/>
          <w:szCs w:val="28"/>
          <w:rtl/>
          <w:lang w:bidi="fa-IR"/>
        </w:rPr>
        <w:t>ّ</w:t>
      </w:r>
      <w:r w:rsidRPr="00304728">
        <w:rPr>
          <w:rFonts w:ascii="Times New Roman" w:hAnsi="Times New Roman" w:cs="B Lotus" w:hint="cs"/>
          <w:sz w:val="28"/>
          <w:szCs w:val="28"/>
          <w:rtl/>
          <w:lang w:bidi="fa-IR"/>
        </w:rPr>
        <w:t xml:space="preserve"> دا</w:t>
      </w:r>
      <w:r>
        <w:rPr>
          <w:rFonts w:ascii="Times New Roman" w:hAnsi="Times New Roman" w:cs="B Lotus" w:hint="cs"/>
          <w:szCs w:val="28"/>
          <w:rtl/>
          <w:lang w:bidi="fa-IR"/>
        </w:rPr>
        <w:t>شت می‌توانست هنگامی که هم</w:t>
      </w:r>
      <w:r w:rsidR="00235AE6">
        <w:rPr>
          <w:rFonts w:ascii="Times New Roman" w:hAnsi="Times New Roman" w:cs="B Lotus" w:hint="cs"/>
          <w:szCs w:val="28"/>
          <w:rtl/>
          <w:lang w:bidi="fa-IR"/>
        </w:rPr>
        <w:t>ه</w:t>
      </w:r>
      <w:r>
        <w:rPr>
          <w:rFonts w:ascii="Times New Roman" w:hAnsi="Times New Roman" w:cs="B Lotus" w:hint="cs"/>
          <w:szCs w:val="28"/>
          <w:rtl/>
          <w:lang w:bidi="fa-IR"/>
        </w:rPr>
        <w:t xml:space="preserve"> اصحابش از عبدالله رویگردان شدند، تصمیم خویش را به مرحل</w:t>
      </w:r>
      <w:r w:rsidR="00235AE6">
        <w:rPr>
          <w:rFonts w:ascii="Times New Roman" w:hAnsi="Times New Roman" w:cs="B Lotus" w:hint="cs"/>
          <w:szCs w:val="28"/>
          <w:rtl/>
          <w:lang w:bidi="fa-IR"/>
        </w:rPr>
        <w:t>ه</w:t>
      </w:r>
      <w:r>
        <w:rPr>
          <w:rFonts w:ascii="Times New Roman" w:hAnsi="Times New Roman" w:cs="B Lotus" w:hint="cs"/>
          <w:szCs w:val="28"/>
          <w:rtl/>
          <w:lang w:bidi="fa-IR"/>
        </w:rPr>
        <w:t xml:space="preserve"> اجراء گذارد. مگر نه آنکه خود نویسند</w:t>
      </w:r>
      <w:r w:rsidR="00235AE6">
        <w:rPr>
          <w:rFonts w:ascii="Times New Roman" w:hAnsi="Times New Roman" w:cs="B Lotus" w:hint="cs"/>
          <w:szCs w:val="28"/>
          <w:rtl/>
          <w:lang w:bidi="fa-IR"/>
        </w:rPr>
        <w:t>ه</w:t>
      </w:r>
      <w:r>
        <w:rPr>
          <w:rFonts w:ascii="Times New Roman" w:hAnsi="Times New Roman" w:cs="B Lotus" w:hint="cs"/>
          <w:szCs w:val="28"/>
          <w:rtl/>
          <w:lang w:bidi="fa-IR"/>
        </w:rPr>
        <w:t xml:space="preserve"> 23 سال می‌نویسد: </w:t>
      </w:r>
    </w:p>
    <w:p w:rsidR="00E5056E" w:rsidRDefault="002C2223" w:rsidP="00235AE6">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w:t>
      </w:r>
      <w:r w:rsidR="00E5056E">
        <w:rPr>
          <w:rFonts w:ascii="Times New Roman" w:hAnsi="Times New Roman" w:cs="B Lotus" w:hint="cs"/>
          <w:szCs w:val="28"/>
          <w:rtl/>
          <w:lang w:bidi="fa-IR"/>
        </w:rPr>
        <w:t>روزی حضرت محمّد به عمر می‌گفت: اگر به رأی تو رفتار کرده و عبدالله بن أُبَیّ را کشته بودم، کسانی به خونخواهی وی برمی‌خاستند ولی رفتار او طوری ناپسند شده است که اگر فرمان دهم، همان کسانش او را خواهند کشت</w:t>
      </w:r>
      <w:r>
        <w:rPr>
          <w:rFonts w:ascii="Times New Roman" w:hAnsi="Times New Roman" w:cs="B Lotus" w:hint="cs"/>
          <w:szCs w:val="28"/>
          <w:rtl/>
          <w:lang w:bidi="fa-IR"/>
        </w:rPr>
        <w:t>»</w:t>
      </w:r>
      <w:r w:rsidR="00E5056E">
        <w:rPr>
          <w:rFonts w:ascii="Times New Roman" w:hAnsi="Times New Roman" w:cs="B Lotus" w:hint="cs"/>
          <w:szCs w:val="28"/>
          <w:rtl/>
          <w:lang w:bidi="fa-IR"/>
        </w:rPr>
        <w:t xml:space="preserve">!. </w:t>
      </w:r>
      <w:r>
        <w:rPr>
          <w:rFonts w:ascii="Times New Roman" w:hAnsi="Times New Roman" w:cs="B Lotus" w:hint="cs"/>
          <w:szCs w:val="28"/>
          <w:rtl/>
          <w:lang w:bidi="fa-IR"/>
        </w:rPr>
        <w:t>[</w:t>
      </w:r>
      <w:r w:rsidR="00E5056E">
        <w:rPr>
          <w:rFonts w:ascii="Times New Roman" w:hAnsi="Times New Roman" w:cs="B Lotus" w:hint="cs"/>
          <w:szCs w:val="28"/>
          <w:rtl/>
          <w:lang w:bidi="fa-IR"/>
        </w:rPr>
        <w:t>صفح</w:t>
      </w:r>
      <w:r w:rsidR="00235AE6">
        <w:rPr>
          <w:rFonts w:ascii="Times New Roman" w:hAnsi="Times New Roman" w:cs="B Lotus" w:hint="cs"/>
          <w:szCs w:val="28"/>
          <w:rtl/>
          <w:lang w:bidi="fa-IR"/>
        </w:rPr>
        <w:t>ه</w:t>
      </w:r>
      <w:r w:rsidR="00E5056E">
        <w:rPr>
          <w:rFonts w:ascii="Times New Roman" w:hAnsi="Times New Roman" w:cs="B Lotus" w:hint="cs"/>
          <w:szCs w:val="28"/>
          <w:rtl/>
          <w:lang w:bidi="fa-IR"/>
        </w:rPr>
        <w:t xml:space="preserve"> 168</w:t>
      </w:r>
      <w:r>
        <w:rPr>
          <w:rFonts w:ascii="Times New Roman" w:hAnsi="Times New Roman" w:cs="B Lotus" w:hint="cs"/>
          <w:szCs w:val="28"/>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آری، اگر پیامبر اسلام</w:t>
      </w:r>
      <w:r w:rsidRPr="00235AE6">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اهل عفو و</w:t>
      </w:r>
      <w:r w:rsidR="00235AE6">
        <w:rPr>
          <w:rFonts w:ascii="Times New Roman" w:hAnsi="Times New Roman" w:cs="B Lotus" w:hint="cs"/>
          <w:szCs w:val="28"/>
          <w:rtl/>
          <w:lang w:bidi="fa-IR"/>
        </w:rPr>
        <w:t xml:space="preserve"> </w:t>
      </w:r>
      <w:r>
        <w:rPr>
          <w:rFonts w:ascii="Times New Roman" w:hAnsi="Times New Roman" w:cs="B Lotus" w:hint="cs"/>
          <w:szCs w:val="28"/>
          <w:rtl/>
          <w:lang w:bidi="fa-IR"/>
        </w:rPr>
        <w:t>ملایمت نبود پس چرا در</w:t>
      </w:r>
      <w:r w:rsidR="00235AE6">
        <w:rPr>
          <w:rFonts w:ascii="Times New Roman" w:hAnsi="Times New Roman" w:cs="B Lotus" w:hint="cs"/>
          <w:szCs w:val="28"/>
          <w:rtl/>
          <w:lang w:bidi="fa-IR"/>
        </w:rPr>
        <w:t xml:space="preserve"> </w:t>
      </w:r>
      <w:r>
        <w:rPr>
          <w:rFonts w:ascii="Times New Roman" w:hAnsi="Times New Roman" w:cs="B Lotus" w:hint="cs"/>
          <w:szCs w:val="28"/>
          <w:rtl/>
          <w:lang w:bidi="fa-IR"/>
        </w:rPr>
        <w:t>این هنگام فرمان قتل عبدالله را صادر نفرمود؟</w:t>
      </w:r>
    </w:p>
    <w:p w:rsidR="00E5056E" w:rsidRPr="00304728" w:rsidRDefault="00E5056E" w:rsidP="00235AE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حقیقت آن است که ویژگی</w:t>
      </w:r>
      <w:r w:rsidR="00235AE6">
        <w:rPr>
          <w:rFonts w:ascii="Times New Roman" w:hAnsi="Times New Roman" w:cs="B Lotus" w:hint="eastAsia"/>
          <w:szCs w:val="28"/>
          <w:rtl/>
          <w:lang w:bidi="fa-IR"/>
        </w:rPr>
        <w:t>‌</w:t>
      </w:r>
      <w:r>
        <w:rPr>
          <w:rFonts w:ascii="Times New Roman" w:hAnsi="Times New Roman" w:cs="B Lotus" w:hint="cs"/>
          <w:szCs w:val="28"/>
          <w:rtl/>
          <w:lang w:bidi="fa-IR"/>
        </w:rPr>
        <w:t>های اخلاقی پیامبر را از گزارش</w:t>
      </w:r>
      <w:r w:rsidR="00235AE6">
        <w:rPr>
          <w:rFonts w:ascii="Times New Roman" w:hAnsi="Times New Roman" w:cs="B Lotus" w:hint="eastAsia"/>
          <w:szCs w:val="28"/>
          <w:rtl/>
          <w:lang w:bidi="fa-IR"/>
        </w:rPr>
        <w:t>‌</w:t>
      </w:r>
      <w:r>
        <w:rPr>
          <w:rFonts w:ascii="Times New Roman" w:hAnsi="Times New Roman" w:cs="B Lotus" w:hint="cs"/>
          <w:szCs w:val="28"/>
          <w:rtl/>
          <w:lang w:bidi="fa-IR"/>
        </w:rPr>
        <w:t>های همنشینان و نزدیکان او باید شناخت نه از</w:t>
      </w:r>
      <w:r w:rsidRPr="00304728">
        <w:rPr>
          <w:rFonts w:ascii="Times New Roman" w:hAnsi="Times New Roman" w:cs="B Lotus" w:hint="cs"/>
          <w:sz w:val="28"/>
          <w:szCs w:val="28"/>
          <w:rtl/>
          <w:lang w:bidi="fa-IR"/>
        </w:rPr>
        <w:t xml:space="preserve"> نوشته‌های سیاستمدارانی چون نویسند</w:t>
      </w:r>
      <w:r w:rsidR="00235AE6">
        <w:rPr>
          <w:rFonts w:ascii="Times New Roman" w:hAnsi="Times New Roman" w:cs="B Lotus" w:hint="cs"/>
          <w:sz w:val="28"/>
          <w:szCs w:val="28"/>
          <w:rtl/>
          <w:lang w:bidi="fa-IR"/>
        </w:rPr>
        <w:t>ه</w:t>
      </w:r>
      <w:r w:rsidRPr="00304728">
        <w:rPr>
          <w:rFonts w:ascii="Times New Roman" w:hAnsi="Times New Roman" w:cs="B Lotus" w:hint="cs"/>
          <w:sz w:val="28"/>
          <w:szCs w:val="28"/>
          <w:rtl/>
          <w:lang w:bidi="fa-IR"/>
        </w:rPr>
        <w:t xml:space="preserve"> 23 سال!</w:t>
      </w:r>
      <w:r w:rsidR="002C2223">
        <w:rPr>
          <w:rFonts w:ascii="Times New Roman" w:hAnsi="Times New Roman" w:cs="B Lotus" w:hint="cs"/>
          <w:sz w:val="28"/>
          <w:szCs w:val="28"/>
          <w:rtl/>
          <w:lang w:bidi="fa-IR"/>
        </w:rPr>
        <w:t>.</w:t>
      </w:r>
    </w:p>
    <w:p w:rsidR="00E5056E" w:rsidRDefault="00E5056E" w:rsidP="00235AE6">
      <w:pPr>
        <w:pStyle w:val="StyleComplexBLotus12ptJustifiedFirstline05cmCharChar"/>
        <w:tabs>
          <w:tab w:val="right" w:pos="7371"/>
        </w:tabs>
        <w:spacing w:line="240" w:lineRule="auto"/>
        <w:rPr>
          <w:rFonts w:ascii="Times New Roman" w:hAnsi="Times New Roman" w:cs="B Lotus"/>
          <w:sz w:val="28"/>
          <w:szCs w:val="28"/>
          <w:rtl/>
          <w:lang w:bidi="fa-IR"/>
        </w:rPr>
      </w:pPr>
      <w:r w:rsidRPr="00304728">
        <w:rPr>
          <w:rFonts w:ascii="Times New Roman" w:hAnsi="Times New Roman" w:cs="B Lotus" w:hint="cs"/>
          <w:sz w:val="28"/>
          <w:szCs w:val="28"/>
          <w:rtl/>
          <w:lang w:bidi="fa-IR"/>
        </w:rPr>
        <w:t xml:space="preserve">این، </w:t>
      </w:r>
      <w:r w:rsidRPr="002C2223">
        <w:rPr>
          <w:rFonts w:ascii="Times New Roman" w:hAnsi="Times New Roman" w:cs="B Lotus" w:hint="cs"/>
          <w:sz w:val="28"/>
          <w:szCs w:val="28"/>
          <w:rtl/>
          <w:lang w:bidi="fa-IR"/>
        </w:rPr>
        <w:t xml:space="preserve">علیّ بن </w:t>
      </w:r>
      <w:r w:rsidR="002C2223">
        <w:rPr>
          <w:rFonts w:ascii="Times New Roman" w:hAnsi="Times New Roman" w:cs="B Lotus" w:hint="cs"/>
          <w:sz w:val="28"/>
          <w:szCs w:val="28"/>
          <w:rtl/>
          <w:lang w:bidi="fa-IR"/>
        </w:rPr>
        <w:t>ا</w:t>
      </w:r>
      <w:r w:rsidRPr="002C2223">
        <w:rPr>
          <w:rFonts w:ascii="Times New Roman" w:hAnsi="Times New Roman" w:cs="B Lotus" w:hint="cs"/>
          <w:sz w:val="28"/>
          <w:szCs w:val="28"/>
          <w:rtl/>
          <w:lang w:bidi="fa-IR"/>
        </w:rPr>
        <w:t>بی‌طالب</w:t>
      </w:r>
      <w:r w:rsidRPr="00304728">
        <w:rPr>
          <w:rFonts w:ascii="Times New Roman" w:hAnsi="Times New Roman" w:cs="B Lotus" w:hint="cs"/>
          <w:sz w:val="28"/>
          <w:szCs w:val="28"/>
          <w:lang w:bidi="fa-IR"/>
        </w:rPr>
        <w:sym w:font="AGA Arabesque" w:char="F075"/>
      </w:r>
      <w:r>
        <w:rPr>
          <w:rFonts w:ascii="Times New Roman" w:hAnsi="Times New Roman" w:cs="B Lotus" w:hint="cs"/>
          <w:sz w:val="28"/>
          <w:szCs w:val="28"/>
          <w:rtl/>
          <w:lang w:bidi="fa-IR"/>
        </w:rPr>
        <w:t xml:space="preserve"> است که بنقل یک</w:t>
      </w:r>
      <w:r w:rsidRPr="00304728">
        <w:rPr>
          <w:rFonts w:ascii="Times New Roman" w:hAnsi="Times New Roman" w:cs="B Lotus" w:hint="cs"/>
          <w:sz w:val="28"/>
          <w:szCs w:val="28"/>
          <w:rtl/>
          <w:lang w:bidi="fa-IR"/>
        </w:rPr>
        <w:t>ی</w:t>
      </w:r>
      <w:r>
        <w:rPr>
          <w:rFonts w:ascii="Times New Roman" w:hAnsi="Times New Roman" w:cs="B Lotus" w:hint="cs"/>
          <w:sz w:val="28"/>
          <w:szCs w:val="28"/>
          <w:rtl/>
          <w:lang w:bidi="fa-IR"/>
        </w:rPr>
        <w:t xml:space="preserve"> </w:t>
      </w:r>
      <w:r w:rsidRPr="00304728">
        <w:rPr>
          <w:rFonts w:ascii="Times New Roman" w:hAnsi="Times New Roman" w:cs="B Lotus" w:hint="cs"/>
          <w:sz w:val="28"/>
          <w:szCs w:val="28"/>
          <w:rtl/>
          <w:lang w:bidi="fa-IR"/>
        </w:rPr>
        <w:t>از کهن‌ترین اسناد تاریخی، دربار</w:t>
      </w:r>
      <w:r w:rsidR="00235AE6">
        <w:rPr>
          <w:rFonts w:ascii="Times New Roman" w:hAnsi="Times New Roman" w:cs="B Lotus" w:hint="cs"/>
          <w:sz w:val="28"/>
          <w:szCs w:val="28"/>
          <w:rtl/>
          <w:lang w:bidi="fa-IR"/>
        </w:rPr>
        <w:t>ه</w:t>
      </w:r>
      <w:r w:rsidRPr="00304728">
        <w:rPr>
          <w:rFonts w:ascii="Times New Roman" w:hAnsi="Times New Roman" w:cs="B Lotus" w:hint="cs"/>
          <w:sz w:val="28"/>
          <w:szCs w:val="28"/>
          <w:rtl/>
          <w:lang w:bidi="fa-IR"/>
        </w:rPr>
        <w:t xml:space="preserve"> رسول خدا</w:t>
      </w:r>
      <w:r w:rsidRPr="00304728">
        <w:rPr>
          <w:rFonts w:ascii="Times New Roman" w:hAnsi="Times New Roman" w:cs="B Lotus" w:hint="cs"/>
          <w:sz w:val="28"/>
          <w:szCs w:val="28"/>
          <w:lang w:bidi="fa-IR"/>
        </w:rPr>
        <w:sym w:font="AGA Arabesque" w:char="F072"/>
      </w:r>
      <w:r w:rsidRPr="00304728">
        <w:rPr>
          <w:rFonts w:ascii="Times New Roman" w:hAnsi="Times New Roman" w:cs="B Lotus" w:hint="cs"/>
          <w:sz w:val="28"/>
          <w:szCs w:val="28"/>
          <w:rtl/>
          <w:lang w:bidi="fa-IR"/>
        </w:rPr>
        <w:t xml:space="preserve"> گفته</w:t>
      </w:r>
      <w:r w:rsidR="002C2223">
        <w:rPr>
          <w:rFonts w:ascii="Times New Roman" w:hAnsi="Times New Roman" w:cs="B Lotus" w:hint="cs"/>
          <w:sz w:val="28"/>
          <w:szCs w:val="28"/>
          <w:rtl/>
          <w:lang w:bidi="fa-IR"/>
        </w:rPr>
        <w:t>:</w:t>
      </w:r>
    </w:p>
    <w:p w:rsidR="00E5056E" w:rsidRDefault="002C2223" w:rsidP="002C222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2C2223">
        <w:rPr>
          <w:rStyle w:val="Char3"/>
          <w:rFonts w:hint="cs"/>
          <w:rtl/>
        </w:rPr>
        <w:t>لَ</w:t>
      </w:r>
      <w:r>
        <w:rPr>
          <w:rStyle w:val="Char3"/>
          <w:rFonts w:hint="cs"/>
          <w:rtl/>
        </w:rPr>
        <w:t>م یَتَعَلَّق عَلَیهِ مُسلِمٌ وَ</w:t>
      </w:r>
      <w:r w:rsidR="00E5056E" w:rsidRPr="002C2223">
        <w:rPr>
          <w:rStyle w:val="Char3"/>
          <w:rFonts w:hint="cs"/>
          <w:rtl/>
        </w:rPr>
        <w:t>لا کافِرٌ بِمَظلَمَةٍ قَطُّ</w:t>
      </w:r>
      <w:r>
        <w:rPr>
          <w:rStyle w:val="Char3"/>
          <w:rFonts w:hint="cs"/>
          <w:rtl/>
        </w:rPr>
        <w:t>، بَل کانَ یُظلَمُ فَیَغفِرُ وَ</w:t>
      </w:r>
      <w:r w:rsidR="00E5056E" w:rsidRPr="002C2223">
        <w:rPr>
          <w:rStyle w:val="Char3"/>
          <w:rFonts w:hint="cs"/>
          <w:rtl/>
        </w:rPr>
        <w:t>یَقدِرُ فَیَصفَح</w:t>
      </w:r>
      <w:r>
        <w:rPr>
          <w:rFonts w:ascii="Times New Roman" w:hAnsi="Times New Roman" w:cs="Traditional Arabic" w:hint="cs"/>
          <w:sz w:val="28"/>
          <w:szCs w:val="28"/>
          <w:rtl/>
          <w:lang w:bidi="fa-IR"/>
        </w:rPr>
        <w:t>»</w:t>
      </w:r>
      <w:r w:rsidR="00E5056E">
        <w:rPr>
          <w:rFonts w:ascii="Times New Roman" w:hAnsi="Times New Roman" w:cs="B Lotus" w:hint="cs"/>
          <w:sz w:val="28"/>
          <w:szCs w:val="28"/>
          <w:rtl/>
          <w:lang w:bidi="fa-IR"/>
        </w:rPr>
        <w:t>!</w:t>
      </w:r>
      <w:r w:rsidR="00E5056E" w:rsidRPr="00060CBE">
        <w:rPr>
          <w:rStyle w:val="FootnoteReference"/>
          <w:rFonts w:cs="B Lotus"/>
          <w:sz w:val="28"/>
          <w:szCs w:val="28"/>
          <w:rtl/>
          <w:lang w:bidi="fa-IR"/>
        </w:rPr>
        <w:footnoteReference w:id="311"/>
      </w:r>
      <w:r>
        <w:rPr>
          <w:rFonts w:ascii="Times New Roman" w:hAnsi="Times New Roman" w:cs="B Lotus" w:hint="cs"/>
          <w:sz w:val="28"/>
          <w:szCs w:val="28"/>
          <w:rtl/>
          <w:lang w:bidi="fa-IR"/>
        </w:rPr>
        <w:t>.</w:t>
      </w:r>
    </w:p>
    <w:p w:rsidR="00E5056E" w:rsidRPr="002C2223" w:rsidRDefault="00E5056E" w:rsidP="002C2223">
      <w:pPr>
        <w:pStyle w:val="StyleComplexBLotus12ptJustifiedFirstline05cmCharChar"/>
        <w:tabs>
          <w:tab w:val="right" w:pos="7371"/>
        </w:tabs>
        <w:spacing w:line="240" w:lineRule="auto"/>
        <w:rPr>
          <w:rFonts w:ascii="Times New Roman" w:hAnsi="Times New Roman" w:cs="B Lotus"/>
          <w:sz w:val="26"/>
          <w:szCs w:val="26"/>
          <w:rtl/>
          <w:lang w:bidi="fa-IR"/>
        </w:rPr>
      </w:pPr>
      <w:r>
        <w:rPr>
          <w:rFonts w:ascii="Times New Roman" w:hAnsi="Times New Roman" w:cs="B Lotus" w:hint="cs"/>
          <w:sz w:val="28"/>
          <w:szCs w:val="28"/>
          <w:rtl/>
          <w:lang w:bidi="fa-IR"/>
        </w:rPr>
        <w:t xml:space="preserve">یعنی: </w:t>
      </w:r>
      <w:r w:rsidR="002C2223" w:rsidRPr="002C2223">
        <w:rPr>
          <w:rFonts w:ascii="Times New Roman" w:hAnsi="Times New Roman" w:cs="Traditional Arabic" w:hint="cs"/>
          <w:sz w:val="26"/>
          <w:szCs w:val="26"/>
          <w:rtl/>
          <w:lang w:bidi="fa-IR"/>
        </w:rPr>
        <w:t>«</w:t>
      </w:r>
      <w:r w:rsidRPr="002C2223">
        <w:rPr>
          <w:rFonts w:ascii="Times New Roman" w:hAnsi="Times New Roman" w:cs="B Lotus" w:hint="cs"/>
          <w:sz w:val="26"/>
          <w:szCs w:val="26"/>
          <w:rtl/>
          <w:lang w:bidi="fa-IR"/>
        </w:rPr>
        <w:t>هرگز بر هیچ مسلمان و کافری، از جانب او ستمی نرفت بلکه بر پیامبر ستم می‌ورزیدند و او عفو می‌کرد و بر قدرت دست می‌یافت، و از دشمنانش در می‌گذشت</w:t>
      </w:r>
      <w:r w:rsidR="002C2223">
        <w:rPr>
          <w:rFonts w:ascii="Times New Roman" w:hAnsi="Times New Roman" w:cs="Traditional Arabic" w:hint="cs"/>
          <w:sz w:val="26"/>
          <w:szCs w:val="26"/>
          <w:rtl/>
          <w:lang w:bidi="fa-IR"/>
        </w:rPr>
        <w:t>»</w:t>
      </w:r>
      <w:r w:rsidRPr="002C2223">
        <w:rPr>
          <w:rFonts w:ascii="Times New Roman" w:hAnsi="Times New Roman" w:cs="B Lotus" w:hint="cs"/>
          <w:sz w:val="26"/>
          <w:szCs w:val="26"/>
          <w:rtl/>
          <w:lang w:bidi="fa-IR"/>
        </w:rPr>
        <w:t>!.</w:t>
      </w:r>
    </w:p>
    <w:p w:rsidR="00E5056E" w:rsidRDefault="00E5056E" w:rsidP="00235AE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سیره‌نگار خوش‌انصاف! نه تنها اندوه منافقان را می‌خورد بلکه پیاپی از یهودیان پیمان‌شکن و فتنه‌انگیز دفاع می‌کند و با این کار در حقیقت، بر جان و ناموس مسلمانانی که گناه بزرگشان خداپرستی و عدالت‌طلبی بود، هر تجاوزی را روا می‌شمرد! چنانکه باز در دفاع از </w:t>
      </w:r>
      <w:r w:rsidRPr="002C2223">
        <w:rPr>
          <w:rFonts w:ascii="Times New Roman" w:hAnsi="Times New Roman" w:cs="B Lotus" w:hint="cs"/>
          <w:sz w:val="28"/>
          <w:szCs w:val="28"/>
          <w:rtl/>
          <w:lang w:bidi="fa-IR"/>
        </w:rPr>
        <w:t>سُوَیلِم</w:t>
      </w:r>
      <w:r>
        <w:rPr>
          <w:rFonts w:ascii="Times New Roman" w:hAnsi="Times New Roman" w:cs="B Lotus" w:hint="cs"/>
          <w:sz w:val="28"/>
          <w:szCs w:val="28"/>
          <w:rtl/>
          <w:lang w:bidi="fa-IR"/>
        </w:rPr>
        <w:t xml:space="preserve"> یهودی و منافقانی که در خان</w:t>
      </w:r>
      <w:r w:rsidR="00235AE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او گرد آمده بودند، می‌نویسد: </w:t>
      </w:r>
    </w:p>
    <w:p w:rsidR="00E5056E" w:rsidRDefault="002C2223" w:rsidP="00235AE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E5056E">
        <w:rPr>
          <w:rFonts w:ascii="Times New Roman" w:hAnsi="Times New Roman" w:cs="B Lotus" w:hint="cs"/>
          <w:sz w:val="28"/>
          <w:szCs w:val="28"/>
          <w:rtl/>
          <w:lang w:bidi="fa-IR"/>
        </w:rPr>
        <w:t>هنگام جنگی که می‌خواستند با رومیان براه اندازند(!!) به حضرت خبر رسید که جمعی در خان</w:t>
      </w:r>
      <w:r w:rsidR="00235AE6">
        <w:rPr>
          <w:rFonts w:ascii="Times New Roman" w:hAnsi="Times New Roman" w:cs="B Lotus" w:hint="cs"/>
          <w:sz w:val="28"/>
          <w:szCs w:val="28"/>
          <w:rtl/>
          <w:lang w:bidi="fa-IR"/>
        </w:rPr>
        <w:t>ه</w:t>
      </w:r>
      <w:r w:rsidR="00E5056E">
        <w:rPr>
          <w:rFonts w:ascii="Times New Roman" w:hAnsi="Times New Roman" w:cs="B Lotus" w:hint="cs"/>
          <w:sz w:val="28"/>
          <w:szCs w:val="28"/>
          <w:rtl/>
          <w:lang w:bidi="fa-IR"/>
        </w:rPr>
        <w:t xml:space="preserve"> شویلم یهودی اجتماعی می‌کنند و علیه این جنگ کنکاش دارند. طلحه را با عده‌ای مأمور کرد، آنها خانه را محاصره کرده آتش زدند. فقط یک نفر توانست فرار کند(!!) که او هم پایش شکست</w:t>
      </w:r>
      <w:r>
        <w:rPr>
          <w:rFonts w:ascii="Times New Roman" w:hAnsi="Times New Roman" w:cs="B Lotus" w:hint="cs"/>
          <w:sz w:val="28"/>
          <w:szCs w:val="28"/>
          <w:rtl/>
          <w:lang w:bidi="fa-IR"/>
        </w:rPr>
        <w:t>»</w:t>
      </w:r>
      <w:r w:rsidR="00E5056E">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w:t>
      </w:r>
      <w:r w:rsidR="00E5056E">
        <w:rPr>
          <w:rFonts w:ascii="Times New Roman" w:hAnsi="Times New Roman" w:cs="B Lotus" w:hint="cs"/>
          <w:sz w:val="28"/>
          <w:szCs w:val="28"/>
          <w:rtl/>
          <w:lang w:bidi="fa-IR"/>
        </w:rPr>
        <w:t>صفح</w:t>
      </w:r>
      <w:r>
        <w:rPr>
          <w:rFonts w:ascii="Times New Roman" w:hAnsi="Times New Roman" w:cs="B Lotus" w:hint="cs"/>
          <w:sz w:val="28"/>
          <w:szCs w:val="28"/>
          <w:rtl/>
          <w:lang w:bidi="fa-IR"/>
        </w:rPr>
        <w:t>ه</w:t>
      </w:r>
      <w:r w:rsidR="00E5056E">
        <w:rPr>
          <w:rFonts w:ascii="Times New Roman" w:hAnsi="Times New Roman" w:cs="B Lotus" w:hint="cs"/>
          <w:sz w:val="28"/>
          <w:szCs w:val="28"/>
          <w:rtl/>
          <w:lang w:bidi="fa-IR"/>
        </w:rPr>
        <w:t xml:space="preserve"> 169</w:t>
      </w:r>
      <w:r>
        <w:rPr>
          <w:rFonts w:ascii="Times New Roman" w:hAnsi="Times New Roman" w:cs="B Lotus" w:hint="cs"/>
          <w:sz w:val="28"/>
          <w:szCs w:val="28"/>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این عبارت کوتاه، چند دروغ بزرگ دیده می‌شود.</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اوّل</w:t>
      </w:r>
      <w:r>
        <w:rPr>
          <w:rFonts w:ascii="Times New Roman" w:hAnsi="Times New Roman" w:cs="B Lotus" w:hint="cs"/>
          <w:sz w:val="28"/>
          <w:szCs w:val="28"/>
          <w:rtl/>
          <w:lang w:bidi="fa-IR"/>
        </w:rPr>
        <w:t xml:space="preserve"> آنکه: نویسنده، مسلمانان را به جنگ‌</w:t>
      </w:r>
      <w:r w:rsidR="002C2223">
        <w:rPr>
          <w:rFonts w:ascii="Times New Roman" w:hAnsi="Times New Roman" w:cs="B Lotus" w:hint="cs"/>
          <w:sz w:val="28"/>
          <w:szCs w:val="28"/>
          <w:rtl/>
          <w:lang w:bidi="fa-IR"/>
        </w:rPr>
        <w:t>افروزی متّهم می‌کند و می‌نویسد:</w:t>
      </w:r>
    </w:p>
    <w:p w:rsidR="00E5056E" w:rsidRPr="002C2223" w:rsidRDefault="002C2223" w:rsidP="00235AE6">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 w:val="28"/>
          <w:szCs w:val="28"/>
          <w:rtl/>
          <w:lang w:bidi="fa-IR"/>
        </w:rPr>
        <w:t>«</w:t>
      </w:r>
      <w:r w:rsidR="00E5056E" w:rsidRPr="00546935">
        <w:rPr>
          <w:rFonts w:ascii="Times New Roman" w:hAnsi="Times New Roman" w:cs="B Lotus" w:hint="cs"/>
          <w:sz w:val="28"/>
          <w:szCs w:val="28"/>
          <w:rtl/>
          <w:lang w:bidi="fa-IR"/>
        </w:rPr>
        <w:t>جنگی که می‌خواستند با رومیان براه اندازند</w:t>
      </w:r>
      <w:r>
        <w:rPr>
          <w:rFonts w:ascii="Times New Roman" w:hAnsi="Times New Roman" w:cs="B Lotus" w:hint="cs"/>
          <w:sz w:val="28"/>
          <w:szCs w:val="28"/>
          <w:rtl/>
          <w:lang w:bidi="fa-IR"/>
        </w:rPr>
        <w:t>»</w:t>
      </w:r>
      <w:r w:rsidR="00E5056E" w:rsidRPr="00546935">
        <w:rPr>
          <w:rFonts w:ascii="Times New Roman" w:hAnsi="Times New Roman" w:cs="B Lotus" w:hint="cs"/>
          <w:sz w:val="28"/>
          <w:szCs w:val="28"/>
          <w:rtl/>
          <w:lang w:bidi="fa-IR"/>
        </w:rPr>
        <w:t>! با آنکه پیش از این بنقل از تواریخ نشان دادیم که رسول اکرم</w:t>
      </w:r>
      <w:r w:rsidR="00E5056E" w:rsidRPr="00546935">
        <w:rPr>
          <w:rFonts w:ascii="Times New Roman" w:hAnsi="Times New Roman" w:cs="B Lotus" w:hint="cs"/>
          <w:sz w:val="28"/>
          <w:szCs w:val="28"/>
          <w:lang w:bidi="fa-IR"/>
        </w:rPr>
        <w:sym w:font="AGA Arabesque" w:char="F072"/>
      </w:r>
      <w:r w:rsidR="00E5056E" w:rsidRPr="00546935">
        <w:rPr>
          <w:rFonts w:ascii="Times New Roman" w:hAnsi="Times New Roman" w:cs="B Lotus" w:hint="cs"/>
          <w:sz w:val="28"/>
          <w:szCs w:val="28"/>
          <w:rtl/>
          <w:lang w:bidi="fa-IR"/>
        </w:rPr>
        <w:t xml:space="preserve"> یکی از یاران خود را بنام </w:t>
      </w:r>
      <w:r w:rsidR="00E5056E" w:rsidRPr="002C2223">
        <w:rPr>
          <w:rFonts w:ascii="Times New Roman" w:hAnsi="Times New Roman" w:cs="B Lotus" w:hint="cs"/>
          <w:sz w:val="28"/>
          <w:szCs w:val="28"/>
          <w:rtl/>
          <w:lang w:bidi="fa-IR"/>
        </w:rPr>
        <w:t>حارِث بن عُمَیر أَزُدِی با نامه‌ای نزد پادشاه «بُصری» به سوی شام فرستاد و پادشاه مزبور که شُرَحبیل غَسّانی نام داشت، سفیر پیامبر را در سرزمین «موته» برخلاف رسم معمول، بقتل رسانید. (بعلاوه رسول خدا</w:t>
      </w:r>
      <w:r w:rsidR="00E5056E" w:rsidRPr="002C2223">
        <w:rPr>
          <w:rFonts w:ascii="Times New Roman" w:hAnsi="Times New Roman" w:cs="B Lotus" w:hint="cs"/>
          <w:sz w:val="28"/>
          <w:szCs w:val="28"/>
          <w:lang w:bidi="fa-IR"/>
        </w:rPr>
        <w:sym w:font="AGA Arabesque" w:char="F072"/>
      </w:r>
      <w:r w:rsidR="00E5056E" w:rsidRPr="002C2223">
        <w:rPr>
          <w:rFonts w:ascii="Times New Roman" w:hAnsi="Times New Roman" w:cs="B Lotus" w:hint="cs"/>
          <w:sz w:val="28"/>
          <w:szCs w:val="28"/>
          <w:rtl/>
          <w:lang w:bidi="fa-IR"/>
        </w:rPr>
        <w:t xml:space="preserve"> یک هیئت تبلیغاتی مرکّب از 15 تن را به سرپرستی کَعب بن عُمَیر غِفارِیّ به «ذات اَطلاع» در شام فرستاد که هم</w:t>
      </w:r>
      <w:r w:rsidR="00235AE6">
        <w:rPr>
          <w:rFonts w:ascii="Times New Roman" w:hAnsi="Times New Roman" w:cs="B Lotus" w:hint="cs"/>
          <w:sz w:val="28"/>
          <w:szCs w:val="28"/>
          <w:rtl/>
          <w:lang w:bidi="fa-IR"/>
        </w:rPr>
        <w:t>ه</w:t>
      </w:r>
      <w:r w:rsidR="00E5056E" w:rsidRPr="002C2223">
        <w:rPr>
          <w:rFonts w:ascii="Times New Roman" w:hAnsi="Times New Roman" w:cs="B Lotus" w:hint="cs"/>
          <w:sz w:val="28"/>
          <w:szCs w:val="28"/>
          <w:rtl/>
          <w:lang w:bidi="fa-IR"/>
        </w:rPr>
        <w:t xml:space="preserve"> آنها را نیز مقتول ساختند</w:t>
      </w:r>
      <w:r w:rsidR="00E5056E" w:rsidRPr="002C2223">
        <w:rPr>
          <w:rStyle w:val="FootnoteReference"/>
          <w:rFonts w:cs="B Lotus"/>
          <w:sz w:val="28"/>
          <w:szCs w:val="28"/>
          <w:rtl/>
          <w:lang w:bidi="fa-IR"/>
        </w:rPr>
        <w:footnoteReference w:id="312"/>
      </w:r>
      <w:r w:rsidR="00E5056E" w:rsidRPr="002C2223">
        <w:rPr>
          <w:rFonts w:ascii="Times New Roman" w:hAnsi="Times New Roman" w:cs="B Lotus" w:hint="cs"/>
          <w:sz w:val="28"/>
          <w:szCs w:val="28"/>
          <w:rtl/>
          <w:lang w:bidi="fa-IR"/>
        </w:rPr>
        <w:t>). پیامبر اکرم</w:t>
      </w:r>
      <w:r w:rsidR="00E5056E" w:rsidRPr="002C2223">
        <w:rPr>
          <w:rFonts w:ascii="Times New Roman" w:hAnsi="Times New Roman" w:cs="B Lotus" w:hint="cs"/>
          <w:sz w:val="28"/>
          <w:szCs w:val="28"/>
          <w:lang w:bidi="fa-IR"/>
        </w:rPr>
        <w:sym w:font="AGA Arabesque" w:char="F072"/>
      </w:r>
      <w:r w:rsidR="00E5056E" w:rsidRPr="002C2223">
        <w:rPr>
          <w:rFonts w:ascii="Times New Roman" w:hAnsi="Times New Roman" w:cs="B Lotus" w:hint="cs"/>
          <w:sz w:val="28"/>
          <w:szCs w:val="28"/>
          <w:rtl/>
          <w:lang w:bidi="fa-IR"/>
        </w:rPr>
        <w:t xml:space="preserve"> برای اعتراض به این پادشاه</w:t>
      </w:r>
      <w:r w:rsidR="00E5056E" w:rsidRPr="002C2223">
        <w:rPr>
          <w:rFonts w:ascii="Times New Roman" w:hAnsi="Times New Roman" w:cs="B Lotus" w:hint="cs"/>
          <w:szCs w:val="28"/>
          <w:rtl/>
          <w:lang w:bidi="fa-IR"/>
        </w:rPr>
        <w:t xml:space="preserve"> ستمگر، گروهی از مسلمانان را به فرماندهی </w:t>
      </w:r>
      <w:r w:rsidR="00E5056E" w:rsidRPr="002C2223">
        <w:rPr>
          <w:rFonts w:ascii="Times New Roman" w:hAnsi="Times New Roman" w:cs="B Lotus" w:hint="cs"/>
          <w:sz w:val="28"/>
          <w:szCs w:val="28"/>
          <w:rtl/>
          <w:lang w:bidi="fa-IR"/>
        </w:rPr>
        <w:t xml:space="preserve">جعفر بن </w:t>
      </w:r>
      <w:r w:rsidR="00235AE6">
        <w:rPr>
          <w:rFonts w:ascii="Times New Roman" w:hAnsi="Times New Roman" w:cs="B Lotus" w:hint="cs"/>
          <w:sz w:val="28"/>
          <w:szCs w:val="28"/>
          <w:rtl/>
          <w:lang w:bidi="fa-IR"/>
        </w:rPr>
        <w:t>ا</w:t>
      </w:r>
      <w:r w:rsidR="00E5056E" w:rsidRPr="002C2223">
        <w:rPr>
          <w:rFonts w:ascii="Times New Roman" w:hAnsi="Times New Roman" w:cs="B Lotus" w:hint="cs"/>
          <w:sz w:val="28"/>
          <w:szCs w:val="28"/>
          <w:rtl/>
          <w:lang w:bidi="fa-IR"/>
        </w:rPr>
        <w:t>بی‌طالب</w:t>
      </w:r>
      <w:r w:rsidR="00E5056E" w:rsidRPr="002C2223">
        <w:rPr>
          <w:rFonts w:ascii="Times New Roman" w:hAnsi="Times New Roman" w:cs="B Lotus" w:hint="cs"/>
          <w:szCs w:val="28"/>
          <w:rtl/>
          <w:lang w:bidi="fa-IR"/>
        </w:rPr>
        <w:t xml:space="preserve"> گسیل داشت ومسلمین بدون آنکه پیش‌بینی کنند در شام با سپاه انبوه </w:t>
      </w:r>
      <w:r w:rsidR="00E5056E" w:rsidRPr="002C2223">
        <w:rPr>
          <w:rFonts w:ascii="Times New Roman" w:hAnsi="Times New Roman" w:cs="B Lotus" w:hint="cs"/>
          <w:sz w:val="28"/>
          <w:szCs w:val="28"/>
          <w:rtl/>
          <w:lang w:bidi="fa-IR"/>
        </w:rPr>
        <w:t>هِرَقل</w:t>
      </w:r>
      <w:r w:rsidR="00E5056E" w:rsidRPr="002C2223">
        <w:rPr>
          <w:rFonts w:ascii="Times New Roman" w:hAnsi="Times New Roman" w:cs="B Lotus" w:hint="cs"/>
          <w:szCs w:val="28"/>
          <w:rtl/>
          <w:lang w:bidi="fa-IR"/>
        </w:rPr>
        <w:t xml:space="preserve"> (امپراطور روم شرقی) روبرو شدند که برای جانبداری از شرحبیل آمده بودند. در آن جنگ، هرقل به کشتار مسلمانانِ عدالت طلب دست زد و گروهی از آنان را از پای درآورد. چندی بعد، برخی از بازرگانان </w:t>
      </w:r>
      <w:r w:rsidR="00E5056E" w:rsidRPr="002C2223">
        <w:rPr>
          <w:rFonts w:ascii="Times New Roman" w:hAnsi="Times New Roman" w:cs="B Lotus" w:hint="cs"/>
          <w:sz w:val="28"/>
          <w:szCs w:val="28"/>
          <w:rtl/>
          <w:lang w:bidi="fa-IR"/>
        </w:rPr>
        <w:t>نَبَطی</w:t>
      </w:r>
      <w:r w:rsidR="00E5056E" w:rsidRPr="002C2223">
        <w:rPr>
          <w:rFonts w:ascii="Times New Roman" w:hAnsi="Times New Roman" w:cs="B Lotus" w:hint="cs"/>
          <w:szCs w:val="28"/>
          <w:rtl/>
          <w:lang w:bidi="fa-IR"/>
        </w:rPr>
        <w:t xml:space="preserve"> که از شام به مدینه آمده بودند خبر آوردند که هرقل در «</w:t>
      </w:r>
      <w:r w:rsidR="00E5056E" w:rsidRPr="002C2223">
        <w:rPr>
          <w:rFonts w:ascii="Times New Roman" w:hAnsi="Times New Roman" w:cs="B Lotus" w:hint="cs"/>
          <w:sz w:val="28"/>
          <w:szCs w:val="28"/>
          <w:rtl/>
          <w:lang w:bidi="fa-IR"/>
        </w:rPr>
        <w:t>بَلقاء</w:t>
      </w:r>
      <w:r w:rsidR="00E5056E" w:rsidRPr="002C2223">
        <w:rPr>
          <w:rFonts w:ascii="Times New Roman" w:hAnsi="Times New Roman" w:cs="B Lotus" w:hint="cs"/>
          <w:szCs w:val="28"/>
          <w:rtl/>
          <w:lang w:bidi="fa-IR"/>
        </w:rPr>
        <w:t>» لشکری گران فراهم آورده تا بر مسلمانان یورش آورد. رسول خدا</w:t>
      </w:r>
      <w:r w:rsidR="00E5056E" w:rsidRPr="002C2223">
        <w:rPr>
          <w:rFonts w:ascii="Times New Roman" w:hAnsi="Times New Roman" w:cs="B Lotus" w:hint="cs"/>
          <w:szCs w:val="28"/>
          <w:lang w:bidi="fa-IR"/>
        </w:rPr>
        <w:sym w:font="AGA Arabesque" w:char="F072"/>
      </w:r>
      <w:r w:rsidR="00E5056E" w:rsidRPr="002C2223">
        <w:rPr>
          <w:rFonts w:ascii="Times New Roman" w:hAnsi="Times New Roman" w:cs="B Lotus" w:hint="cs"/>
          <w:szCs w:val="28"/>
          <w:rtl/>
          <w:lang w:bidi="fa-IR"/>
        </w:rPr>
        <w:t xml:space="preserve"> بناچار بر آن شد تا به دفاع از جان و مال مسملین برخاسته و با هرقل رویارو شود و از این رو عزم </w:t>
      </w:r>
      <w:r w:rsidR="00E5056E" w:rsidRPr="002C2223">
        <w:rPr>
          <w:rFonts w:ascii="Times New Roman" w:hAnsi="Times New Roman" w:cs="B Lotus" w:hint="cs"/>
          <w:sz w:val="28"/>
          <w:szCs w:val="28"/>
          <w:rtl/>
          <w:lang w:bidi="fa-IR"/>
        </w:rPr>
        <w:t>تَبُوک</w:t>
      </w:r>
      <w:r w:rsidR="00E5056E" w:rsidRPr="002C2223">
        <w:rPr>
          <w:rFonts w:ascii="Times New Roman" w:hAnsi="Times New Roman" w:cs="B Lotus" w:hint="cs"/>
          <w:szCs w:val="28"/>
          <w:rtl/>
          <w:lang w:bidi="fa-IR"/>
        </w:rPr>
        <w:t xml:space="preserve"> کرد. آیا چنین کاری را «جنگ به راه انداختن» باید شمرد؟ آیا این گونه برخورد با سیر</w:t>
      </w:r>
      <w:r w:rsidR="00235AE6">
        <w:rPr>
          <w:rFonts w:ascii="Times New Roman" w:hAnsi="Times New Roman" w:cs="B Lotus" w:hint="cs"/>
          <w:szCs w:val="28"/>
          <w:rtl/>
          <w:lang w:bidi="fa-IR"/>
        </w:rPr>
        <w:t>ه</w:t>
      </w:r>
      <w:r w:rsidR="00E5056E" w:rsidRPr="002C2223">
        <w:rPr>
          <w:rFonts w:ascii="Times New Roman" w:hAnsi="Times New Roman" w:cs="B Lotus" w:hint="cs"/>
          <w:szCs w:val="28"/>
          <w:rtl/>
          <w:lang w:bidi="fa-IR"/>
        </w:rPr>
        <w:t xml:space="preserve"> پیامبر، نشان</w:t>
      </w:r>
      <w:r w:rsidR="00235AE6">
        <w:rPr>
          <w:rFonts w:ascii="Times New Roman" w:hAnsi="Times New Roman" w:cs="B Lotus" w:hint="cs"/>
          <w:szCs w:val="28"/>
          <w:rtl/>
          <w:lang w:bidi="fa-IR"/>
        </w:rPr>
        <w:t>ه</w:t>
      </w:r>
      <w:r w:rsidR="00E5056E" w:rsidRPr="002C2223">
        <w:rPr>
          <w:rFonts w:ascii="Times New Roman" w:hAnsi="Times New Roman" w:cs="B Lotus" w:hint="cs"/>
          <w:szCs w:val="28"/>
          <w:rtl/>
          <w:lang w:bidi="fa-IR"/>
        </w:rPr>
        <w:t xml:space="preserve"> انصاف و بی‌غرضی است؟!</w:t>
      </w:r>
      <w:r>
        <w:rPr>
          <w:rFonts w:ascii="Times New Roman" w:hAnsi="Times New Roman" w:cs="B Lotus" w:hint="cs"/>
          <w:szCs w:val="28"/>
          <w:rtl/>
          <w:lang w:bidi="fa-IR"/>
        </w:rPr>
        <w:t>.</w:t>
      </w:r>
    </w:p>
    <w:p w:rsidR="00E5056E" w:rsidRDefault="00E5056E" w:rsidP="00235AE6">
      <w:pPr>
        <w:pStyle w:val="StyleComplexBLotus12ptJustifiedFirstline05cmCharChar"/>
        <w:tabs>
          <w:tab w:val="right" w:pos="7371"/>
        </w:tabs>
        <w:spacing w:line="240" w:lineRule="auto"/>
        <w:rPr>
          <w:rFonts w:ascii="Times New Roman" w:hAnsi="Times New Roman" w:cs="B Lotus"/>
          <w:szCs w:val="28"/>
          <w:rtl/>
          <w:lang w:bidi="fa-IR"/>
        </w:rPr>
      </w:pPr>
      <w:r w:rsidRPr="00FD0410">
        <w:rPr>
          <w:rFonts w:ascii="Times New Roman" w:hAnsi="Times New Roman" w:cs="B Lotus" w:hint="cs"/>
          <w:b/>
          <w:bCs/>
          <w:sz w:val="28"/>
          <w:szCs w:val="28"/>
          <w:rtl/>
          <w:lang w:bidi="fa-IR"/>
        </w:rPr>
        <w:t>دوّم</w:t>
      </w:r>
      <w:r>
        <w:rPr>
          <w:rFonts w:ascii="Times New Roman" w:hAnsi="Times New Roman" w:cs="B Lotus" w:hint="cs"/>
          <w:szCs w:val="28"/>
          <w:rtl/>
          <w:lang w:bidi="fa-IR"/>
        </w:rPr>
        <w:t xml:space="preserve"> آنکه: سیره‌نگار چنین وانمود می‌کند که گروهی در خان</w:t>
      </w:r>
      <w:r w:rsidR="00235AE6">
        <w:rPr>
          <w:rFonts w:ascii="Times New Roman" w:hAnsi="Times New Roman" w:cs="B Lotus" w:hint="cs"/>
          <w:szCs w:val="28"/>
          <w:rtl/>
          <w:lang w:bidi="fa-IR"/>
        </w:rPr>
        <w:t>ه</w:t>
      </w:r>
      <w:r>
        <w:rPr>
          <w:rFonts w:ascii="Times New Roman" w:hAnsi="Times New Roman" w:cs="B Lotus" w:hint="cs"/>
          <w:szCs w:val="28"/>
          <w:rtl/>
          <w:lang w:bidi="fa-IR"/>
        </w:rPr>
        <w:t xml:space="preserve"> سویلم برای بحث و کنکاش گرد آمده بودند! و با این تعبیر می‌خواهدجرم آنانرا ناچیز و سبک جلوه دهد ولی کتب سیره ما را از این کنکاش! به صورت دیگری خبر می‌دهند، مثلاً در سیر</w:t>
      </w:r>
      <w:r w:rsidR="00235AE6">
        <w:rPr>
          <w:rFonts w:ascii="Times New Roman" w:hAnsi="Times New Roman" w:cs="B Lotus" w:hint="cs"/>
          <w:szCs w:val="28"/>
          <w:rtl/>
          <w:lang w:bidi="fa-IR"/>
        </w:rPr>
        <w:t>ه ابن هشام می‌خوانیم:</w:t>
      </w:r>
    </w:p>
    <w:p w:rsidR="00E5056E" w:rsidRPr="00615AA8" w:rsidRDefault="002C2223" w:rsidP="002C2223">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E5056E" w:rsidRPr="002C2223">
        <w:rPr>
          <w:rStyle w:val="Char1"/>
          <w:rFonts w:hint="cs"/>
          <w:rtl/>
        </w:rPr>
        <w:t>إِنَّ ناساً مِنَ المُنافِقینَ یَجتَمِعُونَ ف</w:t>
      </w:r>
      <w:r>
        <w:rPr>
          <w:rStyle w:val="Char1"/>
          <w:rFonts w:hint="cs"/>
          <w:rtl/>
        </w:rPr>
        <w:t>ي بَیتِ سُوَیلِمِ الیَهودِیِّ وَ</w:t>
      </w:r>
      <w:r w:rsidR="00E5056E" w:rsidRPr="002C2223">
        <w:rPr>
          <w:rStyle w:val="Char1"/>
          <w:rFonts w:hint="cs"/>
          <w:rtl/>
        </w:rPr>
        <w:t>کانَ بَیتُهُ عِندَ جاسُومَ یُثَبَّطُونَ النّاسَ عَن رَسولِ الله</w:t>
      </w:r>
      <w:r w:rsidR="00E5056E" w:rsidRPr="002C2223">
        <w:rPr>
          <w:rStyle w:val="Char1"/>
          <w:rFonts w:hint="cs"/>
          <w:rtl/>
        </w:rPr>
        <w:sym w:font="AGA Arabesque" w:char="F072"/>
      </w:r>
      <w:r w:rsidR="00E5056E" w:rsidRPr="002C2223">
        <w:rPr>
          <w:rStyle w:val="Char1"/>
          <w:rFonts w:hint="cs"/>
          <w:rtl/>
        </w:rPr>
        <w:t>ِ ف</w:t>
      </w:r>
      <w:r>
        <w:rPr>
          <w:rStyle w:val="Char1"/>
          <w:rFonts w:hint="cs"/>
          <w:rtl/>
        </w:rPr>
        <w:t>ي</w:t>
      </w:r>
      <w:r w:rsidR="00E5056E" w:rsidRPr="002C2223">
        <w:rPr>
          <w:rStyle w:val="Char1"/>
          <w:rFonts w:hint="cs"/>
          <w:rtl/>
        </w:rPr>
        <w:t xml:space="preserve"> غَزوَةِ تَبُو</w:t>
      </w:r>
      <w:r>
        <w:rPr>
          <w:rStyle w:val="Char1"/>
          <w:rFonts w:hint="cs"/>
          <w:rtl/>
        </w:rPr>
        <w:t>ك</w:t>
      </w:r>
      <w:r>
        <w:rPr>
          <w:rFonts w:ascii="Times New Roman" w:hAnsi="Times New Roman" w:cs="Traditional Arabic" w:hint="cs"/>
          <w:szCs w:val="28"/>
          <w:rtl/>
          <w:lang w:bidi="fa-IR"/>
        </w:rPr>
        <w:t>»</w:t>
      </w:r>
      <w:r w:rsidRPr="002C2223">
        <w:rPr>
          <w:rStyle w:val="FootnoteReference"/>
          <w:rFonts w:ascii="Times New Roman" w:hAnsi="Times New Roman" w:cs="B Lotus"/>
          <w:color w:val="000000"/>
          <w:spacing w:val="-4"/>
          <w:szCs w:val="28"/>
          <w:rtl/>
          <w:lang w:bidi="fa-IR"/>
        </w:rPr>
        <w:footnoteReference w:id="313"/>
      </w:r>
      <w:r w:rsidR="00E5056E" w:rsidRPr="00615AA8">
        <w:rPr>
          <w:rFonts w:ascii="Times New Roman" w:hAnsi="Times New Roman" w:cs="B Lotus" w:hint="cs"/>
          <w:szCs w:val="28"/>
          <w:rtl/>
          <w:lang w:bidi="fa-IR"/>
        </w:rPr>
        <w:t>.</w:t>
      </w:r>
    </w:p>
    <w:p w:rsidR="00E5056E" w:rsidRPr="00F3603D" w:rsidRDefault="00E5056E" w:rsidP="002C2223">
      <w:pPr>
        <w:pStyle w:val="StyleComplexBLotus12ptJustifiedFirstline05cmCharChar"/>
        <w:tabs>
          <w:tab w:val="right" w:pos="7371"/>
        </w:tabs>
        <w:spacing w:line="240" w:lineRule="auto"/>
        <w:rPr>
          <w:rFonts w:ascii="Times New Roman" w:hAnsi="Times New Roman" w:cs="B Lotus"/>
          <w:sz w:val="28"/>
          <w:szCs w:val="28"/>
          <w:rtl/>
          <w:lang w:bidi="fa-IR"/>
        </w:rPr>
      </w:pPr>
      <w:r w:rsidRPr="00615AA8">
        <w:rPr>
          <w:rFonts w:ascii="Times New Roman" w:hAnsi="Times New Roman" w:cs="B Lotus" w:hint="cs"/>
          <w:szCs w:val="28"/>
          <w:rtl/>
          <w:lang w:bidi="fa-IR"/>
        </w:rPr>
        <w:t>یعنی</w:t>
      </w:r>
      <w:r>
        <w:rPr>
          <w:rFonts w:ascii="Times New Roman" w:hAnsi="Times New Roman" w:cs="B Lotus" w:hint="cs"/>
          <w:szCs w:val="28"/>
          <w:rtl/>
          <w:lang w:bidi="fa-IR"/>
        </w:rPr>
        <w:t>:</w:t>
      </w:r>
      <w:r w:rsidRPr="00615AA8">
        <w:rPr>
          <w:rFonts w:ascii="Times New Roman" w:hAnsi="Times New Roman" w:cs="B Lotus" w:hint="cs"/>
          <w:szCs w:val="28"/>
          <w:rtl/>
          <w:lang w:bidi="fa-IR"/>
        </w:rPr>
        <w:t xml:space="preserve"> </w:t>
      </w:r>
      <w:r w:rsidR="002C2223" w:rsidRPr="002C2223">
        <w:rPr>
          <w:rFonts w:ascii="Times New Roman" w:hAnsi="Times New Roman" w:cs="Traditional Arabic" w:hint="cs"/>
          <w:sz w:val="22"/>
          <w:szCs w:val="26"/>
          <w:rtl/>
          <w:lang w:bidi="fa-IR"/>
        </w:rPr>
        <w:t>«</w:t>
      </w:r>
      <w:r w:rsidRPr="002C2223">
        <w:rPr>
          <w:rFonts w:ascii="Times New Roman" w:hAnsi="Times New Roman" w:cs="B Lotus" w:hint="cs"/>
          <w:sz w:val="22"/>
          <w:szCs w:val="26"/>
          <w:rtl/>
          <w:lang w:bidi="fa-IR"/>
        </w:rPr>
        <w:t xml:space="preserve">گروهی از منافقان در خانة سویلم یهودی </w:t>
      </w:r>
      <w:r w:rsidR="002C2223">
        <w:rPr>
          <w:rFonts w:ascii="Times New Roman" w:hAnsi="Times New Roman" w:cs="B Lotus" w:hint="cs"/>
          <w:sz w:val="22"/>
          <w:szCs w:val="26"/>
          <w:rtl/>
          <w:lang w:bidi="fa-IR"/>
        </w:rPr>
        <w:t>-</w:t>
      </w:r>
      <w:r w:rsidRPr="002C2223">
        <w:rPr>
          <w:rFonts w:ascii="Times New Roman" w:hAnsi="Times New Roman" w:cs="B Lotus" w:hint="cs"/>
          <w:sz w:val="22"/>
          <w:szCs w:val="26"/>
          <w:rtl/>
          <w:lang w:bidi="fa-IR"/>
        </w:rPr>
        <w:t>که در محلّ</w:t>
      </w:r>
      <w:r w:rsidR="002C2223">
        <w:rPr>
          <w:rFonts w:ascii="Times New Roman" w:hAnsi="Times New Roman" w:cs="B Lotus" w:hint="cs"/>
          <w:sz w:val="22"/>
          <w:szCs w:val="26"/>
          <w:rtl/>
          <w:lang w:bidi="fa-IR"/>
        </w:rPr>
        <w:t>ه</w:t>
      </w:r>
      <w:r w:rsidRPr="002C2223">
        <w:rPr>
          <w:rFonts w:ascii="Times New Roman" w:hAnsi="Times New Roman" w:cs="B Lotus" w:hint="cs"/>
          <w:sz w:val="22"/>
          <w:szCs w:val="26"/>
          <w:rtl/>
          <w:lang w:bidi="fa-IR"/>
        </w:rPr>
        <w:t xml:space="preserve"> جاسوم بود</w:t>
      </w:r>
      <w:r w:rsidR="002C2223">
        <w:rPr>
          <w:rFonts w:ascii="Times New Roman" w:hAnsi="Times New Roman" w:cs="B Lotus" w:hint="cs"/>
          <w:sz w:val="22"/>
          <w:szCs w:val="26"/>
          <w:rtl/>
          <w:lang w:bidi="fa-IR"/>
        </w:rPr>
        <w:t>-</w:t>
      </w:r>
      <w:r w:rsidRPr="002C2223">
        <w:rPr>
          <w:rFonts w:ascii="Times New Roman" w:hAnsi="Times New Roman" w:cs="B Lotus" w:hint="cs"/>
          <w:sz w:val="22"/>
          <w:szCs w:val="26"/>
          <w:rtl/>
          <w:lang w:bidi="fa-IR"/>
        </w:rPr>
        <w:t xml:space="preserve"> گرد می‌آمدند و مردم را از همراهی</w:t>
      </w:r>
      <w:r w:rsidRPr="002C2223">
        <w:rPr>
          <w:rFonts w:ascii="Times New Roman" w:hAnsi="Times New Roman" w:cs="B Lotus" w:hint="cs"/>
          <w:sz w:val="26"/>
          <w:szCs w:val="26"/>
          <w:rtl/>
          <w:lang w:bidi="fa-IR"/>
        </w:rPr>
        <w:t xml:space="preserve"> با رسول خدا</w:t>
      </w:r>
      <w:r w:rsidRPr="002C2223">
        <w:rPr>
          <w:rFonts w:ascii="Times New Roman" w:hAnsi="Times New Roman" w:cs="B Lotus" w:hint="cs"/>
          <w:sz w:val="26"/>
          <w:szCs w:val="26"/>
          <w:lang w:bidi="fa-IR"/>
        </w:rPr>
        <w:sym w:font="AGA Arabesque" w:char="F072"/>
      </w:r>
      <w:r w:rsidRPr="002C2223">
        <w:rPr>
          <w:rFonts w:ascii="Times New Roman" w:hAnsi="Times New Roman" w:cs="B Lotus" w:hint="cs"/>
          <w:sz w:val="26"/>
          <w:szCs w:val="26"/>
          <w:rtl/>
          <w:lang w:bidi="fa-IR"/>
        </w:rPr>
        <w:t xml:space="preserve"> در جنگ تبوک بازمی‌داشتند</w:t>
      </w:r>
      <w:r w:rsidR="002C2223" w:rsidRPr="002C2223">
        <w:rPr>
          <w:rFonts w:ascii="Times New Roman" w:hAnsi="Times New Roman" w:cs="Traditional Arabic" w:hint="cs"/>
          <w:sz w:val="26"/>
          <w:szCs w:val="26"/>
          <w:rtl/>
          <w:lang w:bidi="fa-IR"/>
        </w:rPr>
        <w:t>»</w:t>
      </w:r>
      <w:r w:rsidRPr="002C2223">
        <w:rPr>
          <w:rFonts w:ascii="Times New Roman" w:hAnsi="Times New Roman" w:cs="B Lotus" w:hint="cs"/>
          <w:sz w:val="26"/>
          <w:szCs w:val="26"/>
          <w:rtl/>
          <w:lang w:bidi="fa-IR"/>
        </w:rPr>
        <w:t>.</w:t>
      </w:r>
    </w:p>
    <w:p w:rsidR="00E5056E" w:rsidRDefault="00E5056E" w:rsidP="00235AE6">
      <w:pPr>
        <w:pStyle w:val="StyleComplexBLotus12ptJustifiedFirstline05cmCharChar"/>
        <w:tabs>
          <w:tab w:val="right" w:pos="7371"/>
        </w:tabs>
        <w:spacing w:line="240" w:lineRule="auto"/>
        <w:rPr>
          <w:rFonts w:ascii="Times New Roman" w:hAnsi="Times New Roman" w:cs="B Lotus"/>
          <w:sz w:val="28"/>
          <w:szCs w:val="28"/>
          <w:rtl/>
          <w:lang w:bidi="fa-IR"/>
        </w:rPr>
      </w:pPr>
      <w:r w:rsidRPr="00F3603D">
        <w:rPr>
          <w:rFonts w:ascii="Times New Roman" w:hAnsi="Times New Roman" w:cs="B Lotus" w:hint="cs"/>
          <w:sz w:val="28"/>
          <w:szCs w:val="28"/>
          <w:rtl/>
          <w:lang w:bidi="fa-IR"/>
        </w:rPr>
        <w:t xml:space="preserve">کاملاً روشن است که جنگ با امپراطوری روم، نبرد </w:t>
      </w:r>
      <w:r>
        <w:rPr>
          <w:rFonts w:ascii="Times New Roman" w:hAnsi="Times New Roman" w:cs="B Lotus" w:hint="cs"/>
          <w:sz w:val="28"/>
          <w:szCs w:val="28"/>
          <w:rtl/>
          <w:lang w:bidi="fa-IR"/>
        </w:rPr>
        <w:t>ک</w:t>
      </w:r>
      <w:r w:rsidRPr="00F3603D">
        <w:rPr>
          <w:rFonts w:ascii="Times New Roman" w:hAnsi="Times New Roman" w:cs="B Lotus" w:hint="cs"/>
          <w:sz w:val="28"/>
          <w:szCs w:val="28"/>
          <w:rtl/>
          <w:lang w:bidi="fa-IR"/>
        </w:rPr>
        <w:t>وچکی نبود و</w:t>
      </w:r>
      <w:r w:rsidR="00235AE6">
        <w:rPr>
          <w:rFonts w:ascii="Times New Roman" w:hAnsi="Times New Roman" w:cs="B Lotus" w:hint="cs"/>
          <w:sz w:val="28"/>
          <w:szCs w:val="28"/>
          <w:rtl/>
          <w:lang w:bidi="fa-IR"/>
        </w:rPr>
        <w:t xml:space="preserve"> </w:t>
      </w:r>
      <w:r w:rsidRPr="00F3603D">
        <w:rPr>
          <w:rFonts w:ascii="Times New Roman" w:hAnsi="Times New Roman" w:cs="B Lotus" w:hint="cs"/>
          <w:sz w:val="28"/>
          <w:szCs w:val="28"/>
          <w:rtl/>
          <w:lang w:bidi="fa-IR"/>
        </w:rPr>
        <w:t>بازداشتن مردم از همراهی با رسول اکرم</w:t>
      </w:r>
      <w:r w:rsidRPr="00F3603D">
        <w:rPr>
          <w:rFonts w:ascii="Times New Roman" w:hAnsi="Times New Roman" w:cs="B Lotus" w:hint="cs"/>
          <w:sz w:val="28"/>
          <w:szCs w:val="28"/>
          <w:lang w:bidi="fa-IR"/>
        </w:rPr>
        <w:sym w:font="AGA Arabesque" w:char="F072"/>
      </w:r>
      <w:r w:rsidRPr="00F3603D">
        <w:rPr>
          <w:rFonts w:ascii="Times New Roman" w:hAnsi="Times New Roman" w:cs="B Lotus" w:hint="cs"/>
          <w:sz w:val="28"/>
          <w:szCs w:val="28"/>
          <w:rtl/>
          <w:lang w:bidi="fa-IR"/>
        </w:rPr>
        <w:t xml:space="preserve"> به نابودی پیامبر و مسلمین می‌پیوست. بنابراین، چنین خیانتی را باید «اقدام بر ضدّ جامع</w:t>
      </w:r>
      <w:r w:rsidR="00235AE6">
        <w:rPr>
          <w:rFonts w:ascii="Times New Roman" w:hAnsi="Times New Roman" w:cs="B Lotus" w:hint="cs"/>
          <w:sz w:val="28"/>
          <w:szCs w:val="28"/>
          <w:rtl/>
          <w:lang w:bidi="fa-IR"/>
        </w:rPr>
        <w:t>ه</w:t>
      </w:r>
      <w:r w:rsidRPr="00F3603D">
        <w:rPr>
          <w:rFonts w:ascii="Times New Roman" w:hAnsi="Times New Roman" w:cs="B Lotus" w:hint="cs"/>
          <w:sz w:val="28"/>
          <w:szCs w:val="28"/>
          <w:rtl/>
          <w:lang w:bidi="fa-IR"/>
        </w:rPr>
        <w:t xml:space="preserve"> مسلمین» نام نهاد</w:t>
      </w:r>
      <w:r>
        <w:rPr>
          <w:rFonts w:ascii="Times New Roman" w:hAnsi="Times New Roman" w:cs="B Lotus" w:hint="cs"/>
          <w:sz w:val="28"/>
          <w:szCs w:val="28"/>
          <w:rtl/>
          <w:lang w:bidi="fa-IR"/>
        </w:rPr>
        <w:t xml:space="preserve"> </w:t>
      </w:r>
      <w:r w:rsidRPr="00F3603D">
        <w:rPr>
          <w:rFonts w:ascii="Times New Roman" w:hAnsi="Times New Roman" w:cs="B Lotus" w:hint="cs"/>
          <w:sz w:val="28"/>
          <w:szCs w:val="28"/>
          <w:rtl/>
          <w:lang w:bidi="fa-IR"/>
        </w:rPr>
        <w:t>نه کنکاش در</w:t>
      </w:r>
      <w:r w:rsidR="00235AE6">
        <w:rPr>
          <w:rFonts w:ascii="Times New Roman" w:hAnsi="Times New Roman" w:cs="B Lotus" w:hint="cs"/>
          <w:sz w:val="28"/>
          <w:szCs w:val="28"/>
          <w:rtl/>
          <w:lang w:bidi="fa-IR"/>
        </w:rPr>
        <w:t xml:space="preserve"> </w:t>
      </w:r>
      <w:r w:rsidRPr="00F3603D">
        <w:rPr>
          <w:rFonts w:ascii="Times New Roman" w:hAnsi="Times New Roman" w:cs="B Lotus" w:hint="cs"/>
          <w:sz w:val="28"/>
          <w:szCs w:val="28"/>
          <w:rtl/>
          <w:lang w:bidi="fa-IR"/>
        </w:rPr>
        <w:t>کار جنگ! که حد</w:t>
      </w:r>
      <w:r w:rsidR="00235AE6">
        <w:rPr>
          <w:rFonts w:ascii="Times New Roman" w:hAnsi="Times New Roman" w:cs="B Lotus" w:hint="cs"/>
          <w:sz w:val="28"/>
          <w:szCs w:val="28"/>
          <w:rtl/>
          <w:lang w:bidi="fa-IR"/>
        </w:rPr>
        <w:t xml:space="preserve"> ا</w:t>
      </w:r>
      <w:r w:rsidRPr="00F3603D">
        <w:rPr>
          <w:rFonts w:ascii="Times New Roman" w:hAnsi="Times New Roman" w:cs="B Lotus" w:hint="cs"/>
          <w:sz w:val="28"/>
          <w:szCs w:val="28"/>
          <w:rtl/>
          <w:lang w:bidi="fa-IR"/>
        </w:rPr>
        <w:t>کثر به اظهار عدم رضایت می‌انجامید.</w:t>
      </w:r>
    </w:p>
    <w:p w:rsidR="00E5056E" w:rsidRDefault="00E5056E" w:rsidP="002C2223">
      <w:pPr>
        <w:pStyle w:val="StyleComplexBLotus12ptJustifiedFirstline05cmCharChar"/>
        <w:tabs>
          <w:tab w:val="right" w:pos="7371"/>
        </w:tabs>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سوّم</w:t>
      </w:r>
      <w:r>
        <w:rPr>
          <w:rFonts w:ascii="Times New Roman" w:hAnsi="Times New Roman" w:cs="B Lotus" w:hint="cs"/>
          <w:sz w:val="28"/>
          <w:szCs w:val="28"/>
          <w:rtl/>
          <w:lang w:bidi="fa-IR"/>
        </w:rPr>
        <w:t xml:space="preserve"> آنکه: ظاهراً نویسند</w:t>
      </w:r>
      <w:r w:rsidR="002C222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این داستان را از سیر</w:t>
      </w:r>
      <w:r w:rsidR="002C222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ابن هشام نقل می‌کند ولی در این کتاب تصریح شده که کسی در این ماجری نسوخت و تنها مرکز توطئه به آتش کشید</w:t>
      </w:r>
      <w:r w:rsidR="002C2223">
        <w:rPr>
          <w:rFonts w:ascii="Times New Roman" w:hAnsi="Times New Roman" w:cs="B Lotus" w:hint="cs"/>
          <w:sz w:val="28"/>
          <w:szCs w:val="28"/>
          <w:rtl/>
          <w:lang w:bidi="fa-IR"/>
        </w:rPr>
        <w:t>ه شد. چنانکه ابن هشام می‌نویسد:</w:t>
      </w:r>
    </w:p>
    <w:p w:rsidR="00E5056E" w:rsidRDefault="002C2223" w:rsidP="002C222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2C2223">
        <w:rPr>
          <w:rStyle w:val="Char1"/>
          <w:rFonts w:hint="cs"/>
          <w:rtl/>
        </w:rPr>
        <w:t>فَاقتَحَمَ الضَّحّا</w:t>
      </w:r>
      <w:r>
        <w:rPr>
          <w:rStyle w:val="Char1"/>
          <w:rFonts w:hint="cs"/>
          <w:rtl/>
        </w:rPr>
        <w:t>ك</w:t>
      </w:r>
      <w:r w:rsidR="00E5056E" w:rsidRPr="002C2223">
        <w:rPr>
          <w:rStyle w:val="Char1"/>
          <w:rFonts w:hint="cs"/>
          <w:rtl/>
        </w:rPr>
        <w:t>ُ بنُ خَلیفَةِ مِن ظَهرِ</w:t>
      </w:r>
      <w:r w:rsidR="00235AE6">
        <w:rPr>
          <w:rStyle w:val="Char1"/>
          <w:rFonts w:hint="cs"/>
          <w:rtl/>
        </w:rPr>
        <w:t xml:space="preserve"> البَیتِ فَانکَسَرَت رِجلُهُ وَ</w:t>
      </w:r>
      <w:r w:rsidR="00E5056E" w:rsidRPr="002C2223">
        <w:rPr>
          <w:rStyle w:val="Char1"/>
          <w:rFonts w:hint="cs"/>
          <w:rtl/>
        </w:rPr>
        <w:t>اقتَحَمَ أَصحابُهُ فَأَفلَتُوا</w:t>
      </w:r>
      <w:r>
        <w:rPr>
          <w:rFonts w:ascii="Times New Roman" w:hAnsi="Times New Roman" w:cs="Traditional Arabic" w:hint="cs"/>
          <w:sz w:val="28"/>
          <w:szCs w:val="28"/>
          <w:rtl/>
          <w:lang w:bidi="fa-IR"/>
        </w:rPr>
        <w:t>»</w:t>
      </w:r>
      <w:r w:rsidRPr="002C2223">
        <w:rPr>
          <w:rStyle w:val="FootnoteReference"/>
          <w:rFonts w:ascii="Times New Roman" w:hAnsi="Times New Roman" w:cs="B Lotus"/>
          <w:color w:val="000000"/>
          <w:spacing w:val="-4"/>
          <w:sz w:val="28"/>
          <w:szCs w:val="28"/>
          <w:rtl/>
          <w:lang w:bidi="fa-IR"/>
        </w:rPr>
        <w:footnoteReference w:id="314"/>
      </w:r>
      <w:r>
        <w:rPr>
          <w:rFonts w:ascii="Times New Roman" w:hAnsi="Times New Roman" w:cs="B Lotus" w:hint="cs"/>
          <w:sz w:val="28"/>
          <w:szCs w:val="28"/>
          <w:rtl/>
          <w:lang w:bidi="fa-IR"/>
        </w:rPr>
        <w:t>.</w:t>
      </w:r>
    </w:p>
    <w:p w:rsidR="00E5056E" w:rsidRDefault="00E5056E" w:rsidP="002C222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2C2223" w:rsidRPr="002C2223">
        <w:rPr>
          <w:rFonts w:ascii="Times New Roman" w:hAnsi="Times New Roman" w:cs="Traditional Arabic" w:hint="cs"/>
          <w:sz w:val="26"/>
          <w:szCs w:val="26"/>
          <w:rtl/>
          <w:lang w:bidi="fa-IR"/>
        </w:rPr>
        <w:t>«</w:t>
      </w:r>
      <w:r w:rsidRPr="002C2223">
        <w:rPr>
          <w:rFonts w:ascii="Times New Roman" w:hAnsi="Times New Roman" w:cs="B Lotus" w:hint="cs"/>
          <w:sz w:val="26"/>
          <w:szCs w:val="26"/>
          <w:rtl/>
          <w:lang w:bidi="fa-IR"/>
        </w:rPr>
        <w:t>ضحّاک بن خلیفه از پشت بام خانه، خود را به پایین افکند و پایش بشکست و یارانش نیز پایین پریدند و نجات یافتند</w:t>
      </w:r>
      <w:r w:rsidR="002C2223" w:rsidRPr="002C2223">
        <w:rPr>
          <w:rFonts w:ascii="Times New Roman" w:hAnsi="Times New Roman" w:cs="Traditional Arabic" w:hint="cs"/>
          <w:sz w:val="26"/>
          <w:szCs w:val="26"/>
          <w:rtl/>
          <w:lang w:bidi="fa-IR"/>
        </w:rPr>
        <w:t>»</w:t>
      </w:r>
      <w:r w:rsidR="002C2223" w:rsidRPr="002C2223">
        <w:rPr>
          <w:rFonts w:ascii="Times New Roman" w:hAnsi="Times New Roman" w:cs="B Lotus" w:hint="cs"/>
          <w:sz w:val="26"/>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بنابراین، هیچ معلوم نیست که نویسنده از چه راهی بدین نتیجة معکوس رسیده و در عالم خیال! جز یک تن، همه را به آتش سوخته است؟!</w:t>
      </w:r>
      <w:r w:rsidR="002C2223">
        <w:rPr>
          <w:rFonts w:ascii="Times New Roman" w:hAnsi="Times New Roman" w:cs="B Lotus" w:hint="cs"/>
          <w:sz w:val="28"/>
          <w:szCs w:val="28"/>
          <w:rtl/>
          <w:lang w:bidi="fa-IR"/>
        </w:rPr>
        <w:t>.</w:t>
      </w:r>
    </w:p>
    <w:p w:rsidR="00E5056E" w:rsidRPr="002C2223" w:rsidRDefault="00E5056E" w:rsidP="00235AE6">
      <w:pPr>
        <w:pStyle w:val="StyleComplexBLotus12ptJustifiedFirstline05cmCharChar"/>
        <w:tabs>
          <w:tab w:val="right" w:pos="7371"/>
        </w:tabs>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چهارم</w:t>
      </w:r>
      <w:r>
        <w:rPr>
          <w:rFonts w:ascii="Times New Roman" w:hAnsi="Times New Roman" w:cs="B Lotus" w:hint="cs"/>
          <w:sz w:val="28"/>
          <w:szCs w:val="28"/>
          <w:rtl/>
          <w:lang w:bidi="fa-IR"/>
        </w:rPr>
        <w:t xml:space="preserve"> آنکه: اصل این ماجری </w:t>
      </w:r>
      <w:r w:rsidRPr="002C2223">
        <w:rPr>
          <w:rFonts w:ascii="Times New Roman" w:hAnsi="Times New Roman" w:cs="B Lotus" w:hint="cs"/>
          <w:sz w:val="28"/>
          <w:szCs w:val="28"/>
          <w:rtl/>
          <w:lang w:bidi="fa-IR"/>
        </w:rPr>
        <w:t>کاملاً مشکوک به نظر می‌رسد زیرا ابن هشام چنین داستانی را در</w:t>
      </w:r>
      <w:r w:rsidR="00235AE6">
        <w:rPr>
          <w:rFonts w:ascii="Times New Roman" w:hAnsi="Times New Roman" w:cs="B Lotus" w:hint="cs"/>
          <w:sz w:val="28"/>
          <w:szCs w:val="28"/>
          <w:rtl/>
          <w:lang w:bidi="fa-IR"/>
        </w:rPr>
        <w:t xml:space="preserve"> </w:t>
      </w:r>
      <w:r w:rsidRPr="002C2223">
        <w:rPr>
          <w:rFonts w:ascii="Times New Roman" w:hAnsi="Times New Roman" w:cs="B Lotus" w:hint="cs"/>
          <w:sz w:val="28"/>
          <w:szCs w:val="28"/>
          <w:rtl/>
          <w:lang w:bidi="fa-IR"/>
        </w:rPr>
        <w:t>سیر</w:t>
      </w:r>
      <w:r w:rsidR="00235AE6">
        <w:rPr>
          <w:rFonts w:ascii="Times New Roman" w:hAnsi="Times New Roman" w:cs="B Lotus" w:hint="cs"/>
          <w:sz w:val="28"/>
          <w:szCs w:val="28"/>
          <w:rtl/>
          <w:lang w:bidi="fa-IR"/>
        </w:rPr>
        <w:t>ه</w:t>
      </w:r>
      <w:r w:rsidRPr="002C2223">
        <w:rPr>
          <w:rFonts w:ascii="Times New Roman" w:hAnsi="Times New Roman" w:cs="B Lotus" w:hint="cs"/>
          <w:sz w:val="28"/>
          <w:szCs w:val="28"/>
          <w:rtl/>
          <w:lang w:bidi="fa-IR"/>
        </w:rPr>
        <w:t xml:space="preserve"> ابن اسحق نیافته بلکه می‌گوید شخص موثقی آنرا از قول دیگری، برای من بازگو کرد که هیچ معلوم نیست آن دیگری، چه کسی بوده و تا چه اندازه می‌توان بگفت</w:t>
      </w:r>
      <w:r w:rsidR="00235AE6">
        <w:rPr>
          <w:rFonts w:ascii="Times New Roman" w:hAnsi="Times New Roman" w:cs="B Lotus" w:hint="cs"/>
          <w:sz w:val="28"/>
          <w:szCs w:val="28"/>
          <w:rtl/>
          <w:lang w:bidi="fa-IR"/>
        </w:rPr>
        <w:t>ه</w:t>
      </w:r>
      <w:r w:rsidRPr="002C2223">
        <w:rPr>
          <w:rFonts w:ascii="Times New Roman" w:hAnsi="Times New Roman" w:cs="B Lotus" w:hint="cs"/>
          <w:sz w:val="28"/>
          <w:szCs w:val="28"/>
          <w:rtl/>
          <w:lang w:bidi="fa-IR"/>
        </w:rPr>
        <w:t xml:space="preserve"> او اعتماد نمود؟!</w:t>
      </w:r>
      <w:r w:rsidR="002C2223">
        <w:rPr>
          <w:rFonts w:ascii="Times New Roman" w:hAnsi="Times New Roman" w:cs="B Lotus" w:hint="cs"/>
          <w:sz w:val="28"/>
          <w:szCs w:val="28"/>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عبارت ابن هشام در آغاز داستان بدین صورت آمده است</w:t>
      </w:r>
      <w:r w:rsidR="002C2223">
        <w:rPr>
          <w:rFonts w:ascii="Times New Roman" w:hAnsi="Times New Roman" w:cs="B Lotus" w:hint="cs"/>
          <w:sz w:val="28"/>
          <w:szCs w:val="28"/>
          <w:rtl/>
          <w:lang w:bidi="fa-IR"/>
        </w:rPr>
        <w:t>:</w:t>
      </w:r>
    </w:p>
    <w:p w:rsidR="00E5056E" w:rsidRDefault="002C2223" w:rsidP="002C222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Pr>
          <w:rStyle w:val="Char1"/>
          <w:rFonts w:hint="cs"/>
          <w:rtl/>
        </w:rPr>
        <w:t>قالَ ابنُ هِشامٍ وَ</w:t>
      </w:r>
      <w:r w:rsidR="00E5056E" w:rsidRPr="002C2223">
        <w:rPr>
          <w:rStyle w:val="Char1"/>
          <w:rFonts w:hint="cs"/>
          <w:rtl/>
        </w:rPr>
        <w:t>حَدَّثَنِی الثِّقَةُ عَمَّن حَدَّثَهُ ...</w:t>
      </w:r>
      <w:r>
        <w:rPr>
          <w:rFonts w:ascii="Times New Roman" w:hAnsi="Times New Roman" w:cs="Traditional Arabic" w:hint="cs"/>
          <w:sz w:val="28"/>
          <w:szCs w:val="28"/>
          <w:rtl/>
          <w:lang w:bidi="fa-IR"/>
        </w:rPr>
        <w:t>»</w:t>
      </w:r>
      <w:r w:rsidR="00E5056E">
        <w:rPr>
          <w:rFonts w:ascii="Times New Roman" w:hAnsi="Times New Roman" w:cs="B Lotus" w:hint="cs"/>
          <w:sz w:val="28"/>
          <w:szCs w:val="28"/>
          <w:rtl/>
          <w:lang w:bidi="fa-IR"/>
        </w:rPr>
        <w:t>.</w:t>
      </w:r>
    </w:p>
    <w:p w:rsidR="00E5056E" w:rsidRDefault="00E5056E" w:rsidP="002C222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2C2223" w:rsidRPr="002C2223">
        <w:rPr>
          <w:rFonts w:ascii="Times New Roman" w:hAnsi="Times New Roman" w:cs="Traditional Arabic" w:hint="cs"/>
          <w:sz w:val="26"/>
          <w:szCs w:val="26"/>
          <w:rtl/>
          <w:lang w:bidi="fa-IR"/>
        </w:rPr>
        <w:t>«</w:t>
      </w:r>
      <w:r w:rsidRPr="002C2223">
        <w:rPr>
          <w:rFonts w:ascii="Times New Roman" w:hAnsi="Times New Roman" w:cs="B Lotus" w:hint="cs"/>
          <w:sz w:val="26"/>
          <w:szCs w:val="26"/>
          <w:rtl/>
          <w:lang w:bidi="fa-IR"/>
        </w:rPr>
        <w:t>ابن هشام گفته، مرا شخص قابل اعتمادی حکایت کرد از دیگری، که این حدیث را برای او نقل کرده است...</w:t>
      </w:r>
      <w:r w:rsidR="002C2223" w:rsidRPr="002C2223">
        <w:rPr>
          <w:rFonts w:ascii="Times New Roman" w:hAnsi="Times New Roman" w:cs="Traditional Arabic" w:hint="cs"/>
          <w:sz w:val="26"/>
          <w:szCs w:val="26"/>
          <w:rtl/>
          <w:lang w:bidi="fa-IR"/>
        </w:rPr>
        <w:t>»</w:t>
      </w:r>
      <w:r w:rsidRPr="002C2223">
        <w:rPr>
          <w:rFonts w:ascii="Times New Roman" w:hAnsi="Times New Roman" w:cs="B Lotus" w:hint="cs"/>
          <w:sz w:val="26"/>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سایر کتب سیره نیز ماجرای مزبور را بصورتی جز این، گزارش </w:t>
      </w:r>
      <w:r w:rsidRPr="002C2223">
        <w:rPr>
          <w:rFonts w:ascii="Times New Roman" w:hAnsi="Times New Roman" w:cs="B Lotus" w:hint="cs"/>
          <w:sz w:val="28"/>
          <w:szCs w:val="28"/>
          <w:rtl/>
          <w:lang w:bidi="fa-IR"/>
        </w:rPr>
        <w:t>کرده‌اند. مثلاً حَلَبی می‌نویسد: همین که رسول خدا</w:t>
      </w:r>
      <w:r w:rsidRPr="002C2223">
        <w:rPr>
          <w:rFonts w:ascii="Times New Roman" w:hAnsi="Times New Roman" w:cs="B Lotus" w:hint="cs"/>
          <w:sz w:val="28"/>
          <w:szCs w:val="28"/>
          <w:lang w:bidi="fa-IR"/>
        </w:rPr>
        <w:sym w:font="AGA Arabesque" w:char="F072"/>
      </w:r>
      <w:r w:rsidRPr="002C2223">
        <w:rPr>
          <w:rFonts w:ascii="Times New Roman" w:hAnsi="Times New Roman" w:cs="B Lotus" w:hint="cs"/>
          <w:sz w:val="28"/>
          <w:szCs w:val="28"/>
          <w:rtl/>
          <w:lang w:bidi="fa-IR"/>
        </w:rPr>
        <w:t xml:space="preserve"> از توطئه منافقان درخانة سویلم، آگاه شد به عَمّار یاسِر فرمود: </w:t>
      </w:r>
    </w:p>
    <w:p w:rsidR="00E5056E" w:rsidRPr="00F3603D" w:rsidRDefault="002C2223" w:rsidP="002C222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2C2223">
        <w:rPr>
          <w:rStyle w:val="Char1"/>
          <w:rFonts w:hint="cs"/>
          <w:rtl/>
        </w:rPr>
        <w:t>أَدرِ</w:t>
      </w:r>
      <w:r>
        <w:rPr>
          <w:rStyle w:val="Char1"/>
          <w:rFonts w:hint="cs"/>
          <w:rtl/>
        </w:rPr>
        <w:t>ك</w:t>
      </w:r>
      <w:r w:rsidR="00E5056E" w:rsidRPr="002C2223">
        <w:rPr>
          <w:rStyle w:val="Char1"/>
          <w:rFonts w:hint="cs"/>
          <w:rtl/>
        </w:rPr>
        <w:t>ِ القَومَ فَإِنَّهُم قَدِ احتَرَقُوا فَاسأَلهُم عَمّا قالُوا، فَإِن أَن</w:t>
      </w:r>
      <w:r>
        <w:rPr>
          <w:rStyle w:val="Char1"/>
          <w:rFonts w:hint="cs"/>
          <w:rtl/>
        </w:rPr>
        <w:t>کَرُوا فَقُل بَل قُلتُم کَذا وَ</w:t>
      </w:r>
      <w:r w:rsidR="00E5056E" w:rsidRPr="002C2223">
        <w:rPr>
          <w:rStyle w:val="Char1"/>
          <w:rFonts w:hint="cs"/>
          <w:rtl/>
        </w:rPr>
        <w:t>کَذا، فَانطَلَقَ إِلَیهِم عَمّارٌ فَقَالَ ذلِ</w:t>
      </w:r>
      <w:r>
        <w:rPr>
          <w:rStyle w:val="Char1"/>
          <w:rFonts w:hint="cs"/>
          <w:rtl/>
        </w:rPr>
        <w:t>ك</w:t>
      </w:r>
      <w:r w:rsidR="00E5056E" w:rsidRPr="002C2223">
        <w:rPr>
          <w:rStyle w:val="Char1"/>
          <w:rFonts w:hint="cs"/>
          <w:rtl/>
        </w:rPr>
        <w:t>َ لَهُم فَأَتَوا رَسولَ اللهِ</w:t>
      </w:r>
      <w:r w:rsidR="00E5056E" w:rsidRPr="002C2223">
        <w:rPr>
          <w:rStyle w:val="Char1"/>
          <w:rFonts w:hint="cs"/>
          <w:rtl/>
        </w:rPr>
        <w:sym w:font="AGA Arabesque" w:char="F072"/>
      </w:r>
      <w:r w:rsidR="00E5056E" w:rsidRPr="002C2223">
        <w:rPr>
          <w:rStyle w:val="Char1"/>
          <w:rFonts w:hint="cs"/>
          <w:rtl/>
        </w:rPr>
        <w:t xml:space="preserve"> یَعتَذِرُونَ إِلَیهِ</w:t>
      </w:r>
      <w:r>
        <w:rPr>
          <w:rFonts w:ascii="Times New Roman" w:hAnsi="Times New Roman" w:cs="Traditional Arabic" w:hint="cs"/>
          <w:sz w:val="28"/>
          <w:szCs w:val="28"/>
          <w:rtl/>
          <w:lang w:bidi="fa-IR"/>
        </w:rPr>
        <w:t>»</w:t>
      </w:r>
      <w:r w:rsidRPr="002C2223">
        <w:rPr>
          <w:rStyle w:val="FootnoteReference"/>
          <w:rFonts w:ascii="Times New Roman" w:hAnsi="Times New Roman" w:cs="B Lotus"/>
          <w:color w:val="000000"/>
          <w:spacing w:val="-4"/>
          <w:sz w:val="28"/>
          <w:szCs w:val="28"/>
          <w:rtl/>
          <w:lang w:bidi="fa-IR"/>
        </w:rPr>
        <w:footnoteReference w:id="315"/>
      </w:r>
      <w:r>
        <w:rPr>
          <w:rFonts w:ascii="Times New Roman" w:hAnsi="Times New Roman" w:cs="B Lotus" w:hint="cs"/>
          <w:sz w:val="28"/>
          <w:szCs w:val="28"/>
          <w:rtl/>
          <w:lang w:bidi="fa-IR"/>
        </w:rPr>
        <w:t>.</w:t>
      </w:r>
    </w:p>
    <w:p w:rsidR="00E5056E" w:rsidRPr="002C2223" w:rsidRDefault="00E5056E" w:rsidP="00235AE6">
      <w:pPr>
        <w:pStyle w:val="StyleComplexBLotus12ptJustifiedFirstline05cmCharChar"/>
        <w:tabs>
          <w:tab w:val="right" w:pos="7371"/>
        </w:tabs>
        <w:spacing w:line="240" w:lineRule="auto"/>
        <w:rPr>
          <w:rFonts w:ascii="Times New Roman" w:hAnsi="Times New Roman" w:cs="B Lotus"/>
          <w:sz w:val="26"/>
          <w:szCs w:val="26"/>
          <w:rtl/>
          <w:lang w:bidi="fa-IR"/>
        </w:rPr>
      </w:pPr>
      <w:r>
        <w:rPr>
          <w:rFonts w:ascii="Times New Roman" w:hAnsi="Times New Roman" w:cs="B Lotus" w:hint="cs"/>
          <w:szCs w:val="28"/>
          <w:rtl/>
          <w:lang w:bidi="fa-IR"/>
        </w:rPr>
        <w:t xml:space="preserve">یعنی: </w:t>
      </w:r>
      <w:r w:rsidR="002C2223" w:rsidRPr="002C2223">
        <w:rPr>
          <w:rFonts w:ascii="Times New Roman" w:hAnsi="Times New Roman" w:cs="Traditional Arabic" w:hint="cs"/>
          <w:sz w:val="22"/>
          <w:szCs w:val="26"/>
          <w:rtl/>
          <w:lang w:bidi="fa-IR"/>
        </w:rPr>
        <w:t>«</w:t>
      </w:r>
      <w:r w:rsidRPr="002C2223">
        <w:rPr>
          <w:rFonts w:ascii="Times New Roman" w:hAnsi="Times New Roman" w:cs="B Lotus" w:hint="cs"/>
          <w:sz w:val="22"/>
          <w:szCs w:val="26"/>
          <w:rtl/>
          <w:lang w:bidi="fa-IR"/>
        </w:rPr>
        <w:t>(ای عمّار) آن گروه را دریاب که آتش گرفتند! و از آنان دربار</w:t>
      </w:r>
      <w:r w:rsidR="00235AE6">
        <w:rPr>
          <w:rFonts w:ascii="Times New Roman" w:hAnsi="Times New Roman" w:cs="B Lotus" w:hint="cs"/>
          <w:sz w:val="22"/>
          <w:szCs w:val="26"/>
          <w:rtl/>
          <w:lang w:bidi="fa-IR"/>
        </w:rPr>
        <w:t>ه</w:t>
      </w:r>
      <w:r w:rsidRPr="002C2223">
        <w:rPr>
          <w:rFonts w:ascii="Times New Roman" w:hAnsi="Times New Roman" w:cs="B Lotus" w:hint="cs"/>
          <w:sz w:val="22"/>
          <w:szCs w:val="26"/>
          <w:rtl/>
          <w:lang w:bidi="fa-IR"/>
        </w:rPr>
        <w:t xml:space="preserve"> سخنانی که گفتند بپرس و اگر انکار کردند، بگو که شما چنین و چنان گفتید. عمّار بسوی آ</w:t>
      </w:r>
      <w:r w:rsidRPr="002C2223">
        <w:rPr>
          <w:rFonts w:ascii="Times New Roman" w:hAnsi="Times New Roman" w:cs="B Lotus" w:hint="cs"/>
          <w:sz w:val="26"/>
          <w:szCs w:val="26"/>
          <w:rtl/>
          <w:lang w:bidi="fa-IR"/>
        </w:rPr>
        <w:t>نها روانه شد و سخنان پیامبر را برای ایشان بازگو کرد، آنان نزد رسول خدا</w:t>
      </w:r>
      <w:r w:rsidRPr="002C2223">
        <w:rPr>
          <w:rFonts w:ascii="Times New Roman" w:hAnsi="Times New Roman" w:cs="B Lotus" w:hint="cs"/>
          <w:sz w:val="26"/>
          <w:szCs w:val="26"/>
          <w:lang w:bidi="fa-IR"/>
        </w:rPr>
        <w:sym w:font="AGA Arabesque" w:char="F072"/>
      </w:r>
      <w:r w:rsidRPr="002C2223">
        <w:rPr>
          <w:rFonts w:ascii="Times New Roman" w:hAnsi="Times New Roman" w:cs="B Lotus" w:hint="cs"/>
          <w:sz w:val="26"/>
          <w:szCs w:val="26"/>
          <w:rtl/>
          <w:lang w:bidi="fa-IR"/>
        </w:rPr>
        <w:t xml:space="preserve"> آمدند و از او پوزش خواستند</w:t>
      </w:r>
      <w:r w:rsidR="002C2223" w:rsidRPr="002C2223">
        <w:rPr>
          <w:rFonts w:ascii="Times New Roman" w:hAnsi="Times New Roman" w:cs="Traditional Arabic" w:hint="cs"/>
          <w:sz w:val="26"/>
          <w:szCs w:val="26"/>
          <w:rtl/>
          <w:lang w:bidi="fa-IR"/>
        </w:rPr>
        <w:t>»</w:t>
      </w:r>
      <w:r w:rsidRPr="002C2223">
        <w:rPr>
          <w:rFonts w:ascii="Times New Roman" w:hAnsi="Times New Roman" w:cs="B Lotus" w:hint="cs"/>
          <w:sz w:val="26"/>
          <w:szCs w:val="26"/>
          <w:rtl/>
          <w:lang w:bidi="fa-IR"/>
        </w:rPr>
        <w:t>.</w:t>
      </w:r>
    </w:p>
    <w:p w:rsidR="00E5056E" w:rsidRDefault="00E5056E" w:rsidP="00235AE6">
      <w:pPr>
        <w:pStyle w:val="StyleComplexBLotus12ptJustifiedFirstline05cmCharChar"/>
        <w:tabs>
          <w:tab w:val="right" w:pos="7371"/>
        </w:tabs>
        <w:spacing w:line="240" w:lineRule="auto"/>
        <w:rPr>
          <w:rFonts w:ascii="Times New Roman" w:hAnsi="Times New Roman" w:cs="B Lotus"/>
          <w:sz w:val="28"/>
          <w:szCs w:val="28"/>
          <w:rtl/>
          <w:lang w:bidi="fa-IR"/>
        </w:rPr>
      </w:pPr>
      <w:r w:rsidRPr="00F3603D">
        <w:rPr>
          <w:rFonts w:ascii="Times New Roman" w:hAnsi="Times New Roman" w:cs="B Lotus" w:hint="cs"/>
          <w:sz w:val="28"/>
          <w:szCs w:val="28"/>
          <w:rtl/>
          <w:lang w:bidi="fa-IR"/>
        </w:rPr>
        <w:t>همانگونه که ملاحظه می‌شود بنابر روایت حلبی، اساسا</w:t>
      </w:r>
      <w:r>
        <w:rPr>
          <w:rFonts w:ascii="Times New Roman" w:hAnsi="Times New Roman" w:cs="B Lotus" w:hint="cs"/>
          <w:sz w:val="28"/>
          <w:szCs w:val="28"/>
          <w:rtl/>
          <w:lang w:bidi="fa-IR"/>
        </w:rPr>
        <w:t>ًَ</w:t>
      </w:r>
      <w:r w:rsidRPr="00F3603D">
        <w:rPr>
          <w:rFonts w:ascii="Times New Roman" w:hAnsi="Times New Roman" w:cs="B Lotus" w:hint="cs"/>
          <w:sz w:val="28"/>
          <w:szCs w:val="28"/>
          <w:rtl/>
          <w:lang w:bidi="fa-IR"/>
        </w:rPr>
        <w:t xml:space="preserve"> پیامبر اکرم</w:t>
      </w:r>
      <w:r w:rsidRPr="00F3603D">
        <w:rPr>
          <w:rFonts w:ascii="Times New Roman" w:hAnsi="Times New Roman" w:cs="B Lotus" w:hint="cs"/>
          <w:sz w:val="28"/>
          <w:szCs w:val="28"/>
          <w:lang w:bidi="fa-IR"/>
        </w:rPr>
        <w:sym w:font="AGA Arabesque" w:char="F072"/>
      </w:r>
      <w:r w:rsidRPr="00F3603D">
        <w:rPr>
          <w:rFonts w:ascii="Times New Roman" w:hAnsi="Times New Roman" w:cs="B Lotus" w:hint="cs"/>
          <w:sz w:val="28"/>
          <w:szCs w:val="28"/>
          <w:rtl/>
          <w:lang w:bidi="fa-IR"/>
        </w:rPr>
        <w:t xml:space="preserve"> فرمانی </w:t>
      </w:r>
      <w:r>
        <w:rPr>
          <w:rFonts w:ascii="Times New Roman" w:hAnsi="Times New Roman" w:cs="B Lotus" w:hint="cs"/>
          <w:sz w:val="28"/>
          <w:szCs w:val="28"/>
          <w:rtl/>
          <w:lang w:bidi="fa-IR"/>
        </w:rPr>
        <w:t>مبنی بر سوزاندن خان</w:t>
      </w:r>
      <w:r w:rsidR="00235AE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سویلم صادر نکرده و از کشتن کسی سخن به میان نیاورده است. جمله‌ای که در آغاز گفتار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آمده بدین مفهوم است که آن گروه با ایجاد تفرقه در مردم، هلاک شدند و خویشتن را به آتش دوزخ افکندند و اگر معنای سخن پیامبر، جز این بود چگونه دستور می‌داد تا عمّار یاسر با توطئه‌گران به بحث و گفتگو بنشیند؟ و چرا از آتش‌افکندن عمّار بر خان</w:t>
      </w:r>
      <w:r w:rsidR="00235AE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سویلم اثری در این گزارش دیده نمی‌شود؟!</w:t>
      </w:r>
      <w:r w:rsidR="002C2223">
        <w:rPr>
          <w:rFonts w:ascii="Times New Roman" w:hAnsi="Times New Roman" w:cs="B Lotus" w:hint="cs"/>
          <w:sz w:val="28"/>
          <w:szCs w:val="28"/>
          <w:rtl/>
          <w:lang w:bidi="fa-IR"/>
        </w:rPr>
        <w:t>.</w:t>
      </w:r>
    </w:p>
    <w:p w:rsidR="00E5056E" w:rsidRDefault="00E5056E" w:rsidP="00235AE6">
      <w:pPr>
        <w:pStyle w:val="StyleComplexBLotus12ptJustifiedFirstline05cmCharChar"/>
        <w:tabs>
          <w:tab w:val="right" w:pos="7371"/>
        </w:tabs>
        <w:spacing w:line="240" w:lineRule="auto"/>
        <w:rPr>
          <w:rFonts w:ascii="Times New Roman" w:hAnsi="Times New Roman" w:cs="B Lotus"/>
          <w:sz w:val="28"/>
          <w:szCs w:val="28"/>
          <w:rtl/>
          <w:lang w:bidi="fa-IR"/>
        </w:rPr>
      </w:pPr>
      <w:r w:rsidRPr="002C2223">
        <w:rPr>
          <w:rFonts w:ascii="Times New Roman" w:hAnsi="Times New Roman" w:cs="B Lotus" w:hint="cs"/>
          <w:sz w:val="28"/>
          <w:szCs w:val="28"/>
          <w:rtl/>
          <w:lang w:bidi="fa-IR"/>
        </w:rPr>
        <w:t>طبری نیز در تاریخش داستان مزبور را چنان گزارش کرده که حلبی آورده است ولی از سویلم یهودی، نامی نمی‌برد (تاریخ طبری، ج3، ص 108). و پیداست قص</w:t>
      </w:r>
      <w:r w:rsidR="00235AE6">
        <w:rPr>
          <w:rFonts w:ascii="Times New Roman" w:hAnsi="Times New Roman" w:cs="B Lotus" w:hint="cs"/>
          <w:sz w:val="28"/>
          <w:szCs w:val="28"/>
          <w:rtl/>
          <w:lang w:bidi="fa-IR"/>
        </w:rPr>
        <w:t>ه</w:t>
      </w:r>
      <w:r w:rsidRPr="002C2223">
        <w:rPr>
          <w:rFonts w:ascii="Times New Roman" w:hAnsi="Times New Roman" w:cs="B Lotus" w:hint="cs"/>
          <w:sz w:val="28"/>
          <w:szCs w:val="28"/>
          <w:rtl/>
          <w:lang w:bidi="fa-IR"/>
        </w:rPr>
        <w:t xml:space="preserve"> سویلم بدانگونه که ابن هشام می‌گوید، اصلی در خور اعتماد ندارد. ولی سیره‌نگار تازه</w:t>
      </w:r>
      <w:r w:rsidRPr="002C2223">
        <w:rPr>
          <w:rFonts w:ascii="Times New Roman" w:hAnsi="Times New Roman" w:cs="B Lotus" w:hint="eastAsia"/>
          <w:sz w:val="28"/>
          <w:szCs w:val="28"/>
          <w:rtl/>
          <w:lang w:bidi="fa-IR"/>
        </w:rPr>
        <w:t>‌</w:t>
      </w:r>
      <w:r w:rsidRPr="002C2223">
        <w:rPr>
          <w:rFonts w:ascii="Times New Roman" w:hAnsi="Times New Roman" w:cs="B Lotus" w:hint="cs"/>
          <w:sz w:val="28"/>
          <w:szCs w:val="28"/>
          <w:rtl/>
          <w:lang w:bidi="fa-IR"/>
        </w:rPr>
        <w:t>کار</w:t>
      </w:r>
      <w:r>
        <w:rPr>
          <w:rFonts w:ascii="Times New Roman" w:hAnsi="Times New Roman" w:cs="B Lotus" w:hint="cs"/>
          <w:sz w:val="28"/>
          <w:szCs w:val="28"/>
          <w:rtl/>
          <w:lang w:bidi="fa-IR"/>
        </w:rPr>
        <w:t>! هر رطب و یابسی را باور می‌کند و آنرا زینت‌بخش کتابش می‌نماید، بویژه که اگر نکته‌ای بر ضدّ پیامبر در بیاید! بای</w:t>
      </w:r>
      <w:r w:rsidR="00235AE6">
        <w:rPr>
          <w:rFonts w:ascii="Times New Roman" w:hAnsi="Times New Roman" w:cs="B Lotus" w:hint="cs"/>
          <w:sz w:val="28"/>
          <w:szCs w:val="28"/>
          <w:rtl/>
          <w:lang w:bidi="fa-IR"/>
        </w:rPr>
        <w:t>د گفت:</w:t>
      </w:r>
    </w:p>
    <w:tbl>
      <w:tblPr>
        <w:bidiVisual/>
        <w:tblW w:w="0" w:type="auto"/>
        <w:tblInd w:w="79" w:type="dxa"/>
        <w:tblLook w:val="04A0" w:firstRow="1" w:lastRow="0" w:firstColumn="1" w:lastColumn="0" w:noHBand="0" w:noVBand="1"/>
      </w:tblPr>
      <w:tblGrid>
        <w:gridCol w:w="3402"/>
        <w:gridCol w:w="567"/>
        <w:gridCol w:w="3544"/>
      </w:tblGrid>
      <w:tr w:rsidR="00235AE6" w:rsidRPr="004D6D77" w:rsidTr="00992977">
        <w:tc>
          <w:tcPr>
            <w:tcW w:w="3402" w:type="dxa"/>
          </w:tcPr>
          <w:p w:rsidR="00235AE6" w:rsidRPr="004D6D77" w:rsidRDefault="00235AE6" w:rsidP="00992977">
            <w:pPr>
              <w:jc w:val="lowKashida"/>
              <w:rPr>
                <w:rFonts w:cs="B Lotus"/>
                <w:sz w:val="2"/>
                <w:szCs w:val="2"/>
                <w:rtl/>
                <w:lang w:bidi="fa-IR"/>
              </w:rPr>
            </w:pPr>
            <w:r w:rsidRPr="002C2223">
              <w:rPr>
                <w:rFonts w:cs="B Lotus" w:hint="cs"/>
                <w:rtl/>
                <w:lang w:bidi="fa-IR"/>
              </w:rPr>
              <w:t>تو را إِساءَتِ خوبان هماراه در دل بود</w:t>
            </w:r>
            <w:r w:rsidRPr="004D6D77">
              <w:rPr>
                <w:rFonts w:cs="B Lotus"/>
                <w:rtl/>
                <w:lang w:bidi="fa-IR"/>
              </w:rPr>
              <w:br/>
            </w:r>
          </w:p>
        </w:tc>
        <w:tc>
          <w:tcPr>
            <w:tcW w:w="567" w:type="dxa"/>
          </w:tcPr>
          <w:p w:rsidR="00235AE6" w:rsidRPr="004D6D77" w:rsidRDefault="00235AE6" w:rsidP="00992977">
            <w:pPr>
              <w:jc w:val="center"/>
              <w:rPr>
                <w:rFonts w:cs="B Lotus"/>
                <w:rtl/>
                <w:lang w:bidi="fa-IR"/>
              </w:rPr>
            </w:pPr>
          </w:p>
        </w:tc>
        <w:tc>
          <w:tcPr>
            <w:tcW w:w="3544" w:type="dxa"/>
          </w:tcPr>
          <w:p w:rsidR="00235AE6" w:rsidRPr="004D6D77" w:rsidRDefault="00235AE6" w:rsidP="00992977">
            <w:pPr>
              <w:jc w:val="lowKashida"/>
              <w:rPr>
                <w:rFonts w:cs="B Lotus"/>
                <w:sz w:val="2"/>
                <w:szCs w:val="2"/>
                <w:rtl/>
                <w:lang w:bidi="fa-IR"/>
              </w:rPr>
            </w:pPr>
            <w:r w:rsidRPr="002C2223">
              <w:rPr>
                <w:rFonts w:cs="B Lotus" w:hint="cs"/>
                <w:rtl/>
                <w:lang w:bidi="fa-IR"/>
              </w:rPr>
              <w:t>وگرنه ترکِ ادب، هیچ جز بهانه نبود</w:t>
            </w:r>
            <w:r w:rsidRPr="002C2223">
              <w:rPr>
                <w:rStyle w:val="FootnoteReference"/>
                <w:rFonts w:cs="B Lotus"/>
                <w:rtl/>
                <w:lang w:bidi="fa-IR"/>
              </w:rPr>
              <w:footnoteReference w:id="316"/>
            </w:r>
            <w:r>
              <w:rPr>
                <w:rFonts w:cs="B Lotus"/>
                <w:sz w:val="2"/>
                <w:szCs w:val="2"/>
                <w:rtl/>
                <w:lang w:bidi="fa-IR"/>
              </w:rPr>
              <w:br/>
            </w:r>
          </w:p>
        </w:tc>
      </w:tr>
    </w:tbl>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روشن است کسی که با چنین روحیّه‌ای از سیرت پیامبر سخن گوید به نتیجه‌ای جز دورشدن از حقایق نخواهد رسید.</w:t>
      </w:r>
    </w:p>
    <w:p w:rsidR="00E5056E" w:rsidRPr="0037119F" w:rsidRDefault="00E5056E" w:rsidP="00E5056E">
      <w:pPr>
        <w:pStyle w:val="a1"/>
        <w:rPr>
          <w:rtl/>
        </w:rPr>
      </w:pPr>
      <w:bookmarkStart w:id="50" w:name="_Toc140195243"/>
      <w:bookmarkStart w:id="51" w:name="_Toc342853254"/>
      <w:r w:rsidRPr="0037119F">
        <w:rPr>
          <w:rFonts w:hint="cs"/>
          <w:rtl/>
        </w:rPr>
        <w:t>پیامبر و اسیران جنگ</w:t>
      </w:r>
      <w:bookmarkEnd w:id="50"/>
      <w:bookmarkEnd w:id="51"/>
    </w:p>
    <w:p w:rsidR="00E5056E" w:rsidRDefault="00E5056E" w:rsidP="00235AE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هر کس بدون تعصّب و دشمنی، گزارش نبردهای پیامبر اسلام را در کتب تاریخ ببیند، از اعتراف بدین امرخودداری نتوان کرد که در رفتار پیامبر با اسیران جنگی، رأفت و ل</w:t>
      </w:r>
      <w:r w:rsidRPr="00AB16A9">
        <w:rPr>
          <w:rFonts w:ascii="Times New Roman" w:hAnsi="Times New Roman" w:cs="B Lotus" w:hint="cs"/>
          <w:sz w:val="28"/>
          <w:szCs w:val="28"/>
          <w:rtl/>
          <w:lang w:bidi="fa-IR"/>
        </w:rPr>
        <w:t>طف چشمگیری ملاحظه می‌شود. ابن اسحاق می‌نویسد رسول خدا</w:t>
      </w:r>
      <w:r w:rsidRPr="00AB16A9">
        <w:rPr>
          <w:rFonts w:ascii="Times New Roman" w:hAnsi="Times New Roman" w:cs="B Lotus" w:hint="cs"/>
          <w:sz w:val="28"/>
          <w:szCs w:val="28"/>
          <w:lang w:bidi="fa-IR"/>
        </w:rPr>
        <w:sym w:font="AGA Arabesque" w:char="F072"/>
      </w:r>
      <w:r w:rsidRPr="00AB16A9">
        <w:rPr>
          <w:rFonts w:ascii="Times New Roman" w:hAnsi="Times New Roman" w:cs="B Lotus" w:hint="cs"/>
          <w:sz w:val="28"/>
          <w:szCs w:val="28"/>
          <w:rtl/>
          <w:lang w:bidi="fa-IR"/>
        </w:rPr>
        <w:t xml:space="preserve"> دربار</w:t>
      </w:r>
      <w:r w:rsidR="00235AE6">
        <w:rPr>
          <w:rFonts w:ascii="Times New Roman" w:hAnsi="Times New Roman" w:cs="B Lotus" w:hint="cs"/>
          <w:sz w:val="28"/>
          <w:szCs w:val="28"/>
          <w:rtl/>
          <w:lang w:bidi="fa-IR"/>
        </w:rPr>
        <w:t>ه</w:t>
      </w:r>
      <w:r w:rsidRPr="00AB16A9">
        <w:rPr>
          <w:rFonts w:ascii="Times New Roman" w:hAnsi="Times New Roman" w:cs="B Lotus" w:hint="cs"/>
          <w:sz w:val="28"/>
          <w:szCs w:val="28"/>
          <w:rtl/>
          <w:lang w:bidi="fa-IR"/>
        </w:rPr>
        <w:t xml:space="preserve"> اسرای  جنگ به یاران خود فرمود</w:t>
      </w:r>
      <w:r>
        <w:rPr>
          <w:rFonts w:ascii="Times New Roman" w:hAnsi="Times New Roman" w:cs="B Lotus" w:hint="cs"/>
          <w:sz w:val="28"/>
          <w:szCs w:val="28"/>
          <w:rtl/>
          <w:lang w:bidi="fa-IR"/>
        </w:rPr>
        <w:t>:</w:t>
      </w:r>
    </w:p>
    <w:p w:rsidR="00E5056E" w:rsidRDefault="002C2223" w:rsidP="002C222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2C2223">
        <w:rPr>
          <w:rStyle w:val="Char1"/>
          <w:rFonts w:hint="cs"/>
          <w:rtl/>
        </w:rPr>
        <w:t>إِستَوصُوا بِالأُساری خَیراً</w:t>
      </w:r>
      <w:r>
        <w:rPr>
          <w:rFonts w:ascii="Times New Roman" w:hAnsi="Times New Roman" w:cs="Traditional Arabic" w:hint="cs"/>
          <w:sz w:val="28"/>
          <w:szCs w:val="28"/>
          <w:rtl/>
          <w:lang w:bidi="fa-IR"/>
        </w:rPr>
        <w:t>»</w:t>
      </w:r>
      <w:r w:rsidRPr="002C2223">
        <w:rPr>
          <w:rStyle w:val="FootnoteReference"/>
          <w:rFonts w:ascii="Times New Roman" w:hAnsi="Times New Roman" w:cs="B Lotus"/>
          <w:color w:val="000000"/>
          <w:spacing w:val="-4"/>
          <w:sz w:val="28"/>
          <w:szCs w:val="28"/>
          <w:rtl/>
          <w:lang w:bidi="fa-IR"/>
        </w:rPr>
        <w:footnoteReference w:id="317"/>
      </w:r>
      <w:r>
        <w:rPr>
          <w:rFonts w:ascii="Times New Roman" w:hAnsi="Times New Roman" w:cs="B Lotus" w:hint="cs"/>
          <w:sz w:val="28"/>
          <w:szCs w:val="28"/>
          <w:rtl/>
          <w:lang w:bidi="fa-IR"/>
        </w:rPr>
        <w:t>.</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2C2223">
        <w:rPr>
          <w:rFonts w:ascii="Times New Roman" w:hAnsi="Times New Roman" w:cs="Traditional Arabic" w:hint="cs"/>
          <w:sz w:val="28"/>
          <w:szCs w:val="28"/>
          <w:rtl/>
          <w:lang w:bidi="fa-IR"/>
        </w:rPr>
        <w:t>«</w:t>
      </w:r>
      <w:r>
        <w:rPr>
          <w:rFonts w:ascii="Times New Roman" w:hAnsi="Times New Roman" w:cs="B Lotus" w:hint="cs"/>
          <w:sz w:val="28"/>
          <w:szCs w:val="28"/>
          <w:rtl/>
          <w:lang w:bidi="fa-IR"/>
        </w:rPr>
        <w:t>سفارش به نیکی را دربار</w:t>
      </w:r>
      <w:r w:rsidR="00235AE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اسیران بپذیرید</w:t>
      </w:r>
      <w:r w:rsidR="002C2223">
        <w:rPr>
          <w:rFonts w:ascii="Times New Roman" w:hAnsi="Times New Roman" w:cs="Traditional Arabic" w:hint="cs"/>
          <w:sz w:val="28"/>
          <w:szCs w:val="28"/>
          <w:rtl/>
          <w:lang w:bidi="fa-IR"/>
        </w:rPr>
        <w:t>»</w:t>
      </w:r>
      <w:r>
        <w:rPr>
          <w:rFonts w:ascii="Times New Roman" w:hAnsi="Times New Roman" w:cs="B Lotus" w:hint="cs"/>
          <w:sz w:val="28"/>
          <w:szCs w:val="28"/>
          <w:rtl/>
          <w:lang w:bidi="fa-IR"/>
        </w:rPr>
        <w:t>.</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قرآن کریم نیز به پیامبر ارجمند اسلام دستور داده شده تا بلطف و نرمی، اسیران جنگی را دل</w:t>
      </w:r>
      <w:r w:rsidR="002C2223">
        <w:rPr>
          <w:rFonts w:ascii="Times New Roman" w:hAnsi="Times New Roman" w:cs="B Lotus" w:hint="cs"/>
          <w:sz w:val="28"/>
          <w:szCs w:val="28"/>
          <w:rtl/>
          <w:lang w:bidi="fa-IR"/>
        </w:rPr>
        <w:t>داری دهد چنانکه می‌فرماید:</w:t>
      </w:r>
    </w:p>
    <w:p w:rsidR="00E5056E" w:rsidRDefault="00245479" w:rsidP="00615876">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615876" w:rsidRPr="00615876">
        <w:rPr>
          <w:rFonts w:ascii="KFGQPC Uthmanic Script HAFS" w:cs="KFGQPC Uthmanic Script HAFS" w:hint="eastAsia"/>
          <w:sz w:val="28"/>
          <w:szCs w:val="28"/>
          <w:rtl/>
        </w:rPr>
        <w:t>يَ</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أَيُّهَا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لنَّبِيُّ</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قُل</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لِّمَن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فِي</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أَي</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دِيكُم</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مِّنَ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أَس</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رَى</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إِن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يَع</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لَمِ</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للَّهُ</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فِي</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قُلُوبِكُم</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خَي</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ر</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يُؤ</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تِكُم</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خَي</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ر</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مِّمَّا</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أُخِذَ</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مِنكُم</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وَيَغ</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فِر</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لَكُم</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وَ</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للَّهُ</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غَفُور</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رَّحِيم</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٧٠</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الأنفال: 70</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A72F4D" w:rsidRDefault="00615876" w:rsidP="002C2223">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2C2223">
        <w:rPr>
          <w:rFonts w:ascii="Times New Roman" w:hAnsi="Times New Roman" w:cs="B Lotus" w:hint="cs"/>
          <w:sz w:val="22"/>
          <w:szCs w:val="26"/>
          <w:rtl/>
          <w:lang w:bidi="fa-IR"/>
        </w:rPr>
        <w:t>ا</w:t>
      </w:r>
      <w:r w:rsidR="00E5056E">
        <w:rPr>
          <w:rFonts w:ascii="Times New Roman" w:hAnsi="Times New Roman" w:cs="B Lotus" w:hint="cs"/>
          <w:sz w:val="22"/>
          <w:szCs w:val="26"/>
          <w:rtl/>
          <w:lang w:bidi="fa-IR"/>
        </w:rPr>
        <w:t>لا ای پیامبر، به اسیران</w:t>
      </w:r>
      <w:r w:rsidR="00E5056E" w:rsidRPr="00A72F4D">
        <w:rPr>
          <w:rFonts w:ascii="Times New Roman" w:hAnsi="Times New Roman" w:cs="B Lotus" w:hint="cs"/>
          <w:sz w:val="22"/>
          <w:szCs w:val="26"/>
          <w:rtl/>
          <w:lang w:bidi="fa-IR"/>
        </w:rPr>
        <w:t>ی که در دست شما هستند بگو اگر خداوند بداند که در دل</w:t>
      </w:r>
      <w:r w:rsidR="00235AE6">
        <w:rPr>
          <w:rFonts w:ascii="Times New Roman" w:hAnsi="Times New Roman" w:cs="B Lotus" w:hint="eastAsia"/>
          <w:sz w:val="22"/>
          <w:szCs w:val="26"/>
          <w:rtl/>
          <w:lang w:bidi="fa-IR"/>
        </w:rPr>
        <w:t>‌</w:t>
      </w:r>
      <w:r w:rsidR="00E5056E" w:rsidRPr="00A72F4D">
        <w:rPr>
          <w:rFonts w:ascii="Times New Roman" w:hAnsi="Times New Roman" w:cs="B Lotus" w:hint="cs"/>
          <w:sz w:val="22"/>
          <w:szCs w:val="26"/>
          <w:rtl/>
          <w:lang w:bidi="fa-IR"/>
        </w:rPr>
        <w:t>های خود نیّت خیری دارید بهتر از آنچه که از شما گرفته شده، به شما خواهد داد و گناهانتان را می‌آمرزد که خداوند بسی آمرزنده و مهربان است</w:t>
      </w:r>
      <w:r>
        <w:rPr>
          <w:rFonts w:ascii="Times New Roman" w:hAnsi="Times New Roman" w:cs="Traditional Arabic" w:hint="cs"/>
          <w:sz w:val="22"/>
          <w:szCs w:val="26"/>
          <w:rtl/>
          <w:lang w:bidi="fa-IR"/>
        </w:rPr>
        <w:t>»</w:t>
      </w:r>
      <w:r w:rsidR="00E5056E" w:rsidRPr="00A72F4D">
        <w:rPr>
          <w:rFonts w:ascii="Times New Roman" w:hAnsi="Times New Roman" w:cs="B Lotus" w:hint="cs"/>
          <w:sz w:val="22"/>
          <w:szCs w:val="26"/>
          <w:rtl/>
          <w:lang w:bidi="fa-IR"/>
        </w:rPr>
        <w:t>.</w:t>
      </w:r>
    </w:p>
    <w:p w:rsidR="00E5056E" w:rsidRDefault="002C2223" w:rsidP="00235AE6">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w:t>
      </w:r>
      <w:r w:rsidR="00E5056E">
        <w:rPr>
          <w:rFonts w:ascii="Times New Roman" w:hAnsi="Times New Roman" w:cs="B Lotus" w:hint="cs"/>
          <w:szCs w:val="28"/>
          <w:rtl/>
          <w:lang w:bidi="fa-IR"/>
        </w:rPr>
        <w:t>سَرائی که مورد عفو رسول اکرم قرار گرفته و آزاد شدند، چندان زیادند که ذکر هم</w:t>
      </w:r>
      <w:r>
        <w:rPr>
          <w:rFonts w:ascii="Times New Roman" w:hAnsi="Times New Roman" w:cs="B Lotus" w:hint="cs"/>
          <w:szCs w:val="28"/>
          <w:rtl/>
          <w:lang w:bidi="fa-IR"/>
        </w:rPr>
        <w:t>ه</w:t>
      </w:r>
      <w:r w:rsidR="00E5056E">
        <w:rPr>
          <w:rFonts w:ascii="Times New Roman" w:hAnsi="Times New Roman" w:cs="B Lotus" w:hint="cs"/>
          <w:szCs w:val="28"/>
          <w:rtl/>
          <w:lang w:bidi="fa-IR"/>
        </w:rPr>
        <w:t xml:space="preserve"> ایشان از حوصل</w:t>
      </w:r>
      <w:r w:rsidR="00235AE6">
        <w:rPr>
          <w:rFonts w:ascii="Times New Roman" w:hAnsi="Times New Roman" w:cs="B Lotus" w:hint="cs"/>
          <w:szCs w:val="28"/>
          <w:rtl/>
          <w:lang w:bidi="fa-IR"/>
        </w:rPr>
        <w:t>ه</w:t>
      </w:r>
      <w:r w:rsidR="00E5056E">
        <w:rPr>
          <w:rFonts w:ascii="Times New Roman" w:hAnsi="Times New Roman" w:cs="B Lotus" w:hint="cs"/>
          <w:szCs w:val="28"/>
          <w:rtl/>
          <w:lang w:bidi="fa-IR"/>
        </w:rPr>
        <w:t xml:space="preserve"> این کتاب بیرونست. ابن اسحق در ماجرای جنگ با «</w:t>
      </w:r>
      <w:r w:rsidR="00E5056E" w:rsidRPr="002C2223">
        <w:rPr>
          <w:rFonts w:ascii="Times New Roman" w:hAnsi="Times New Roman" w:cs="B Lotus" w:hint="cs"/>
          <w:sz w:val="28"/>
          <w:szCs w:val="28"/>
          <w:rtl/>
          <w:lang w:bidi="fa-IR"/>
        </w:rPr>
        <w:t>هَوازِن</w:t>
      </w:r>
      <w:r>
        <w:rPr>
          <w:rFonts w:ascii="Times New Roman" w:hAnsi="Times New Roman" w:cs="B Lotus" w:hint="cs"/>
          <w:szCs w:val="28"/>
          <w:rtl/>
          <w:lang w:bidi="fa-IR"/>
        </w:rPr>
        <w:t>» آورده است:</w:t>
      </w:r>
    </w:p>
    <w:p w:rsidR="00E5056E" w:rsidRPr="00A72F4D" w:rsidRDefault="002C2223" w:rsidP="002C222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Cs w:val="28"/>
          <w:rtl/>
          <w:lang w:bidi="fa-IR"/>
        </w:rPr>
        <w:t>«</w:t>
      </w:r>
      <w:r w:rsidR="00E5056E" w:rsidRPr="002C2223">
        <w:rPr>
          <w:rStyle w:val="Char1"/>
          <w:rFonts w:hint="cs"/>
          <w:rtl/>
        </w:rPr>
        <w:t>کانَ مَعَ رَسولِ الله</w:t>
      </w:r>
      <w:r w:rsidR="00E5056E" w:rsidRPr="002C2223">
        <w:rPr>
          <w:rStyle w:val="Char1"/>
          <w:rFonts w:hint="cs"/>
          <w:rtl/>
        </w:rPr>
        <w:sym w:font="AGA Arabesque" w:char="F072"/>
      </w:r>
      <w:r w:rsidR="00E5056E" w:rsidRPr="002C2223">
        <w:rPr>
          <w:rStyle w:val="Char1"/>
          <w:rFonts w:hint="cs"/>
          <w:rtl/>
        </w:rPr>
        <w:t>ِ مِن سَبیِ هَوازِنَ سِتَّةُ آلافٍ</w:t>
      </w:r>
      <w:r>
        <w:rPr>
          <w:rFonts w:ascii="Times New Roman" w:hAnsi="Times New Roman" w:cs="Traditional Arabic" w:hint="cs"/>
          <w:szCs w:val="28"/>
          <w:rtl/>
          <w:lang w:bidi="fa-IR"/>
        </w:rPr>
        <w:t>»</w:t>
      </w:r>
      <w:r w:rsidRPr="002C2223">
        <w:rPr>
          <w:rStyle w:val="FootnoteReference"/>
          <w:rFonts w:ascii="Times New Roman" w:hAnsi="Times New Roman" w:cs="B Lotus"/>
          <w:color w:val="000000"/>
          <w:spacing w:val="-4"/>
          <w:szCs w:val="28"/>
          <w:rtl/>
          <w:lang w:bidi="fa-IR"/>
        </w:rPr>
        <w:footnoteReference w:id="318"/>
      </w:r>
      <w:r>
        <w:rPr>
          <w:rFonts w:ascii="Times New Roman" w:hAnsi="Times New Roman" w:cs="B Lotus" w:hint="cs"/>
          <w:szCs w:val="28"/>
          <w:rtl/>
          <w:lang w:bidi="fa-IR"/>
        </w:rPr>
        <w:t>.</w:t>
      </w:r>
    </w:p>
    <w:p w:rsidR="00E5056E" w:rsidRDefault="00E5056E" w:rsidP="002C2223">
      <w:pPr>
        <w:pStyle w:val="StyleComplexBLotus12ptJustifiedFirstline05cmCharChar"/>
        <w:tabs>
          <w:tab w:val="right" w:pos="7371"/>
        </w:tabs>
        <w:spacing w:line="240" w:lineRule="auto"/>
        <w:rPr>
          <w:rFonts w:ascii="Times New Roman" w:hAnsi="Times New Roman" w:cs="B Lotus"/>
          <w:sz w:val="28"/>
          <w:szCs w:val="28"/>
          <w:rtl/>
          <w:lang w:bidi="fa-IR"/>
        </w:rPr>
      </w:pPr>
      <w:r w:rsidRPr="00A72F4D">
        <w:rPr>
          <w:rFonts w:ascii="Times New Roman" w:hAnsi="Times New Roman" w:cs="B Lotus" w:hint="cs"/>
          <w:sz w:val="28"/>
          <w:szCs w:val="28"/>
          <w:rtl/>
          <w:lang w:bidi="fa-IR"/>
        </w:rPr>
        <w:t>یعنی</w:t>
      </w:r>
      <w:r>
        <w:rPr>
          <w:rFonts w:ascii="Times New Roman" w:hAnsi="Times New Roman" w:cs="B Lotus" w:hint="cs"/>
          <w:sz w:val="28"/>
          <w:szCs w:val="28"/>
          <w:rtl/>
          <w:lang w:bidi="fa-IR"/>
        </w:rPr>
        <w:t>:</w:t>
      </w:r>
      <w:r w:rsidRPr="00A72F4D">
        <w:rPr>
          <w:rFonts w:ascii="Times New Roman" w:hAnsi="Times New Roman" w:cs="B Lotus" w:hint="cs"/>
          <w:sz w:val="28"/>
          <w:szCs w:val="28"/>
          <w:rtl/>
          <w:lang w:bidi="fa-IR"/>
        </w:rPr>
        <w:t xml:space="preserve"> </w:t>
      </w:r>
      <w:r w:rsidR="002C2223" w:rsidRPr="002C2223">
        <w:rPr>
          <w:rFonts w:ascii="Times New Roman" w:hAnsi="Times New Roman" w:cs="Traditional Arabic" w:hint="cs"/>
          <w:sz w:val="26"/>
          <w:szCs w:val="26"/>
          <w:rtl/>
          <w:lang w:bidi="fa-IR"/>
        </w:rPr>
        <w:t>«</w:t>
      </w:r>
      <w:r w:rsidRPr="002C2223">
        <w:rPr>
          <w:rFonts w:ascii="Times New Roman" w:hAnsi="Times New Roman" w:cs="B Lotus" w:hint="cs"/>
          <w:sz w:val="26"/>
          <w:szCs w:val="26"/>
          <w:rtl/>
          <w:lang w:bidi="fa-IR"/>
        </w:rPr>
        <w:t>از اسیران هوازن 6000 تن به همراه رسول خدا</w:t>
      </w:r>
      <w:r w:rsidRPr="002C2223">
        <w:rPr>
          <w:rFonts w:ascii="Times New Roman" w:hAnsi="Times New Roman" w:cs="B Lotus" w:hint="cs"/>
          <w:sz w:val="26"/>
          <w:szCs w:val="26"/>
          <w:lang w:bidi="fa-IR"/>
        </w:rPr>
        <w:sym w:font="AGA Arabesque" w:char="F072"/>
      </w:r>
      <w:r w:rsidRPr="002C2223">
        <w:rPr>
          <w:rFonts w:ascii="Times New Roman" w:hAnsi="Times New Roman" w:cs="B Lotus" w:hint="cs"/>
          <w:sz w:val="26"/>
          <w:szCs w:val="26"/>
          <w:rtl/>
          <w:lang w:bidi="fa-IR"/>
        </w:rPr>
        <w:t xml:space="preserve"> بودند</w:t>
      </w:r>
      <w:r w:rsidR="002C2223" w:rsidRPr="002C2223">
        <w:rPr>
          <w:rFonts w:ascii="Times New Roman" w:hAnsi="Times New Roman" w:cs="Traditional Arabic" w:hint="cs"/>
          <w:sz w:val="26"/>
          <w:szCs w:val="26"/>
          <w:rtl/>
          <w:lang w:bidi="fa-IR"/>
        </w:rPr>
        <w:t>»</w:t>
      </w:r>
      <w:r w:rsidRPr="002C2223">
        <w:rPr>
          <w:rFonts w:ascii="Times New Roman" w:hAnsi="Times New Roman" w:cs="B Lotus" w:hint="cs"/>
          <w:sz w:val="26"/>
          <w:szCs w:val="26"/>
          <w:rtl/>
          <w:lang w:bidi="fa-IR"/>
        </w:rPr>
        <w:t>.</w:t>
      </w:r>
    </w:p>
    <w:p w:rsidR="00E5056E" w:rsidRDefault="00E5056E" w:rsidP="00235AE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 مورّخان باتّفاق، نوشته‌اند که چون نمایندگان هوازن از پیامبر درخواست عفو نمودند،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به آنان سفارش کرد که شما پس از نماز جماعت درخواست خود را بازگو کنید تا من هم</w:t>
      </w:r>
      <w:r w:rsidR="00235AE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یارانم را به آزاد ساختن اسیرانشان برانگیزم و به نمایندگان مزبور فرمود در حضور نمازگزاران بگویند: ما از پیامبر می‌خواهیم که نزد مسلمانان میانجی شود و از مسلمانان می‌خواهیم که نزد پیامبر میانجیگری کنند تا هم</w:t>
      </w:r>
      <w:r w:rsidR="00235AE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اسیران ما آزاد گردند.</w:t>
      </w:r>
    </w:p>
    <w:p w:rsidR="00E5056E" w:rsidRDefault="00E5056E" w:rsidP="00235AE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نمایندگان هوازن چنانکه پیامبر دستور داده بود، خواهش خود را پس از نماز نیم‌روز، تکرار نمودند و رسول خدا بلادرنگ اعلام داشت که اسیران من و اُسَرای فرزندان عبدالمطلب همگی آزادند! مهاجران نیز فریاد برآوردند: اسیران ما، جملگی از آن پیامبرند! انصار در پی ایشان ندا در دادند: هم</w:t>
      </w:r>
      <w:r w:rsidR="00235AE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اسیران ما ا</w:t>
      </w:r>
      <w:r w:rsidR="00235AE6">
        <w:rPr>
          <w:rFonts w:ascii="Times New Roman" w:hAnsi="Times New Roman" w:cs="B Lotus" w:hint="cs"/>
          <w:sz w:val="28"/>
          <w:szCs w:val="28"/>
          <w:rtl/>
          <w:lang w:bidi="fa-IR"/>
        </w:rPr>
        <w:t>ز آن رسول خدا هستند! بدین</w:t>
      </w:r>
      <w:r w:rsidR="00235AE6">
        <w:rPr>
          <w:rFonts w:ascii="Times New Roman" w:hAnsi="Times New Roman" w:cs="B Lotus" w:hint="eastAsia"/>
          <w:sz w:val="28"/>
          <w:szCs w:val="28"/>
          <w:rtl/>
          <w:lang w:bidi="fa-IR"/>
        </w:rPr>
        <w:t>‌</w:t>
      </w:r>
      <w:r>
        <w:rPr>
          <w:rFonts w:ascii="Times New Roman" w:hAnsi="Times New Roman" w:cs="B Lotus" w:hint="cs"/>
          <w:sz w:val="28"/>
          <w:szCs w:val="28"/>
          <w:rtl/>
          <w:lang w:bidi="fa-IR"/>
        </w:rPr>
        <w:t xml:space="preserve">گونه تمام </w:t>
      </w:r>
      <w:r w:rsidR="00235AE6">
        <w:rPr>
          <w:rFonts w:ascii="Times New Roman" w:hAnsi="Times New Roman" w:cs="B Lotus" w:hint="cs"/>
          <w:sz w:val="28"/>
          <w:szCs w:val="28"/>
          <w:rtl/>
          <w:lang w:bidi="fa-IR"/>
        </w:rPr>
        <w:t>ا</w:t>
      </w:r>
      <w:r>
        <w:rPr>
          <w:rFonts w:ascii="Times New Roman" w:hAnsi="Times New Roman" w:cs="B Lotus" w:hint="cs"/>
          <w:sz w:val="28"/>
          <w:szCs w:val="28"/>
          <w:rtl/>
          <w:lang w:bidi="fa-IR"/>
        </w:rPr>
        <w:t>سراء از بند اسارت رهایی یافتند و برخی از یاران پیامبر که مقاومت نشان می‌دادند با وعد</w:t>
      </w:r>
      <w:r w:rsidR="00235AE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نیک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اسیران خود را آزاد کردند</w:t>
      </w:r>
      <w:r w:rsidRPr="00060CBE">
        <w:rPr>
          <w:rStyle w:val="FootnoteReference"/>
          <w:rFonts w:cs="B Lotus"/>
          <w:sz w:val="28"/>
          <w:szCs w:val="28"/>
          <w:rtl/>
          <w:lang w:bidi="fa-IR"/>
        </w:rPr>
        <w:footnoteReference w:id="319"/>
      </w:r>
      <w:r w:rsidR="002C2223">
        <w:rPr>
          <w:rFonts w:ascii="Times New Roman" w:hAnsi="Times New Roman" w:cs="B Lotus" w:hint="cs"/>
          <w:sz w:val="28"/>
          <w:szCs w:val="28"/>
          <w:rtl/>
          <w:lang w:bidi="fa-IR"/>
        </w:rPr>
        <w:t>.</w:t>
      </w:r>
    </w:p>
    <w:p w:rsidR="00E5056E" w:rsidRDefault="00E5056E" w:rsidP="002C222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این اقدام پیامبر، اولاً موجب شد که یارانش بدلخواه و با رضایت، </w:t>
      </w:r>
      <w:r w:rsidR="002C2223">
        <w:rPr>
          <w:rFonts w:ascii="Times New Roman" w:hAnsi="Times New Roman" w:cs="B Lotus" w:hint="cs"/>
          <w:sz w:val="28"/>
          <w:szCs w:val="28"/>
          <w:rtl/>
          <w:lang w:bidi="fa-IR"/>
        </w:rPr>
        <w:t>ا</w:t>
      </w:r>
      <w:r>
        <w:rPr>
          <w:rFonts w:ascii="Times New Roman" w:hAnsi="Times New Roman" w:cs="B Lotus" w:hint="cs"/>
          <w:sz w:val="28"/>
          <w:szCs w:val="28"/>
          <w:rtl/>
          <w:lang w:bidi="fa-IR"/>
        </w:rPr>
        <w:t>سرای جنگی را رها ساختند و کین</w:t>
      </w:r>
      <w:r w:rsidR="00235AE6">
        <w:rPr>
          <w:rFonts w:ascii="Times New Roman" w:hAnsi="Times New Roman" w:cs="B Lotus" w:hint="cs"/>
          <w:sz w:val="28"/>
          <w:szCs w:val="28"/>
          <w:rtl/>
          <w:lang w:bidi="fa-IR"/>
        </w:rPr>
        <w:t>ه</w:t>
      </w:r>
      <w:r w:rsidR="00235AE6">
        <w:rPr>
          <w:rFonts w:ascii="Times New Roman" w:hAnsi="Times New Roman" w:cs="B Lotus" w:hint="eastAsia"/>
          <w:sz w:val="28"/>
          <w:szCs w:val="28"/>
          <w:rtl/>
          <w:lang w:bidi="fa-IR"/>
        </w:rPr>
        <w:t>‌</w:t>
      </w:r>
      <w:r>
        <w:rPr>
          <w:rFonts w:ascii="Times New Roman" w:hAnsi="Times New Roman" w:cs="B Lotus" w:hint="cs"/>
          <w:sz w:val="28"/>
          <w:szCs w:val="28"/>
          <w:rtl/>
          <w:lang w:bidi="fa-IR"/>
        </w:rPr>
        <w:t>ای  از آنان در دلشان باقی نماند. و ثانیاً سبب گردیدکه شش هزار تن از مرد و زنِ هوازن بت‌پرستی را ترک نمودند و با میل و رغبت، به آئین توحید روی آوردند. آیا سرانجامی زیباتر از این، برای صحنه‌های پیکار پیش آمده است؟</w:t>
      </w:r>
    </w:p>
    <w:p w:rsidR="00E5056E" w:rsidRDefault="00E5056E" w:rsidP="00235AE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آنچه در این باره گفتیم، نمونه‌ای از رفتار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با اسیران جنگ </w:t>
      </w:r>
      <w:r w:rsidRPr="002C2223">
        <w:rPr>
          <w:rFonts w:ascii="Times New Roman" w:hAnsi="Times New Roman" w:cs="B Lotus" w:hint="cs"/>
          <w:sz w:val="28"/>
          <w:szCs w:val="28"/>
          <w:rtl/>
          <w:lang w:bidi="fa-IR"/>
        </w:rPr>
        <w:t>حُنَین</w:t>
      </w:r>
      <w:r>
        <w:rPr>
          <w:rFonts w:ascii="Times New Roman" w:hAnsi="Times New Roman" w:cs="B Lotus" w:hint="cs"/>
          <w:sz w:val="28"/>
          <w:szCs w:val="28"/>
          <w:rtl/>
          <w:lang w:bidi="fa-IR"/>
        </w:rPr>
        <w:t xml:space="preserve"> بود. در صورتیکه بخواهیم از عفو و بزرگواری پیامبر در دیگر جنگ</w:t>
      </w:r>
      <w:r w:rsidR="00235AE6">
        <w:rPr>
          <w:rFonts w:ascii="Times New Roman" w:hAnsi="Times New Roman" w:cs="B Lotus" w:hint="eastAsia"/>
          <w:sz w:val="28"/>
          <w:szCs w:val="28"/>
          <w:rtl/>
          <w:lang w:bidi="fa-IR"/>
        </w:rPr>
        <w:t>‌</w:t>
      </w:r>
      <w:r>
        <w:rPr>
          <w:rFonts w:ascii="Times New Roman" w:hAnsi="Times New Roman" w:cs="B Lotus" w:hint="cs"/>
          <w:sz w:val="28"/>
          <w:szCs w:val="28"/>
          <w:rtl/>
          <w:lang w:bidi="fa-IR"/>
        </w:rPr>
        <w:t>ها سخن بگوییم گفتار ما بدارازا می‌کشد و</w:t>
      </w:r>
      <w:r w:rsidR="00235AE6">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به ت</w:t>
      </w:r>
      <w:r w:rsidR="00235AE6">
        <w:rPr>
          <w:rFonts w:ascii="Times New Roman" w:hAnsi="Times New Roman" w:cs="B Lotus" w:hint="cs"/>
          <w:sz w:val="28"/>
          <w:szCs w:val="28"/>
          <w:rtl/>
          <w:lang w:bidi="fa-IR"/>
        </w:rPr>
        <w:t>ا</w:t>
      </w:r>
      <w:r>
        <w:rPr>
          <w:rFonts w:ascii="Times New Roman" w:hAnsi="Times New Roman" w:cs="B Lotus" w:hint="cs"/>
          <w:sz w:val="28"/>
          <w:szCs w:val="28"/>
          <w:rtl/>
          <w:lang w:bidi="fa-IR"/>
        </w:rPr>
        <w:t>لیف کتابی جداگانه و گسترده نیاز می‌افتد.</w:t>
      </w:r>
    </w:p>
    <w:p w:rsidR="00E5056E" w:rsidRDefault="00E5056E" w:rsidP="00235AE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امّا نویسند</w:t>
      </w:r>
      <w:r w:rsidR="002C222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ر</w:t>
      </w:r>
      <w:r w:rsidR="00235AE6">
        <w:rPr>
          <w:rFonts w:ascii="Times New Roman" w:hAnsi="Times New Roman" w:cs="B Lotus" w:hint="cs"/>
          <w:sz w:val="28"/>
          <w:szCs w:val="28"/>
          <w:rtl/>
          <w:lang w:bidi="fa-IR"/>
        </w:rPr>
        <w:t>ا</w:t>
      </w:r>
      <w:r>
        <w:rPr>
          <w:rFonts w:ascii="Times New Roman" w:hAnsi="Times New Roman" w:cs="B Lotus" w:hint="cs"/>
          <w:sz w:val="28"/>
          <w:szCs w:val="28"/>
          <w:rtl/>
          <w:lang w:bidi="fa-IR"/>
        </w:rPr>
        <w:t>فت و لطف پیامبر را نسبت به اسیران نادیده می‌گیرد و مانند اکثر موارد، به تهمت و اتّهام روی</w:t>
      </w:r>
      <w:r w:rsidR="00561220">
        <w:rPr>
          <w:rFonts w:ascii="Times New Roman" w:hAnsi="Times New Roman" w:cs="B Lotus" w:hint="cs"/>
          <w:sz w:val="28"/>
          <w:szCs w:val="28"/>
          <w:rtl/>
          <w:lang w:bidi="fa-IR"/>
        </w:rPr>
        <w:t xml:space="preserve"> می‌</w:t>
      </w:r>
      <w:r>
        <w:rPr>
          <w:rFonts w:ascii="Times New Roman" w:hAnsi="Times New Roman" w:cs="B Lotus" w:hint="cs"/>
          <w:sz w:val="28"/>
          <w:szCs w:val="28"/>
          <w:rtl/>
          <w:lang w:bidi="fa-IR"/>
        </w:rPr>
        <w:t>آورد و ماجراهای تاریخی را به تحریف می‌کشاند. آری، جناب سیره‌نگار گاهی چنین وانمود می‌کند که اگر پیامبر اسلام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کسی را امان می‌داد، بر این امر اعتماد و اعتباری نبود زیرا به زودی فرمان قتل وی را صادر می‌نمود! چنانکه می‌نویسد: </w:t>
      </w:r>
      <w:r w:rsidR="002C2223">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ابوعزه الجمحی و معاویه بن مغیره که از </w:t>
      </w:r>
      <w:r w:rsidR="00235AE6">
        <w:rPr>
          <w:rFonts w:ascii="Times New Roman" w:hAnsi="Times New Roman" w:cs="B Lotus" w:hint="cs"/>
          <w:sz w:val="28"/>
          <w:szCs w:val="28"/>
          <w:rtl/>
          <w:lang w:bidi="fa-IR"/>
        </w:rPr>
        <w:t>ا</w:t>
      </w:r>
      <w:r>
        <w:rPr>
          <w:rFonts w:ascii="Times New Roman" w:hAnsi="Times New Roman" w:cs="B Lotus" w:hint="cs"/>
          <w:sz w:val="28"/>
          <w:szCs w:val="28"/>
          <w:rtl/>
          <w:lang w:bidi="fa-IR"/>
        </w:rPr>
        <w:t>سراء بدر بودند(!!) ولی امان</w:t>
      </w:r>
      <w:r w:rsidR="00235AE6">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‌یافته بودند، در مدینه زندگی می‌کردند. پس از شکست احد، معاویه ناپدید شده بود. ابوعزه به محمد گفت: «اقلنی» مرا ببخش یا آزاد</w:t>
      </w:r>
      <w:r w:rsidR="00235AE6">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کن. محمد بی‌درنگ به زبیر امر کرد گردنش را بزند(!!) و کسانی به دنبال معاویه بن مغیره فرستاد تا بر او دست یافته به قتلش برسانند. و این دستور نیز اجرا شد</w:t>
      </w:r>
      <w:r w:rsidR="002C2223">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002C2223" w:rsidRPr="002C2223">
        <w:rPr>
          <w:rFonts w:ascii="Times New Roman" w:hAnsi="Times New Roman" w:cs="B Lotus" w:hint="cs"/>
          <w:sz w:val="26"/>
          <w:szCs w:val="26"/>
          <w:rtl/>
          <w:lang w:bidi="fa-IR"/>
        </w:rPr>
        <w:t>[</w:t>
      </w:r>
      <w:r w:rsidRPr="002C2223">
        <w:rPr>
          <w:rFonts w:ascii="Times New Roman" w:hAnsi="Times New Roman" w:cs="B Lotus" w:hint="cs"/>
          <w:sz w:val="26"/>
          <w:szCs w:val="26"/>
          <w:rtl/>
          <w:lang w:bidi="fa-IR"/>
        </w:rPr>
        <w:t>صفح</w:t>
      </w:r>
      <w:r w:rsidR="00235AE6">
        <w:rPr>
          <w:rFonts w:ascii="Times New Roman" w:hAnsi="Times New Roman" w:cs="B Lotus" w:hint="cs"/>
          <w:sz w:val="26"/>
          <w:szCs w:val="26"/>
          <w:rtl/>
          <w:lang w:bidi="fa-IR"/>
        </w:rPr>
        <w:t>ه</w:t>
      </w:r>
      <w:r w:rsidRPr="002C2223">
        <w:rPr>
          <w:rFonts w:ascii="Times New Roman" w:hAnsi="Times New Roman" w:cs="B Lotus" w:hint="cs"/>
          <w:sz w:val="26"/>
          <w:szCs w:val="26"/>
          <w:rtl/>
          <w:lang w:bidi="fa-IR"/>
        </w:rPr>
        <w:t xml:space="preserve"> 168</w:t>
      </w:r>
      <w:r w:rsidR="002C2223" w:rsidRPr="002C2223">
        <w:rPr>
          <w:rFonts w:ascii="Times New Roman" w:hAnsi="Times New Roman" w:cs="B Lotus" w:hint="cs"/>
          <w:sz w:val="26"/>
          <w:szCs w:val="26"/>
          <w:rtl/>
          <w:lang w:bidi="fa-IR"/>
        </w:rPr>
        <w:t>]</w:t>
      </w:r>
    </w:p>
    <w:p w:rsidR="00E5056E" w:rsidRDefault="00E5056E" w:rsidP="00235AE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هرکس به کتبه تاریخ و سیره نظر افکند و</w:t>
      </w:r>
      <w:r w:rsidR="00235AE6">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 xml:space="preserve">در </w:t>
      </w:r>
      <w:r w:rsidR="00235AE6">
        <w:rPr>
          <w:rFonts w:ascii="Times New Roman" w:hAnsi="Times New Roman" w:cs="B Lotus" w:hint="cs"/>
          <w:sz w:val="28"/>
          <w:szCs w:val="28"/>
          <w:rtl/>
          <w:lang w:bidi="fa-IR"/>
        </w:rPr>
        <w:t>پی ماجرای ابوعَزَّه و معاویه بر</w:t>
      </w:r>
      <w:r>
        <w:rPr>
          <w:rFonts w:ascii="Times New Roman" w:hAnsi="Times New Roman" w:cs="B Lotus" w:hint="cs"/>
          <w:sz w:val="28"/>
          <w:szCs w:val="28"/>
          <w:rtl/>
          <w:lang w:bidi="fa-IR"/>
        </w:rPr>
        <w:t>آید، بروشنی درمی</w:t>
      </w:r>
      <w:r>
        <w:rPr>
          <w:rFonts w:ascii="Times New Roman" w:hAnsi="Times New Roman" w:cs="B Lotus" w:hint="eastAsia"/>
          <w:sz w:val="28"/>
          <w:szCs w:val="28"/>
          <w:rtl/>
          <w:lang w:bidi="fa-IR"/>
        </w:rPr>
        <w:t>‌یابد که آنچه نویسند</w:t>
      </w:r>
      <w:r w:rsidR="00235AE6">
        <w:rPr>
          <w:rFonts w:ascii="Times New Roman" w:hAnsi="Times New Roman" w:cs="B Lotus" w:hint="cs"/>
          <w:sz w:val="28"/>
          <w:szCs w:val="28"/>
          <w:rtl/>
          <w:lang w:bidi="fa-IR"/>
        </w:rPr>
        <w:t>ه</w:t>
      </w:r>
      <w:r>
        <w:rPr>
          <w:rFonts w:ascii="Times New Roman" w:hAnsi="Times New Roman" w:cs="B Lotus" w:hint="eastAsia"/>
          <w:sz w:val="28"/>
          <w:szCs w:val="28"/>
          <w:rtl/>
          <w:lang w:bidi="fa-IR"/>
        </w:rPr>
        <w:t xml:space="preserve"> 23 سال در اینجا آورده در هیچ کتابی و مأخذی دید</w:t>
      </w:r>
      <w:r>
        <w:rPr>
          <w:rFonts w:ascii="Times New Roman" w:hAnsi="Times New Roman" w:cs="B Lotus" w:hint="cs"/>
          <w:sz w:val="28"/>
          <w:szCs w:val="28"/>
          <w:rtl/>
          <w:lang w:bidi="fa-IR"/>
        </w:rPr>
        <w:t>ه نمی‌شود و متأسفانه ساخته و پرداخت</w:t>
      </w:r>
      <w:r w:rsidR="00235AE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ذهنی مغرض و قلمی خیانت</w:t>
      </w:r>
      <w:r w:rsidR="00235AE6">
        <w:rPr>
          <w:rFonts w:ascii="Times New Roman" w:hAnsi="Times New Roman" w:cs="B Lotus" w:hint="eastAsia"/>
          <w:sz w:val="28"/>
          <w:szCs w:val="28"/>
          <w:rtl/>
          <w:lang w:bidi="fa-IR"/>
        </w:rPr>
        <w:t>‌</w:t>
      </w:r>
      <w:r>
        <w:rPr>
          <w:rFonts w:ascii="Times New Roman" w:hAnsi="Times New Roman" w:cs="B Lotus" w:hint="cs"/>
          <w:sz w:val="28"/>
          <w:szCs w:val="28"/>
          <w:rtl/>
          <w:lang w:bidi="fa-IR"/>
        </w:rPr>
        <w:t>گر است.</w:t>
      </w:r>
    </w:p>
    <w:p w:rsidR="00E5056E" w:rsidRDefault="00E5056E" w:rsidP="002C222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چیزی که کتاب</w:t>
      </w:r>
      <w:r w:rsidR="00235AE6">
        <w:rPr>
          <w:rFonts w:ascii="Times New Roman" w:hAnsi="Times New Roman" w:cs="B Lotus" w:hint="eastAsia"/>
          <w:sz w:val="28"/>
          <w:szCs w:val="28"/>
          <w:rtl/>
          <w:lang w:bidi="fa-IR"/>
        </w:rPr>
        <w:t>‌</w:t>
      </w:r>
      <w:r>
        <w:rPr>
          <w:rFonts w:ascii="Times New Roman" w:hAnsi="Times New Roman" w:cs="B Lotus" w:hint="cs"/>
          <w:sz w:val="28"/>
          <w:szCs w:val="28"/>
          <w:rtl/>
          <w:lang w:bidi="fa-IR"/>
        </w:rPr>
        <w:t xml:space="preserve">های سیره بر آن اتفاق دارند این است که: </w:t>
      </w:r>
      <w:r w:rsidRPr="002C2223">
        <w:rPr>
          <w:rFonts w:ascii="Times New Roman" w:hAnsi="Times New Roman" w:cs="B Lotus" w:hint="cs"/>
          <w:sz w:val="28"/>
          <w:szCs w:val="28"/>
          <w:rtl/>
          <w:lang w:bidi="fa-IR"/>
        </w:rPr>
        <w:t>ابوعَزَّه جُمَحی مردی فتنه‌انگیز و فرصت‌طلب و دشمن پیامبر اسلام بود، وی در «بدر» به همراه مشرکان</w:t>
      </w:r>
      <w:r>
        <w:rPr>
          <w:rFonts w:ascii="Times New Roman" w:hAnsi="Times New Roman" w:cs="B Lotus" w:hint="cs"/>
          <w:sz w:val="28"/>
          <w:szCs w:val="28"/>
          <w:rtl/>
          <w:lang w:bidi="fa-IR"/>
        </w:rPr>
        <w:t xml:space="preserve"> قریش، به جنگ مسلمین آمد و اسیر شد. قانون اسلام دربار</w:t>
      </w:r>
      <w:r w:rsidR="002C222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اسیران، چانکه در متن قرآن آمده، قانونی بسیار کریمانه است. قرآن مجید می‌فرماید: </w:t>
      </w:r>
    </w:p>
    <w:p w:rsidR="00E5056E" w:rsidRDefault="00245479" w:rsidP="00615876">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615876" w:rsidRPr="00615876">
        <w:rPr>
          <w:rFonts w:ascii="KFGQPC Uthmanic Script HAFS" w:cs="KFGQPC Uthmanic Script HAFS" w:hint="eastAsia"/>
          <w:sz w:val="28"/>
          <w:szCs w:val="28"/>
          <w:rtl/>
        </w:rPr>
        <w:t>فَإِذَا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لَقِيتُمُ</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لَّذِينَ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كَفَرُواْ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فَضَر</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بَ</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لرِّقَابِ</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حَتَّى</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إِذَا</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أَث</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خَنتُمُوهُم</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فَشُدُّواْ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وَثَاقَ</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فَإِمَّا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مَنَّ</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بَع</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دُ</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وَإِمَّا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فِدَا</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ءً</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حَتَّى</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تَضَعَ</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حَر</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بُ</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أَو</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زَارَهَا</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محمد: 4</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615876" w:rsidP="00615876">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چون (در جنگ) با کفار روبرو شدید آنانرا گردن زنید تا هنگامی که بسیاری از ایشان را کشتید آنگاه بند اسارت را محکم کنید. سپس یا بر آنان منّت نهید (آزادشان سازید) و یا از ایشان تاوان بگیرید تا آنکه جنگ، بارهای سنگین خود را فرو نهد...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2C222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این آی</w:t>
      </w:r>
      <w:r w:rsidR="002C222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کریمه در عین آنکه مسلمان را به مقاومت جنگی در برابر کفّار مهاجم تشویق می‌کند، آزادی اسیران جنگ را نیز تضمین می</w:t>
      </w:r>
      <w:r>
        <w:rPr>
          <w:rFonts w:ascii="Times New Roman" w:hAnsi="Times New Roman" w:cs="B Lotus" w:hint="eastAsia"/>
          <w:sz w:val="28"/>
          <w:szCs w:val="28"/>
          <w:rtl/>
          <w:lang w:bidi="fa-IR"/>
        </w:rPr>
        <w:t>‌نماید زیرا که دست</w:t>
      </w:r>
      <w:r>
        <w:rPr>
          <w:rFonts w:ascii="Times New Roman" w:hAnsi="Times New Roman" w:cs="B Lotus" w:hint="cs"/>
          <w:sz w:val="28"/>
          <w:szCs w:val="28"/>
          <w:rtl/>
          <w:lang w:bidi="fa-IR"/>
        </w:rPr>
        <w:t>و</w:t>
      </w:r>
      <w:r>
        <w:rPr>
          <w:rFonts w:ascii="Times New Roman" w:hAnsi="Times New Roman" w:cs="B Lotus" w:hint="eastAsia"/>
          <w:sz w:val="28"/>
          <w:szCs w:val="28"/>
          <w:rtl/>
          <w:lang w:bidi="fa-IR"/>
        </w:rPr>
        <w:t xml:space="preserve">ر می‌دهد یا از راه بخشش و بزرگواری و </w:t>
      </w:r>
      <w:r>
        <w:rPr>
          <w:rFonts w:ascii="Times New Roman" w:hAnsi="Times New Roman" w:cs="B Lotus" w:hint="cs"/>
          <w:sz w:val="28"/>
          <w:szCs w:val="28"/>
          <w:rtl/>
          <w:lang w:bidi="fa-IR"/>
        </w:rPr>
        <w:t>ی</w:t>
      </w:r>
      <w:r>
        <w:rPr>
          <w:rFonts w:ascii="Times New Roman" w:hAnsi="Times New Roman" w:cs="B Lotus" w:hint="eastAsia"/>
          <w:sz w:val="28"/>
          <w:szCs w:val="28"/>
          <w:rtl/>
          <w:lang w:bidi="fa-IR"/>
        </w:rPr>
        <w:t>ا از طریق گرفتن غرامت، اسیران را آزاد کنند.</w:t>
      </w:r>
      <w:r>
        <w:rPr>
          <w:rFonts w:ascii="Times New Roman" w:hAnsi="Times New Roman" w:cs="B Lotus" w:hint="cs"/>
          <w:sz w:val="28"/>
          <w:szCs w:val="28"/>
          <w:rtl/>
          <w:lang w:bidi="fa-IR"/>
        </w:rPr>
        <w:t xml:space="preserve"> (مگر آنکه اسیر جنگی، اسیر عادی نبوده و دست به جنایت</w:t>
      </w:r>
      <w:r w:rsidR="00235AE6">
        <w:rPr>
          <w:rFonts w:ascii="Times New Roman" w:hAnsi="Times New Roman" w:cs="B Lotus" w:hint="eastAsia"/>
          <w:sz w:val="28"/>
          <w:szCs w:val="28"/>
          <w:rtl/>
          <w:lang w:bidi="fa-IR"/>
        </w:rPr>
        <w:t>‌</w:t>
      </w:r>
      <w:r>
        <w:rPr>
          <w:rFonts w:ascii="Times New Roman" w:hAnsi="Times New Roman" w:cs="B Lotus" w:hint="cs"/>
          <w:sz w:val="28"/>
          <w:szCs w:val="28"/>
          <w:rtl/>
          <w:lang w:bidi="fa-IR"/>
        </w:rPr>
        <w:t>های بزرگی زده باشد که در این صورت کشته خواهد شد).</w:t>
      </w:r>
    </w:p>
    <w:p w:rsidR="00E5056E" w:rsidRDefault="00235AE6" w:rsidP="00235AE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بنابر</w:t>
      </w:r>
      <w:r w:rsidR="00E5056E">
        <w:rPr>
          <w:rFonts w:ascii="Times New Roman" w:hAnsi="Times New Roman" w:cs="B Lotus" w:hint="cs"/>
          <w:sz w:val="28"/>
          <w:szCs w:val="28"/>
          <w:rtl/>
          <w:lang w:bidi="fa-IR"/>
        </w:rPr>
        <w:t>همین قانون، پیامبر ارجمند اسلام</w:t>
      </w:r>
      <w:r w:rsidR="00E5056E">
        <w:rPr>
          <w:rFonts w:ascii="Times New Roman" w:hAnsi="Times New Roman" w:cs="B Lotus" w:hint="cs"/>
          <w:sz w:val="28"/>
          <w:szCs w:val="28"/>
          <w:lang w:bidi="fa-IR"/>
        </w:rPr>
        <w:sym w:font="AGA Arabesque" w:char="F072"/>
      </w:r>
      <w:r w:rsidR="00E5056E">
        <w:rPr>
          <w:rFonts w:ascii="Times New Roman" w:hAnsi="Times New Roman" w:cs="B Lotus" w:hint="cs"/>
          <w:sz w:val="28"/>
          <w:szCs w:val="28"/>
          <w:rtl/>
          <w:lang w:bidi="fa-IR"/>
        </w:rPr>
        <w:t xml:space="preserve"> بدون آنکه از ابوعَزّه تاوانی بگیرد، وی را آزاد ساخت. زیرا که به گزارش واقدی، </w:t>
      </w:r>
      <w:r>
        <w:rPr>
          <w:rFonts w:ascii="Times New Roman" w:hAnsi="Times New Roman" w:cs="B Lotus" w:hint="cs"/>
          <w:sz w:val="28"/>
          <w:szCs w:val="28"/>
          <w:rtl/>
          <w:lang w:bidi="fa-IR"/>
        </w:rPr>
        <w:t>ا</w:t>
      </w:r>
      <w:r w:rsidR="00E5056E">
        <w:rPr>
          <w:rFonts w:ascii="Times New Roman" w:hAnsi="Times New Roman" w:cs="B Lotus" w:hint="cs"/>
          <w:sz w:val="28"/>
          <w:szCs w:val="28"/>
          <w:rtl/>
          <w:lang w:bidi="fa-IR"/>
        </w:rPr>
        <w:t xml:space="preserve">بوعزّه به پیامبر گفت: </w:t>
      </w:r>
      <w:r w:rsidR="002C2223">
        <w:rPr>
          <w:rFonts w:ascii="Times New Roman" w:hAnsi="Times New Roman" w:cs="Traditional Arabic" w:hint="cs"/>
          <w:sz w:val="28"/>
          <w:szCs w:val="28"/>
          <w:rtl/>
          <w:lang w:bidi="fa-IR"/>
        </w:rPr>
        <w:t>«</w:t>
      </w:r>
      <w:r w:rsidR="00E5056E" w:rsidRPr="002C2223">
        <w:rPr>
          <w:rStyle w:val="Char1"/>
          <w:rFonts w:hint="cs"/>
          <w:rtl/>
        </w:rPr>
        <w:t>لی خَمسُ بَناتٍ لَیسَ لَهُنَّ شَیٌ فَتَصَدَّق ب</w:t>
      </w:r>
      <w:r>
        <w:rPr>
          <w:rStyle w:val="Char1"/>
          <w:rFonts w:hint="cs"/>
          <w:rtl/>
        </w:rPr>
        <w:t>ي</w:t>
      </w:r>
      <w:r w:rsidR="00E5056E" w:rsidRPr="002C2223">
        <w:rPr>
          <w:rStyle w:val="Char1"/>
          <w:rFonts w:hint="cs"/>
          <w:rtl/>
        </w:rPr>
        <w:t xml:space="preserve"> عَلَیهِنَّ یا مُحَمَّد</w:t>
      </w:r>
      <w:r w:rsidR="002C2223">
        <w:rPr>
          <w:rFonts w:ascii="Times New Roman" w:hAnsi="Times New Roman" w:cs="Traditional Arabic" w:hint="cs"/>
          <w:sz w:val="28"/>
          <w:szCs w:val="28"/>
          <w:rtl/>
          <w:lang w:bidi="fa-IR"/>
        </w:rPr>
        <w:t>»</w:t>
      </w:r>
      <w:r w:rsidR="002C2223" w:rsidRPr="002C2223">
        <w:rPr>
          <w:rStyle w:val="FootnoteReference"/>
          <w:rFonts w:ascii="Times New Roman" w:hAnsi="Times New Roman" w:cs="B Lotus"/>
          <w:color w:val="000000"/>
          <w:spacing w:val="-4"/>
          <w:sz w:val="28"/>
          <w:szCs w:val="28"/>
          <w:rtl/>
          <w:lang w:bidi="fa-IR"/>
        </w:rPr>
        <w:footnoteReference w:id="320"/>
      </w:r>
      <w:r w:rsidR="00E5056E">
        <w:rPr>
          <w:rFonts w:ascii="Times New Roman" w:hAnsi="Times New Roman" w:cs="B Lotus" w:hint="cs"/>
          <w:sz w:val="28"/>
          <w:szCs w:val="28"/>
          <w:rtl/>
          <w:lang w:bidi="fa-IR"/>
        </w:rPr>
        <w:t>.</w:t>
      </w:r>
    </w:p>
    <w:p w:rsidR="00E5056E" w:rsidRDefault="00E5056E" w:rsidP="009E4D1C">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9E4D1C" w:rsidRPr="009E4D1C">
        <w:rPr>
          <w:rFonts w:ascii="Times New Roman" w:hAnsi="Times New Roman" w:cs="Traditional Arabic" w:hint="cs"/>
          <w:sz w:val="26"/>
          <w:szCs w:val="26"/>
          <w:rtl/>
          <w:lang w:bidi="fa-IR"/>
        </w:rPr>
        <w:t>«</w:t>
      </w:r>
      <w:r w:rsidRPr="009E4D1C">
        <w:rPr>
          <w:rFonts w:ascii="Times New Roman" w:hAnsi="Times New Roman" w:cs="B Lotus" w:hint="cs"/>
          <w:sz w:val="26"/>
          <w:szCs w:val="26"/>
          <w:rtl/>
          <w:lang w:bidi="fa-IR"/>
        </w:rPr>
        <w:t>ای محمّد، من پنج دختر دارم که از مال دنیا چیزی ندارند، پس مرا بر آنها ببخش</w:t>
      </w:r>
      <w:r w:rsidR="009E4D1C" w:rsidRPr="009E4D1C">
        <w:rPr>
          <w:rFonts w:ascii="Times New Roman" w:hAnsi="Times New Roman" w:cs="Traditional Arabic" w:hint="cs"/>
          <w:sz w:val="26"/>
          <w:szCs w:val="26"/>
          <w:rtl/>
          <w:lang w:bidi="fa-IR"/>
        </w:rPr>
        <w:t>»</w:t>
      </w:r>
      <w:r w:rsidRPr="009E4D1C">
        <w:rPr>
          <w:rFonts w:ascii="Times New Roman" w:hAnsi="Times New Roman" w:cs="B Lotus" w:hint="cs"/>
          <w:sz w:val="26"/>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نیز بر ابوعزّه رحم آورد و اورا رها کرد تا به دخترانش بپیوندد، ابوعزّه بهنگام آزاد</w:t>
      </w:r>
      <w:r w:rsidR="009E4D1C">
        <w:rPr>
          <w:rFonts w:ascii="Times New Roman" w:hAnsi="Times New Roman" w:cs="B Lotus" w:hint="cs"/>
          <w:sz w:val="28"/>
          <w:szCs w:val="28"/>
          <w:rtl/>
          <w:lang w:bidi="fa-IR"/>
        </w:rPr>
        <w:t>ی، نگاهی به پیامبر افکند و گفت:</w:t>
      </w:r>
    </w:p>
    <w:p w:rsidR="00E5056E" w:rsidRDefault="009E4D1C" w:rsidP="009E4D1C">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9E4D1C">
        <w:rPr>
          <w:rStyle w:val="Char1"/>
          <w:rFonts w:hint="cs"/>
          <w:rtl/>
        </w:rPr>
        <w:t>أُعطی</w:t>
      </w:r>
      <w:r>
        <w:rPr>
          <w:rStyle w:val="Char1"/>
          <w:rFonts w:hint="cs"/>
          <w:rtl/>
        </w:rPr>
        <w:t>ك</w:t>
      </w:r>
      <w:r w:rsidR="00E5056E" w:rsidRPr="009E4D1C">
        <w:rPr>
          <w:rStyle w:val="Char1"/>
          <w:rFonts w:hint="cs"/>
          <w:rtl/>
        </w:rPr>
        <w:t>َ مَوثِقاً لا أُقاتِلُ</w:t>
      </w:r>
      <w:r>
        <w:rPr>
          <w:rStyle w:val="Char1"/>
          <w:rFonts w:hint="cs"/>
          <w:rtl/>
        </w:rPr>
        <w:t>كَ وَ</w:t>
      </w:r>
      <w:r w:rsidR="00E5056E" w:rsidRPr="009E4D1C">
        <w:rPr>
          <w:rStyle w:val="Char1"/>
          <w:rFonts w:hint="cs"/>
          <w:rtl/>
        </w:rPr>
        <w:t>لا أُکثِرُ عَلَی</w:t>
      </w:r>
      <w:r>
        <w:rPr>
          <w:rStyle w:val="Char1"/>
          <w:rFonts w:hint="cs"/>
          <w:rtl/>
        </w:rPr>
        <w:t>ك</w:t>
      </w:r>
      <w:r w:rsidR="00E5056E" w:rsidRPr="009E4D1C">
        <w:rPr>
          <w:rStyle w:val="Char1"/>
          <w:rFonts w:hint="cs"/>
          <w:rtl/>
        </w:rPr>
        <w:t>َ أَبَداً</w:t>
      </w:r>
      <w:r>
        <w:rPr>
          <w:rFonts w:ascii="Times New Roman" w:hAnsi="Times New Roman" w:cs="Traditional Arabic" w:hint="cs"/>
          <w:sz w:val="28"/>
          <w:szCs w:val="28"/>
          <w:rtl/>
          <w:lang w:bidi="fa-IR"/>
        </w:rPr>
        <w:t>»</w:t>
      </w:r>
      <w:r w:rsidRPr="009E4D1C">
        <w:rPr>
          <w:rStyle w:val="FootnoteReference"/>
          <w:rFonts w:ascii="Times New Roman" w:hAnsi="Times New Roman" w:cs="B Lotus"/>
          <w:color w:val="000000"/>
          <w:spacing w:val="-4"/>
          <w:sz w:val="28"/>
          <w:szCs w:val="28"/>
          <w:rtl/>
          <w:lang w:bidi="fa-IR"/>
        </w:rPr>
        <w:footnoteReference w:id="321"/>
      </w:r>
      <w:r>
        <w:rPr>
          <w:rFonts w:ascii="Times New Roman" w:hAnsi="Times New Roman" w:cs="B Lotus" w:hint="cs"/>
          <w:sz w:val="28"/>
          <w:szCs w:val="28"/>
          <w:rtl/>
          <w:lang w:bidi="fa-IR"/>
        </w:rPr>
        <w:t>.</w:t>
      </w:r>
    </w:p>
    <w:p w:rsidR="00E5056E" w:rsidRDefault="00E5056E" w:rsidP="009E4D1C">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یعنی:</w:t>
      </w:r>
      <w:r w:rsidRPr="009E4D1C">
        <w:rPr>
          <w:rFonts w:ascii="Times New Roman" w:hAnsi="Times New Roman" w:cs="B Lotus" w:hint="cs"/>
          <w:sz w:val="26"/>
          <w:szCs w:val="26"/>
          <w:rtl/>
          <w:lang w:bidi="fa-IR"/>
        </w:rPr>
        <w:t xml:space="preserve"> </w:t>
      </w:r>
      <w:r w:rsidR="009E4D1C" w:rsidRPr="009E4D1C">
        <w:rPr>
          <w:rFonts w:ascii="Times New Roman" w:hAnsi="Times New Roman" w:cs="Traditional Arabic" w:hint="cs"/>
          <w:sz w:val="26"/>
          <w:szCs w:val="26"/>
          <w:rtl/>
          <w:lang w:bidi="fa-IR"/>
        </w:rPr>
        <w:t>«</w:t>
      </w:r>
      <w:r w:rsidRPr="009E4D1C">
        <w:rPr>
          <w:rFonts w:ascii="Times New Roman" w:hAnsi="Times New Roman" w:cs="B Lotus" w:hint="cs"/>
          <w:sz w:val="26"/>
          <w:szCs w:val="26"/>
          <w:rtl/>
          <w:lang w:bidi="fa-IR"/>
        </w:rPr>
        <w:t>من با تو پیمان استوار می‌بندم و قول می‌دهم که هرگز به جنگت نیایم و انبوه مردم را بر ضد تو گرد نیاورم</w:t>
      </w:r>
      <w:r w:rsidR="009E4D1C" w:rsidRPr="009E4D1C">
        <w:rPr>
          <w:rFonts w:ascii="Times New Roman" w:hAnsi="Times New Roman" w:cs="Traditional Arabic" w:hint="cs"/>
          <w:sz w:val="26"/>
          <w:szCs w:val="26"/>
          <w:rtl/>
          <w:lang w:bidi="fa-IR"/>
        </w:rPr>
        <w:t>»</w:t>
      </w:r>
      <w:r w:rsidRPr="009E4D1C">
        <w:rPr>
          <w:rFonts w:ascii="Times New Roman" w:hAnsi="Times New Roman" w:cs="B Lotus" w:hint="cs"/>
          <w:sz w:val="26"/>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آری، پیامبر اسلام نه تنها از ابوعزّه، غرامتی نگرفت بلکه نخواست تا دینداری را بر او تحمیل کند و بقبول اسلام، وادارش سازد. ولی این مردِ فریبکار و آشوب‌طلب، به زودی پیمان خود را با رسول خدا شکست و مردم را با اشعارش بر ضدّ پیامبر برانگیخت </w:t>
      </w:r>
      <w:r w:rsidR="00235AE6">
        <w:rPr>
          <w:rFonts w:ascii="Times New Roman" w:hAnsi="Times New Roman" w:cs="B Lotus" w:hint="cs"/>
          <w:sz w:val="28"/>
          <w:szCs w:val="28"/>
          <w:rtl/>
          <w:lang w:bidi="fa-IR"/>
        </w:rPr>
        <w:t>و دوباره برای کشتار مسلمانان به</w:t>
      </w:r>
      <w:r w:rsidR="00235AE6">
        <w:rPr>
          <w:rFonts w:ascii="Times New Roman" w:hAnsi="Times New Roman" w:cs="B Lotus" w:hint="eastAsia"/>
          <w:sz w:val="28"/>
          <w:szCs w:val="28"/>
          <w:rtl/>
          <w:lang w:bidi="fa-IR"/>
        </w:rPr>
        <w:t>‌</w:t>
      </w:r>
      <w:r>
        <w:rPr>
          <w:rFonts w:ascii="Times New Roman" w:hAnsi="Times New Roman" w:cs="B Lotus" w:hint="cs"/>
          <w:sz w:val="28"/>
          <w:szCs w:val="28"/>
          <w:rtl/>
          <w:lang w:bidi="fa-IR"/>
        </w:rPr>
        <w:t>سوی مدینه آمد! یعنی به همراه قریش در جنگ «اُحُد» شرکت نمود امّا در این جنگ نیز بدست مسلمین اسیر شد و او را به حضور پیامبر بردند، ابوعزّه همینکه با پیامبر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روبرو گردید، بار دیگر راه حیله‌گیری و نیرنگ بازی را در پیش گرفت که: ای محمّد مرا آزاد کن! البتّه حق و عدالت در اینجا حکم دیگری داردو ترحّم بر «پلنگ تیزدندان» را، موجب «ستمکاری بر گوسپندان» می‌شمارد! از این رو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به وی پاسخ داد: نه به خدا! تو دیگر به مکّه نخواهی رفت که دست به چانة خود بکشی و بگویی، من دوباره محمّد را فریب دادم! و به قول </w:t>
      </w:r>
      <w:r w:rsidRPr="00235AE6">
        <w:rPr>
          <w:rFonts w:ascii="Times New Roman" w:hAnsi="Times New Roman" w:cs="B Lotus" w:hint="cs"/>
          <w:sz w:val="28"/>
          <w:szCs w:val="28"/>
          <w:rtl/>
          <w:lang w:bidi="fa-IR"/>
        </w:rPr>
        <w:t>سَعید بن مُسَیِّب</w:t>
      </w:r>
      <w:r>
        <w:rPr>
          <w:rFonts w:ascii="Times New Roman" w:hAnsi="Times New Roman" w:cs="B Lotus" w:hint="cs"/>
          <w:sz w:val="28"/>
          <w:szCs w:val="28"/>
          <w:rtl/>
          <w:lang w:bidi="fa-IR"/>
        </w:rPr>
        <w:t>، پیامبر</w:t>
      </w:r>
      <w:r>
        <w:rPr>
          <w:rFonts w:ascii="Times New Roman" w:hAnsi="Times New Roman" w:cs="B Lotus" w:hint="cs"/>
          <w:sz w:val="28"/>
          <w:szCs w:val="28"/>
          <w:lang w:bidi="fa-IR"/>
        </w:rPr>
        <w:sym w:font="AGA Arabesque" w:char="F072"/>
      </w:r>
      <w:r w:rsidR="009E4D1C">
        <w:rPr>
          <w:rFonts w:ascii="Times New Roman" w:hAnsi="Times New Roman" w:cs="B Lotus" w:hint="cs"/>
          <w:sz w:val="28"/>
          <w:szCs w:val="28"/>
          <w:rtl/>
          <w:lang w:bidi="fa-IR"/>
        </w:rPr>
        <w:t xml:space="preserve"> به او فرمود:</w:t>
      </w:r>
    </w:p>
    <w:p w:rsidR="00E5056E" w:rsidRDefault="009E4D1C" w:rsidP="009E4D1C">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9E4D1C">
        <w:rPr>
          <w:rStyle w:val="Char3"/>
          <w:rFonts w:hint="cs"/>
          <w:rtl/>
        </w:rPr>
        <w:t>إِنَّ المُؤمِنَ لایُلدَغُ مِن جُحرٍ مَرَّتَین</w:t>
      </w:r>
      <w:r>
        <w:rPr>
          <w:rFonts w:ascii="Times New Roman" w:hAnsi="Times New Roman" w:cs="Traditional Arabic" w:hint="cs"/>
          <w:sz w:val="28"/>
          <w:szCs w:val="28"/>
          <w:rtl/>
          <w:lang w:bidi="fa-IR"/>
        </w:rPr>
        <w:t>»</w:t>
      </w:r>
      <w:r w:rsidRPr="009E4D1C">
        <w:rPr>
          <w:rStyle w:val="FootnoteReference"/>
          <w:rFonts w:ascii="Times New Roman" w:hAnsi="Times New Roman" w:cs="B Lotus"/>
          <w:color w:val="000000"/>
          <w:spacing w:val="-4"/>
          <w:sz w:val="28"/>
          <w:szCs w:val="28"/>
          <w:rtl/>
          <w:lang w:bidi="fa-IR"/>
        </w:rPr>
        <w:footnoteReference w:id="322"/>
      </w:r>
      <w:r w:rsidR="00E5056E">
        <w:rPr>
          <w:rFonts w:ascii="Times New Roman" w:hAnsi="Times New Roman" w:cs="B Lotus" w:hint="cs"/>
          <w:sz w:val="28"/>
          <w:szCs w:val="28"/>
          <w:rtl/>
          <w:lang w:bidi="fa-IR"/>
        </w:rPr>
        <w:t>.</w:t>
      </w:r>
    </w:p>
    <w:p w:rsidR="00E5056E" w:rsidRDefault="00E5056E" w:rsidP="009E4D1C">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9E4D1C" w:rsidRPr="009E4D1C">
        <w:rPr>
          <w:rFonts w:ascii="Times New Roman" w:hAnsi="Times New Roman" w:cs="Traditional Arabic" w:hint="cs"/>
          <w:sz w:val="26"/>
          <w:szCs w:val="26"/>
          <w:rtl/>
          <w:lang w:bidi="fa-IR"/>
        </w:rPr>
        <w:t>«</w:t>
      </w:r>
      <w:r w:rsidRPr="009E4D1C">
        <w:rPr>
          <w:rFonts w:ascii="Times New Roman" w:hAnsi="Times New Roman" w:cs="B Lotus" w:hint="cs"/>
          <w:sz w:val="26"/>
          <w:szCs w:val="26"/>
          <w:rtl/>
          <w:lang w:bidi="fa-IR"/>
        </w:rPr>
        <w:t>مؤمن از یک سوراخ، دوبار گزیده نمی‌شود</w:t>
      </w:r>
      <w:r w:rsidR="009E4D1C" w:rsidRPr="009E4D1C">
        <w:rPr>
          <w:rFonts w:ascii="Times New Roman" w:hAnsi="Times New Roman" w:cs="Traditional Arabic" w:hint="cs"/>
          <w:sz w:val="26"/>
          <w:szCs w:val="26"/>
          <w:rtl/>
          <w:lang w:bidi="fa-IR"/>
        </w:rPr>
        <w:t>»</w:t>
      </w:r>
      <w:r w:rsidRPr="009E4D1C">
        <w:rPr>
          <w:rFonts w:ascii="Times New Roman" w:hAnsi="Times New Roman" w:cs="B Lotus" w:hint="cs"/>
          <w:sz w:val="26"/>
          <w:szCs w:val="26"/>
          <w:rtl/>
          <w:lang w:bidi="fa-IR"/>
        </w:rPr>
        <w:t>!.</w:t>
      </w:r>
    </w:p>
    <w:p w:rsidR="00E5056E" w:rsidRDefault="00E5056E" w:rsidP="00235AE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سپس فرمان داد تا حکم عدالت را دربار</w:t>
      </w:r>
      <w:r w:rsidR="00235AE6">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او اجراء سازند.</w:t>
      </w:r>
    </w:p>
    <w:p w:rsidR="00E5056E" w:rsidRDefault="00E5056E" w:rsidP="00235AE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آری، اگر در جنب عفو و گذشت، صلابت و عدالت نباشد همان گذشت بی</w:t>
      </w:r>
      <w:r>
        <w:rPr>
          <w:rFonts w:ascii="Times New Roman" w:hAnsi="Times New Roman" w:cs="B Lotus" w:hint="eastAsia"/>
          <w:sz w:val="28"/>
          <w:szCs w:val="28"/>
          <w:rtl/>
          <w:lang w:bidi="fa-IR"/>
        </w:rPr>
        <w:t>‌حدّ و حساب، فساد و تباهی پدید می‌آورد و به جنایتکاران جر</w:t>
      </w:r>
      <w:r w:rsidR="00235AE6">
        <w:rPr>
          <w:rFonts w:ascii="Times New Roman" w:hAnsi="Times New Roman" w:cs="B Lotus" w:hint="cs"/>
          <w:sz w:val="28"/>
          <w:szCs w:val="28"/>
          <w:rtl/>
          <w:lang w:bidi="fa-IR"/>
        </w:rPr>
        <w:t>ا</w:t>
      </w:r>
      <w:r>
        <w:rPr>
          <w:rFonts w:ascii="Times New Roman" w:hAnsi="Times New Roman" w:cs="B Lotus" w:hint="eastAsia"/>
          <w:sz w:val="28"/>
          <w:szCs w:val="28"/>
          <w:rtl/>
          <w:lang w:bidi="fa-IR"/>
        </w:rPr>
        <w:t>ت و جسارت می‌بخشد!</w:t>
      </w:r>
      <w:r w:rsidR="009E4D1C">
        <w:rPr>
          <w:rFonts w:ascii="Times New Roman" w:hAnsi="Times New Roman" w:cs="B Lotus" w:hint="cs"/>
          <w:sz w:val="28"/>
          <w:szCs w:val="28"/>
          <w:rtl/>
          <w:lang w:bidi="fa-IR"/>
        </w:rPr>
        <w:t>.</w:t>
      </w:r>
    </w:p>
    <w:p w:rsidR="00E5056E" w:rsidRDefault="00E5056E" w:rsidP="00235AE6">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 w:val="28"/>
          <w:szCs w:val="28"/>
          <w:rtl/>
          <w:lang w:bidi="fa-IR"/>
        </w:rPr>
        <w:t>بنابراین، ادّعای سیره‌نگار مبنی بر اینکه: ابوعزّه پس از امان</w:t>
      </w:r>
      <w:r w:rsidR="00235AE6">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‌یافتن در مدینه زندگی می‌کرد و با اینکه درخواست عفو نمود، او را گردن زدند! چیزی جز دروغ</w:t>
      </w:r>
      <w:r w:rsidR="00235AE6">
        <w:rPr>
          <w:rFonts w:ascii="Times New Roman" w:hAnsi="Times New Roman" w:cs="B Lotus" w:hint="eastAsia"/>
          <w:sz w:val="28"/>
          <w:szCs w:val="28"/>
          <w:rtl/>
          <w:lang w:bidi="fa-IR"/>
        </w:rPr>
        <w:t>‌</w:t>
      </w:r>
      <w:r>
        <w:rPr>
          <w:rFonts w:ascii="Times New Roman" w:hAnsi="Times New Roman" w:cs="B Lotus" w:hint="cs"/>
          <w:sz w:val="28"/>
          <w:szCs w:val="28"/>
          <w:rtl/>
          <w:lang w:bidi="fa-IR"/>
        </w:rPr>
        <w:t xml:space="preserve">پردازی نیست و چنانکه دیدیم </w:t>
      </w:r>
      <w:r w:rsidR="00235AE6">
        <w:rPr>
          <w:rFonts w:ascii="Times New Roman" w:hAnsi="Times New Roman" w:cs="B Lotus" w:hint="cs"/>
          <w:sz w:val="28"/>
          <w:szCs w:val="28"/>
          <w:rtl/>
          <w:lang w:bidi="fa-IR"/>
        </w:rPr>
        <w:t>ا</w:t>
      </w:r>
      <w:r>
        <w:rPr>
          <w:rFonts w:ascii="Times New Roman" w:hAnsi="Times New Roman" w:cs="B Lotus" w:hint="cs"/>
          <w:sz w:val="28"/>
          <w:szCs w:val="28"/>
          <w:rtl/>
          <w:lang w:bidi="fa-IR"/>
        </w:rPr>
        <w:t>بوعزّه پس از بخشوده</w:t>
      </w:r>
      <w:r w:rsidR="00235AE6">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 xml:space="preserve">‌شدن، به دیار خود بازگشت و چون بار دیگر به جنگ </w:t>
      </w:r>
      <w:r>
        <w:rPr>
          <w:rFonts w:ascii="Times New Roman" w:hAnsi="Times New Roman" w:cs="B Lotus" w:hint="cs"/>
          <w:szCs w:val="28"/>
          <w:rtl/>
          <w:lang w:bidi="fa-IR"/>
        </w:rPr>
        <w:t>مسلمانان آمد، محکوم به مرگ گردید. در اینجا مناسب است به این چند جمله در سیر</w:t>
      </w:r>
      <w:r w:rsidR="00235AE6">
        <w:rPr>
          <w:rFonts w:ascii="Times New Roman" w:hAnsi="Times New Roman" w:cs="B Lotus" w:hint="cs"/>
          <w:szCs w:val="28"/>
          <w:rtl/>
          <w:lang w:bidi="fa-IR"/>
        </w:rPr>
        <w:t>ه</w:t>
      </w:r>
      <w:r w:rsidR="009E4D1C">
        <w:rPr>
          <w:rFonts w:ascii="Times New Roman" w:hAnsi="Times New Roman" w:cs="B Lotus" w:hint="cs"/>
          <w:szCs w:val="28"/>
          <w:rtl/>
          <w:lang w:bidi="fa-IR"/>
        </w:rPr>
        <w:t xml:space="preserve"> حلبی نیز توجّه کنیم، می‌نویسد:</w:t>
      </w:r>
    </w:p>
    <w:p w:rsidR="00E5056E" w:rsidRPr="00E80656" w:rsidRDefault="009E4D1C" w:rsidP="009E4D1C">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E5056E" w:rsidRPr="009E4D1C">
        <w:rPr>
          <w:rStyle w:val="Char1"/>
          <w:rFonts w:hint="cs"/>
          <w:rtl/>
        </w:rPr>
        <w:t>وَظَفَرَ</w:t>
      </w:r>
      <w:r w:rsidR="00E5056E" w:rsidRPr="009E4D1C">
        <w:rPr>
          <w:rStyle w:val="Char1"/>
          <w:rFonts w:hint="cs"/>
          <w:rtl/>
        </w:rPr>
        <w:sym w:font="AGA Arabesque" w:char="F072"/>
      </w:r>
      <w:r w:rsidR="00E5056E" w:rsidRPr="009E4D1C">
        <w:rPr>
          <w:rStyle w:val="Char1"/>
          <w:rFonts w:hint="cs"/>
          <w:rtl/>
        </w:rPr>
        <w:t xml:space="preserve"> ف</w:t>
      </w:r>
      <w:r>
        <w:rPr>
          <w:rStyle w:val="Char1"/>
          <w:rFonts w:hint="cs"/>
          <w:rtl/>
        </w:rPr>
        <w:t>ي</w:t>
      </w:r>
      <w:r w:rsidR="00E5056E" w:rsidRPr="009E4D1C">
        <w:rPr>
          <w:rStyle w:val="Char1"/>
          <w:rFonts w:hint="cs"/>
          <w:rtl/>
        </w:rPr>
        <w:t xml:space="preserve"> حَمراءِ الأَسَدِ بِأَبی عَزَّةِ الشّاعِرِ الَّذ</w:t>
      </w:r>
      <w:r>
        <w:rPr>
          <w:rStyle w:val="Char1"/>
          <w:rFonts w:hint="cs"/>
          <w:rtl/>
        </w:rPr>
        <w:t>ي مَنَّ عَلَیهِ وَ</w:t>
      </w:r>
      <w:r w:rsidR="00E5056E" w:rsidRPr="009E4D1C">
        <w:rPr>
          <w:rStyle w:val="Char1"/>
          <w:rFonts w:hint="cs"/>
          <w:rtl/>
        </w:rPr>
        <w:t>قَد أُسِرَ بِبَدرٍ مِن غَیرِ فِداءٍ لِأَجلِ بَناتِهِ، وَأَخَ</w:t>
      </w:r>
      <w:r>
        <w:rPr>
          <w:rStyle w:val="Char1"/>
          <w:rFonts w:hint="cs"/>
          <w:rtl/>
        </w:rPr>
        <w:t>ذَ عَلَیهِ أَن لا یُقاتِلَهُ وَ</w:t>
      </w:r>
      <w:r w:rsidR="00E5056E" w:rsidRPr="009E4D1C">
        <w:rPr>
          <w:rStyle w:val="Char1"/>
          <w:rFonts w:hint="cs"/>
          <w:rtl/>
        </w:rPr>
        <w:t>لا یُکثِرَ عَلَ</w:t>
      </w:r>
      <w:r>
        <w:rPr>
          <w:rStyle w:val="Char1"/>
          <w:rFonts w:hint="cs"/>
          <w:rtl/>
        </w:rPr>
        <w:t>یهِ جَمعاً وَ</w:t>
      </w:r>
      <w:r w:rsidR="00E5056E" w:rsidRPr="009E4D1C">
        <w:rPr>
          <w:rStyle w:val="Char1"/>
          <w:rFonts w:hint="cs"/>
          <w:rtl/>
        </w:rPr>
        <w:t>لا یُظاهِرَ عَلَیهِ أَحَداً کَ</w:t>
      </w:r>
      <w:r>
        <w:rPr>
          <w:rStyle w:val="Char1"/>
          <w:rFonts w:hint="cs"/>
          <w:rtl/>
        </w:rPr>
        <w:t>ما تَقَدَّمَ فَنَقَضَ العَهدَ و</w:t>
      </w:r>
      <w:r w:rsidR="00235AE6">
        <w:rPr>
          <w:rStyle w:val="Char1"/>
          <w:rFonts w:hint="cs"/>
          <w:rtl/>
        </w:rPr>
        <w:t>خَرَجَ مَعَ قُرَیشٍ لِأُحُدٍ وَ</w:t>
      </w:r>
      <w:r w:rsidR="00E5056E" w:rsidRPr="009E4D1C">
        <w:rPr>
          <w:rStyle w:val="Char1"/>
          <w:rFonts w:hint="cs"/>
          <w:rtl/>
        </w:rPr>
        <w:t>صارَ یَستَنِفرُ النّاسَ وَیُحَرِّضُهُم عَلی قِتالِهِ</w:t>
      </w:r>
      <w:r w:rsidR="00E5056E" w:rsidRPr="009E4D1C">
        <w:rPr>
          <w:rStyle w:val="Char1"/>
          <w:rFonts w:hint="cs"/>
          <w:rtl/>
        </w:rPr>
        <w:sym w:font="AGA Arabesque" w:char="F072"/>
      </w:r>
      <w:r w:rsidR="00E5056E" w:rsidRPr="009E4D1C">
        <w:rPr>
          <w:rStyle w:val="Char1"/>
          <w:rFonts w:hint="cs"/>
          <w:rtl/>
        </w:rPr>
        <w:t xml:space="preserve"> بِأَشعارِه</w:t>
      </w:r>
      <w:r>
        <w:rPr>
          <w:rFonts w:ascii="Times New Roman" w:hAnsi="Times New Roman" w:cs="Traditional Arabic" w:hint="cs"/>
          <w:szCs w:val="28"/>
          <w:rtl/>
          <w:lang w:bidi="fa-IR"/>
        </w:rPr>
        <w:t>»</w:t>
      </w:r>
      <w:r w:rsidRPr="009E4D1C">
        <w:rPr>
          <w:rStyle w:val="FootnoteReference"/>
          <w:rFonts w:ascii="Times New Roman" w:hAnsi="Times New Roman" w:cs="B Lotus"/>
          <w:color w:val="000000"/>
          <w:spacing w:val="-4"/>
          <w:szCs w:val="28"/>
          <w:rtl/>
          <w:lang w:bidi="fa-IR"/>
        </w:rPr>
        <w:footnoteReference w:id="323"/>
      </w:r>
      <w:r w:rsidR="00E5056E">
        <w:rPr>
          <w:rFonts w:ascii="Times New Roman" w:hAnsi="Times New Roman" w:cs="B Lotus" w:hint="cs"/>
          <w:szCs w:val="28"/>
          <w:rtl/>
          <w:lang w:bidi="fa-IR"/>
        </w:rPr>
        <w:t>.</w:t>
      </w:r>
    </w:p>
    <w:p w:rsidR="00E5056E" w:rsidRDefault="00E5056E" w:rsidP="00235AE6">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9E4D1C" w:rsidRPr="009E4D1C">
        <w:rPr>
          <w:rFonts w:ascii="Times New Roman" w:hAnsi="Times New Roman" w:cs="Traditional Arabic" w:hint="cs"/>
          <w:sz w:val="22"/>
          <w:szCs w:val="26"/>
          <w:rtl/>
          <w:lang w:bidi="fa-IR"/>
        </w:rPr>
        <w:t>«</w:t>
      </w:r>
      <w:r w:rsidRPr="009E4D1C">
        <w:rPr>
          <w:rFonts w:ascii="Times New Roman" w:hAnsi="Times New Roman" w:cs="B Lotus" w:hint="cs"/>
          <w:sz w:val="22"/>
          <w:szCs w:val="26"/>
          <w:rtl/>
          <w:lang w:bidi="fa-IR"/>
        </w:rPr>
        <w:t>پیامبر در حَمراءُ</w:t>
      </w:r>
      <w:r w:rsidR="00235AE6">
        <w:rPr>
          <w:rFonts w:ascii="Times New Roman" w:hAnsi="Times New Roman" w:cs="B Lotus" w:hint="cs"/>
          <w:sz w:val="22"/>
          <w:szCs w:val="26"/>
          <w:rtl/>
          <w:lang w:bidi="fa-IR"/>
        </w:rPr>
        <w:t xml:space="preserve"> الا</w:t>
      </w:r>
      <w:r w:rsidRPr="009E4D1C">
        <w:rPr>
          <w:rFonts w:ascii="Times New Roman" w:hAnsi="Times New Roman" w:cs="B Lotus" w:hint="cs"/>
          <w:sz w:val="22"/>
          <w:szCs w:val="26"/>
          <w:rtl/>
          <w:lang w:bidi="fa-IR"/>
        </w:rPr>
        <w:t>سَد</w:t>
      </w:r>
      <w:r w:rsidRPr="009E4D1C">
        <w:rPr>
          <w:rStyle w:val="FootnoteReference"/>
          <w:rFonts w:cs="B Lotus"/>
          <w:sz w:val="28"/>
          <w:szCs w:val="28"/>
          <w:rtl/>
          <w:lang w:bidi="fa-IR"/>
        </w:rPr>
        <w:footnoteReference w:id="324"/>
      </w:r>
      <w:r w:rsidRPr="009E4D1C">
        <w:rPr>
          <w:rFonts w:ascii="Times New Roman" w:hAnsi="Times New Roman" w:cs="B Lotus" w:hint="cs"/>
          <w:sz w:val="22"/>
          <w:szCs w:val="26"/>
          <w:rtl/>
          <w:lang w:bidi="fa-IR"/>
        </w:rPr>
        <w:t xml:space="preserve"> بر ابوعزّة شاعر، دست یافت! همان کسی که به هنگام اسارتش در جنگ بدر، بر او منّت نهاد و بدون آنکه از وی تاوانی بگیرد به خاطر دخترانش او را آزاد</w:t>
      </w:r>
      <w:r w:rsidR="00235AE6">
        <w:rPr>
          <w:rFonts w:ascii="Times New Roman" w:hAnsi="Times New Roman" w:cs="B Lotus" w:hint="cs"/>
          <w:sz w:val="22"/>
          <w:szCs w:val="26"/>
          <w:rtl/>
          <w:lang w:bidi="fa-IR"/>
        </w:rPr>
        <w:t xml:space="preserve"> </w:t>
      </w:r>
      <w:r w:rsidRPr="009E4D1C">
        <w:rPr>
          <w:rFonts w:ascii="Times New Roman" w:hAnsi="Times New Roman" w:cs="B Lotus" w:hint="cs"/>
          <w:sz w:val="22"/>
          <w:szCs w:val="26"/>
          <w:rtl/>
          <w:lang w:bidi="fa-IR"/>
        </w:rPr>
        <w:t xml:space="preserve">ساخت و از وی پیمان گرفت که دیگر به جنگش نیاید و انبوه مردم را بر ضدّش گرد نیاورد و کسی را بر خلاف وی، همپشتی نکند </w:t>
      </w:r>
      <w:r w:rsidR="00235AE6">
        <w:rPr>
          <w:rFonts w:ascii="Times New Roman" w:hAnsi="Times New Roman" w:cs="B Lotus" w:hint="cs"/>
          <w:sz w:val="22"/>
          <w:szCs w:val="26"/>
          <w:rtl/>
          <w:lang w:bidi="fa-IR"/>
        </w:rPr>
        <w:t>-</w:t>
      </w:r>
      <w:r w:rsidRPr="009E4D1C">
        <w:rPr>
          <w:rFonts w:ascii="Times New Roman" w:hAnsi="Times New Roman" w:cs="B Lotus" w:hint="cs"/>
          <w:sz w:val="22"/>
          <w:szCs w:val="26"/>
          <w:rtl/>
          <w:lang w:bidi="fa-IR"/>
        </w:rPr>
        <w:t>چنانکه شرح این ماجرا گذشت</w:t>
      </w:r>
      <w:r w:rsidR="00235AE6">
        <w:rPr>
          <w:rFonts w:ascii="Times New Roman" w:hAnsi="Times New Roman" w:cs="B Lotus" w:hint="cs"/>
          <w:sz w:val="22"/>
          <w:szCs w:val="26"/>
          <w:rtl/>
          <w:lang w:bidi="fa-IR"/>
        </w:rPr>
        <w:t>-</w:t>
      </w:r>
      <w:r w:rsidRPr="009E4D1C">
        <w:rPr>
          <w:rFonts w:ascii="Times New Roman" w:hAnsi="Times New Roman" w:cs="B Lotus" w:hint="cs"/>
          <w:sz w:val="22"/>
          <w:szCs w:val="26"/>
          <w:rtl/>
          <w:lang w:bidi="fa-IR"/>
        </w:rPr>
        <w:t xml:space="preserve"> ولی ابوعزّه پیمان خود</w:t>
      </w:r>
      <w:r w:rsidR="00235AE6">
        <w:rPr>
          <w:rFonts w:ascii="Times New Roman" w:hAnsi="Times New Roman" w:cs="B Lotus" w:hint="cs"/>
          <w:sz w:val="22"/>
          <w:szCs w:val="26"/>
          <w:rtl/>
          <w:lang w:bidi="fa-IR"/>
        </w:rPr>
        <w:t xml:space="preserve"> </w:t>
      </w:r>
      <w:r w:rsidRPr="009E4D1C">
        <w:rPr>
          <w:rFonts w:ascii="Times New Roman" w:hAnsi="Times New Roman" w:cs="B Lotus" w:hint="cs"/>
          <w:sz w:val="22"/>
          <w:szCs w:val="26"/>
          <w:rtl/>
          <w:lang w:bidi="fa-IR"/>
        </w:rPr>
        <w:t>را شکست و به همراه قریش برای جنگ احد از مکّه بیرون آمد و از مردم می‌خواست که در این سفر، قریش را همراهی کنند و با اشعار خود آنانرا بر جنگ با پیامبر تشویق می‌کرد</w:t>
      </w:r>
      <w:r w:rsidR="009E4D1C">
        <w:rPr>
          <w:rFonts w:ascii="Times New Roman" w:hAnsi="Times New Roman" w:cs="Traditional Arabic" w:hint="cs"/>
          <w:sz w:val="22"/>
          <w:szCs w:val="26"/>
          <w:rtl/>
          <w:lang w:bidi="fa-IR"/>
        </w:rPr>
        <w:t>»</w:t>
      </w:r>
      <w:r w:rsidRPr="009E4D1C">
        <w:rPr>
          <w:rFonts w:ascii="Times New Roman" w:hAnsi="Times New Roman" w:cs="B Lotus" w:hint="cs"/>
          <w:sz w:val="22"/>
          <w:szCs w:val="26"/>
          <w:rtl/>
          <w:lang w:bidi="fa-IR"/>
        </w:rPr>
        <w:t>.</w:t>
      </w:r>
    </w:p>
    <w:p w:rsidR="00E5056E" w:rsidRPr="009E4D1C" w:rsidRDefault="00E5056E" w:rsidP="00235AE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 xml:space="preserve">امّا </w:t>
      </w:r>
      <w:r w:rsidRPr="009E4D1C">
        <w:rPr>
          <w:rFonts w:ascii="Times New Roman" w:hAnsi="Times New Roman" w:cs="B Lotus" w:hint="cs"/>
          <w:szCs w:val="28"/>
          <w:rtl/>
          <w:lang w:bidi="fa-IR"/>
        </w:rPr>
        <w:t>در</w:t>
      </w:r>
      <w:r w:rsidR="000D32CA">
        <w:rPr>
          <w:rFonts w:ascii="Times New Roman" w:hAnsi="Times New Roman" w:cs="B Lotus" w:hint="cs"/>
          <w:szCs w:val="28"/>
          <w:rtl/>
          <w:lang w:bidi="fa-IR"/>
        </w:rPr>
        <w:t xml:space="preserve"> </w:t>
      </w:r>
      <w:r w:rsidRPr="009E4D1C">
        <w:rPr>
          <w:rFonts w:ascii="Times New Roman" w:hAnsi="Times New Roman" w:cs="B Lotus" w:hint="cs"/>
          <w:szCs w:val="28"/>
          <w:rtl/>
          <w:lang w:bidi="fa-IR"/>
        </w:rPr>
        <w:t xml:space="preserve">مورد </w:t>
      </w:r>
      <w:r w:rsidRPr="009E4D1C">
        <w:rPr>
          <w:rFonts w:ascii="Times New Roman" w:hAnsi="Times New Roman" w:cs="B Lotus" w:hint="cs"/>
          <w:sz w:val="28"/>
          <w:szCs w:val="28"/>
          <w:rtl/>
          <w:lang w:bidi="fa-IR"/>
        </w:rPr>
        <w:t>مُعاوِیَ</w:t>
      </w:r>
      <w:r w:rsidR="00235AE6">
        <w:rPr>
          <w:rFonts w:ascii="Times New Roman" w:hAnsi="Times New Roman" w:cs="B Lotus" w:hint="cs"/>
          <w:sz w:val="28"/>
          <w:szCs w:val="28"/>
          <w:rtl/>
          <w:lang w:bidi="fa-IR"/>
        </w:rPr>
        <w:t>ه</w:t>
      </w:r>
      <w:r w:rsidRPr="009E4D1C">
        <w:rPr>
          <w:rFonts w:ascii="Times New Roman" w:hAnsi="Times New Roman" w:cs="B Lotus" w:hint="cs"/>
          <w:sz w:val="28"/>
          <w:szCs w:val="28"/>
          <w:rtl/>
          <w:lang w:bidi="fa-IR"/>
        </w:rPr>
        <w:t xml:space="preserve"> بن مُغَیرَ</w:t>
      </w:r>
      <w:r w:rsidR="009E4D1C">
        <w:rPr>
          <w:rFonts w:ascii="Times New Roman" w:hAnsi="Times New Roman" w:cs="B Lotus" w:hint="cs"/>
          <w:sz w:val="28"/>
          <w:szCs w:val="28"/>
          <w:rtl/>
          <w:lang w:bidi="fa-IR"/>
        </w:rPr>
        <w:t>ه</w:t>
      </w:r>
      <w:r w:rsidRPr="009E4D1C">
        <w:rPr>
          <w:rFonts w:ascii="Times New Roman" w:hAnsi="Times New Roman" w:cs="B Lotus" w:hint="cs"/>
          <w:sz w:val="28"/>
          <w:szCs w:val="28"/>
          <w:rtl/>
          <w:lang w:bidi="fa-IR"/>
        </w:rPr>
        <w:t xml:space="preserve"> که نویسند</w:t>
      </w:r>
      <w:r w:rsidR="009E4D1C">
        <w:rPr>
          <w:rFonts w:ascii="Times New Roman" w:hAnsi="Times New Roman" w:cs="B Lotus" w:hint="cs"/>
          <w:sz w:val="28"/>
          <w:szCs w:val="28"/>
          <w:rtl/>
          <w:lang w:bidi="fa-IR"/>
        </w:rPr>
        <w:t>ه</w:t>
      </w:r>
      <w:r w:rsidRPr="009E4D1C">
        <w:rPr>
          <w:rFonts w:ascii="Times New Roman" w:hAnsi="Times New Roman" w:cs="B Lotus" w:hint="cs"/>
          <w:sz w:val="28"/>
          <w:szCs w:val="28"/>
          <w:rtl/>
          <w:lang w:bidi="fa-IR"/>
        </w:rPr>
        <w:t xml:space="preserve"> 23 سال ادّعا دارد از اسیران بدر بود و پیامبر</w:t>
      </w:r>
      <w:r w:rsidRPr="009E4D1C">
        <w:rPr>
          <w:rFonts w:ascii="Times New Roman" w:hAnsi="Times New Roman" w:cs="B Lotus" w:hint="cs"/>
          <w:sz w:val="28"/>
          <w:szCs w:val="28"/>
          <w:lang w:bidi="fa-IR"/>
        </w:rPr>
        <w:sym w:font="AGA Arabesque" w:char="F072"/>
      </w:r>
      <w:r w:rsidRPr="009E4D1C">
        <w:rPr>
          <w:rFonts w:ascii="Times New Roman" w:hAnsi="Times New Roman" w:cs="B Lotus" w:hint="cs"/>
          <w:sz w:val="28"/>
          <w:szCs w:val="28"/>
          <w:rtl/>
          <w:lang w:bidi="fa-IR"/>
        </w:rPr>
        <w:t xml:space="preserve"> او را امان داد، سپس کسانی را بدنبال وی فرستاد تا به قتلش رسانند! باید دانست که: </w:t>
      </w:r>
    </w:p>
    <w:p w:rsidR="00E5056E" w:rsidRDefault="00E5056E" w:rsidP="00235AE6">
      <w:pPr>
        <w:pStyle w:val="StyleComplexBLotus12ptJustifiedFirstline05cmCharChar"/>
        <w:tabs>
          <w:tab w:val="right" w:pos="7371"/>
        </w:tabs>
        <w:spacing w:line="240" w:lineRule="auto"/>
        <w:rPr>
          <w:rFonts w:ascii="Times New Roman" w:hAnsi="Times New Roman" w:cs="B Lotus"/>
          <w:szCs w:val="28"/>
          <w:rtl/>
          <w:lang w:bidi="fa-IR"/>
        </w:rPr>
      </w:pPr>
      <w:r w:rsidRPr="00FD0410">
        <w:rPr>
          <w:rFonts w:ascii="Times New Roman" w:hAnsi="Times New Roman" w:cs="B Lotus" w:hint="cs"/>
          <w:b/>
          <w:bCs/>
          <w:sz w:val="28"/>
          <w:szCs w:val="28"/>
          <w:rtl/>
          <w:lang w:bidi="fa-IR"/>
        </w:rPr>
        <w:t>اوّلاً</w:t>
      </w:r>
      <w:r>
        <w:rPr>
          <w:rFonts w:ascii="Times New Roman" w:hAnsi="Times New Roman" w:cs="B Lotus" w:hint="cs"/>
          <w:szCs w:val="28"/>
          <w:rtl/>
          <w:lang w:bidi="fa-IR"/>
        </w:rPr>
        <w:t>: معاویه بن مغیره در شمار اسیران «بَدر» نبود بلکه باتّفاق مورّخان، از کسانی بود که در جنگ «اُحُد» شرکت نمودند و بعد از نبرد مزبور دستگیر شد. (به سیر</w:t>
      </w:r>
      <w:r w:rsidR="009E4D1C">
        <w:rPr>
          <w:rFonts w:ascii="Times New Roman" w:hAnsi="Times New Roman" w:cs="B Lotus" w:hint="cs"/>
          <w:szCs w:val="28"/>
          <w:rtl/>
          <w:lang w:bidi="fa-IR"/>
        </w:rPr>
        <w:t>ه</w:t>
      </w:r>
      <w:r>
        <w:rPr>
          <w:rFonts w:ascii="Times New Roman" w:hAnsi="Times New Roman" w:cs="B Lotus" w:hint="cs"/>
          <w:szCs w:val="28"/>
          <w:rtl/>
          <w:lang w:bidi="fa-IR"/>
        </w:rPr>
        <w:t xml:space="preserve"> ابن هشام،  2، ص 104 و تاریخ طبری، ج 2، ص 536 و سیر</w:t>
      </w:r>
      <w:r w:rsidR="00235AE6">
        <w:rPr>
          <w:rFonts w:ascii="Times New Roman" w:hAnsi="Times New Roman" w:cs="B Lotus" w:hint="cs"/>
          <w:szCs w:val="28"/>
          <w:rtl/>
          <w:lang w:bidi="fa-IR"/>
        </w:rPr>
        <w:t>ه</w:t>
      </w:r>
      <w:r>
        <w:rPr>
          <w:rFonts w:ascii="Times New Roman" w:hAnsi="Times New Roman" w:cs="B Lotus" w:hint="cs"/>
          <w:szCs w:val="28"/>
          <w:rtl/>
          <w:lang w:bidi="fa-IR"/>
        </w:rPr>
        <w:t xml:space="preserve"> حلبی، ج 2، ص 555 رجوع کنید)</w:t>
      </w:r>
      <w:r w:rsidR="00235AE6">
        <w:rPr>
          <w:rFonts w:ascii="Times New Roman" w:hAnsi="Times New Roman" w:cs="B Lotus" w:hint="cs"/>
          <w:szCs w:val="28"/>
          <w:rtl/>
          <w:lang w:bidi="fa-IR"/>
        </w:rPr>
        <w:t>.</w:t>
      </w:r>
    </w:p>
    <w:p w:rsidR="00E5056E" w:rsidRDefault="00E5056E" w:rsidP="00235AE6">
      <w:pPr>
        <w:pStyle w:val="StyleComplexBLotus12ptJustifiedFirstline05cmCharChar"/>
        <w:tabs>
          <w:tab w:val="right" w:pos="7371"/>
        </w:tabs>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ثانیاً</w:t>
      </w:r>
      <w:r>
        <w:rPr>
          <w:rFonts w:ascii="Times New Roman" w:hAnsi="Times New Roman" w:cs="B Lotus" w:hint="cs"/>
          <w:szCs w:val="28"/>
          <w:rtl/>
          <w:lang w:bidi="fa-IR"/>
        </w:rPr>
        <w:t xml:space="preserve">: </w:t>
      </w:r>
      <w:r w:rsidRPr="009E4D1C">
        <w:rPr>
          <w:rFonts w:ascii="Times New Roman" w:hAnsi="Times New Roman" w:cs="B Lotus" w:hint="cs"/>
          <w:szCs w:val="28"/>
          <w:rtl/>
          <w:lang w:bidi="fa-IR"/>
        </w:rPr>
        <w:t>پس از آنکه مشرکان قر</w:t>
      </w:r>
      <w:r w:rsidR="00235AE6">
        <w:rPr>
          <w:rFonts w:ascii="Times New Roman" w:hAnsi="Times New Roman" w:cs="B Lotus" w:hint="cs"/>
          <w:szCs w:val="28"/>
          <w:rtl/>
          <w:lang w:bidi="fa-IR"/>
        </w:rPr>
        <w:t>یش، جنگ اُحُد را تمام کرده و به</w:t>
      </w:r>
      <w:r w:rsidR="00235AE6">
        <w:rPr>
          <w:rFonts w:ascii="Times New Roman" w:hAnsi="Times New Roman" w:cs="B Lotus" w:hint="eastAsia"/>
          <w:szCs w:val="28"/>
          <w:rtl/>
          <w:lang w:bidi="fa-IR"/>
        </w:rPr>
        <w:t>‌</w:t>
      </w:r>
      <w:r w:rsidRPr="009E4D1C">
        <w:rPr>
          <w:rFonts w:ascii="Times New Roman" w:hAnsi="Times New Roman" w:cs="B Lotus" w:hint="cs"/>
          <w:szCs w:val="28"/>
          <w:rtl/>
          <w:lang w:bidi="fa-IR"/>
        </w:rPr>
        <w:t xml:space="preserve">سوی مکّه رهسپار شدند، معاویه بن مغیره از آنان جدا گشت و بطور پنهانی به مدینه آمد تا برای قریش </w:t>
      </w:r>
      <w:r w:rsidRPr="009E4D1C">
        <w:rPr>
          <w:rFonts w:ascii="Times New Roman" w:hAnsi="Times New Roman" w:cs="B Lotus" w:hint="cs"/>
          <w:sz w:val="28"/>
          <w:szCs w:val="28"/>
          <w:rtl/>
          <w:lang w:bidi="fa-IR"/>
        </w:rPr>
        <w:t>جاسوسی</w:t>
      </w:r>
      <w:r w:rsidRPr="009E4D1C">
        <w:rPr>
          <w:rFonts w:ascii="Times New Roman" w:hAnsi="Times New Roman" w:cs="B Lotus" w:hint="cs"/>
          <w:szCs w:val="28"/>
          <w:rtl/>
          <w:lang w:bidi="fa-IR"/>
        </w:rPr>
        <w:t xml:space="preserve"> کند! بنا بگزارش </w:t>
      </w:r>
      <w:r w:rsidRPr="009E4D1C">
        <w:rPr>
          <w:rFonts w:ascii="Times New Roman" w:hAnsi="Times New Roman" w:cs="B Lotus" w:hint="cs"/>
          <w:sz w:val="28"/>
          <w:szCs w:val="28"/>
          <w:rtl/>
          <w:lang w:bidi="fa-IR"/>
        </w:rPr>
        <w:t>حلبی</w:t>
      </w:r>
      <w:r w:rsidRPr="009E4D1C">
        <w:rPr>
          <w:rFonts w:ascii="Times New Roman" w:hAnsi="Times New Roman" w:cs="B Lotus" w:hint="cs"/>
          <w:szCs w:val="28"/>
          <w:rtl/>
          <w:lang w:bidi="fa-IR"/>
        </w:rPr>
        <w:t xml:space="preserve">، معاویه به خانة </w:t>
      </w:r>
      <w:r w:rsidRPr="009E4D1C">
        <w:rPr>
          <w:rFonts w:ascii="Times New Roman" w:hAnsi="Times New Roman" w:cs="B Lotus" w:hint="cs"/>
          <w:sz w:val="28"/>
          <w:szCs w:val="28"/>
          <w:rtl/>
          <w:lang w:bidi="fa-IR"/>
        </w:rPr>
        <w:t>عثمان بن عَفّان</w:t>
      </w:r>
      <w:r w:rsidRPr="009E4D1C">
        <w:rPr>
          <w:rFonts w:ascii="Times New Roman" w:hAnsi="Times New Roman" w:cs="B Lotus" w:hint="cs"/>
          <w:szCs w:val="28"/>
          <w:rtl/>
          <w:lang w:bidi="fa-IR"/>
        </w:rPr>
        <w:t xml:space="preserve"> رفت زیرا عثمان، با او خویشاوندی داشت (و هر دو از بنی اُمیّه بودند). عثمان وی را در خان</w:t>
      </w:r>
      <w:r w:rsidR="00235AE6">
        <w:rPr>
          <w:rFonts w:ascii="Times New Roman" w:hAnsi="Times New Roman" w:cs="B Lotus" w:hint="cs"/>
          <w:szCs w:val="28"/>
          <w:rtl/>
          <w:lang w:bidi="fa-IR"/>
        </w:rPr>
        <w:t>ه</w:t>
      </w:r>
      <w:r w:rsidRPr="009E4D1C">
        <w:rPr>
          <w:rFonts w:ascii="Times New Roman" w:hAnsi="Times New Roman" w:cs="B Lotus" w:hint="cs"/>
          <w:szCs w:val="28"/>
          <w:rtl/>
          <w:lang w:bidi="fa-IR"/>
        </w:rPr>
        <w:t xml:space="preserve"> خویش جای داد و به حضور پیامبر رسید تا برای معاویه امان بگیرد. در این هنگام شنید که پیامبر می‌فرماید: معاویه بن مغیره در مدینه است، او را پیدا کنید! چیزی نگذشت که معاویه را یافتند و به نزد رسول خدا</w:t>
      </w:r>
      <w:r w:rsidRPr="00235AE6">
        <w:rPr>
          <w:rFonts w:ascii="Times New Roman" w:hAnsi="Times New Roman" w:cs="B Lotus" w:hint="cs"/>
          <w:sz w:val="28"/>
          <w:szCs w:val="32"/>
          <w:lang w:bidi="fa-IR"/>
        </w:rPr>
        <w:sym w:font="AGA Arabesque" w:char="F072"/>
      </w:r>
      <w:r w:rsidRPr="009E4D1C">
        <w:rPr>
          <w:rFonts w:ascii="Times New Roman" w:hAnsi="Times New Roman" w:cs="B Lotus" w:hint="cs"/>
          <w:szCs w:val="28"/>
          <w:rtl/>
          <w:lang w:bidi="fa-IR"/>
        </w:rPr>
        <w:t xml:space="preserve"> آوردند. عثمان به پیامبر گفت: سوگند به کسی که تو را به </w:t>
      </w:r>
      <w:r w:rsidRPr="009E4D1C">
        <w:rPr>
          <w:rFonts w:ascii="Times New Roman" w:hAnsi="Times New Roman" w:cs="B Lotus" w:hint="cs"/>
          <w:sz w:val="28"/>
          <w:szCs w:val="28"/>
          <w:rtl/>
          <w:lang w:bidi="fa-IR"/>
        </w:rPr>
        <w:t>حق برانگیخته است من از خانه‌ام بیرون نیامدم مگر آنکه برای معاویه، امان بگیرم! رسول خدا</w:t>
      </w:r>
      <w:r w:rsidRPr="009E4D1C">
        <w:rPr>
          <w:rFonts w:ascii="Times New Roman" w:hAnsi="Times New Roman" w:cs="B Lotus" w:hint="cs"/>
          <w:sz w:val="28"/>
          <w:szCs w:val="28"/>
          <w:lang w:bidi="fa-IR"/>
        </w:rPr>
        <w:sym w:font="AGA Arabesque" w:char="F072"/>
      </w:r>
      <w:r w:rsidRPr="009E4D1C">
        <w:rPr>
          <w:rFonts w:ascii="Times New Roman" w:hAnsi="Times New Roman" w:cs="B Lotus" w:hint="cs"/>
          <w:sz w:val="28"/>
          <w:szCs w:val="28"/>
          <w:rtl/>
          <w:lang w:bidi="fa-IR"/>
        </w:rPr>
        <w:t xml:space="preserve"> که دریافته بود معاویه برای جاسوسی به مدی</w:t>
      </w:r>
      <w:r w:rsidRPr="00B448A2">
        <w:rPr>
          <w:rFonts w:ascii="Times New Roman" w:hAnsi="Times New Roman" w:cs="B Lotus" w:hint="cs"/>
          <w:sz w:val="28"/>
          <w:szCs w:val="28"/>
          <w:rtl/>
          <w:lang w:bidi="fa-IR"/>
        </w:rPr>
        <w:t>نه آمده، سه روز به وی امان داد و شرط نمود که در این</w:t>
      </w:r>
      <w:r>
        <w:rPr>
          <w:rFonts w:ascii="Times New Roman" w:hAnsi="Times New Roman" w:cs="B Lotus" w:hint="cs"/>
          <w:sz w:val="28"/>
          <w:szCs w:val="28"/>
          <w:rtl/>
          <w:lang w:bidi="fa-IR"/>
        </w:rPr>
        <w:t xml:space="preserve"> </w:t>
      </w:r>
      <w:r w:rsidRPr="00B448A2">
        <w:rPr>
          <w:rFonts w:ascii="Times New Roman" w:hAnsi="Times New Roman" w:cs="B Lotus" w:hint="cs"/>
          <w:sz w:val="28"/>
          <w:szCs w:val="28"/>
          <w:rtl/>
          <w:lang w:bidi="fa-IR"/>
        </w:rPr>
        <w:t>مدّت از مدینه بیرون رود و فرمود که پس از سه روز، اگر او را یافتند، کشته خواهد شد. حلبی پس از ذکر این ماجرا می‌نویسد</w:t>
      </w:r>
      <w:r>
        <w:rPr>
          <w:rFonts w:ascii="Times New Roman" w:hAnsi="Times New Roman" w:cs="B Lotus" w:hint="cs"/>
          <w:sz w:val="28"/>
          <w:szCs w:val="28"/>
          <w:rtl/>
          <w:lang w:bidi="fa-IR"/>
        </w:rPr>
        <w:t>:</w:t>
      </w:r>
    </w:p>
    <w:p w:rsidR="00E5056E" w:rsidRDefault="009E4D1C" w:rsidP="009E4D1C">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 w:val="28"/>
          <w:szCs w:val="28"/>
          <w:rtl/>
          <w:lang w:bidi="fa-IR"/>
        </w:rPr>
        <w:t>«</w:t>
      </w:r>
      <w:r>
        <w:rPr>
          <w:rStyle w:val="Char1"/>
          <w:rFonts w:hint="cs"/>
          <w:rtl/>
        </w:rPr>
        <w:t>وَ</w:t>
      </w:r>
      <w:r w:rsidR="00E5056E" w:rsidRPr="009E4D1C">
        <w:rPr>
          <w:rStyle w:val="Char1"/>
          <w:rFonts w:hint="cs"/>
          <w:rtl/>
        </w:rPr>
        <w:t>خَرَجَ رَسُولُ اللهِ</w:t>
      </w:r>
      <w:r w:rsidR="00E5056E" w:rsidRPr="009E4D1C">
        <w:rPr>
          <w:rStyle w:val="Char1"/>
          <w:rFonts w:hint="cs"/>
          <w:rtl/>
        </w:rPr>
        <w:sym w:font="AGA Arabesque" w:char="F072"/>
      </w:r>
      <w:r w:rsidR="00E5056E" w:rsidRPr="009E4D1C">
        <w:rPr>
          <w:rStyle w:val="Char1"/>
          <w:rFonts w:hint="cs"/>
          <w:rtl/>
        </w:rPr>
        <w:t xml:space="preserve"> حَمراءَ الأَسَدِ فَأَقامَ مُعاوِیَةُ ثَلاثاً یَستَعلِمُ أَخبارَ رَسولِ اللهِ</w:t>
      </w:r>
      <w:r w:rsidR="00E5056E" w:rsidRPr="009E4D1C">
        <w:rPr>
          <w:rStyle w:val="Char1"/>
          <w:rFonts w:hint="cs"/>
          <w:rtl/>
        </w:rPr>
        <w:sym w:font="AGA Arabesque" w:char="F072"/>
      </w:r>
      <w:r w:rsidR="00E5056E" w:rsidRPr="009E4D1C">
        <w:rPr>
          <w:rStyle w:val="Char1"/>
          <w:rFonts w:hint="cs"/>
          <w:rtl/>
        </w:rPr>
        <w:t xml:space="preserve"> لِیَأتِیَ بِها قُرَیشاً، فَلَمّا کانَ فِ</w:t>
      </w:r>
      <w:r>
        <w:rPr>
          <w:rStyle w:val="Char1"/>
          <w:rFonts w:hint="cs"/>
          <w:rtl/>
        </w:rPr>
        <w:t>ي</w:t>
      </w:r>
      <w:r w:rsidR="00E5056E" w:rsidRPr="009E4D1C">
        <w:rPr>
          <w:rStyle w:val="Char1"/>
          <w:rFonts w:hint="cs"/>
          <w:rtl/>
        </w:rPr>
        <w:t xml:space="preserve"> الیَومِ الرّابِعِ عادَ رَسولُ اللهِ</w:t>
      </w:r>
      <w:r w:rsidR="00E5056E" w:rsidRPr="009E4D1C">
        <w:rPr>
          <w:rStyle w:val="Char1"/>
          <w:rFonts w:hint="cs"/>
          <w:rtl/>
        </w:rPr>
        <w:sym w:font="AGA Arabesque" w:char="F072"/>
      </w:r>
      <w:r w:rsidR="00E5056E" w:rsidRPr="009E4D1C">
        <w:rPr>
          <w:rStyle w:val="Char1"/>
          <w:rFonts w:hint="cs"/>
          <w:rtl/>
        </w:rPr>
        <w:t xml:space="preserve"> إِلَی المَدینَةِ فَخَرَجَ مُعاوِیَةُ هارِباً فَ</w:t>
      </w:r>
      <w:r>
        <w:rPr>
          <w:rStyle w:val="Char1"/>
          <w:rFonts w:hint="cs"/>
          <w:rtl/>
        </w:rPr>
        <w:t>أَدرَکَهُ زَیدُ بنُ حارِثَةِ وَ</w:t>
      </w:r>
      <w:r w:rsidR="00E5056E" w:rsidRPr="009E4D1C">
        <w:rPr>
          <w:rStyle w:val="Char1"/>
          <w:rFonts w:hint="cs"/>
          <w:rtl/>
        </w:rPr>
        <w:t>عَمّارُ بنُ یاسِرٍ</w:t>
      </w:r>
      <w:r>
        <w:rPr>
          <w:rStyle w:val="Char1"/>
          <w:rFonts w:ascii="Times New Roman" w:hAnsi="Times New Roman" w:cs="CTraditional Arabic" w:hint="cs"/>
          <w:rtl/>
        </w:rPr>
        <w:t>ب</w:t>
      </w:r>
      <w:r w:rsidR="00E5056E" w:rsidRPr="009E4D1C">
        <w:rPr>
          <w:rStyle w:val="Char1"/>
          <w:rFonts w:hint="cs"/>
          <w:rtl/>
        </w:rPr>
        <w:t xml:space="preserve"> فَرَمَیاهُ حَتّی قَتَلاه</w:t>
      </w:r>
      <w:r>
        <w:rPr>
          <w:rFonts w:ascii="Times New Roman" w:hAnsi="Times New Roman" w:cs="Traditional Arabic" w:hint="cs"/>
          <w:szCs w:val="28"/>
          <w:rtl/>
          <w:lang w:bidi="fa-IR"/>
        </w:rPr>
        <w:t>»</w:t>
      </w:r>
      <w:r w:rsidRPr="009E4D1C">
        <w:rPr>
          <w:rStyle w:val="FootnoteReference"/>
          <w:rFonts w:ascii="Times New Roman" w:hAnsi="Times New Roman" w:cs="B Lotus"/>
          <w:color w:val="000000"/>
          <w:spacing w:val="-4"/>
          <w:szCs w:val="28"/>
          <w:rtl/>
          <w:lang w:bidi="fa-IR"/>
        </w:rPr>
        <w:footnoteReference w:id="325"/>
      </w:r>
      <w:r w:rsidR="00E5056E">
        <w:rPr>
          <w:rFonts w:ascii="Times New Roman" w:hAnsi="Times New Roman" w:cs="B Lotus" w:hint="cs"/>
          <w:szCs w:val="28"/>
          <w:rtl/>
          <w:lang w:bidi="fa-IR"/>
        </w:rPr>
        <w:t>.</w:t>
      </w:r>
    </w:p>
    <w:p w:rsidR="00E5056E" w:rsidRPr="00B448A2" w:rsidRDefault="00E5056E" w:rsidP="00235AE6">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 xml:space="preserve">یعنی: </w:t>
      </w:r>
      <w:r w:rsidR="009E4D1C" w:rsidRPr="009E4D1C">
        <w:rPr>
          <w:rFonts w:ascii="Times New Roman" w:hAnsi="Times New Roman" w:cs="Traditional Arabic" w:hint="cs"/>
          <w:sz w:val="22"/>
          <w:szCs w:val="26"/>
          <w:rtl/>
          <w:lang w:bidi="fa-IR"/>
        </w:rPr>
        <w:t>«</w:t>
      </w:r>
      <w:r w:rsidRPr="009E4D1C">
        <w:rPr>
          <w:rFonts w:ascii="Times New Roman" w:hAnsi="Times New Roman" w:cs="B Lotus" w:hint="cs"/>
          <w:sz w:val="22"/>
          <w:szCs w:val="26"/>
          <w:rtl/>
          <w:lang w:bidi="fa-IR"/>
        </w:rPr>
        <w:t xml:space="preserve">رسول </w:t>
      </w:r>
      <w:r w:rsidRPr="009E4D1C">
        <w:rPr>
          <w:rFonts w:ascii="Times New Roman" w:hAnsi="Times New Roman" w:cs="B Lotus" w:hint="cs"/>
          <w:sz w:val="26"/>
          <w:szCs w:val="26"/>
          <w:rtl/>
          <w:lang w:bidi="fa-IR"/>
        </w:rPr>
        <w:t>خدا</w:t>
      </w:r>
      <w:r w:rsidRPr="009E4D1C">
        <w:rPr>
          <w:rFonts w:ascii="Times New Roman" w:hAnsi="Times New Roman" w:cs="B Lotus" w:hint="cs"/>
          <w:sz w:val="26"/>
          <w:szCs w:val="26"/>
          <w:lang w:bidi="fa-IR"/>
        </w:rPr>
        <w:sym w:font="AGA Arabesque" w:char="F072"/>
      </w:r>
      <w:r w:rsidRPr="009E4D1C">
        <w:rPr>
          <w:rFonts w:ascii="Times New Roman" w:hAnsi="Times New Roman" w:cs="B Lotus" w:hint="cs"/>
          <w:sz w:val="26"/>
          <w:szCs w:val="26"/>
          <w:rtl/>
          <w:lang w:bidi="fa-IR"/>
        </w:rPr>
        <w:t xml:space="preserve"> به حمراء</w:t>
      </w:r>
      <w:r w:rsidR="00235AE6">
        <w:rPr>
          <w:rFonts w:ascii="Times New Roman" w:hAnsi="Times New Roman" w:cs="B Lotus" w:hint="cs"/>
          <w:sz w:val="26"/>
          <w:szCs w:val="26"/>
          <w:rtl/>
          <w:lang w:bidi="fa-IR"/>
        </w:rPr>
        <w:t xml:space="preserve"> </w:t>
      </w:r>
      <w:r w:rsidRPr="009E4D1C">
        <w:rPr>
          <w:rFonts w:ascii="Times New Roman" w:hAnsi="Times New Roman" w:cs="B Lotus" w:hint="cs"/>
          <w:sz w:val="26"/>
          <w:szCs w:val="26"/>
          <w:rtl/>
          <w:lang w:bidi="fa-IR"/>
        </w:rPr>
        <w:t>ال</w:t>
      </w:r>
      <w:r w:rsidR="00235AE6">
        <w:rPr>
          <w:rFonts w:ascii="Times New Roman" w:hAnsi="Times New Roman" w:cs="B Lotus" w:hint="cs"/>
          <w:sz w:val="26"/>
          <w:szCs w:val="26"/>
          <w:rtl/>
          <w:lang w:bidi="fa-IR"/>
        </w:rPr>
        <w:t>ا</w:t>
      </w:r>
      <w:r w:rsidRPr="009E4D1C">
        <w:rPr>
          <w:rFonts w:ascii="Times New Roman" w:hAnsi="Times New Roman" w:cs="B Lotus" w:hint="cs"/>
          <w:sz w:val="26"/>
          <w:szCs w:val="26"/>
          <w:rtl/>
          <w:lang w:bidi="fa-IR"/>
        </w:rPr>
        <w:t>سد رهسپار شد و معاویه سه روز در مدینه ماند و در این مدت از کارهای پیامبر خبرگیری می‌کرد تا آنرا به قریش برساند. چون روز چهارم فرا رسید پیامبر</w:t>
      </w:r>
      <w:r w:rsidRPr="009E4D1C">
        <w:rPr>
          <w:rFonts w:ascii="Times New Roman" w:hAnsi="Times New Roman" w:cs="B Lotus" w:hint="cs"/>
          <w:sz w:val="26"/>
          <w:szCs w:val="26"/>
          <w:lang w:bidi="fa-IR"/>
        </w:rPr>
        <w:sym w:font="AGA Arabesque" w:char="F072"/>
      </w:r>
      <w:r w:rsidRPr="009E4D1C">
        <w:rPr>
          <w:rFonts w:ascii="Times New Roman" w:hAnsi="Times New Roman" w:cs="B Lotus" w:hint="cs"/>
          <w:sz w:val="26"/>
          <w:szCs w:val="26"/>
          <w:rtl/>
          <w:lang w:bidi="fa-IR"/>
        </w:rPr>
        <w:t xml:space="preserve"> به مدینه بازگشت ومعاویه از آنجا گریخت </w:t>
      </w:r>
      <w:r w:rsidRPr="00235AE6">
        <w:rPr>
          <w:rFonts w:ascii="Times New Roman" w:hAnsi="Times New Roman" w:cs="B Lotus" w:hint="cs"/>
          <w:sz w:val="26"/>
          <w:szCs w:val="26"/>
          <w:rtl/>
          <w:lang w:bidi="fa-IR"/>
        </w:rPr>
        <w:t>اما زید بن حارِثَ</w:t>
      </w:r>
      <w:r w:rsidR="00235AE6" w:rsidRPr="00235AE6">
        <w:rPr>
          <w:rFonts w:ascii="Times New Roman" w:hAnsi="Times New Roman" w:cs="B Lotus" w:hint="cs"/>
          <w:sz w:val="26"/>
          <w:szCs w:val="26"/>
          <w:rtl/>
          <w:lang w:bidi="fa-IR"/>
        </w:rPr>
        <w:t>ه</w:t>
      </w:r>
      <w:r w:rsidRPr="00235AE6">
        <w:rPr>
          <w:rFonts w:ascii="Times New Roman" w:hAnsi="Times New Roman" w:cs="B Lotus" w:hint="cs"/>
          <w:sz w:val="26"/>
          <w:szCs w:val="26"/>
          <w:rtl/>
          <w:lang w:bidi="fa-IR"/>
        </w:rPr>
        <w:t xml:space="preserve"> و عَمّار بن یاسِر او را</w:t>
      </w:r>
      <w:r w:rsidRPr="009E4D1C">
        <w:rPr>
          <w:rFonts w:ascii="Times New Roman" w:hAnsi="Times New Roman" w:cs="B Lotus" w:hint="cs"/>
          <w:sz w:val="26"/>
          <w:szCs w:val="26"/>
          <w:rtl/>
          <w:lang w:bidi="fa-IR"/>
        </w:rPr>
        <w:t xml:space="preserve"> دریافتند و تیری بسوی وی افکنده بقتلش رساندند</w:t>
      </w:r>
      <w:r w:rsidR="009E4D1C" w:rsidRPr="009E4D1C">
        <w:rPr>
          <w:rFonts w:ascii="Times New Roman" w:hAnsi="Times New Roman" w:cs="Traditional Arabic" w:hint="cs"/>
          <w:sz w:val="26"/>
          <w:szCs w:val="26"/>
          <w:rtl/>
          <w:lang w:bidi="fa-IR"/>
        </w:rPr>
        <w:t>»</w:t>
      </w:r>
      <w:r w:rsidRPr="009E4D1C">
        <w:rPr>
          <w:rFonts w:ascii="Times New Roman" w:hAnsi="Times New Roman" w:cs="B Lotus" w:hint="cs"/>
          <w:sz w:val="26"/>
          <w:szCs w:val="26"/>
          <w:rtl/>
          <w:lang w:bidi="fa-IR"/>
        </w:rPr>
        <w:t>.</w:t>
      </w:r>
    </w:p>
    <w:p w:rsidR="00E5056E" w:rsidRPr="00B448A2" w:rsidRDefault="00E5056E" w:rsidP="00503824">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بنابراین، جرم معاویه علا</w:t>
      </w:r>
      <w:r w:rsidRPr="00B448A2">
        <w:rPr>
          <w:rFonts w:ascii="Times New Roman" w:hAnsi="Times New Roman" w:cs="B Lotus" w:hint="cs"/>
          <w:sz w:val="28"/>
          <w:szCs w:val="28"/>
          <w:rtl/>
          <w:lang w:bidi="fa-IR"/>
        </w:rPr>
        <w:t>وه بر شرکت در جنگ ا</w:t>
      </w:r>
      <w:r>
        <w:rPr>
          <w:rFonts w:ascii="Times New Roman" w:hAnsi="Times New Roman" w:cs="B Lotus" w:hint="cs"/>
          <w:sz w:val="28"/>
          <w:szCs w:val="28"/>
          <w:rtl/>
          <w:lang w:bidi="fa-IR"/>
        </w:rPr>
        <w:t>ُ</w:t>
      </w:r>
      <w:r w:rsidRPr="00B448A2">
        <w:rPr>
          <w:rFonts w:ascii="Times New Roman" w:hAnsi="Times New Roman" w:cs="B Lotus" w:hint="cs"/>
          <w:sz w:val="28"/>
          <w:szCs w:val="28"/>
          <w:rtl/>
          <w:lang w:bidi="fa-IR"/>
        </w:rPr>
        <w:t>ح</w:t>
      </w:r>
      <w:r>
        <w:rPr>
          <w:rFonts w:ascii="Times New Roman" w:hAnsi="Times New Roman" w:cs="B Lotus" w:hint="cs"/>
          <w:sz w:val="28"/>
          <w:szCs w:val="28"/>
          <w:rtl/>
          <w:lang w:bidi="fa-IR"/>
        </w:rPr>
        <w:t>ُ</w:t>
      </w:r>
      <w:r w:rsidRPr="00B448A2">
        <w:rPr>
          <w:rFonts w:ascii="Times New Roman" w:hAnsi="Times New Roman" w:cs="B Lotus" w:hint="cs"/>
          <w:sz w:val="28"/>
          <w:szCs w:val="28"/>
          <w:rtl/>
          <w:lang w:bidi="fa-IR"/>
        </w:rPr>
        <w:t>د جاسوسی بود و رسول خدا</w:t>
      </w:r>
      <w:r w:rsidRPr="00B448A2">
        <w:rPr>
          <w:rFonts w:ascii="Times New Roman" w:hAnsi="Times New Roman" w:cs="B Lotus" w:hint="cs"/>
          <w:sz w:val="28"/>
          <w:szCs w:val="28"/>
          <w:lang w:bidi="fa-IR"/>
        </w:rPr>
        <w:sym w:font="AGA Arabesque" w:char="F072"/>
      </w:r>
      <w:r w:rsidRPr="00B448A2">
        <w:rPr>
          <w:rFonts w:ascii="Times New Roman" w:hAnsi="Times New Roman" w:cs="B Lotus" w:hint="cs"/>
          <w:sz w:val="28"/>
          <w:szCs w:val="28"/>
          <w:rtl/>
          <w:lang w:bidi="fa-IR"/>
        </w:rPr>
        <w:t xml:space="preserve"> نیز وی را بطور مطلق امان نداد بلکه سه روز او را فرصت بخشید تا از مد</w:t>
      </w:r>
      <w:r>
        <w:rPr>
          <w:rFonts w:ascii="Times New Roman" w:hAnsi="Times New Roman" w:cs="B Lotus" w:hint="cs"/>
          <w:szCs w:val="28"/>
          <w:rtl/>
          <w:lang w:bidi="fa-IR"/>
        </w:rPr>
        <w:t>ینه بیرون رود (سیر</w:t>
      </w:r>
      <w:r w:rsidR="00503824">
        <w:rPr>
          <w:rFonts w:ascii="Times New Roman" w:hAnsi="Times New Roman" w:cs="B Lotus" w:hint="cs"/>
          <w:szCs w:val="28"/>
          <w:rtl/>
          <w:lang w:bidi="fa-IR"/>
        </w:rPr>
        <w:t>ه</w:t>
      </w:r>
      <w:r>
        <w:rPr>
          <w:rFonts w:ascii="Times New Roman" w:hAnsi="Times New Roman" w:cs="B Lotus" w:hint="cs"/>
          <w:szCs w:val="28"/>
          <w:rtl/>
          <w:lang w:bidi="fa-IR"/>
        </w:rPr>
        <w:t xml:space="preserve"> ابن هشام، ج 2، ص </w:t>
      </w:r>
      <w:r w:rsidRPr="00B448A2">
        <w:rPr>
          <w:rFonts w:ascii="Times New Roman" w:hAnsi="Times New Roman" w:cs="B Lotus" w:hint="cs"/>
          <w:sz w:val="28"/>
          <w:szCs w:val="28"/>
          <w:rtl/>
          <w:lang w:bidi="fa-IR"/>
        </w:rPr>
        <w:t>105) اما معاویه در این مدت به شغل شریف خود! سرگرم بود تا به قتل رسید. پس، نویسند</w:t>
      </w:r>
      <w:r w:rsidR="00503824">
        <w:rPr>
          <w:rFonts w:ascii="Times New Roman" w:hAnsi="Times New Roman" w:cs="B Lotus" w:hint="cs"/>
          <w:sz w:val="28"/>
          <w:szCs w:val="28"/>
          <w:rtl/>
          <w:lang w:bidi="fa-IR"/>
        </w:rPr>
        <w:t>ه</w:t>
      </w:r>
      <w:r w:rsidRPr="00B448A2">
        <w:rPr>
          <w:rFonts w:ascii="Times New Roman" w:hAnsi="Times New Roman" w:cs="B Lotus" w:hint="cs"/>
          <w:sz w:val="28"/>
          <w:szCs w:val="28"/>
          <w:rtl/>
          <w:lang w:bidi="fa-IR"/>
        </w:rPr>
        <w:t xml:space="preserve"> 23 سال که ادّعا دارد پیامبر اسلام در این باره برخلاف پیمان خویش رفتار کرد! جز دروغگویی، حجّتی در دست ندارد!</w:t>
      </w:r>
      <w:r w:rsidR="009E4D1C">
        <w:rPr>
          <w:rFonts w:ascii="Times New Roman" w:hAnsi="Times New Roman" w:cs="B Lotus" w:hint="cs"/>
          <w:sz w:val="28"/>
          <w:szCs w:val="28"/>
          <w:rtl/>
          <w:lang w:bidi="fa-IR"/>
        </w:rPr>
        <w:t>.</w:t>
      </w:r>
    </w:p>
    <w:p w:rsidR="00E5056E" w:rsidRPr="00B448A2" w:rsidRDefault="00E5056E" w:rsidP="00503824">
      <w:pPr>
        <w:pStyle w:val="StyleComplexBLotus12ptJustifiedFirstline05cmCharChar"/>
        <w:tabs>
          <w:tab w:val="right" w:pos="7371"/>
        </w:tabs>
        <w:spacing w:line="240" w:lineRule="auto"/>
        <w:rPr>
          <w:rFonts w:ascii="Times New Roman" w:hAnsi="Times New Roman" w:cs="B Lotus"/>
          <w:sz w:val="28"/>
          <w:szCs w:val="28"/>
          <w:rtl/>
          <w:lang w:bidi="fa-IR"/>
        </w:rPr>
      </w:pPr>
      <w:r w:rsidRPr="00B448A2">
        <w:rPr>
          <w:rFonts w:ascii="Times New Roman" w:hAnsi="Times New Roman" w:cs="B Lotus" w:hint="cs"/>
          <w:sz w:val="28"/>
          <w:szCs w:val="28"/>
          <w:rtl/>
          <w:lang w:bidi="fa-IR"/>
        </w:rPr>
        <w:t>نکت</w:t>
      </w:r>
      <w:r w:rsidR="00503824">
        <w:rPr>
          <w:rFonts w:ascii="Times New Roman" w:hAnsi="Times New Roman" w:cs="B Lotus" w:hint="cs"/>
          <w:sz w:val="28"/>
          <w:szCs w:val="28"/>
          <w:rtl/>
          <w:lang w:bidi="fa-IR"/>
        </w:rPr>
        <w:t>ه</w:t>
      </w:r>
      <w:r w:rsidRPr="00B448A2">
        <w:rPr>
          <w:rFonts w:ascii="Times New Roman" w:hAnsi="Times New Roman" w:cs="B Lotus" w:hint="cs"/>
          <w:sz w:val="28"/>
          <w:szCs w:val="28"/>
          <w:rtl/>
          <w:lang w:bidi="fa-IR"/>
        </w:rPr>
        <w:t xml:space="preserve"> قابل توجه اینجاست که پیامبر ارجمند</w:t>
      </w:r>
      <w:r w:rsidRPr="00B448A2">
        <w:rPr>
          <w:rFonts w:ascii="Times New Roman" w:hAnsi="Times New Roman" w:cs="B Lotus" w:hint="cs"/>
          <w:sz w:val="28"/>
          <w:szCs w:val="28"/>
          <w:lang w:bidi="fa-IR"/>
        </w:rPr>
        <w:sym w:font="AGA Arabesque" w:char="F072"/>
      </w:r>
      <w:r w:rsidRPr="00B448A2">
        <w:rPr>
          <w:rFonts w:ascii="Times New Roman" w:hAnsi="Times New Roman" w:cs="B Lotus" w:hint="cs"/>
          <w:sz w:val="28"/>
          <w:szCs w:val="28"/>
          <w:rtl/>
          <w:lang w:bidi="fa-IR"/>
        </w:rPr>
        <w:t xml:space="preserve"> یک کافرِ محارب را امان می‌دهد، آنهم کافری را که به آهنگ خیانت و جاسوسی بسوی مسلمانان آمده بود. آیا اینکار، بر خشونت و قساوتِ پیامبر دلالت می‌کند یا نمونة رحمت و کرامت او محسوب می‌شود؟</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sidRPr="00B448A2">
        <w:rPr>
          <w:rFonts w:ascii="Times New Roman" w:hAnsi="Times New Roman" w:cs="B Lotus" w:hint="cs"/>
          <w:sz w:val="28"/>
          <w:szCs w:val="28"/>
          <w:rtl/>
          <w:lang w:bidi="fa-IR"/>
        </w:rPr>
        <w:t>روزی که پیامبرخدا</w:t>
      </w:r>
      <w:r w:rsidRPr="00B448A2">
        <w:rPr>
          <w:rFonts w:ascii="Times New Roman" w:hAnsi="Times New Roman" w:cs="B Lotus" w:hint="cs"/>
          <w:sz w:val="28"/>
          <w:szCs w:val="28"/>
          <w:lang w:bidi="fa-IR"/>
        </w:rPr>
        <w:sym w:font="AGA Arabesque" w:char="F072"/>
      </w:r>
      <w:r w:rsidRPr="00B448A2">
        <w:rPr>
          <w:rFonts w:ascii="Times New Roman" w:hAnsi="Times New Roman" w:cs="B Lotus" w:hint="cs"/>
          <w:sz w:val="28"/>
          <w:szCs w:val="28"/>
          <w:rtl/>
          <w:lang w:bidi="fa-IR"/>
        </w:rPr>
        <w:t xml:space="preserve"> ابوعزّه را</w:t>
      </w:r>
      <w:r>
        <w:rPr>
          <w:rFonts w:ascii="Times New Roman" w:hAnsi="Times New Roman" w:cs="B Lotus" w:hint="cs"/>
          <w:szCs w:val="28"/>
          <w:rtl/>
          <w:lang w:bidi="fa-IR"/>
        </w:rPr>
        <w:t xml:space="preserve"> عفو کرد و به معاویه بن مغیره امان داد، هرگز با آن دو شرط ننمود که باید آیین اسلام را بپذیرند تا بتوانند از عفو و امان وی برخوردار شوند آیا این روش، دلیل بر تحمیلِ عقیده است یا نمونه‌ای از اعطای آزادی شمار می‌آید؟</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راستی آدمی چقدر باید بی‌انصاف باشد که این مزایا را در سیرت پیامبر اسلام بخواند و سپس آنها را به تحریف آورد یا نادیده گیرد؟!</w:t>
      </w:r>
      <w:r w:rsidR="00503824">
        <w:rPr>
          <w:rFonts w:ascii="Times New Roman" w:hAnsi="Times New Roman" w:cs="B Lotus" w:hint="cs"/>
          <w:szCs w:val="28"/>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یک لحظه باید اندیشید، پیامبری که این همه لطف و بزرگواری نشان داده در محیطی می‌زیسته که در آنجا جز تعصّب و قساوت، چیزی حاکم نبوده است، آیا دعوت و سیرت چنین پیامبری را می‌توان کوچک شمرد؟!</w:t>
      </w:r>
      <w:r w:rsidR="009E4D1C">
        <w:rPr>
          <w:rFonts w:ascii="Times New Roman" w:hAnsi="Times New Roman" w:cs="B Lotus" w:hint="cs"/>
          <w:szCs w:val="28"/>
          <w:rtl/>
          <w:lang w:bidi="fa-IR"/>
        </w:rPr>
        <w:t>.</w:t>
      </w:r>
    </w:p>
    <w:p w:rsidR="00E5056E" w:rsidRPr="009E4D1C" w:rsidRDefault="00E5056E" w:rsidP="00503824">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سیره‌نگار از کشتن دوتن اسیر دیگر بنام: «</w:t>
      </w:r>
      <w:r w:rsidRPr="009E4D1C">
        <w:rPr>
          <w:rFonts w:ascii="Times New Roman" w:hAnsi="Times New Roman" w:cs="B Lotus" w:hint="cs"/>
          <w:sz w:val="28"/>
          <w:szCs w:val="28"/>
          <w:rtl/>
          <w:lang w:bidi="fa-IR"/>
        </w:rPr>
        <w:t>نَضَر بن حارِث</w:t>
      </w:r>
      <w:r w:rsidRPr="009E4D1C">
        <w:rPr>
          <w:rFonts w:ascii="Times New Roman" w:hAnsi="Times New Roman" w:cs="B Lotus" w:hint="cs"/>
          <w:szCs w:val="28"/>
          <w:rtl/>
          <w:lang w:bidi="fa-IR"/>
        </w:rPr>
        <w:t>» و «</w:t>
      </w:r>
      <w:r w:rsidRPr="009E4D1C">
        <w:rPr>
          <w:rFonts w:ascii="Times New Roman" w:hAnsi="Times New Roman" w:cs="B Lotus" w:hint="cs"/>
          <w:sz w:val="28"/>
          <w:szCs w:val="28"/>
          <w:rtl/>
          <w:lang w:bidi="fa-IR"/>
        </w:rPr>
        <w:t>عُقبَ</w:t>
      </w:r>
      <w:r w:rsidR="00503824">
        <w:rPr>
          <w:rFonts w:ascii="Times New Roman" w:hAnsi="Times New Roman" w:cs="B Lotus" w:hint="cs"/>
          <w:sz w:val="28"/>
          <w:szCs w:val="28"/>
          <w:rtl/>
          <w:lang w:bidi="fa-IR"/>
        </w:rPr>
        <w:t>ه</w:t>
      </w:r>
      <w:r w:rsidRPr="009E4D1C">
        <w:rPr>
          <w:rFonts w:ascii="Times New Roman" w:hAnsi="Times New Roman" w:cs="B Lotus" w:hint="cs"/>
          <w:sz w:val="28"/>
          <w:szCs w:val="28"/>
          <w:rtl/>
          <w:lang w:bidi="fa-IR"/>
        </w:rPr>
        <w:t xml:space="preserve"> بن </w:t>
      </w:r>
      <w:r w:rsidR="00503824">
        <w:rPr>
          <w:rFonts w:ascii="Times New Roman" w:hAnsi="Times New Roman" w:cs="B Lotus" w:hint="cs"/>
          <w:sz w:val="28"/>
          <w:szCs w:val="28"/>
          <w:rtl/>
          <w:lang w:bidi="fa-IR"/>
        </w:rPr>
        <w:t>ا</w:t>
      </w:r>
      <w:r w:rsidRPr="009E4D1C">
        <w:rPr>
          <w:rFonts w:ascii="Times New Roman" w:hAnsi="Times New Roman" w:cs="B Lotus" w:hint="cs"/>
          <w:sz w:val="28"/>
          <w:szCs w:val="28"/>
          <w:rtl/>
          <w:lang w:bidi="fa-IR"/>
        </w:rPr>
        <w:t>َبی مُعَیط</w:t>
      </w:r>
      <w:r w:rsidR="00503824">
        <w:rPr>
          <w:rFonts w:ascii="Times New Roman" w:hAnsi="Times New Roman" w:cs="B Lotus" w:hint="cs"/>
          <w:szCs w:val="28"/>
          <w:rtl/>
          <w:lang w:bidi="fa-IR"/>
        </w:rPr>
        <w:t>» یاد می‌کند و می‌نویسد:</w:t>
      </w:r>
    </w:p>
    <w:p w:rsidR="00E5056E" w:rsidRDefault="009E4D1C" w:rsidP="009E4D1C">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w:t>
      </w:r>
      <w:r w:rsidR="00E5056E">
        <w:rPr>
          <w:rFonts w:ascii="Times New Roman" w:hAnsi="Times New Roman" w:cs="B Lotus" w:hint="cs"/>
          <w:szCs w:val="28"/>
          <w:rtl/>
          <w:lang w:bidi="fa-IR"/>
        </w:rPr>
        <w:t>از جمله اسیران بدر، عقبه بن أبی معیط و نضر بن حارث بودند. از مشاهد</w:t>
      </w:r>
      <w:r>
        <w:rPr>
          <w:rFonts w:ascii="Times New Roman" w:hAnsi="Times New Roman" w:cs="B Lotus" w:hint="cs"/>
          <w:szCs w:val="28"/>
          <w:rtl/>
          <w:lang w:bidi="fa-IR"/>
        </w:rPr>
        <w:t>ه</w:t>
      </w:r>
      <w:r w:rsidR="00E5056E">
        <w:rPr>
          <w:rFonts w:ascii="Times New Roman" w:hAnsi="Times New Roman" w:cs="B Lotus" w:hint="cs"/>
          <w:szCs w:val="28"/>
          <w:rtl/>
          <w:lang w:bidi="fa-IR"/>
        </w:rPr>
        <w:t xml:space="preserve"> این دو تن، پیغمبر بیاد مخالفت و شرارت آنها در مکّه افتاده امر کرد گردن آن دو را بزنند</w:t>
      </w:r>
      <w:r>
        <w:rPr>
          <w:rFonts w:ascii="Times New Roman" w:hAnsi="Times New Roman" w:cs="B Lotus" w:hint="cs"/>
          <w:szCs w:val="28"/>
          <w:rtl/>
          <w:lang w:bidi="fa-IR"/>
        </w:rPr>
        <w:t>»</w:t>
      </w:r>
      <w:r w:rsidR="00E5056E">
        <w:rPr>
          <w:rFonts w:ascii="Times New Roman" w:hAnsi="Times New Roman" w:cs="B Lotus" w:hint="cs"/>
          <w:szCs w:val="28"/>
          <w:rtl/>
          <w:lang w:bidi="fa-IR"/>
        </w:rPr>
        <w:t xml:space="preserve">. </w:t>
      </w:r>
      <w:r w:rsidRPr="009E4D1C">
        <w:rPr>
          <w:rFonts w:ascii="Times New Roman" w:hAnsi="Times New Roman" w:cs="B Lotus" w:hint="cs"/>
          <w:sz w:val="22"/>
          <w:szCs w:val="26"/>
          <w:rtl/>
          <w:lang w:bidi="fa-IR"/>
        </w:rPr>
        <w:t>[</w:t>
      </w:r>
      <w:r w:rsidR="00E5056E" w:rsidRPr="009E4D1C">
        <w:rPr>
          <w:rFonts w:ascii="Times New Roman" w:hAnsi="Times New Roman" w:cs="B Lotus" w:hint="cs"/>
          <w:sz w:val="22"/>
          <w:szCs w:val="26"/>
          <w:rtl/>
          <w:lang w:bidi="fa-IR"/>
        </w:rPr>
        <w:t>صفح</w:t>
      </w:r>
      <w:r>
        <w:rPr>
          <w:rFonts w:ascii="Times New Roman" w:hAnsi="Times New Roman" w:cs="B Lotus" w:hint="cs"/>
          <w:sz w:val="22"/>
          <w:szCs w:val="26"/>
          <w:rtl/>
          <w:lang w:bidi="fa-IR"/>
        </w:rPr>
        <w:t>ه</w:t>
      </w:r>
      <w:r w:rsidR="00E5056E" w:rsidRPr="009E4D1C">
        <w:rPr>
          <w:rFonts w:ascii="Times New Roman" w:hAnsi="Times New Roman" w:cs="B Lotus" w:hint="cs"/>
          <w:sz w:val="22"/>
          <w:szCs w:val="26"/>
          <w:rtl/>
          <w:lang w:bidi="fa-IR"/>
        </w:rPr>
        <w:t xml:space="preserve"> 164</w:t>
      </w:r>
      <w:r w:rsidRPr="009E4D1C">
        <w:rPr>
          <w:rFonts w:ascii="Times New Roman" w:hAnsi="Times New Roman" w:cs="B Lotus" w:hint="cs"/>
          <w:sz w:val="22"/>
          <w:szCs w:val="26"/>
          <w:rtl/>
          <w:lang w:bidi="fa-IR"/>
        </w:rPr>
        <w:t>].</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پیش از این گفتیم که فرمان قرآن دربارة اسیران جنگ دو چیز بیش نیست، یکی آنکه بر اسیر منّت نهاده او را آزاد کنند و دیگر آنکه از وی تاوان بگیرند </w:t>
      </w:r>
      <w:r w:rsidRPr="00FD0410">
        <w:rPr>
          <w:rFonts w:ascii="Times New Roman" w:hAnsi="Times New Roman" w:cs="B Lotus" w:hint="cs"/>
          <w:b/>
          <w:bCs/>
          <w:sz w:val="28"/>
          <w:szCs w:val="28"/>
          <w:rtl/>
          <w:lang w:bidi="fa-IR"/>
        </w:rPr>
        <w:t>(</w:t>
      </w:r>
      <w:r w:rsidR="009E4D1C">
        <w:rPr>
          <w:rStyle w:val="Char2"/>
          <w:rFonts w:hint="cs"/>
          <w:rtl/>
        </w:rPr>
        <w:t>فَإِمّا مَنَّاً بَعدُ وَ</w:t>
      </w:r>
      <w:r w:rsidRPr="009E4D1C">
        <w:rPr>
          <w:rStyle w:val="Char2"/>
          <w:rFonts w:hint="cs"/>
          <w:rtl/>
        </w:rPr>
        <w:t>إِمّا فِداءً</w:t>
      </w:r>
      <w:r w:rsidRPr="00FD0410">
        <w:rPr>
          <w:rFonts w:ascii="Times New Roman" w:hAnsi="Times New Roman" w:cs="B Lotus" w:hint="cs"/>
          <w:b/>
          <w:bCs/>
          <w:sz w:val="28"/>
          <w:szCs w:val="28"/>
          <w:rtl/>
          <w:lang w:bidi="fa-IR"/>
        </w:rPr>
        <w:t>)</w:t>
      </w:r>
      <w:r>
        <w:rPr>
          <w:rFonts w:ascii="Times New Roman" w:hAnsi="Times New Roman" w:cs="B Lotus" w:hint="cs"/>
          <w:szCs w:val="28"/>
          <w:rtl/>
          <w:lang w:bidi="fa-IR"/>
        </w:rPr>
        <w:t>. و البتّه تاوان مزبور، گاهی از راه «مبادل</w:t>
      </w:r>
      <w:r w:rsidR="00503824">
        <w:rPr>
          <w:rFonts w:ascii="Times New Roman" w:hAnsi="Times New Roman" w:cs="B Lotus" w:hint="cs"/>
          <w:szCs w:val="28"/>
          <w:rtl/>
          <w:lang w:bidi="fa-IR"/>
        </w:rPr>
        <w:t>ه</w:t>
      </w:r>
      <w:r>
        <w:rPr>
          <w:rFonts w:ascii="Times New Roman" w:hAnsi="Times New Roman" w:cs="B Lotus" w:hint="cs"/>
          <w:szCs w:val="28"/>
          <w:rtl/>
          <w:lang w:bidi="fa-IR"/>
        </w:rPr>
        <w:t xml:space="preserve"> اسیران» تسویه می‌شود و گاه، بصورت «غرامت مالی» باید پرداخت گردد. امّا این قانون، مربوط به أسرای عادی است و کسانی که علاوه بر شرکت در جنگ، دست به جنایت</w:t>
      </w:r>
      <w:r w:rsidR="00503824">
        <w:rPr>
          <w:rFonts w:ascii="Times New Roman" w:hAnsi="Times New Roman" w:cs="B Lotus" w:hint="eastAsia"/>
          <w:szCs w:val="28"/>
          <w:rtl/>
          <w:lang w:bidi="fa-IR"/>
        </w:rPr>
        <w:t>‌</w:t>
      </w:r>
      <w:r>
        <w:rPr>
          <w:rFonts w:ascii="Times New Roman" w:hAnsi="Times New Roman" w:cs="B Lotus" w:hint="cs"/>
          <w:szCs w:val="28"/>
          <w:rtl/>
          <w:lang w:bidi="fa-IR"/>
        </w:rPr>
        <w:t>های دیگر نیز زده باشند کیفری جداگانه دارند و آن دوتن که سیره‌نگار از ایشان نام می‌برد، از این زُمره‌اند!</w:t>
      </w:r>
      <w:r w:rsidR="009E4D1C">
        <w:rPr>
          <w:rFonts w:ascii="Times New Roman" w:hAnsi="Times New Roman" w:cs="B Lotus" w:hint="cs"/>
          <w:szCs w:val="28"/>
          <w:rtl/>
          <w:lang w:bidi="fa-IR"/>
        </w:rPr>
        <w:t>.</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واقدی در کتاب مغازی آورده هنگامی که </w:t>
      </w:r>
      <w:r w:rsidRPr="009E4D1C">
        <w:rPr>
          <w:rFonts w:ascii="Times New Roman" w:hAnsi="Times New Roman" w:cs="B Lotus" w:hint="cs"/>
          <w:sz w:val="28"/>
          <w:szCs w:val="28"/>
          <w:rtl/>
          <w:lang w:bidi="fa-IR"/>
        </w:rPr>
        <w:t>نَضر بن حارِث</w:t>
      </w:r>
      <w:r w:rsidR="009E4D1C">
        <w:rPr>
          <w:rFonts w:ascii="Times New Roman" w:hAnsi="Times New Roman" w:cs="B Lotus" w:hint="cs"/>
          <w:szCs w:val="28"/>
          <w:rtl/>
          <w:lang w:bidi="fa-IR"/>
        </w:rPr>
        <w:t xml:space="preserve"> را در</w:t>
      </w:r>
      <w:r>
        <w:rPr>
          <w:rFonts w:ascii="Times New Roman" w:hAnsi="Times New Roman" w:cs="B Lotus" w:hint="cs"/>
          <w:szCs w:val="28"/>
          <w:rtl/>
          <w:lang w:bidi="fa-IR"/>
        </w:rPr>
        <w:t xml:space="preserve">میان اسیران بر پیامبر عرضه کردند، وی به هراس افتاد و به </w:t>
      </w:r>
      <w:r w:rsidRPr="009E4D1C">
        <w:rPr>
          <w:rFonts w:ascii="Times New Roman" w:hAnsi="Times New Roman" w:cs="B Lotus" w:hint="cs"/>
          <w:sz w:val="28"/>
          <w:szCs w:val="28"/>
          <w:rtl/>
          <w:lang w:bidi="fa-IR"/>
        </w:rPr>
        <w:t>مُصعَب بن عُمَیر</w:t>
      </w:r>
      <w:r w:rsidRPr="009E4D1C">
        <w:rPr>
          <w:rFonts w:ascii="Times New Roman" w:hAnsi="Times New Roman" w:cs="B Lotus" w:hint="cs"/>
          <w:szCs w:val="28"/>
          <w:rtl/>
          <w:lang w:bidi="fa-IR"/>
        </w:rPr>
        <w:t xml:space="preserve"> </w:t>
      </w:r>
      <w:r w:rsidR="009E4D1C">
        <w:rPr>
          <w:rFonts w:ascii="Times New Roman" w:hAnsi="Times New Roman" w:cs="B Lotus" w:hint="cs"/>
          <w:szCs w:val="28"/>
          <w:rtl/>
          <w:lang w:bidi="fa-IR"/>
        </w:rPr>
        <w:t>گفت:</w:t>
      </w:r>
    </w:p>
    <w:p w:rsidR="00E5056E" w:rsidRDefault="009E4D1C" w:rsidP="009E4D1C">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E5056E" w:rsidRPr="009E4D1C">
        <w:rPr>
          <w:rStyle w:val="Char1"/>
          <w:rFonts w:hint="cs"/>
          <w:rtl/>
        </w:rPr>
        <w:t>کَلِّم صاحِبَ</w:t>
      </w:r>
      <w:r>
        <w:rPr>
          <w:rStyle w:val="Char1"/>
          <w:rFonts w:hint="cs"/>
          <w:rtl/>
        </w:rPr>
        <w:t>ك</w:t>
      </w:r>
      <w:r w:rsidR="00E5056E" w:rsidRPr="009E4D1C">
        <w:rPr>
          <w:rStyle w:val="Char1"/>
          <w:rFonts w:hint="cs"/>
          <w:rtl/>
        </w:rPr>
        <w:t>َ أَن یَجعَلَنی کَرَجُلٍ مِن أَصحابی</w:t>
      </w:r>
      <w:r>
        <w:rPr>
          <w:rFonts w:ascii="Times New Roman" w:hAnsi="Times New Roman" w:cs="Traditional Arabic" w:hint="cs"/>
          <w:szCs w:val="28"/>
          <w:rtl/>
          <w:lang w:bidi="fa-IR"/>
        </w:rPr>
        <w:t>»</w:t>
      </w:r>
      <w:r w:rsidRPr="009E4D1C">
        <w:rPr>
          <w:rStyle w:val="FootnoteReference"/>
          <w:rFonts w:ascii="Times New Roman" w:hAnsi="Times New Roman" w:cs="B Lotus"/>
          <w:color w:val="000000"/>
          <w:spacing w:val="-4"/>
          <w:szCs w:val="28"/>
          <w:rtl/>
          <w:lang w:bidi="fa-IR"/>
        </w:rPr>
        <w:footnoteReference w:id="326"/>
      </w:r>
      <w:r>
        <w:rPr>
          <w:rFonts w:ascii="Times New Roman" w:hAnsi="Times New Roman" w:cs="B Lotus" w:hint="cs"/>
          <w:szCs w:val="28"/>
          <w:rtl/>
          <w:lang w:bidi="fa-IR"/>
        </w:rPr>
        <w:t>.</w:t>
      </w:r>
    </w:p>
    <w:p w:rsidR="00E5056E" w:rsidRDefault="00E5056E" w:rsidP="009E4D1C">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9E4D1C" w:rsidRPr="009E4D1C">
        <w:rPr>
          <w:rFonts w:ascii="Times New Roman" w:hAnsi="Times New Roman" w:cs="Traditional Arabic" w:hint="cs"/>
          <w:sz w:val="22"/>
          <w:szCs w:val="26"/>
          <w:rtl/>
          <w:lang w:bidi="fa-IR"/>
        </w:rPr>
        <w:t>«</w:t>
      </w:r>
      <w:r w:rsidRPr="009E4D1C">
        <w:rPr>
          <w:rFonts w:ascii="Times New Roman" w:hAnsi="Times New Roman" w:cs="B Lotus" w:hint="cs"/>
          <w:sz w:val="22"/>
          <w:szCs w:val="26"/>
          <w:rtl/>
          <w:lang w:bidi="fa-IR"/>
        </w:rPr>
        <w:t>با رفیق خود (پیامبر) سخن بگو تا مرا مانند یکی از یارانم قرار دهد (و اسیر عادی به شمار آورد)</w:t>
      </w:r>
      <w:r w:rsidR="009E4D1C" w:rsidRPr="009E4D1C">
        <w:rPr>
          <w:rFonts w:ascii="Times New Roman" w:hAnsi="Times New Roman" w:cs="Traditional Arabic" w:hint="cs"/>
          <w:sz w:val="22"/>
          <w:szCs w:val="26"/>
          <w:rtl/>
          <w:lang w:bidi="fa-IR"/>
        </w:rPr>
        <w:t>»</w:t>
      </w:r>
      <w:r w:rsidRPr="009E4D1C">
        <w:rPr>
          <w:rFonts w:ascii="Times New Roman" w:hAnsi="Times New Roman" w:cs="B Lotus" w:hint="cs"/>
          <w:sz w:val="22"/>
          <w:szCs w:val="26"/>
          <w:rtl/>
          <w:lang w:bidi="fa-IR"/>
        </w:rPr>
        <w:t>!.</w:t>
      </w:r>
    </w:p>
    <w:p w:rsidR="00E5056E" w:rsidRDefault="009E4D1C"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مصعب به وی پاسخ داد:</w:t>
      </w:r>
    </w:p>
    <w:p w:rsidR="00E5056E" w:rsidRDefault="009E4D1C" w:rsidP="009E4D1C">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E5056E" w:rsidRPr="009E4D1C">
        <w:rPr>
          <w:rStyle w:val="Char1"/>
          <w:rFonts w:hint="cs"/>
          <w:rtl/>
        </w:rPr>
        <w:t>إِنَّ</w:t>
      </w:r>
      <w:r>
        <w:rPr>
          <w:rStyle w:val="Char1"/>
          <w:rFonts w:hint="cs"/>
          <w:rtl/>
        </w:rPr>
        <w:t>ك</w:t>
      </w:r>
      <w:r w:rsidR="00E5056E" w:rsidRPr="009E4D1C">
        <w:rPr>
          <w:rStyle w:val="Char1"/>
          <w:rFonts w:hint="cs"/>
          <w:rtl/>
        </w:rPr>
        <w:t>َ کُنتَ تُعَذِّبُ أَصحابَه</w:t>
      </w:r>
      <w:r w:rsidRPr="009E4D1C">
        <w:rPr>
          <w:rFonts w:ascii="Times New Roman" w:hAnsi="Times New Roman" w:cs="Traditional Arabic" w:hint="cs"/>
          <w:sz w:val="28"/>
          <w:szCs w:val="28"/>
          <w:rtl/>
          <w:lang w:bidi="fa-IR"/>
        </w:rPr>
        <w:t>»</w:t>
      </w:r>
      <w:r w:rsidR="00E5056E" w:rsidRPr="00060CBE">
        <w:rPr>
          <w:rStyle w:val="FootnoteReference"/>
          <w:rFonts w:cs="B Lotus"/>
          <w:sz w:val="28"/>
          <w:szCs w:val="28"/>
          <w:rtl/>
          <w:lang w:bidi="fa-IR"/>
        </w:rPr>
        <w:footnoteReference w:id="327"/>
      </w:r>
      <w:r w:rsidR="00E5056E">
        <w:rPr>
          <w:rFonts w:ascii="Times New Roman" w:hAnsi="Times New Roman" w:cs="B Lotus" w:hint="cs"/>
          <w:szCs w:val="28"/>
          <w:rtl/>
          <w:lang w:bidi="fa-IR"/>
        </w:rPr>
        <w:t>.</w:t>
      </w:r>
    </w:p>
    <w:p w:rsidR="00E5056E" w:rsidRDefault="00E5056E" w:rsidP="009E4D1C">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9E4D1C" w:rsidRPr="009E4D1C">
        <w:rPr>
          <w:rFonts w:ascii="Times New Roman" w:hAnsi="Times New Roman" w:cs="Traditional Arabic" w:hint="cs"/>
          <w:sz w:val="22"/>
          <w:szCs w:val="26"/>
          <w:rtl/>
          <w:lang w:bidi="fa-IR"/>
        </w:rPr>
        <w:t>«</w:t>
      </w:r>
      <w:r w:rsidRPr="009E4D1C">
        <w:rPr>
          <w:rFonts w:ascii="Times New Roman" w:hAnsi="Times New Roman" w:cs="B Lotus" w:hint="cs"/>
          <w:sz w:val="22"/>
          <w:szCs w:val="26"/>
          <w:rtl/>
          <w:lang w:bidi="fa-IR"/>
        </w:rPr>
        <w:t>تو یاران پیامبر را شکنجه می‌دادی</w:t>
      </w:r>
      <w:r w:rsidR="009E4D1C" w:rsidRPr="009E4D1C">
        <w:rPr>
          <w:rFonts w:ascii="Times New Roman" w:hAnsi="Times New Roman" w:cs="Traditional Arabic" w:hint="cs"/>
          <w:sz w:val="22"/>
          <w:szCs w:val="26"/>
          <w:rtl/>
          <w:lang w:bidi="fa-IR"/>
        </w:rPr>
        <w:t>»</w:t>
      </w:r>
      <w:r w:rsidRPr="009E4D1C">
        <w:rPr>
          <w:rFonts w:ascii="Times New Roman" w:hAnsi="Times New Roman" w:cs="B Lotus" w:hint="cs"/>
          <w:sz w:val="22"/>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آری، یک شکنجه‌گر را که به جنگ مسلمانان آمده و چه بسا در جنگ نیز کسانی را کشته است، آزاد نمی‌کنند زیرا که او یک اسیر عادی بشمار نمی‌آید.</w:t>
      </w:r>
    </w:p>
    <w:p w:rsidR="00E5056E" w:rsidRDefault="00E5056E" w:rsidP="00503824">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بنابراین، مرثیه‌خوانی سیره‌نگار برای نضر بن حارث، اشگی بدیده نمی‌آورد! و اسلام همچنانکه گنه‌کاران را مشمول عفو ورحمت می‌کند، از اظهار صلابت و اجرای عدالت در برابر جنایتکاران نیز دریغ نمی‌ورزد. و این هر دو قاعده، لازم و ملزوم یکدیگرند که اگر جز این بود، نشان</w:t>
      </w:r>
      <w:r w:rsidR="00503824">
        <w:rPr>
          <w:rFonts w:ascii="Times New Roman" w:hAnsi="Times New Roman" w:cs="B Lotus" w:hint="cs"/>
          <w:szCs w:val="28"/>
          <w:rtl/>
          <w:lang w:bidi="fa-IR"/>
        </w:rPr>
        <w:t>ه</w:t>
      </w:r>
      <w:r>
        <w:rPr>
          <w:rFonts w:ascii="Times New Roman" w:hAnsi="Times New Roman" w:cs="B Lotus" w:hint="cs"/>
          <w:szCs w:val="28"/>
          <w:rtl/>
          <w:lang w:bidi="fa-IR"/>
        </w:rPr>
        <w:t xml:space="preserve"> کاستی دین بود!</w:t>
      </w:r>
      <w:r w:rsidR="00503824">
        <w:rPr>
          <w:rFonts w:ascii="Times New Roman" w:hAnsi="Times New Roman" w:cs="B Lotus" w:hint="cs"/>
          <w:szCs w:val="28"/>
          <w:rtl/>
          <w:lang w:bidi="fa-IR"/>
        </w:rPr>
        <w:t>.</w:t>
      </w:r>
    </w:p>
    <w:p w:rsidR="00E5056E" w:rsidRDefault="00E5056E" w:rsidP="00503824">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اما </w:t>
      </w:r>
      <w:r w:rsidRPr="009E4D1C">
        <w:rPr>
          <w:rFonts w:ascii="Times New Roman" w:hAnsi="Times New Roman" w:cs="B Lotus" w:hint="cs"/>
          <w:sz w:val="28"/>
          <w:szCs w:val="28"/>
          <w:rtl/>
          <w:lang w:bidi="fa-IR"/>
        </w:rPr>
        <w:t>عُقبَ</w:t>
      </w:r>
      <w:r w:rsidR="00503824">
        <w:rPr>
          <w:rFonts w:ascii="Times New Roman" w:hAnsi="Times New Roman" w:cs="B Lotus" w:hint="cs"/>
          <w:sz w:val="28"/>
          <w:szCs w:val="28"/>
          <w:rtl/>
          <w:lang w:bidi="fa-IR"/>
        </w:rPr>
        <w:t>ه</w:t>
      </w:r>
      <w:r w:rsidRPr="009E4D1C">
        <w:rPr>
          <w:rFonts w:ascii="Times New Roman" w:hAnsi="Times New Roman" w:cs="B Lotus" w:hint="cs"/>
          <w:sz w:val="28"/>
          <w:szCs w:val="28"/>
          <w:rtl/>
          <w:lang w:bidi="fa-IR"/>
        </w:rPr>
        <w:t xml:space="preserve"> بن </w:t>
      </w:r>
      <w:r w:rsidR="009E4D1C">
        <w:rPr>
          <w:rFonts w:ascii="Times New Roman" w:hAnsi="Times New Roman" w:cs="B Lotus" w:hint="cs"/>
          <w:sz w:val="28"/>
          <w:szCs w:val="28"/>
          <w:rtl/>
          <w:lang w:bidi="fa-IR"/>
        </w:rPr>
        <w:t>ا</w:t>
      </w:r>
      <w:r w:rsidRPr="009E4D1C">
        <w:rPr>
          <w:rFonts w:ascii="Times New Roman" w:hAnsi="Times New Roman" w:cs="B Lotus" w:hint="cs"/>
          <w:sz w:val="28"/>
          <w:szCs w:val="28"/>
          <w:rtl/>
          <w:lang w:bidi="fa-IR"/>
        </w:rPr>
        <w:t>َبی</w:t>
      </w:r>
      <w:r w:rsidRPr="009E4D1C">
        <w:rPr>
          <w:rFonts w:ascii="Times New Roman" w:hAnsi="Times New Roman" w:cs="B Lotus" w:hint="cs"/>
          <w:szCs w:val="28"/>
          <w:rtl/>
          <w:lang w:bidi="fa-IR"/>
        </w:rPr>
        <w:t xml:space="preserve"> </w:t>
      </w:r>
      <w:r w:rsidRPr="009E4D1C">
        <w:rPr>
          <w:rFonts w:ascii="Times New Roman" w:hAnsi="Times New Roman" w:cs="B Lotus" w:hint="cs"/>
          <w:sz w:val="28"/>
          <w:szCs w:val="28"/>
          <w:rtl/>
          <w:lang w:bidi="fa-IR"/>
        </w:rPr>
        <w:t>مُعَیط</w:t>
      </w:r>
      <w:r>
        <w:rPr>
          <w:rFonts w:ascii="Times New Roman" w:hAnsi="Times New Roman" w:cs="B Lotus" w:hint="cs"/>
          <w:szCs w:val="28"/>
          <w:rtl/>
          <w:lang w:bidi="fa-IR"/>
        </w:rPr>
        <w:t xml:space="preserve"> نیز در حقیقت همکار نضر بن حارث شمرده می‌شد و در شکنجه</w:t>
      </w:r>
      <w:r w:rsidR="00503824">
        <w:rPr>
          <w:rFonts w:ascii="Times New Roman" w:hAnsi="Times New Roman" w:cs="B Lotus" w:hint="cs"/>
          <w:szCs w:val="28"/>
          <w:rtl/>
          <w:lang w:bidi="fa-IR"/>
        </w:rPr>
        <w:t xml:space="preserve"> </w:t>
      </w:r>
      <w:r>
        <w:rPr>
          <w:rFonts w:ascii="Times New Roman" w:hAnsi="Times New Roman" w:cs="B Lotus" w:hint="cs"/>
          <w:szCs w:val="28"/>
          <w:rtl/>
          <w:lang w:bidi="fa-IR"/>
        </w:rPr>
        <w:t xml:space="preserve">‌دادن، دست کم از او نداشت! عقبه، جسارت را بدانجا رسانده بود که روزی دوستش </w:t>
      </w:r>
      <w:r w:rsidR="00503824">
        <w:rPr>
          <w:rFonts w:ascii="Times New Roman" w:hAnsi="Times New Roman" w:cs="B Lotus" w:hint="cs"/>
          <w:sz w:val="28"/>
          <w:szCs w:val="28"/>
          <w:rtl/>
          <w:lang w:bidi="fa-IR"/>
        </w:rPr>
        <w:t>ا</w:t>
      </w:r>
      <w:r w:rsidRPr="00503824">
        <w:rPr>
          <w:rFonts w:ascii="Times New Roman" w:hAnsi="Times New Roman" w:cs="B Lotus" w:hint="cs"/>
          <w:sz w:val="28"/>
          <w:szCs w:val="28"/>
          <w:rtl/>
          <w:lang w:bidi="fa-IR"/>
        </w:rPr>
        <w:t>ُبَیّ بن خَلَف</w:t>
      </w:r>
      <w:r w:rsidR="009E4D1C">
        <w:rPr>
          <w:rFonts w:ascii="Times New Roman" w:hAnsi="Times New Roman" w:cs="B Lotus" w:hint="cs"/>
          <w:szCs w:val="28"/>
          <w:rtl/>
          <w:lang w:bidi="fa-IR"/>
        </w:rPr>
        <w:t xml:space="preserve"> به وی گفت:</w:t>
      </w:r>
    </w:p>
    <w:p w:rsidR="00E5056E" w:rsidRDefault="009E4D1C"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E5056E" w:rsidRPr="009E4D1C">
        <w:rPr>
          <w:rStyle w:val="Char1"/>
          <w:rFonts w:hint="cs"/>
          <w:rtl/>
        </w:rPr>
        <w:t>وَجهی مِن وَجهِ</w:t>
      </w:r>
      <w:r>
        <w:rPr>
          <w:rStyle w:val="Char1"/>
          <w:rFonts w:hint="cs"/>
          <w:rtl/>
        </w:rPr>
        <w:t>ك</w:t>
      </w:r>
      <w:r w:rsidR="00E5056E" w:rsidRPr="009E4D1C">
        <w:rPr>
          <w:rStyle w:val="Char1"/>
          <w:rFonts w:hint="cs"/>
          <w:rtl/>
        </w:rPr>
        <w:t>َ حَرامٌ إِن لَقیتَ م</w:t>
      </w:r>
      <w:r>
        <w:rPr>
          <w:rStyle w:val="Char1"/>
          <w:rFonts w:hint="cs"/>
          <w:rtl/>
        </w:rPr>
        <w:t>ُحَمَّداً فَلَم تَطَأ قَفاهُ وَ</w:t>
      </w:r>
      <w:r w:rsidR="00E5056E" w:rsidRPr="009E4D1C">
        <w:rPr>
          <w:rStyle w:val="Char1"/>
          <w:rFonts w:hint="cs"/>
          <w:rtl/>
        </w:rPr>
        <w:t>تبَزُق ف</w:t>
      </w:r>
      <w:r>
        <w:rPr>
          <w:rStyle w:val="Char1"/>
          <w:rFonts w:hint="cs"/>
          <w:rtl/>
        </w:rPr>
        <w:t>ي وَجهِهِ وَ</w:t>
      </w:r>
      <w:r w:rsidR="00E5056E" w:rsidRPr="009E4D1C">
        <w:rPr>
          <w:rStyle w:val="Char1"/>
          <w:rFonts w:hint="cs"/>
          <w:rtl/>
        </w:rPr>
        <w:t>تَلطِم عَینَهُ</w:t>
      </w:r>
      <w:r>
        <w:rPr>
          <w:rFonts w:ascii="Times New Roman" w:hAnsi="Times New Roman" w:cs="Traditional Arabic" w:hint="cs"/>
          <w:szCs w:val="28"/>
          <w:rtl/>
          <w:lang w:bidi="fa-IR"/>
        </w:rPr>
        <w:t>»</w:t>
      </w:r>
      <w:r w:rsidRPr="009E4D1C">
        <w:rPr>
          <w:rStyle w:val="FootnoteReference"/>
          <w:rFonts w:ascii="Times New Roman" w:hAnsi="Times New Roman" w:cs="B Lotus"/>
          <w:color w:val="000000"/>
          <w:spacing w:val="-4"/>
          <w:szCs w:val="28"/>
          <w:rtl/>
          <w:lang w:bidi="fa-IR"/>
        </w:rPr>
        <w:footnoteReference w:id="328"/>
      </w:r>
      <w:r w:rsidR="00E5056E">
        <w:rPr>
          <w:rFonts w:ascii="Times New Roman" w:hAnsi="Times New Roman" w:cs="B Lotus" w:hint="cs"/>
          <w:szCs w:val="28"/>
          <w:rtl/>
          <w:lang w:bidi="fa-IR"/>
        </w:rPr>
        <w:t>.</w:t>
      </w:r>
    </w:p>
    <w:p w:rsidR="00E5056E" w:rsidRPr="009E4D1C" w:rsidRDefault="00E5056E" w:rsidP="000D32CA">
      <w:pPr>
        <w:pStyle w:val="StyleComplexBLotus12ptJustifiedFirstline05cmCharChar"/>
        <w:widowControl w:val="0"/>
        <w:tabs>
          <w:tab w:val="right" w:pos="7371"/>
        </w:tabs>
        <w:spacing w:line="240" w:lineRule="auto"/>
        <w:rPr>
          <w:rFonts w:ascii="Times New Roman" w:hAnsi="Times New Roman" w:cs="B Lotus"/>
          <w:sz w:val="22"/>
          <w:szCs w:val="26"/>
          <w:rtl/>
          <w:lang w:bidi="fa-IR"/>
        </w:rPr>
      </w:pPr>
      <w:r>
        <w:rPr>
          <w:rFonts w:ascii="Times New Roman" w:hAnsi="Times New Roman" w:cs="B Lotus" w:hint="cs"/>
          <w:szCs w:val="28"/>
          <w:rtl/>
          <w:lang w:bidi="fa-IR"/>
        </w:rPr>
        <w:t xml:space="preserve">یعنی: </w:t>
      </w:r>
      <w:r w:rsidR="009E4D1C" w:rsidRPr="009E4D1C">
        <w:rPr>
          <w:rFonts w:ascii="Times New Roman" w:hAnsi="Times New Roman" w:cs="Traditional Arabic" w:hint="cs"/>
          <w:sz w:val="22"/>
          <w:szCs w:val="26"/>
          <w:rtl/>
          <w:lang w:bidi="fa-IR"/>
        </w:rPr>
        <w:t>«</w:t>
      </w:r>
      <w:r w:rsidRPr="009E4D1C">
        <w:rPr>
          <w:rFonts w:ascii="Times New Roman" w:hAnsi="Times New Roman" w:cs="B Lotus" w:hint="cs"/>
          <w:sz w:val="22"/>
          <w:szCs w:val="26"/>
          <w:rtl/>
          <w:lang w:bidi="fa-IR"/>
        </w:rPr>
        <w:t>دیدار من بر تو حرام باشد اگر به هنگام ملاقات محمّد، پای خود را بر پشت سر او ننهی و در چهره‌اش آب دهان نیافکنی و مشت بر چشمش نکویی</w:t>
      </w:r>
      <w:r w:rsidR="009E4D1C" w:rsidRPr="009E4D1C">
        <w:rPr>
          <w:rFonts w:ascii="Times New Roman" w:hAnsi="Times New Roman" w:cs="Traditional Arabic" w:hint="cs"/>
          <w:sz w:val="22"/>
          <w:szCs w:val="26"/>
          <w:rtl/>
          <w:lang w:bidi="fa-IR"/>
        </w:rPr>
        <w:t>»</w:t>
      </w:r>
      <w:r w:rsidRPr="009E4D1C">
        <w:rPr>
          <w:rFonts w:ascii="Times New Roman" w:hAnsi="Times New Roman" w:cs="B Lotus" w:hint="cs"/>
          <w:sz w:val="22"/>
          <w:szCs w:val="26"/>
          <w:rtl/>
          <w:lang w:bidi="fa-IR"/>
        </w:rPr>
        <w:t>!.</w:t>
      </w:r>
    </w:p>
    <w:p w:rsidR="00E5056E" w:rsidRDefault="009E4D1C"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حلبی می‌نویسد:</w:t>
      </w:r>
    </w:p>
    <w:p w:rsidR="00E5056E" w:rsidRDefault="009E4D1C" w:rsidP="009E4D1C">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E5056E" w:rsidRPr="009E4D1C">
        <w:rPr>
          <w:rStyle w:val="Char1"/>
          <w:rFonts w:hint="cs"/>
          <w:rtl/>
        </w:rPr>
        <w:t>فَوَجَدَهُ</w:t>
      </w:r>
      <w:r w:rsidR="00E5056E" w:rsidRPr="009E4D1C">
        <w:rPr>
          <w:rStyle w:val="Char1"/>
          <w:rFonts w:hint="cs"/>
          <w:rtl/>
        </w:rPr>
        <w:sym w:font="AGA Arabesque" w:char="F072"/>
      </w:r>
      <w:r w:rsidR="00E5056E" w:rsidRPr="009E4D1C">
        <w:rPr>
          <w:rStyle w:val="Char1"/>
          <w:rFonts w:hint="cs"/>
          <w:rtl/>
        </w:rPr>
        <w:t xml:space="preserve"> ساجِداً ف</w:t>
      </w:r>
      <w:r>
        <w:rPr>
          <w:rStyle w:val="Char1"/>
          <w:rFonts w:hint="cs"/>
          <w:rtl/>
        </w:rPr>
        <w:t>ي</w:t>
      </w:r>
      <w:r w:rsidR="00E5056E" w:rsidRPr="009E4D1C">
        <w:rPr>
          <w:rStyle w:val="Char1"/>
          <w:rFonts w:hint="cs"/>
          <w:rtl/>
        </w:rPr>
        <w:t xml:space="preserve"> دارِ النَّدوَةِ فَفَعَلَ بِهِ ذلِ</w:t>
      </w:r>
      <w:r>
        <w:rPr>
          <w:rStyle w:val="Char1"/>
          <w:rFonts w:hint="cs"/>
          <w:rtl/>
        </w:rPr>
        <w:t>ك</w:t>
      </w:r>
      <w:r w:rsidR="00E5056E" w:rsidRPr="009E4D1C">
        <w:rPr>
          <w:rStyle w:val="Char1"/>
          <w:rFonts w:hint="cs"/>
          <w:rtl/>
        </w:rPr>
        <w:t>َ</w:t>
      </w:r>
      <w:r>
        <w:rPr>
          <w:rFonts w:ascii="Times New Roman" w:hAnsi="Times New Roman" w:cs="Traditional Arabic" w:hint="cs"/>
          <w:szCs w:val="28"/>
          <w:rtl/>
          <w:lang w:bidi="fa-IR"/>
        </w:rPr>
        <w:t>»</w:t>
      </w:r>
      <w:r w:rsidR="00E5056E">
        <w:rPr>
          <w:rFonts w:ascii="Times New Roman" w:hAnsi="Times New Roman" w:cs="B Lotus" w:hint="cs"/>
          <w:szCs w:val="28"/>
          <w:rtl/>
          <w:lang w:bidi="fa-IR"/>
        </w:rPr>
        <w:t>!</w:t>
      </w:r>
      <w:r w:rsidR="00E5056E" w:rsidRPr="00060CBE">
        <w:rPr>
          <w:rStyle w:val="FootnoteReference"/>
          <w:rFonts w:cs="B Lotus"/>
          <w:sz w:val="28"/>
          <w:szCs w:val="28"/>
          <w:rtl/>
          <w:lang w:bidi="fa-IR"/>
        </w:rPr>
        <w:footnoteReference w:id="329"/>
      </w:r>
      <w:r>
        <w:rPr>
          <w:rFonts w:ascii="Times New Roman" w:hAnsi="Times New Roman" w:cs="B Lotus" w:hint="cs"/>
          <w:szCs w:val="28"/>
          <w:rtl/>
          <w:lang w:bidi="fa-IR"/>
        </w:rPr>
        <w:t>.</w:t>
      </w:r>
    </w:p>
    <w:p w:rsidR="00E5056E" w:rsidRDefault="00E5056E" w:rsidP="00503824">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9E4D1C" w:rsidRPr="009E4D1C">
        <w:rPr>
          <w:rFonts w:ascii="Times New Roman" w:hAnsi="Times New Roman" w:cs="Traditional Arabic" w:hint="cs"/>
          <w:sz w:val="22"/>
          <w:szCs w:val="26"/>
          <w:rtl/>
          <w:lang w:bidi="fa-IR"/>
        </w:rPr>
        <w:t>«</w:t>
      </w:r>
      <w:r w:rsidRPr="009E4D1C">
        <w:rPr>
          <w:rFonts w:ascii="Times New Roman" w:hAnsi="Times New Roman" w:cs="B Lotus" w:hint="cs"/>
          <w:sz w:val="22"/>
          <w:szCs w:val="26"/>
          <w:rtl/>
          <w:lang w:bidi="fa-IR"/>
        </w:rPr>
        <w:t>عقبه، پیامبر</w:t>
      </w:r>
      <w:r w:rsidRPr="009E4D1C">
        <w:rPr>
          <w:rFonts w:ascii="Times New Roman" w:hAnsi="Times New Roman" w:cs="B Lotus" w:hint="cs"/>
          <w:sz w:val="26"/>
          <w:szCs w:val="30"/>
          <w:lang w:bidi="fa-IR"/>
        </w:rPr>
        <w:sym w:font="AGA Arabesque" w:char="F072"/>
      </w:r>
      <w:r w:rsidRPr="009E4D1C">
        <w:rPr>
          <w:rFonts w:ascii="Times New Roman" w:hAnsi="Times New Roman" w:cs="B Lotus" w:hint="cs"/>
          <w:sz w:val="22"/>
          <w:szCs w:val="26"/>
          <w:rtl/>
          <w:lang w:bidi="fa-IR"/>
        </w:rPr>
        <w:t xml:space="preserve"> را در دارالنَّدوَه یافت که به حالت سجده در افتاده بود و سفارش دوستش را جام</w:t>
      </w:r>
      <w:r w:rsidR="00503824">
        <w:rPr>
          <w:rFonts w:ascii="Times New Roman" w:hAnsi="Times New Roman" w:cs="B Lotus" w:hint="cs"/>
          <w:sz w:val="22"/>
          <w:szCs w:val="26"/>
          <w:rtl/>
          <w:lang w:bidi="fa-IR"/>
        </w:rPr>
        <w:t>ه</w:t>
      </w:r>
      <w:r w:rsidRPr="009E4D1C">
        <w:rPr>
          <w:rFonts w:ascii="Times New Roman" w:hAnsi="Times New Roman" w:cs="B Lotus" w:hint="cs"/>
          <w:sz w:val="22"/>
          <w:szCs w:val="26"/>
          <w:rtl/>
          <w:lang w:bidi="fa-IR"/>
        </w:rPr>
        <w:t xml:space="preserve"> عمل پوشانید</w:t>
      </w:r>
      <w:r w:rsidR="009E4D1C" w:rsidRPr="009E4D1C">
        <w:rPr>
          <w:rFonts w:ascii="Times New Roman" w:hAnsi="Times New Roman" w:cs="Traditional Arabic" w:hint="cs"/>
          <w:sz w:val="22"/>
          <w:szCs w:val="26"/>
          <w:rtl/>
          <w:lang w:bidi="fa-IR"/>
        </w:rPr>
        <w:t>»</w:t>
      </w:r>
      <w:r w:rsidRPr="009E4D1C">
        <w:rPr>
          <w:rFonts w:ascii="Times New Roman" w:hAnsi="Times New Roman" w:cs="B Lotus" w:hint="cs"/>
          <w:sz w:val="22"/>
          <w:szCs w:val="26"/>
          <w:rtl/>
          <w:lang w:bidi="fa-IR"/>
        </w:rPr>
        <w:t>!.</w:t>
      </w:r>
    </w:p>
    <w:p w:rsidR="00E5056E" w:rsidRPr="00B31413" w:rsidRDefault="00E5056E" w:rsidP="00503824">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شگفتا که سیره‌نویسِ خوش‌انصاف! تنها به کیفر چند «شکنجه‌گر» که به بجنگ پیامبر هم آمده بودند چشم دوخته و اندوه آنان</w:t>
      </w:r>
      <w:r w:rsidR="00503824">
        <w:rPr>
          <w:rFonts w:ascii="Times New Roman" w:hAnsi="Times New Roman" w:cs="B Lotus" w:hint="cs"/>
          <w:szCs w:val="28"/>
          <w:rtl/>
          <w:lang w:bidi="fa-IR"/>
        </w:rPr>
        <w:t xml:space="preserve"> </w:t>
      </w:r>
      <w:r>
        <w:rPr>
          <w:rFonts w:ascii="Times New Roman" w:hAnsi="Times New Roman" w:cs="B Lotus" w:hint="cs"/>
          <w:szCs w:val="28"/>
          <w:rtl/>
          <w:lang w:bidi="fa-IR"/>
        </w:rPr>
        <w:t>را می‌خورد! ولی از افرادی که پس از غزو</w:t>
      </w:r>
      <w:r w:rsidR="009E4D1C">
        <w:rPr>
          <w:rFonts w:ascii="Times New Roman" w:hAnsi="Times New Roman" w:cs="B Lotus" w:hint="cs"/>
          <w:szCs w:val="28"/>
          <w:rtl/>
          <w:lang w:bidi="fa-IR"/>
        </w:rPr>
        <w:t>ه</w:t>
      </w:r>
      <w:r>
        <w:rPr>
          <w:rFonts w:ascii="Times New Roman" w:hAnsi="Times New Roman" w:cs="B Lotus" w:hint="cs"/>
          <w:szCs w:val="28"/>
          <w:rtl/>
          <w:lang w:bidi="fa-IR"/>
        </w:rPr>
        <w:t xml:space="preserve"> «بدر» بدون تاوان آزاد شدند هیچ سخن نمی‌گوید! آری، کتاب</w:t>
      </w:r>
      <w:r w:rsidR="00503824">
        <w:rPr>
          <w:rFonts w:ascii="Times New Roman" w:hAnsi="Times New Roman" w:cs="B Lotus" w:hint="eastAsia"/>
          <w:szCs w:val="28"/>
          <w:rtl/>
          <w:lang w:bidi="fa-IR"/>
        </w:rPr>
        <w:t>‌</w:t>
      </w:r>
      <w:r>
        <w:rPr>
          <w:rFonts w:ascii="Times New Roman" w:hAnsi="Times New Roman" w:cs="B Lotus" w:hint="cs"/>
          <w:szCs w:val="28"/>
          <w:rtl/>
          <w:lang w:bidi="fa-IR"/>
        </w:rPr>
        <w:t>های سیره و</w:t>
      </w:r>
      <w:r w:rsidR="00503824">
        <w:rPr>
          <w:rFonts w:ascii="Times New Roman" w:hAnsi="Times New Roman" w:cs="B Lotus" w:hint="cs"/>
          <w:szCs w:val="28"/>
          <w:rtl/>
          <w:lang w:bidi="fa-IR"/>
        </w:rPr>
        <w:t xml:space="preserve"> </w:t>
      </w:r>
      <w:r>
        <w:rPr>
          <w:rFonts w:ascii="Times New Roman" w:hAnsi="Times New Roman" w:cs="B Lotus" w:hint="cs"/>
          <w:szCs w:val="28"/>
          <w:rtl/>
          <w:lang w:bidi="fa-IR"/>
        </w:rPr>
        <w:t xml:space="preserve">تاریخ کسانی را نام می‌برند که مشمول رحمت اسلام و کرامت پیامبر گشتند و بدون آنکه آئین اسلام را بپذیرند، آزاد شدند مانند: </w:t>
      </w:r>
      <w:r w:rsidRPr="009E4D1C">
        <w:rPr>
          <w:rFonts w:ascii="Times New Roman" w:hAnsi="Times New Roman" w:cs="B Lotus" w:hint="cs"/>
          <w:sz w:val="28"/>
          <w:szCs w:val="28"/>
          <w:rtl/>
          <w:lang w:bidi="fa-IR"/>
        </w:rPr>
        <w:t xml:space="preserve">«مُطَّلِب بن حَنطَب و </w:t>
      </w:r>
      <w:r w:rsidR="00503824">
        <w:rPr>
          <w:rFonts w:ascii="Times New Roman" w:hAnsi="Times New Roman" w:cs="B Lotus" w:hint="cs"/>
          <w:sz w:val="28"/>
          <w:szCs w:val="28"/>
          <w:rtl/>
          <w:lang w:bidi="fa-IR"/>
        </w:rPr>
        <w:t>ا</w:t>
      </w:r>
      <w:r w:rsidRPr="009E4D1C">
        <w:rPr>
          <w:rFonts w:ascii="Times New Roman" w:hAnsi="Times New Roman" w:cs="B Lotus" w:hint="cs"/>
          <w:sz w:val="28"/>
          <w:szCs w:val="28"/>
          <w:rtl/>
          <w:lang w:bidi="fa-IR"/>
        </w:rPr>
        <w:t xml:space="preserve">َبُوالعاص بن رَبیع و </w:t>
      </w:r>
      <w:r w:rsidR="009E4D1C">
        <w:rPr>
          <w:rFonts w:ascii="Times New Roman" w:hAnsi="Times New Roman" w:cs="B Lotus" w:hint="cs"/>
          <w:sz w:val="28"/>
          <w:szCs w:val="28"/>
          <w:rtl/>
          <w:lang w:bidi="fa-IR"/>
        </w:rPr>
        <w:t>ا</w:t>
      </w:r>
      <w:r w:rsidRPr="009E4D1C">
        <w:rPr>
          <w:rFonts w:ascii="Times New Roman" w:hAnsi="Times New Roman" w:cs="B Lotus" w:hint="cs"/>
          <w:sz w:val="28"/>
          <w:szCs w:val="28"/>
          <w:rtl/>
          <w:lang w:bidi="fa-IR"/>
        </w:rPr>
        <w:t>بو عَزَّ</w:t>
      </w:r>
      <w:r w:rsidR="009E4D1C">
        <w:rPr>
          <w:rFonts w:ascii="Times New Roman" w:hAnsi="Times New Roman" w:cs="B Lotus" w:hint="cs"/>
          <w:sz w:val="28"/>
          <w:szCs w:val="28"/>
          <w:rtl/>
          <w:lang w:bidi="fa-IR"/>
        </w:rPr>
        <w:t>ه</w:t>
      </w:r>
      <w:r w:rsidRPr="009E4D1C">
        <w:rPr>
          <w:rFonts w:ascii="Times New Roman" w:hAnsi="Times New Roman" w:cs="B Lotus" w:hint="cs"/>
          <w:sz w:val="28"/>
          <w:szCs w:val="28"/>
          <w:rtl/>
          <w:lang w:bidi="fa-IR"/>
        </w:rPr>
        <w:t xml:space="preserve"> جُمَحی و ابن عُمَیر بن وَهَب و صَیفیّ بن </w:t>
      </w:r>
      <w:r w:rsidR="00503824">
        <w:rPr>
          <w:rFonts w:ascii="Times New Roman" w:hAnsi="Times New Roman" w:cs="B Lotus" w:hint="cs"/>
          <w:sz w:val="28"/>
          <w:szCs w:val="28"/>
          <w:rtl/>
          <w:lang w:bidi="fa-IR"/>
        </w:rPr>
        <w:t>ا</w:t>
      </w:r>
      <w:r w:rsidRPr="009E4D1C">
        <w:rPr>
          <w:rFonts w:ascii="Times New Roman" w:hAnsi="Times New Roman" w:cs="B Lotus" w:hint="cs"/>
          <w:sz w:val="28"/>
          <w:szCs w:val="28"/>
          <w:rtl/>
          <w:lang w:bidi="fa-IR"/>
        </w:rPr>
        <w:t>بی رِفاعَ</w:t>
      </w:r>
      <w:r w:rsidR="00503824">
        <w:rPr>
          <w:rFonts w:ascii="Times New Roman" w:hAnsi="Times New Roman" w:cs="B Lotus" w:hint="cs"/>
          <w:sz w:val="28"/>
          <w:szCs w:val="28"/>
          <w:rtl/>
          <w:lang w:bidi="fa-IR"/>
        </w:rPr>
        <w:t>ه</w:t>
      </w:r>
      <w:r w:rsidRPr="009E4D1C">
        <w:rPr>
          <w:rFonts w:ascii="Times New Roman" w:hAnsi="Times New Roman" w:cs="B Lotus" w:hint="cs"/>
          <w:sz w:val="28"/>
          <w:szCs w:val="28"/>
          <w:rtl/>
          <w:lang w:bidi="fa-IR"/>
        </w:rPr>
        <w:t>»</w:t>
      </w:r>
      <w:r w:rsidRPr="00060CBE">
        <w:rPr>
          <w:rStyle w:val="FootnoteReference"/>
          <w:rFonts w:cs="B Lotus"/>
          <w:sz w:val="28"/>
          <w:szCs w:val="28"/>
          <w:rtl/>
          <w:lang w:bidi="fa-IR"/>
        </w:rPr>
        <w:footnoteReference w:id="330"/>
      </w:r>
      <w:r w:rsidR="00503824">
        <w:rPr>
          <w:rFonts w:ascii="Times New Roman" w:hAnsi="Times New Roman" w:cs="B Lotus" w:hint="cs"/>
          <w:szCs w:val="28"/>
          <w:rtl/>
          <w:lang w:bidi="fa-IR"/>
        </w:rPr>
        <w:t>.</w:t>
      </w:r>
      <w:r>
        <w:rPr>
          <w:rFonts w:ascii="Times New Roman" w:hAnsi="Times New Roman" w:cs="B Lotus" w:hint="cs"/>
          <w:szCs w:val="28"/>
          <w:rtl/>
          <w:lang w:bidi="fa-IR"/>
        </w:rPr>
        <w:t xml:space="preserve"> که البته شخص اخیر را </w:t>
      </w:r>
      <w:r w:rsidRPr="00B31413">
        <w:rPr>
          <w:rFonts w:ascii="Times New Roman" w:hAnsi="Times New Roman" w:cs="B Lotus" w:hint="cs"/>
          <w:sz w:val="28"/>
          <w:szCs w:val="28"/>
          <w:rtl/>
          <w:lang w:bidi="fa-IR"/>
        </w:rPr>
        <w:t>رسول خدا</w:t>
      </w:r>
      <w:r w:rsidRPr="00B31413">
        <w:rPr>
          <w:rFonts w:ascii="Times New Roman" w:hAnsi="Times New Roman" w:cs="B Lotus" w:hint="cs"/>
          <w:sz w:val="28"/>
          <w:szCs w:val="28"/>
          <w:lang w:bidi="fa-IR"/>
        </w:rPr>
        <w:sym w:font="AGA Arabesque" w:char="F072"/>
      </w:r>
      <w:r w:rsidRPr="00B31413">
        <w:rPr>
          <w:rFonts w:ascii="Times New Roman" w:hAnsi="Times New Roman" w:cs="B Lotus" w:hint="cs"/>
          <w:sz w:val="28"/>
          <w:szCs w:val="28"/>
          <w:rtl/>
          <w:lang w:bidi="fa-IR"/>
        </w:rPr>
        <w:t xml:space="preserve"> آزاد کرد تا خود غرامتش را بازفرستد ولی از ادای آن خودداری ورزید.</w:t>
      </w:r>
    </w:p>
    <w:p w:rsidR="00E5056E" w:rsidRDefault="00E5056E" w:rsidP="009E4D1C">
      <w:pPr>
        <w:pStyle w:val="StyleComplexBLotus12ptJustifiedFirstline05cmCharChar"/>
        <w:tabs>
          <w:tab w:val="right" w:pos="7371"/>
        </w:tabs>
        <w:spacing w:line="240" w:lineRule="auto"/>
        <w:rPr>
          <w:rFonts w:ascii="Times New Roman" w:hAnsi="Times New Roman" w:cs="B Lotus"/>
          <w:szCs w:val="28"/>
          <w:rtl/>
          <w:lang w:bidi="fa-IR"/>
        </w:rPr>
      </w:pPr>
      <w:r w:rsidRPr="00B31413">
        <w:rPr>
          <w:rFonts w:ascii="Times New Roman" w:hAnsi="Times New Roman" w:cs="B Lotus" w:hint="cs"/>
          <w:sz w:val="28"/>
          <w:szCs w:val="28"/>
          <w:rtl/>
          <w:lang w:bidi="fa-IR"/>
        </w:rPr>
        <w:t>نکت</w:t>
      </w:r>
      <w:r w:rsidR="009E4D1C">
        <w:rPr>
          <w:rFonts w:ascii="Times New Roman" w:hAnsi="Times New Roman" w:cs="B Lotus" w:hint="cs"/>
          <w:sz w:val="28"/>
          <w:szCs w:val="28"/>
          <w:rtl/>
          <w:lang w:bidi="fa-IR"/>
        </w:rPr>
        <w:t>ه</w:t>
      </w:r>
      <w:r w:rsidRPr="00B31413">
        <w:rPr>
          <w:rFonts w:ascii="Times New Roman" w:hAnsi="Times New Roman" w:cs="B Lotus" w:hint="cs"/>
          <w:sz w:val="28"/>
          <w:szCs w:val="28"/>
          <w:rtl/>
          <w:lang w:bidi="fa-IR"/>
        </w:rPr>
        <w:t xml:space="preserve"> بسیار حسّاس اینجا است که پیامبر اکرم</w:t>
      </w:r>
      <w:r w:rsidRPr="00B31413">
        <w:rPr>
          <w:rFonts w:ascii="Times New Roman" w:hAnsi="Times New Roman" w:cs="B Lotus" w:hint="cs"/>
          <w:sz w:val="28"/>
          <w:szCs w:val="28"/>
          <w:lang w:bidi="fa-IR"/>
        </w:rPr>
        <w:sym w:font="AGA Arabesque" w:char="F072"/>
      </w:r>
      <w:r w:rsidRPr="00B31413">
        <w:rPr>
          <w:rFonts w:ascii="Times New Roman" w:hAnsi="Times New Roman" w:cs="B Lotus" w:hint="cs"/>
          <w:sz w:val="28"/>
          <w:szCs w:val="28"/>
          <w:rtl/>
          <w:lang w:bidi="fa-IR"/>
        </w:rPr>
        <w:t xml:space="preserve"> با کسانی از اسیران که نوشتن </w:t>
      </w:r>
      <w:r>
        <w:rPr>
          <w:rFonts w:ascii="Times New Roman" w:hAnsi="Times New Roman" w:cs="B Lotus" w:hint="cs"/>
          <w:szCs w:val="28"/>
          <w:rtl/>
          <w:lang w:bidi="fa-IR"/>
        </w:rPr>
        <w:t>می‌دانستند شرط نمود که هر کدام چون ده کودک مسلمان را خط‌نویسی بیاموزد، از اسارت‌ رهایی یابد!</w:t>
      </w:r>
      <w:r w:rsidRPr="00FD0410">
        <w:rPr>
          <w:rFonts w:ascii="Times New Roman" w:hAnsi="Times New Roman" w:cs="B Lotus" w:hint="cs"/>
          <w:b/>
          <w:bCs/>
          <w:sz w:val="28"/>
          <w:szCs w:val="28"/>
          <w:rtl/>
          <w:lang w:bidi="fa-IR"/>
        </w:rPr>
        <w:t xml:space="preserve"> </w:t>
      </w:r>
      <w:r w:rsidRPr="00503824">
        <w:rPr>
          <w:rFonts w:ascii="Times New Roman" w:hAnsi="Times New Roman" w:cs="B Lotus" w:hint="cs"/>
          <w:sz w:val="28"/>
          <w:szCs w:val="28"/>
          <w:rtl/>
          <w:lang w:bidi="fa-IR"/>
        </w:rPr>
        <w:t>ابن سعد</w:t>
      </w:r>
      <w:r w:rsidR="009E4D1C">
        <w:rPr>
          <w:rFonts w:ascii="Times New Roman" w:hAnsi="Times New Roman" w:cs="B Lotus" w:hint="cs"/>
          <w:szCs w:val="28"/>
          <w:rtl/>
          <w:lang w:bidi="fa-IR"/>
        </w:rPr>
        <w:t xml:space="preserve"> در طبقات کبری می‌نویسد:</w:t>
      </w:r>
    </w:p>
    <w:p w:rsidR="00E5056E" w:rsidRDefault="009E4D1C"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E5056E" w:rsidRPr="009E4D1C">
        <w:rPr>
          <w:rStyle w:val="Char1"/>
          <w:rFonts w:hint="cs"/>
          <w:rtl/>
        </w:rPr>
        <w:t>أَسَرَ رَسولُ الله</w:t>
      </w:r>
      <w:r w:rsidR="00E5056E" w:rsidRPr="009E4D1C">
        <w:rPr>
          <w:rStyle w:val="Char1"/>
          <w:rFonts w:hint="cs"/>
          <w:rtl/>
        </w:rPr>
        <w:sym w:font="AGA Arabesque" w:char="F072"/>
      </w:r>
      <w:r>
        <w:rPr>
          <w:rStyle w:val="Char1"/>
          <w:rFonts w:hint="cs"/>
          <w:rtl/>
        </w:rPr>
        <w:t>ِ یَومَ بَدرٍ سَبعینَ أَسیراً و</w:t>
      </w:r>
      <w:r w:rsidR="00E5056E" w:rsidRPr="009E4D1C">
        <w:rPr>
          <w:rStyle w:val="Char1"/>
          <w:rFonts w:hint="cs"/>
          <w:rtl/>
        </w:rPr>
        <w:t>کانَ یُفادِ</w:t>
      </w:r>
      <w:r>
        <w:rPr>
          <w:rStyle w:val="Char1"/>
          <w:rFonts w:hint="cs"/>
          <w:rtl/>
        </w:rPr>
        <w:t>ی بِهِم عَلی قَدرِ أَموالِهِم و</w:t>
      </w:r>
      <w:r w:rsidR="00E5056E" w:rsidRPr="009E4D1C">
        <w:rPr>
          <w:rStyle w:val="Char1"/>
          <w:rFonts w:hint="cs"/>
          <w:rtl/>
        </w:rPr>
        <w:t>کانَ أَهلُ مَکَّةَ یَک</w:t>
      </w:r>
      <w:r>
        <w:rPr>
          <w:rStyle w:val="Char1"/>
          <w:rFonts w:hint="cs"/>
          <w:rtl/>
        </w:rPr>
        <w:t>تُبُونَ و</w:t>
      </w:r>
      <w:r w:rsidR="00E5056E" w:rsidRPr="009E4D1C">
        <w:rPr>
          <w:rStyle w:val="Char1"/>
          <w:rFonts w:hint="cs"/>
          <w:rtl/>
        </w:rPr>
        <w:t>أَهلُ المَدینَةِ لا</w:t>
      </w:r>
      <w:r w:rsidR="00503824">
        <w:rPr>
          <w:rStyle w:val="Char1"/>
          <w:rFonts w:hint="cs"/>
          <w:rtl/>
        </w:rPr>
        <w:t xml:space="preserve"> </w:t>
      </w:r>
      <w:r w:rsidR="00E5056E" w:rsidRPr="009E4D1C">
        <w:rPr>
          <w:rStyle w:val="Char1"/>
          <w:rFonts w:hint="cs"/>
          <w:rtl/>
        </w:rPr>
        <w:t>یَکتُبَونَ فَمَن لَم یَکُن لَهُ فِداءٌ دُفِعَ إِلَیهِ عَشَرَةُ غِلمانٍ منِ غِلمانِ المَدینَةِ فَعَلَّمَهُم فَإِذا حَذَفُوا فَهُوَ فِداؤُهُ</w:t>
      </w:r>
      <w:r>
        <w:rPr>
          <w:rFonts w:ascii="Times New Roman" w:hAnsi="Times New Roman" w:cs="Traditional Arabic" w:hint="cs"/>
          <w:szCs w:val="28"/>
          <w:rtl/>
          <w:lang w:bidi="fa-IR"/>
        </w:rPr>
        <w:t>»</w:t>
      </w:r>
      <w:r w:rsidRPr="009E4D1C">
        <w:rPr>
          <w:rStyle w:val="FootnoteReference"/>
          <w:rFonts w:ascii="Times New Roman" w:hAnsi="Times New Roman" w:cs="B Lotus"/>
          <w:color w:val="000000"/>
          <w:spacing w:val="-4"/>
          <w:szCs w:val="28"/>
          <w:rtl/>
          <w:lang w:bidi="fa-IR"/>
        </w:rPr>
        <w:footnoteReference w:id="331"/>
      </w:r>
      <w:r w:rsidR="00E5056E">
        <w:rPr>
          <w:rFonts w:ascii="Times New Roman" w:hAnsi="Times New Roman" w:cs="B Lotus" w:hint="cs"/>
          <w:szCs w:val="28"/>
          <w:rtl/>
          <w:lang w:bidi="fa-IR"/>
        </w:rPr>
        <w:t>.</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9E4D1C" w:rsidRPr="009E4D1C">
        <w:rPr>
          <w:rFonts w:ascii="Times New Roman" w:hAnsi="Times New Roman" w:cs="Traditional Arabic" w:hint="cs"/>
          <w:sz w:val="22"/>
          <w:szCs w:val="26"/>
          <w:rtl/>
          <w:lang w:bidi="fa-IR"/>
        </w:rPr>
        <w:t>«</w:t>
      </w:r>
      <w:r w:rsidRPr="009E4D1C">
        <w:rPr>
          <w:rFonts w:ascii="Times New Roman" w:hAnsi="Times New Roman" w:cs="B Lotus" w:hint="cs"/>
          <w:sz w:val="22"/>
          <w:szCs w:val="26"/>
          <w:rtl/>
          <w:lang w:bidi="fa-IR"/>
        </w:rPr>
        <w:t>رسول خدا</w:t>
      </w:r>
      <w:r w:rsidRPr="009E4D1C">
        <w:rPr>
          <w:rFonts w:ascii="Times New Roman" w:hAnsi="Times New Roman" w:cs="B Lotus" w:hint="cs"/>
          <w:sz w:val="22"/>
          <w:szCs w:val="26"/>
          <w:lang w:bidi="fa-IR"/>
        </w:rPr>
        <w:sym w:font="AGA Arabesque" w:char="F072"/>
      </w:r>
      <w:r w:rsidRPr="009E4D1C">
        <w:rPr>
          <w:rFonts w:ascii="Times New Roman" w:hAnsi="Times New Roman" w:cs="B Lotus" w:hint="cs"/>
          <w:sz w:val="22"/>
          <w:szCs w:val="26"/>
          <w:rtl/>
          <w:lang w:bidi="fa-IR"/>
        </w:rPr>
        <w:t xml:space="preserve"> روز بدر هفتاد تن اسیر گرفت و از آنان به تناسب اموالشان غرامت می‌خواست و (برخی از) مردم مکه ‌نویسا بودند ولی اهل مدینه خط نمی‌نوشتند، پس هر کس از اسیران که نمی‌توانست تاوان دهد، ده تن از پسران مدینه را به او می‌سپردند تا بدانها نوشتن آموزد و چون پسران، کاردان می‌شدند همین آموزش، تاوان اسیر به شمار می‌آمد</w:t>
      </w:r>
      <w:r w:rsidR="009E4D1C" w:rsidRPr="009E4D1C">
        <w:rPr>
          <w:rFonts w:ascii="Times New Roman" w:hAnsi="Times New Roman" w:cs="Traditional Arabic" w:hint="cs"/>
          <w:sz w:val="22"/>
          <w:szCs w:val="26"/>
          <w:rtl/>
          <w:lang w:bidi="fa-IR"/>
        </w:rPr>
        <w:t>»</w:t>
      </w:r>
      <w:r w:rsidRPr="009E4D1C">
        <w:rPr>
          <w:rFonts w:ascii="Times New Roman" w:hAnsi="Times New Roman" w:cs="B Lotus" w:hint="cs"/>
          <w:sz w:val="22"/>
          <w:szCs w:val="26"/>
          <w:rtl/>
          <w:lang w:bidi="fa-IR"/>
        </w:rPr>
        <w:t>.</w:t>
      </w:r>
    </w:p>
    <w:p w:rsidR="00E5056E" w:rsidRDefault="00E5056E" w:rsidP="00503824">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این نکت</w:t>
      </w:r>
      <w:r w:rsidR="00503824">
        <w:rPr>
          <w:rFonts w:ascii="Times New Roman" w:hAnsi="Times New Roman" w:cs="B Lotus" w:hint="cs"/>
          <w:szCs w:val="28"/>
          <w:rtl/>
          <w:lang w:bidi="fa-IR"/>
        </w:rPr>
        <w:t>خ</w:t>
      </w:r>
      <w:r>
        <w:rPr>
          <w:rFonts w:ascii="Times New Roman" w:hAnsi="Times New Roman" w:cs="B Lotus" w:hint="cs"/>
          <w:szCs w:val="28"/>
          <w:rtl/>
          <w:lang w:bidi="fa-IR"/>
        </w:rPr>
        <w:t xml:space="preserve"> تاریخی نمایشگر آن است که اسلام تا چه اندازه به دانش و آگاهی ارج می‌نهاده و در آموزش مسلمانان، تأکید داشته است.</w:t>
      </w:r>
    </w:p>
    <w:p w:rsidR="00E5056E" w:rsidRDefault="00E5056E" w:rsidP="00503824">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نکت</w:t>
      </w:r>
      <w:r w:rsidR="009E4D1C">
        <w:rPr>
          <w:rFonts w:ascii="Times New Roman" w:hAnsi="Times New Roman" w:cs="B Lotus" w:hint="cs"/>
          <w:szCs w:val="28"/>
          <w:rtl/>
          <w:lang w:bidi="fa-IR"/>
        </w:rPr>
        <w:t>ه</w:t>
      </w:r>
      <w:r>
        <w:rPr>
          <w:rFonts w:ascii="Times New Roman" w:hAnsi="Times New Roman" w:cs="B Lotus" w:hint="cs"/>
          <w:szCs w:val="28"/>
          <w:rtl/>
          <w:lang w:bidi="fa-IR"/>
        </w:rPr>
        <w:t xml:space="preserve"> دیگر آنکه عرب</w:t>
      </w:r>
      <w:r w:rsidR="009E4D1C">
        <w:rPr>
          <w:rFonts w:ascii="Times New Roman" w:hAnsi="Times New Roman" w:cs="B Lotus" w:hint="eastAsia"/>
          <w:szCs w:val="28"/>
          <w:rtl/>
          <w:lang w:bidi="fa-IR"/>
        </w:rPr>
        <w:t>‌</w:t>
      </w:r>
      <w:r>
        <w:rPr>
          <w:rFonts w:ascii="Times New Roman" w:hAnsi="Times New Roman" w:cs="B Lotus" w:hint="cs"/>
          <w:szCs w:val="28"/>
          <w:rtl/>
          <w:lang w:bidi="fa-IR"/>
        </w:rPr>
        <w:t>ها نسبت به نژاد خود تعصّبی شدید و حمیّتی فراوان داشتند ولی پیامبر اسلام در جنگ «بدر» مقرّر فرمود تا اسیرانِ غیرعرب (سیاه‌پوستان) نیمی از تاوانی را بپردازند که اسرای عرب‌نژاد، پرداخت می‌کنند!</w:t>
      </w:r>
      <w:r w:rsidR="00503824">
        <w:rPr>
          <w:rFonts w:ascii="Times New Roman" w:hAnsi="Times New Roman" w:cs="B Lotus" w:hint="cs"/>
          <w:szCs w:val="28"/>
          <w:rtl/>
          <w:lang w:bidi="fa-IR"/>
        </w:rPr>
        <w:t xml:space="preserve"> </w:t>
      </w:r>
      <w:r w:rsidR="00503824" w:rsidRPr="00503824">
        <w:rPr>
          <w:rStyle w:val="FootnoteReference"/>
          <w:rFonts w:ascii="Times New Roman" w:hAnsi="Times New Roman" w:cs="B Lotus"/>
          <w:color w:val="000000"/>
          <w:spacing w:val="-4"/>
          <w:szCs w:val="28"/>
          <w:rtl/>
          <w:lang w:bidi="fa-IR"/>
        </w:rPr>
        <w:footnoteReference w:id="332"/>
      </w:r>
      <w:r>
        <w:rPr>
          <w:rFonts w:ascii="Times New Roman" w:hAnsi="Times New Roman" w:cs="B Lotus" w:hint="cs"/>
          <w:szCs w:val="28"/>
          <w:rtl/>
          <w:lang w:bidi="fa-IR"/>
        </w:rPr>
        <w:t>.</w:t>
      </w:r>
    </w:p>
    <w:p w:rsidR="00503824" w:rsidRDefault="00E5056E" w:rsidP="00503824">
      <w:pPr>
        <w:pStyle w:val="StyleComplexBLotus12ptJustifiedFirstline05cmCharChar"/>
        <w:tabs>
          <w:tab w:val="right" w:pos="7371"/>
        </w:tabs>
        <w:spacing w:line="240" w:lineRule="auto"/>
        <w:rPr>
          <w:rFonts w:ascii="Times New Roman" w:hAnsi="Times New Roman" w:cs="Times New Roman"/>
          <w:szCs w:val="28"/>
          <w:rtl/>
          <w:lang w:bidi="fa-IR"/>
        </w:rPr>
      </w:pPr>
      <w:r>
        <w:rPr>
          <w:rFonts w:ascii="Times New Roman" w:hAnsi="Times New Roman" w:cs="B Lotus" w:hint="cs"/>
          <w:szCs w:val="28"/>
          <w:rtl/>
          <w:lang w:bidi="fa-IR"/>
        </w:rPr>
        <w:t>باز هم نکت</w:t>
      </w:r>
      <w:r w:rsidR="009E4D1C">
        <w:rPr>
          <w:rFonts w:ascii="Times New Roman" w:hAnsi="Times New Roman" w:cs="B Lotus" w:hint="cs"/>
          <w:szCs w:val="28"/>
          <w:rtl/>
          <w:lang w:bidi="fa-IR"/>
        </w:rPr>
        <w:t>ه</w:t>
      </w:r>
      <w:r>
        <w:rPr>
          <w:rFonts w:ascii="Times New Roman" w:hAnsi="Times New Roman" w:cs="B Lotus" w:hint="cs"/>
          <w:szCs w:val="28"/>
          <w:rtl/>
          <w:lang w:bidi="fa-IR"/>
        </w:rPr>
        <w:t xml:space="preserve"> دیگر آن است</w:t>
      </w:r>
      <w:r w:rsidR="009E4D1C">
        <w:rPr>
          <w:rFonts w:ascii="Times New Roman" w:hAnsi="Times New Roman" w:cs="B Lotus" w:hint="cs"/>
          <w:szCs w:val="28"/>
          <w:rtl/>
          <w:lang w:bidi="fa-IR"/>
        </w:rPr>
        <w:t xml:space="preserve"> که شکنجه و مثله</w:t>
      </w:r>
      <w:r w:rsidR="00503824">
        <w:rPr>
          <w:rFonts w:ascii="Times New Roman" w:hAnsi="Times New Roman" w:cs="B Lotus" w:hint="cs"/>
          <w:szCs w:val="28"/>
          <w:rtl/>
          <w:lang w:bidi="fa-IR"/>
        </w:rPr>
        <w:t xml:space="preserve"> </w:t>
      </w:r>
      <w:r w:rsidR="009E4D1C">
        <w:rPr>
          <w:rFonts w:ascii="Times New Roman" w:hAnsi="Times New Roman" w:cs="B Lotus" w:hint="cs"/>
          <w:szCs w:val="28"/>
          <w:rtl/>
          <w:lang w:bidi="fa-IR"/>
        </w:rPr>
        <w:t>‌کردن اسیران در</w:t>
      </w:r>
      <w:r>
        <w:rPr>
          <w:rFonts w:ascii="Times New Roman" w:hAnsi="Times New Roman" w:cs="B Lotus" w:hint="cs"/>
          <w:szCs w:val="28"/>
          <w:rtl/>
          <w:lang w:bidi="fa-IR"/>
        </w:rPr>
        <w:t xml:space="preserve">میان تازیان معمول بود </w:t>
      </w:r>
      <w:r w:rsidRPr="00B31413">
        <w:rPr>
          <w:rFonts w:ascii="Times New Roman" w:hAnsi="Times New Roman" w:cs="B Lotus" w:hint="cs"/>
          <w:spacing w:val="-2"/>
          <w:szCs w:val="28"/>
          <w:rtl/>
          <w:lang w:bidi="fa-IR"/>
        </w:rPr>
        <w:t>و اینکار زشت، بوسیل</w:t>
      </w:r>
      <w:r w:rsidR="00503824">
        <w:rPr>
          <w:rFonts w:ascii="Times New Roman" w:hAnsi="Times New Roman" w:cs="B Lotus" w:hint="cs"/>
          <w:spacing w:val="-2"/>
          <w:szCs w:val="28"/>
          <w:rtl/>
          <w:lang w:bidi="fa-IR"/>
        </w:rPr>
        <w:t>ه</w:t>
      </w:r>
      <w:r w:rsidRPr="00B31413">
        <w:rPr>
          <w:rFonts w:ascii="Times New Roman" w:hAnsi="Times New Roman" w:cs="B Lotus" w:hint="cs"/>
          <w:spacing w:val="-2"/>
          <w:szCs w:val="28"/>
          <w:rtl/>
          <w:lang w:bidi="fa-IR"/>
        </w:rPr>
        <w:t xml:space="preserve"> پیامبر اسلام منسوخ و تحریم شد. در کتب سیره آورده‌اند که </w:t>
      </w:r>
      <w:r w:rsidRPr="009E4D1C">
        <w:rPr>
          <w:rFonts w:ascii="Times New Roman" w:hAnsi="Times New Roman" w:cs="B Lotus" w:hint="cs"/>
          <w:sz w:val="28"/>
          <w:szCs w:val="28"/>
          <w:rtl/>
          <w:lang w:bidi="fa-IR"/>
        </w:rPr>
        <w:t>سُهَیل بن عَمرو</w:t>
      </w:r>
      <w:r w:rsidRPr="00B31413">
        <w:rPr>
          <w:rFonts w:ascii="Times New Roman" w:hAnsi="Times New Roman" w:cs="B Lotus" w:hint="cs"/>
          <w:spacing w:val="-2"/>
          <w:szCs w:val="28"/>
          <w:rtl/>
          <w:lang w:bidi="fa-IR"/>
        </w:rPr>
        <w:t xml:space="preserve"> در جنگ بدر به اسارت مسلمانان درآمد. وی معمولاً در مکّه بر ضدّ </w:t>
      </w:r>
      <w:r w:rsidRPr="00B31413">
        <w:rPr>
          <w:rFonts w:ascii="Times New Roman" w:hAnsi="Times New Roman" w:cs="B Lotus" w:hint="cs"/>
          <w:spacing w:val="-2"/>
          <w:sz w:val="28"/>
          <w:szCs w:val="28"/>
          <w:rtl/>
          <w:lang w:bidi="fa-IR"/>
        </w:rPr>
        <w:t>پیامبر</w:t>
      </w:r>
      <w:r w:rsidRPr="00B31413">
        <w:rPr>
          <w:rFonts w:ascii="Times New Roman" w:hAnsi="Times New Roman" w:cs="B Lotus" w:hint="cs"/>
          <w:spacing w:val="-2"/>
          <w:sz w:val="28"/>
          <w:szCs w:val="28"/>
          <w:lang w:bidi="fa-IR"/>
        </w:rPr>
        <w:sym w:font="AGA Arabesque" w:char="F072"/>
      </w:r>
      <w:r w:rsidRPr="00B31413">
        <w:rPr>
          <w:rFonts w:ascii="Times New Roman" w:hAnsi="Times New Roman" w:cs="B Lotus" w:hint="cs"/>
          <w:spacing w:val="-2"/>
          <w:sz w:val="28"/>
          <w:szCs w:val="28"/>
          <w:rtl/>
          <w:lang w:bidi="fa-IR"/>
        </w:rPr>
        <w:t xml:space="preserve"> سخنرانی می‌کرد، هنگامی که گرفتار شد، </w:t>
      </w:r>
      <w:r w:rsidRPr="00503824">
        <w:rPr>
          <w:rFonts w:ascii="Times New Roman" w:hAnsi="Times New Roman" w:cs="B Lotus" w:hint="cs"/>
          <w:sz w:val="28"/>
          <w:szCs w:val="28"/>
          <w:rtl/>
          <w:lang w:bidi="fa-IR"/>
        </w:rPr>
        <w:t>عُمَر بن خَطّاب</w:t>
      </w:r>
      <w:r w:rsidRPr="00B31413">
        <w:rPr>
          <w:rFonts w:ascii="Times New Roman" w:hAnsi="Times New Roman" w:cs="B Lotus" w:hint="cs"/>
          <w:spacing w:val="-2"/>
          <w:sz w:val="28"/>
          <w:szCs w:val="28"/>
          <w:rtl/>
          <w:lang w:bidi="fa-IR"/>
        </w:rPr>
        <w:t xml:space="preserve"> به رسول خدا</w:t>
      </w:r>
      <w:r w:rsidRPr="00B31413">
        <w:rPr>
          <w:rFonts w:ascii="Times New Roman" w:hAnsi="Times New Roman" w:cs="B Lotus" w:hint="cs"/>
          <w:spacing w:val="-2"/>
          <w:sz w:val="28"/>
          <w:szCs w:val="28"/>
          <w:lang w:bidi="fa-IR"/>
        </w:rPr>
        <w:sym w:font="AGA Arabesque" w:char="F072"/>
      </w:r>
      <w:r w:rsidRPr="00B31413">
        <w:rPr>
          <w:rFonts w:ascii="Times New Roman" w:hAnsi="Times New Roman" w:cs="B Lotus" w:hint="cs"/>
          <w:spacing w:val="-2"/>
          <w:sz w:val="28"/>
          <w:szCs w:val="28"/>
          <w:rtl/>
          <w:lang w:bidi="fa-IR"/>
        </w:rPr>
        <w:t xml:space="preserve"> گفت</w:t>
      </w:r>
      <w:r>
        <w:rPr>
          <w:rFonts w:ascii="Times New Roman" w:hAnsi="Times New Roman" w:cs="B Lotus" w:hint="cs"/>
          <w:spacing w:val="-2"/>
          <w:sz w:val="28"/>
          <w:szCs w:val="28"/>
          <w:rtl/>
          <w:lang w:bidi="fa-IR"/>
        </w:rPr>
        <w:t>:</w:t>
      </w:r>
    </w:p>
    <w:p w:rsidR="00E5056E" w:rsidRPr="008D23CB" w:rsidRDefault="009E4D1C" w:rsidP="00503824">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E5056E" w:rsidRPr="009E4D1C">
        <w:rPr>
          <w:rStyle w:val="Char1"/>
          <w:rFonts w:hint="cs"/>
          <w:rtl/>
        </w:rPr>
        <w:t>یا رَسُولَ اللهِ دَعنی أَنزِع ثَنِیَّتَی سُهَیلِ بنِ عَمرو یَدلَعُ لِسانُهُ فَلا یَقُومُ عَلَی</w:t>
      </w:r>
      <w:r>
        <w:rPr>
          <w:rStyle w:val="Char1"/>
          <w:rFonts w:hint="cs"/>
          <w:rtl/>
        </w:rPr>
        <w:t>ك</w:t>
      </w:r>
      <w:r w:rsidR="00E5056E" w:rsidRPr="009E4D1C">
        <w:rPr>
          <w:rStyle w:val="Char1"/>
          <w:rFonts w:hint="cs"/>
          <w:rtl/>
        </w:rPr>
        <w:t>َ خَطیباً ف</w:t>
      </w:r>
      <w:r>
        <w:rPr>
          <w:rStyle w:val="Char1"/>
          <w:rFonts w:hint="cs"/>
          <w:rtl/>
        </w:rPr>
        <w:t>ي</w:t>
      </w:r>
      <w:r w:rsidR="00E5056E" w:rsidRPr="009E4D1C">
        <w:rPr>
          <w:rStyle w:val="Char1"/>
          <w:rFonts w:hint="cs"/>
          <w:rtl/>
        </w:rPr>
        <w:t xml:space="preserve"> مَوطِنٍ أَبَداً</w:t>
      </w:r>
      <w:r>
        <w:rPr>
          <w:rFonts w:ascii="Times New Roman" w:hAnsi="Times New Roman" w:cs="Traditional Arabic" w:hint="cs"/>
          <w:szCs w:val="28"/>
          <w:rtl/>
          <w:lang w:bidi="fa-IR"/>
        </w:rPr>
        <w:t>»</w:t>
      </w:r>
      <w:r w:rsidR="00E5056E" w:rsidRPr="008D23CB">
        <w:rPr>
          <w:rFonts w:ascii="Times New Roman" w:hAnsi="Times New Roman" w:cs="B Lotus" w:hint="cs"/>
          <w:szCs w:val="28"/>
          <w:rtl/>
          <w:lang w:bidi="fa-IR"/>
        </w:rPr>
        <w:t>!</w:t>
      </w:r>
      <w:r>
        <w:rPr>
          <w:rFonts w:ascii="Times New Roman" w:hAnsi="Times New Roman" w:cs="B Lotus" w:hint="cs"/>
          <w:szCs w:val="28"/>
          <w:rtl/>
          <w:lang w:bidi="fa-IR"/>
        </w:rPr>
        <w:t>.</w:t>
      </w:r>
    </w:p>
    <w:p w:rsidR="00E5056E" w:rsidRPr="008D23CB" w:rsidRDefault="00E5056E" w:rsidP="009E4D1C">
      <w:pPr>
        <w:pStyle w:val="StyleComplexBLotus12ptJustifiedFirstline05cmCharChar"/>
        <w:tabs>
          <w:tab w:val="right" w:pos="7371"/>
        </w:tabs>
        <w:spacing w:line="240" w:lineRule="auto"/>
        <w:rPr>
          <w:rFonts w:ascii="Times New Roman" w:hAnsi="Times New Roman" w:cs="B Lotus"/>
          <w:sz w:val="28"/>
          <w:szCs w:val="28"/>
          <w:rtl/>
          <w:lang w:bidi="fa-IR"/>
        </w:rPr>
      </w:pPr>
      <w:r w:rsidRPr="008D23CB">
        <w:rPr>
          <w:rFonts w:ascii="Times New Roman" w:hAnsi="Times New Roman" w:cs="B Lotus" w:hint="cs"/>
          <w:szCs w:val="28"/>
          <w:rtl/>
          <w:lang w:bidi="fa-IR"/>
        </w:rPr>
        <w:t>یعنی</w:t>
      </w:r>
      <w:r>
        <w:rPr>
          <w:rFonts w:ascii="Times New Roman" w:hAnsi="Times New Roman" w:cs="B Lotus" w:hint="cs"/>
          <w:szCs w:val="28"/>
          <w:rtl/>
          <w:lang w:bidi="fa-IR"/>
        </w:rPr>
        <w:t>:</w:t>
      </w:r>
      <w:r w:rsidRPr="008D23CB">
        <w:rPr>
          <w:rFonts w:ascii="Times New Roman" w:hAnsi="Times New Roman" w:cs="B Lotus" w:hint="cs"/>
          <w:szCs w:val="28"/>
          <w:rtl/>
          <w:lang w:bidi="fa-IR"/>
        </w:rPr>
        <w:t xml:space="preserve"> </w:t>
      </w:r>
      <w:r w:rsidR="009E4D1C" w:rsidRPr="009E4D1C">
        <w:rPr>
          <w:rFonts w:ascii="Times New Roman" w:hAnsi="Times New Roman" w:cs="Traditional Arabic" w:hint="cs"/>
          <w:sz w:val="22"/>
          <w:szCs w:val="26"/>
          <w:rtl/>
          <w:lang w:bidi="fa-IR"/>
        </w:rPr>
        <w:t>«</w:t>
      </w:r>
      <w:r w:rsidRPr="009E4D1C">
        <w:rPr>
          <w:rFonts w:ascii="Times New Roman" w:hAnsi="Times New Roman" w:cs="B Lotus" w:hint="cs"/>
          <w:sz w:val="22"/>
          <w:szCs w:val="26"/>
          <w:rtl/>
          <w:lang w:bidi="fa-IR"/>
        </w:rPr>
        <w:t>ای پیامبر خدا مرا اجازت ده که دندانهای پیشین سهیل را بکشم تا زبانش به هنگام سخن</w:t>
      </w:r>
      <w:r w:rsidR="00503824">
        <w:rPr>
          <w:rFonts w:ascii="Times New Roman" w:hAnsi="Times New Roman" w:cs="B Lotus" w:hint="cs"/>
          <w:sz w:val="22"/>
          <w:szCs w:val="26"/>
          <w:rtl/>
          <w:lang w:bidi="fa-IR"/>
        </w:rPr>
        <w:t xml:space="preserve"> </w:t>
      </w:r>
      <w:r w:rsidRPr="009E4D1C">
        <w:rPr>
          <w:rFonts w:ascii="Times New Roman" w:hAnsi="Times New Roman" w:cs="B Lotus" w:hint="cs"/>
          <w:sz w:val="22"/>
          <w:szCs w:val="26"/>
          <w:rtl/>
          <w:lang w:bidi="fa-IR"/>
        </w:rPr>
        <w:t>‌گفتن بیرون آید و هرگز نتواند در ه</w:t>
      </w:r>
      <w:r w:rsidRPr="009E4D1C">
        <w:rPr>
          <w:rFonts w:ascii="Times New Roman" w:hAnsi="Times New Roman" w:cs="B Lotus" w:hint="cs"/>
          <w:sz w:val="26"/>
          <w:szCs w:val="26"/>
          <w:rtl/>
          <w:lang w:bidi="fa-IR"/>
        </w:rPr>
        <w:t>یچ مقامی بر خلاف تو سخنوری کند</w:t>
      </w:r>
      <w:r w:rsidR="009E4D1C" w:rsidRPr="009E4D1C">
        <w:rPr>
          <w:rFonts w:ascii="Times New Roman" w:hAnsi="Times New Roman" w:cs="Traditional Arabic" w:hint="cs"/>
          <w:sz w:val="26"/>
          <w:szCs w:val="26"/>
          <w:rtl/>
          <w:lang w:bidi="fa-IR"/>
        </w:rPr>
        <w:t>»</w:t>
      </w:r>
      <w:r w:rsidRPr="009E4D1C">
        <w:rPr>
          <w:rFonts w:ascii="Times New Roman" w:hAnsi="Times New Roman" w:cs="B Lotus" w:hint="cs"/>
          <w:sz w:val="26"/>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sidRPr="008D23CB">
        <w:rPr>
          <w:rFonts w:ascii="Times New Roman" w:hAnsi="Times New Roman" w:cs="B Lotus" w:hint="cs"/>
          <w:sz w:val="28"/>
          <w:szCs w:val="28"/>
          <w:rtl/>
          <w:lang w:bidi="fa-IR"/>
        </w:rPr>
        <w:t>رسول اکرم</w:t>
      </w:r>
      <w:r w:rsidRPr="008D23CB">
        <w:rPr>
          <w:rFonts w:ascii="Times New Roman" w:hAnsi="Times New Roman" w:cs="B Lotus" w:hint="cs"/>
          <w:sz w:val="28"/>
          <w:szCs w:val="28"/>
          <w:lang w:bidi="fa-IR"/>
        </w:rPr>
        <w:sym w:font="AGA Arabesque" w:char="F072"/>
      </w:r>
      <w:r w:rsidRPr="008D23CB">
        <w:rPr>
          <w:rFonts w:ascii="Times New Roman" w:hAnsi="Times New Roman" w:cs="B Lotus" w:hint="cs"/>
          <w:sz w:val="28"/>
          <w:szCs w:val="28"/>
          <w:rtl/>
          <w:lang w:bidi="fa-IR"/>
        </w:rPr>
        <w:t xml:space="preserve"> به عمر پاسخ داد</w:t>
      </w:r>
      <w:r>
        <w:rPr>
          <w:rFonts w:ascii="Times New Roman" w:hAnsi="Times New Roman" w:cs="B Lotus" w:hint="cs"/>
          <w:sz w:val="28"/>
          <w:szCs w:val="28"/>
          <w:rtl/>
          <w:lang w:bidi="fa-IR"/>
        </w:rPr>
        <w:t>:</w:t>
      </w:r>
    </w:p>
    <w:p w:rsidR="00E5056E" w:rsidRDefault="009E4D1C" w:rsidP="009E4D1C">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E5056E" w:rsidRPr="009E4D1C">
        <w:rPr>
          <w:rStyle w:val="Char3"/>
          <w:rFonts w:hint="cs"/>
          <w:rtl/>
        </w:rPr>
        <w:t>لا أُمَ</w:t>
      </w:r>
      <w:r>
        <w:rPr>
          <w:rStyle w:val="Char3"/>
          <w:rFonts w:hint="cs"/>
          <w:rtl/>
        </w:rPr>
        <w:t>ثِّلُ بِهِ، فَیُمَثِّلُ اللهَ بي وَ</w:t>
      </w:r>
      <w:r w:rsidR="00E5056E" w:rsidRPr="009E4D1C">
        <w:rPr>
          <w:rStyle w:val="Char3"/>
          <w:rFonts w:hint="cs"/>
          <w:rtl/>
        </w:rPr>
        <w:t>إِن کُنتُ نَبِیّاً</w:t>
      </w:r>
      <w:r>
        <w:rPr>
          <w:rFonts w:ascii="Times New Roman" w:hAnsi="Times New Roman" w:cs="Traditional Arabic" w:hint="cs"/>
          <w:szCs w:val="28"/>
          <w:rtl/>
          <w:lang w:bidi="fa-IR"/>
        </w:rPr>
        <w:t>»</w:t>
      </w:r>
      <w:r w:rsidRPr="009E4D1C">
        <w:rPr>
          <w:rStyle w:val="FootnoteReference"/>
          <w:rFonts w:ascii="Times New Roman" w:hAnsi="Times New Roman" w:cs="B Lotus"/>
          <w:color w:val="000000"/>
          <w:spacing w:val="-4"/>
          <w:szCs w:val="28"/>
          <w:rtl/>
          <w:lang w:bidi="fa-IR"/>
        </w:rPr>
        <w:footnoteReference w:id="333"/>
      </w:r>
      <w:r w:rsidR="00E5056E">
        <w:rPr>
          <w:rFonts w:ascii="Times New Roman" w:hAnsi="Times New Roman" w:cs="B Lotus" w:hint="cs"/>
          <w:szCs w:val="28"/>
          <w:rtl/>
          <w:lang w:bidi="fa-IR"/>
        </w:rPr>
        <w:t>.</w:t>
      </w:r>
    </w:p>
    <w:p w:rsidR="00E5056E" w:rsidRDefault="00E5056E" w:rsidP="00503824">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9E4D1C" w:rsidRPr="009E4D1C">
        <w:rPr>
          <w:rFonts w:ascii="Times New Roman" w:hAnsi="Times New Roman" w:cs="Traditional Arabic" w:hint="cs"/>
          <w:sz w:val="22"/>
          <w:szCs w:val="26"/>
          <w:rtl/>
          <w:lang w:bidi="fa-IR"/>
        </w:rPr>
        <w:t>«</w:t>
      </w:r>
      <w:r w:rsidRPr="009E4D1C">
        <w:rPr>
          <w:rFonts w:ascii="Times New Roman" w:hAnsi="Times New Roman" w:cs="B Lotus" w:hint="cs"/>
          <w:sz w:val="22"/>
          <w:szCs w:val="26"/>
          <w:rtl/>
          <w:lang w:bidi="fa-IR"/>
        </w:rPr>
        <w:t xml:space="preserve">من او را مُثْله نمی کنم که خدا مرا </w:t>
      </w:r>
      <w:r w:rsidR="00503824">
        <w:rPr>
          <w:rFonts w:ascii="Times New Roman" w:hAnsi="Times New Roman" w:cs="B Lotus" w:hint="cs"/>
          <w:sz w:val="22"/>
          <w:szCs w:val="26"/>
          <w:rtl/>
          <w:lang w:bidi="fa-IR"/>
        </w:rPr>
        <w:t>-</w:t>
      </w:r>
      <w:r w:rsidRPr="009E4D1C">
        <w:rPr>
          <w:rFonts w:ascii="Times New Roman" w:hAnsi="Times New Roman" w:cs="B Lotus" w:hint="cs"/>
          <w:sz w:val="22"/>
          <w:szCs w:val="26"/>
          <w:rtl/>
          <w:lang w:bidi="fa-IR"/>
        </w:rPr>
        <w:t>هر چند پیامبرم</w:t>
      </w:r>
      <w:r w:rsidR="00503824">
        <w:rPr>
          <w:rFonts w:ascii="Times New Roman" w:hAnsi="Times New Roman" w:cs="B Lotus" w:hint="cs"/>
          <w:sz w:val="22"/>
          <w:szCs w:val="26"/>
          <w:rtl/>
          <w:lang w:bidi="fa-IR"/>
        </w:rPr>
        <w:t>-</w:t>
      </w:r>
      <w:r w:rsidRPr="009E4D1C">
        <w:rPr>
          <w:rFonts w:ascii="Times New Roman" w:hAnsi="Times New Roman" w:cs="B Lotus" w:hint="cs"/>
          <w:sz w:val="22"/>
          <w:szCs w:val="26"/>
          <w:rtl/>
          <w:lang w:bidi="fa-IR"/>
        </w:rPr>
        <w:t xml:space="preserve"> مُثْله خواهد کرد</w:t>
      </w:r>
      <w:r w:rsidR="009E4D1C" w:rsidRPr="009E4D1C">
        <w:rPr>
          <w:rFonts w:ascii="Times New Roman" w:hAnsi="Times New Roman" w:cs="Traditional Arabic" w:hint="cs"/>
          <w:sz w:val="22"/>
          <w:szCs w:val="26"/>
          <w:rtl/>
          <w:lang w:bidi="fa-IR"/>
        </w:rPr>
        <w:t>»</w:t>
      </w:r>
      <w:r w:rsidRPr="009E4D1C">
        <w:rPr>
          <w:rFonts w:ascii="Times New Roman" w:hAnsi="Times New Roman" w:cs="B Lotus" w:hint="cs"/>
          <w:sz w:val="22"/>
          <w:szCs w:val="26"/>
          <w:rtl/>
          <w:lang w:bidi="fa-IR"/>
        </w:rPr>
        <w:t>!.</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آنگاه سهیل بن عمرو را در براب</w:t>
      </w:r>
      <w:r w:rsidR="009E4D1C">
        <w:rPr>
          <w:rFonts w:ascii="Times New Roman" w:hAnsi="Times New Roman" w:cs="B Lotus" w:hint="cs"/>
          <w:szCs w:val="28"/>
          <w:rtl/>
          <w:lang w:bidi="fa-IR"/>
        </w:rPr>
        <w:t>ر گروگانی، آزاد فرمود.</w:t>
      </w:r>
    </w:p>
    <w:p w:rsidR="00E5056E" w:rsidRPr="009E4D1C" w:rsidRDefault="00E5056E"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این</w:t>
      </w:r>
      <w:r w:rsidR="009E4D1C">
        <w:rPr>
          <w:rFonts w:ascii="Times New Roman" w:hAnsi="Times New Roman" w:cs="B Lotus" w:hint="eastAsia"/>
          <w:szCs w:val="28"/>
          <w:rtl/>
          <w:lang w:bidi="fa-IR"/>
        </w:rPr>
        <w:t>‌</w:t>
      </w:r>
      <w:r>
        <w:rPr>
          <w:rFonts w:ascii="Times New Roman" w:hAnsi="Times New Roman" w:cs="B Lotus" w:hint="cs"/>
          <w:szCs w:val="28"/>
          <w:rtl/>
          <w:lang w:bidi="fa-IR"/>
        </w:rPr>
        <w:t>گونه رفتار با اسیران، در روزگاری صورت می‌گرفت که آنها را در عربستان و دیگر مناطق جهان به زشت‌ترین صورتها شکنجه می‌دادند، مردانشان را کور یا اخته می‌کردند و زنانشان را بفحشاء وامی‌داشتند. در کتاب «</w:t>
      </w:r>
      <w:r w:rsidRPr="00503824">
        <w:rPr>
          <w:rFonts w:ascii="Times New Roman" w:hAnsi="Times New Roman" w:cs="B Lotus" w:hint="cs"/>
          <w:sz w:val="28"/>
          <w:szCs w:val="28"/>
          <w:rtl/>
          <w:lang w:bidi="fa-IR"/>
        </w:rPr>
        <w:t>فارس نامه</w:t>
      </w:r>
      <w:r>
        <w:rPr>
          <w:rFonts w:ascii="Times New Roman" w:hAnsi="Times New Roman" w:cs="B Lotus" w:hint="cs"/>
          <w:szCs w:val="28"/>
          <w:rtl/>
          <w:lang w:bidi="fa-IR"/>
        </w:rPr>
        <w:t>» اثر ابن بلخی دربار</w:t>
      </w:r>
      <w:r w:rsidR="009E4D1C">
        <w:rPr>
          <w:rFonts w:ascii="Times New Roman" w:hAnsi="Times New Roman" w:cs="B Lotus" w:hint="cs"/>
          <w:szCs w:val="28"/>
          <w:rtl/>
          <w:lang w:bidi="fa-IR"/>
        </w:rPr>
        <w:t>ه</w:t>
      </w:r>
      <w:r>
        <w:rPr>
          <w:rFonts w:ascii="Times New Roman" w:hAnsi="Times New Roman" w:cs="B Lotus" w:hint="cs"/>
          <w:szCs w:val="28"/>
          <w:rtl/>
          <w:lang w:bidi="fa-IR"/>
        </w:rPr>
        <w:t xml:space="preserve"> رفتار </w:t>
      </w:r>
      <w:r w:rsidRPr="009E4D1C">
        <w:rPr>
          <w:rFonts w:ascii="Times New Roman" w:hAnsi="Times New Roman" w:cs="B Lotus" w:hint="cs"/>
          <w:sz w:val="28"/>
          <w:szCs w:val="28"/>
          <w:rtl/>
          <w:lang w:bidi="fa-IR"/>
        </w:rPr>
        <w:t>شاپور دوّم</w:t>
      </w:r>
      <w:r>
        <w:rPr>
          <w:rFonts w:ascii="Times New Roman" w:hAnsi="Times New Roman" w:cs="B Lotus" w:hint="cs"/>
          <w:szCs w:val="28"/>
          <w:rtl/>
          <w:lang w:bidi="fa-IR"/>
        </w:rPr>
        <w:t xml:space="preserve"> (پادشاه ایران) با اسیران عرب می‌خوانیم: </w:t>
      </w:r>
      <w:r w:rsidRPr="009E4D1C">
        <w:rPr>
          <w:rFonts w:ascii="Times New Roman" w:hAnsi="Times New Roman" w:cs="B Lotus" w:hint="cs"/>
          <w:szCs w:val="28"/>
          <w:rtl/>
          <w:lang w:bidi="fa-IR"/>
        </w:rPr>
        <w:t>«</w:t>
      </w:r>
      <w:r w:rsidRPr="009E4D1C">
        <w:rPr>
          <w:rFonts w:ascii="Times New Roman" w:hAnsi="Times New Roman" w:cs="B Lotus" w:hint="cs"/>
          <w:sz w:val="28"/>
          <w:szCs w:val="28"/>
          <w:rtl/>
          <w:lang w:bidi="fa-IR"/>
        </w:rPr>
        <w:t>پس مرد را می‌آورد و هر دو کتف او بهم می‌کشیدی و سوراخ می‌کردی و حلقه در هر دو سوراخ کتف او می‌کشیدی ... و او را از بهر این، ذوُ</w:t>
      </w:r>
      <w:r w:rsidR="00503824">
        <w:rPr>
          <w:rFonts w:ascii="Times New Roman" w:hAnsi="Times New Roman" w:cs="B Lotus" w:hint="cs"/>
          <w:sz w:val="28"/>
          <w:szCs w:val="28"/>
          <w:rtl/>
          <w:lang w:bidi="fa-IR"/>
        </w:rPr>
        <w:t xml:space="preserve"> </w:t>
      </w:r>
      <w:r w:rsidRPr="009E4D1C">
        <w:rPr>
          <w:rFonts w:ascii="Times New Roman" w:hAnsi="Times New Roman" w:cs="B Lotus" w:hint="cs"/>
          <w:sz w:val="28"/>
          <w:szCs w:val="28"/>
          <w:rtl/>
          <w:lang w:bidi="fa-IR"/>
        </w:rPr>
        <w:t>الأَکتاف گفتندی</w:t>
      </w:r>
      <w:r w:rsidRPr="009E4D1C">
        <w:rPr>
          <w:rFonts w:ascii="Times New Roman" w:hAnsi="Times New Roman" w:cs="B Lotus" w:hint="cs"/>
          <w:szCs w:val="28"/>
          <w:rtl/>
          <w:lang w:bidi="fa-IR"/>
        </w:rPr>
        <w:t>»!</w:t>
      </w:r>
      <w:r w:rsidRPr="009E4D1C">
        <w:rPr>
          <w:rStyle w:val="FootnoteReference"/>
          <w:rFonts w:cs="B Lotus"/>
          <w:sz w:val="28"/>
          <w:szCs w:val="28"/>
          <w:rtl/>
          <w:lang w:bidi="fa-IR"/>
        </w:rPr>
        <w:footnoteReference w:id="334"/>
      </w:r>
      <w:r w:rsidR="009E4D1C">
        <w:rPr>
          <w:rFonts w:ascii="Times New Roman" w:hAnsi="Times New Roman" w:cs="B Lotus" w:hint="cs"/>
          <w:szCs w:val="28"/>
          <w:rtl/>
          <w:lang w:bidi="fa-IR"/>
        </w:rPr>
        <w:t>.</w:t>
      </w:r>
    </w:p>
    <w:p w:rsidR="00E5056E" w:rsidRDefault="00E5056E" w:rsidP="00503824">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در اسلام، شکنج</w:t>
      </w:r>
      <w:r w:rsidR="00503824">
        <w:rPr>
          <w:rFonts w:ascii="Times New Roman" w:hAnsi="Times New Roman" w:cs="B Lotus" w:hint="cs"/>
          <w:szCs w:val="28"/>
          <w:rtl/>
          <w:lang w:bidi="fa-IR"/>
        </w:rPr>
        <w:t>ه</w:t>
      </w:r>
      <w:r>
        <w:rPr>
          <w:rFonts w:ascii="Times New Roman" w:hAnsi="Times New Roman" w:cs="B Lotus" w:hint="cs"/>
          <w:szCs w:val="28"/>
          <w:rtl/>
          <w:lang w:bidi="fa-IR"/>
        </w:rPr>
        <w:t xml:space="preserve"> اسیران ممنوع شد و زناکاری با زنان اسیر تح</w:t>
      </w:r>
      <w:r w:rsidR="00503824">
        <w:rPr>
          <w:rFonts w:ascii="Times New Roman" w:hAnsi="Times New Roman" w:cs="B Lotus" w:hint="cs"/>
          <w:szCs w:val="28"/>
          <w:rtl/>
          <w:lang w:bidi="fa-IR"/>
        </w:rPr>
        <w:t>ریم گردید، قرآن مجید می‌فرماید:</w:t>
      </w:r>
    </w:p>
    <w:p w:rsidR="00E5056E" w:rsidRDefault="00245479" w:rsidP="00615876">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615876" w:rsidRPr="00615876">
        <w:rPr>
          <w:rFonts w:ascii="KFGQPC Uthmanic Script HAFS" w:cs="KFGQPC Uthmanic Script HAFS" w:hint="eastAsia"/>
          <w:sz w:val="28"/>
          <w:szCs w:val="28"/>
          <w:rtl/>
        </w:rPr>
        <w:t>وَلَا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تُك</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رِهُواْ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فَتَيَ</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تِكُم</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عَلَى</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بِغَا</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ء</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النور: 33</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615876" w:rsidP="00615876">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زنان اسیر خود را به زناکاری وامدارید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9E4D1C">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پیامبر اسلام</w:t>
      </w:r>
      <w:r w:rsidRPr="00503824">
        <w:rPr>
          <w:rFonts w:ascii="Times New Roman" w:hAnsi="Times New Roman" w:cs="B Lotus" w:hint="cs"/>
          <w:sz w:val="28"/>
          <w:szCs w:val="32"/>
          <w:lang w:bidi="fa-IR"/>
        </w:rPr>
        <w:sym w:font="AGA Arabesque" w:char="F072"/>
      </w:r>
      <w:r w:rsidR="009E4D1C" w:rsidRPr="00503824">
        <w:rPr>
          <w:rFonts w:ascii="Times New Roman" w:hAnsi="Times New Roman" w:cs="B Lotus" w:hint="cs"/>
          <w:sz w:val="26"/>
          <w:szCs w:val="30"/>
          <w:rtl/>
          <w:lang w:bidi="fa-IR"/>
        </w:rPr>
        <w:t xml:space="preserve"> </w:t>
      </w:r>
      <w:r w:rsidR="009E4D1C">
        <w:rPr>
          <w:rFonts w:ascii="Times New Roman" w:hAnsi="Times New Roman" w:cs="B Lotus" w:hint="cs"/>
          <w:szCs w:val="28"/>
          <w:rtl/>
          <w:lang w:bidi="fa-IR"/>
        </w:rPr>
        <w:t>درباره اسیران سفارش فرمود:</w:t>
      </w:r>
    </w:p>
    <w:p w:rsidR="00E5056E" w:rsidRDefault="009E4D1C"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E5056E" w:rsidRPr="009E4D1C">
        <w:rPr>
          <w:rStyle w:val="Char3"/>
          <w:rFonts w:hint="cs"/>
          <w:rtl/>
        </w:rPr>
        <w:t>اللهَ اللهَ فیما مَلَکَت أَی</w:t>
      </w:r>
      <w:r>
        <w:rPr>
          <w:rStyle w:val="Char3"/>
          <w:rFonts w:hint="cs"/>
          <w:rtl/>
        </w:rPr>
        <w:t>مانُکُم أَلبِسُوا ظُهُورَهُم وَ</w:t>
      </w:r>
      <w:r w:rsidR="00E5056E" w:rsidRPr="009E4D1C">
        <w:rPr>
          <w:rStyle w:val="Char3"/>
          <w:rFonts w:hint="cs"/>
          <w:rtl/>
        </w:rPr>
        <w:t>أَشبِعُوا ب</w:t>
      </w:r>
      <w:r>
        <w:rPr>
          <w:rStyle w:val="Char3"/>
          <w:rFonts w:hint="cs"/>
          <w:rtl/>
        </w:rPr>
        <w:t>ُطُونَهُم وَ</w:t>
      </w:r>
      <w:r w:rsidR="00E5056E" w:rsidRPr="009E4D1C">
        <w:rPr>
          <w:rStyle w:val="Char3"/>
          <w:rFonts w:hint="cs"/>
          <w:rtl/>
        </w:rPr>
        <w:t>أَلینُوا لَهُمُ القَولَ</w:t>
      </w:r>
      <w:r w:rsidRPr="006C7C2B">
        <w:rPr>
          <w:rFonts w:ascii="Times New Roman" w:hAnsi="Times New Roman" w:cs="Traditional Arabic" w:hint="cs"/>
          <w:szCs w:val="28"/>
          <w:rtl/>
          <w:lang w:bidi="fa-IR"/>
        </w:rPr>
        <w:t>»</w:t>
      </w:r>
      <w:r w:rsidRPr="009E4D1C">
        <w:rPr>
          <w:rStyle w:val="FootnoteReference"/>
          <w:rFonts w:ascii="Times New Roman" w:hAnsi="Times New Roman" w:cs="B Lotus"/>
          <w:color w:val="000000"/>
          <w:spacing w:val="-4"/>
          <w:szCs w:val="28"/>
          <w:rtl/>
          <w:lang w:bidi="fa-IR"/>
        </w:rPr>
        <w:footnoteReference w:id="335"/>
      </w:r>
      <w:r w:rsidR="00E5056E">
        <w:rPr>
          <w:rFonts w:ascii="Times New Roman" w:hAnsi="Times New Roman" w:cs="B Lotus" w:hint="cs"/>
          <w:szCs w:val="28"/>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6C7C2B" w:rsidRPr="006C7C2B">
        <w:rPr>
          <w:rFonts w:ascii="Times New Roman" w:hAnsi="Times New Roman" w:cs="Traditional Arabic" w:hint="cs"/>
          <w:sz w:val="22"/>
          <w:szCs w:val="26"/>
          <w:rtl/>
          <w:lang w:bidi="fa-IR"/>
        </w:rPr>
        <w:t>«</w:t>
      </w:r>
      <w:r w:rsidRPr="006C7C2B">
        <w:rPr>
          <w:rFonts w:ascii="Times New Roman" w:hAnsi="Times New Roman" w:cs="B Lotus" w:hint="cs"/>
          <w:sz w:val="22"/>
          <w:szCs w:val="26"/>
          <w:rtl/>
          <w:lang w:bidi="fa-IR"/>
        </w:rPr>
        <w:t>از خدا دربار</w:t>
      </w:r>
      <w:r w:rsidR="006C7C2B" w:rsidRPr="006C7C2B">
        <w:rPr>
          <w:rFonts w:ascii="Times New Roman" w:hAnsi="Times New Roman" w:cs="B Lotus" w:hint="cs"/>
          <w:sz w:val="22"/>
          <w:szCs w:val="26"/>
          <w:rtl/>
          <w:lang w:bidi="fa-IR"/>
        </w:rPr>
        <w:t>ه</w:t>
      </w:r>
      <w:r w:rsidRPr="006C7C2B">
        <w:rPr>
          <w:rFonts w:ascii="Times New Roman" w:hAnsi="Times New Roman" w:cs="B Lotus" w:hint="cs"/>
          <w:sz w:val="22"/>
          <w:szCs w:val="26"/>
          <w:rtl/>
          <w:lang w:bidi="fa-IR"/>
        </w:rPr>
        <w:t xml:space="preserve"> اسیرانی که در دست دارید بترسید، پیکرشان را بپوشانید و شکمشان را سیر کنید و در گفتار با آنها نرمی نشان دهید</w:t>
      </w:r>
      <w:r w:rsidR="006C7C2B" w:rsidRPr="006C7C2B">
        <w:rPr>
          <w:rFonts w:ascii="Times New Roman" w:hAnsi="Times New Roman" w:cs="Traditional Arabic" w:hint="cs"/>
          <w:sz w:val="22"/>
          <w:szCs w:val="26"/>
          <w:rtl/>
          <w:lang w:bidi="fa-IR"/>
        </w:rPr>
        <w:t>»</w:t>
      </w:r>
      <w:r w:rsidRPr="006C7C2B">
        <w:rPr>
          <w:rFonts w:ascii="Times New Roman" w:hAnsi="Times New Roman" w:cs="B Lotus" w:hint="cs"/>
          <w:sz w:val="22"/>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سرانجام از راه تاوان و مبادله یا بخشش آزادشان می‌کرد.</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راستی چه انگیزه‌ای سیره‌نگار منصف! را وادار کرده که بر چنین پیامبری افترا بندد و او را به خشونت متّهم کند؟ و چه دلیلی خاورشناسان محقّق! را به ستیزه‌گری با چنین بزرگ مردی برانگیخته است؟</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آیا می‌توان باورداشت که اهداف خالص علمی و تحقیقی، آنان</w:t>
      </w:r>
      <w:r w:rsidR="00503824">
        <w:rPr>
          <w:rFonts w:ascii="Times New Roman" w:hAnsi="Times New Roman" w:cs="B Lotus" w:hint="cs"/>
          <w:szCs w:val="28"/>
          <w:rtl/>
          <w:lang w:bidi="fa-IR"/>
        </w:rPr>
        <w:t xml:space="preserve"> </w:t>
      </w:r>
      <w:r>
        <w:rPr>
          <w:rFonts w:ascii="Times New Roman" w:hAnsi="Times New Roman" w:cs="B Lotus" w:hint="cs"/>
          <w:szCs w:val="28"/>
          <w:rtl/>
          <w:lang w:bidi="fa-IR"/>
        </w:rPr>
        <w:t xml:space="preserve">را در این راه هدایت می‌کند؟! حیرت‌آور است که بسیاری از این خاورشناسان، بر آئین یهود پایبندند یا کیش </w:t>
      </w:r>
      <w:r w:rsidRPr="00B448A2">
        <w:rPr>
          <w:rFonts w:ascii="Times New Roman" w:hAnsi="Times New Roman" w:cs="B Lotus" w:hint="cs"/>
          <w:sz w:val="28"/>
          <w:szCs w:val="28"/>
          <w:rtl/>
          <w:lang w:bidi="fa-IR"/>
        </w:rPr>
        <w:t>مسیح</w:t>
      </w:r>
      <w:r w:rsidRPr="00B448A2">
        <w:rPr>
          <w:rFonts w:ascii="Times New Roman" w:hAnsi="Times New Roman" w:cs="B Lotus" w:hint="cs"/>
          <w:sz w:val="28"/>
          <w:szCs w:val="28"/>
          <w:lang w:bidi="fa-IR"/>
        </w:rPr>
        <w:sym w:font="AGA Arabesque" w:char="F075"/>
      </w:r>
      <w:r w:rsidRPr="00B448A2">
        <w:rPr>
          <w:rFonts w:ascii="Times New Roman" w:hAnsi="Times New Roman" w:cs="B Lotus" w:hint="cs"/>
          <w:sz w:val="28"/>
          <w:szCs w:val="28"/>
          <w:rtl/>
          <w:lang w:bidi="fa-IR"/>
        </w:rPr>
        <w:t xml:space="preserve"> را پذیرا</w:t>
      </w:r>
      <w:r>
        <w:rPr>
          <w:rFonts w:ascii="Times New Roman" w:hAnsi="Times New Roman" w:cs="B Lotus" w:hint="cs"/>
          <w:szCs w:val="28"/>
          <w:rtl/>
          <w:lang w:bidi="fa-IR"/>
        </w:rPr>
        <w:t xml:space="preserve"> شده‌اند با وجود این، به نبردهای پیامبر اسلام و رفتار دادگران</w:t>
      </w:r>
      <w:r w:rsidR="00503824">
        <w:rPr>
          <w:rFonts w:ascii="Times New Roman" w:hAnsi="Times New Roman" w:cs="B Lotus" w:hint="cs"/>
          <w:szCs w:val="28"/>
          <w:rtl/>
          <w:lang w:bidi="fa-IR"/>
        </w:rPr>
        <w:t>ه</w:t>
      </w:r>
      <w:r>
        <w:rPr>
          <w:rFonts w:ascii="Times New Roman" w:hAnsi="Times New Roman" w:cs="B Lotus" w:hint="cs"/>
          <w:szCs w:val="28"/>
          <w:rtl/>
          <w:lang w:bidi="fa-IR"/>
        </w:rPr>
        <w:t xml:space="preserve"> او با اسیران، اعتراض می‌کنند! شگفتا مگر خاورشناسان یهودی فراموش کرده‌اند که در تورات آمده است:</w:t>
      </w:r>
    </w:p>
    <w:p w:rsidR="00E5056E" w:rsidRPr="006C7C2B" w:rsidRDefault="00E5056E"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sidRPr="006C7C2B">
        <w:rPr>
          <w:rFonts w:ascii="Times New Roman" w:hAnsi="Times New Roman" w:cs="B Lotus" w:hint="cs"/>
          <w:sz w:val="28"/>
          <w:szCs w:val="28"/>
          <w:rtl/>
          <w:lang w:bidi="fa-IR"/>
        </w:rPr>
        <w:t>«(بنی‌اسرائیل) با مدیان بطوریکه خداوند موسی راامر فرموده بود جنگ کرده همه ذکورشان را کشتند ... و بنی اسرائیل، زنان مدیان و اطفال ایشان را به اسیری بردند و جمیع بهایم و جمیع مواشی ایشان و همه املاک ایشان را غارت کردند. و تمامی شهرها و مساکن و قلعه‌های ایشان را به آتش سوزانیدند... و اسیران و غارت وغنیمت را نزد موسی و العازار کاهن و جماعت بنی‌اسرائیل در لشکرگاه در عربات موآب که نزد اردن در مقابل اریحا است آوردند ... و موسی با ایشان گفت آیا همه زنان را زنده نگاه داشتید؟ ... الآن هر ذکوری از اطفال را بکشید و هر زنی که مرد را شناخته و با او همبستر شده باشد بکشید و از زنان هر دختری را که مرد را نشناخته و با او همبستر نشده برای خود زنده نگاه دارید»!</w:t>
      </w:r>
      <w:r w:rsidR="006C7C2B" w:rsidRPr="006C7C2B">
        <w:rPr>
          <w:rStyle w:val="FootnoteReference"/>
          <w:rFonts w:ascii="Times New Roman" w:hAnsi="Times New Roman" w:cs="B Lotus"/>
          <w:color w:val="000000"/>
          <w:spacing w:val="-4"/>
          <w:sz w:val="28"/>
          <w:szCs w:val="28"/>
          <w:rtl/>
          <w:lang w:bidi="fa-IR"/>
        </w:rPr>
        <w:footnoteReference w:id="336"/>
      </w:r>
      <w:r w:rsidRPr="006C7C2B">
        <w:rPr>
          <w:rFonts w:ascii="Times New Roman" w:hAnsi="Times New Roman" w:cs="B Lotus" w:hint="cs"/>
          <w:szCs w:val="28"/>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مگر خاورشناسان مسیحی از مندرجات «</w:t>
      </w:r>
      <w:r w:rsidR="006C7C2B">
        <w:rPr>
          <w:rFonts w:ascii="Times New Roman" w:hAnsi="Times New Roman" w:cs="B Lotus" w:hint="cs"/>
          <w:szCs w:val="28"/>
          <w:rtl/>
          <w:lang w:bidi="fa-IR"/>
        </w:rPr>
        <w:t>انجیل» آگاهی ندارند که می‌گوید:</w:t>
      </w:r>
    </w:p>
    <w:p w:rsidR="00E5056E" w:rsidRPr="00895790" w:rsidRDefault="00E5056E" w:rsidP="006C7C2B">
      <w:pPr>
        <w:pStyle w:val="StyleComplexBLotus12ptJustifiedFirstline05cmCharChar"/>
        <w:tabs>
          <w:tab w:val="right" w:pos="7371"/>
        </w:tabs>
        <w:spacing w:line="240" w:lineRule="auto"/>
        <w:rPr>
          <w:rFonts w:ascii="Times New Roman" w:hAnsi="Times New Roman" w:cs="B Lotus"/>
          <w:sz w:val="28"/>
          <w:szCs w:val="28"/>
          <w:rtl/>
          <w:lang w:bidi="fa-IR"/>
        </w:rPr>
      </w:pPr>
      <w:r w:rsidRPr="006C7C2B">
        <w:rPr>
          <w:rFonts w:ascii="Times New Roman" w:hAnsi="Times New Roman" w:cs="B Lotus" w:hint="cs"/>
          <w:sz w:val="28"/>
          <w:szCs w:val="28"/>
          <w:rtl/>
          <w:lang w:bidi="fa-IR"/>
        </w:rPr>
        <w:t>«گمان مبرید که آمده‌ام تا سلامتی بر زمین بگذارم، نیامده</w:t>
      </w:r>
      <w:r w:rsidRPr="006C7C2B">
        <w:rPr>
          <w:rFonts w:ascii="Times New Roman" w:hAnsi="Times New Roman" w:cs="B Lotus" w:hint="eastAsia"/>
          <w:sz w:val="28"/>
          <w:szCs w:val="28"/>
          <w:rtl/>
          <w:lang w:bidi="fa-IR"/>
        </w:rPr>
        <w:t>‌</w:t>
      </w:r>
      <w:r w:rsidRPr="006C7C2B">
        <w:rPr>
          <w:rFonts w:ascii="Times New Roman" w:hAnsi="Times New Roman" w:cs="B Lotus" w:hint="cs"/>
          <w:sz w:val="28"/>
          <w:szCs w:val="28"/>
          <w:rtl/>
          <w:lang w:bidi="fa-IR"/>
        </w:rPr>
        <w:t>ام تا سلامتی بگذارم بلکه شمشیر را»!</w:t>
      </w:r>
      <w:r w:rsidRPr="00060CBE">
        <w:rPr>
          <w:rStyle w:val="FootnoteReference"/>
          <w:rFonts w:cs="B Lotus"/>
          <w:sz w:val="28"/>
          <w:szCs w:val="28"/>
          <w:rtl/>
          <w:lang w:bidi="fa-IR"/>
        </w:rPr>
        <w:footnoteReference w:id="337"/>
      </w:r>
      <w:r w:rsidR="006C7C2B">
        <w:rPr>
          <w:rFonts w:ascii="Times New Roman" w:hAnsi="Times New Roman" w:cs="B Lotus" w:hint="cs"/>
          <w:sz w:val="28"/>
          <w:szCs w:val="28"/>
          <w:rtl/>
          <w:lang w:bidi="fa-IR"/>
        </w:rPr>
        <w:t>.</w:t>
      </w:r>
    </w:p>
    <w:p w:rsidR="00E5056E" w:rsidRPr="006C7C2B"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sidRPr="006C7C2B">
        <w:rPr>
          <w:rFonts w:ascii="Times New Roman" w:hAnsi="Times New Roman" w:cs="B Lotus" w:hint="cs"/>
          <w:sz w:val="28"/>
          <w:szCs w:val="28"/>
          <w:rtl/>
          <w:lang w:bidi="fa-IR"/>
        </w:rPr>
        <w:t>با وجود این، چگونه موسی</w:t>
      </w:r>
      <w:r w:rsidRPr="006C7C2B">
        <w:rPr>
          <w:rFonts w:ascii="Times New Roman" w:hAnsi="Times New Roman" w:cs="B Lotus" w:hint="cs"/>
          <w:sz w:val="28"/>
          <w:szCs w:val="28"/>
          <w:rtl/>
          <w:lang w:bidi="fa-IR"/>
        </w:rPr>
        <w:sym w:font="AGA Arabesque" w:char="F075"/>
      </w:r>
      <w:r w:rsidRPr="006C7C2B">
        <w:rPr>
          <w:rFonts w:ascii="Times New Roman" w:hAnsi="Times New Roman" w:cs="B Lotus" w:hint="cs"/>
          <w:sz w:val="28"/>
          <w:szCs w:val="28"/>
          <w:rtl/>
          <w:lang w:bidi="fa-IR"/>
        </w:rPr>
        <w:t xml:space="preserve"> و عیسی</w:t>
      </w:r>
      <w:r w:rsidRPr="006C7C2B">
        <w:rPr>
          <w:rFonts w:ascii="Times New Roman" w:hAnsi="Times New Roman" w:cs="B Lotus" w:hint="cs"/>
          <w:sz w:val="28"/>
          <w:szCs w:val="28"/>
          <w:rtl/>
          <w:lang w:bidi="fa-IR"/>
        </w:rPr>
        <w:sym w:font="AGA Arabesque" w:char="F075"/>
      </w:r>
      <w:r w:rsidRPr="006C7C2B">
        <w:rPr>
          <w:rFonts w:ascii="Times New Roman" w:hAnsi="Times New Roman" w:cs="B Lotus" w:hint="cs"/>
          <w:sz w:val="28"/>
          <w:szCs w:val="28"/>
          <w:rtl/>
          <w:lang w:bidi="fa-IR"/>
        </w:rPr>
        <w:t xml:space="preserve"> را از پیامبران راستین خدا می‌شمرند ولی محمّد مصطفی</w:t>
      </w:r>
      <w:r w:rsidRPr="006C7C2B">
        <w:rPr>
          <w:rFonts w:ascii="Times New Roman" w:hAnsi="Times New Roman" w:cs="B Lotus" w:hint="cs"/>
          <w:sz w:val="28"/>
          <w:szCs w:val="28"/>
          <w:rtl/>
          <w:lang w:bidi="fa-IR"/>
        </w:rPr>
        <w:sym w:font="AGA Arabesque" w:char="F072"/>
      </w:r>
      <w:r w:rsidRPr="006C7C2B">
        <w:rPr>
          <w:rFonts w:ascii="Times New Roman" w:hAnsi="Times New Roman" w:cs="B Lotus" w:hint="cs"/>
          <w:sz w:val="28"/>
          <w:szCs w:val="28"/>
          <w:rtl/>
          <w:lang w:bidi="fa-IR"/>
        </w:rPr>
        <w:t xml:space="preserve"> را با آن همه رحمت وانصاف و بزرگواری، انکار می‌کنند؟</w:t>
      </w:r>
    </w:p>
    <w:p w:rsidR="00E5056E" w:rsidRPr="006C7C2B"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sidRPr="006C7C2B">
        <w:rPr>
          <w:rFonts w:ascii="Times New Roman" w:hAnsi="Times New Roman" w:cs="B Lotus" w:hint="cs"/>
          <w:sz w:val="28"/>
          <w:szCs w:val="28"/>
          <w:rtl/>
          <w:lang w:bidi="fa-IR"/>
        </w:rPr>
        <w:t>اما نویسند</w:t>
      </w:r>
      <w:r w:rsidR="006C7C2B">
        <w:rPr>
          <w:rFonts w:ascii="Times New Roman" w:hAnsi="Times New Roman" w:cs="B Lotus" w:hint="cs"/>
          <w:sz w:val="28"/>
          <w:szCs w:val="28"/>
          <w:rtl/>
          <w:lang w:bidi="fa-IR"/>
        </w:rPr>
        <w:t>ه</w:t>
      </w:r>
      <w:r w:rsidRPr="006C7C2B">
        <w:rPr>
          <w:rFonts w:ascii="Times New Roman" w:hAnsi="Times New Roman" w:cs="B Lotus" w:hint="cs"/>
          <w:sz w:val="28"/>
          <w:szCs w:val="28"/>
          <w:rtl/>
          <w:lang w:bidi="fa-IR"/>
        </w:rPr>
        <w:t xml:space="preserve"> 23 سال و امثال او که به هیچ دین و </w:t>
      </w:r>
      <w:r w:rsidRPr="006C7C2B">
        <w:rPr>
          <w:rFonts w:ascii="Times New Roman" w:hAnsi="Times New Roman" w:cs="B Lotus" w:hint="cs"/>
          <w:szCs w:val="28"/>
          <w:rtl/>
          <w:lang w:bidi="fa-IR"/>
        </w:rPr>
        <w:t>شریعتی پایبند نیستند، چه می‌گویند؟ آنها دیگر چه حق دارند که بر جنگ</w:t>
      </w:r>
      <w:r w:rsidR="00503824">
        <w:rPr>
          <w:rFonts w:ascii="Times New Roman" w:hAnsi="Times New Roman" w:cs="B Lotus" w:hint="eastAsia"/>
          <w:szCs w:val="28"/>
          <w:rtl/>
          <w:lang w:bidi="fa-IR"/>
        </w:rPr>
        <w:t>‌</w:t>
      </w:r>
      <w:r w:rsidRPr="006C7C2B">
        <w:rPr>
          <w:rFonts w:ascii="Times New Roman" w:hAnsi="Times New Roman" w:cs="B Lotus" w:hint="cs"/>
          <w:szCs w:val="28"/>
          <w:rtl/>
          <w:lang w:bidi="fa-IR"/>
        </w:rPr>
        <w:t>های د</w:t>
      </w:r>
      <w:r w:rsidR="006C7C2B">
        <w:rPr>
          <w:rFonts w:ascii="Times New Roman" w:hAnsi="Times New Roman" w:cs="B Lotus" w:hint="cs"/>
          <w:szCs w:val="28"/>
          <w:rtl/>
          <w:lang w:bidi="fa-IR"/>
        </w:rPr>
        <w:t>فاعیِ پیامبر اسلام اعتراض کنند؟</w:t>
      </w:r>
    </w:p>
    <w:p w:rsidR="00E5056E" w:rsidRPr="006C7C2B" w:rsidRDefault="00E5056E" w:rsidP="00503824">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حقیقت آن است که وقتی ایشان خدا و قوانین او را انکار می‌نمایند، هیچ معیار </w:t>
      </w:r>
      <w:r w:rsidRPr="006C7C2B">
        <w:rPr>
          <w:rFonts w:ascii="Times New Roman" w:hAnsi="Times New Roman" w:cs="B Lotus" w:hint="cs"/>
          <w:szCs w:val="28"/>
          <w:rtl/>
          <w:lang w:bidi="fa-IR"/>
        </w:rPr>
        <w:t xml:space="preserve">اخلاقی در دست ندارند تا حقِّ اعتراض نسبت به دیگران پیدا کنند! به قول </w:t>
      </w:r>
      <w:r w:rsidRPr="006C7C2B">
        <w:rPr>
          <w:rFonts w:ascii="Times New Roman" w:hAnsi="Times New Roman" w:cs="B Lotus" w:hint="cs"/>
          <w:sz w:val="28"/>
          <w:szCs w:val="28"/>
          <w:rtl/>
          <w:lang w:bidi="fa-IR"/>
        </w:rPr>
        <w:t>داستایوسکی</w:t>
      </w:r>
      <w:r w:rsidRPr="006C7C2B">
        <w:rPr>
          <w:rFonts w:ascii="Times New Roman" w:hAnsi="Times New Roman" w:cs="B Lotus" w:hint="cs"/>
          <w:szCs w:val="28"/>
          <w:rtl/>
          <w:lang w:bidi="fa-IR"/>
        </w:rPr>
        <w:t xml:space="preserve"> نویسند</w:t>
      </w:r>
      <w:r w:rsidR="00503824">
        <w:rPr>
          <w:rFonts w:ascii="Times New Roman" w:hAnsi="Times New Roman" w:cs="B Lotus" w:hint="cs"/>
          <w:szCs w:val="28"/>
          <w:rtl/>
          <w:lang w:bidi="fa-IR"/>
        </w:rPr>
        <w:t>ه</w:t>
      </w:r>
      <w:r w:rsidRPr="006C7C2B">
        <w:rPr>
          <w:rFonts w:ascii="Times New Roman" w:hAnsi="Times New Roman" w:cs="B Lotus" w:hint="cs"/>
          <w:szCs w:val="28"/>
          <w:rtl/>
          <w:lang w:bidi="fa-IR"/>
        </w:rPr>
        <w:t xml:space="preserve"> مشهور روسی: </w:t>
      </w:r>
      <w:r w:rsidRPr="006C7C2B">
        <w:rPr>
          <w:rFonts w:ascii="Times New Roman" w:hAnsi="Times New Roman" w:cs="B Lotus" w:hint="cs"/>
          <w:sz w:val="28"/>
          <w:szCs w:val="28"/>
          <w:rtl/>
          <w:lang w:bidi="fa-IR"/>
        </w:rPr>
        <w:t>«اگر خدا وجود نداشته باشد، هر کاری مباح است»!</w:t>
      </w:r>
      <w:r w:rsidRPr="006C7C2B">
        <w:rPr>
          <w:rFonts w:ascii="Times New Roman" w:hAnsi="Times New Roman" w:cs="B Lotus" w:hint="cs"/>
          <w:szCs w:val="28"/>
          <w:rtl/>
          <w:lang w:bidi="fa-IR"/>
        </w:rPr>
        <w:t xml:space="preserve"> و به تعبیر دیگر: «اگر از خدا پیام و قانونی در میان نباشد هر کاری مجاز خواهد بود»! زیرا ایمان به خدایی که پیام و هدفی ندارد با انکار او تفاوت نمی‌کند!</w:t>
      </w:r>
      <w:r w:rsidR="006C7C2B">
        <w:rPr>
          <w:rFonts w:ascii="Times New Roman" w:hAnsi="Times New Roman" w:cs="B Lotus" w:hint="cs"/>
          <w:szCs w:val="28"/>
          <w:rtl/>
          <w:lang w:bidi="fa-IR"/>
        </w:rPr>
        <w:t>.</w:t>
      </w:r>
    </w:p>
    <w:p w:rsidR="00E5056E" w:rsidRPr="006C7C2B"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در اینجا همفکران نویسند</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23 سال ممکن است ادّعا </w:t>
      </w:r>
      <w:r w:rsidRPr="006C7C2B">
        <w:rPr>
          <w:rFonts w:ascii="Times New Roman" w:hAnsi="Times New Roman" w:cs="B Lotus" w:hint="cs"/>
          <w:szCs w:val="28"/>
          <w:rtl/>
          <w:lang w:bidi="fa-IR"/>
        </w:rPr>
        <w:t>نمایند که: هرچند ما به وجود خدا عقیده نداریم ولی چنین نیست که قوانین اخلاقی را منکر باشیم، ما برای «</w:t>
      </w:r>
      <w:r w:rsidRPr="006C7C2B">
        <w:rPr>
          <w:rFonts w:ascii="Times New Roman" w:hAnsi="Times New Roman" w:cs="B Lotus" w:hint="cs"/>
          <w:sz w:val="28"/>
          <w:szCs w:val="28"/>
          <w:rtl/>
          <w:lang w:bidi="fa-IR"/>
        </w:rPr>
        <w:t>حفظ منافع عموم</w:t>
      </w:r>
      <w:r w:rsidRPr="006C7C2B">
        <w:rPr>
          <w:rFonts w:ascii="Times New Roman" w:hAnsi="Times New Roman" w:cs="B Lotus" w:hint="cs"/>
          <w:szCs w:val="28"/>
          <w:rtl/>
          <w:lang w:bidi="fa-IR"/>
        </w:rPr>
        <w:t>» قوانین مزبور را پذیرفته و رعایت می‌کنیم!.</w:t>
      </w:r>
    </w:p>
    <w:p w:rsidR="00E5056E" w:rsidRDefault="00E5056E" w:rsidP="00503824">
      <w:pPr>
        <w:pStyle w:val="StyleComplexBLotus12ptJustifiedFirstline05cmCharChar"/>
        <w:tabs>
          <w:tab w:val="right" w:pos="7371"/>
        </w:tabs>
        <w:spacing w:line="240" w:lineRule="auto"/>
        <w:rPr>
          <w:rFonts w:ascii="Times New Roman" w:hAnsi="Times New Roman" w:cs="B Lotus"/>
          <w:szCs w:val="28"/>
          <w:rtl/>
          <w:lang w:bidi="fa-IR"/>
        </w:rPr>
      </w:pPr>
      <w:r w:rsidRPr="006C7C2B">
        <w:rPr>
          <w:rFonts w:ascii="Times New Roman" w:hAnsi="Times New Roman" w:cs="B Lotus" w:hint="cs"/>
          <w:szCs w:val="28"/>
          <w:rtl/>
          <w:lang w:bidi="fa-IR"/>
        </w:rPr>
        <w:t>پاسخ ما این است که: اگر بخواهیم «</w:t>
      </w:r>
      <w:r w:rsidRPr="006C7C2B">
        <w:rPr>
          <w:rFonts w:ascii="Times New Roman" w:hAnsi="Times New Roman" w:cs="B Lotus" w:hint="cs"/>
          <w:sz w:val="28"/>
          <w:szCs w:val="28"/>
          <w:rtl/>
          <w:lang w:bidi="fa-IR"/>
        </w:rPr>
        <w:t>قوانین اخلاقی</w:t>
      </w:r>
      <w:r w:rsidRPr="006C7C2B">
        <w:rPr>
          <w:rFonts w:ascii="Times New Roman" w:hAnsi="Times New Roman" w:cs="B Lotus" w:hint="cs"/>
          <w:szCs w:val="28"/>
          <w:rtl/>
          <w:lang w:bidi="fa-IR"/>
        </w:rPr>
        <w:t>» را بر مبنای «</w:t>
      </w:r>
      <w:r w:rsidRPr="006C7C2B">
        <w:rPr>
          <w:rFonts w:ascii="Times New Roman" w:hAnsi="Times New Roman" w:cs="B Lotus" w:hint="cs"/>
          <w:sz w:val="28"/>
          <w:szCs w:val="28"/>
          <w:rtl/>
          <w:lang w:bidi="fa-IR"/>
        </w:rPr>
        <w:t>منفعت‌جویی دنیوی</w:t>
      </w:r>
      <w:r w:rsidRPr="006C7C2B">
        <w:rPr>
          <w:rFonts w:ascii="Times New Roman" w:hAnsi="Times New Roman" w:cs="B Lotus" w:hint="cs"/>
          <w:szCs w:val="28"/>
          <w:rtl/>
          <w:lang w:bidi="fa-IR"/>
        </w:rPr>
        <w:t>» استوار سازیم، اعتبار آن را به کلّی متزلزل ساخته‌ایم زیرا انسان به طور طبیعی منافع خود را بر سود دیگران ترجیح می‌دهد چنانکه دوستان خویش را بر دشمنانش مقدّم می‌دارد و به فرندان خود بیش از فرندان بیگانه مهر می‌ورزد و اگر نزدیکانش به خطر افتند زیادتر از سایرین پریشان می‌شود و چون بر مصائبِ وی ، سردی نشان دهند بیش از دیگران در خور ملامتشان</w:t>
      </w:r>
      <w:r w:rsidR="00561220" w:rsidRPr="006C7C2B">
        <w:rPr>
          <w:rFonts w:ascii="Times New Roman" w:hAnsi="Times New Roman" w:cs="B Lotus" w:hint="cs"/>
          <w:szCs w:val="28"/>
          <w:rtl/>
          <w:lang w:bidi="fa-IR"/>
        </w:rPr>
        <w:t xml:space="preserve"> می‌</w:t>
      </w:r>
      <w:r w:rsidRPr="006C7C2B">
        <w:rPr>
          <w:rFonts w:ascii="Times New Roman" w:hAnsi="Times New Roman" w:cs="B Lotus" w:hint="cs"/>
          <w:szCs w:val="28"/>
          <w:rtl/>
          <w:lang w:bidi="fa-IR"/>
        </w:rPr>
        <w:t>شمرد ... پس اگر آدمی به خدا و زندگی آخرت دلبستگی پیدا کند خودخواهی و منفعت‌جویی در او تعدیل می‌گردد و می‌تواند به قوانین اخلاقی تن در دهد ولی چنانچه راه انکار خدا وآخرت در پیش گیرد، البته به زندگی دنیا دلبسته‌تر خواهد شد و بر از دست‌رفتن منافع آن، بیشتر اندوه می</w:t>
      </w:r>
      <w:r w:rsidRPr="006C7C2B">
        <w:rPr>
          <w:rFonts w:ascii="Times New Roman" w:hAnsi="Times New Roman" w:cs="B Lotus" w:hint="eastAsia"/>
          <w:szCs w:val="28"/>
          <w:rtl/>
          <w:lang w:bidi="fa-IR"/>
        </w:rPr>
        <w:t>‌خورد  و در این صورت اندیش</w:t>
      </w:r>
      <w:r w:rsidR="00503824">
        <w:rPr>
          <w:rFonts w:ascii="Times New Roman" w:hAnsi="Times New Roman" w:cs="B Lotus" w:hint="cs"/>
          <w:szCs w:val="28"/>
          <w:rtl/>
          <w:lang w:bidi="fa-IR"/>
        </w:rPr>
        <w:t>ه</w:t>
      </w:r>
      <w:r w:rsidRPr="006C7C2B">
        <w:rPr>
          <w:rFonts w:ascii="Times New Roman" w:hAnsi="Times New Roman" w:cs="B Lotus" w:hint="eastAsia"/>
          <w:szCs w:val="28"/>
          <w:rtl/>
          <w:lang w:bidi="fa-IR"/>
        </w:rPr>
        <w:t xml:space="preserve"> «</w:t>
      </w:r>
      <w:r w:rsidRPr="006C7C2B">
        <w:rPr>
          <w:rFonts w:ascii="Times New Roman" w:hAnsi="Times New Roman" w:cs="B Lotus" w:hint="eastAsia"/>
          <w:sz w:val="28"/>
          <w:szCs w:val="28"/>
          <w:rtl/>
          <w:lang w:bidi="fa-IR"/>
        </w:rPr>
        <w:t>منافع عموم</w:t>
      </w:r>
      <w:r w:rsidRPr="006C7C2B">
        <w:rPr>
          <w:rFonts w:ascii="Times New Roman" w:hAnsi="Times New Roman" w:cs="B Lotus" w:hint="eastAsia"/>
          <w:szCs w:val="28"/>
          <w:rtl/>
          <w:lang w:bidi="fa-IR"/>
        </w:rPr>
        <w:t>»! نمی‌تواند بر غریزة زنده وفعال «</w:t>
      </w:r>
      <w:r w:rsidRPr="006C7C2B">
        <w:rPr>
          <w:rFonts w:ascii="Times New Roman" w:hAnsi="Times New Roman" w:cs="B Lotus" w:hint="eastAsia"/>
          <w:sz w:val="28"/>
          <w:szCs w:val="28"/>
          <w:rtl/>
          <w:lang w:bidi="fa-IR"/>
        </w:rPr>
        <w:t>حبّ نفس</w:t>
      </w:r>
      <w:r w:rsidRPr="006C7C2B">
        <w:rPr>
          <w:rFonts w:ascii="Times New Roman" w:hAnsi="Times New Roman" w:cs="B Lotus" w:hint="eastAsia"/>
          <w:szCs w:val="28"/>
          <w:rtl/>
          <w:lang w:bidi="fa-IR"/>
        </w:rPr>
        <w:t>» یعنی «خ</w:t>
      </w:r>
      <w:r w:rsidRPr="006C7C2B">
        <w:rPr>
          <w:rFonts w:ascii="Times New Roman" w:hAnsi="Times New Roman" w:cs="B Lotus" w:hint="cs"/>
          <w:szCs w:val="28"/>
          <w:rtl/>
          <w:lang w:bidi="fa-IR"/>
        </w:rPr>
        <w:t>ویشتن دوستی» چیره شود و در کشاکش زندگانی، همواره دست رد بر سینة آن نهد. از این رو ادّعای مذکور که: ما به خاطر منافع عمومی باید از قوانین اخلاقی پیروی کنیم، هر چند این کار با منافع شخصی ما سازگار نباشد! نه معقول است و  نه الزام طبیعی برای ترک لذت و منفعت پیش می‌آورد. اوّلاً معقول نیست زیرا عقل، هنگامی فرد را به رعایت مصالح عموم فرامی‌خواند که مصلحت خود او نیز در جامعه تأمین شود ولی هیچکس نمی‌تواند ضمانت کند که اگر شما به خاطر دیگران از لذائد شخصی صرفنظر کردید، دیگران هم حتماً به خاطر شما بدین کار اقدام می‌کنند! اگر جریان کارِ عمومی بدین صورت</w:t>
      </w:r>
      <w:r w:rsidR="006C7C2B">
        <w:rPr>
          <w:rFonts w:ascii="Times New Roman" w:hAnsi="Times New Roman" w:cs="B Lotus" w:hint="cs"/>
          <w:szCs w:val="28"/>
          <w:rtl/>
          <w:lang w:bidi="fa-IR"/>
        </w:rPr>
        <w:t xml:space="preserve"> بود، این همه تضادهای تاریخی در</w:t>
      </w:r>
      <w:r w:rsidRPr="006C7C2B">
        <w:rPr>
          <w:rFonts w:ascii="Times New Roman" w:hAnsi="Times New Roman" w:cs="B Lotus" w:hint="cs"/>
          <w:szCs w:val="28"/>
          <w:rtl/>
          <w:lang w:bidi="fa-IR"/>
        </w:rPr>
        <w:t>میان بشر پیش نمی‌آمد یعنی کسی با مصلحان و بزرگان درنمی‌افتاد و بر نیکان عالم ستمی نمی‌رفت و خون</w:t>
      </w:r>
      <w:r>
        <w:rPr>
          <w:rFonts w:ascii="Times New Roman" w:hAnsi="Times New Roman" w:cs="B Lotus" w:hint="cs"/>
          <w:szCs w:val="28"/>
          <w:rtl/>
          <w:lang w:bidi="fa-IR"/>
        </w:rPr>
        <w:t xml:space="preserve"> بی‌گناهان بدست جبّاران ریخته نمی‌شد و خادمان و خیرخواهان بشر همواره به بالاترین امتیازات در جامعه دست می‌یافتند و از منافع و لذائذ بقدر کافی بهره‌مند می‌گشتند و دنیا به بهشت مبدّل می‌شد!</w:t>
      </w:r>
      <w:r w:rsidR="006C7C2B">
        <w:rPr>
          <w:rFonts w:ascii="Times New Roman" w:hAnsi="Times New Roman" w:cs="B Lotus" w:hint="cs"/>
          <w:szCs w:val="28"/>
          <w:rtl/>
          <w:lang w:bidi="fa-IR"/>
        </w:rPr>
        <w:t>.</w:t>
      </w:r>
    </w:p>
    <w:p w:rsidR="00E5056E" w:rsidRDefault="00E5056E" w:rsidP="00503824">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ثانیاً اندیش</w:t>
      </w:r>
      <w:r w:rsidR="00503824">
        <w:rPr>
          <w:rFonts w:ascii="Times New Roman" w:hAnsi="Times New Roman" w:cs="B Lotus" w:hint="cs"/>
          <w:szCs w:val="28"/>
          <w:rtl/>
          <w:lang w:bidi="fa-IR"/>
        </w:rPr>
        <w:t>ه</w:t>
      </w:r>
      <w:r>
        <w:rPr>
          <w:rFonts w:ascii="Times New Roman" w:hAnsi="Times New Roman" w:cs="B Lotus" w:hint="cs"/>
          <w:szCs w:val="28"/>
          <w:rtl/>
          <w:lang w:bidi="fa-IR"/>
        </w:rPr>
        <w:t xml:space="preserve"> مزبور، الزام طبیعی برای ترک لذت و منفعت پیش نمی‌آورد زیرا «</w:t>
      </w:r>
      <w:r w:rsidRPr="006C7C2B">
        <w:rPr>
          <w:rFonts w:ascii="Times New Roman" w:hAnsi="Times New Roman" w:cs="B Lotus" w:hint="cs"/>
          <w:szCs w:val="28"/>
          <w:rtl/>
          <w:lang w:bidi="fa-IR"/>
        </w:rPr>
        <w:t xml:space="preserve">خویشتن دوستی» </w:t>
      </w:r>
      <w:r w:rsidRPr="006C7C2B">
        <w:rPr>
          <w:rFonts w:ascii="Times New Roman" w:hAnsi="Times New Roman" w:cs="B Lotus" w:hint="cs"/>
          <w:sz w:val="28"/>
          <w:szCs w:val="28"/>
          <w:rtl/>
          <w:lang w:bidi="fa-IR"/>
        </w:rPr>
        <w:t>نیرومندترین غریز</w:t>
      </w:r>
      <w:r w:rsidR="006C7C2B">
        <w:rPr>
          <w:rFonts w:ascii="Times New Roman" w:hAnsi="Times New Roman" w:cs="B Lotus" w:hint="cs"/>
          <w:sz w:val="28"/>
          <w:szCs w:val="28"/>
          <w:rtl/>
          <w:lang w:bidi="fa-IR"/>
        </w:rPr>
        <w:t>ه</w:t>
      </w:r>
      <w:r w:rsidRPr="006C7C2B">
        <w:rPr>
          <w:rFonts w:ascii="Times New Roman" w:hAnsi="Times New Roman" w:cs="B Lotus" w:hint="cs"/>
          <w:sz w:val="28"/>
          <w:szCs w:val="28"/>
          <w:rtl/>
          <w:lang w:bidi="fa-IR"/>
        </w:rPr>
        <w:t xml:space="preserve"> آدمی</w:t>
      </w:r>
      <w:r w:rsidRPr="006C7C2B">
        <w:rPr>
          <w:rFonts w:ascii="Times New Roman" w:hAnsi="Times New Roman" w:cs="B Lotus" w:hint="cs"/>
          <w:szCs w:val="28"/>
          <w:rtl/>
          <w:lang w:bidi="fa-IR"/>
        </w:rPr>
        <w:t xml:space="preserve"> است و هرگز یک پندار اجتماعی نمی‌تواند این غریز</w:t>
      </w:r>
      <w:r w:rsidR="00503824">
        <w:rPr>
          <w:rFonts w:ascii="Times New Roman" w:hAnsi="Times New Roman" w:cs="B Lotus" w:hint="cs"/>
          <w:szCs w:val="28"/>
          <w:rtl/>
          <w:lang w:bidi="fa-IR"/>
        </w:rPr>
        <w:t>ه</w:t>
      </w:r>
      <w:r w:rsidRPr="006C7C2B">
        <w:rPr>
          <w:rFonts w:ascii="Times New Roman" w:hAnsi="Times New Roman" w:cs="B Lotus" w:hint="cs"/>
          <w:szCs w:val="28"/>
          <w:rtl/>
          <w:lang w:bidi="fa-IR"/>
        </w:rPr>
        <w:t xml:space="preserve"> پرقدرت را مهار کند، مهارشدن غریزه به </w:t>
      </w:r>
      <w:r w:rsidRPr="006C7C2B">
        <w:rPr>
          <w:rFonts w:ascii="Times New Roman" w:hAnsi="Times New Roman" w:cs="B Lotus" w:hint="cs"/>
          <w:sz w:val="28"/>
          <w:szCs w:val="28"/>
          <w:rtl/>
          <w:lang w:bidi="fa-IR"/>
        </w:rPr>
        <w:t>ایمان محکم</w:t>
      </w:r>
      <w:r w:rsidRPr="006C7C2B">
        <w:rPr>
          <w:rFonts w:ascii="Times New Roman" w:hAnsi="Times New Roman" w:cs="B Lotus" w:hint="cs"/>
          <w:szCs w:val="28"/>
          <w:rtl/>
          <w:lang w:bidi="fa-IR"/>
        </w:rPr>
        <w:t xml:space="preserve"> به خداوند نیاز دارد. از این رو ادّعای مذکور به منزل</w:t>
      </w:r>
      <w:r w:rsidR="00503824">
        <w:rPr>
          <w:rFonts w:ascii="Times New Roman" w:hAnsi="Times New Roman" w:cs="B Lotus" w:hint="cs"/>
          <w:szCs w:val="28"/>
          <w:rtl/>
          <w:lang w:bidi="fa-IR"/>
        </w:rPr>
        <w:t>ه</w:t>
      </w:r>
      <w:r w:rsidRPr="006C7C2B">
        <w:rPr>
          <w:rFonts w:ascii="Times New Roman" w:hAnsi="Times New Roman" w:cs="B Lotus" w:hint="cs"/>
          <w:szCs w:val="28"/>
          <w:rtl/>
          <w:lang w:bidi="fa-IR"/>
        </w:rPr>
        <w:t xml:space="preserve"> شعاری شمرده می‌شود که در مرحلة عمل، بازارش رونقی ندارد!ک چنانکه نمی‌بینیم خداناشناسان، پیوسته «از خود گذشتگی» نشان دهند و در هر حال، منافع دیگران را بر سود خویشتن مقدّم دارند. بنظر ما، آدمی </w:t>
      </w:r>
      <w:r w:rsidR="00503824">
        <w:rPr>
          <w:rFonts w:ascii="Times New Roman" w:hAnsi="Times New Roman" w:cs="B Lotus" w:hint="cs"/>
          <w:szCs w:val="28"/>
          <w:rtl/>
          <w:lang w:bidi="fa-IR"/>
        </w:rPr>
        <w:t>-</w:t>
      </w:r>
      <w:r w:rsidRPr="006C7C2B">
        <w:rPr>
          <w:rFonts w:ascii="Times New Roman" w:hAnsi="Times New Roman" w:cs="B Lotus" w:hint="cs"/>
          <w:szCs w:val="28"/>
          <w:rtl/>
          <w:lang w:bidi="fa-IR"/>
        </w:rPr>
        <w:t>جز اولیای</w:t>
      </w:r>
      <w:r>
        <w:rPr>
          <w:rFonts w:ascii="Times New Roman" w:hAnsi="Times New Roman" w:cs="B Lotus" w:hint="cs"/>
          <w:szCs w:val="28"/>
          <w:rtl/>
          <w:lang w:bidi="fa-IR"/>
        </w:rPr>
        <w:t xml:space="preserve"> خداوند</w:t>
      </w:r>
      <w:r w:rsidR="00503824">
        <w:rPr>
          <w:rFonts w:ascii="Times New Roman" w:hAnsi="Times New Roman" w:cs="B Lotus" w:hint="cs"/>
          <w:szCs w:val="28"/>
          <w:rtl/>
          <w:lang w:bidi="fa-IR"/>
        </w:rPr>
        <w:t>-</w:t>
      </w:r>
      <w:r>
        <w:rPr>
          <w:rFonts w:ascii="Times New Roman" w:hAnsi="Times New Roman" w:cs="B Lotus" w:hint="cs"/>
          <w:szCs w:val="28"/>
          <w:rtl/>
          <w:lang w:bidi="fa-IR"/>
        </w:rPr>
        <w:t xml:space="preserve"> باندازه‌ای خودخواه است که ایمان به مبد</w:t>
      </w:r>
      <w:r w:rsidR="00503824">
        <w:rPr>
          <w:rFonts w:ascii="Times New Roman" w:hAnsi="Times New Roman" w:cs="B Lotus" w:hint="cs"/>
          <w:szCs w:val="28"/>
          <w:rtl/>
          <w:lang w:bidi="fa-IR"/>
        </w:rPr>
        <w:t xml:space="preserve">ا </w:t>
      </w:r>
      <w:r>
        <w:rPr>
          <w:rFonts w:ascii="Times New Roman" w:hAnsi="Times New Roman" w:cs="B Lotus" w:hint="cs"/>
          <w:szCs w:val="28"/>
          <w:rtl/>
          <w:lang w:bidi="fa-IR"/>
        </w:rPr>
        <w:t>و معاد، به سختی او را از نفع‌پرستی بازمی‌دارد تا چه رسد به آنکه این مانع و رادع بزرگ نیز در کار نباشد!</w:t>
      </w:r>
      <w:r w:rsidR="006C7C2B">
        <w:rPr>
          <w:rFonts w:ascii="Times New Roman" w:hAnsi="Times New Roman" w:cs="B Lotus" w:hint="cs"/>
          <w:szCs w:val="28"/>
          <w:rtl/>
          <w:lang w:bidi="fa-IR"/>
        </w:rPr>
        <w:t>.</w:t>
      </w:r>
    </w:p>
    <w:tbl>
      <w:tblPr>
        <w:bidiVisual/>
        <w:tblW w:w="0" w:type="auto"/>
        <w:tblInd w:w="79" w:type="dxa"/>
        <w:tblLook w:val="04A0" w:firstRow="1" w:lastRow="0" w:firstColumn="1" w:lastColumn="0" w:noHBand="0" w:noVBand="1"/>
      </w:tblPr>
      <w:tblGrid>
        <w:gridCol w:w="3402"/>
        <w:gridCol w:w="567"/>
        <w:gridCol w:w="3544"/>
      </w:tblGrid>
      <w:tr w:rsidR="00503824" w:rsidRPr="004D6D77" w:rsidTr="00992977">
        <w:tc>
          <w:tcPr>
            <w:tcW w:w="3402" w:type="dxa"/>
          </w:tcPr>
          <w:p w:rsidR="00503824" w:rsidRPr="004D6D77" w:rsidRDefault="00503824" w:rsidP="00992977">
            <w:pPr>
              <w:jc w:val="lowKashida"/>
              <w:rPr>
                <w:rFonts w:cs="B Lotus"/>
                <w:sz w:val="2"/>
                <w:szCs w:val="2"/>
                <w:rtl/>
                <w:lang w:bidi="fa-IR"/>
              </w:rPr>
            </w:pPr>
            <w:r w:rsidRPr="006C7C2B">
              <w:rPr>
                <w:rFonts w:cs="B Lotus" w:hint="cs"/>
                <w:rtl/>
                <w:lang w:bidi="fa-IR"/>
              </w:rPr>
              <w:t>باده درد آلودمان</w:t>
            </w:r>
            <w:r w:rsidRPr="006C7C2B">
              <w:rPr>
                <w:rStyle w:val="FootnoteReference"/>
                <w:rFonts w:cs="B Lotus"/>
                <w:rtl/>
                <w:lang w:bidi="fa-IR"/>
              </w:rPr>
              <w:footnoteReference w:id="338"/>
            </w:r>
            <w:r w:rsidRPr="006C7C2B">
              <w:rPr>
                <w:rFonts w:cs="B Lotus" w:hint="cs"/>
                <w:rtl/>
                <w:lang w:bidi="fa-IR"/>
              </w:rPr>
              <w:t xml:space="preserve"> مجنون کند</w:t>
            </w:r>
            <w:r w:rsidRPr="004D6D77">
              <w:rPr>
                <w:rFonts w:cs="B Lotus"/>
                <w:rtl/>
                <w:lang w:bidi="fa-IR"/>
              </w:rPr>
              <w:br/>
            </w:r>
          </w:p>
        </w:tc>
        <w:tc>
          <w:tcPr>
            <w:tcW w:w="567" w:type="dxa"/>
          </w:tcPr>
          <w:p w:rsidR="00503824" w:rsidRPr="004D6D77" w:rsidRDefault="00503824" w:rsidP="00992977">
            <w:pPr>
              <w:jc w:val="center"/>
              <w:rPr>
                <w:rFonts w:cs="B Lotus"/>
                <w:rtl/>
                <w:lang w:bidi="fa-IR"/>
              </w:rPr>
            </w:pPr>
          </w:p>
        </w:tc>
        <w:tc>
          <w:tcPr>
            <w:tcW w:w="3544" w:type="dxa"/>
          </w:tcPr>
          <w:p w:rsidR="00503824" w:rsidRPr="004D6D77" w:rsidRDefault="00503824" w:rsidP="00992977">
            <w:pPr>
              <w:jc w:val="lowKashida"/>
              <w:rPr>
                <w:rFonts w:cs="B Lotus"/>
                <w:sz w:val="2"/>
                <w:szCs w:val="2"/>
                <w:rtl/>
                <w:lang w:bidi="fa-IR"/>
              </w:rPr>
            </w:pPr>
            <w:r w:rsidRPr="006C7C2B">
              <w:rPr>
                <w:rFonts w:cs="B Lotus" w:hint="cs"/>
                <w:rtl/>
                <w:lang w:bidi="fa-IR"/>
              </w:rPr>
              <w:t>صاف اگر باشدندانم چون کند؟!</w:t>
            </w:r>
            <w:r w:rsidRPr="004D6D77">
              <w:rPr>
                <w:rFonts w:cs="B Lotus"/>
                <w:rtl/>
                <w:lang w:bidi="fa-IR"/>
              </w:rPr>
              <w:br/>
            </w:r>
          </w:p>
        </w:tc>
      </w:tr>
    </w:tbl>
    <w:p w:rsidR="00E5056E" w:rsidRDefault="00E5056E" w:rsidP="00503824">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خلاصه آنکه نویسند</w:t>
      </w:r>
      <w:r w:rsidR="00503824">
        <w:rPr>
          <w:rFonts w:ascii="Times New Roman" w:hAnsi="Times New Roman" w:cs="B Lotus" w:hint="cs"/>
          <w:szCs w:val="28"/>
          <w:rtl/>
          <w:lang w:bidi="fa-IR"/>
        </w:rPr>
        <w:t>ه</w:t>
      </w:r>
      <w:r>
        <w:rPr>
          <w:rFonts w:ascii="Times New Roman" w:hAnsi="Times New Roman" w:cs="B Lotus" w:hint="cs"/>
          <w:szCs w:val="28"/>
          <w:rtl/>
          <w:lang w:bidi="fa-IR"/>
        </w:rPr>
        <w:t xml:space="preserve"> 23 سال </w:t>
      </w:r>
      <w:r w:rsidRPr="00EA0DBE">
        <w:rPr>
          <w:rFonts w:ascii="Times New Roman" w:hAnsi="Times New Roman" w:cs="B Lotus" w:hint="cs"/>
          <w:sz w:val="28"/>
          <w:szCs w:val="28"/>
          <w:rtl/>
          <w:lang w:bidi="fa-IR"/>
        </w:rPr>
        <w:t>با وجود انکار و الحادش، دستاویزی ندارد تا به خود حقّ اعتراض برکار پیامبر</w:t>
      </w:r>
      <w:r w:rsidRPr="00EA0DBE">
        <w:rPr>
          <w:rFonts w:ascii="Times New Roman" w:hAnsi="Times New Roman" w:cs="B Lotus" w:hint="cs"/>
          <w:sz w:val="28"/>
          <w:szCs w:val="28"/>
          <w:lang w:bidi="fa-IR"/>
        </w:rPr>
        <w:sym w:font="AGA Arabesque" w:char="F072"/>
      </w:r>
      <w:r w:rsidRPr="00EA0DBE">
        <w:rPr>
          <w:rFonts w:ascii="Times New Roman" w:hAnsi="Times New Roman" w:cs="B Lotus" w:hint="cs"/>
          <w:sz w:val="28"/>
          <w:szCs w:val="28"/>
          <w:rtl/>
          <w:lang w:bidi="fa-IR"/>
        </w:rPr>
        <w:t xml:space="preserve"> دهد. با</w:t>
      </w:r>
      <w:r>
        <w:rPr>
          <w:rFonts w:ascii="Times New Roman" w:hAnsi="Times New Roman" w:cs="B Lotus" w:hint="cs"/>
          <w:sz w:val="28"/>
          <w:szCs w:val="28"/>
          <w:rtl/>
          <w:lang w:bidi="fa-IR"/>
        </w:rPr>
        <w:t xml:space="preserve"> وجود این، هرگز از خرده‌گیری روی </w:t>
      </w:r>
      <w:r w:rsidR="006C7C2B">
        <w:rPr>
          <w:rFonts w:ascii="Times New Roman" w:hAnsi="Times New Roman" w:cs="B Lotus" w:hint="cs"/>
          <w:sz w:val="28"/>
          <w:szCs w:val="28"/>
          <w:rtl/>
          <w:lang w:bidi="fa-IR"/>
        </w:rPr>
        <w:t>برنمی‌تابد چنانکه باز می‌نویسد:</w:t>
      </w:r>
    </w:p>
    <w:p w:rsidR="00E5056E" w:rsidRDefault="006C7C2B" w:rsidP="006C7C2B">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E5056E">
        <w:rPr>
          <w:rFonts w:ascii="Times New Roman" w:hAnsi="Times New Roman" w:cs="B Lotus" w:hint="cs"/>
          <w:sz w:val="28"/>
          <w:szCs w:val="28"/>
          <w:rtl/>
          <w:lang w:bidi="fa-IR"/>
        </w:rPr>
        <w:t>در فتح مکه دستور عفو عمومی صادر شد ولی پیغمبر چند تن را مس</w:t>
      </w:r>
      <w:r w:rsidR="00503824">
        <w:rPr>
          <w:rFonts w:ascii="Times New Roman" w:hAnsi="Times New Roman" w:cs="B Lotus" w:hint="cs"/>
          <w:sz w:val="28"/>
          <w:szCs w:val="28"/>
          <w:rtl/>
          <w:lang w:bidi="fa-IR"/>
        </w:rPr>
        <w:t>تثنی کرد و امر فرمود آنها را هر</w:t>
      </w:r>
      <w:r w:rsidR="00E5056E">
        <w:rPr>
          <w:rFonts w:ascii="Times New Roman" w:hAnsi="Times New Roman" w:cs="B Lotus" w:hint="cs"/>
          <w:sz w:val="28"/>
          <w:szCs w:val="28"/>
          <w:rtl/>
          <w:lang w:bidi="fa-IR"/>
        </w:rPr>
        <w:t>کجا یافتند بکشند، هر چند به پرده‌های کعبه پناه برده باشند. صفوان بن امیه، عبدالله بن خطل، مقس بن صباب(!!) عکرمه پسر ابوجهل، حویرث بن نقیذ بن وهب و ششمی عبدالله بن سعد بن ابی‌سرح نام داشت...</w:t>
      </w:r>
      <w:r>
        <w:rPr>
          <w:rFonts w:ascii="Times New Roman" w:hAnsi="Times New Roman" w:cs="B Lotus" w:hint="cs"/>
          <w:sz w:val="28"/>
          <w:szCs w:val="28"/>
          <w:rtl/>
          <w:lang w:bidi="fa-IR"/>
        </w:rPr>
        <w:t>»</w:t>
      </w:r>
      <w:r w:rsidR="00E5056E">
        <w:rPr>
          <w:rFonts w:ascii="Times New Roman" w:hAnsi="Times New Roman" w:cs="B Lotus" w:hint="cs"/>
          <w:sz w:val="28"/>
          <w:szCs w:val="28"/>
          <w:rtl/>
          <w:lang w:bidi="fa-IR"/>
        </w:rPr>
        <w:t xml:space="preserve">. </w:t>
      </w:r>
      <w:r w:rsidRPr="006C7C2B">
        <w:rPr>
          <w:rFonts w:ascii="Times New Roman" w:hAnsi="Times New Roman" w:cs="B Lotus" w:hint="cs"/>
          <w:sz w:val="26"/>
          <w:szCs w:val="26"/>
          <w:rtl/>
          <w:lang w:bidi="fa-IR"/>
        </w:rPr>
        <w:t>[</w:t>
      </w:r>
      <w:r w:rsidR="00E5056E" w:rsidRPr="006C7C2B">
        <w:rPr>
          <w:rFonts w:ascii="Times New Roman" w:hAnsi="Times New Roman" w:cs="B Lotus" w:hint="cs"/>
          <w:sz w:val="26"/>
          <w:szCs w:val="26"/>
          <w:rtl/>
          <w:lang w:bidi="fa-IR"/>
        </w:rPr>
        <w:t>صفح</w:t>
      </w:r>
      <w:r>
        <w:rPr>
          <w:rFonts w:ascii="Times New Roman" w:hAnsi="Times New Roman" w:cs="B Lotus" w:hint="cs"/>
          <w:sz w:val="26"/>
          <w:szCs w:val="26"/>
          <w:rtl/>
          <w:lang w:bidi="fa-IR"/>
        </w:rPr>
        <w:t>ه</w:t>
      </w:r>
      <w:r w:rsidR="00E5056E" w:rsidRPr="006C7C2B">
        <w:rPr>
          <w:rFonts w:ascii="Times New Roman" w:hAnsi="Times New Roman" w:cs="B Lotus" w:hint="cs"/>
          <w:sz w:val="26"/>
          <w:szCs w:val="26"/>
          <w:rtl/>
          <w:lang w:bidi="fa-IR"/>
        </w:rPr>
        <w:t xml:space="preserve"> 165</w:t>
      </w:r>
      <w:r w:rsidRPr="006C7C2B">
        <w:rPr>
          <w:rFonts w:ascii="Times New Roman" w:hAnsi="Times New Roman" w:cs="B Lotus" w:hint="cs"/>
          <w:sz w:val="26"/>
          <w:szCs w:val="26"/>
          <w:rtl/>
          <w:lang w:bidi="fa-IR"/>
        </w:rPr>
        <w:t>].</w:t>
      </w:r>
    </w:p>
    <w:p w:rsidR="00E5056E" w:rsidRPr="00EA0DB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 w:val="28"/>
          <w:szCs w:val="28"/>
          <w:rtl/>
          <w:lang w:bidi="fa-IR"/>
        </w:rPr>
        <w:t>در اینجا چند نکته را باید خاطرنشان ساخت.</w:t>
      </w:r>
    </w:p>
    <w:p w:rsidR="00E5056E" w:rsidRDefault="00E5056E" w:rsidP="00503824">
      <w:pPr>
        <w:pStyle w:val="StyleComplexBLotus12ptJustifiedFirstline05cmCharChar"/>
        <w:tabs>
          <w:tab w:val="right" w:pos="7371"/>
        </w:tabs>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نخست</w:t>
      </w:r>
      <w:r>
        <w:rPr>
          <w:rFonts w:ascii="Times New Roman" w:hAnsi="Times New Roman" w:cs="B Lotus" w:hint="cs"/>
          <w:szCs w:val="28"/>
          <w:rtl/>
          <w:lang w:bidi="fa-IR"/>
        </w:rPr>
        <w:t xml:space="preserve"> آنکه: در پیروزی</w:t>
      </w:r>
      <w:r w:rsidR="00503824">
        <w:rPr>
          <w:rFonts w:ascii="Times New Roman" w:hAnsi="Times New Roman" w:cs="B Lotus" w:hint="eastAsia"/>
          <w:szCs w:val="28"/>
          <w:rtl/>
          <w:lang w:bidi="fa-IR"/>
        </w:rPr>
        <w:t>‌</w:t>
      </w:r>
      <w:r>
        <w:rPr>
          <w:rFonts w:ascii="Times New Roman" w:hAnsi="Times New Roman" w:cs="B Lotus" w:hint="cs"/>
          <w:szCs w:val="28"/>
          <w:rtl/>
          <w:lang w:bidi="fa-IR"/>
        </w:rPr>
        <w:t xml:space="preserve">های پس از انقلاب و نیز در فتوحات بعد از جنگ، معمولاً شدّت و خشونتی فراوان دیده می‌شود و افراد بسیاری بکام مرگ فرو می‌افتند ولی در فتح مکه، با آنکه مکیان قبلاً مسلمانان زیادی را بقتل رسانده بودند </w:t>
      </w:r>
      <w:r w:rsidR="006C7C2B">
        <w:rPr>
          <w:rFonts w:ascii="Times New Roman" w:hAnsi="Times New Roman" w:cs="B Lotus" w:hint="cs"/>
          <w:szCs w:val="28"/>
          <w:rtl/>
          <w:lang w:bidi="fa-IR"/>
        </w:rPr>
        <w:t xml:space="preserve">- </w:t>
      </w:r>
      <w:r>
        <w:rPr>
          <w:rFonts w:ascii="Times New Roman" w:hAnsi="Times New Roman" w:cs="B Lotus" w:hint="cs"/>
          <w:szCs w:val="28"/>
          <w:rtl/>
          <w:lang w:bidi="fa-IR"/>
        </w:rPr>
        <w:t>کسانیکه کشته شدند از عدد انگشتان یک دست تجاوز نکردند! و آن چند تن که به قتل رسیدند نیز</w:t>
      </w:r>
      <w:r w:rsidR="00503824">
        <w:rPr>
          <w:rFonts w:ascii="Times New Roman" w:hAnsi="Times New Roman" w:cs="B Lotus" w:hint="cs"/>
          <w:szCs w:val="28"/>
          <w:rtl/>
          <w:lang w:bidi="fa-IR"/>
        </w:rPr>
        <w:t xml:space="preserve"> </w:t>
      </w:r>
      <w:r w:rsidR="006C7C2B">
        <w:rPr>
          <w:rFonts w:ascii="Times New Roman" w:hAnsi="Times New Roman" w:cs="B Lotus" w:hint="cs"/>
          <w:szCs w:val="28"/>
          <w:rtl/>
          <w:lang w:bidi="fa-IR"/>
        </w:rPr>
        <w:t>-</w:t>
      </w:r>
      <w:r w:rsidR="000D32CA">
        <w:rPr>
          <w:rFonts w:ascii="Times New Roman" w:hAnsi="Times New Roman" w:cs="B Lotus" w:hint="cs"/>
          <w:szCs w:val="28"/>
          <w:rtl/>
          <w:lang w:bidi="fa-IR"/>
        </w:rPr>
        <w:t>چنانکه خواهد آمد</w:t>
      </w:r>
      <w:r w:rsidR="006C7C2B">
        <w:rPr>
          <w:rFonts w:ascii="Times New Roman" w:hAnsi="Times New Roman" w:cs="B Lotus" w:hint="cs"/>
          <w:szCs w:val="28"/>
          <w:rtl/>
          <w:lang w:bidi="fa-IR"/>
        </w:rPr>
        <w:t>-</w:t>
      </w:r>
      <w:r w:rsidR="006C7C2B">
        <w:rPr>
          <w:rFonts w:ascii="Times New Roman" w:hAnsi="Times New Roman" w:cs="Times New Roman" w:hint="cs"/>
          <w:szCs w:val="28"/>
          <w:rtl/>
          <w:lang w:bidi="fa-IR"/>
        </w:rPr>
        <w:t xml:space="preserve"> </w:t>
      </w:r>
      <w:r>
        <w:rPr>
          <w:rFonts w:ascii="Times New Roman" w:hAnsi="Times New Roman" w:cs="B Lotus" w:hint="cs"/>
          <w:szCs w:val="28"/>
          <w:rtl/>
          <w:lang w:bidi="fa-IR"/>
        </w:rPr>
        <w:t>سزاوار کیفر و در خور مرگ بودند. و این از</w:t>
      </w:r>
      <w:r w:rsidRPr="00107C6D">
        <w:rPr>
          <w:rFonts w:ascii="Times New Roman" w:hAnsi="Times New Roman" w:cs="B Lotus" w:hint="cs"/>
          <w:sz w:val="28"/>
          <w:szCs w:val="28"/>
          <w:rtl/>
          <w:lang w:bidi="fa-IR"/>
        </w:rPr>
        <w:t xml:space="preserve"> نوادر روزگار شمرده می‌شود و نشان</w:t>
      </w:r>
      <w:r w:rsidR="00503824">
        <w:rPr>
          <w:rFonts w:ascii="Times New Roman" w:hAnsi="Times New Roman" w:cs="B Lotus" w:hint="cs"/>
          <w:sz w:val="28"/>
          <w:szCs w:val="28"/>
          <w:rtl/>
          <w:lang w:bidi="fa-IR"/>
        </w:rPr>
        <w:t>ه</w:t>
      </w:r>
      <w:r w:rsidRPr="00107C6D">
        <w:rPr>
          <w:rFonts w:ascii="Times New Roman" w:hAnsi="Times New Roman" w:cs="B Lotus" w:hint="cs"/>
          <w:sz w:val="28"/>
          <w:szCs w:val="28"/>
          <w:rtl/>
          <w:lang w:bidi="fa-IR"/>
        </w:rPr>
        <w:t xml:space="preserve"> آن است که سیرت پیامبر اسلام</w:t>
      </w:r>
      <w:r w:rsidRPr="00107C6D">
        <w:rPr>
          <w:rFonts w:ascii="Times New Roman" w:hAnsi="Times New Roman" w:cs="B Lotus" w:hint="cs"/>
          <w:sz w:val="28"/>
          <w:szCs w:val="28"/>
          <w:lang w:bidi="fa-IR"/>
        </w:rPr>
        <w:sym w:font="AGA Arabesque" w:char="F072"/>
      </w:r>
      <w:r w:rsidRPr="00107C6D">
        <w:rPr>
          <w:rFonts w:ascii="Times New Roman" w:hAnsi="Times New Roman" w:cs="B Lotus" w:hint="cs"/>
          <w:sz w:val="28"/>
          <w:szCs w:val="28"/>
          <w:rtl/>
          <w:lang w:bidi="fa-IR"/>
        </w:rPr>
        <w:t xml:space="preserve"> با روش ملوک و فرمانروایان تفاوت بسیار داشته و هدف اصلی او، </w:t>
      </w:r>
      <w:r w:rsidRPr="006C7C2B">
        <w:rPr>
          <w:rFonts w:ascii="Times New Roman" w:hAnsi="Times New Roman" w:cs="B Lotus" w:hint="cs"/>
          <w:sz w:val="28"/>
          <w:szCs w:val="28"/>
          <w:rtl/>
          <w:lang w:bidi="fa-IR"/>
        </w:rPr>
        <w:t>فتح دل</w:t>
      </w:r>
      <w:r w:rsidR="006C7C2B">
        <w:rPr>
          <w:rFonts w:ascii="Times New Roman" w:hAnsi="Times New Roman" w:cs="B Lotus" w:hint="eastAsia"/>
          <w:sz w:val="28"/>
          <w:szCs w:val="28"/>
          <w:rtl/>
          <w:lang w:bidi="fa-IR"/>
        </w:rPr>
        <w:t>‌</w:t>
      </w:r>
      <w:r w:rsidRPr="006C7C2B">
        <w:rPr>
          <w:rFonts w:ascii="Times New Roman" w:hAnsi="Times New Roman" w:cs="B Lotus" w:hint="cs"/>
          <w:sz w:val="28"/>
          <w:szCs w:val="28"/>
          <w:rtl/>
          <w:lang w:bidi="fa-IR"/>
        </w:rPr>
        <w:t>ها بوده است نه فتح سرزمین</w:t>
      </w:r>
      <w:r w:rsidR="006C7C2B">
        <w:rPr>
          <w:rFonts w:ascii="Times New Roman" w:hAnsi="Times New Roman" w:cs="B Lotus" w:hint="eastAsia"/>
          <w:sz w:val="28"/>
          <w:szCs w:val="28"/>
          <w:rtl/>
          <w:lang w:bidi="fa-IR"/>
        </w:rPr>
        <w:t>‌</w:t>
      </w:r>
      <w:r w:rsidRPr="006C7C2B">
        <w:rPr>
          <w:rFonts w:ascii="Times New Roman" w:hAnsi="Times New Roman" w:cs="B Lotus" w:hint="cs"/>
          <w:sz w:val="28"/>
          <w:szCs w:val="28"/>
          <w:rtl/>
          <w:lang w:bidi="fa-IR"/>
        </w:rPr>
        <w:t>ها!.</w:t>
      </w:r>
    </w:p>
    <w:p w:rsidR="00E5056E" w:rsidRPr="006C7C2B" w:rsidRDefault="00E5056E" w:rsidP="00503824">
      <w:pPr>
        <w:pStyle w:val="StyleComplexBLotus12ptJustifiedFirstline05cmCharChar"/>
        <w:tabs>
          <w:tab w:val="right" w:pos="7371"/>
        </w:tabs>
        <w:spacing w:line="240" w:lineRule="auto"/>
        <w:rPr>
          <w:rFonts w:ascii="Times New Roman" w:hAnsi="Times New Roman" w:cs="B Lotus"/>
          <w:sz w:val="28"/>
          <w:szCs w:val="28"/>
          <w:rtl/>
          <w:lang w:bidi="fa-IR"/>
        </w:rPr>
      </w:pPr>
      <w:r w:rsidRPr="006C7C2B">
        <w:rPr>
          <w:rFonts w:ascii="Times New Roman" w:hAnsi="Times New Roman" w:cs="B Lotus" w:hint="cs"/>
          <w:sz w:val="28"/>
          <w:szCs w:val="28"/>
          <w:rtl/>
          <w:lang w:bidi="fa-IR"/>
        </w:rPr>
        <w:t>هنگام ورود به مکه، پیامبر اصرار فراوان داشت تا خونریزی نشود بهمین جهت چون شنید یکی از فرماندهان سپاهش یعنی سَعد بن عُبادَ</w:t>
      </w:r>
      <w:r w:rsidR="00503824">
        <w:rPr>
          <w:rFonts w:ascii="Times New Roman" w:hAnsi="Times New Roman" w:cs="B Lotus" w:hint="cs"/>
          <w:sz w:val="28"/>
          <w:szCs w:val="28"/>
          <w:rtl/>
          <w:lang w:bidi="fa-IR"/>
        </w:rPr>
        <w:t>ه</w:t>
      </w:r>
      <w:r w:rsidR="006C7C2B" w:rsidRPr="006C7C2B">
        <w:rPr>
          <w:rFonts w:ascii="Times New Roman" w:hAnsi="Times New Roman" w:cs="B Lotus" w:hint="cs"/>
          <w:sz w:val="28"/>
          <w:szCs w:val="28"/>
          <w:rtl/>
          <w:lang w:bidi="fa-IR"/>
        </w:rPr>
        <w:t xml:space="preserve"> فریاد می‌زند:</w:t>
      </w:r>
    </w:p>
    <w:p w:rsidR="00E5056E" w:rsidRDefault="006C7C2B" w:rsidP="006C7C2B">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6C7C2B">
        <w:rPr>
          <w:rStyle w:val="Char1"/>
          <w:rFonts w:hint="cs"/>
          <w:rtl/>
        </w:rPr>
        <w:t>الیَومُ یَومُ المَلحَمَةِ، الیَومُ تُستَحَلُّ الحُرمَة</w:t>
      </w:r>
      <w:r>
        <w:rPr>
          <w:rFonts w:ascii="Times New Roman" w:hAnsi="Times New Roman" w:cs="Traditional Arabic" w:hint="cs"/>
          <w:sz w:val="28"/>
          <w:szCs w:val="28"/>
          <w:rtl/>
          <w:lang w:bidi="fa-IR"/>
        </w:rPr>
        <w:t>»</w:t>
      </w:r>
      <w:r>
        <w:rPr>
          <w:rFonts w:ascii="Times New Roman" w:hAnsi="Times New Roman" w:cs="B Lotus" w:hint="cs"/>
          <w:sz w:val="28"/>
          <w:szCs w:val="28"/>
          <w:rtl/>
          <w:lang w:bidi="fa-IR"/>
        </w:rPr>
        <w:t>!.</w:t>
      </w:r>
    </w:p>
    <w:p w:rsidR="00E5056E" w:rsidRPr="006C7C2B" w:rsidRDefault="006C7C2B" w:rsidP="006C7C2B">
      <w:pPr>
        <w:pStyle w:val="StyleComplexBLotus12ptJustifiedFirstline05cmCharChar"/>
        <w:tabs>
          <w:tab w:val="right" w:pos="7371"/>
        </w:tabs>
        <w:spacing w:line="240" w:lineRule="auto"/>
        <w:rPr>
          <w:rFonts w:ascii="Times New Roman" w:hAnsi="Times New Roman" w:cs="B Lotus"/>
          <w:sz w:val="26"/>
          <w:szCs w:val="26"/>
          <w:rtl/>
          <w:lang w:bidi="fa-IR"/>
        </w:rPr>
      </w:pPr>
      <w:r w:rsidRPr="006C7C2B">
        <w:rPr>
          <w:rFonts w:ascii="Times New Roman" w:hAnsi="Times New Roman" w:cs="Traditional Arabic" w:hint="cs"/>
          <w:sz w:val="26"/>
          <w:szCs w:val="26"/>
          <w:rtl/>
          <w:lang w:bidi="fa-IR"/>
        </w:rPr>
        <w:t>«</w:t>
      </w:r>
      <w:r w:rsidR="00E5056E" w:rsidRPr="006C7C2B">
        <w:rPr>
          <w:rFonts w:ascii="Times New Roman" w:hAnsi="Times New Roman" w:cs="B Lotus" w:hint="cs"/>
          <w:sz w:val="26"/>
          <w:szCs w:val="26"/>
          <w:rtl/>
          <w:lang w:bidi="fa-IR"/>
        </w:rPr>
        <w:t>امروز، روز خونریزی است! امروز، حرمت‌شکنی حلال می‌گردد</w:t>
      </w:r>
      <w:r w:rsidRPr="006C7C2B">
        <w:rPr>
          <w:rFonts w:ascii="Times New Roman" w:hAnsi="Times New Roman" w:cs="Traditional Arabic" w:hint="cs"/>
          <w:sz w:val="26"/>
          <w:szCs w:val="26"/>
          <w:rtl/>
          <w:lang w:bidi="fa-IR"/>
        </w:rPr>
        <w:t>»</w:t>
      </w:r>
      <w:r w:rsidR="00E5056E" w:rsidRPr="006C7C2B">
        <w:rPr>
          <w:rFonts w:ascii="Times New Roman" w:hAnsi="Times New Roman" w:cs="B Lotus" w:hint="cs"/>
          <w:sz w:val="26"/>
          <w:szCs w:val="26"/>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بلافاصله، </w:t>
      </w:r>
      <w:r w:rsidRPr="006C7C2B">
        <w:rPr>
          <w:rFonts w:ascii="Times New Roman" w:hAnsi="Times New Roman" w:cs="B Lotus" w:hint="cs"/>
          <w:sz w:val="28"/>
          <w:szCs w:val="28"/>
          <w:rtl/>
          <w:lang w:bidi="fa-IR"/>
        </w:rPr>
        <w:t xml:space="preserve">علی بن </w:t>
      </w:r>
      <w:r w:rsidR="006C7C2B">
        <w:rPr>
          <w:rFonts w:ascii="Times New Roman" w:hAnsi="Times New Roman" w:cs="B Lotus" w:hint="cs"/>
          <w:sz w:val="28"/>
          <w:szCs w:val="28"/>
          <w:rtl/>
          <w:lang w:bidi="fa-IR"/>
        </w:rPr>
        <w:t>ا</w:t>
      </w:r>
      <w:r w:rsidRPr="006C7C2B">
        <w:rPr>
          <w:rFonts w:ascii="Times New Roman" w:hAnsi="Times New Roman" w:cs="B Lotus" w:hint="cs"/>
          <w:sz w:val="28"/>
          <w:szCs w:val="28"/>
          <w:rtl/>
          <w:lang w:bidi="fa-IR"/>
        </w:rPr>
        <w:t>بی‌طالب</w:t>
      </w:r>
      <w:r w:rsidRPr="006C7C2B">
        <w:rPr>
          <w:rFonts w:ascii="Times New Roman" w:hAnsi="Times New Roman" w:cs="B Lotus" w:hint="cs"/>
          <w:sz w:val="28"/>
          <w:szCs w:val="28"/>
          <w:rtl/>
          <w:lang w:bidi="fa-IR"/>
        </w:rPr>
        <w:sym w:font="AGA Arabesque" w:char="F075"/>
      </w:r>
      <w:r>
        <w:rPr>
          <w:rFonts w:ascii="Times New Roman" w:hAnsi="Times New Roman" w:cs="B Lotus" w:hint="cs"/>
          <w:sz w:val="28"/>
          <w:szCs w:val="28"/>
          <w:rtl/>
          <w:lang w:bidi="fa-IR"/>
        </w:rPr>
        <w:t xml:space="preserve"> را فرستاد تا پرچم را از دست سعد بگیرد و نخستین کسی باشد که به مکّه وارد می‌شود</w:t>
      </w:r>
      <w:r w:rsidRPr="00060CBE">
        <w:rPr>
          <w:rStyle w:val="FootnoteReference"/>
          <w:rFonts w:cs="B Lotus"/>
          <w:sz w:val="28"/>
          <w:szCs w:val="28"/>
          <w:rtl/>
          <w:lang w:bidi="fa-IR"/>
        </w:rPr>
        <w:footnoteReference w:id="339"/>
      </w:r>
      <w:r w:rsidR="006C7C2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(سیر</w:t>
      </w:r>
      <w:r w:rsidR="006C7C2B">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ابن هشام، ج 2، ص 407 و تاریخ طبری، ج 2، ص 56)</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پس از ورود به مکه نیز برخلاف فاتحانی که بر خود می‌بالند و فخرفروشی می‌کنند یا به تهدید قوم مغلوب می‌پردازند،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کنار درِ کعبه ایستاد و بانگ برداشت: </w:t>
      </w:r>
    </w:p>
    <w:p w:rsidR="00E5056E" w:rsidRDefault="006C7C2B"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6C7C2B">
        <w:rPr>
          <w:rStyle w:val="Char1"/>
          <w:rFonts w:hint="cs"/>
          <w:rtl/>
        </w:rPr>
        <w:t>لا إلهَ إلّا اللهُ وَحدَهُ لاشَری</w:t>
      </w:r>
      <w:r>
        <w:rPr>
          <w:rStyle w:val="Char1"/>
          <w:rFonts w:hint="cs"/>
          <w:rtl/>
        </w:rPr>
        <w:t>كَ لَه، صَدَقَ وَعدَهُ وَ</w:t>
      </w:r>
      <w:r w:rsidR="00E5056E" w:rsidRPr="006C7C2B">
        <w:rPr>
          <w:rStyle w:val="Char1"/>
          <w:rFonts w:hint="cs"/>
          <w:rtl/>
        </w:rPr>
        <w:t>نَصَرَ عَبدَهُ وَهَزَمَ الأَحزابَ وَحدَهُ، أَلا کَلُّ مائُرَةٍ أَو دَمٍ أَو مالٍ یُدَّعی فَهُوَ تَحتَ قَدَمَیَّ هاتَینِ إِلاّ سَدانَةَ البَیتِ وَسِقایَةَ الحاجِّ، أَلا وَقَتیلُ الخَطَأِ شَبهِ العَمدِ بِالسَّوطِ وَالعَصا فَفیهِ الدِّیَةُ مُغَلَّظَةً مِأَةٌ مِنَ الإِبِلِ أَربَعُونَ مِنها ف</w:t>
      </w:r>
      <w:r>
        <w:rPr>
          <w:rStyle w:val="Char1"/>
          <w:rFonts w:hint="cs"/>
          <w:rtl/>
        </w:rPr>
        <w:t>ي</w:t>
      </w:r>
      <w:r w:rsidR="00E5056E" w:rsidRPr="006C7C2B">
        <w:rPr>
          <w:rStyle w:val="Char1"/>
          <w:rFonts w:hint="cs"/>
          <w:rtl/>
        </w:rPr>
        <w:t xml:space="preserve"> بُطُونِها أَولادُها</w:t>
      </w:r>
      <w:r>
        <w:rPr>
          <w:rFonts w:ascii="Times New Roman" w:hAnsi="Times New Roman" w:cs="Traditional Arabic" w:hint="cs"/>
          <w:sz w:val="28"/>
          <w:szCs w:val="28"/>
          <w:rtl/>
          <w:lang w:bidi="fa-IR"/>
        </w:rPr>
        <w:t>»</w:t>
      </w:r>
      <w:r>
        <w:rPr>
          <w:rFonts w:ascii="Times New Roman" w:hAnsi="Times New Roman" w:cs="B Lotus" w:hint="cs"/>
          <w:sz w:val="28"/>
          <w:szCs w:val="28"/>
          <w:rtl/>
          <w:lang w:bidi="fa-IR"/>
        </w:rPr>
        <w:t>.</w:t>
      </w:r>
    </w:p>
    <w:p w:rsidR="00E5056E" w:rsidRPr="00CE1DA2" w:rsidRDefault="00E5056E" w:rsidP="00503824">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 xml:space="preserve">یعنی: </w:t>
      </w:r>
      <w:r w:rsidR="006C7C2B" w:rsidRPr="006C7C2B">
        <w:rPr>
          <w:rFonts w:ascii="Times New Roman" w:hAnsi="Times New Roman" w:cs="Traditional Arabic" w:hint="cs"/>
          <w:sz w:val="22"/>
          <w:szCs w:val="26"/>
          <w:rtl/>
          <w:lang w:bidi="fa-IR"/>
        </w:rPr>
        <w:t>«</w:t>
      </w:r>
      <w:r w:rsidRPr="006C7C2B">
        <w:rPr>
          <w:rFonts w:ascii="Times New Roman" w:hAnsi="Times New Roman" w:cs="B Lotus" w:hint="cs"/>
          <w:sz w:val="22"/>
          <w:szCs w:val="26"/>
          <w:rtl/>
          <w:lang w:bidi="fa-IR"/>
        </w:rPr>
        <w:t>هیچ معبودی جز خدا نیست، یکتا است و بی‌شریک، وعده‌اش را به راستی وفا کرد و بنده‌اش را یاری نمود و گروههای دشمن را به تنهایی درهم شکست، بدانید که تمام مفاخر جاهلیّت یا خون و مالی که (از نزاع</w:t>
      </w:r>
      <w:r w:rsidR="00503824">
        <w:rPr>
          <w:rFonts w:ascii="Times New Roman" w:hAnsi="Times New Roman" w:cs="B Lotus" w:hint="eastAsia"/>
          <w:sz w:val="22"/>
          <w:szCs w:val="26"/>
          <w:rtl/>
          <w:lang w:bidi="fa-IR"/>
        </w:rPr>
        <w:t>‌</w:t>
      </w:r>
      <w:r w:rsidRPr="006C7C2B">
        <w:rPr>
          <w:rFonts w:ascii="Times New Roman" w:hAnsi="Times New Roman" w:cs="B Lotus" w:hint="cs"/>
          <w:sz w:val="22"/>
          <w:szCs w:val="26"/>
          <w:rtl/>
          <w:lang w:bidi="fa-IR"/>
        </w:rPr>
        <w:t>های قبائل) ادّعا می‌شود در زیر پای من قرار دارد</w:t>
      </w:r>
      <w:r w:rsidR="006C7C2B" w:rsidRPr="006C7C2B">
        <w:rPr>
          <w:rStyle w:val="FootnoteReference"/>
          <w:rFonts w:ascii="Times New Roman" w:hAnsi="Times New Roman" w:cs="B Lotus"/>
          <w:color w:val="000000"/>
          <w:spacing w:val="-4"/>
          <w:sz w:val="22"/>
          <w:szCs w:val="26"/>
          <w:rtl/>
          <w:lang w:bidi="fa-IR"/>
        </w:rPr>
        <w:footnoteReference w:id="340"/>
      </w:r>
      <w:r w:rsidRPr="006C7C2B">
        <w:rPr>
          <w:rFonts w:ascii="Times New Roman" w:hAnsi="Times New Roman" w:cs="B Lotus" w:hint="cs"/>
          <w:sz w:val="22"/>
          <w:szCs w:val="26"/>
          <w:rtl/>
          <w:lang w:bidi="fa-IR"/>
        </w:rPr>
        <w:t>، مگر افتخارِ خدمتگزاری به خان</w:t>
      </w:r>
      <w:r w:rsidR="00503824">
        <w:rPr>
          <w:rFonts w:ascii="Times New Roman" w:hAnsi="Times New Roman" w:cs="B Lotus" w:hint="cs"/>
          <w:sz w:val="22"/>
          <w:szCs w:val="26"/>
          <w:rtl/>
          <w:lang w:bidi="fa-IR"/>
        </w:rPr>
        <w:t>ه</w:t>
      </w:r>
      <w:r w:rsidRPr="006C7C2B">
        <w:rPr>
          <w:rFonts w:ascii="Times New Roman" w:hAnsi="Times New Roman" w:cs="B Lotus" w:hint="cs"/>
          <w:sz w:val="22"/>
          <w:szCs w:val="26"/>
          <w:rtl/>
          <w:lang w:bidi="fa-IR"/>
        </w:rPr>
        <w:t xml:space="preserve"> خدا و آب‌رسانی به زائران کعبه. بدانید از این پس، کسیکه بخطا کشته شود </w:t>
      </w:r>
      <w:r w:rsidR="006C7C2B">
        <w:rPr>
          <w:rFonts w:ascii="Times New Roman" w:hAnsi="Times New Roman" w:cs="B Lotus" w:hint="cs"/>
          <w:sz w:val="22"/>
          <w:szCs w:val="26"/>
          <w:rtl/>
          <w:lang w:bidi="fa-IR"/>
        </w:rPr>
        <w:t>-</w:t>
      </w:r>
      <w:r w:rsidRPr="006C7C2B">
        <w:rPr>
          <w:rFonts w:ascii="Times New Roman" w:hAnsi="Times New Roman" w:cs="B Lotus" w:hint="cs"/>
          <w:sz w:val="22"/>
          <w:szCs w:val="26"/>
          <w:rtl/>
          <w:lang w:bidi="fa-IR"/>
        </w:rPr>
        <w:t>خطائی که شبیه به عمد باشد</w:t>
      </w:r>
      <w:r w:rsidR="006C7C2B">
        <w:rPr>
          <w:rFonts w:ascii="Times New Roman" w:hAnsi="Times New Roman" w:cs="B Lotus" w:hint="cs"/>
          <w:sz w:val="22"/>
          <w:szCs w:val="26"/>
          <w:rtl/>
          <w:lang w:bidi="fa-IR"/>
        </w:rPr>
        <w:t>-</w:t>
      </w:r>
      <w:r w:rsidRPr="006C7C2B">
        <w:rPr>
          <w:rFonts w:ascii="Times New Roman" w:hAnsi="Times New Roman" w:cs="B Lotus" w:hint="cs"/>
          <w:sz w:val="22"/>
          <w:szCs w:val="26"/>
          <w:rtl/>
          <w:lang w:bidi="fa-IR"/>
        </w:rPr>
        <w:t xml:space="preserve"> مانند قتل با تازیانه یا ع</w:t>
      </w:r>
      <w:r w:rsidRPr="006C7C2B">
        <w:rPr>
          <w:rFonts w:ascii="Times New Roman" w:hAnsi="Times New Roman" w:cs="B Lotus" w:hint="cs"/>
          <w:sz w:val="26"/>
          <w:szCs w:val="26"/>
          <w:rtl/>
          <w:lang w:bidi="fa-IR"/>
        </w:rPr>
        <w:t>صا، خونبهایی بس گران دارد، صد شتر که چهل عدد از آنها باید آبستن باشد</w:t>
      </w:r>
      <w:r w:rsidR="006C7C2B" w:rsidRPr="006C7C2B">
        <w:rPr>
          <w:rFonts w:ascii="Times New Roman" w:hAnsi="Times New Roman" w:cs="Traditional Arabic" w:hint="cs"/>
          <w:sz w:val="26"/>
          <w:szCs w:val="26"/>
          <w:rtl/>
          <w:lang w:bidi="fa-IR"/>
        </w:rPr>
        <w:t>»</w:t>
      </w:r>
      <w:r w:rsidRPr="006C7C2B">
        <w:rPr>
          <w:rFonts w:ascii="Times New Roman" w:hAnsi="Times New Roman" w:cs="B Lotus" w:hint="cs"/>
          <w:sz w:val="26"/>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sidRPr="00CE1DA2">
        <w:rPr>
          <w:rFonts w:ascii="Times New Roman" w:hAnsi="Times New Roman" w:cs="B Lotus" w:hint="cs"/>
          <w:sz w:val="28"/>
          <w:szCs w:val="28"/>
          <w:rtl/>
          <w:lang w:bidi="fa-IR"/>
        </w:rPr>
        <w:t>و بدین وسیله، پیامبر بزرگ</w:t>
      </w:r>
      <w:r w:rsidRPr="00CE1DA2">
        <w:rPr>
          <w:rFonts w:ascii="Times New Roman" w:hAnsi="Times New Roman" w:cs="B Lotus" w:hint="cs"/>
          <w:sz w:val="28"/>
          <w:szCs w:val="28"/>
          <w:lang w:bidi="fa-IR"/>
        </w:rPr>
        <w:sym w:font="AGA Arabesque" w:char="F072"/>
      </w:r>
      <w:r w:rsidRPr="00CE1DA2">
        <w:rPr>
          <w:rFonts w:ascii="Times New Roman" w:hAnsi="Times New Roman" w:cs="B Lotus" w:hint="cs"/>
          <w:sz w:val="28"/>
          <w:szCs w:val="28"/>
          <w:rtl/>
          <w:lang w:bidi="fa-IR"/>
        </w:rPr>
        <w:t xml:space="preserve"> به نزاع</w:t>
      </w:r>
      <w:r w:rsidR="006C7C2B">
        <w:rPr>
          <w:rFonts w:ascii="Times New Roman" w:hAnsi="Times New Roman" w:cs="B Lotus" w:hint="eastAsia"/>
          <w:sz w:val="28"/>
          <w:szCs w:val="28"/>
          <w:rtl/>
          <w:lang w:bidi="fa-IR"/>
        </w:rPr>
        <w:t>‌</w:t>
      </w:r>
      <w:r w:rsidRPr="00CE1DA2">
        <w:rPr>
          <w:rFonts w:ascii="Times New Roman" w:hAnsi="Times New Roman" w:cs="B Lotus" w:hint="cs"/>
          <w:sz w:val="28"/>
          <w:szCs w:val="28"/>
          <w:rtl/>
          <w:lang w:bidi="fa-IR"/>
        </w:rPr>
        <w:t>ها و انتقام‌جویی</w:t>
      </w:r>
      <w:r w:rsidR="006C7C2B">
        <w:rPr>
          <w:rFonts w:ascii="Times New Roman" w:hAnsi="Times New Roman" w:cs="B Lotus" w:hint="eastAsia"/>
          <w:sz w:val="28"/>
          <w:szCs w:val="28"/>
          <w:rtl/>
          <w:lang w:bidi="fa-IR"/>
        </w:rPr>
        <w:t>‌</w:t>
      </w:r>
      <w:r w:rsidRPr="00CE1DA2">
        <w:rPr>
          <w:rFonts w:ascii="Times New Roman" w:hAnsi="Times New Roman" w:cs="B Lotus" w:hint="cs"/>
          <w:sz w:val="28"/>
          <w:szCs w:val="28"/>
          <w:rtl/>
          <w:lang w:bidi="fa-IR"/>
        </w:rPr>
        <w:t>های بی‌پایانِ قبائل، پایان بخشید و م</w:t>
      </w:r>
      <w:r>
        <w:rPr>
          <w:rFonts w:ascii="Times New Roman" w:hAnsi="Times New Roman" w:cs="B Lotus" w:hint="cs"/>
          <w:szCs w:val="28"/>
          <w:rtl/>
          <w:lang w:bidi="fa-IR"/>
        </w:rPr>
        <w:t>فاخر پوچ عربی را از میان برداشت و تاوان قتل را در نظر آنان بسی سنگین جلوه‌گر ساخت تا از خونریزی دست بردارند و جامعه‌ای آسود</w:t>
      </w:r>
      <w:r w:rsidR="006C7C2B">
        <w:rPr>
          <w:rFonts w:ascii="Times New Roman" w:hAnsi="Times New Roman" w:cs="B Lotus" w:hint="cs"/>
          <w:szCs w:val="28"/>
          <w:rtl/>
          <w:lang w:bidi="fa-IR"/>
        </w:rPr>
        <w:t>ه و آرام پدید آید. آنگاه فرمود:</w:t>
      </w:r>
    </w:p>
    <w:p w:rsidR="00E5056E" w:rsidRDefault="006C7C2B" w:rsidP="00503824">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E5056E" w:rsidRPr="006C7C2B">
        <w:rPr>
          <w:rStyle w:val="Char3"/>
          <w:rFonts w:hint="cs"/>
          <w:rtl/>
        </w:rPr>
        <w:t xml:space="preserve">یا مَعشَرَ قُرَیشٍ إِنَّ اللهَ قَد أَذهَبَ </w:t>
      </w:r>
      <w:r>
        <w:rPr>
          <w:rStyle w:val="Char3"/>
          <w:rFonts w:hint="cs"/>
          <w:rtl/>
        </w:rPr>
        <w:t>عَنکُم نَخوَةَ الجاهِلِیَّةِ وَ</w:t>
      </w:r>
      <w:r w:rsidR="00E5056E" w:rsidRPr="006C7C2B">
        <w:rPr>
          <w:rStyle w:val="Char3"/>
          <w:rFonts w:hint="cs"/>
          <w:rtl/>
        </w:rPr>
        <w:t xml:space="preserve">تَعَظُّمَها </w:t>
      </w:r>
      <w:r>
        <w:rPr>
          <w:rStyle w:val="Char3"/>
          <w:rFonts w:hint="cs"/>
          <w:rtl/>
        </w:rPr>
        <w:t>بِالآباءِ. النّاسُ مِن آدَمَ وَ</w:t>
      </w:r>
      <w:r w:rsidR="00E5056E" w:rsidRPr="006C7C2B">
        <w:rPr>
          <w:rStyle w:val="Char3"/>
          <w:rFonts w:hint="cs"/>
          <w:rtl/>
        </w:rPr>
        <w:t>آدَمُ مِن تُرابٍ، ثُمَّ تَلاهذِهِ الآیَةَ:</w:t>
      </w:r>
      <w:r>
        <w:rPr>
          <w:rStyle w:val="Char3"/>
          <w:rFonts w:hint="cs"/>
          <w:rtl/>
        </w:rPr>
        <w:t xml:space="preserve"> </w:t>
      </w:r>
      <w:r>
        <w:rPr>
          <w:rFonts w:ascii="Times New Roman" w:hAnsi="Times New Roman" w:cs="Traditional Arabic" w:hint="cs"/>
          <w:szCs w:val="28"/>
          <w:rtl/>
          <w:lang w:bidi="fa-IR"/>
        </w:rPr>
        <w:t>﴿</w:t>
      </w:r>
      <w:r w:rsidR="00503824" w:rsidRPr="00503824">
        <w:rPr>
          <w:rFonts w:ascii="KFGQPC Uthmanic Script HAFS" w:cs="KFGQPC Uthmanic Script HAFS" w:hint="eastAsia"/>
          <w:sz w:val="28"/>
          <w:szCs w:val="28"/>
          <w:rtl/>
        </w:rPr>
        <w:t>يَ</w:t>
      </w:r>
      <w:r w:rsidR="00503824" w:rsidRPr="00503824">
        <w:rPr>
          <w:rFonts w:ascii="KFGQPC Uthmanic Script HAFS" w:cs="KFGQPC Uthmanic Script HAFS" w:hint="cs"/>
          <w:sz w:val="28"/>
          <w:szCs w:val="28"/>
          <w:rtl/>
        </w:rPr>
        <w:t>ٰٓ</w:t>
      </w:r>
      <w:r w:rsidR="00503824" w:rsidRPr="00503824">
        <w:rPr>
          <w:rFonts w:ascii="KFGQPC Uthmanic Script HAFS" w:cs="KFGQPC Uthmanic Script HAFS" w:hint="eastAsia"/>
          <w:sz w:val="28"/>
          <w:szCs w:val="28"/>
          <w:rtl/>
        </w:rPr>
        <w:t>أَيُّهَا</w:t>
      </w:r>
      <w:r w:rsidR="00503824" w:rsidRPr="00503824">
        <w:rPr>
          <w:rFonts w:ascii="KFGQPC Uthmanic Script HAFS" w:cs="KFGQPC Uthmanic Script HAFS"/>
          <w:sz w:val="28"/>
          <w:szCs w:val="28"/>
          <w:rtl/>
        </w:rPr>
        <w:t xml:space="preserve"> </w:t>
      </w:r>
      <w:r w:rsidR="00503824" w:rsidRPr="00503824">
        <w:rPr>
          <w:rFonts w:ascii="KFGQPC Uthmanic Script HAFS" w:cs="KFGQPC Uthmanic Script HAFS" w:hint="cs"/>
          <w:sz w:val="28"/>
          <w:szCs w:val="28"/>
          <w:rtl/>
        </w:rPr>
        <w:t>ٱ</w:t>
      </w:r>
      <w:r w:rsidR="00503824" w:rsidRPr="00503824">
        <w:rPr>
          <w:rFonts w:ascii="KFGQPC Uthmanic Script HAFS" w:cs="KFGQPC Uthmanic Script HAFS" w:hint="eastAsia"/>
          <w:sz w:val="28"/>
          <w:szCs w:val="28"/>
          <w:rtl/>
        </w:rPr>
        <w:t>لنَّاسُ</w:t>
      </w:r>
      <w:r w:rsidR="00503824" w:rsidRPr="00503824">
        <w:rPr>
          <w:rFonts w:ascii="KFGQPC Uthmanic Script HAFS" w:cs="KFGQPC Uthmanic Script HAFS"/>
          <w:sz w:val="28"/>
          <w:szCs w:val="28"/>
          <w:rtl/>
        </w:rPr>
        <w:t xml:space="preserve"> </w:t>
      </w:r>
      <w:r w:rsidR="00503824" w:rsidRPr="00503824">
        <w:rPr>
          <w:rFonts w:ascii="KFGQPC Uthmanic Script HAFS" w:cs="KFGQPC Uthmanic Script HAFS" w:hint="eastAsia"/>
          <w:sz w:val="28"/>
          <w:szCs w:val="28"/>
          <w:rtl/>
        </w:rPr>
        <w:t>إِنَّا</w:t>
      </w:r>
      <w:r w:rsidR="00503824" w:rsidRPr="00503824">
        <w:rPr>
          <w:rFonts w:ascii="KFGQPC Uthmanic Script HAFS" w:cs="KFGQPC Uthmanic Script HAFS"/>
          <w:sz w:val="28"/>
          <w:szCs w:val="28"/>
          <w:rtl/>
        </w:rPr>
        <w:t xml:space="preserve"> </w:t>
      </w:r>
      <w:r w:rsidR="00503824" w:rsidRPr="00503824">
        <w:rPr>
          <w:rFonts w:ascii="KFGQPC Uthmanic Script HAFS" w:cs="KFGQPC Uthmanic Script HAFS" w:hint="eastAsia"/>
          <w:sz w:val="28"/>
          <w:szCs w:val="28"/>
          <w:rtl/>
        </w:rPr>
        <w:t>خَلَق</w:t>
      </w:r>
      <w:r w:rsidR="00503824" w:rsidRPr="00503824">
        <w:rPr>
          <w:rFonts w:ascii="KFGQPC Uthmanic Script HAFS" w:cs="KFGQPC Uthmanic Script HAFS" w:hint="cs"/>
          <w:sz w:val="28"/>
          <w:szCs w:val="28"/>
          <w:rtl/>
        </w:rPr>
        <w:t>ۡ</w:t>
      </w:r>
      <w:r w:rsidR="00503824" w:rsidRPr="00503824">
        <w:rPr>
          <w:rFonts w:ascii="KFGQPC Uthmanic Script HAFS" w:cs="KFGQPC Uthmanic Script HAFS" w:hint="eastAsia"/>
          <w:sz w:val="28"/>
          <w:szCs w:val="28"/>
          <w:rtl/>
        </w:rPr>
        <w:t>نَ</w:t>
      </w:r>
      <w:r w:rsidR="00503824" w:rsidRPr="00503824">
        <w:rPr>
          <w:rFonts w:ascii="KFGQPC Uthmanic Script HAFS" w:cs="KFGQPC Uthmanic Script HAFS" w:hint="cs"/>
          <w:sz w:val="28"/>
          <w:szCs w:val="28"/>
          <w:rtl/>
        </w:rPr>
        <w:t>ٰ</w:t>
      </w:r>
      <w:r w:rsidR="00503824" w:rsidRPr="00503824">
        <w:rPr>
          <w:rFonts w:ascii="KFGQPC Uthmanic Script HAFS" w:cs="KFGQPC Uthmanic Script HAFS" w:hint="eastAsia"/>
          <w:sz w:val="28"/>
          <w:szCs w:val="28"/>
          <w:rtl/>
        </w:rPr>
        <w:t>كُم</w:t>
      </w:r>
      <w:r w:rsidR="00503824" w:rsidRPr="00503824">
        <w:rPr>
          <w:rFonts w:ascii="KFGQPC Uthmanic Script HAFS" w:cs="KFGQPC Uthmanic Script HAFS"/>
          <w:sz w:val="28"/>
          <w:szCs w:val="28"/>
          <w:rtl/>
        </w:rPr>
        <w:t xml:space="preserve"> </w:t>
      </w:r>
      <w:r w:rsidR="00503824" w:rsidRPr="00503824">
        <w:rPr>
          <w:rFonts w:ascii="KFGQPC Uthmanic Script HAFS" w:cs="KFGQPC Uthmanic Script HAFS" w:hint="eastAsia"/>
          <w:sz w:val="28"/>
          <w:szCs w:val="28"/>
          <w:rtl/>
        </w:rPr>
        <w:t>مِّن</w:t>
      </w:r>
      <w:r w:rsidR="00503824" w:rsidRPr="00503824">
        <w:rPr>
          <w:rFonts w:ascii="KFGQPC Uthmanic Script HAFS" w:cs="KFGQPC Uthmanic Script HAFS"/>
          <w:sz w:val="28"/>
          <w:szCs w:val="28"/>
          <w:rtl/>
        </w:rPr>
        <w:t xml:space="preserve"> </w:t>
      </w:r>
      <w:r w:rsidR="00503824" w:rsidRPr="00503824">
        <w:rPr>
          <w:rFonts w:ascii="KFGQPC Uthmanic Script HAFS" w:cs="KFGQPC Uthmanic Script HAFS" w:hint="eastAsia"/>
          <w:sz w:val="28"/>
          <w:szCs w:val="28"/>
          <w:rtl/>
        </w:rPr>
        <w:t>ذَكَر</w:t>
      </w:r>
      <w:r w:rsidR="00503824" w:rsidRPr="00503824">
        <w:rPr>
          <w:rFonts w:ascii="KFGQPC Uthmanic Script HAFS" w:cs="KFGQPC Uthmanic Script HAFS" w:hint="cs"/>
          <w:sz w:val="28"/>
          <w:szCs w:val="28"/>
          <w:rtl/>
        </w:rPr>
        <w:t>ٖ</w:t>
      </w:r>
      <w:r w:rsidR="00503824" w:rsidRPr="00503824">
        <w:rPr>
          <w:rFonts w:ascii="KFGQPC Uthmanic Script HAFS" w:cs="KFGQPC Uthmanic Script HAFS"/>
          <w:sz w:val="28"/>
          <w:szCs w:val="28"/>
          <w:rtl/>
        </w:rPr>
        <w:t xml:space="preserve"> </w:t>
      </w:r>
      <w:r w:rsidR="00503824" w:rsidRPr="00503824">
        <w:rPr>
          <w:rFonts w:ascii="KFGQPC Uthmanic Script HAFS" w:cs="KFGQPC Uthmanic Script HAFS" w:hint="eastAsia"/>
          <w:sz w:val="28"/>
          <w:szCs w:val="28"/>
          <w:rtl/>
        </w:rPr>
        <w:t>وَأُنثَى</w:t>
      </w:r>
      <w:r w:rsidR="00503824" w:rsidRPr="00503824">
        <w:rPr>
          <w:rFonts w:ascii="KFGQPC Uthmanic Script HAFS" w:cs="KFGQPC Uthmanic Script HAFS" w:hint="cs"/>
          <w:sz w:val="28"/>
          <w:szCs w:val="28"/>
          <w:rtl/>
        </w:rPr>
        <w:t>ٰ</w:t>
      </w:r>
      <w:r w:rsidR="00503824" w:rsidRPr="00503824">
        <w:rPr>
          <w:rFonts w:ascii="KFGQPC Uthmanic Script HAFS" w:cs="KFGQPC Uthmanic Script HAFS"/>
          <w:sz w:val="28"/>
          <w:szCs w:val="28"/>
          <w:rtl/>
        </w:rPr>
        <w:t xml:space="preserve"> </w:t>
      </w:r>
      <w:r w:rsidR="00503824" w:rsidRPr="00503824">
        <w:rPr>
          <w:rFonts w:ascii="KFGQPC Uthmanic Script HAFS" w:cs="KFGQPC Uthmanic Script HAFS" w:hint="eastAsia"/>
          <w:sz w:val="28"/>
          <w:szCs w:val="28"/>
          <w:rtl/>
        </w:rPr>
        <w:t>وَجَعَل</w:t>
      </w:r>
      <w:r w:rsidR="00503824" w:rsidRPr="00503824">
        <w:rPr>
          <w:rFonts w:ascii="KFGQPC Uthmanic Script HAFS" w:cs="KFGQPC Uthmanic Script HAFS" w:hint="cs"/>
          <w:sz w:val="28"/>
          <w:szCs w:val="28"/>
          <w:rtl/>
        </w:rPr>
        <w:t>ۡ</w:t>
      </w:r>
      <w:r w:rsidR="00503824" w:rsidRPr="00503824">
        <w:rPr>
          <w:rFonts w:ascii="KFGQPC Uthmanic Script HAFS" w:cs="KFGQPC Uthmanic Script HAFS" w:hint="eastAsia"/>
          <w:sz w:val="28"/>
          <w:szCs w:val="28"/>
          <w:rtl/>
        </w:rPr>
        <w:t>نَ</w:t>
      </w:r>
      <w:r w:rsidR="00503824" w:rsidRPr="00503824">
        <w:rPr>
          <w:rFonts w:ascii="KFGQPC Uthmanic Script HAFS" w:cs="KFGQPC Uthmanic Script HAFS" w:hint="cs"/>
          <w:sz w:val="28"/>
          <w:szCs w:val="28"/>
          <w:rtl/>
        </w:rPr>
        <w:t>ٰ</w:t>
      </w:r>
      <w:r w:rsidR="00503824" w:rsidRPr="00503824">
        <w:rPr>
          <w:rFonts w:ascii="KFGQPC Uthmanic Script HAFS" w:cs="KFGQPC Uthmanic Script HAFS" w:hint="eastAsia"/>
          <w:sz w:val="28"/>
          <w:szCs w:val="28"/>
          <w:rtl/>
        </w:rPr>
        <w:t>كُم</w:t>
      </w:r>
      <w:r w:rsidR="00503824" w:rsidRPr="00503824">
        <w:rPr>
          <w:rFonts w:ascii="KFGQPC Uthmanic Script HAFS" w:cs="KFGQPC Uthmanic Script HAFS" w:hint="cs"/>
          <w:sz w:val="28"/>
          <w:szCs w:val="28"/>
          <w:rtl/>
        </w:rPr>
        <w:t>ۡ</w:t>
      </w:r>
      <w:r w:rsidR="00503824" w:rsidRPr="00503824">
        <w:rPr>
          <w:rFonts w:ascii="KFGQPC Uthmanic Script HAFS" w:cs="KFGQPC Uthmanic Script HAFS"/>
          <w:sz w:val="28"/>
          <w:szCs w:val="28"/>
          <w:rtl/>
        </w:rPr>
        <w:t xml:space="preserve"> </w:t>
      </w:r>
      <w:r w:rsidR="00503824" w:rsidRPr="00503824">
        <w:rPr>
          <w:rFonts w:ascii="KFGQPC Uthmanic Script HAFS" w:cs="KFGQPC Uthmanic Script HAFS" w:hint="eastAsia"/>
          <w:sz w:val="28"/>
          <w:szCs w:val="28"/>
          <w:rtl/>
        </w:rPr>
        <w:t>شُعُوب</w:t>
      </w:r>
      <w:r w:rsidR="00503824" w:rsidRPr="00503824">
        <w:rPr>
          <w:rFonts w:ascii="KFGQPC Uthmanic Script HAFS" w:cs="KFGQPC Uthmanic Script HAFS" w:hint="cs"/>
          <w:sz w:val="28"/>
          <w:szCs w:val="28"/>
          <w:rtl/>
        </w:rPr>
        <w:t>ٗ</w:t>
      </w:r>
      <w:r w:rsidR="00503824" w:rsidRPr="00503824">
        <w:rPr>
          <w:rFonts w:ascii="KFGQPC Uthmanic Script HAFS" w:cs="KFGQPC Uthmanic Script HAFS" w:hint="eastAsia"/>
          <w:sz w:val="28"/>
          <w:szCs w:val="28"/>
          <w:rtl/>
        </w:rPr>
        <w:t>ا</w:t>
      </w:r>
      <w:r w:rsidR="00503824" w:rsidRPr="00503824">
        <w:rPr>
          <w:rFonts w:ascii="KFGQPC Uthmanic Script HAFS" w:cs="KFGQPC Uthmanic Script HAFS"/>
          <w:sz w:val="28"/>
          <w:szCs w:val="28"/>
          <w:rtl/>
        </w:rPr>
        <w:t xml:space="preserve"> </w:t>
      </w:r>
      <w:r w:rsidR="00503824" w:rsidRPr="00503824">
        <w:rPr>
          <w:rFonts w:ascii="KFGQPC Uthmanic Script HAFS" w:cs="KFGQPC Uthmanic Script HAFS" w:hint="eastAsia"/>
          <w:sz w:val="28"/>
          <w:szCs w:val="28"/>
          <w:rtl/>
        </w:rPr>
        <w:t>وَقَبَا</w:t>
      </w:r>
      <w:r w:rsidR="00503824" w:rsidRPr="00503824">
        <w:rPr>
          <w:rFonts w:ascii="KFGQPC Uthmanic Script HAFS" w:cs="KFGQPC Uthmanic Script HAFS" w:hint="cs"/>
          <w:sz w:val="28"/>
          <w:szCs w:val="28"/>
          <w:rtl/>
        </w:rPr>
        <w:t>ٓ</w:t>
      </w:r>
      <w:r w:rsidR="00503824" w:rsidRPr="00503824">
        <w:rPr>
          <w:rFonts w:ascii="KFGQPC Uthmanic Script HAFS" w:cs="KFGQPC Uthmanic Script HAFS" w:hint="eastAsia"/>
          <w:sz w:val="28"/>
          <w:szCs w:val="28"/>
          <w:rtl/>
        </w:rPr>
        <w:t>ئِلَ</w:t>
      </w:r>
      <w:r w:rsidR="00503824" w:rsidRPr="00503824">
        <w:rPr>
          <w:rFonts w:ascii="KFGQPC Uthmanic Script HAFS" w:cs="KFGQPC Uthmanic Script HAFS"/>
          <w:sz w:val="28"/>
          <w:szCs w:val="28"/>
          <w:rtl/>
        </w:rPr>
        <w:t xml:space="preserve"> </w:t>
      </w:r>
      <w:r w:rsidR="00503824" w:rsidRPr="00503824">
        <w:rPr>
          <w:rFonts w:ascii="KFGQPC Uthmanic Script HAFS" w:cs="KFGQPC Uthmanic Script HAFS" w:hint="eastAsia"/>
          <w:sz w:val="28"/>
          <w:szCs w:val="28"/>
          <w:rtl/>
        </w:rPr>
        <w:t>لِتَعَارَفُو</w:t>
      </w:r>
      <w:r w:rsidR="00503824" w:rsidRPr="00503824">
        <w:rPr>
          <w:rFonts w:ascii="KFGQPC Uthmanic Script HAFS" w:cs="KFGQPC Uthmanic Script HAFS" w:hint="cs"/>
          <w:sz w:val="28"/>
          <w:szCs w:val="28"/>
          <w:rtl/>
        </w:rPr>
        <w:t>ٓ</w:t>
      </w:r>
      <w:r w:rsidR="00503824" w:rsidRPr="00503824">
        <w:rPr>
          <w:rFonts w:ascii="KFGQPC Uthmanic Script HAFS" w:cs="KFGQPC Uthmanic Script HAFS" w:hint="eastAsia"/>
          <w:sz w:val="28"/>
          <w:szCs w:val="28"/>
          <w:rtl/>
        </w:rPr>
        <w:t>اْ</w:t>
      </w:r>
      <w:r w:rsidR="00503824" w:rsidRPr="00503824">
        <w:rPr>
          <w:rFonts w:ascii="KFGQPC Uthmanic Script HAFS" w:cs="KFGQPC Uthmanic Script HAFS" w:hint="cs"/>
          <w:sz w:val="28"/>
          <w:szCs w:val="28"/>
          <w:rtl/>
        </w:rPr>
        <w:t>ۚ</w:t>
      </w:r>
      <w:r w:rsidR="00503824" w:rsidRPr="00503824">
        <w:rPr>
          <w:rFonts w:ascii="KFGQPC Uthmanic Script HAFS" w:cs="KFGQPC Uthmanic Script HAFS"/>
          <w:sz w:val="28"/>
          <w:szCs w:val="28"/>
          <w:rtl/>
        </w:rPr>
        <w:t xml:space="preserve"> </w:t>
      </w:r>
      <w:r w:rsidR="00503824" w:rsidRPr="00503824">
        <w:rPr>
          <w:rFonts w:ascii="KFGQPC Uthmanic Script HAFS" w:cs="KFGQPC Uthmanic Script HAFS" w:hint="eastAsia"/>
          <w:sz w:val="28"/>
          <w:szCs w:val="28"/>
          <w:rtl/>
        </w:rPr>
        <w:t>إِنَّ</w:t>
      </w:r>
      <w:r w:rsidR="00503824" w:rsidRPr="00503824">
        <w:rPr>
          <w:rFonts w:ascii="KFGQPC Uthmanic Script HAFS" w:cs="KFGQPC Uthmanic Script HAFS"/>
          <w:sz w:val="28"/>
          <w:szCs w:val="28"/>
          <w:rtl/>
        </w:rPr>
        <w:t xml:space="preserve"> </w:t>
      </w:r>
      <w:r w:rsidR="00503824" w:rsidRPr="00503824">
        <w:rPr>
          <w:rFonts w:ascii="KFGQPC Uthmanic Script HAFS" w:cs="KFGQPC Uthmanic Script HAFS" w:hint="eastAsia"/>
          <w:sz w:val="28"/>
          <w:szCs w:val="28"/>
          <w:rtl/>
        </w:rPr>
        <w:t>أَك</w:t>
      </w:r>
      <w:r w:rsidR="00503824" w:rsidRPr="00503824">
        <w:rPr>
          <w:rFonts w:ascii="KFGQPC Uthmanic Script HAFS" w:cs="KFGQPC Uthmanic Script HAFS" w:hint="cs"/>
          <w:sz w:val="28"/>
          <w:szCs w:val="28"/>
          <w:rtl/>
        </w:rPr>
        <w:t>ۡ</w:t>
      </w:r>
      <w:r w:rsidR="00503824" w:rsidRPr="00503824">
        <w:rPr>
          <w:rFonts w:ascii="KFGQPC Uthmanic Script HAFS" w:cs="KFGQPC Uthmanic Script HAFS" w:hint="eastAsia"/>
          <w:sz w:val="28"/>
          <w:szCs w:val="28"/>
          <w:rtl/>
        </w:rPr>
        <w:t>رَمَكُم</w:t>
      </w:r>
      <w:r w:rsidR="00503824" w:rsidRPr="00503824">
        <w:rPr>
          <w:rFonts w:ascii="KFGQPC Uthmanic Script HAFS" w:cs="KFGQPC Uthmanic Script HAFS" w:hint="cs"/>
          <w:sz w:val="28"/>
          <w:szCs w:val="28"/>
          <w:rtl/>
        </w:rPr>
        <w:t>ۡ</w:t>
      </w:r>
      <w:r w:rsidR="00503824" w:rsidRPr="00503824">
        <w:rPr>
          <w:rFonts w:ascii="KFGQPC Uthmanic Script HAFS" w:cs="KFGQPC Uthmanic Script HAFS"/>
          <w:sz w:val="28"/>
          <w:szCs w:val="28"/>
          <w:rtl/>
        </w:rPr>
        <w:t xml:space="preserve"> </w:t>
      </w:r>
      <w:r w:rsidR="00503824" w:rsidRPr="00503824">
        <w:rPr>
          <w:rFonts w:ascii="KFGQPC Uthmanic Script HAFS" w:cs="KFGQPC Uthmanic Script HAFS" w:hint="eastAsia"/>
          <w:sz w:val="28"/>
          <w:szCs w:val="28"/>
          <w:rtl/>
        </w:rPr>
        <w:t>عِندَ</w:t>
      </w:r>
      <w:r w:rsidR="00503824" w:rsidRPr="00503824">
        <w:rPr>
          <w:rFonts w:ascii="KFGQPC Uthmanic Script HAFS" w:cs="KFGQPC Uthmanic Script HAFS"/>
          <w:sz w:val="28"/>
          <w:szCs w:val="28"/>
          <w:rtl/>
        </w:rPr>
        <w:t xml:space="preserve"> </w:t>
      </w:r>
      <w:r w:rsidR="00503824" w:rsidRPr="00503824">
        <w:rPr>
          <w:rFonts w:ascii="KFGQPC Uthmanic Script HAFS" w:cs="KFGQPC Uthmanic Script HAFS" w:hint="cs"/>
          <w:sz w:val="28"/>
          <w:szCs w:val="28"/>
          <w:rtl/>
        </w:rPr>
        <w:t>ٱ</w:t>
      </w:r>
      <w:r w:rsidR="00503824" w:rsidRPr="00503824">
        <w:rPr>
          <w:rFonts w:ascii="KFGQPC Uthmanic Script HAFS" w:cs="KFGQPC Uthmanic Script HAFS" w:hint="eastAsia"/>
          <w:sz w:val="28"/>
          <w:szCs w:val="28"/>
          <w:rtl/>
        </w:rPr>
        <w:t>للَّهِ</w:t>
      </w:r>
      <w:r w:rsidR="00503824" w:rsidRPr="00503824">
        <w:rPr>
          <w:rFonts w:ascii="KFGQPC Uthmanic Script HAFS" w:cs="KFGQPC Uthmanic Script HAFS"/>
          <w:sz w:val="28"/>
          <w:szCs w:val="28"/>
          <w:rtl/>
        </w:rPr>
        <w:t xml:space="preserve"> </w:t>
      </w:r>
      <w:r w:rsidR="00503824" w:rsidRPr="00503824">
        <w:rPr>
          <w:rFonts w:ascii="KFGQPC Uthmanic Script HAFS" w:cs="KFGQPC Uthmanic Script HAFS" w:hint="eastAsia"/>
          <w:sz w:val="28"/>
          <w:szCs w:val="28"/>
          <w:rtl/>
        </w:rPr>
        <w:t>أَت</w:t>
      </w:r>
      <w:r w:rsidR="00503824" w:rsidRPr="00503824">
        <w:rPr>
          <w:rFonts w:ascii="KFGQPC Uthmanic Script HAFS" w:cs="KFGQPC Uthmanic Script HAFS" w:hint="cs"/>
          <w:sz w:val="28"/>
          <w:szCs w:val="28"/>
          <w:rtl/>
        </w:rPr>
        <w:t>ۡ</w:t>
      </w:r>
      <w:r w:rsidR="00503824" w:rsidRPr="00503824">
        <w:rPr>
          <w:rFonts w:ascii="KFGQPC Uthmanic Script HAFS" w:cs="KFGQPC Uthmanic Script HAFS" w:hint="eastAsia"/>
          <w:sz w:val="28"/>
          <w:szCs w:val="28"/>
          <w:rtl/>
        </w:rPr>
        <w:t>قَى</w:t>
      </w:r>
      <w:r w:rsidR="00503824" w:rsidRPr="00503824">
        <w:rPr>
          <w:rFonts w:ascii="KFGQPC Uthmanic Script HAFS" w:cs="KFGQPC Uthmanic Script HAFS" w:hint="cs"/>
          <w:sz w:val="28"/>
          <w:szCs w:val="28"/>
          <w:rtl/>
        </w:rPr>
        <w:t>ٰ</w:t>
      </w:r>
      <w:r w:rsidR="00503824" w:rsidRPr="00503824">
        <w:rPr>
          <w:rFonts w:ascii="KFGQPC Uthmanic Script HAFS" w:cs="KFGQPC Uthmanic Script HAFS" w:hint="eastAsia"/>
          <w:sz w:val="28"/>
          <w:szCs w:val="28"/>
          <w:rtl/>
        </w:rPr>
        <w:t>كُم</w:t>
      </w:r>
      <w:r w:rsidR="00503824" w:rsidRPr="00503824">
        <w:rPr>
          <w:rFonts w:ascii="KFGQPC Uthmanic Script HAFS" w:cs="KFGQPC Uthmanic Script HAFS" w:hint="cs"/>
          <w:sz w:val="28"/>
          <w:szCs w:val="28"/>
          <w:rtl/>
        </w:rPr>
        <w:t>ۡۚ</w:t>
      </w:r>
      <w:r w:rsidR="00503824" w:rsidRPr="00503824">
        <w:rPr>
          <w:rFonts w:ascii="KFGQPC Uthmanic Script HAFS" w:cs="KFGQPC Uthmanic Script HAFS"/>
          <w:sz w:val="28"/>
          <w:szCs w:val="28"/>
          <w:rtl/>
        </w:rPr>
        <w:t xml:space="preserve"> </w:t>
      </w:r>
      <w:r w:rsidR="00503824" w:rsidRPr="00503824">
        <w:rPr>
          <w:rFonts w:ascii="KFGQPC Uthmanic Script HAFS" w:cs="KFGQPC Uthmanic Script HAFS" w:hint="eastAsia"/>
          <w:sz w:val="28"/>
          <w:szCs w:val="28"/>
          <w:rtl/>
        </w:rPr>
        <w:t>إِنَّ</w:t>
      </w:r>
      <w:r w:rsidR="00503824" w:rsidRPr="00503824">
        <w:rPr>
          <w:rFonts w:ascii="KFGQPC Uthmanic Script HAFS" w:cs="KFGQPC Uthmanic Script HAFS"/>
          <w:sz w:val="28"/>
          <w:szCs w:val="28"/>
          <w:rtl/>
        </w:rPr>
        <w:t xml:space="preserve"> </w:t>
      </w:r>
      <w:r w:rsidR="00503824" w:rsidRPr="00503824">
        <w:rPr>
          <w:rFonts w:ascii="KFGQPC Uthmanic Script HAFS" w:cs="KFGQPC Uthmanic Script HAFS" w:hint="cs"/>
          <w:sz w:val="28"/>
          <w:szCs w:val="28"/>
          <w:rtl/>
        </w:rPr>
        <w:t>ٱ</w:t>
      </w:r>
      <w:r w:rsidR="00503824" w:rsidRPr="00503824">
        <w:rPr>
          <w:rFonts w:ascii="KFGQPC Uthmanic Script HAFS" w:cs="KFGQPC Uthmanic Script HAFS" w:hint="eastAsia"/>
          <w:sz w:val="28"/>
          <w:szCs w:val="28"/>
          <w:rtl/>
        </w:rPr>
        <w:t>للَّهَ</w:t>
      </w:r>
      <w:r w:rsidR="00503824" w:rsidRPr="00503824">
        <w:rPr>
          <w:rFonts w:ascii="KFGQPC Uthmanic Script HAFS" w:cs="KFGQPC Uthmanic Script HAFS"/>
          <w:sz w:val="28"/>
          <w:szCs w:val="28"/>
          <w:rtl/>
        </w:rPr>
        <w:t xml:space="preserve"> </w:t>
      </w:r>
      <w:r w:rsidR="00503824" w:rsidRPr="00503824">
        <w:rPr>
          <w:rFonts w:ascii="KFGQPC Uthmanic Script HAFS" w:cs="KFGQPC Uthmanic Script HAFS" w:hint="eastAsia"/>
          <w:sz w:val="28"/>
          <w:szCs w:val="28"/>
          <w:rtl/>
        </w:rPr>
        <w:t>عَلِيمٌ</w:t>
      </w:r>
      <w:r w:rsidR="00503824" w:rsidRPr="00503824">
        <w:rPr>
          <w:rFonts w:ascii="KFGQPC Uthmanic Script HAFS" w:cs="KFGQPC Uthmanic Script HAFS"/>
          <w:sz w:val="28"/>
          <w:szCs w:val="28"/>
          <w:rtl/>
        </w:rPr>
        <w:t xml:space="preserve"> </w:t>
      </w:r>
      <w:r w:rsidR="00503824" w:rsidRPr="00503824">
        <w:rPr>
          <w:rFonts w:ascii="KFGQPC Uthmanic Script HAFS" w:cs="KFGQPC Uthmanic Script HAFS" w:hint="eastAsia"/>
          <w:sz w:val="28"/>
          <w:szCs w:val="28"/>
          <w:rtl/>
        </w:rPr>
        <w:t>خَبِير</w:t>
      </w:r>
      <w:r w:rsidR="00503824" w:rsidRPr="00503824">
        <w:rPr>
          <w:rFonts w:ascii="KFGQPC Uthmanic Script HAFS" w:cs="KFGQPC Uthmanic Script HAFS" w:hint="cs"/>
          <w:sz w:val="28"/>
          <w:szCs w:val="28"/>
          <w:rtl/>
        </w:rPr>
        <w:t>ٞ١٣</w:t>
      </w:r>
      <w:r>
        <w:rPr>
          <w:rFonts w:ascii="Times New Roman" w:hAnsi="Times New Roman" w:cs="Traditional Arabic" w:hint="cs"/>
          <w:szCs w:val="28"/>
          <w:rtl/>
          <w:lang w:bidi="fa-IR"/>
        </w:rPr>
        <w:t>﴾</w:t>
      </w:r>
      <w:r>
        <w:rPr>
          <w:rFonts w:ascii="Times New Roman" w:hAnsi="Times New Roman" w:cs="B Lotus" w:hint="cs"/>
          <w:szCs w:val="28"/>
          <w:rtl/>
          <w:lang w:bidi="fa-IR"/>
        </w:rPr>
        <w:t xml:space="preserve"> </w:t>
      </w:r>
      <w:r>
        <w:rPr>
          <w:rFonts w:ascii="Times New Roman" w:hAnsi="Times New Roman" w:cs="B Lotus" w:hint="cs"/>
          <w:sz w:val="22"/>
          <w:szCs w:val="26"/>
          <w:rtl/>
          <w:lang w:bidi="fa-IR"/>
        </w:rPr>
        <w:t>[</w:t>
      </w:r>
      <w:r w:rsidR="00503824">
        <w:rPr>
          <w:rFonts w:ascii="Times New Roman" w:hAnsi="Times New Roman" w:cs="B Lotus" w:hint="cs"/>
          <w:sz w:val="22"/>
          <w:szCs w:val="26"/>
          <w:rtl/>
          <w:lang w:bidi="fa-IR"/>
        </w:rPr>
        <w:t>الحجرات: 13</w:t>
      </w:r>
      <w:r>
        <w:rPr>
          <w:rFonts w:ascii="Times New Roman" w:hAnsi="Times New Roman" w:cs="B Lotus" w:hint="cs"/>
          <w:sz w:val="22"/>
          <w:szCs w:val="26"/>
          <w:rtl/>
          <w:lang w:bidi="fa-IR"/>
        </w:rPr>
        <w:t>]</w:t>
      </w:r>
      <w:r>
        <w:rPr>
          <w:rFonts w:ascii="Times New Roman" w:hAnsi="Times New Roman" w:cs="Traditional Arabic" w:hint="cs"/>
          <w:szCs w:val="28"/>
          <w:rtl/>
          <w:lang w:bidi="fa-IR"/>
        </w:rPr>
        <w:t>»</w:t>
      </w:r>
      <w:r>
        <w:rPr>
          <w:rFonts w:ascii="Times New Roman" w:hAnsi="Times New Roman" w:cs="B Lotus" w:hint="cs"/>
          <w:szCs w:val="28"/>
          <w:rtl/>
          <w:lang w:bidi="fa-IR"/>
        </w:rPr>
        <w:t>.</w:t>
      </w:r>
    </w:p>
    <w:p w:rsidR="00E5056E" w:rsidRPr="006C7C2B" w:rsidRDefault="00E5056E" w:rsidP="006C7C2B">
      <w:pPr>
        <w:pStyle w:val="StyleComplexBLotus12ptJustifiedFirstline05cmCharChar"/>
        <w:tabs>
          <w:tab w:val="right" w:pos="7371"/>
        </w:tabs>
        <w:spacing w:line="240" w:lineRule="auto"/>
        <w:rPr>
          <w:rFonts w:ascii="Times New Roman" w:hAnsi="Times New Roman" w:cs="B Lotus"/>
          <w:sz w:val="20"/>
          <w:rtl/>
          <w:lang w:bidi="fa-IR"/>
        </w:rPr>
      </w:pPr>
      <w:r>
        <w:rPr>
          <w:rFonts w:ascii="Times New Roman" w:hAnsi="Times New Roman" w:cs="B Lotus" w:hint="cs"/>
          <w:szCs w:val="28"/>
          <w:rtl/>
          <w:lang w:bidi="fa-IR"/>
        </w:rPr>
        <w:t xml:space="preserve">یعنی: </w:t>
      </w:r>
      <w:r w:rsidR="006C7C2B" w:rsidRPr="006C7C2B">
        <w:rPr>
          <w:rFonts w:ascii="Times New Roman" w:hAnsi="Times New Roman" w:cs="Traditional Arabic" w:hint="cs"/>
          <w:sz w:val="22"/>
          <w:szCs w:val="26"/>
          <w:rtl/>
          <w:lang w:bidi="fa-IR"/>
        </w:rPr>
        <w:t>«</w:t>
      </w:r>
      <w:r w:rsidRPr="006C7C2B">
        <w:rPr>
          <w:rFonts w:ascii="Times New Roman" w:hAnsi="Times New Roman" w:cs="B Lotus" w:hint="cs"/>
          <w:sz w:val="22"/>
          <w:szCs w:val="26"/>
          <w:rtl/>
          <w:lang w:bidi="fa-IR"/>
        </w:rPr>
        <w:t>آلا ای گروه قریش! از امروز خداوند، بزرگ‌نمایی</w:t>
      </w:r>
      <w:r w:rsidR="006C7C2B">
        <w:rPr>
          <w:rFonts w:ascii="Times New Roman" w:hAnsi="Times New Roman" w:cs="B Lotus" w:hint="eastAsia"/>
          <w:sz w:val="22"/>
          <w:szCs w:val="26"/>
          <w:rtl/>
          <w:lang w:bidi="fa-IR"/>
        </w:rPr>
        <w:t>‌</w:t>
      </w:r>
      <w:r w:rsidRPr="006C7C2B">
        <w:rPr>
          <w:rFonts w:ascii="Times New Roman" w:hAnsi="Times New Roman" w:cs="B Lotus" w:hint="cs"/>
          <w:sz w:val="22"/>
          <w:szCs w:val="26"/>
          <w:rtl/>
          <w:lang w:bidi="fa-IR"/>
        </w:rPr>
        <w:t>های دوران جاهلیّت و فخرفروشی به پدران را از میان شما بُرد. همة مردم از آدم آفریده شده‌اند و آدم از خاک است! سپس این آیه را خواند:</w:t>
      </w:r>
    </w:p>
    <w:p w:rsidR="00E5056E" w:rsidRDefault="006C7C2B"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 w:val="22"/>
          <w:szCs w:val="26"/>
          <w:rtl/>
          <w:lang w:bidi="fa-IR"/>
        </w:rPr>
        <w:t>«</w:t>
      </w:r>
      <w:r w:rsidR="00E5056E" w:rsidRPr="006C7C2B">
        <w:rPr>
          <w:rFonts w:ascii="Times New Roman" w:hAnsi="Times New Roman" w:cs="B Lotus" w:hint="cs"/>
          <w:sz w:val="22"/>
          <w:szCs w:val="26"/>
          <w:rtl/>
          <w:lang w:bidi="fa-IR"/>
        </w:rPr>
        <w:t>هان ای مردمان، ما شما را از مرد و زنی آفریدیم و به صورت تیره‌ها و اقوام گوناگون درآوردیم تا بتوانید یکدیگر را شناسایی کنید (وگرنه) گرامی‌ترین شما نزد خدا کسی است که پرهیزکارتر باشد، همانا خدا (بر احوال و اعمالتان) دانا و آگاه است</w:t>
      </w:r>
      <w:r>
        <w:rPr>
          <w:rFonts w:ascii="Times New Roman" w:hAnsi="Times New Roman" w:cs="B Lotus" w:hint="cs"/>
          <w:sz w:val="22"/>
          <w:szCs w:val="26"/>
          <w:rtl/>
          <w:lang w:bidi="fa-IR"/>
        </w:rPr>
        <w:t>»</w:t>
      </w:r>
      <w:r w:rsidRPr="006C7C2B">
        <w:rPr>
          <w:rFonts w:ascii="Times New Roman" w:hAnsi="Times New Roman" w:cs="Traditional Arabic" w:hint="cs"/>
          <w:sz w:val="22"/>
          <w:szCs w:val="26"/>
          <w:rtl/>
          <w:lang w:bidi="fa-IR"/>
        </w:rPr>
        <w:t>»</w:t>
      </w:r>
      <w:r w:rsidR="00E5056E" w:rsidRPr="006C7C2B">
        <w:rPr>
          <w:rFonts w:ascii="Times New Roman" w:hAnsi="Times New Roman" w:cs="B Lotus" w:hint="cs"/>
          <w:sz w:val="22"/>
          <w:szCs w:val="26"/>
          <w:rtl/>
          <w:lang w:bidi="fa-IR"/>
        </w:rPr>
        <w:t xml:space="preserve">. </w:t>
      </w:r>
      <w:r>
        <w:rPr>
          <w:rFonts w:ascii="Times New Roman" w:hAnsi="Times New Roman" w:cs="B Lotus" w:hint="cs"/>
          <w:szCs w:val="28"/>
          <w:rtl/>
          <w:lang w:bidi="fa-IR"/>
        </w:rPr>
        <w:t>سپس فرمود:</w:t>
      </w:r>
    </w:p>
    <w:p w:rsidR="00E5056E" w:rsidRDefault="006C7C2B"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E5056E" w:rsidRPr="006C7C2B">
        <w:rPr>
          <w:rStyle w:val="Char3"/>
          <w:rFonts w:hint="cs"/>
          <w:rtl/>
        </w:rPr>
        <w:t>یا مَعشَرَ قُرَیشٍ ما تَرَونَ أَنّی فاعِلٌ فیکُم</w:t>
      </w:r>
      <w:r>
        <w:rPr>
          <w:rFonts w:ascii="Times New Roman" w:hAnsi="Times New Roman" w:cs="Traditional Arabic" w:hint="cs"/>
          <w:sz w:val="28"/>
          <w:szCs w:val="28"/>
          <w:rtl/>
          <w:lang w:bidi="fa-IR"/>
        </w:rPr>
        <w:t>»</w:t>
      </w:r>
      <w:r w:rsidR="00E5056E">
        <w:rPr>
          <w:rFonts w:ascii="Times New Roman" w:hAnsi="Times New Roman" w:cs="B Lotus" w:hint="cs"/>
          <w:szCs w:val="28"/>
          <w:rtl/>
          <w:lang w:bidi="fa-IR"/>
        </w:rPr>
        <w:t>؟</w:t>
      </w:r>
      <w:r>
        <w:rPr>
          <w:rFonts w:ascii="Times New Roman" w:hAnsi="Times New Roman" w:cs="B Lotus" w:hint="cs"/>
          <w:szCs w:val="28"/>
          <w:rtl/>
          <w:lang w:bidi="fa-IR"/>
        </w:rPr>
        <w:t>.</w:t>
      </w:r>
    </w:p>
    <w:p w:rsidR="00E5056E" w:rsidRPr="006C7C2B" w:rsidRDefault="006C7C2B"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sidRPr="006C7C2B">
        <w:rPr>
          <w:rFonts w:ascii="Times New Roman" w:hAnsi="Times New Roman" w:cs="Traditional Arabic" w:hint="cs"/>
          <w:sz w:val="22"/>
          <w:szCs w:val="26"/>
          <w:rtl/>
          <w:lang w:bidi="fa-IR"/>
        </w:rPr>
        <w:t>«</w:t>
      </w:r>
      <w:r w:rsidR="00E5056E" w:rsidRPr="006C7C2B">
        <w:rPr>
          <w:rFonts w:ascii="Times New Roman" w:hAnsi="Times New Roman" w:cs="B Lotus" w:hint="cs"/>
          <w:sz w:val="22"/>
          <w:szCs w:val="26"/>
          <w:rtl/>
          <w:lang w:bidi="fa-IR"/>
        </w:rPr>
        <w:t>ای قریشیان! بنظرتان می‌رسد که من دربار</w:t>
      </w:r>
      <w:r w:rsidR="00503824">
        <w:rPr>
          <w:rFonts w:ascii="Times New Roman" w:hAnsi="Times New Roman" w:cs="B Lotus" w:hint="cs"/>
          <w:sz w:val="22"/>
          <w:szCs w:val="26"/>
          <w:rtl/>
          <w:lang w:bidi="fa-IR"/>
        </w:rPr>
        <w:t>ه</w:t>
      </w:r>
      <w:r w:rsidR="00E5056E" w:rsidRPr="006C7C2B">
        <w:rPr>
          <w:rFonts w:ascii="Times New Roman" w:hAnsi="Times New Roman" w:cs="B Lotus" w:hint="cs"/>
          <w:sz w:val="22"/>
          <w:szCs w:val="26"/>
          <w:rtl/>
          <w:lang w:bidi="fa-IR"/>
        </w:rPr>
        <w:t xml:space="preserve"> شما چه خواهم کرد</w:t>
      </w:r>
      <w:r w:rsidRPr="006C7C2B">
        <w:rPr>
          <w:rFonts w:ascii="Times New Roman" w:hAnsi="Times New Roman" w:cs="Traditional Arabic" w:hint="cs"/>
          <w:sz w:val="22"/>
          <w:szCs w:val="26"/>
          <w:rtl/>
          <w:lang w:bidi="fa-IR"/>
        </w:rPr>
        <w:t>»</w:t>
      </w:r>
      <w:r w:rsidR="00E5056E" w:rsidRPr="006C7C2B">
        <w:rPr>
          <w:rFonts w:ascii="Times New Roman" w:hAnsi="Times New Roman" w:cs="B Lotus" w:hint="cs"/>
          <w:sz w:val="22"/>
          <w:szCs w:val="26"/>
          <w:rtl/>
          <w:lang w:bidi="fa-IR"/>
        </w:rPr>
        <w:t xml:space="preserve">؟ </w:t>
      </w:r>
      <w:r w:rsidR="00E5056E">
        <w:rPr>
          <w:rFonts w:ascii="Times New Roman" w:hAnsi="Times New Roman" w:cs="B Lotus" w:hint="cs"/>
          <w:szCs w:val="28"/>
          <w:rtl/>
          <w:lang w:bidi="fa-IR"/>
        </w:rPr>
        <w:t xml:space="preserve">گفتند: </w:t>
      </w:r>
      <w:r w:rsidRPr="006C7C2B">
        <w:rPr>
          <w:rFonts w:ascii="Times New Roman" w:hAnsi="Times New Roman" w:cs="Traditional Arabic" w:hint="cs"/>
          <w:szCs w:val="28"/>
          <w:rtl/>
          <w:lang w:bidi="fa-IR"/>
        </w:rPr>
        <w:t>«</w:t>
      </w:r>
      <w:r>
        <w:rPr>
          <w:rStyle w:val="Char1"/>
          <w:rFonts w:hint="cs"/>
          <w:rtl/>
        </w:rPr>
        <w:t>خَیراً، أَخٌ کَریمٌ وَ</w:t>
      </w:r>
      <w:r w:rsidR="00E5056E" w:rsidRPr="006C7C2B">
        <w:rPr>
          <w:rStyle w:val="Char1"/>
          <w:rFonts w:hint="cs"/>
          <w:rtl/>
        </w:rPr>
        <w:t>أبنُ أَخٍ کَریمٍ</w:t>
      </w:r>
      <w:r w:rsidRPr="006C7C2B">
        <w:rPr>
          <w:rFonts w:ascii="Times New Roman" w:hAnsi="Times New Roman" w:cs="Traditional Arabic" w:hint="cs"/>
          <w:sz w:val="28"/>
          <w:szCs w:val="28"/>
          <w:rtl/>
          <w:lang w:bidi="fa-IR"/>
        </w:rPr>
        <w:t>»</w:t>
      </w:r>
      <w:r w:rsidR="00E5056E" w:rsidRPr="00FD0410">
        <w:rPr>
          <w:rFonts w:ascii="Times New Roman" w:hAnsi="Times New Roman" w:cs="B Lotus" w:hint="cs"/>
          <w:b/>
          <w:bCs/>
          <w:sz w:val="28"/>
          <w:szCs w:val="28"/>
          <w:rtl/>
          <w:lang w:bidi="fa-IR"/>
        </w:rPr>
        <w:t>!</w:t>
      </w:r>
      <w:r w:rsidR="00E5056E" w:rsidRPr="00CE1DA2">
        <w:rPr>
          <w:rFonts w:ascii="Times New Roman" w:hAnsi="Times New Roman" w:cs="B Lotus" w:hint="cs"/>
          <w:szCs w:val="28"/>
          <w:rtl/>
          <w:lang w:bidi="fa-IR"/>
        </w:rPr>
        <w:t>.</w:t>
      </w:r>
    </w:p>
    <w:p w:rsidR="00E5056E" w:rsidRDefault="006C7C2B" w:rsidP="006C7C2B">
      <w:pPr>
        <w:pStyle w:val="StyleComplexBLotus12ptJustifiedFirstline05cmCharChar"/>
        <w:tabs>
          <w:tab w:val="right" w:pos="7371"/>
        </w:tabs>
        <w:spacing w:line="240" w:lineRule="auto"/>
        <w:rPr>
          <w:rFonts w:ascii="Times New Roman" w:hAnsi="Times New Roman" w:cs="B Lotus"/>
          <w:szCs w:val="28"/>
          <w:rtl/>
          <w:lang w:bidi="fa-IR"/>
        </w:rPr>
      </w:pPr>
      <w:r w:rsidRPr="006C7C2B">
        <w:rPr>
          <w:rFonts w:ascii="Times New Roman" w:hAnsi="Times New Roman" w:cs="Traditional Arabic" w:hint="cs"/>
          <w:sz w:val="22"/>
          <w:szCs w:val="26"/>
          <w:rtl/>
          <w:lang w:bidi="fa-IR"/>
        </w:rPr>
        <w:t>«</w:t>
      </w:r>
      <w:r w:rsidR="00E5056E" w:rsidRPr="006C7C2B">
        <w:rPr>
          <w:rFonts w:ascii="Times New Roman" w:hAnsi="Times New Roman" w:cs="B Lotus" w:hint="cs"/>
          <w:sz w:val="22"/>
          <w:szCs w:val="26"/>
          <w:rtl/>
          <w:lang w:bidi="fa-IR"/>
        </w:rPr>
        <w:t>نیکویی می‌کنی که برادری بزرگوار و برادرزاده‌ای بزرگواری</w:t>
      </w:r>
      <w:r w:rsidRPr="006C7C2B">
        <w:rPr>
          <w:rFonts w:ascii="Times New Roman" w:hAnsi="Times New Roman" w:cs="Traditional Arabic" w:hint="cs"/>
          <w:sz w:val="22"/>
          <w:szCs w:val="26"/>
          <w:rtl/>
          <w:lang w:bidi="fa-IR"/>
        </w:rPr>
        <w:t>»</w:t>
      </w:r>
      <w:r w:rsidR="00E5056E" w:rsidRPr="006C7C2B">
        <w:rPr>
          <w:rFonts w:ascii="Times New Roman" w:hAnsi="Times New Roman" w:cs="B Lotus" w:hint="cs"/>
          <w:sz w:val="22"/>
          <w:szCs w:val="26"/>
          <w:rtl/>
          <w:lang w:bidi="fa-IR"/>
        </w:rPr>
        <w:t xml:space="preserve">! </w:t>
      </w:r>
      <w:r>
        <w:rPr>
          <w:rFonts w:ascii="Times New Roman" w:hAnsi="Times New Roman" w:cs="B Lotus" w:hint="cs"/>
          <w:szCs w:val="28"/>
          <w:rtl/>
          <w:lang w:bidi="fa-IR"/>
        </w:rPr>
        <w:t>فرمود:</w:t>
      </w:r>
    </w:p>
    <w:p w:rsidR="00E5056E" w:rsidRDefault="006C7C2B"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E5056E" w:rsidRPr="006C7C2B">
        <w:rPr>
          <w:rStyle w:val="Char3"/>
          <w:rFonts w:hint="cs"/>
          <w:rtl/>
        </w:rPr>
        <w:t>إِذهَبُوا، فَأَنتُمَ الطُّلَقاءُ</w:t>
      </w:r>
      <w:r>
        <w:rPr>
          <w:rFonts w:ascii="Times New Roman" w:hAnsi="Times New Roman" w:cs="Traditional Arabic" w:hint="cs"/>
          <w:szCs w:val="28"/>
          <w:rtl/>
          <w:lang w:bidi="fa-IR"/>
        </w:rPr>
        <w:t>»</w:t>
      </w:r>
      <w:r>
        <w:rPr>
          <w:rFonts w:ascii="Times New Roman" w:hAnsi="Times New Roman" w:cs="B Lotus" w:hint="cs"/>
          <w:szCs w:val="28"/>
          <w:rtl/>
          <w:lang w:bidi="fa-IR"/>
        </w:rPr>
        <w:t>.</w:t>
      </w:r>
    </w:p>
    <w:p w:rsidR="00E5056E" w:rsidRPr="00AD36E3" w:rsidRDefault="006C7C2B" w:rsidP="006C7C2B">
      <w:pPr>
        <w:pStyle w:val="StyleComplexBLotus12ptJustifiedFirstline05cmCharChar"/>
        <w:tabs>
          <w:tab w:val="right" w:pos="7371"/>
        </w:tabs>
        <w:spacing w:line="240" w:lineRule="auto"/>
        <w:rPr>
          <w:rFonts w:ascii="Times New Roman" w:hAnsi="Times New Roman" w:cs="B Lotus"/>
          <w:sz w:val="28"/>
          <w:szCs w:val="28"/>
          <w:rtl/>
          <w:lang w:bidi="fa-IR"/>
        </w:rPr>
      </w:pPr>
      <w:r w:rsidRPr="006C7C2B">
        <w:rPr>
          <w:rFonts w:ascii="Times New Roman" w:hAnsi="Times New Roman" w:cs="Traditional Arabic" w:hint="cs"/>
          <w:sz w:val="22"/>
          <w:szCs w:val="26"/>
          <w:rtl/>
          <w:lang w:bidi="fa-IR"/>
        </w:rPr>
        <w:t>«</w:t>
      </w:r>
      <w:r w:rsidR="00E5056E" w:rsidRPr="006C7C2B">
        <w:rPr>
          <w:rFonts w:ascii="Times New Roman" w:hAnsi="Times New Roman" w:cs="B Lotus" w:hint="cs"/>
          <w:sz w:val="22"/>
          <w:szCs w:val="26"/>
          <w:rtl/>
          <w:lang w:bidi="fa-IR"/>
        </w:rPr>
        <w:t>بروید که شما آزاد شده‌اید</w:t>
      </w:r>
      <w:r w:rsidRPr="006C7C2B">
        <w:rPr>
          <w:rFonts w:ascii="Times New Roman" w:hAnsi="Times New Roman" w:cs="Traditional Arabic" w:hint="cs"/>
          <w:sz w:val="26"/>
          <w:szCs w:val="26"/>
          <w:rtl/>
          <w:lang w:bidi="fa-IR"/>
        </w:rPr>
        <w:t>»</w:t>
      </w:r>
      <w:r w:rsidRPr="006C7C2B">
        <w:rPr>
          <w:rStyle w:val="FootnoteReference"/>
          <w:rFonts w:ascii="Times New Roman" w:hAnsi="Times New Roman" w:cs="B Lotus"/>
          <w:color w:val="000000"/>
          <w:spacing w:val="-4"/>
          <w:sz w:val="28"/>
          <w:szCs w:val="28"/>
          <w:rtl/>
          <w:lang w:bidi="fa-IR"/>
        </w:rPr>
        <w:footnoteReference w:id="341"/>
      </w:r>
      <w:r w:rsidR="00E5056E" w:rsidRPr="00AD36E3">
        <w:rPr>
          <w:rFonts w:ascii="Times New Roman" w:hAnsi="Times New Roman" w:cs="B Lotus" w:hint="cs"/>
          <w:sz w:val="28"/>
          <w:szCs w:val="28"/>
          <w:rtl/>
          <w:lang w:bidi="fa-IR"/>
        </w:rPr>
        <w:t>.</w:t>
      </w:r>
    </w:p>
    <w:p w:rsidR="00503824" w:rsidRDefault="00E5056E" w:rsidP="00503824">
      <w:pPr>
        <w:pStyle w:val="StyleComplexBLotus12ptJustifiedFirstline05cmCharChar"/>
        <w:tabs>
          <w:tab w:val="right" w:pos="7371"/>
        </w:tabs>
        <w:spacing w:line="240" w:lineRule="auto"/>
        <w:rPr>
          <w:rFonts w:ascii="Times New Roman" w:hAnsi="Times New Roman" w:cs="B Lotus"/>
          <w:szCs w:val="28"/>
          <w:rtl/>
          <w:lang w:bidi="fa-IR"/>
        </w:rPr>
      </w:pPr>
      <w:r w:rsidRPr="00AD36E3">
        <w:rPr>
          <w:rFonts w:ascii="Times New Roman" w:hAnsi="Times New Roman" w:cs="B Lotus" w:hint="cs"/>
          <w:sz w:val="28"/>
          <w:szCs w:val="28"/>
          <w:rtl/>
          <w:lang w:bidi="fa-IR"/>
        </w:rPr>
        <w:t>و بدین صورت فرمان عفو عمومی را صادر کرد. پس، گذشت و رحمت در اسلام</w:t>
      </w:r>
      <w:r w:rsidR="00503824">
        <w:rPr>
          <w:rFonts w:ascii="Times New Roman" w:hAnsi="Times New Roman" w:cs="B Lotus" w:hint="cs"/>
          <w:sz w:val="28"/>
          <w:szCs w:val="28"/>
          <w:rtl/>
          <w:lang w:bidi="fa-IR"/>
        </w:rPr>
        <w:t xml:space="preserve"> -</w:t>
      </w:r>
      <w:r w:rsidRPr="00AD36E3">
        <w:rPr>
          <w:rFonts w:ascii="Times New Roman" w:hAnsi="Times New Roman" w:cs="B Lotus" w:hint="cs"/>
          <w:sz w:val="28"/>
          <w:szCs w:val="28"/>
          <w:rtl/>
          <w:lang w:bidi="fa-IR"/>
        </w:rPr>
        <w:t>همانگونه که بارها گفتیم</w:t>
      </w:r>
      <w:r w:rsidR="006C7C2B">
        <w:rPr>
          <w:rFonts w:ascii="Times New Roman" w:hAnsi="Times New Roman" w:cs="B Lotus" w:hint="cs"/>
          <w:sz w:val="28"/>
          <w:szCs w:val="28"/>
          <w:rtl/>
          <w:lang w:bidi="fa-IR"/>
        </w:rPr>
        <w:t>-</w:t>
      </w:r>
      <w:r w:rsidRPr="00AD36E3">
        <w:rPr>
          <w:rFonts w:ascii="Times New Roman" w:hAnsi="Times New Roman" w:cs="B Lotus" w:hint="cs"/>
          <w:sz w:val="28"/>
          <w:szCs w:val="28"/>
          <w:rtl/>
          <w:lang w:bidi="fa-IR"/>
        </w:rPr>
        <w:t xml:space="preserve"> به مراتب بر قهر و خشونت غلبه داشت و هدف اصلی از تلاش</w:t>
      </w:r>
      <w:r w:rsidR="00503824">
        <w:rPr>
          <w:rFonts w:ascii="Times New Roman" w:hAnsi="Times New Roman" w:cs="B Lotus" w:hint="eastAsia"/>
          <w:sz w:val="28"/>
          <w:szCs w:val="28"/>
          <w:rtl/>
          <w:lang w:bidi="fa-IR"/>
        </w:rPr>
        <w:t>‌</w:t>
      </w:r>
      <w:r w:rsidRPr="00AD36E3">
        <w:rPr>
          <w:rFonts w:ascii="Times New Roman" w:hAnsi="Times New Roman" w:cs="B Lotus" w:hint="cs"/>
          <w:sz w:val="28"/>
          <w:szCs w:val="28"/>
          <w:rtl/>
          <w:lang w:bidi="fa-IR"/>
        </w:rPr>
        <w:t>های رسول خدا</w:t>
      </w:r>
      <w:r w:rsidRPr="00AD36E3">
        <w:rPr>
          <w:rFonts w:ascii="Times New Roman" w:hAnsi="Times New Roman" w:cs="B Lotus" w:hint="cs"/>
          <w:sz w:val="28"/>
          <w:szCs w:val="28"/>
          <w:lang w:bidi="fa-IR"/>
        </w:rPr>
        <w:sym w:font="AGA Arabesque" w:char="F072"/>
      </w:r>
      <w:r w:rsidRPr="00AD36E3">
        <w:rPr>
          <w:rFonts w:ascii="Times New Roman" w:hAnsi="Times New Roman" w:cs="B Lotus" w:hint="cs"/>
          <w:sz w:val="28"/>
          <w:szCs w:val="28"/>
          <w:rtl/>
          <w:lang w:bidi="fa-IR"/>
        </w:rPr>
        <w:t xml:space="preserve"> هدایت مردم و فتح قلوب آنها</w:t>
      </w:r>
      <w:r>
        <w:rPr>
          <w:rFonts w:ascii="Times New Roman" w:hAnsi="Times New Roman" w:cs="B Lotus" w:hint="cs"/>
          <w:szCs w:val="28"/>
          <w:rtl/>
          <w:lang w:bidi="fa-IR"/>
        </w:rPr>
        <w:t xml:space="preserve"> بوده است چنانکه در پیروزی مکه این مقصود به تحقق پیوست و به تعبیر قرآن مجید: مردمان، دسته‌دسته در دین خدا وارد شدند ... .</w:t>
      </w:r>
    </w:p>
    <w:p w:rsidR="00E5056E" w:rsidRDefault="00245479" w:rsidP="00503824">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615876" w:rsidRPr="00615876">
        <w:rPr>
          <w:rFonts w:ascii="KFGQPC Uthmanic Script HAFS" w:cs="KFGQPC Uthmanic Script HAFS" w:hint="eastAsia"/>
          <w:sz w:val="28"/>
          <w:szCs w:val="28"/>
          <w:rtl/>
        </w:rPr>
        <w:t>يَد</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خُلُونَ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فِي</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دِينِ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للَّهِ</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أَف</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وَاج</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ا</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النصر: 2</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Default="00E5056E" w:rsidP="00615876">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امّا نویسند</w:t>
      </w:r>
      <w:r w:rsidR="00615876">
        <w:rPr>
          <w:rFonts w:ascii="Times New Roman" w:hAnsi="Times New Roman" w:cs="B Lotus" w:hint="cs"/>
          <w:szCs w:val="28"/>
          <w:rtl/>
          <w:lang w:bidi="fa-IR"/>
        </w:rPr>
        <w:t>ه</w:t>
      </w:r>
      <w:r>
        <w:rPr>
          <w:rFonts w:ascii="Times New Roman" w:hAnsi="Times New Roman" w:cs="B Lotus" w:hint="cs"/>
          <w:szCs w:val="28"/>
          <w:rtl/>
          <w:lang w:bidi="fa-IR"/>
        </w:rPr>
        <w:t xml:space="preserve"> 23 سال عادت ندارد که بر رویدادهای شکوهمندِ صدر اسلام تکیه کند و با ذکر جمله‌ای کوتاه که: (در فتح مکه عفو عمومی صادر شد) بسرعت از آن می‌گذرد و به ذکرِ مقتولین معدود مکّه می‌پردازد و به خاطر نیّت مخصوصی که دارد، کشتی اندیشه‌اش در اینجا لنگر</w:t>
      </w:r>
      <w:r w:rsidR="00561220">
        <w:rPr>
          <w:rFonts w:ascii="Times New Roman" w:hAnsi="Times New Roman" w:cs="B Lotus" w:hint="cs"/>
          <w:szCs w:val="28"/>
          <w:rtl/>
          <w:lang w:bidi="fa-IR"/>
        </w:rPr>
        <w:t xml:space="preserve"> می‌</w:t>
      </w:r>
      <w:r>
        <w:rPr>
          <w:rFonts w:ascii="Times New Roman" w:hAnsi="Times New Roman" w:cs="B Lotus" w:hint="cs"/>
          <w:szCs w:val="28"/>
          <w:rtl/>
          <w:lang w:bidi="fa-IR"/>
        </w:rPr>
        <w:t>اندازد!</w:t>
      </w:r>
      <w:r w:rsidR="006C7C2B">
        <w:rPr>
          <w:rFonts w:ascii="Times New Roman" w:hAnsi="Times New Roman" w:cs="B Lotus" w:hint="cs"/>
          <w:szCs w:val="28"/>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sidRPr="00FD0410">
        <w:rPr>
          <w:rFonts w:ascii="Times New Roman" w:hAnsi="Times New Roman" w:cs="B Lotus" w:hint="cs"/>
          <w:b/>
          <w:bCs/>
          <w:sz w:val="28"/>
          <w:szCs w:val="28"/>
          <w:rtl/>
          <w:lang w:bidi="fa-IR"/>
        </w:rPr>
        <w:t>دوّم</w:t>
      </w:r>
      <w:r>
        <w:rPr>
          <w:rFonts w:ascii="Times New Roman" w:hAnsi="Times New Roman" w:cs="B Lotus" w:hint="cs"/>
          <w:szCs w:val="28"/>
          <w:rtl/>
          <w:lang w:bidi="fa-IR"/>
        </w:rPr>
        <w:t xml:space="preserve"> آنکه: از میان آن شش تن که نویسند</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23 سال می‌شمرد و چهار تن دیگر نیز که بر آنها می‌افزاید (فرتنا، قریبه، هند بنت عتبه، ساره مولاه عمرو بن هشام) شش نفر را پیامبر بزرگوار ببخشود ولی جناب سیره‌نگار در این باره کم</w:t>
      </w:r>
      <w:r w:rsidR="00503824">
        <w:rPr>
          <w:rFonts w:ascii="Times New Roman" w:hAnsi="Times New Roman" w:cs="B Lotus" w:hint="eastAsia"/>
          <w:szCs w:val="28"/>
          <w:rtl/>
          <w:lang w:bidi="fa-IR"/>
        </w:rPr>
        <w:t>‌</w:t>
      </w:r>
      <w:r>
        <w:rPr>
          <w:rFonts w:ascii="Times New Roman" w:hAnsi="Times New Roman" w:cs="B Lotus" w:hint="cs"/>
          <w:szCs w:val="28"/>
          <w:rtl/>
          <w:lang w:bidi="fa-IR"/>
        </w:rPr>
        <w:t>ترین اشاره‌ای نمی‌کند مبادا رحمت نبوی بر خواننده جلوه‌گر شود و مقصود او را که ادّعای تندی و سخت‌دلی در کار پیامبر است بر باد دهد!.</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در اینجا لازم می‌بینیم کسانی را که مشمول عفو پیامبر اکرم شدند نام ببریم تا این موضوع چنانکه سزاوار است روشن شود.</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از ده تنی که نویسنده نام آورده، یکی</w:t>
      </w:r>
      <w:r w:rsidRPr="00503824">
        <w:rPr>
          <w:rFonts w:ascii="Times New Roman" w:hAnsi="Times New Roman" w:cs="B Lotus" w:hint="cs"/>
          <w:szCs w:val="28"/>
          <w:rtl/>
          <w:lang w:bidi="fa-IR"/>
        </w:rPr>
        <w:t xml:space="preserve">: </w:t>
      </w:r>
      <w:r w:rsidRPr="00503824">
        <w:rPr>
          <w:rFonts w:ascii="Times New Roman" w:hAnsi="Times New Roman" w:cs="B Lotus" w:hint="cs"/>
          <w:sz w:val="28"/>
          <w:szCs w:val="28"/>
          <w:rtl/>
          <w:lang w:bidi="fa-IR"/>
        </w:rPr>
        <w:t xml:space="preserve">صَفوان بن </w:t>
      </w:r>
      <w:r w:rsidR="00503824">
        <w:rPr>
          <w:rFonts w:ascii="Times New Roman" w:hAnsi="Times New Roman" w:cs="B Lotus" w:hint="cs"/>
          <w:sz w:val="28"/>
          <w:szCs w:val="28"/>
          <w:rtl/>
          <w:lang w:bidi="fa-IR"/>
        </w:rPr>
        <w:t>ا</w:t>
      </w:r>
      <w:r w:rsidRPr="00503824">
        <w:rPr>
          <w:rFonts w:ascii="Times New Roman" w:hAnsi="Times New Roman" w:cs="B Lotus" w:hint="cs"/>
          <w:sz w:val="28"/>
          <w:szCs w:val="28"/>
          <w:rtl/>
          <w:lang w:bidi="fa-IR"/>
        </w:rPr>
        <w:t>ُمَیَّة</w:t>
      </w:r>
      <w:r>
        <w:rPr>
          <w:rFonts w:ascii="Times New Roman" w:hAnsi="Times New Roman" w:cs="B Lotus" w:hint="cs"/>
          <w:szCs w:val="28"/>
          <w:rtl/>
          <w:lang w:bidi="fa-IR"/>
        </w:rPr>
        <w:t xml:space="preserve"> بوده است. ابن اسحق و واقدی و طبری دربار</w:t>
      </w:r>
      <w:r w:rsidR="00503824">
        <w:rPr>
          <w:rFonts w:ascii="Times New Roman" w:hAnsi="Times New Roman" w:cs="B Lotus" w:hint="cs"/>
          <w:szCs w:val="28"/>
          <w:rtl/>
          <w:lang w:bidi="fa-IR"/>
        </w:rPr>
        <w:t>ه</w:t>
      </w:r>
      <w:r>
        <w:rPr>
          <w:rFonts w:ascii="Times New Roman" w:hAnsi="Times New Roman" w:cs="B Lotus" w:hint="cs"/>
          <w:szCs w:val="28"/>
          <w:rtl/>
          <w:lang w:bidi="fa-IR"/>
        </w:rPr>
        <w:t xml:space="preserve"> وی نوشته‌اند که: اوقصد داشت خویشتن را در دریا افکند و خودکشی کند از این رو از مکه بی</w:t>
      </w:r>
      <w:r w:rsidRPr="00AD36E3">
        <w:rPr>
          <w:rFonts w:ascii="Times New Roman" w:hAnsi="Times New Roman" w:cs="B Lotus" w:hint="cs"/>
          <w:sz w:val="28"/>
          <w:szCs w:val="28"/>
          <w:rtl/>
          <w:lang w:bidi="fa-IR"/>
        </w:rPr>
        <w:t>رون رفت. رسول خدا</w:t>
      </w:r>
      <w:r w:rsidRPr="00AD36E3">
        <w:rPr>
          <w:rFonts w:ascii="Times New Roman" w:hAnsi="Times New Roman" w:cs="B Lotus" w:hint="cs"/>
          <w:sz w:val="28"/>
          <w:szCs w:val="28"/>
          <w:lang w:bidi="fa-IR"/>
        </w:rPr>
        <w:sym w:font="AGA Arabesque" w:char="F072"/>
      </w:r>
      <w:r w:rsidRPr="00AD36E3">
        <w:rPr>
          <w:rFonts w:ascii="Times New Roman" w:hAnsi="Times New Roman" w:cs="B Lotus" w:hint="cs"/>
          <w:sz w:val="28"/>
          <w:szCs w:val="28"/>
          <w:rtl/>
          <w:lang w:bidi="fa-IR"/>
        </w:rPr>
        <w:t xml:space="preserve"> بدرخواست</w:t>
      </w:r>
      <w:r>
        <w:rPr>
          <w:rFonts w:ascii="Times New Roman" w:hAnsi="Times New Roman" w:cs="B Lotus" w:hint="cs"/>
          <w:szCs w:val="28"/>
          <w:rtl/>
          <w:lang w:bidi="fa-IR"/>
        </w:rPr>
        <w:t xml:space="preserve"> </w:t>
      </w:r>
      <w:r w:rsidRPr="00503824">
        <w:rPr>
          <w:rFonts w:ascii="Times New Roman" w:hAnsi="Times New Roman" w:cs="B Lotus" w:hint="cs"/>
          <w:sz w:val="28"/>
          <w:szCs w:val="28"/>
          <w:rtl/>
          <w:lang w:bidi="fa-IR"/>
        </w:rPr>
        <w:t>عُمَیر بن وَهب</w:t>
      </w:r>
      <w:r>
        <w:rPr>
          <w:rFonts w:ascii="Times New Roman" w:hAnsi="Times New Roman" w:cs="B Lotus" w:hint="cs"/>
          <w:szCs w:val="28"/>
          <w:rtl/>
          <w:lang w:bidi="fa-IR"/>
        </w:rPr>
        <w:t xml:space="preserve"> وی را امان داد سپس عمامة خود را برایش فرستاد تا آسوده</w:t>
      </w:r>
      <w:r w:rsidR="00503824">
        <w:rPr>
          <w:rFonts w:ascii="Times New Roman" w:hAnsi="Times New Roman" w:cs="B Lotus" w:hint="cs"/>
          <w:szCs w:val="28"/>
          <w:rtl/>
          <w:lang w:bidi="fa-IR"/>
        </w:rPr>
        <w:t xml:space="preserve"> </w:t>
      </w:r>
      <w:r>
        <w:rPr>
          <w:rFonts w:ascii="Times New Roman" w:hAnsi="Times New Roman" w:cs="B Lotus" w:hint="cs"/>
          <w:szCs w:val="28"/>
          <w:rtl/>
          <w:lang w:bidi="fa-IR"/>
        </w:rPr>
        <w:t>‌خاطره گردد و به مکه بازآید. صفوان برگشت و اسلام، اختیار کرد. (سیر</w:t>
      </w:r>
      <w:r w:rsidR="00503824">
        <w:rPr>
          <w:rFonts w:ascii="Times New Roman" w:hAnsi="Times New Roman" w:cs="B Lotus" w:hint="cs"/>
          <w:szCs w:val="28"/>
          <w:rtl/>
          <w:lang w:bidi="fa-IR"/>
        </w:rPr>
        <w:t>ه</w:t>
      </w:r>
      <w:r>
        <w:rPr>
          <w:rFonts w:ascii="Times New Roman" w:hAnsi="Times New Roman" w:cs="B Lotus" w:hint="cs"/>
          <w:szCs w:val="28"/>
          <w:rtl/>
          <w:lang w:bidi="fa-IR"/>
        </w:rPr>
        <w:t xml:space="preserve"> ابن هشام، ج 2، ص 417 و 418 و مغازی واقدی، ج 2، ص 853 و تاریخ طبری، ج 3، ص 63)</w:t>
      </w:r>
    </w:p>
    <w:p w:rsidR="00E5056E" w:rsidRPr="0027061A" w:rsidRDefault="00E5056E" w:rsidP="00503824">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 xml:space="preserve">شخص دیگر از میان آن ده </w:t>
      </w:r>
      <w:r w:rsidRPr="006C7C2B">
        <w:rPr>
          <w:rFonts w:ascii="Times New Roman" w:hAnsi="Times New Roman" w:cs="B Lotus" w:hint="cs"/>
          <w:szCs w:val="28"/>
          <w:rtl/>
          <w:lang w:bidi="fa-IR"/>
        </w:rPr>
        <w:t xml:space="preserve">تن: </w:t>
      </w:r>
      <w:r w:rsidRPr="006C7C2B">
        <w:rPr>
          <w:rFonts w:ascii="Times New Roman" w:hAnsi="Times New Roman" w:cs="B Lotus" w:hint="cs"/>
          <w:sz w:val="28"/>
          <w:szCs w:val="28"/>
          <w:rtl/>
          <w:lang w:bidi="fa-IR"/>
        </w:rPr>
        <w:t>عِکرِمَ</w:t>
      </w:r>
      <w:r w:rsidR="006C7C2B">
        <w:rPr>
          <w:rFonts w:ascii="Times New Roman" w:hAnsi="Times New Roman" w:cs="B Lotus" w:hint="cs"/>
          <w:sz w:val="28"/>
          <w:szCs w:val="28"/>
          <w:rtl/>
          <w:lang w:bidi="fa-IR"/>
        </w:rPr>
        <w:t>ه</w:t>
      </w:r>
      <w:r w:rsidRPr="006C7C2B">
        <w:rPr>
          <w:rFonts w:ascii="Times New Roman" w:hAnsi="Times New Roman" w:cs="B Lotus" w:hint="cs"/>
          <w:sz w:val="28"/>
          <w:szCs w:val="28"/>
          <w:rtl/>
          <w:lang w:bidi="fa-IR"/>
        </w:rPr>
        <w:t xml:space="preserve"> بن </w:t>
      </w:r>
      <w:r w:rsidR="006C7C2B">
        <w:rPr>
          <w:rFonts w:ascii="Times New Roman" w:hAnsi="Times New Roman" w:cs="B Lotus" w:hint="cs"/>
          <w:sz w:val="28"/>
          <w:szCs w:val="28"/>
          <w:rtl/>
          <w:lang w:bidi="fa-IR"/>
        </w:rPr>
        <w:t>ا</w:t>
      </w:r>
      <w:r w:rsidRPr="006C7C2B">
        <w:rPr>
          <w:rFonts w:ascii="Times New Roman" w:hAnsi="Times New Roman" w:cs="B Lotus" w:hint="cs"/>
          <w:sz w:val="28"/>
          <w:szCs w:val="28"/>
          <w:rtl/>
          <w:lang w:bidi="fa-IR"/>
        </w:rPr>
        <w:t>بی جَهل</w:t>
      </w:r>
      <w:r w:rsidRPr="006C7C2B">
        <w:rPr>
          <w:rFonts w:ascii="Times New Roman" w:hAnsi="Times New Roman" w:cs="B Lotus" w:hint="cs"/>
          <w:szCs w:val="28"/>
          <w:rtl/>
          <w:lang w:bidi="fa-IR"/>
        </w:rPr>
        <w:t xml:space="preserve"> نام داشت. مورّخان اتّفاق دارند که او را نیز پیامبر به خواهش همسرش </w:t>
      </w:r>
      <w:r w:rsidR="00503824">
        <w:rPr>
          <w:rFonts w:ascii="Times New Roman" w:hAnsi="Times New Roman" w:cs="B Lotus" w:hint="cs"/>
          <w:sz w:val="28"/>
          <w:szCs w:val="28"/>
          <w:rtl/>
          <w:lang w:bidi="fa-IR"/>
        </w:rPr>
        <w:t>ا</w:t>
      </w:r>
      <w:r w:rsidRPr="006C7C2B">
        <w:rPr>
          <w:rFonts w:ascii="Times New Roman" w:hAnsi="Times New Roman" w:cs="B Lotus" w:hint="cs"/>
          <w:sz w:val="28"/>
          <w:szCs w:val="28"/>
          <w:rtl/>
          <w:lang w:bidi="fa-IR"/>
        </w:rPr>
        <w:t>ُمّ حکیم</w:t>
      </w:r>
      <w:r w:rsidRPr="006C7C2B">
        <w:rPr>
          <w:rFonts w:ascii="Times New Roman" w:hAnsi="Times New Roman" w:cs="B Lotus" w:hint="cs"/>
          <w:szCs w:val="28"/>
          <w:rtl/>
          <w:lang w:bidi="fa-IR"/>
        </w:rPr>
        <w:t xml:space="preserve"> امان داد. وی که از مکه بیرون رفته بود بازگشت و اسلام را پذیرفت. (سیر</w:t>
      </w:r>
      <w:r w:rsidR="00503824">
        <w:rPr>
          <w:rFonts w:ascii="Times New Roman" w:hAnsi="Times New Roman" w:cs="B Lotus" w:hint="cs"/>
          <w:szCs w:val="28"/>
          <w:rtl/>
          <w:lang w:bidi="fa-IR"/>
        </w:rPr>
        <w:t>ه</w:t>
      </w:r>
      <w:r w:rsidRPr="006C7C2B">
        <w:rPr>
          <w:rFonts w:ascii="Times New Roman" w:hAnsi="Times New Roman" w:cs="B Lotus" w:hint="cs"/>
          <w:szCs w:val="28"/>
          <w:rtl/>
          <w:lang w:bidi="fa-IR"/>
        </w:rPr>
        <w:t xml:space="preserve"> ابن هشام، ج 3،</w:t>
      </w:r>
      <w:r>
        <w:rPr>
          <w:rFonts w:ascii="Times New Roman" w:hAnsi="Times New Roman" w:cs="B Lotus" w:hint="cs"/>
          <w:szCs w:val="28"/>
          <w:rtl/>
          <w:lang w:bidi="fa-IR"/>
        </w:rPr>
        <w:t xml:space="preserve"> ص 418 و مغازی واقدی، ج 2، ص 851 و تاریخ طبری، ج 3، ص 63)</w:t>
      </w:r>
    </w:p>
    <w:p w:rsidR="00E5056E" w:rsidRPr="006C7C2B" w:rsidRDefault="00E5056E" w:rsidP="00503824">
      <w:pPr>
        <w:pStyle w:val="StyleComplexBLotus12ptJustifiedFirstline05cmCharChar"/>
        <w:tabs>
          <w:tab w:val="right" w:pos="7371"/>
        </w:tabs>
        <w:spacing w:line="240" w:lineRule="auto"/>
        <w:rPr>
          <w:rFonts w:ascii="Times New Roman" w:hAnsi="Times New Roman" w:cs="B Lotus"/>
          <w:sz w:val="28"/>
          <w:szCs w:val="28"/>
          <w:rtl/>
          <w:lang w:bidi="fa-IR"/>
        </w:rPr>
      </w:pPr>
      <w:r w:rsidRPr="0027061A">
        <w:rPr>
          <w:rFonts w:ascii="Times New Roman" w:hAnsi="Times New Roman" w:cs="B Lotus" w:hint="cs"/>
          <w:sz w:val="28"/>
          <w:szCs w:val="28"/>
          <w:rtl/>
          <w:lang w:bidi="fa-IR"/>
        </w:rPr>
        <w:t>سوّمین نفر از کسانیکه مورد بخشایش رسول خدا</w:t>
      </w:r>
      <w:r w:rsidRPr="0027061A">
        <w:rPr>
          <w:rFonts w:ascii="Times New Roman" w:hAnsi="Times New Roman" w:cs="B Lotus" w:hint="cs"/>
          <w:sz w:val="28"/>
          <w:szCs w:val="28"/>
          <w:lang w:bidi="fa-IR"/>
        </w:rPr>
        <w:sym w:font="AGA Arabesque" w:char="F072"/>
      </w:r>
      <w:r w:rsidRPr="0027061A">
        <w:rPr>
          <w:rFonts w:ascii="Times New Roman" w:hAnsi="Times New Roman" w:cs="B Lotus" w:hint="cs"/>
          <w:sz w:val="28"/>
          <w:szCs w:val="28"/>
          <w:rtl/>
          <w:lang w:bidi="fa-IR"/>
        </w:rPr>
        <w:t xml:space="preserve"> قرار </w:t>
      </w:r>
      <w:r w:rsidRPr="006C7C2B">
        <w:rPr>
          <w:rFonts w:ascii="Times New Roman" w:hAnsi="Times New Roman" w:cs="B Lotus" w:hint="cs"/>
          <w:sz w:val="28"/>
          <w:szCs w:val="28"/>
          <w:rtl/>
          <w:lang w:bidi="fa-IR"/>
        </w:rPr>
        <w:t xml:space="preserve">گرفتند: عبدالله بن سَعد بن </w:t>
      </w:r>
      <w:r w:rsidR="006C7C2B">
        <w:rPr>
          <w:rFonts w:ascii="Times New Roman" w:hAnsi="Times New Roman" w:cs="B Lotus" w:hint="cs"/>
          <w:sz w:val="28"/>
          <w:szCs w:val="28"/>
          <w:rtl/>
          <w:lang w:bidi="fa-IR"/>
        </w:rPr>
        <w:t>ا</w:t>
      </w:r>
      <w:r w:rsidRPr="006C7C2B">
        <w:rPr>
          <w:rFonts w:ascii="Times New Roman" w:hAnsi="Times New Roman" w:cs="B Lotus" w:hint="cs"/>
          <w:sz w:val="28"/>
          <w:szCs w:val="28"/>
          <w:rtl/>
          <w:lang w:bidi="fa-IR"/>
        </w:rPr>
        <w:t>بی</w:t>
      </w:r>
      <w:r w:rsidRPr="006C7C2B">
        <w:rPr>
          <w:rFonts w:ascii="Times New Roman" w:hAnsi="Times New Roman" w:cs="B Lotus" w:hint="eastAsia"/>
          <w:sz w:val="28"/>
          <w:szCs w:val="28"/>
          <w:rtl/>
          <w:lang w:bidi="fa-IR"/>
        </w:rPr>
        <w:t>‌س</w:t>
      </w:r>
      <w:r w:rsidRPr="006C7C2B">
        <w:rPr>
          <w:rFonts w:ascii="Times New Roman" w:hAnsi="Times New Roman" w:cs="B Lotus" w:hint="cs"/>
          <w:sz w:val="28"/>
          <w:szCs w:val="28"/>
          <w:rtl/>
          <w:lang w:bidi="fa-IR"/>
        </w:rPr>
        <w:t>َ</w:t>
      </w:r>
      <w:r w:rsidRPr="006C7C2B">
        <w:rPr>
          <w:rFonts w:ascii="Times New Roman" w:hAnsi="Times New Roman" w:cs="B Lotus" w:hint="eastAsia"/>
          <w:sz w:val="28"/>
          <w:szCs w:val="28"/>
          <w:rtl/>
          <w:lang w:bidi="fa-IR"/>
        </w:rPr>
        <w:t xml:space="preserve">رح بود. </w:t>
      </w:r>
      <w:r w:rsidRPr="006C7C2B">
        <w:rPr>
          <w:rFonts w:ascii="Times New Roman" w:hAnsi="Times New Roman" w:cs="B Lotus" w:hint="cs"/>
          <w:sz w:val="28"/>
          <w:szCs w:val="28"/>
          <w:rtl/>
          <w:lang w:bidi="fa-IR"/>
        </w:rPr>
        <w:t>نویسند</w:t>
      </w:r>
      <w:r w:rsidR="00503824">
        <w:rPr>
          <w:rFonts w:ascii="Times New Roman" w:hAnsi="Times New Roman" w:cs="B Lotus" w:hint="cs"/>
          <w:sz w:val="28"/>
          <w:szCs w:val="28"/>
          <w:rtl/>
          <w:lang w:bidi="fa-IR"/>
        </w:rPr>
        <w:t>ه</w:t>
      </w:r>
      <w:r w:rsidRPr="006C7C2B">
        <w:rPr>
          <w:rFonts w:ascii="Times New Roman" w:hAnsi="Times New Roman" w:cs="B Lotus" w:hint="cs"/>
          <w:sz w:val="28"/>
          <w:szCs w:val="28"/>
          <w:rtl/>
          <w:lang w:bidi="fa-IR"/>
        </w:rPr>
        <w:t xml:space="preserve"> 23 سال اعتراف دارد که پیامبر از خون عبدالله درگذشت ولی داستان او را به صورتی می‌آورد که شبهه برانگیزد و تردید پدید آورد! می‌نویسد: </w:t>
      </w:r>
    </w:p>
    <w:p w:rsidR="00E5056E" w:rsidRDefault="006C7C2B"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E5056E" w:rsidRPr="006C7C2B">
        <w:rPr>
          <w:rFonts w:ascii="Times New Roman" w:hAnsi="Times New Roman" w:cs="B Lotus" w:hint="cs"/>
          <w:sz w:val="28"/>
          <w:szCs w:val="28"/>
          <w:rtl/>
          <w:lang w:bidi="fa-IR"/>
        </w:rPr>
        <w:t>ششمی عبدالله بن سعد بن ابی‌سرح نام داشت که مدتی در مدینه از نویسندگان وحی بود ولی گاهی آخر آیات را با اجازة پیغمبر تغییر می‌داد(!!) مثلاً پیغمبر گفته بود:</w:t>
      </w:r>
      <w:r>
        <w:rPr>
          <w:rFonts w:ascii="Times New Roman" w:hAnsi="Times New Roman" w:cs="B Lotus" w:hint="cs"/>
          <w:sz w:val="28"/>
          <w:szCs w:val="28"/>
          <w:rtl/>
          <w:lang w:bidi="fa-IR"/>
        </w:rPr>
        <w:t xml:space="preserve"> </w:t>
      </w:r>
      <w:r>
        <w:rPr>
          <w:rFonts w:ascii="Times New Roman" w:hAnsi="Times New Roman" w:cs="Traditional Arabic" w:hint="cs"/>
          <w:sz w:val="28"/>
          <w:szCs w:val="28"/>
          <w:rtl/>
          <w:lang w:bidi="fa-IR"/>
        </w:rPr>
        <w:t>﴿</w:t>
      </w:r>
      <w:r w:rsidRPr="006C7C2B">
        <w:rPr>
          <w:rFonts w:ascii="KFGQPC Uthmanic Script HAFS" w:cs="KFGQPC Uthmanic Script HAFS" w:hint="eastAsia"/>
          <w:sz w:val="28"/>
          <w:szCs w:val="28"/>
          <w:rtl/>
        </w:rPr>
        <w:t>وَ</w:t>
      </w:r>
      <w:r w:rsidRPr="006C7C2B">
        <w:rPr>
          <w:rFonts w:ascii="KFGQPC Uthmanic Script HAFS" w:cs="KFGQPC Uthmanic Script HAFS" w:hint="cs"/>
          <w:sz w:val="28"/>
          <w:szCs w:val="28"/>
          <w:rtl/>
        </w:rPr>
        <w:t>ٱ</w:t>
      </w:r>
      <w:r w:rsidRPr="006C7C2B">
        <w:rPr>
          <w:rFonts w:ascii="KFGQPC Uthmanic Script HAFS" w:cs="KFGQPC Uthmanic Script HAFS" w:hint="eastAsia"/>
          <w:sz w:val="28"/>
          <w:szCs w:val="28"/>
          <w:rtl/>
        </w:rPr>
        <w:t>للَّهُ</w:t>
      </w:r>
      <w:r w:rsidRPr="006C7C2B">
        <w:rPr>
          <w:rFonts w:ascii="KFGQPC Uthmanic Script HAFS" w:cs="KFGQPC Uthmanic Script HAFS"/>
          <w:sz w:val="28"/>
          <w:szCs w:val="28"/>
          <w:rtl/>
        </w:rPr>
        <w:t xml:space="preserve"> </w:t>
      </w:r>
      <w:r w:rsidRPr="006C7C2B">
        <w:rPr>
          <w:rFonts w:ascii="KFGQPC Uthmanic Script HAFS" w:cs="KFGQPC Uthmanic Script HAFS" w:hint="eastAsia"/>
          <w:sz w:val="28"/>
          <w:szCs w:val="28"/>
          <w:rtl/>
        </w:rPr>
        <w:t>عَزِيزٌ</w:t>
      </w:r>
      <w:r w:rsidRPr="006C7C2B">
        <w:rPr>
          <w:rFonts w:ascii="KFGQPC Uthmanic Script HAFS" w:cs="KFGQPC Uthmanic Script HAFS"/>
          <w:sz w:val="28"/>
          <w:szCs w:val="28"/>
          <w:rtl/>
        </w:rPr>
        <w:t xml:space="preserve"> </w:t>
      </w:r>
      <w:r w:rsidRPr="006C7C2B">
        <w:rPr>
          <w:rFonts w:ascii="KFGQPC Uthmanic Script HAFS" w:cs="KFGQPC Uthmanic Script HAFS" w:hint="eastAsia"/>
          <w:sz w:val="28"/>
          <w:szCs w:val="28"/>
          <w:rtl/>
        </w:rPr>
        <w:t>حَكِيم</w:t>
      </w:r>
      <w:r w:rsidRPr="006C7C2B">
        <w:rPr>
          <w:rFonts w:ascii="KFGQPC Uthmanic Script HAFS" w:cs="KFGQPC Uthmanic Script HAFS" w:hint="cs"/>
          <w:sz w:val="28"/>
          <w:szCs w:val="28"/>
          <w:rtl/>
        </w:rPr>
        <w:t>ٞ</w:t>
      </w:r>
      <w:r>
        <w:rPr>
          <w:rFonts w:ascii="Times New Roman" w:hAnsi="Times New Roman" w:cs="Traditional Arabic" w:hint="cs"/>
          <w:sz w:val="28"/>
          <w:szCs w:val="28"/>
          <w:rtl/>
          <w:lang w:bidi="fa-IR"/>
        </w:rPr>
        <w:t>﴾</w:t>
      </w:r>
      <w:r>
        <w:rPr>
          <w:rFonts w:ascii="Times New Roman" w:hAnsi="Times New Roman" w:cs="B Lotus" w:hint="cs"/>
          <w:sz w:val="28"/>
          <w:szCs w:val="28"/>
          <w:rtl/>
          <w:lang w:bidi="fa-IR"/>
        </w:rPr>
        <w:t xml:space="preserve"> </w:t>
      </w:r>
      <w:r w:rsidR="00E5056E" w:rsidRPr="006C7C2B">
        <w:rPr>
          <w:rFonts w:ascii="Times New Roman" w:hAnsi="Times New Roman" w:cs="B Lotus" w:hint="cs"/>
          <w:sz w:val="28"/>
          <w:szCs w:val="28"/>
          <w:rtl/>
          <w:lang w:bidi="fa-IR"/>
        </w:rPr>
        <w:t xml:space="preserve">او می‌گفت چطور است بگذاریم: </w:t>
      </w:r>
      <w:r>
        <w:rPr>
          <w:rFonts w:ascii="Times New Roman" w:hAnsi="Times New Roman" w:cs="Traditional Arabic" w:hint="cs"/>
          <w:sz w:val="28"/>
          <w:szCs w:val="28"/>
          <w:rtl/>
          <w:lang w:bidi="fa-IR"/>
        </w:rPr>
        <w:t>﴿</w:t>
      </w:r>
      <w:r w:rsidRPr="006C7C2B">
        <w:rPr>
          <w:rFonts w:ascii="KFGQPC Uthmanic Script HAFS" w:cs="KFGQPC Uthmanic Script HAFS" w:hint="eastAsia"/>
          <w:sz w:val="28"/>
          <w:szCs w:val="28"/>
          <w:rtl/>
        </w:rPr>
        <w:t>وَ</w:t>
      </w:r>
      <w:r w:rsidRPr="006C7C2B">
        <w:rPr>
          <w:rFonts w:ascii="KFGQPC Uthmanic Script HAFS" w:cs="KFGQPC Uthmanic Script HAFS" w:hint="cs"/>
          <w:sz w:val="28"/>
          <w:szCs w:val="28"/>
          <w:rtl/>
        </w:rPr>
        <w:t>ٱ</w:t>
      </w:r>
      <w:r w:rsidRPr="006C7C2B">
        <w:rPr>
          <w:rFonts w:ascii="KFGQPC Uthmanic Script HAFS" w:cs="KFGQPC Uthmanic Script HAFS" w:hint="eastAsia"/>
          <w:sz w:val="28"/>
          <w:szCs w:val="28"/>
          <w:rtl/>
        </w:rPr>
        <w:t>للَّهُ</w:t>
      </w:r>
      <w:r w:rsidRPr="006C7C2B">
        <w:rPr>
          <w:rFonts w:ascii="KFGQPC Uthmanic Script HAFS" w:cs="KFGQPC Uthmanic Script HAFS"/>
          <w:sz w:val="28"/>
          <w:szCs w:val="28"/>
          <w:rtl/>
        </w:rPr>
        <w:t xml:space="preserve"> </w:t>
      </w:r>
      <w:r w:rsidRPr="006C7C2B">
        <w:rPr>
          <w:rFonts w:ascii="KFGQPC Uthmanic Script HAFS" w:cs="KFGQPC Uthmanic Script HAFS" w:hint="eastAsia"/>
          <w:sz w:val="28"/>
          <w:szCs w:val="28"/>
          <w:rtl/>
        </w:rPr>
        <w:t>عَلِيمٌ</w:t>
      </w:r>
      <w:r w:rsidRPr="006C7C2B">
        <w:rPr>
          <w:rFonts w:ascii="KFGQPC Uthmanic Script HAFS" w:cs="KFGQPC Uthmanic Script HAFS"/>
          <w:sz w:val="28"/>
          <w:szCs w:val="28"/>
          <w:rtl/>
        </w:rPr>
        <w:t xml:space="preserve"> </w:t>
      </w:r>
      <w:r w:rsidRPr="006C7C2B">
        <w:rPr>
          <w:rFonts w:ascii="KFGQPC Uthmanic Script HAFS" w:cs="KFGQPC Uthmanic Script HAFS" w:hint="eastAsia"/>
          <w:sz w:val="28"/>
          <w:szCs w:val="28"/>
          <w:rtl/>
        </w:rPr>
        <w:t>حَكِيم</w:t>
      </w:r>
      <w:r w:rsidRPr="006C7C2B">
        <w:rPr>
          <w:rFonts w:ascii="KFGQPC Uthmanic Script HAFS" w:cs="KFGQPC Uthmanic Script HAFS" w:hint="cs"/>
          <w:sz w:val="28"/>
          <w:szCs w:val="28"/>
          <w:rtl/>
        </w:rPr>
        <w:t>ٞ</w:t>
      </w:r>
      <w:r>
        <w:rPr>
          <w:rFonts w:ascii="Times New Roman" w:hAnsi="Times New Roman" w:cs="Traditional Arabic" w:hint="cs"/>
          <w:sz w:val="28"/>
          <w:szCs w:val="28"/>
          <w:rtl/>
          <w:lang w:bidi="fa-IR"/>
        </w:rPr>
        <w:t>﴾</w:t>
      </w:r>
      <w:r>
        <w:rPr>
          <w:rFonts w:ascii="Times New Roman" w:hAnsi="Times New Roman" w:cs="B Lotus" w:hint="cs"/>
          <w:sz w:val="28"/>
          <w:szCs w:val="28"/>
          <w:rtl/>
          <w:lang w:bidi="fa-IR"/>
        </w:rPr>
        <w:t xml:space="preserve"> </w:t>
      </w:r>
      <w:r w:rsidR="00E5056E" w:rsidRPr="006C7C2B">
        <w:rPr>
          <w:rFonts w:ascii="Times New Roman" w:hAnsi="Times New Roman" w:cs="B Lotus" w:hint="cs"/>
          <w:sz w:val="28"/>
          <w:szCs w:val="28"/>
          <w:rtl/>
          <w:lang w:bidi="fa-IR"/>
        </w:rPr>
        <w:t xml:space="preserve">پیغمبر می‌گفت مانعی ندارد(!!) پس از تکرار چند تغییر از این قبیل(!!) از اسلام برگشت به این دلیل که چگونه ممکن است وحی الهی با القاء من تغییر کند... (در فتح مکه) عبدالله بن سعد بن ابی‌السرح که برادر رضاعی عثمان بود به وی پناهنده شد، عثمان چند روزی او را مخفی </w:t>
      </w:r>
      <w:r w:rsidR="00E5056E">
        <w:rPr>
          <w:rFonts w:ascii="Times New Roman" w:hAnsi="Times New Roman" w:cs="B Lotus" w:hint="cs"/>
          <w:sz w:val="28"/>
          <w:szCs w:val="28"/>
          <w:rtl/>
          <w:lang w:bidi="fa-IR"/>
        </w:rPr>
        <w:t>کرد تا جوش وخروش</w:t>
      </w:r>
      <w:r w:rsidR="00503824">
        <w:rPr>
          <w:rFonts w:ascii="Times New Roman" w:hAnsi="Times New Roman" w:cs="B Lotus" w:hint="eastAsia"/>
          <w:sz w:val="28"/>
          <w:szCs w:val="28"/>
          <w:rtl/>
          <w:lang w:bidi="fa-IR"/>
        </w:rPr>
        <w:t>‌</w:t>
      </w:r>
      <w:r w:rsidR="00E5056E">
        <w:rPr>
          <w:rFonts w:ascii="Times New Roman" w:hAnsi="Times New Roman" w:cs="B Lotus" w:hint="cs"/>
          <w:sz w:val="28"/>
          <w:szCs w:val="28"/>
          <w:rtl/>
          <w:lang w:bidi="fa-IR"/>
        </w:rPr>
        <w:t>ها تسکین یافت آنگاه او را نزد پیغمبر آورده و استدعای عفو او را کرد. پیغمبر پس از مدتی سکوت، فرمود (نعم) یعنی با اکراه شفاعت عثمان را پذیرفت. عبدالله مجدداً اسلام آورد و سپس با عثمان از محضر پیغمبر بیرون شدند</w:t>
      </w:r>
      <w:r>
        <w:rPr>
          <w:rFonts w:ascii="Times New Roman" w:hAnsi="Times New Roman" w:cs="B Lotus" w:hint="cs"/>
          <w:sz w:val="28"/>
          <w:szCs w:val="28"/>
          <w:rtl/>
          <w:lang w:bidi="fa-IR"/>
        </w:rPr>
        <w:t>»</w:t>
      </w:r>
      <w:r w:rsidR="00E5056E">
        <w:rPr>
          <w:rFonts w:ascii="Times New Roman" w:hAnsi="Times New Roman" w:cs="B Lotus" w:hint="cs"/>
          <w:sz w:val="28"/>
          <w:szCs w:val="28"/>
          <w:rtl/>
          <w:lang w:bidi="fa-IR"/>
        </w:rPr>
        <w:t xml:space="preserve">. </w:t>
      </w:r>
      <w:r w:rsidRPr="006C7C2B">
        <w:rPr>
          <w:rFonts w:ascii="Times New Roman" w:hAnsi="Times New Roman" w:cs="B Lotus" w:hint="cs"/>
          <w:sz w:val="26"/>
          <w:szCs w:val="26"/>
          <w:rtl/>
          <w:lang w:bidi="fa-IR"/>
        </w:rPr>
        <w:t>[</w:t>
      </w:r>
      <w:r w:rsidR="00E5056E" w:rsidRPr="006C7C2B">
        <w:rPr>
          <w:rFonts w:ascii="Times New Roman" w:hAnsi="Times New Roman" w:cs="B Lotus" w:hint="cs"/>
          <w:sz w:val="26"/>
          <w:szCs w:val="26"/>
          <w:rtl/>
          <w:lang w:bidi="fa-IR"/>
        </w:rPr>
        <w:t>صفح</w:t>
      </w:r>
      <w:r>
        <w:rPr>
          <w:rFonts w:ascii="Times New Roman" w:hAnsi="Times New Roman" w:cs="B Lotus" w:hint="cs"/>
          <w:sz w:val="26"/>
          <w:szCs w:val="26"/>
          <w:rtl/>
          <w:lang w:bidi="fa-IR"/>
        </w:rPr>
        <w:t>ه</w:t>
      </w:r>
      <w:r w:rsidR="00E5056E" w:rsidRPr="006C7C2B">
        <w:rPr>
          <w:rFonts w:ascii="Times New Roman" w:hAnsi="Times New Roman" w:cs="B Lotus" w:hint="cs"/>
          <w:sz w:val="26"/>
          <w:szCs w:val="26"/>
          <w:rtl/>
          <w:lang w:bidi="fa-IR"/>
        </w:rPr>
        <w:t xml:space="preserve"> 165</w:t>
      </w:r>
      <w:r w:rsidRPr="006C7C2B">
        <w:rPr>
          <w:rFonts w:ascii="Times New Roman" w:hAnsi="Times New Roman" w:cs="B Lotus" w:hint="cs"/>
          <w:sz w:val="26"/>
          <w:szCs w:val="26"/>
          <w:rtl/>
          <w:lang w:bidi="fa-IR"/>
        </w:rPr>
        <w:t>].</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واضح است کسی که به دروغ ادّعای وحی و پیغمبری کند هر دم به پیشنهاد این و آن، وحی خود را دگرگون نمی‌سازد و این عمل را بارها تکرار نمی‌کند چرا که اینکار به رسوایی او می‌انجامد و مشت وی را نزد پیروانش بازخواهد کرد! بویژه که در گفتارش سخن ناصواب و بیرون از قاعده‌ای هم نیامده باشد مانند: </w:t>
      </w:r>
      <w:r w:rsidR="006C7C2B">
        <w:rPr>
          <w:rFonts w:ascii="Times New Roman" w:hAnsi="Times New Roman" w:cs="B Lotus" w:hint="cs"/>
          <w:sz w:val="28"/>
          <w:szCs w:val="28"/>
          <w:rtl/>
          <w:lang w:bidi="fa-IR"/>
        </w:rPr>
        <w:t xml:space="preserve"> </w:t>
      </w:r>
      <w:r w:rsidR="006C7C2B">
        <w:rPr>
          <w:rFonts w:ascii="Times New Roman" w:hAnsi="Times New Roman" w:cs="Traditional Arabic" w:hint="cs"/>
          <w:sz w:val="28"/>
          <w:szCs w:val="28"/>
          <w:rtl/>
          <w:lang w:bidi="fa-IR"/>
        </w:rPr>
        <w:t>﴿</w:t>
      </w:r>
      <w:r w:rsidR="006C7C2B" w:rsidRPr="006C7C2B">
        <w:rPr>
          <w:rFonts w:ascii="KFGQPC Uthmanic Script HAFS" w:cs="KFGQPC Uthmanic Script HAFS" w:hint="eastAsia"/>
          <w:sz w:val="28"/>
          <w:szCs w:val="28"/>
          <w:rtl/>
        </w:rPr>
        <w:t>وَ</w:t>
      </w:r>
      <w:r w:rsidR="006C7C2B" w:rsidRPr="006C7C2B">
        <w:rPr>
          <w:rFonts w:ascii="KFGQPC Uthmanic Script HAFS" w:cs="KFGQPC Uthmanic Script HAFS" w:hint="cs"/>
          <w:sz w:val="28"/>
          <w:szCs w:val="28"/>
          <w:rtl/>
        </w:rPr>
        <w:t>ٱ</w:t>
      </w:r>
      <w:r w:rsidR="006C7C2B" w:rsidRPr="006C7C2B">
        <w:rPr>
          <w:rFonts w:ascii="KFGQPC Uthmanic Script HAFS" w:cs="KFGQPC Uthmanic Script HAFS" w:hint="eastAsia"/>
          <w:sz w:val="28"/>
          <w:szCs w:val="28"/>
          <w:rtl/>
        </w:rPr>
        <w:t>للَّهُ</w:t>
      </w:r>
      <w:r w:rsidR="006C7C2B" w:rsidRPr="006C7C2B">
        <w:rPr>
          <w:rFonts w:ascii="KFGQPC Uthmanic Script HAFS" w:cs="KFGQPC Uthmanic Script HAFS"/>
          <w:sz w:val="28"/>
          <w:szCs w:val="28"/>
          <w:rtl/>
        </w:rPr>
        <w:t xml:space="preserve"> </w:t>
      </w:r>
      <w:r w:rsidR="006C7C2B" w:rsidRPr="006C7C2B">
        <w:rPr>
          <w:rFonts w:ascii="KFGQPC Uthmanic Script HAFS" w:cs="KFGQPC Uthmanic Script HAFS" w:hint="eastAsia"/>
          <w:sz w:val="28"/>
          <w:szCs w:val="28"/>
          <w:rtl/>
        </w:rPr>
        <w:t>عَزِيزٌ</w:t>
      </w:r>
      <w:r w:rsidR="006C7C2B" w:rsidRPr="006C7C2B">
        <w:rPr>
          <w:rFonts w:ascii="KFGQPC Uthmanic Script HAFS" w:cs="KFGQPC Uthmanic Script HAFS"/>
          <w:sz w:val="28"/>
          <w:szCs w:val="28"/>
          <w:rtl/>
        </w:rPr>
        <w:t xml:space="preserve"> </w:t>
      </w:r>
      <w:r w:rsidR="006C7C2B" w:rsidRPr="006C7C2B">
        <w:rPr>
          <w:rFonts w:ascii="KFGQPC Uthmanic Script HAFS" w:cs="KFGQPC Uthmanic Script HAFS" w:hint="eastAsia"/>
          <w:sz w:val="28"/>
          <w:szCs w:val="28"/>
          <w:rtl/>
        </w:rPr>
        <w:t>حَكِيم</w:t>
      </w:r>
      <w:r w:rsidR="006C7C2B" w:rsidRPr="006C7C2B">
        <w:rPr>
          <w:rFonts w:ascii="KFGQPC Uthmanic Script HAFS" w:cs="KFGQPC Uthmanic Script HAFS" w:hint="cs"/>
          <w:sz w:val="28"/>
          <w:szCs w:val="28"/>
          <w:rtl/>
        </w:rPr>
        <w:t>ٞ</w:t>
      </w:r>
      <w:r w:rsidR="006C7C2B">
        <w:rPr>
          <w:rFonts w:ascii="Times New Roman" w:hAnsi="Times New Roman" w:cs="Traditional Arabic" w:hint="cs"/>
          <w:sz w:val="28"/>
          <w:szCs w:val="28"/>
          <w:rtl/>
          <w:lang w:bidi="fa-IR"/>
        </w:rPr>
        <w:t>﴾</w:t>
      </w:r>
      <w:r>
        <w:rPr>
          <w:rFonts w:ascii="Times New Roman" w:hAnsi="Times New Roman" w:cs="B Lotus" w:hint="cs"/>
          <w:sz w:val="28"/>
          <w:szCs w:val="28"/>
          <w:rtl/>
          <w:lang w:bidi="fa-IR"/>
        </w:rPr>
        <w:t xml:space="preserve"> که تغییر آن، لزومی ندارد. تا چه رسد به پیامبرراستینی نظیر محمّد</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که بر نویسندگانِ وحی خود، آیاتی از این قبیل می‌خوانده است: </w:t>
      </w:r>
    </w:p>
    <w:p w:rsidR="00E5056E" w:rsidRDefault="00245479" w:rsidP="00615876">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615876" w:rsidRPr="00615876">
        <w:rPr>
          <w:rFonts w:ascii="KFGQPC Uthmanic Script HAFS" w:cs="KFGQPC Uthmanic Script HAFS" w:hint="eastAsia"/>
          <w:sz w:val="28"/>
          <w:szCs w:val="28"/>
          <w:rtl/>
        </w:rPr>
        <w:t>وَإِذَا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تُت</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لَى</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عَلَي</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هِم</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ءَايَاتُنَا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بَيِّنَ</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ت</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قَالَ</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لَّذِينَ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لَا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يَر</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جُونَ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لِقَا</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ءَنَا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ٱ</w:t>
      </w:r>
      <w:r w:rsidR="00615876" w:rsidRPr="00615876">
        <w:rPr>
          <w:rFonts w:ascii="KFGQPC Uthmanic Script HAFS" w:cs="KFGQPC Uthmanic Script HAFS" w:hint="eastAsia"/>
          <w:sz w:val="28"/>
          <w:szCs w:val="28"/>
          <w:rtl/>
        </w:rPr>
        <w:t>ئ</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تِ</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بِقُر</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ءَانٍ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غَي</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رِ</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هَ</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ذَا</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أَو</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بَدِّل</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هُ</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قُل</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مَا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يَكُونُ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لِي</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أَن</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أُبَدِّلَهُ</w:t>
      </w:r>
      <w:r w:rsidR="00615876" w:rsidRPr="00615876">
        <w:rPr>
          <w:rFonts w:ascii="KFGQPC Uthmanic Script HAFS" w:cs="KFGQPC Uthmanic Script HAFS" w:hint="cs"/>
          <w:sz w:val="28"/>
          <w:szCs w:val="28"/>
          <w:rtl/>
        </w:rPr>
        <w:t>ۥ</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مِن</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تِل</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قَا</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ي</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نَف</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سِي</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إِن</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أَتَّبِعُ</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إِلَّا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مَا</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يُوحَى</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إِلَيَّ</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إِنِّي</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أَخَافُ</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إِن</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عَصَي</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تُ</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رَبِّي</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عَذَابَ</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يَو</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hint="eastAsia"/>
          <w:sz w:val="28"/>
          <w:szCs w:val="28"/>
          <w:rtl/>
        </w:rPr>
        <w:t>مٍ</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eastAsia"/>
          <w:sz w:val="28"/>
          <w:szCs w:val="28"/>
          <w:rtl/>
        </w:rPr>
        <w:t>عَظِيم</w:t>
      </w:r>
      <w:r w:rsidR="00615876" w:rsidRPr="00615876">
        <w:rPr>
          <w:rFonts w:ascii="KFGQPC Uthmanic Script HAFS" w:cs="KFGQPC Uthmanic Script HAFS" w:hint="cs"/>
          <w:sz w:val="28"/>
          <w:szCs w:val="28"/>
          <w:rtl/>
        </w:rPr>
        <w:t>ٖ</w:t>
      </w:r>
      <w:r w:rsidR="00615876" w:rsidRPr="00615876">
        <w:rPr>
          <w:rFonts w:ascii="KFGQPC Uthmanic Script HAFS" w:cs="KFGQPC Uthmanic Script HAFS"/>
          <w:sz w:val="28"/>
          <w:szCs w:val="28"/>
          <w:rtl/>
        </w:rPr>
        <w:t xml:space="preserve"> </w:t>
      </w:r>
      <w:r w:rsidR="00615876" w:rsidRPr="00615876">
        <w:rPr>
          <w:rFonts w:ascii="KFGQPC Uthmanic Script HAFS" w:cs="KFGQPC Uthmanic Script HAFS" w:hint="cs"/>
          <w:sz w:val="28"/>
          <w:szCs w:val="28"/>
          <w:rtl/>
        </w:rPr>
        <w:t>١٥</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یونس: 15</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615876" w:rsidP="00615876">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چون آیات روشن ما بر ایشان تلاوت گردد، آنانکه به ملاقات ما امید ندارند گویند که قرآنی جز این بیاور یا همین را (به دیگر سخن) تبدیل کن! بگو مرا نسزد که از خاطر خویش قرآن را تبدیل کنم، جز آنچه به من وحی می‌شود چیزی را پیروی نمی‌کنم، همانا من اگر خداوندم را نافرمانی کنم از عذاب روزی بزرگ بیم دارم</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245479" w:rsidP="00615876">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615876" w:rsidRPr="00615876">
        <w:rPr>
          <w:rFonts w:ascii="KFGQPC Uthmanic Script HAFS" w:cs="KFGQPC Uthmanic Script HAFS" w:hint="eastAsia"/>
          <w:sz w:val="28"/>
          <w:szCs w:val="28"/>
          <w:rtl/>
          <w:lang w:bidi="fa-IR"/>
        </w:rPr>
        <w:t>وَلَو</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تَقَوَّلَ</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عَلَي</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hint="eastAsia"/>
          <w:sz w:val="28"/>
          <w:szCs w:val="28"/>
          <w:rtl/>
          <w:lang w:bidi="fa-IR"/>
        </w:rPr>
        <w:t>نَا</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بَع</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hint="eastAsia"/>
          <w:sz w:val="28"/>
          <w:szCs w:val="28"/>
          <w:rtl/>
          <w:lang w:bidi="fa-IR"/>
        </w:rPr>
        <w:t>ضَ</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cs"/>
          <w:sz w:val="28"/>
          <w:szCs w:val="28"/>
          <w:rtl/>
          <w:lang w:bidi="fa-IR"/>
        </w:rPr>
        <w:t>ٱ</w:t>
      </w:r>
      <w:r w:rsidR="00615876" w:rsidRPr="00615876">
        <w:rPr>
          <w:rFonts w:ascii="KFGQPC Uthmanic Script HAFS" w:cs="KFGQPC Uthmanic Script HAFS" w:hint="eastAsia"/>
          <w:sz w:val="28"/>
          <w:szCs w:val="28"/>
          <w:rtl/>
          <w:lang w:bidi="fa-IR"/>
        </w:rPr>
        <w:t>ل</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hint="eastAsia"/>
          <w:sz w:val="28"/>
          <w:szCs w:val="28"/>
          <w:rtl/>
          <w:lang w:bidi="fa-IR"/>
        </w:rPr>
        <w:t>أَقَاوِيلِ</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cs"/>
          <w:sz w:val="28"/>
          <w:szCs w:val="28"/>
          <w:rtl/>
          <w:lang w:bidi="fa-IR"/>
        </w:rPr>
        <w:t>٤٤</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لَأَخَذ</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hint="eastAsia"/>
          <w:sz w:val="28"/>
          <w:szCs w:val="28"/>
          <w:rtl/>
          <w:lang w:bidi="fa-IR"/>
        </w:rPr>
        <w:t>نَا</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مِن</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hint="eastAsia"/>
          <w:sz w:val="28"/>
          <w:szCs w:val="28"/>
          <w:rtl/>
          <w:lang w:bidi="fa-IR"/>
        </w:rPr>
        <w:t>هُ</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بِ</w:t>
      </w:r>
      <w:r w:rsidR="00615876" w:rsidRPr="00615876">
        <w:rPr>
          <w:rFonts w:ascii="KFGQPC Uthmanic Script HAFS" w:cs="KFGQPC Uthmanic Script HAFS" w:hint="cs"/>
          <w:sz w:val="28"/>
          <w:szCs w:val="28"/>
          <w:rtl/>
          <w:lang w:bidi="fa-IR"/>
        </w:rPr>
        <w:t>ٱ</w:t>
      </w:r>
      <w:r w:rsidR="00615876" w:rsidRPr="00615876">
        <w:rPr>
          <w:rFonts w:ascii="KFGQPC Uthmanic Script HAFS" w:cs="KFGQPC Uthmanic Script HAFS" w:hint="eastAsia"/>
          <w:sz w:val="28"/>
          <w:szCs w:val="28"/>
          <w:rtl/>
          <w:lang w:bidi="fa-IR"/>
        </w:rPr>
        <w:t>ل</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hint="eastAsia"/>
          <w:sz w:val="28"/>
          <w:szCs w:val="28"/>
          <w:rtl/>
          <w:lang w:bidi="fa-IR"/>
        </w:rPr>
        <w:t>يَمِينِ</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cs"/>
          <w:sz w:val="28"/>
          <w:szCs w:val="28"/>
          <w:rtl/>
          <w:lang w:bidi="fa-IR"/>
        </w:rPr>
        <w:t>٤٥</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ثُمَّ</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لَقَطَع</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hint="eastAsia"/>
          <w:sz w:val="28"/>
          <w:szCs w:val="28"/>
          <w:rtl/>
          <w:lang w:bidi="fa-IR"/>
        </w:rPr>
        <w:t>نَا</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مِن</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hint="eastAsia"/>
          <w:sz w:val="28"/>
          <w:szCs w:val="28"/>
          <w:rtl/>
          <w:lang w:bidi="fa-IR"/>
        </w:rPr>
        <w:t>هُ</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cs"/>
          <w:sz w:val="28"/>
          <w:szCs w:val="28"/>
          <w:rtl/>
          <w:lang w:bidi="fa-IR"/>
        </w:rPr>
        <w:t>ٱ</w:t>
      </w:r>
      <w:r w:rsidR="00615876" w:rsidRPr="00615876">
        <w:rPr>
          <w:rFonts w:ascii="KFGQPC Uthmanic Script HAFS" w:cs="KFGQPC Uthmanic Script HAFS" w:hint="eastAsia"/>
          <w:sz w:val="28"/>
          <w:szCs w:val="28"/>
          <w:rtl/>
          <w:lang w:bidi="fa-IR"/>
        </w:rPr>
        <w:t>ل</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hint="eastAsia"/>
          <w:sz w:val="28"/>
          <w:szCs w:val="28"/>
          <w:rtl/>
          <w:lang w:bidi="fa-IR"/>
        </w:rPr>
        <w:t>وَتِينَ</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cs"/>
          <w:sz w:val="28"/>
          <w:szCs w:val="28"/>
          <w:rtl/>
          <w:lang w:bidi="fa-IR"/>
        </w:rPr>
        <w:t>٤٦</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sidRPr="00146B40">
        <w:rPr>
          <w:rFonts w:ascii="mylotus" w:hAnsi="mylotus" w:cs="mylotus"/>
          <w:spacing w:val="-4"/>
          <w:sz w:val="26"/>
          <w:szCs w:val="26"/>
          <w:rtl/>
          <w:lang w:bidi="fa-IR"/>
        </w:rPr>
        <w:t>الحاقة</w:t>
      </w:r>
      <w:r w:rsidR="00146B40">
        <w:rPr>
          <w:rFonts w:ascii="Times New Roman" w:hAnsi="Times New Roman" w:cs="B Lotus" w:hint="cs"/>
          <w:spacing w:val="-4"/>
          <w:sz w:val="26"/>
          <w:szCs w:val="26"/>
          <w:rtl/>
          <w:lang w:bidi="fa-IR"/>
        </w:rPr>
        <w:t>: 44-46</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615876" w:rsidP="00615876">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اگر (پیامبر) بدروغ پاره‌ای از سخنان را بر ما بندد البته با دست قدرت او را می‌گیریم سپس شریان وی را قطع می‌کنیم</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245479" w:rsidP="00615876">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615876" w:rsidRPr="00615876">
        <w:rPr>
          <w:rFonts w:ascii="KFGQPC Uthmanic Script HAFS" w:cs="KFGQPC Uthmanic Script HAFS" w:hint="eastAsia"/>
          <w:sz w:val="28"/>
          <w:szCs w:val="28"/>
          <w:rtl/>
          <w:lang w:bidi="fa-IR"/>
        </w:rPr>
        <w:t>وَمَا</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يَنطِقُ</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عَنِ</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cs"/>
          <w:sz w:val="28"/>
          <w:szCs w:val="28"/>
          <w:rtl/>
          <w:lang w:bidi="fa-IR"/>
        </w:rPr>
        <w:t>ٱ</w:t>
      </w:r>
      <w:r w:rsidR="00615876" w:rsidRPr="00615876">
        <w:rPr>
          <w:rFonts w:ascii="KFGQPC Uthmanic Script HAFS" w:cs="KFGQPC Uthmanic Script HAFS" w:hint="eastAsia"/>
          <w:sz w:val="28"/>
          <w:szCs w:val="28"/>
          <w:rtl/>
          <w:lang w:bidi="fa-IR"/>
        </w:rPr>
        <w:t>ل</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hint="eastAsia"/>
          <w:sz w:val="28"/>
          <w:szCs w:val="28"/>
          <w:rtl/>
          <w:lang w:bidi="fa-IR"/>
        </w:rPr>
        <w:t>هَوَى</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cs"/>
          <w:sz w:val="28"/>
          <w:szCs w:val="28"/>
          <w:rtl/>
          <w:lang w:bidi="fa-IR"/>
        </w:rPr>
        <w:t>٣</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إِن</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هُوَ</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إِلَّا</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وَح</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hint="eastAsia"/>
          <w:sz w:val="28"/>
          <w:szCs w:val="28"/>
          <w:rtl/>
          <w:lang w:bidi="fa-IR"/>
        </w:rPr>
        <w:t>ي</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eastAsia"/>
          <w:sz w:val="28"/>
          <w:szCs w:val="28"/>
          <w:rtl/>
          <w:lang w:bidi="fa-IR"/>
        </w:rPr>
        <w:t>يُوحَى</w:t>
      </w:r>
      <w:r w:rsidR="00615876" w:rsidRPr="00615876">
        <w:rPr>
          <w:rFonts w:ascii="KFGQPC Uthmanic Script HAFS" w:cs="KFGQPC Uthmanic Script HAFS" w:hint="cs"/>
          <w:sz w:val="28"/>
          <w:szCs w:val="28"/>
          <w:rtl/>
          <w:lang w:bidi="fa-IR"/>
        </w:rPr>
        <w:t>ٰ</w:t>
      </w:r>
      <w:r w:rsidR="00615876" w:rsidRPr="00615876">
        <w:rPr>
          <w:rFonts w:ascii="KFGQPC Uthmanic Script HAFS" w:cs="KFGQPC Uthmanic Script HAFS"/>
          <w:sz w:val="28"/>
          <w:szCs w:val="28"/>
          <w:rtl/>
          <w:lang w:bidi="fa-IR"/>
        </w:rPr>
        <w:t xml:space="preserve"> </w:t>
      </w:r>
      <w:r w:rsidR="00615876" w:rsidRPr="00615876">
        <w:rPr>
          <w:rFonts w:ascii="KFGQPC Uthmanic Script HAFS" w:cs="KFGQPC Uthmanic Script HAFS" w:hint="cs"/>
          <w:sz w:val="28"/>
          <w:szCs w:val="28"/>
          <w:rtl/>
          <w:lang w:bidi="fa-IR"/>
        </w:rPr>
        <w:t>٤</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النجم: 3-4</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615876" w:rsidP="00615876">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پیامبر به دلخواه سخن نمی‌گوید، سخنش جز وحی که به او می‌رسد هیچ نیست</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503824">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آیا خردمند می‌پذیرد که پیامبر اسلام بر نویسندگان وحیش چنین سخنانی را بخواند و آنگاه </w:t>
      </w:r>
      <w:r w:rsidR="00503824">
        <w:rPr>
          <w:rFonts w:ascii="Times New Roman" w:hAnsi="Times New Roman" w:cs="B Lotus" w:hint="cs"/>
          <w:szCs w:val="28"/>
          <w:rtl/>
          <w:lang w:bidi="fa-IR"/>
        </w:rPr>
        <w:t>-</w:t>
      </w:r>
      <w:r>
        <w:rPr>
          <w:rFonts w:ascii="Times New Roman" w:hAnsi="Times New Roman" w:cs="B Lotus" w:hint="cs"/>
          <w:szCs w:val="28"/>
          <w:rtl/>
          <w:lang w:bidi="fa-IR"/>
        </w:rPr>
        <w:t>بدون هیچ ضرورتی</w:t>
      </w:r>
      <w:r w:rsidR="00503824">
        <w:rPr>
          <w:rFonts w:ascii="Times New Roman" w:hAnsi="Times New Roman" w:cs="B Lotus" w:hint="cs"/>
          <w:szCs w:val="28"/>
          <w:rtl/>
          <w:lang w:bidi="fa-IR"/>
        </w:rPr>
        <w:t>-</w:t>
      </w:r>
      <w:r>
        <w:rPr>
          <w:rFonts w:ascii="Times New Roman" w:hAnsi="Times New Roman" w:cs="B Lotus" w:hint="cs"/>
          <w:szCs w:val="28"/>
          <w:rtl/>
          <w:lang w:bidi="fa-IR"/>
        </w:rPr>
        <w:t xml:space="preserve"> با رایزنیِ یکی از ایشان، بارها متن وحی را تغییر دهد؟!</w:t>
      </w:r>
      <w:r w:rsidR="00615876">
        <w:rPr>
          <w:rFonts w:ascii="Times New Roman" w:hAnsi="Times New Roman" w:cs="B Lotus" w:hint="cs"/>
          <w:szCs w:val="28"/>
          <w:rtl/>
          <w:lang w:bidi="fa-IR"/>
        </w:rPr>
        <w:t>.</w:t>
      </w:r>
    </w:p>
    <w:p w:rsidR="00E5056E" w:rsidRDefault="00E5056E" w:rsidP="00503824">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از اینکه بگذریم، ابن هشام دربار</w:t>
      </w:r>
      <w:r w:rsidR="00503824">
        <w:rPr>
          <w:rFonts w:ascii="Times New Roman" w:hAnsi="Times New Roman" w:cs="B Lotus" w:hint="cs"/>
          <w:szCs w:val="28"/>
          <w:rtl/>
          <w:lang w:bidi="fa-IR"/>
        </w:rPr>
        <w:t>ه</w:t>
      </w:r>
      <w:r>
        <w:rPr>
          <w:rFonts w:ascii="Times New Roman" w:hAnsi="Times New Roman" w:cs="B Lotus" w:hint="cs"/>
          <w:szCs w:val="28"/>
          <w:rtl/>
          <w:lang w:bidi="fa-IR"/>
        </w:rPr>
        <w:t xml:space="preserve"> سابق</w:t>
      </w:r>
      <w:r w:rsidR="00503824">
        <w:rPr>
          <w:rFonts w:ascii="Times New Roman" w:hAnsi="Times New Roman" w:cs="B Lotus" w:hint="cs"/>
          <w:szCs w:val="28"/>
          <w:rtl/>
          <w:lang w:bidi="fa-IR"/>
        </w:rPr>
        <w:t>ه</w:t>
      </w:r>
      <w:r>
        <w:rPr>
          <w:rFonts w:ascii="Times New Roman" w:hAnsi="Times New Roman" w:cs="B Lotus" w:hint="cs"/>
          <w:szCs w:val="28"/>
          <w:rtl/>
          <w:lang w:bidi="fa-IR"/>
        </w:rPr>
        <w:t xml:space="preserve"> عبدال</w:t>
      </w:r>
      <w:r w:rsidR="006C7C2B">
        <w:rPr>
          <w:rFonts w:ascii="Times New Roman" w:hAnsi="Times New Roman" w:cs="B Lotus" w:hint="cs"/>
          <w:szCs w:val="28"/>
          <w:rtl/>
          <w:lang w:bidi="fa-IR"/>
        </w:rPr>
        <w:t>له بن سعد همین اندازه می‌نویسد:</w:t>
      </w:r>
    </w:p>
    <w:p w:rsidR="00E5056E" w:rsidRDefault="006C7C2B"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E5056E" w:rsidRPr="006C7C2B">
        <w:rPr>
          <w:rStyle w:val="Char1"/>
          <w:rFonts w:hint="cs"/>
          <w:rtl/>
        </w:rPr>
        <w:t>کانَ یَکتُبَ لِرَسولِ اللهِ</w:t>
      </w:r>
      <w:r w:rsidR="00E5056E" w:rsidRPr="006C7C2B">
        <w:rPr>
          <w:rStyle w:val="Char1"/>
          <w:rFonts w:hint="cs"/>
          <w:rtl/>
        </w:rPr>
        <w:sym w:font="AGA Arabesque" w:char="F072"/>
      </w:r>
      <w:r w:rsidR="00E5056E" w:rsidRPr="006C7C2B">
        <w:rPr>
          <w:rStyle w:val="Char1"/>
          <w:rFonts w:hint="cs"/>
          <w:rtl/>
        </w:rPr>
        <w:t xml:space="preserve"> الوَحیَ فَارتَدَّ مُشرِکاً راجِعاً إِلی قُرَیشٍ</w:t>
      </w:r>
      <w:r>
        <w:rPr>
          <w:rFonts w:ascii="Times New Roman" w:hAnsi="Times New Roman" w:cs="Traditional Arabic" w:hint="cs"/>
          <w:szCs w:val="28"/>
          <w:rtl/>
          <w:lang w:bidi="fa-IR"/>
        </w:rPr>
        <w:t>»</w:t>
      </w:r>
      <w:r w:rsidRPr="006C7C2B">
        <w:rPr>
          <w:rStyle w:val="FootnoteReference"/>
          <w:rFonts w:ascii="Times New Roman" w:hAnsi="Times New Roman" w:cs="B Lotus"/>
          <w:color w:val="000000"/>
          <w:spacing w:val="-4"/>
          <w:szCs w:val="28"/>
          <w:rtl/>
          <w:lang w:bidi="fa-IR"/>
        </w:rPr>
        <w:footnoteReference w:id="342"/>
      </w:r>
      <w:r>
        <w:rPr>
          <w:rFonts w:ascii="Times New Roman" w:hAnsi="Times New Roman" w:cs="B Lotus" w:hint="cs"/>
          <w:szCs w:val="28"/>
          <w:rtl/>
          <w:lang w:bidi="fa-IR"/>
        </w:rPr>
        <w:t>.</w:t>
      </w:r>
    </w:p>
    <w:p w:rsidR="00E5056E" w:rsidRPr="00930223"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6C7C2B" w:rsidRPr="006C7C2B">
        <w:rPr>
          <w:rFonts w:ascii="Times New Roman" w:hAnsi="Times New Roman" w:cs="Traditional Arabic" w:hint="cs"/>
          <w:sz w:val="22"/>
          <w:szCs w:val="26"/>
          <w:rtl/>
          <w:lang w:bidi="fa-IR"/>
        </w:rPr>
        <w:t>«</w:t>
      </w:r>
      <w:r w:rsidRPr="006C7C2B">
        <w:rPr>
          <w:rFonts w:ascii="Times New Roman" w:hAnsi="Times New Roman" w:cs="B Lotus" w:hint="cs"/>
          <w:sz w:val="22"/>
          <w:szCs w:val="26"/>
          <w:rtl/>
          <w:lang w:bidi="fa-IR"/>
        </w:rPr>
        <w:t>او (عبدالله بن سعد) وحی را برای رسول خدا</w:t>
      </w:r>
      <w:r w:rsidRPr="006C7C2B">
        <w:rPr>
          <w:rFonts w:ascii="Times New Roman" w:hAnsi="Times New Roman" w:cs="B Lotus" w:hint="cs"/>
          <w:sz w:val="26"/>
          <w:szCs w:val="30"/>
          <w:lang w:bidi="fa-IR"/>
        </w:rPr>
        <w:sym w:font="AGA Arabesque" w:char="F072"/>
      </w:r>
      <w:r w:rsidRPr="006C7C2B">
        <w:rPr>
          <w:rFonts w:ascii="Times New Roman" w:hAnsi="Times New Roman" w:cs="B Lotus" w:hint="cs"/>
          <w:sz w:val="22"/>
          <w:szCs w:val="26"/>
          <w:rtl/>
          <w:lang w:bidi="fa-IR"/>
        </w:rPr>
        <w:t xml:space="preserve"> می‌نوشت، آنگ</w:t>
      </w:r>
      <w:r w:rsidR="00503824">
        <w:rPr>
          <w:rFonts w:ascii="Times New Roman" w:hAnsi="Times New Roman" w:cs="B Lotus" w:hint="cs"/>
          <w:sz w:val="22"/>
          <w:szCs w:val="26"/>
          <w:rtl/>
          <w:lang w:bidi="fa-IR"/>
        </w:rPr>
        <w:t>اه مرتد شد و به شرک گرایید و به</w:t>
      </w:r>
      <w:r w:rsidR="00503824">
        <w:rPr>
          <w:rFonts w:ascii="Times New Roman" w:hAnsi="Times New Roman" w:cs="B Lotus" w:hint="eastAsia"/>
          <w:sz w:val="22"/>
          <w:szCs w:val="26"/>
          <w:rtl/>
          <w:lang w:bidi="fa-IR"/>
        </w:rPr>
        <w:t>‌</w:t>
      </w:r>
      <w:r w:rsidRPr="006C7C2B">
        <w:rPr>
          <w:rFonts w:ascii="Times New Roman" w:hAnsi="Times New Roman" w:cs="B Lotus" w:hint="cs"/>
          <w:sz w:val="22"/>
          <w:szCs w:val="26"/>
          <w:rtl/>
          <w:lang w:bidi="fa-IR"/>
        </w:rPr>
        <w:t>سوی قریش بازگشت</w:t>
      </w:r>
      <w:r w:rsidR="006C7C2B" w:rsidRPr="006C7C2B">
        <w:rPr>
          <w:rFonts w:ascii="Times New Roman" w:hAnsi="Times New Roman" w:cs="Traditional Arabic" w:hint="cs"/>
          <w:sz w:val="22"/>
          <w:szCs w:val="26"/>
          <w:rtl/>
          <w:lang w:bidi="fa-IR"/>
        </w:rPr>
        <w:t>»</w:t>
      </w:r>
      <w:r w:rsidRPr="006C7C2B">
        <w:rPr>
          <w:rFonts w:ascii="Times New Roman" w:hAnsi="Times New Roman" w:cs="B Lotus" w:hint="cs"/>
          <w:sz w:val="22"/>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طبری نیز در تار</w:t>
      </w:r>
      <w:r w:rsidR="006C7C2B">
        <w:rPr>
          <w:rFonts w:ascii="Times New Roman" w:hAnsi="Times New Roman" w:cs="B Lotus" w:hint="cs"/>
          <w:szCs w:val="28"/>
          <w:rtl/>
          <w:lang w:bidi="fa-IR"/>
        </w:rPr>
        <w:t>یخش به همین بسنده نموده است که:</w:t>
      </w:r>
    </w:p>
    <w:p w:rsidR="00E5056E" w:rsidRDefault="006C7C2B"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E5056E" w:rsidRPr="006C7C2B">
        <w:rPr>
          <w:rStyle w:val="Char1"/>
          <w:rFonts w:hint="cs"/>
          <w:rtl/>
        </w:rPr>
        <w:t>کانَ قَد أَسلَمَ فَارتَدَّ مُشرِکاً</w:t>
      </w:r>
      <w:r>
        <w:rPr>
          <w:rFonts w:ascii="Times New Roman" w:hAnsi="Times New Roman" w:cs="Traditional Arabic" w:hint="cs"/>
          <w:szCs w:val="28"/>
          <w:rtl/>
          <w:lang w:bidi="fa-IR"/>
        </w:rPr>
        <w:t>»</w:t>
      </w:r>
      <w:r w:rsidRPr="006C7C2B">
        <w:rPr>
          <w:rStyle w:val="FootnoteReference"/>
          <w:rFonts w:ascii="Times New Roman" w:hAnsi="Times New Roman" w:cs="B Lotus"/>
          <w:color w:val="000000"/>
          <w:spacing w:val="-4"/>
          <w:szCs w:val="28"/>
          <w:rtl/>
          <w:lang w:bidi="fa-IR"/>
        </w:rPr>
        <w:footnoteReference w:id="343"/>
      </w:r>
      <w:r w:rsidR="00E5056E">
        <w:rPr>
          <w:rFonts w:ascii="Times New Roman" w:hAnsi="Times New Roman" w:cs="B Lotus" w:hint="cs"/>
          <w:szCs w:val="28"/>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6C7C2B" w:rsidRPr="006C7C2B">
        <w:rPr>
          <w:rFonts w:ascii="Times New Roman" w:hAnsi="Times New Roman" w:cs="Traditional Arabic" w:hint="cs"/>
          <w:sz w:val="22"/>
          <w:szCs w:val="26"/>
          <w:rtl/>
          <w:lang w:bidi="fa-IR"/>
        </w:rPr>
        <w:t>«</w:t>
      </w:r>
      <w:r w:rsidRPr="006C7C2B">
        <w:rPr>
          <w:rFonts w:ascii="Times New Roman" w:hAnsi="Times New Roman" w:cs="B Lotus" w:hint="cs"/>
          <w:sz w:val="22"/>
          <w:szCs w:val="26"/>
          <w:rtl/>
          <w:lang w:bidi="fa-IR"/>
        </w:rPr>
        <w:t>وی مسلمان شده بود سپس به شرک باز گردید</w:t>
      </w:r>
      <w:r w:rsidR="006C7C2B" w:rsidRPr="006C7C2B">
        <w:rPr>
          <w:rFonts w:ascii="Times New Roman" w:hAnsi="Times New Roman" w:cs="Traditional Arabic" w:hint="cs"/>
          <w:sz w:val="22"/>
          <w:szCs w:val="26"/>
          <w:rtl/>
          <w:lang w:bidi="fa-IR"/>
        </w:rPr>
        <w:t>»</w:t>
      </w:r>
      <w:r w:rsidRPr="006C7C2B">
        <w:rPr>
          <w:rFonts w:ascii="Times New Roman" w:hAnsi="Times New Roman" w:cs="B Lotus" w:hint="cs"/>
          <w:sz w:val="22"/>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ولی در تفسیر خود، این داستان را تفصیل بیشتر</w:t>
      </w:r>
      <w:r w:rsidRPr="00930223">
        <w:rPr>
          <w:rFonts w:ascii="Times New Roman" w:hAnsi="Times New Roman" w:cs="B Lotus" w:hint="cs"/>
          <w:sz w:val="28"/>
          <w:szCs w:val="28"/>
          <w:rtl/>
          <w:lang w:bidi="fa-IR"/>
        </w:rPr>
        <w:t xml:space="preserve">ی داده و از قول </w:t>
      </w:r>
      <w:r w:rsidRPr="006C7C2B">
        <w:rPr>
          <w:rFonts w:ascii="Times New Roman" w:hAnsi="Times New Roman" w:cs="B Lotus" w:hint="cs"/>
          <w:sz w:val="28"/>
          <w:szCs w:val="28"/>
          <w:rtl/>
          <w:lang w:bidi="fa-IR"/>
        </w:rPr>
        <w:t>سُدِیّ</w:t>
      </w:r>
      <w:r w:rsidRPr="00930223">
        <w:rPr>
          <w:rFonts w:ascii="Times New Roman" w:hAnsi="Times New Roman" w:cs="B Lotus" w:hint="cs"/>
          <w:sz w:val="28"/>
          <w:szCs w:val="28"/>
          <w:rtl/>
          <w:lang w:bidi="fa-IR"/>
        </w:rPr>
        <w:t xml:space="preserve"> می‌نویسد</w:t>
      </w:r>
      <w:r>
        <w:rPr>
          <w:rFonts w:ascii="Times New Roman" w:hAnsi="Times New Roman" w:cs="B Lotus" w:hint="cs"/>
          <w:sz w:val="28"/>
          <w:szCs w:val="28"/>
          <w:rtl/>
          <w:lang w:bidi="fa-IR"/>
        </w:rPr>
        <w:t>:</w:t>
      </w:r>
      <w:r w:rsidRPr="00930223">
        <w:rPr>
          <w:rFonts w:ascii="Times New Roman" w:hAnsi="Times New Roman" w:cs="B Lotus" w:hint="cs"/>
          <w:sz w:val="28"/>
          <w:szCs w:val="28"/>
          <w:rtl/>
          <w:lang w:bidi="fa-IR"/>
        </w:rPr>
        <w:t xml:space="preserve"> </w:t>
      </w:r>
    </w:p>
    <w:p w:rsidR="00E5056E" w:rsidRPr="00930223" w:rsidRDefault="006C7C2B" w:rsidP="006C7C2B">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6C7C2B">
        <w:rPr>
          <w:rStyle w:val="Char1"/>
          <w:rFonts w:hint="cs"/>
          <w:rtl/>
        </w:rPr>
        <w:t>کانَ یَکتُبُ لِلنَّبِیِّ</w:t>
      </w:r>
      <w:r w:rsidR="00E5056E" w:rsidRPr="006C7C2B">
        <w:rPr>
          <w:rStyle w:val="Char1"/>
          <w:rFonts w:hint="cs"/>
          <w:rtl/>
        </w:rPr>
        <w:sym w:font="AGA Arabesque" w:char="F072"/>
      </w:r>
      <w:r w:rsidR="00E5056E" w:rsidRPr="006C7C2B">
        <w:rPr>
          <w:rStyle w:val="Char1"/>
          <w:rFonts w:hint="cs"/>
          <w:rtl/>
        </w:rPr>
        <w:t xml:space="preserve"> فَکانَ إِذا أَملی عَلَیهِ:</w:t>
      </w:r>
      <w:r>
        <w:rPr>
          <w:rStyle w:val="Char1"/>
          <w:rFonts w:hint="cs"/>
          <w:rtl/>
        </w:rPr>
        <w:t xml:space="preserve"> سَمعیاً عَلیماً</w:t>
      </w:r>
      <w:r w:rsidR="00E5056E" w:rsidRPr="006C7C2B">
        <w:rPr>
          <w:rStyle w:val="Char1"/>
          <w:rFonts w:hint="cs"/>
          <w:rtl/>
        </w:rPr>
        <w:t xml:space="preserve"> کَتَبَ هُوَ:</w:t>
      </w:r>
      <w:r>
        <w:rPr>
          <w:rStyle w:val="Char1"/>
          <w:rFonts w:hint="cs"/>
          <w:rtl/>
        </w:rPr>
        <w:t xml:space="preserve"> عَلیماً حَکیماً وَ</w:t>
      </w:r>
      <w:r w:rsidR="00E5056E" w:rsidRPr="006C7C2B">
        <w:rPr>
          <w:rStyle w:val="Char1"/>
          <w:rFonts w:hint="cs"/>
          <w:rtl/>
        </w:rPr>
        <w:t>إِذا قالَ: عَلیماً حَکیماً، کَتَبَ: سَمعیاً عَلیماً، فَشَ</w:t>
      </w:r>
      <w:r>
        <w:rPr>
          <w:rStyle w:val="Char1"/>
          <w:rFonts w:hint="cs"/>
          <w:rtl/>
        </w:rPr>
        <w:t>كَّ وَکَفَرَ وَ</w:t>
      </w:r>
      <w:r w:rsidR="00E5056E" w:rsidRPr="006C7C2B">
        <w:rPr>
          <w:rStyle w:val="Char1"/>
          <w:rFonts w:hint="cs"/>
          <w:rtl/>
        </w:rPr>
        <w:t>قالَ: إِن کانَ مُحَمَّدٌ یُوحی إ</w:t>
      </w:r>
      <w:r>
        <w:rPr>
          <w:rStyle w:val="Char1"/>
          <w:rFonts w:hint="cs"/>
          <w:rtl/>
        </w:rPr>
        <w:t>ِلَیهِ فَقَد أوُحِیَ إِلَیَّ وَ</w:t>
      </w:r>
      <w:r w:rsidR="00E5056E" w:rsidRPr="006C7C2B">
        <w:rPr>
          <w:rStyle w:val="Char1"/>
          <w:rFonts w:hint="cs"/>
          <w:rtl/>
        </w:rPr>
        <w:t>إِن کانَ اللهُ یُنزِلُهُ فَقَد أَنزَلتُ مِثلَ ما أَنزَلَ اللهُ. قالَ مُحَمَّدٌ: سَمعیاً عَلیماً، فَقُلتُ أَنا عَلیماً حَکیماً. فَلَحِقَ بِالمُشرِکینَ</w:t>
      </w:r>
      <w:r>
        <w:rPr>
          <w:rFonts w:ascii="Times New Roman" w:hAnsi="Times New Roman" w:cs="Traditional Arabic" w:hint="cs"/>
          <w:sz w:val="28"/>
          <w:szCs w:val="28"/>
          <w:rtl/>
          <w:lang w:bidi="fa-IR"/>
        </w:rPr>
        <w:t>»</w:t>
      </w:r>
      <w:r w:rsidRPr="006C7C2B">
        <w:rPr>
          <w:rStyle w:val="FootnoteReference"/>
          <w:rFonts w:ascii="Times New Roman" w:hAnsi="Times New Roman" w:cs="B Lotus"/>
          <w:color w:val="000000"/>
          <w:spacing w:val="-4"/>
          <w:sz w:val="28"/>
          <w:szCs w:val="28"/>
          <w:rtl/>
          <w:lang w:bidi="fa-IR"/>
        </w:rPr>
        <w:footnoteReference w:id="344"/>
      </w:r>
      <w:r>
        <w:rPr>
          <w:rFonts w:ascii="Times New Roman" w:hAnsi="Times New Roman" w:cs="B Lotus" w:hint="cs"/>
          <w:sz w:val="28"/>
          <w:szCs w:val="28"/>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 w:val="28"/>
          <w:szCs w:val="28"/>
          <w:rtl/>
          <w:lang w:bidi="fa-IR"/>
        </w:rPr>
      </w:pPr>
      <w:r w:rsidRPr="00930223">
        <w:rPr>
          <w:rFonts w:ascii="Times New Roman" w:hAnsi="Times New Roman" w:cs="B Lotus" w:hint="cs"/>
          <w:sz w:val="28"/>
          <w:szCs w:val="28"/>
          <w:rtl/>
          <w:lang w:bidi="fa-IR"/>
        </w:rPr>
        <w:t>یعنی</w:t>
      </w:r>
      <w:r>
        <w:rPr>
          <w:rFonts w:ascii="Times New Roman" w:hAnsi="Times New Roman" w:cs="B Lotus" w:hint="cs"/>
          <w:sz w:val="28"/>
          <w:szCs w:val="28"/>
          <w:rtl/>
          <w:lang w:bidi="fa-IR"/>
        </w:rPr>
        <w:t>:</w:t>
      </w:r>
      <w:r w:rsidRPr="00930223">
        <w:rPr>
          <w:rFonts w:ascii="Times New Roman" w:hAnsi="Times New Roman" w:cs="B Lotus" w:hint="cs"/>
          <w:sz w:val="28"/>
          <w:szCs w:val="28"/>
          <w:rtl/>
          <w:lang w:bidi="fa-IR"/>
        </w:rPr>
        <w:t xml:space="preserve"> </w:t>
      </w:r>
      <w:r w:rsidR="006C7C2B" w:rsidRPr="006C7C2B">
        <w:rPr>
          <w:rFonts w:ascii="Times New Roman" w:hAnsi="Times New Roman" w:cs="Traditional Arabic" w:hint="cs"/>
          <w:sz w:val="26"/>
          <w:szCs w:val="26"/>
          <w:rtl/>
          <w:lang w:bidi="fa-IR"/>
        </w:rPr>
        <w:t>«</w:t>
      </w:r>
      <w:r w:rsidRPr="006C7C2B">
        <w:rPr>
          <w:rFonts w:ascii="Times New Roman" w:hAnsi="Times New Roman" w:cs="B Lotus" w:hint="cs"/>
          <w:sz w:val="26"/>
          <w:szCs w:val="26"/>
          <w:rtl/>
          <w:lang w:bidi="fa-IR"/>
        </w:rPr>
        <w:t>(عبدالله بن سعد) برای پیامبر</w:t>
      </w:r>
      <w:r w:rsidRPr="006C7C2B">
        <w:rPr>
          <w:rFonts w:ascii="Times New Roman" w:hAnsi="Times New Roman" w:cs="B Lotus" w:hint="cs"/>
          <w:sz w:val="26"/>
          <w:szCs w:val="26"/>
          <w:lang w:bidi="fa-IR"/>
        </w:rPr>
        <w:sym w:font="AGA Arabesque" w:char="F072"/>
      </w:r>
      <w:r w:rsidRPr="006C7C2B">
        <w:rPr>
          <w:rFonts w:ascii="Times New Roman" w:hAnsi="Times New Roman" w:cs="B Lotus" w:hint="cs"/>
          <w:sz w:val="26"/>
          <w:szCs w:val="26"/>
          <w:rtl/>
          <w:lang w:bidi="fa-IR"/>
        </w:rPr>
        <w:t xml:space="preserve"> وحی را می‌نوشت و چون پیامبر بر او: </w:t>
      </w:r>
      <w:r w:rsidRPr="006C7C2B">
        <w:rPr>
          <w:rStyle w:val="Char2"/>
          <w:rFonts w:hint="cs"/>
          <w:rtl/>
        </w:rPr>
        <w:t xml:space="preserve">سمعیاً علیماً </w:t>
      </w:r>
      <w:r w:rsidRPr="006C7C2B">
        <w:rPr>
          <w:rFonts w:ascii="Times New Roman" w:hAnsi="Times New Roman" w:cs="B Lotus" w:hint="cs"/>
          <w:sz w:val="26"/>
          <w:szCs w:val="26"/>
          <w:rtl/>
          <w:lang w:bidi="fa-IR"/>
        </w:rPr>
        <w:t xml:space="preserve">را املاء می‌کرد عبدالله بن سعد بجایش: </w:t>
      </w:r>
      <w:r w:rsidRPr="00503824">
        <w:rPr>
          <w:rStyle w:val="Char2"/>
          <w:rFonts w:hint="cs"/>
          <w:rtl/>
        </w:rPr>
        <w:t>علیماً حکیماً</w:t>
      </w:r>
      <w:r w:rsidRPr="006C7C2B">
        <w:rPr>
          <w:rFonts w:ascii="Times New Roman" w:hAnsi="Times New Roman" w:cs="B Lotus" w:hint="cs"/>
          <w:sz w:val="26"/>
          <w:szCs w:val="26"/>
          <w:rtl/>
          <w:lang w:bidi="fa-IR"/>
        </w:rPr>
        <w:t xml:space="preserve"> را می‌نگاشت و هنگامیکه پیغمبر: </w:t>
      </w:r>
      <w:r w:rsidRPr="006C7C2B">
        <w:rPr>
          <w:rStyle w:val="Char2"/>
          <w:rFonts w:hint="cs"/>
          <w:rtl/>
        </w:rPr>
        <w:t>علیماً حکیماً</w:t>
      </w:r>
      <w:r w:rsidRPr="006C7C2B">
        <w:rPr>
          <w:rFonts w:ascii="Times New Roman" w:hAnsi="Times New Roman" w:cs="B Lotus" w:hint="cs"/>
          <w:sz w:val="26"/>
          <w:szCs w:val="26"/>
          <w:rtl/>
          <w:lang w:bidi="fa-IR"/>
        </w:rPr>
        <w:t xml:space="preserve"> می‌گفت، وی بجای آن: </w:t>
      </w:r>
      <w:r w:rsidRPr="00503824">
        <w:rPr>
          <w:rStyle w:val="Char2"/>
          <w:rFonts w:hint="cs"/>
          <w:rtl/>
        </w:rPr>
        <w:t>سمعیاً علیماً</w:t>
      </w:r>
      <w:r w:rsidRPr="006C7C2B">
        <w:rPr>
          <w:rFonts w:ascii="Times New Roman" w:hAnsi="Times New Roman" w:cs="B Lotus" w:hint="cs"/>
          <w:sz w:val="26"/>
          <w:szCs w:val="26"/>
          <w:rtl/>
          <w:lang w:bidi="fa-IR"/>
        </w:rPr>
        <w:t xml:space="preserve"> را می‌نوشت. آنگاه در کار وحی به شک افتاد و کافر شد و گفت اگر به محمّد وحی می‌رسد مرا نیز وحی می‌آید! و اگر خدا این سخنان را فرو می‌فرستد من نیز مانند آنچه خدا فرستاده نازل کردم! محمّد گفت: </w:t>
      </w:r>
      <w:r w:rsidRPr="006C7C2B">
        <w:rPr>
          <w:rStyle w:val="Char2"/>
          <w:rFonts w:hint="cs"/>
          <w:rtl/>
        </w:rPr>
        <w:t>سمعیاً علیماً</w:t>
      </w:r>
      <w:r w:rsidRPr="006C7C2B">
        <w:rPr>
          <w:rFonts w:ascii="Times New Roman" w:hAnsi="Times New Roman" w:cs="B Lotus" w:hint="cs"/>
          <w:sz w:val="26"/>
          <w:szCs w:val="26"/>
          <w:rtl/>
          <w:lang w:bidi="fa-IR"/>
        </w:rPr>
        <w:t xml:space="preserve">، من گفتم: </w:t>
      </w:r>
      <w:r w:rsidRPr="006C7C2B">
        <w:rPr>
          <w:rStyle w:val="Char2"/>
          <w:rFonts w:hint="cs"/>
          <w:rtl/>
        </w:rPr>
        <w:t>علیماً حکیماً!</w:t>
      </w:r>
      <w:r w:rsidRPr="006C7C2B">
        <w:rPr>
          <w:rFonts w:ascii="Times New Roman" w:hAnsi="Times New Roman" w:cs="B Lotus" w:hint="cs"/>
          <w:sz w:val="26"/>
          <w:szCs w:val="26"/>
          <w:rtl/>
          <w:lang w:bidi="fa-IR"/>
        </w:rPr>
        <w:t xml:space="preserve"> سپس به مشرکان پیوست</w:t>
      </w:r>
      <w:r w:rsidR="006C7C2B" w:rsidRPr="006C7C2B">
        <w:rPr>
          <w:rFonts w:ascii="Times New Roman" w:hAnsi="Times New Roman" w:cs="Traditional Arabic" w:hint="cs"/>
          <w:sz w:val="26"/>
          <w:szCs w:val="26"/>
          <w:rtl/>
          <w:lang w:bidi="fa-IR"/>
        </w:rPr>
        <w:t>»</w:t>
      </w:r>
      <w:r w:rsidRPr="006C7C2B">
        <w:rPr>
          <w:rFonts w:ascii="Times New Roman" w:hAnsi="Times New Roman" w:cs="B Lotus" w:hint="cs"/>
          <w:sz w:val="26"/>
          <w:szCs w:val="26"/>
          <w:rtl/>
          <w:lang w:bidi="fa-IR"/>
        </w:rPr>
        <w:t>.</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بنابراین گزارش، پیامبر خدا هرگز با مشورت عبدالله بن سعد آیات خدا را تبدیل نکرد بلکه این عبدالله بود که به ر</w:t>
      </w:r>
      <w:r w:rsidR="000D32CA">
        <w:rPr>
          <w:rFonts w:ascii="Times New Roman" w:hAnsi="Times New Roman" w:cs="B Lotus" w:hint="cs"/>
          <w:sz w:val="28"/>
          <w:szCs w:val="28"/>
          <w:rtl/>
          <w:lang w:bidi="fa-IR"/>
        </w:rPr>
        <w:t>ا</w:t>
      </w:r>
      <w:r>
        <w:rPr>
          <w:rFonts w:ascii="Times New Roman" w:hAnsi="Times New Roman" w:cs="B Lotus" w:hint="cs"/>
          <w:sz w:val="28"/>
          <w:szCs w:val="28"/>
          <w:rtl/>
          <w:lang w:bidi="fa-IR"/>
        </w:rPr>
        <w:t>ی خویش نام</w:t>
      </w:r>
      <w:r w:rsidR="00503824">
        <w:rPr>
          <w:rFonts w:ascii="Times New Roman" w:hAnsi="Times New Roman" w:cs="B Lotus" w:hint="eastAsia"/>
          <w:sz w:val="28"/>
          <w:szCs w:val="28"/>
          <w:rtl/>
          <w:lang w:bidi="fa-IR"/>
        </w:rPr>
        <w:t>‌</w:t>
      </w:r>
      <w:r>
        <w:rPr>
          <w:rFonts w:ascii="Times New Roman" w:hAnsi="Times New Roman" w:cs="B Lotus" w:hint="cs"/>
          <w:sz w:val="28"/>
          <w:szCs w:val="28"/>
          <w:rtl/>
          <w:lang w:bidi="fa-IR"/>
        </w:rPr>
        <w:t>های خدا را جابجا می‌نوشت و از سر نادانی می‌پنداشت که او نیز شریک وحی شده و آیه نازل می‌کند!</w:t>
      </w:r>
      <w:r w:rsidR="006C7C2B">
        <w:rPr>
          <w:rFonts w:ascii="Times New Roman" w:hAnsi="Times New Roman" w:cs="B Lotus" w:hint="cs"/>
          <w:sz w:val="28"/>
          <w:szCs w:val="28"/>
          <w:rtl/>
          <w:lang w:bidi="fa-IR"/>
        </w:rPr>
        <w:t>.</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چهارمین تن از کسانیکه مشمول عفو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شدند کنیزکی بنام: </w:t>
      </w:r>
      <w:r w:rsidRPr="006C7C2B">
        <w:rPr>
          <w:rFonts w:ascii="Times New Roman" w:hAnsi="Times New Roman" w:cs="B Lotus" w:hint="cs"/>
          <w:sz w:val="28"/>
          <w:szCs w:val="28"/>
          <w:rtl/>
          <w:lang w:bidi="fa-IR"/>
        </w:rPr>
        <w:t>فَرتَنا</w:t>
      </w:r>
      <w:r>
        <w:rPr>
          <w:rFonts w:ascii="Times New Roman" w:hAnsi="Times New Roman" w:cs="B Lotus" w:hint="cs"/>
          <w:sz w:val="28"/>
          <w:szCs w:val="28"/>
          <w:rtl/>
          <w:lang w:bidi="fa-IR"/>
        </w:rPr>
        <w:t xml:space="preserve"> ب</w:t>
      </w:r>
      <w:r w:rsidR="006C7C2B">
        <w:rPr>
          <w:rFonts w:ascii="Times New Roman" w:hAnsi="Times New Roman" w:cs="B Lotus" w:hint="cs"/>
          <w:sz w:val="28"/>
          <w:szCs w:val="28"/>
          <w:rtl/>
          <w:lang w:bidi="fa-IR"/>
        </w:rPr>
        <w:t>ود. واقدی در این باره می‌نویسد:</w:t>
      </w:r>
    </w:p>
    <w:p w:rsidR="00E5056E" w:rsidRDefault="006C7C2B" w:rsidP="006C7C2B">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6C7C2B">
        <w:rPr>
          <w:rStyle w:val="Char1"/>
          <w:rFonts w:hint="cs"/>
          <w:rtl/>
        </w:rPr>
        <w:t>أَمّا فَرتَنا فَاستُؤمِنَ لَها حَتّی آمَنَت وَعاشَت حَتّی کُسِرَ ضِلعٌ مِن أًَضلاعِها زَمَنَ عُثمانَ بنِ عَفّان فَماتَت مِنهُ</w:t>
      </w:r>
      <w:r>
        <w:rPr>
          <w:rFonts w:ascii="Times New Roman" w:hAnsi="Times New Roman" w:cs="Traditional Arabic" w:hint="cs"/>
          <w:sz w:val="28"/>
          <w:szCs w:val="28"/>
          <w:rtl/>
          <w:lang w:bidi="fa-IR"/>
        </w:rPr>
        <w:t>»</w:t>
      </w:r>
      <w:r w:rsidRPr="006C7C2B">
        <w:rPr>
          <w:rStyle w:val="FootnoteReference"/>
          <w:rFonts w:ascii="Times New Roman" w:hAnsi="Times New Roman" w:cs="B Lotus"/>
          <w:color w:val="000000"/>
          <w:spacing w:val="-4"/>
          <w:sz w:val="28"/>
          <w:szCs w:val="28"/>
          <w:rtl/>
          <w:lang w:bidi="fa-IR"/>
        </w:rPr>
        <w:footnoteReference w:id="345"/>
      </w:r>
      <w:r>
        <w:rPr>
          <w:rFonts w:ascii="Times New Roman" w:hAnsi="Times New Roman" w:cs="B Lotus" w:hint="cs"/>
          <w:sz w:val="28"/>
          <w:szCs w:val="28"/>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6C7C2B" w:rsidRPr="006C7C2B">
        <w:rPr>
          <w:rFonts w:ascii="Times New Roman" w:hAnsi="Times New Roman" w:cs="Traditional Arabic" w:hint="cs"/>
          <w:sz w:val="26"/>
          <w:szCs w:val="26"/>
          <w:rtl/>
          <w:lang w:bidi="fa-IR"/>
        </w:rPr>
        <w:t>«</w:t>
      </w:r>
      <w:r w:rsidRPr="006C7C2B">
        <w:rPr>
          <w:rFonts w:ascii="Times New Roman" w:hAnsi="Times New Roman" w:cs="B Lotus" w:hint="cs"/>
          <w:sz w:val="26"/>
          <w:szCs w:val="26"/>
          <w:rtl/>
          <w:lang w:bidi="fa-IR"/>
        </w:rPr>
        <w:t>برای فرتنا از پیامبر امان خواسته شد تا اینکه وی ایمان آورد و زندگی را ادامه داد تابه زمان خلافت عثمان بن عفّان، یکی از استخوان</w:t>
      </w:r>
      <w:r w:rsidR="00503824">
        <w:rPr>
          <w:rFonts w:ascii="Times New Roman" w:hAnsi="Times New Roman" w:cs="B Lotus" w:hint="eastAsia"/>
          <w:sz w:val="26"/>
          <w:szCs w:val="26"/>
          <w:rtl/>
          <w:lang w:bidi="fa-IR"/>
        </w:rPr>
        <w:t>‌</w:t>
      </w:r>
      <w:r w:rsidRPr="006C7C2B">
        <w:rPr>
          <w:rFonts w:ascii="Times New Roman" w:hAnsi="Times New Roman" w:cs="B Lotus" w:hint="cs"/>
          <w:sz w:val="26"/>
          <w:szCs w:val="26"/>
          <w:rtl/>
          <w:lang w:bidi="fa-IR"/>
        </w:rPr>
        <w:t>های پهلویش شکست و از این حادثه، درگذشت</w:t>
      </w:r>
      <w:r w:rsidR="006C7C2B" w:rsidRPr="006C7C2B">
        <w:rPr>
          <w:rFonts w:ascii="Times New Roman" w:hAnsi="Times New Roman" w:cs="Traditional Arabic" w:hint="cs"/>
          <w:sz w:val="26"/>
          <w:szCs w:val="26"/>
          <w:rtl/>
          <w:lang w:bidi="fa-IR"/>
        </w:rPr>
        <w:t>»</w:t>
      </w:r>
      <w:r w:rsidRPr="006C7C2B">
        <w:rPr>
          <w:rFonts w:ascii="Times New Roman" w:hAnsi="Times New Roman" w:cs="B Lotus" w:hint="cs"/>
          <w:sz w:val="26"/>
          <w:szCs w:val="26"/>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پنجمین کس که از سوی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بخوشده شد</w:t>
      </w:r>
      <w:r w:rsidRPr="006C7C2B">
        <w:rPr>
          <w:rFonts w:ascii="Times New Roman" w:hAnsi="Times New Roman" w:cs="B Lotus" w:hint="cs"/>
          <w:b/>
          <w:bCs/>
          <w:sz w:val="28"/>
          <w:szCs w:val="28"/>
          <w:rtl/>
          <w:lang w:bidi="fa-IR"/>
        </w:rPr>
        <w:t xml:space="preserve">، </w:t>
      </w:r>
      <w:r w:rsidRPr="006C7C2B">
        <w:rPr>
          <w:rFonts w:ascii="Times New Roman" w:hAnsi="Times New Roman" w:cs="B Lotus" w:hint="cs"/>
          <w:sz w:val="28"/>
          <w:szCs w:val="28"/>
          <w:rtl/>
          <w:lang w:bidi="fa-IR"/>
        </w:rPr>
        <w:t>هِند بِنت عُتبَ</w:t>
      </w:r>
      <w:r w:rsidR="006C7C2B">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بود که باتّفاق مورّخان در روزفتح مکه، اسلام آورد و با پیامبر خدا بیعت کرد. (مغازی واقدی، ج 2، ص 850 و تاریخ طبری، ج 3، ص 60)</w:t>
      </w:r>
      <w:r w:rsidR="006C7C2B">
        <w:rPr>
          <w:rFonts w:ascii="Times New Roman" w:hAnsi="Times New Roman" w:cs="B Lotus" w:hint="cs"/>
          <w:sz w:val="28"/>
          <w:szCs w:val="28"/>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ششمین تن از آنانکه مورد عفو پیامبر واقع شدند: </w:t>
      </w:r>
      <w:r w:rsidRPr="006C7C2B">
        <w:rPr>
          <w:rFonts w:ascii="Times New Roman" w:hAnsi="Times New Roman" w:cs="B Lotus" w:hint="cs"/>
          <w:sz w:val="28"/>
          <w:szCs w:val="28"/>
          <w:rtl/>
          <w:lang w:bidi="fa-IR"/>
        </w:rPr>
        <w:t>سارَ</w:t>
      </w:r>
      <w:r w:rsidR="006C7C2B">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(مولاه عمرو بن هشام) بود ک</w:t>
      </w:r>
      <w:r w:rsidR="006C7C2B">
        <w:rPr>
          <w:rFonts w:ascii="Times New Roman" w:hAnsi="Times New Roman" w:cs="B Lotus" w:hint="cs"/>
          <w:sz w:val="28"/>
          <w:szCs w:val="28"/>
          <w:rtl/>
          <w:lang w:bidi="fa-IR"/>
        </w:rPr>
        <w:t>ه ابن اسحاق درباره‌اش می‌نویسد:</w:t>
      </w:r>
    </w:p>
    <w:p w:rsidR="00E5056E" w:rsidRDefault="006C7C2B" w:rsidP="006C7C2B">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6C7C2B">
        <w:rPr>
          <w:rStyle w:val="Char1"/>
          <w:rFonts w:hint="cs"/>
          <w:rtl/>
        </w:rPr>
        <w:t>سارَة فَاستُؤمِنَ لَها فَأَمَّنَها، ثُمَّ بَقِیَت حَتّی أَوطَأَها رَجُلٌ مِنَ النّاسِ فَرَساً ف</w:t>
      </w:r>
      <w:r>
        <w:rPr>
          <w:rStyle w:val="Char1"/>
          <w:rFonts w:hint="cs"/>
          <w:rtl/>
        </w:rPr>
        <w:t>ي</w:t>
      </w:r>
      <w:r w:rsidR="00E5056E" w:rsidRPr="006C7C2B">
        <w:rPr>
          <w:rStyle w:val="Char1"/>
          <w:rFonts w:hint="cs"/>
          <w:rtl/>
        </w:rPr>
        <w:t xml:space="preserve"> زَمَنِ عُمَر بنِ الخَطّابِ بِالأَبطَحِ فَقَتَلَها</w:t>
      </w:r>
      <w:r>
        <w:rPr>
          <w:rFonts w:ascii="Times New Roman" w:hAnsi="Times New Roman" w:cs="Traditional Arabic" w:hint="cs"/>
          <w:sz w:val="28"/>
          <w:szCs w:val="28"/>
          <w:rtl/>
          <w:lang w:bidi="fa-IR"/>
        </w:rPr>
        <w:t>»</w:t>
      </w:r>
      <w:r w:rsidRPr="006C7C2B">
        <w:rPr>
          <w:rStyle w:val="FootnoteReference"/>
          <w:rFonts w:ascii="Times New Roman" w:hAnsi="Times New Roman" w:cs="B Lotus"/>
          <w:color w:val="000000"/>
          <w:spacing w:val="-4"/>
          <w:sz w:val="28"/>
          <w:szCs w:val="28"/>
          <w:rtl/>
          <w:lang w:bidi="fa-IR"/>
        </w:rPr>
        <w:footnoteReference w:id="346"/>
      </w:r>
      <w:r w:rsidR="00E5056E">
        <w:rPr>
          <w:rFonts w:ascii="Times New Roman" w:hAnsi="Times New Roman" w:cs="B Lotus" w:hint="cs"/>
          <w:sz w:val="28"/>
          <w:szCs w:val="28"/>
          <w:rtl/>
          <w:lang w:bidi="fa-IR"/>
        </w:rPr>
        <w:t>.</w:t>
      </w:r>
    </w:p>
    <w:p w:rsidR="00E5056E" w:rsidRPr="006C7C2B" w:rsidRDefault="00E5056E" w:rsidP="006C7C2B">
      <w:pPr>
        <w:pStyle w:val="StyleComplexBLotus12ptJustifiedFirstline05cmCharChar"/>
        <w:tabs>
          <w:tab w:val="right" w:pos="7371"/>
        </w:tabs>
        <w:spacing w:line="240" w:lineRule="auto"/>
        <w:rPr>
          <w:rFonts w:ascii="Times New Roman" w:hAnsi="Times New Roman" w:cs="B Lotus"/>
          <w:sz w:val="26"/>
          <w:szCs w:val="26"/>
          <w:rtl/>
          <w:lang w:bidi="fa-IR"/>
        </w:rPr>
      </w:pPr>
      <w:r>
        <w:rPr>
          <w:rFonts w:ascii="Times New Roman" w:hAnsi="Times New Roman" w:cs="B Lotus" w:hint="cs"/>
          <w:sz w:val="28"/>
          <w:szCs w:val="28"/>
          <w:rtl/>
          <w:lang w:bidi="fa-IR"/>
        </w:rPr>
        <w:t xml:space="preserve">یعنی: </w:t>
      </w:r>
      <w:r w:rsidR="006C7C2B" w:rsidRPr="006C7C2B">
        <w:rPr>
          <w:rFonts w:ascii="Times New Roman" w:hAnsi="Times New Roman" w:cs="Traditional Arabic" w:hint="cs"/>
          <w:sz w:val="26"/>
          <w:szCs w:val="26"/>
          <w:rtl/>
          <w:lang w:bidi="fa-IR"/>
        </w:rPr>
        <w:t>«</w:t>
      </w:r>
      <w:r w:rsidRPr="006C7C2B">
        <w:rPr>
          <w:rFonts w:ascii="Times New Roman" w:hAnsi="Times New Roman" w:cs="B Lotus" w:hint="cs"/>
          <w:sz w:val="26"/>
          <w:szCs w:val="26"/>
          <w:rtl/>
          <w:lang w:bidi="fa-IR"/>
        </w:rPr>
        <w:t>برای ساره‌ امان خواسته شد و پیامبر او را امان داد. سپس ساره باقی ماند تا بروزگار خلافت عمر بن خطّاب، مردی سوارکار در محلّ</w:t>
      </w:r>
      <w:r w:rsidR="006C7C2B">
        <w:rPr>
          <w:rFonts w:ascii="Times New Roman" w:hAnsi="Times New Roman" w:cs="B Lotus" w:hint="cs"/>
          <w:sz w:val="26"/>
          <w:szCs w:val="26"/>
          <w:rtl/>
          <w:lang w:bidi="fa-IR"/>
        </w:rPr>
        <w:t>ه</w:t>
      </w:r>
      <w:r w:rsidRPr="006C7C2B">
        <w:rPr>
          <w:rFonts w:ascii="Times New Roman" w:hAnsi="Times New Roman" w:cs="B Lotus" w:hint="cs"/>
          <w:sz w:val="26"/>
          <w:szCs w:val="26"/>
          <w:rtl/>
          <w:lang w:bidi="fa-IR"/>
        </w:rPr>
        <w:t xml:space="preserve"> </w:t>
      </w:r>
      <w:r w:rsidR="006C7C2B">
        <w:rPr>
          <w:rFonts w:ascii="Times New Roman" w:hAnsi="Times New Roman" w:cs="B Lotus" w:hint="cs"/>
          <w:sz w:val="26"/>
          <w:szCs w:val="26"/>
          <w:rtl/>
          <w:lang w:bidi="fa-IR"/>
        </w:rPr>
        <w:t>ا</w:t>
      </w:r>
      <w:r w:rsidRPr="006C7C2B">
        <w:rPr>
          <w:rFonts w:ascii="Times New Roman" w:hAnsi="Times New Roman" w:cs="B Lotus" w:hint="cs"/>
          <w:sz w:val="26"/>
          <w:szCs w:val="26"/>
          <w:rtl/>
          <w:lang w:bidi="fa-IR"/>
        </w:rPr>
        <w:t>بطح با او برخورد کرد و در زیر لگد اسب کشته شد</w:t>
      </w:r>
      <w:r w:rsidR="006C7C2B" w:rsidRPr="006C7C2B">
        <w:rPr>
          <w:rFonts w:ascii="Times New Roman" w:hAnsi="Times New Roman" w:cs="Traditional Arabic" w:hint="cs"/>
          <w:sz w:val="26"/>
          <w:szCs w:val="26"/>
          <w:rtl/>
          <w:lang w:bidi="fa-IR"/>
        </w:rPr>
        <w:t>»</w:t>
      </w:r>
      <w:r w:rsidRPr="006C7C2B">
        <w:rPr>
          <w:rFonts w:ascii="Times New Roman" w:hAnsi="Times New Roman" w:cs="B Lotus" w:hint="cs"/>
          <w:sz w:val="26"/>
          <w:szCs w:val="26"/>
          <w:rtl/>
          <w:lang w:bidi="fa-IR"/>
        </w:rPr>
        <w:t>.</w:t>
      </w:r>
    </w:p>
    <w:p w:rsidR="00E5056E" w:rsidRDefault="00E5056E" w:rsidP="000D32CA">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نویسند</w:t>
      </w:r>
      <w:r w:rsidR="006C7C2B">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از عفو پیامبر دربار</w:t>
      </w:r>
      <w:r w:rsidR="000D32CA">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این عدّه (جز عبدالله بن سعد) هیچ سخن به میان نمی‌آورد ولی از حکم قتلشان </w:t>
      </w:r>
      <w:r w:rsidR="006C7C2B">
        <w:rPr>
          <w:rFonts w:ascii="Times New Roman" w:hAnsi="Times New Roman" w:cs="B Lotus" w:hint="cs"/>
          <w:sz w:val="28"/>
          <w:szCs w:val="28"/>
          <w:rtl/>
          <w:lang w:bidi="fa-IR"/>
        </w:rPr>
        <w:t>-</w:t>
      </w:r>
      <w:r>
        <w:rPr>
          <w:rFonts w:ascii="Times New Roman" w:hAnsi="Times New Roman" w:cs="B Lotus" w:hint="cs"/>
          <w:sz w:val="28"/>
          <w:szCs w:val="28"/>
          <w:rtl/>
          <w:lang w:bidi="fa-IR"/>
        </w:rPr>
        <w:t>بدون آنکه جرائم آنان را یاد کند</w:t>
      </w:r>
      <w:r w:rsidR="006C7C2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البته با نام و نشان، داد سخن می‌دهد! و کمال انصافش را به نمایش می‌گذارد!.</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سوّم</w:t>
      </w:r>
      <w:r>
        <w:rPr>
          <w:rFonts w:ascii="Times New Roman" w:hAnsi="Times New Roman" w:cs="B Lotus" w:hint="cs"/>
          <w:sz w:val="28"/>
          <w:szCs w:val="28"/>
          <w:rtl/>
          <w:lang w:bidi="fa-IR"/>
        </w:rPr>
        <w:t xml:space="preserve"> آنکه: هر چند در فتح مکه، چهار تن از مشرکان بدلیل (جنایات خود) گرفتار مرگ شدند ولی می‌توان گفت که اگر آنها نیز مانند سایرین، اظهار ندامت می‌کردند و امان و عفو می‌خواستند بی‌گمان، مشمول بزرگواری و بخشایش رسول اکرم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می‌شدند. امّا آنان بر جسارت خویش افزودند و خود را دچار کیفر ساختند. </w:t>
      </w:r>
    </w:p>
    <w:tbl>
      <w:tblPr>
        <w:bidiVisual/>
        <w:tblW w:w="0" w:type="auto"/>
        <w:tblInd w:w="79" w:type="dxa"/>
        <w:tblLook w:val="04A0" w:firstRow="1" w:lastRow="0" w:firstColumn="1" w:lastColumn="0" w:noHBand="0" w:noVBand="1"/>
      </w:tblPr>
      <w:tblGrid>
        <w:gridCol w:w="3402"/>
        <w:gridCol w:w="567"/>
        <w:gridCol w:w="3544"/>
      </w:tblGrid>
      <w:tr w:rsidR="00503824" w:rsidRPr="004D6D77" w:rsidTr="00992977">
        <w:tc>
          <w:tcPr>
            <w:tcW w:w="3402" w:type="dxa"/>
          </w:tcPr>
          <w:p w:rsidR="00503824" w:rsidRPr="004D6D77" w:rsidRDefault="00503824" w:rsidP="00992977">
            <w:pPr>
              <w:jc w:val="lowKashida"/>
              <w:rPr>
                <w:rFonts w:cs="B Lotus"/>
                <w:sz w:val="2"/>
                <w:szCs w:val="2"/>
                <w:rtl/>
                <w:lang w:bidi="fa-IR"/>
              </w:rPr>
            </w:pPr>
            <w:r w:rsidRPr="006C7C2B">
              <w:rPr>
                <w:rFonts w:cs="B Lotus" w:hint="cs"/>
                <w:rtl/>
                <w:lang w:bidi="fa-IR"/>
              </w:rPr>
              <w:t>چو تو خود کنی اختر خویش را بد</w:t>
            </w:r>
            <w:r w:rsidRPr="004D6D77">
              <w:rPr>
                <w:rFonts w:cs="B Lotus"/>
                <w:rtl/>
                <w:lang w:bidi="fa-IR"/>
              </w:rPr>
              <w:br/>
            </w:r>
          </w:p>
        </w:tc>
        <w:tc>
          <w:tcPr>
            <w:tcW w:w="567" w:type="dxa"/>
          </w:tcPr>
          <w:p w:rsidR="00503824" w:rsidRPr="004D6D77" w:rsidRDefault="00503824" w:rsidP="00992977">
            <w:pPr>
              <w:jc w:val="center"/>
              <w:rPr>
                <w:rFonts w:cs="B Lotus"/>
                <w:rtl/>
                <w:lang w:bidi="fa-IR"/>
              </w:rPr>
            </w:pPr>
          </w:p>
        </w:tc>
        <w:tc>
          <w:tcPr>
            <w:tcW w:w="3544" w:type="dxa"/>
          </w:tcPr>
          <w:p w:rsidR="00503824" w:rsidRPr="004D6D77" w:rsidRDefault="00503824" w:rsidP="00992977">
            <w:pPr>
              <w:jc w:val="lowKashida"/>
              <w:rPr>
                <w:rFonts w:cs="B Lotus"/>
                <w:sz w:val="2"/>
                <w:szCs w:val="2"/>
                <w:rtl/>
                <w:lang w:bidi="fa-IR"/>
              </w:rPr>
            </w:pPr>
            <w:r w:rsidRPr="006C7C2B">
              <w:rPr>
                <w:rFonts w:cs="B Lotus" w:hint="cs"/>
                <w:rtl/>
                <w:lang w:bidi="fa-IR"/>
              </w:rPr>
              <w:t>مدار از فلک چشم، نیک اختری را!</w:t>
            </w:r>
            <w:r w:rsidRPr="004D6D77">
              <w:rPr>
                <w:rFonts w:cs="B Lotus"/>
                <w:rtl/>
                <w:lang w:bidi="fa-IR"/>
              </w:rPr>
              <w:br/>
            </w:r>
          </w:p>
        </w:tc>
      </w:tr>
    </w:tbl>
    <w:p w:rsidR="00E5056E" w:rsidRPr="006C7C2B" w:rsidRDefault="00E5056E" w:rsidP="00503824">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 xml:space="preserve">یکی </w:t>
      </w:r>
      <w:r w:rsidRPr="00243D86">
        <w:rPr>
          <w:rFonts w:ascii="Times New Roman" w:hAnsi="Times New Roman" w:cs="B Lotus" w:hint="cs"/>
          <w:sz w:val="28"/>
          <w:szCs w:val="28"/>
          <w:rtl/>
          <w:lang w:bidi="fa-IR"/>
        </w:rPr>
        <w:t>از افراد مزبور</w:t>
      </w:r>
      <w:r>
        <w:rPr>
          <w:rFonts w:ascii="Times New Roman" w:hAnsi="Times New Roman" w:cs="B Lotus" w:hint="cs"/>
          <w:sz w:val="28"/>
          <w:szCs w:val="28"/>
          <w:rtl/>
          <w:lang w:bidi="fa-IR"/>
        </w:rPr>
        <w:t>:</w:t>
      </w:r>
      <w:r w:rsidRPr="00243D86">
        <w:rPr>
          <w:rFonts w:ascii="Times New Roman" w:hAnsi="Times New Roman" w:cs="B Lotus" w:hint="cs"/>
          <w:sz w:val="28"/>
          <w:szCs w:val="28"/>
          <w:rtl/>
          <w:lang w:bidi="fa-IR"/>
        </w:rPr>
        <w:t xml:space="preserve"> </w:t>
      </w:r>
      <w:r w:rsidRPr="006C7C2B">
        <w:rPr>
          <w:rFonts w:ascii="Times New Roman" w:hAnsi="Times New Roman" w:cs="B Lotus" w:hint="cs"/>
          <w:sz w:val="28"/>
          <w:szCs w:val="28"/>
          <w:rtl/>
          <w:lang w:bidi="fa-IR"/>
        </w:rPr>
        <w:t>عبدالله بن خَطَل نام داشت. این مرد، اسلام را پذیرفته و از سوی پیامبر</w:t>
      </w:r>
      <w:r w:rsidRPr="006C7C2B">
        <w:rPr>
          <w:rFonts w:ascii="Times New Roman" w:hAnsi="Times New Roman" w:cs="B Lotus" w:hint="cs"/>
          <w:sz w:val="28"/>
          <w:szCs w:val="28"/>
          <w:lang w:bidi="fa-IR"/>
        </w:rPr>
        <w:sym w:font="AGA Arabesque" w:char="F072"/>
      </w:r>
      <w:r w:rsidRPr="006C7C2B">
        <w:rPr>
          <w:rFonts w:ascii="Times New Roman" w:hAnsi="Times New Roman" w:cs="B Lotus" w:hint="cs"/>
          <w:sz w:val="28"/>
          <w:szCs w:val="28"/>
          <w:rtl/>
          <w:lang w:bidi="fa-IR"/>
        </w:rPr>
        <w:t xml:space="preserve"> م</w:t>
      </w:r>
      <w:r w:rsidR="00503824">
        <w:rPr>
          <w:rFonts w:ascii="Times New Roman" w:hAnsi="Times New Roman" w:cs="B Lotus" w:hint="cs"/>
          <w:sz w:val="28"/>
          <w:szCs w:val="28"/>
          <w:rtl/>
          <w:lang w:bidi="fa-IR"/>
        </w:rPr>
        <w:t>ا</w:t>
      </w:r>
      <w:r w:rsidRPr="006C7C2B">
        <w:rPr>
          <w:rFonts w:ascii="Times New Roman" w:hAnsi="Times New Roman" w:cs="B Lotus" w:hint="cs"/>
          <w:sz w:val="28"/>
          <w:szCs w:val="28"/>
          <w:rtl/>
          <w:lang w:bidi="fa-IR"/>
        </w:rPr>
        <w:t>مور</w:t>
      </w:r>
      <w:r w:rsidRPr="006C7C2B">
        <w:rPr>
          <w:rFonts w:ascii="Times New Roman" w:hAnsi="Times New Roman" w:cs="B Lotus" w:hint="cs"/>
          <w:szCs w:val="28"/>
          <w:rtl/>
          <w:lang w:bidi="fa-IR"/>
        </w:rPr>
        <w:t xml:space="preserve"> شده بود تا صدقات را گرد آورد، </w:t>
      </w:r>
      <w:r w:rsidR="00503824">
        <w:rPr>
          <w:rFonts w:ascii="Times New Roman" w:hAnsi="Times New Roman" w:cs="B Lotus" w:hint="cs"/>
          <w:szCs w:val="28"/>
          <w:rtl/>
          <w:lang w:bidi="fa-IR"/>
        </w:rPr>
        <w:t>امّا در</w:t>
      </w:r>
      <w:r w:rsidRPr="006C7C2B">
        <w:rPr>
          <w:rFonts w:ascii="Times New Roman" w:hAnsi="Times New Roman" w:cs="B Lotus" w:hint="cs"/>
          <w:szCs w:val="28"/>
          <w:rtl/>
          <w:lang w:bidi="fa-IR"/>
        </w:rPr>
        <w:t>میان راه، مصاحب خود را که مردی مسلمان و از قبیل</w:t>
      </w:r>
      <w:r w:rsidR="00503824">
        <w:rPr>
          <w:rFonts w:ascii="Times New Roman" w:hAnsi="Times New Roman" w:cs="B Lotus" w:hint="cs"/>
          <w:szCs w:val="28"/>
          <w:rtl/>
          <w:lang w:bidi="fa-IR"/>
        </w:rPr>
        <w:t>ه</w:t>
      </w:r>
      <w:r w:rsidRPr="006C7C2B">
        <w:rPr>
          <w:rFonts w:ascii="Times New Roman" w:hAnsi="Times New Roman" w:cs="B Lotus" w:hint="cs"/>
          <w:szCs w:val="28"/>
          <w:rtl/>
          <w:lang w:bidi="fa-IR"/>
        </w:rPr>
        <w:t xml:space="preserve"> </w:t>
      </w:r>
      <w:r w:rsidRPr="006C7C2B">
        <w:rPr>
          <w:rFonts w:ascii="Times New Roman" w:hAnsi="Times New Roman" w:cs="B Lotus" w:hint="cs"/>
          <w:sz w:val="28"/>
          <w:szCs w:val="28"/>
          <w:rtl/>
          <w:lang w:bidi="fa-IR"/>
        </w:rPr>
        <w:t>بَنی‌خُزاعَ</w:t>
      </w:r>
      <w:r w:rsidR="00503824">
        <w:rPr>
          <w:rFonts w:ascii="Times New Roman" w:hAnsi="Times New Roman" w:cs="B Lotus" w:hint="cs"/>
          <w:sz w:val="28"/>
          <w:szCs w:val="28"/>
          <w:rtl/>
          <w:lang w:bidi="fa-IR"/>
        </w:rPr>
        <w:t>ه</w:t>
      </w:r>
      <w:r w:rsidRPr="006C7C2B">
        <w:rPr>
          <w:rFonts w:ascii="Times New Roman" w:hAnsi="Times New Roman" w:cs="B Lotus" w:hint="cs"/>
          <w:szCs w:val="28"/>
          <w:rtl/>
          <w:lang w:bidi="fa-IR"/>
        </w:rPr>
        <w:t xml:space="preserve"> بود، کشت و صدقات مستمندان را دزدیده و به مشرکان قریش پیوست! ضمناً این مردِ ناپاک در مکّه دوکنیز فاسق و بدکاره داشت که با بت‌پرستان، مجالس شرابخواری به پا می‌ساختند و آن دو کنیز اشعاری را که ابن خَطَل در هجو رسول </w:t>
      </w:r>
      <w:r w:rsidRPr="006C7C2B">
        <w:rPr>
          <w:rFonts w:ascii="Times New Roman" w:hAnsi="Times New Roman" w:cs="B Lotus" w:hint="cs"/>
          <w:sz w:val="28"/>
          <w:szCs w:val="28"/>
          <w:rtl/>
          <w:lang w:bidi="fa-IR"/>
        </w:rPr>
        <w:t>خدا</w:t>
      </w:r>
      <w:r w:rsidRPr="006C7C2B">
        <w:rPr>
          <w:rFonts w:ascii="Times New Roman" w:hAnsi="Times New Roman" w:cs="B Lotus" w:hint="cs"/>
          <w:sz w:val="28"/>
          <w:szCs w:val="28"/>
          <w:lang w:bidi="fa-IR"/>
        </w:rPr>
        <w:sym w:font="AGA Arabesque" w:char="F072"/>
      </w:r>
      <w:r w:rsidRPr="006C7C2B">
        <w:rPr>
          <w:rFonts w:ascii="Times New Roman" w:hAnsi="Times New Roman" w:cs="B Lotus" w:hint="cs"/>
          <w:sz w:val="28"/>
          <w:szCs w:val="28"/>
          <w:rtl/>
          <w:lang w:bidi="fa-IR"/>
        </w:rPr>
        <w:t xml:space="preserve"> سروده بود در آن مجالس می‌خواندند.</w:t>
      </w:r>
    </w:p>
    <w:p w:rsidR="00E5056E" w:rsidRDefault="00E5056E" w:rsidP="00503824">
      <w:pPr>
        <w:pStyle w:val="StyleComplexBLotus12ptJustifiedFirstline05cmCharChar"/>
        <w:tabs>
          <w:tab w:val="right" w:pos="7371"/>
        </w:tabs>
        <w:spacing w:line="240" w:lineRule="auto"/>
        <w:rPr>
          <w:rFonts w:ascii="Times New Roman" w:hAnsi="Times New Roman" w:cs="B Lotus"/>
          <w:szCs w:val="28"/>
          <w:rtl/>
          <w:lang w:bidi="fa-IR"/>
        </w:rPr>
      </w:pPr>
      <w:r w:rsidRPr="00243D86">
        <w:rPr>
          <w:rFonts w:ascii="Times New Roman" w:hAnsi="Times New Roman" w:cs="B Lotus" w:hint="cs"/>
          <w:sz w:val="28"/>
          <w:szCs w:val="28"/>
          <w:rtl/>
          <w:lang w:bidi="fa-IR"/>
        </w:rPr>
        <w:t xml:space="preserve">پس از فتح مکّه، یکی از آن دوزن، از پیامبر </w:t>
      </w:r>
      <w:r w:rsidR="00503824">
        <w:rPr>
          <w:rFonts w:ascii="Times New Roman" w:hAnsi="Times New Roman" w:cs="B Lotus" w:hint="cs"/>
          <w:sz w:val="28"/>
          <w:szCs w:val="28"/>
          <w:rtl/>
          <w:lang w:bidi="fa-IR"/>
        </w:rPr>
        <w:t>ا</w:t>
      </w:r>
      <w:r w:rsidRPr="00243D86">
        <w:rPr>
          <w:rFonts w:ascii="Times New Roman" w:hAnsi="Times New Roman" w:cs="B Lotus" w:hint="cs"/>
          <w:sz w:val="28"/>
          <w:szCs w:val="28"/>
          <w:rtl/>
          <w:lang w:bidi="fa-IR"/>
        </w:rPr>
        <w:t>مان خواست و رسول اکرم</w:t>
      </w:r>
      <w:r w:rsidRPr="00243D86">
        <w:rPr>
          <w:rFonts w:ascii="Times New Roman" w:hAnsi="Times New Roman" w:cs="B Lotus" w:hint="cs"/>
          <w:sz w:val="28"/>
          <w:szCs w:val="28"/>
          <w:lang w:bidi="fa-IR"/>
        </w:rPr>
        <w:sym w:font="AGA Arabesque" w:char="F072"/>
      </w:r>
      <w:r w:rsidRPr="00243D86">
        <w:rPr>
          <w:rFonts w:ascii="Times New Roman" w:hAnsi="Times New Roman" w:cs="B Lotus" w:hint="cs"/>
          <w:sz w:val="28"/>
          <w:szCs w:val="28"/>
          <w:rtl/>
          <w:lang w:bidi="fa-IR"/>
        </w:rPr>
        <w:t xml:space="preserve"> او</w:t>
      </w:r>
      <w:r w:rsidRPr="00A5403A">
        <w:rPr>
          <w:rFonts w:ascii="Times New Roman" w:hAnsi="Times New Roman" w:cs="B Lotus" w:hint="cs"/>
          <w:sz w:val="28"/>
          <w:szCs w:val="28"/>
          <w:rtl/>
          <w:lang w:bidi="fa-IR"/>
        </w:rPr>
        <w:t xml:space="preserve"> را عفو نمود. اما عبدالله بن خ</w:t>
      </w:r>
      <w:r>
        <w:rPr>
          <w:rFonts w:ascii="Times New Roman" w:hAnsi="Times New Roman" w:cs="B Lotus" w:hint="cs"/>
          <w:sz w:val="28"/>
          <w:szCs w:val="28"/>
          <w:rtl/>
          <w:lang w:bidi="fa-IR"/>
        </w:rPr>
        <w:t>َ</w:t>
      </w:r>
      <w:r w:rsidRPr="00A5403A">
        <w:rPr>
          <w:rFonts w:ascii="Times New Roman" w:hAnsi="Times New Roman" w:cs="B Lotus" w:hint="cs"/>
          <w:sz w:val="28"/>
          <w:szCs w:val="28"/>
          <w:rtl/>
          <w:lang w:bidi="fa-IR"/>
        </w:rPr>
        <w:t>ط</w:t>
      </w:r>
      <w:r>
        <w:rPr>
          <w:rFonts w:ascii="Times New Roman" w:hAnsi="Times New Roman" w:cs="B Lotus" w:hint="cs"/>
          <w:sz w:val="28"/>
          <w:szCs w:val="28"/>
          <w:rtl/>
          <w:lang w:bidi="fa-IR"/>
        </w:rPr>
        <w:t>َ</w:t>
      </w:r>
      <w:r w:rsidRPr="00A5403A">
        <w:rPr>
          <w:rFonts w:ascii="Times New Roman" w:hAnsi="Times New Roman" w:cs="B Lotus" w:hint="cs"/>
          <w:sz w:val="28"/>
          <w:szCs w:val="28"/>
          <w:rtl/>
          <w:lang w:bidi="fa-IR"/>
        </w:rPr>
        <w:t xml:space="preserve">ل لباس رزم پوشیده و </w:t>
      </w:r>
      <w:r w:rsidRPr="006C7C2B">
        <w:rPr>
          <w:rFonts w:ascii="Times New Roman" w:hAnsi="Times New Roman" w:cs="B Lotus" w:hint="cs"/>
          <w:sz w:val="28"/>
          <w:szCs w:val="28"/>
          <w:rtl/>
          <w:lang w:bidi="fa-IR"/>
        </w:rPr>
        <w:t>به دختران سعد بن عاص وعد</w:t>
      </w:r>
      <w:r w:rsidR="006C7C2B">
        <w:rPr>
          <w:rFonts w:ascii="Times New Roman" w:hAnsi="Times New Roman" w:cs="B Lotus" w:hint="cs"/>
          <w:sz w:val="28"/>
          <w:szCs w:val="28"/>
          <w:rtl/>
          <w:lang w:bidi="fa-IR"/>
        </w:rPr>
        <w:t>ه</w:t>
      </w:r>
      <w:r w:rsidRPr="006C7C2B">
        <w:rPr>
          <w:rFonts w:ascii="Times New Roman" w:hAnsi="Times New Roman" w:cs="B Lotus" w:hint="cs"/>
          <w:sz w:val="28"/>
          <w:szCs w:val="28"/>
          <w:rtl/>
          <w:lang w:bidi="fa-IR"/>
        </w:rPr>
        <w:t xml:space="preserve"> هنرنمایی در پیکار داد! ولی همینکه با سپاه مسلمانان روبرو شد از دیدن آنها </w:t>
      </w:r>
      <w:r w:rsidRPr="006C7C2B">
        <w:rPr>
          <w:rFonts w:ascii="Times New Roman" w:hAnsi="Times New Roman" w:cs="B Lotus" w:hint="cs"/>
          <w:szCs w:val="28"/>
          <w:rtl/>
          <w:lang w:bidi="fa-IR"/>
        </w:rPr>
        <w:t>سخ</w:t>
      </w:r>
      <w:r>
        <w:rPr>
          <w:rFonts w:ascii="Times New Roman" w:hAnsi="Times New Roman" w:cs="B Lotus" w:hint="cs"/>
          <w:szCs w:val="28"/>
          <w:rtl/>
          <w:lang w:bidi="fa-IR"/>
        </w:rPr>
        <w:t>ت هراسان گردید و فرار را برقرار ترجیح داد! و سرانجام خود و کنیر فاسقش بدست مسلمین از پای درآمدند و کانون فسادشان برچیده شد. (مغازی واقدی، ج 2، ص 826 و 827 و 859 و 860. و سیر</w:t>
      </w:r>
      <w:r w:rsidR="00503824">
        <w:rPr>
          <w:rFonts w:ascii="Times New Roman" w:hAnsi="Times New Roman" w:cs="B Lotus" w:hint="cs"/>
          <w:szCs w:val="28"/>
          <w:rtl/>
          <w:lang w:bidi="fa-IR"/>
        </w:rPr>
        <w:t>ه</w:t>
      </w:r>
      <w:r>
        <w:rPr>
          <w:rFonts w:ascii="Times New Roman" w:hAnsi="Times New Roman" w:cs="B Lotus" w:hint="cs"/>
          <w:szCs w:val="28"/>
          <w:rtl/>
          <w:lang w:bidi="fa-IR"/>
        </w:rPr>
        <w:t xml:space="preserve"> ابن هشام، ج 2، ص 410. و تاریخ طبری، ج 3، ص 59)</w:t>
      </w:r>
      <w:r w:rsidR="006C7C2B">
        <w:rPr>
          <w:rFonts w:ascii="Times New Roman" w:hAnsi="Times New Roman" w:cs="B Lotus" w:hint="cs"/>
          <w:szCs w:val="28"/>
          <w:rtl/>
          <w:lang w:bidi="fa-IR"/>
        </w:rPr>
        <w:t>.</w:t>
      </w:r>
    </w:p>
    <w:p w:rsidR="00E5056E" w:rsidRDefault="00E5056E" w:rsidP="000D32CA">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سوّمین کس از آنانکه گرفتار کیفر شدند</w:t>
      </w:r>
      <w:r w:rsidRPr="00503824">
        <w:rPr>
          <w:rFonts w:ascii="Times New Roman" w:hAnsi="Times New Roman" w:cs="B Lotus" w:hint="cs"/>
          <w:szCs w:val="28"/>
          <w:rtl/>
          <w:lang w:bidi="fa-IR"/>
        </w:rPr>
        <w:t xml:space="preserve">: </w:t>
      </w:r>
      <w:r w:rsidRPr="00503824">
        <w:rPr>
          <w:rFonts w:ascii="Times New Roman" w:hAnsi="Times New Roman" w:cs="B Lotus" w:hint="cs"/>
          <w:sz w:val="28"/>
          <w:szCs w:val="28"/>
          <w:rtl/>
          <w:lang w:bidi="fa-IR"/>
        </w:rPr>
        <w:t>مِقیَس بن صُبابَ</w:t>
      </w:r>
      <w:r w:rsidR="00503824">
        <w:rPr>
          <w:rFonts w:ascii="Times New Roman" w:hAnsi="Times New Roman" w:cs="B Lotus" w:hint="cs"/>
          <w:sz w:val="28"/>
          <w:szCs w:val="28"/>
          <w:rtl/>
          <w:lang w:bidi="fa-IR"/>
        </w:rPr>
        <w:t>ه</w:t>
      </w:r>
      <w:r w:rsidRPr="00060CBE">
        <w:rPr>
          <w:rStyle w:val="FootnoteReference"/>
          <w:rFonts w:cs="B Lotus"/>
          <w:sz w:val="28"/>
          <w:szCs w:val="28"/>
          <w:rtl/>
          <w:lang w:bidi="fa-IR"/>
        </w:rPr>
        <w:footnoteReference w:id="347"/>
      </w:r>
      <w:r>
        <w:rPr>
          <w:rFonts w:ascii="Times New Roman" w:hAnsi="Times New Roman" w:cs="B Lotus" w:hint="cs"/>
          <w:szCs w:val="28"/>
          <w:rtl/>
          <w:lang w:bidi="fa-IR"/>
        </w:rPr>
        <w:t xml:space="preserve"> بود. واقدی دربار</w:t>
      </w:r>
      <w:r w:rsidR="00503824">
        <w:rPr>
          <w:rFonts w:ascii="Times New Roman" w:hAnsi="Times New Roman" w:cs="B Lotus" w:hint="cs"/>
          <w:szCs w:val="28"/>
          <w:rtl/>
          <w:lang w:bidi="fa-IR"/>
        </w:rPr>
        <w:t>ه</w:t>
      </w:r>
      <w:r>
        <w:rPr>
          <w:rFonts w:ascii="Times New Roman" w:hAnsi="Times New Roman" w:cs="B Lotus" w:hint="cs"/>
          <w:szCs w:val="28"/>
          <w:rtl/>
          <w:lang w:bidi="fa-IR"/>
        </w:rPr>
        <w:t xml:space="preserve"> وی چنین می‌نویسد: «جرم مِقیَس بن صُبابَه آن بود که برادرش هاشم، مسلمان شده و به همراه پیامبر </w:t>
      </w:r>
      <w:r w:rsidRPr="006C7C2B">
        <w:rPr>
          <w:rFonts w:ascii="Times New Roman" w:hAnsi="Times New Roman" w:cs="B Lotus" w:hint="cs"/>
          <w:szCs w:val="28"/>
          <w:rtl/>
          <w:lang w:bidi="fa-IR"/>
        </w:rPr>
        <w:t xml:space="preserve">در جنگ </w:t>
      </w:r>
      <w:r w:rsidRPr="006C7C2B">
        <w:rPr>
          <w:rFonts w:ascii="Times New Roman" w:hAnsi="Times New Roman" w:cs="B Lotus" w:hint="cs"/>
          <w:sz w:val="28"/>
          <w:szCs w:val="28"/>
          <w:rtl/>
          <w:lang w:bidi="fa-IR"/>
        </w:rPr>
        <w:t>مُرَیسیع</w:t>
      </w:r>
      <w:r w:rsidRPr="006C7C2B">
        <w:rPr>
          <w:rFonts w:ascii="Times New Roman" w:hAnsi="Times New Roman" w:cs="B Lotus" w:hint="cs"/>
          <w:szCs w:val="28"/>
          <w:rtl/>
          <w:lang w:bidi="fa-IR"/>
        </w:rPr>
        <w:t xml:space="preserve"> (غزو</w:t>
      </w:r>
      <w:r w:rsidR="006C7C2B">
        <w:rPr>
          <w:rFonts w:ascii="Times New Roman" w:hAnsi="Times New Roman" w:cs="B Lotus" w:hint="cs"/>
          <w:szCs w:val="28"/>
          <w:rtl/>
          <w:lang w:bidi="fa-IR"/>
        </w:rPr>
        <w:t>ه</w:t>
      </w:r>
      <w:r w:rsidRPr="006C7C2B">
        <w:rPr>
          <w:rFonts w:ascii="Times New Roman" w:hAnsi="Times New Roman" w:cs="B Lotus" w:hint="cs"/>
          <w:szCs w:val="28"/>
          <w:rtl/>
          <w:lang w:bidi="fa-IR"/>
        </w:rPr>
        <w:t xml:space="preserve"> بنی</w:t>
      </w:r>
      <w:r w:rsidRPr="006C7C2B">
        <w:rPr>
          <w:rFonts w:ascii="Times New Roman" w:hAnsi="Times New Roman" w:cs="B Lotus" w:hint="eastAsia"/>
          <w:szCs w:val="28"/>
          <w:rtl/>
          <w:lang w:bidi="fa-IR"/>
        </w:rPr>
        <w:t>‌الم</w:t>
      </w:r>
      <w:r w:rsidRPr="006C7C2B">
        <w:rPr>
          <w:rFonts w:ascii="Times New Roman" w:hAnsi="Times New Roman" w:cs="B Lotus" w:hint="cs"/>
          <w:szCs w:val="28"/>
          <w:rtl/>
          <w:lang w:bidi="fa-IR"/>
        </w:rPr>
        <w:t>ُ</w:t>
      </w:r>
      <w:r w:rsidRPr="006C7C2B">
        <w:rPr>
          <w:rFonts w:ascii="Times New Roman" w:hAnsi="Times New Roman" w:cs="B Lotus" w:hint="eastAsia"/>
          <w:szCs w:val="28"/>
          <w:rtl/>
          <w:lang w:bidi="fa-IR"/>
        </w:rPr>
        <w:t>صط</w:t>
      </w:r>
      <w:r w:rsidRPr="006C7C2B">
        <w:rPr>
          <w:rFonts w:ascii="Times New Roman" w:hAnsi="Times New Roman" w:cs="B Lotus" w:hint="cs"/>
          <w:szCs w:val="28"/>
          <w:rtl/>
          <w:lang w:bidi="fa-IR"/>
        </w:rPr>
        <w:t>َ</w:t>
      </w:r>
      <w:r w:rsidRPr="006C7C2B">
        <w:rPr>
          <w:rFonts w:ascii="Times New Roman" w:hAnsi="Times New Roman" w:cs="B Lotus" w:hint="eastAsia"/>
          <w:szCs w:val="28"/>
          <w:rtl/>
          <w:lang w:bidi="fa-IR"/>
        </w:rPr>
        <w:t>ل</w:t>
      </w:r>
      <w:r w:rsidRPr="006C7C2B">
        <w:rPr>
          <w:rFonts w:ascii="Times New Roman" w:hAnsi="Times New Roman" w:cs="B Lotus" w:hint="cs"/>
          <w:szCs w:val="28"/>
          <w:rtl/>
          <w:lang w:bidi="fa-IR"/>
        </w:rPr>
        <w:t>ِ</w:t>
      </w:r>
      <w:r w:rsidRPr="006C7C2B">
        <w:rPr>
          <w:rFonts w:ascii="Times New Roman" w:hAnsi="Times New Roman" w:cs="B Lotus" w:hint="eastAsia"/>
          <w:szCs w:val="28"/>
          <w:rtl/>
          <w:lang w:bidi="fa-IR"/>
        </w:rPr>
        <w:t>ق) شرک کرد، اتّفاقاً مردی از قبیل</w:t>
      </w:r>
      <w:r w:rsidR="00503824">
        <w:rPr>
          <w:rFonts w:ascii="Times New Roman" w:hAnsi="Times New Roman" w:cs="B Lotus" w:hint="cs"/>
          <w:szCs w:val="28"/>
          <w:rtl/>
          <w:lang w:bidi="fa-IR"/>
        </w:rPr>
        <w:t>ه</w:t>
      </w:r>
      <w:r w:rsidRPr="006C7C2B">
        <w:rPr>
          <w:rFonts w:ascii="Times New Roman" w:hAnsi="Times New Roman" w:cs="B Lotus" w:hint="eastAsia"/>
          <w:szCs w:val="28"/>
          <w:rtl/>
          <w:lang w:bidi="fa-IR"/>
        </w:rPr>
        <w:t xml:space="preserve"> بنی‌ع</w:t>
      </w:r>
      <w:r w:rsidRPr="006C7C2B">
        <w:rPr>
          <w:rFonts w:ascii="Times New Roman" w:hAnsi="Times New Roman" w:cs="B Lotus" w:hint="cs"/>
          <w:szCs w:val="28"/>
          <w:rtl/>
          <w:lang w:bidi="fa-IR"/>
        </w:rPr>
        <w:t>َ</w:t>
      </w:r>
      <w:r w:rsidRPr="006C7C2B">
        <w:rPr>
          <w:rFonts w:ascii="Times New Roman" w:hAnsi="Times New Roman" w:cs="B Lotus" w:hint="eastAsia"/>
          <w:szCs w:val="28"/>
          <w:rtl/>
          <w:lang w:bidi="fa-IR"/>
        </w:rPr>
        <w:t>مر</w:t>
      </w:r>
      <w:r w:rsidRPr="006C7C2B">
        <w:rPr>
          <w:rFonts w:ascii="Times New Roman" w:hAnsi="Times New Roman" w:cs="B Lotus" w:hint="cs"/>
          <w:szCs w:val="28"/>
          <w:rtl/>
          <w:lang w:bidi="fa-IR"/>
        </w:rPr>
        <w:t>و</w:t>
      </w:r>
      <w:r w:rsidRPr="006C7C2B">
        <w:rPr>
          <w:rFonts w:ascii="Times New Roman" w:hAnsi="Times New Roman" w:cs="B Lotus" w:hint="eastAsia"/>
          <w:szCs w:val="28"/>
          <w:rtl/>
          <w:lang w:bidi="fa-IR"/>
        </w:rPr>
        <w:t xml:space="preserve"> بن ع</w:t>
      </w:r>
      <w:r w:rsidRPr="006C7C2B">
        <w:rPr>
          <w:rFonts w:ascii="Times New Roman" w:hAnsi="Times New Roman" w:cs="B Lotus" w:hint="cs"/>
          <w:szCs w:val="28"/>
          <w:rtl/>
          <w:lang w:bidi="fa-IR"/>
        </w:rPr>
        <w:t>َ</w:t>
      </w:r>
      <w:r w:rsidRPr="006C7C2B">
        <w:rPr>
          <w:rFonts w:ascii="Times New Roman" w:hAnsi="Times New Roman" w:cs="B Lotus" w:hint="eastAsia"/>
          <w:szCs w:val="28"/>
          <w:rtl/>
          <w:lang w:bidi="fa-IR"/>
        </w:rPr>
        <w:t xml:space="preserve">وف (و بقولی: </w:t>
      </w:r>
      <w:r w:rsidR="000D32CA">
        <w:rPr>
          <w:rFonts w:ascii="Times New Roman" w:hAnsi="Times New Roman" w:cs="B Lotus" w:hint="cs"/>
          <w:sz w:val="28"/>
          <w:szCs w:val="28"/>
          <w:rtl/>
          <w:lang w:bidi="fa-IR"/>
        </w:rPr>
        <w:t>ا</w:t>
      </w:r>
      <w:r w:rsidRPr="006C7C2B">
        <w:rPr>
          <w:rFonts w:ascii="Times New Roman" w:hAnsi="Times New Roman" w:cs="B Lotus" w:hint="cs"/>
          <w:sz w:val="28"/>
          <w:szCs w:val="28"/>
          <w:rtl/>
          <w:lang w:bidi="fa-IR"/>
        </w:rPr>
        <w:t>َ</w:t>
      </w:r>
      <w:r w:rsidRPr="006C7C2B">
        <w:rPr>
          <w:rFonts w:ascii="Times New Roman" w:hAnsi="Times New Roman" w:cs="B Lotus" w:hint="eastAsia"/>
          <w:sz w:val="28"/>
          <w:szCs w:val="28"/>
          <w:rtl/>
          <w:lang w:bidi="fa-IR"/>
        </w:rPr>
        <w:t>وس بن ثاب</w:t>
      </w:r>
      <w:r w:rsidRPr="006C7C2B">
        <w:rPr>
          <w:rFonts w:ascii="Times New Roman" w:hAnsi="Times New Roman" w:cs="B Lotus" w:hint="cs"/>
          <w:sz w:val="28"/>
          <w:szCs w:val="28"/>
          <w:rtl/>
          <w:lang w:bidi="fa-IR"/>
        </w:rPr>
        <w:t>ِ</w:t>
      </w:r>
      <w:r w:rsidRPr="006C7C2B">
        <w:rPr>
          <w:rFonts w:ascii="Times New Roman" w:hAnsi="Times New Roman" w:cs="B Lotus" w:hint="eastAsia"/>
          <w:sz w:val="28"/>
          <w:szCs w:val="28"/>
          <w:rtl/>
          <w:lang w:bidi="fa-IR"/>
        </w:rPr>
        <w:t>ت</w:t>
      </w:r>
      <w:r w:rsidRPr="006C7C2B">
        <w:rPr>
          <w:rFonts w:ascii="Times New Roman" w:hAnsi="Times New Roman" w:cs="B Lotus" w:hint="eastAsia"/>
          <w:szCs w:val="28"/>
          <w:rtl/>
          <w:lang w:bidi="fa-IR"/>
        </w:rPr>
        <w:t>) از راه خطا و</w:t>
      </w:r>
      <w:r w:rsidRPr="006C7C2B">
        <w:rPr>
          <w:rFonts w:ascii="Times New Roman" w:hAnsi="Times New Roman" w:cs="B Lotus" w:hint="cs"/>
          <w:szCs w:val="28"/>
          <w:rtl/>
          <w:lang w:bidi="fa-IR"/>
        </w:rPr>
        <w:t xml:space="preserve"> </w:t>
      </w:r>
      <w:r w:rsidRPr="006C7C2B">
        <w:rPr>
          <w:rFonts w:ascii="Times New Roman" w:hAnsi="Times New Roman" w:cs="B Lotus" w:hint="eastAsia"/>
          <w:szCs w:val="28"/>
          <w:rtl/>
          <w:lang w:bidi="fa-IR"/>
        </w:rPr>
        <w:t>ناآگاهی</w:t>
      </w:r>
      <w:r w:rsidRPr="006C7C2B">
        <w:rPr>
          <w:rFonts w:ascii="Times New Roman" w:hAnsi="Times New Roman" w:cs="B Lotus" w:hint="cs"/>
          <w:szCs w:val="28"/>
          <w:rtl/>
          <w:lang w:bidi="fa-IR"/>
        </w:rPr>
        <w:t>، وی را کشت زیرا گمان کرد ک</w:t>
      </w:r>
      <w:r w:rsidRPr="006C7C2B">
        <w:rPr>
          <w:rFonts w:ascii="Times New Roman" w:hAnsi="Times New Roman" w:cs="B Lotus" w:hint="cs"/>
          <w:sz w:val="28"/>
          <w:szCs w:val="28"/>
          <w:rtl/>
          <w:lang w:bidi="fa-IR"/>
        </w:rPr>
        <w:t>ه او یکی از رزمندگان مشرکین است. مِقیَس</w:t>
      </w:r>
      <w:r w:rsidRPr="00243D86">
        <w:rPr>
          <w:rFonts w:ascii="Times New Roman" w:hAnsi="Times New Roman" w:cs="B Lotus" w:hint="cs"/>
          <w:sz w:val="28"/>
          <w:szCs w:val="28"/>
          <w:rtl/>
          <w:lang w:bidi="fa-IR"/>
        </w:rPr>
        <w:t xml:space="preserve"> پس از اط</w:t>
      </w:r>
      <w:r>
        <w:rPr>
          <w:rFonts w:ascii="Times New Roman" w:hAnsi="Times New Roman" w:cs="B Lotus" w:hint="cs"/>
          <w:sz w:val="28"/>
          <w:szCs w:val="28"/>
          <w:rtl/>
          <w:lang w:bidi="fa-IR"/>
        </w:rPr>
        <w:t>ّ</w:t>
      </w:r>
      <w:r w:rsidRPr="00243D86">
        <w:rPr>
          <w:rFonts w:ascii="Times New Roman" w:hAnsi="Times New Roman" w:cs="B Lotus" w:hint="cs"/>
          <w:sz w:val="28"/>
          <w:szCs w:val="28"/>
          <w:rtl/>
          <w:lang w:bidi="fa-IR"/>
        </w:rPr>
        <w:t>لاع از این موضوع به مدینه آمد و رسول خدا</w:t>
      </w:r>
      <w:r w:rsidRPr="00243D86">
        <w:rPr>
          <w:rFonts w:ascii="Times New Roman" w:hAnsi="Times New Roman" w:cs="B Lotus" w:hint="cs"/>
          <w:sz w:val="28"/>
          <w:szCs w:val="28"/>
          <w:lang w:bidi="fa-IR"/>
        </w:rPr>
        <w:sym w:font="AGA Arabesque" w:char="F072"/>
      </w:r>
      <w:r>
        <w:rPr>
          <w:rFonts w:ascii="Times New Roman" w:hAnsi="Times New Roman" w:cs="B Lotus" w:hint="cs"/>
          <w:szCs w:val="28"/>
          <w:rtl/>
          <w:lang w:bidi="fa-IR"/>
        </w:rPr>
        <w:t xml:space="preserve"> حکم فرمود که بنی‌عَمرو بن عَوف خونبهای برادرش را به او بپردازند. مِقیَس خونبها را گرفت و اظهار مسلمانی کرد. سپس بر کشند</w:t>
      </w:r>
      <w:r w:rsidR="00992977">
        <w:rPr>
          <w:rFonts w:ascii="Times New Roman" w:hAnsi="Times New Roman" w:cs="B Lotus" w:hint="cs"/>
          <w:szCs w:val="28"/>
          <w:rtl/>
          <w:lang w:bidi="fa-IR"/>
        </w:rPr>
        <w:t>ه</w:t>
      </w:r>
      <w:r>
        <w:rPr>
          <w:rFonts w:ascii="Times New Roman" w:hAnsi="Times New Roman" w:cs="B Lotus" w:hint="cs"/>
          <w:szCs w:val="28"/>
          <w:rtl/>
          <w:lang w:bidi="fa-IR"/>
        </w:rPr>
        <w:t xml:space="preserve"> برادر خود حمله برد و او را بقتل رساند و از اسلام به کفر بازگشت و اشعاری دراین زمینه سرود»!. (</w:t>
      </w:r>
      <w:r w:rsidRPr="00992977">
        <w:rPr>
          <w:rFonts w:ascii="mylotus" w:hAnsi="mylotus" w:cs="mylotus"/>
          <w:szCs w:val="28"/>
          <w:rtl/>
          <w:lang w:bidi="fa-IR"/>
        </w:rPr>
        <w:t>ال</w:t>
      </w:r>
      <w:r w:rsidR="00992977" w:rsidRPr="00992977">
        <w:rPr>
          <w:rFonts w:ascii="mylotus" w:hAnsi="mylotus" w:cs="mylotus"/>
          <w:szCs w:val="28"/>
          <w:rtl/>
          <w:lang w:bidi="fa-IR"/>
        </w:rPr>
        <w:t>ـ</w:t>
      </w:r>
      <w:r w:rsidRPr="00992977">
        <w:rPr>
          <w:rFonts w:ascii="mylotus" w:hAnsi="mylotus" w:cs="mylotus"/>
          <w:szCs w:val="28"/>
          <w:rtl/>
          <w:lang w:bidi="fa-IR"/>
        </w:rPr>
        <w:t>مغازی</w:t>
      </w:r>
      <w:r>
        <w:rPr>
          <w:rFonts w:ascii="Times New Roman" w:hAnsi="Times New Roman" w:cs="B Lotus" w:hint="cs"/>
          <w:szCs w:val="28"/>
          <w:rtl/>
          <w:lang w:bidi="fa-IR"/>
        </w:rPr>
        <w:t>، ج 2، ص</w:t>
      </w:r>
      <w:r w:rsidR="00992977">
        <w:rPr>
          <w:rFonts w:ascii="Times New Roman" w:hAnsi="Times New Roman" w:cs="B Lotus" w:hint="cs"/>
          <w:szCs w:val="28"/>
          <w:rtl/>
          <w:lang w:bidi="fa-IR"/>
        </w:rPr>
        <w:t xml:space="preserve"> </w:t>
      </w:r>
      <w:r>
        <w:rPr>
          <w:rFonts w:ascii="Times New Roman" w:hAnsi="Times New Roman" w:cs="B Lotus" w:hint="cs"/>
          <w:szCs w:val="28"/>
          <w:rtl/>
          <w:lang w:bidi="fa-IR"/>
        </w:rPr>
        <w:t xml:space="preserve"> 861)</w:t>
      </w:r>
    </w:p>
    <w:p w:rsidR="00E5056E" w:rsidRPr="006C7C2B" w:rsidRDefault="00E5056E" w:rsidP="0099297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باری، این مرد نیرنگ‌باز و جنایتکار پس از فتح مکّه به جای آنکه راه توبه در پیش گیرد یا امان بخواهد، با ندیمان خود شراب نوشیده و مست و خراب! به میان مسلمانان آمد و با </w:t>
      </w:r>
      <w:r w:rsidRPr="006C7C2B">
        <w:rPr>
          <w:rFonts w:ascii="Times New Roman" w:hAnsi="Times New Roman" w:cs="B Lotus" w:hint="cs"/>
          <w:szCs w:val="28"/>
          <w:rtl/>
          <w:lang w:bidi="fa-IR"/>
        </w:rPr>
        <w:t xml:space="preserve">ضربات شمشیر ایشان، جان به جان آفرین تسلیم کرد. و به قولی: </w:t>
      </w:r>
      <w:r w:rsidRPr="006C7C2B">
        <w:rPr>
          <w:rFonts w:ascii="Times New Roman" w:hAnsi="Times New Roman" w:cs="B Lotus" w:hint="cs"/>
          <w:sz w:val="28"/>
          <w:szCs w:val="28"/>
          <w:rtl/>
          <w:lang w:bidi="fa-IR"/>
        </w:rPr>
        <w:t>نُمَیلَ</w:t>
      </w:r>
      <w:r w:rsidR="00992977">
        <w:rPr>
          <w:rFonts w:ascii="Times New Roman" w:hAnsi="Times New Roman" w:cs="B Lotus" w:hint="cs"/>
          <w:sz w:val="28"/>
          <w:szCs w:val="28"/>
          <w:rtl/>
          <w:lang w:bidi="fa-IR"/>
        </w:rPr>
        <w:t>ه</w:t>
      </w:r>
      <w:r w:rsidRPr="006C7C2B">
        <w:rPr>
          <w:rFonts w:ascii="Times New Roman" w:hAnsi="Times New Roman" w:cs="B Lotus" w:hint="cs"/>
          <w:sz w:val="28"/>
          <w:szCs w:val="28"/>
          <w:rtl/>
          <w:lang w:bidi="fa-IR"/>
        </w:rPr>
        <w:t xml:space="preserve"> بن عبدالله</w:t>
      </w:r>
      <w:r w:rsidRPr="006C7C2B">
        <w:rPr>
          <w:rFonts w:ascii="Times New Roman" w:hAnsi="Times New Roman" w:cs="B Lotus" w:hint="cs"/>
          <w:szCs w:val="28"/>
          <w:rtl/>
          <w:lang w:bidi="fa-IR"/>
        </w:rPr>
        <w:t xml:space="preserve"> اورا کشت. (</w:t>
      </w:r>
      <w:r w:rsidRPr="00992977">
        <w:rPr>
          <w:rFonts w:ascii="mylotus" w:hAnsi="mylotus" w:cs="mylotus"/>
          <w:szCs w:val="28"/>
          <w:rtl/>
          <w:lang w:bidi="fa-IR"/>
        </w:rPr>
        <w:t>ال</w:t>
      </w:r>
      <w:r w:rsidR="00992977" w:rsidRPr="00992977">
        <w:rPr>
          <w:rFonts w:ascii="mylotus" w:hAnsi="mylotus" w:cs="mylotus"/>
          <w:szCs w:val="28"/>
          <w:rtl/>
          <w:lang w:bidi="fa-IR"/>
        </w:rPr>
        <w:t>ـ</w:t>
      </w:r>
      <w:r w:rsidRPr="00992977">
        <w:rPr>
          <w:rFonts w:ascii="mylotus" w:hAnsi="mylotus" w:cs="mylotus"/>
          <w:szCs w:val="28"/>
          <w:rtl/>
          <w:lang w:bidi="fa-IR"/>
        </w:rPr>
        <w:t>مغازی</w:t>
      </w:r>
      <w:r w:rsidRPr="006C7C2B">
        <w:rPr>
          <w:rFonts w:ascii="Times New Roman" w:hAnsi="Times New Roman" w:cs="B Lotus" w:hint="cs"/>
          <w:szCs w:val="28"/>
          <w:rtl/>
          <w:lang w:bidi="fa-IR"/>
        </w:rPr>
        <w:t>، ج 2، ص 860 و 861 و سیر</w:t>
      </w:r>
      <w:r w:rsidR="00992977">
        <w:rPr>
          <w:rFonts w:ascii="Times New Roman" w:hAnsi="Times New Roman" w:cs="B Lotus" w:hint="cs"/>
          <w:szCs w:val="28"/>
          <w:rtl/>
          <w:lang w:bidi="fa-IR"/>
        </w:rPr>
        <w:t>ه</w:t>
      </w:r>
      <w:r w:rsidRPr="006C7C2B">
        <w:rPr>
          <w:rFonts w:ascii="Times New Roman" w:hAnsi="Times New Roman" w:cs="B Lotus" w:hint="cs"/>
          <w:szCs w:val="28"/>
          <w:rtl/>
          <w:lang w:bidi="fa-IR"/>
        </w:rPr>
        <w:t xml:space="preserve"> ابن هشام، ج 2، ص 410 و تاریخ طبری، ج 3، ص 59)</w:t>
      </w:r>
    </w:p>
    <w:p w:rsidR="00E5056E" w:rsidRPr="006C7C2B" w:rsidRDefault="00E5056E" w:rsidP="00992977">
      <w:pPr>
        <w:pStyle w:val="StyleComplexBLotus12ptJustifiedFirstline05cmCharChar"/>
        <w:tabs>
          <w:tab w:val="right" w:pos="7371"/>
        </w:tabs>
        <w:spacing w:line="240" w:lineRule="auto"/>
        <w:rPr>
          <w:rFonts w:ascii="Times New Roman" w:hAnsi="Times New Roman" w:cs="B Lotus"/>
          <w:szCs w:val="28"/>
          <w:rtl/>
          <w:lang w:bidi="fa-IR"/>
        </w:rPr>
      </w:pPr>
      <w:r w:rsidRPr="006C7C2B">
        <w:rPr>
          <w:rFonts w:ascii="Times New Roman" w:hAnsi="Times New Roman" w:cs="B Lotus" w:hint="cs"/>
          <w:szCs w:val="28"/>
          <w:rtl/>
          <w:lang w:bidi="fa-IR"/>
        </w:rPr>
        <w:t>چهارمین ک</w:t>
      </w:r>
      <w:r w:rsidRPr="006C7C2B">
        <w:rPr>
          <w:rFonts w:ascii="Times New Roman" w:hAnsi="Times New Roman" w:cs="B Lotus" w:hint="cs"/>
          <w:sz w:val="28"/>
          <w:szCs w:val="28"/>
          <w:rtl/>
          <w:lang w:bidi="fa-IR"/>
        </w:rPr>
        <w:t>س که در فتح مکّه به قتل رسید: حُوَیرِث بن نقَیذ، شکنجه‌گر قریشی بود! وی هر چند می‌توانست رسول خدا</w:t>
      </w:r>
      <w:r w:rsidRPr="006C7C2B">
        <w:rPr>
          <w:rFonts w:ascii="Times New Roman" w:hAnsi="Times New Roman" w:cs="B Lotus" w:hint="cs"/>
          <w:sz w:val="28"/>
          <w:szCs w:val="28"/>
          <w:lang w:bidi="fa-IR"/>
        </w:rPr>
        <w:sym w:font="AGA Arabesque" w:char="F072"/>
      </w:r>
      <w:r w:rsidRPr="006C7C2B">
        <w:rPr>
          <w:rFonts w:ascii="Times New Roman" w:hAnsi="Times New Roman" w:cs="B Lotus" w:hint="cs"/>
          <w:sz w:val="28"/>
          <w:szCs w:val="28"/>
          <w:rtl/>
          <w:lang w:bidi="fa-IR"/>
        </w:rPr>
        <w:t xml:space="preserve"> و یارانش را در مکه آزار داد تا آنجا که چون عبّاس عموی پیامبر، خواست دختران رسول خدا</w:t>
      </w:r>
      <w:r w:rsidRPr="006C7C2B">
        <w:rPr>
          <w:rFonts w:ascii="Times New Roman" w:hAnsi="Times New Roman" w:cs="B Lotus" w:hint="cs"/>
          <w:sz w:val="28"/>
          <w:szCs w:val="28"/>
          <w:lang w:bidi="fa-IR"/>
        </w:rPr>
        <w:sym w:font="AGA Arabesque" w:char="F072"/>
      </w:r>
      <w:r w:rsidRPr="006C7C2B">
        <w:rPr>
          <w:rFonts w:ascii="Times New Roman" w:hAnsi="Times New Roman" w:cs="B Lotus" w:hint="cs"/>
          <w:sz w:val="28"/>
          <w:szCs w:val="28"/>
          <w:rtl/>
          <w:lang w:bidi="fa-IR"/>
        </w:rPr>
        <w:t xml:space="preserve"> یعنی فاطمه</w:t>
      </w:r>
      <w:r w:rsidRPr="006C7C2B">
        <w:rPr>
          <w:rFonts w:ascii="Times New Roman" w:hAnsi="Times New Roman" w:cs="B Lotus" w:hint="cs"/>
          <w:sz w:val="28"/>
          <w:szCs w:val="28"/>
          <w:rtl/>
          <w:lang w:bidi="fa-IR"/>
        </w:rPr>
        <w:sym w:font="AGA Arabesque" w:char="F075"/>
      </w:r>
      <w:r w:rsidRPr="006C7C2B">
        <w:rPr>
          <w:rFonts w:ascii="Times New Roman" w:hAnsi="Times New Roman" w:cs="B Lotus" w:hint="cs"/>
          <w:sz w:val="28"/>
          <w:szCs w:val="28"/>
          <w:rtl/>
          <w:lang w:bidi="fa-IR"/>
        </w:rPr>
        <w:t xml:space="preserve"> و </w:t>
      </w:r>
      <w:r w:rsidR="00992977">
        <w:rPr>
          <w:rFonts w:ascii="Times New Roman" w:hAnsi="Times New Roman" w:cs="B Lotus" w:hint="cs"/>
          <w:sz w:val="28"/>
          <w:szCs w:val="28"/>
          <w:rtl/>
          <w:lang w:bidi="fa-IR"/>
        </w:rPr>
        <w:t>ا</w:t>
      </w:r>
      <w:r w:rsidRPr="006C7C2B">
        <w:rPr>
          <w:rFonts w:ascii="Times New Roman" w:hAnsi="Times New Roman" w:cs="B Lotus" w:hint="cs"/>
          <w:sz w:val="28"/>
          <w:szCs w:val="28"/>
          <w:rtl/>
          <w:lang w:bidi="fa-IR"/>
        </w:rPr>
        <w:t>مّ</w:t>
      </w:r>
      <w:r w:rsidR="00992977">
        <w:rPr>
          <w:rFonts w:ascii="Times New Roman" w:hAnsi="Times New Roman" w:cs="B Lotus" w:hint="cs"/>
          <w:sz w:val="28"/>
          <w:szCs w:val="28"/>
          <w:rtl/>
          <w:lang w:bidi="fa-IR"/>
        </w:rPr>
        <w:t xml:space="preserve"> </w:t>
      </w:r>
      <w:r w:rsidRPr="006C7C2B">
        <w:rPr>
          <w:rFonts w:ascii="Times New Roman" w:hAnsi="Times New Roman" w:cs="B Lotus" w:hint="cs"/>
          <w:sz w:val="28"/>
          <w:szCs w:val="28"/>
          <w:rtl/>
          <w:lang w:bidi="fa-IR"/>
        </w:rPr>
        <w:t>‌کلثوم</w:t>
      </w:r>
      <w:r w:rsidRPr="006C7C2B">
        <w:rPr>
          <w:rFonts w:ascii="Times New Roman" w:hAnsi="Times New Roman" w:cs="B Lotus" w:hint="cs"/>
          <w:sz w:val="28"/>
          <w:szCs w:val="28"/>
          <w:rtl/>
          <w:lang w:bidi="fa-IR"/>
        </w:rPr>
        <w:sym w:font="AGA Arabesque" w:char="F075"/>
      </w:r>
      <w:r w:rsidRPr="006C7C2B">
        <w:rPr>
          <w:rFonts w:ascii="Times New Roman" w:hAnsi="Times New Roman" w:cs="B Lotus" w:hint="cs"/>
          <w:sz w:val="28"/>
          <w:szCs w:val="28"/>
          <w:rtl/>
          <w:lang w:bidi="fa-IR"/>
        </w:rPr>
        <w:t xml:space="preserve"> را از مکّه به مدینه فرستد، حُوَیرِث در پی آنان شتافت و شترشان را زخم زد بطوریکه دختران پیامبر از شتر به زمین پرتاب شدند. این مرد جانورخوی! پس از فتح مکّه نه با کسی روی مسالمت نشان داد و نه از رسول خدا</w:t>
      </w:r>
      <w:r w:rsidRPr="006C7C2B">
        <w:rPr>
          <w:rFonts w:ascii="Times New Roman" w:hAnsi="Times New Roman" w:cs="B Lotus" w:hint="cs"/>
          <w:sz w:val="28"/>
          <w:szCs w:val="28"/>
          <w:lang w:bidi="fa-IR"/>
        </w:rPr>
        <w:sym w:font="AGA Arabesque" w:char="F072"/>
      </w:r>
      <w:r w:rsidRPr="006C7C2B">
        <w:rPr>
          <w:rFonts w:ascii="Times New Roman" w:hAnsi="Times New Roman" w:cs="B Lotus" w:hint="cs"/>
          <w:sz w:val="28"/>
          <w:szCs w:val="28"/>
          <w:rtl/>
          <w:lang w:bidi="fa-IR"/>
        </w:rPr>
        <w:t xml:space="preserve"> عفو طلبید و نه</w:t>
      </w:r>
      <w:r w:rsidRPr="006C7C2B">
        <w:rPr>
          <w:rFonts w:ascii="Times New Roman" w:hAnsi="Times New Roman" w:cs="B Lotus" w:hint="cs"/>
          <w:szCs w:val="28"/>
          <w:rtl/>
          <w:lang w:bidi="fa-IR"/>
        </w:rPr>
        <w:t xml:space="preserve"> از وی أمان خواست، پس ناگزیر به کیفر شکنجه‌ها و اعمال ناپسندش نائل آمد! (سیر</w:t>
      </w:r>
      <w:r w:rsidR="00992977">
        <w:rPr>
          <w:rFonts w:ascii="Times New Roman" w:hAnsi="Times New Roman" w:cs="B Lotus" w:hint="cs"/>
          <w:szCs w:val="28"/>
          <w:rtl/>
          <w:lang w:bidi="fa-IR"/>
        </w:rPr>
        <w:t>ه</w:t>
      </w:r>
      <w:r w:rsidRPr="006C7C2B">
        <w:rPr>
          <w:rFonts w:ascii="Times New Roman" w:hAnsi="Times New Roman" w:cs="B Lotus" w:hint="cs"/>
          <w:szCs w:val="28"/>
          <w:rtl/>
          <w:lang w:bidi="fa-IR"/>
        </w:rPr>
        <w:t xml:space="preserve"> ابن هشام، ج 2، ص 410 و مغازی واقدی، ج 2، ص 857 و تاریخ طبری، ج 3، ص 59)</w:t>
      </w:r>
      <w:r w:rsidR="00992977">
        <w:rPr>
          <w:rFonts w:ascii="Times New Roman" w:hAnsi="Times New Roman" w:cs="B Lotus" w:hint="cs"/>
          <w:szCs w:val="28"/>
          <w:rtl/>
          <w:lang w:bidi="fa-IR"/>
        </w:rPr>
        <w:t>.</w:t>
      </w:r>
    </w:p>
    <w:p w:rsidR="00E5056E" w:rsidRDefault="00E5056E" w:rsidP="0099297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در اینجا باید خاطرنشان سازیم که به گواهی تاریخ، پیامبر </w:t>
      </w:r>
      <w:r w:rsidRPr="00243D86">
        <w:rPr>
          <w:rFonts w:ascii="Times New Roman" w:hAnsi="Times New Roman" w:cs="B Lotus" w:hint="cs"/>
          <w:sz w:val="28"/>
          <w:szCs w:val="28"/>
          <w:rtl/>
          <w:lang w:bidi="fa-IR"/>
        </w:rPr>
        <w:t>اسلام</w:t>
      </w:r>
      <w:r w:rsidRPr="00243D86">
        <w:rPr>
          <w:rFonts w:ascii="Times New Roman" w:hAnsi="Times New Roman" w:cs="B Lotus" w:hint="cs"/>
          <w:sz w:val="28"/>
          <w:szCs w:val="28"/>
          <w:lang w:bidi="fa-IR"/>
        </w:rPr>
        <w:sym w:font="AGA Arabesque" w:char="F072"/>
      </w:r>
      <w:r w:rsidRPr="00243D86">
        <w:rPr>
          <w:rFonts w:ascii="Times New Roman" w:hAnsi="Times New Roman" w:cs="B Lotus" w:hint="cs"/>
          <w:sz w:val="28"/>
          <w:szCs w:val="28"/>
          <w:rtl/>
          <w:lang w:bidi="fa-IR"/>
        </w:rPr>
        <w:t xml:space="preserve"> هرگز عنصر</w:t>
      </w:r>
      <w:r>
        <w:rPr>
          <w:rFonts w:ascii="Times New Roman" w:hAnsi="Times New Roman" w:cs="B Lotus" w:hint="cs"/>
          <w:szCs w:val="28"/>
          <w:rtl/>
          <w:lang w:bidi="fa-IR"/>
        </w:rPr>
        <w:t xml:space="preserve">ی کینه‌توز و انتقام‌جو نبود به این معنی که چون مجرمان از گناه خود پشیمان می‌شدند یا </w:t>
      </w:r>
      <w:r w:rsidR="00992977">
        <w:rPr>
          <w:rFonts w:ascii="Times New Roman" w:hAnsi="Times New Roman" w:cs="B Lotus" w:hint="cs"/>
          <w:szCs w:val="28"/>
          <w:rtl/>
          <w:lang w:bidi="fa-IR"/>
        </w:rPr>
        <w:t>ا</w:t>
      </w:r>
      <w:r>
        <w:rPr>
          <w:rFonts w:ascii="Times New Roman" w:hAnsi="Times New Roman" w:cs="B Lotus" w:hint="cs"/>
          <w:szCs w:val="28"/>
          <w:rtl/>
          <w:lang w:bidi="fa-IR"/>
        </w:rPr>
        <w:t xml:space="preserve">مان می‌خواستند، آنان را مورد بخشایش قرار می‌داد. گواه ما علاوه بر آنچه گذشت، ماجرای مردی بنام: </w:t>
      </w:r>
      <w:r w:rsidRPr="00992977">
        <w:rPr>
          <w:rFonts w:ascii="Times New Roman" w:hAnsi="Times New Roman" w:cs="B Lotus" w:hint="cs"/>
          <w:sz w:val="28"/>
          <w:szCs w:val="28"/>
          <w:rtl/>
          <w:lang w:bidi="fa-IR"/>
        </w:rPr>
        <w:t xml:space="preserve">هَبّار بن </w:t>
      </w:r>
      <w:r w:rsidR="00992977">
        <w:rPr>
          <w:rFonts w:ascii="Times New Roman" w:hAnsi="Times New Roman" w:cs="B Lotus" w:hint="cs"/>
          <w:sz w:val="28"/>
          <w:szCs w:val="28"/>
          <w:rtl/>
          <w:lang w:bidi="fa-IR"/>
        </w:rPr>
        <w:t>ا</w:t>
      </w:r>
      <w:r w:rsidRPr="00992977">
        <w:rPr>
          <w:rFonts w:ascii="Times New Roman" w:hAnsi="Times New Roman" w:cs="B Lotus" w:hint="cs"/>
          <w:sz w:val="28"/>
          <w:szCs w:val="28"/>
          <w:rtl/>
          <w:lang w:bidi="fa-IR"/>
        </w:rPr>
        <w:t>َسوَد</w:t>
      </w:r>
      <w:r>
        <w:rPr>
          <w:rFonts w:ascii="Times New Roman" w:hAnsi="Times New Roman" w:cs="B Lotus" w:hint="cs"/>
          <w:szCs w:val="28"/>
          <w:rtl/>
          <w:lang w:bidi="fa-IR"/>
        </w:rPr>
        <w:t xml:space="preserve"> است. این مرد در مکّه بر دختر بزرگ پیامبر، </w:t>
      </w:r>
      <w:r w:rsidRPr="00992977">
        <w:rPr>
          <w:rFonts w:ascii="Times New Roman" w:hAnsi="Times New Roman" w:cs="B Lotus" w:hint="cs"/>
          <w:sz w:val="28"/>
          <w:szCs w:val="28"/>
          <w:rtl/>
          <w:lang w:bidi="fa-IR"/>
        </w:rPr>
        <w:t>زینب</w:t>
      </w:r>
      <w:r w:rsidRPr="00992977">
        <w:rPr>
          <w:rFonts w:ascii="Times New Roman" w:hAnsi="Times New Roman" w:cs="B Lotus" w:hint="cs"/>
          <w:szCs w:val="28"/>
          <w:rtl/>
          <w:lang w:bidi="fa-IR"/>
        </w:rPr>
        <w:t xml:space="preserve"> </w:t>
      </w:r>
      <w:r>
        <w:rPr>
          <w:rFonts w:ascii="Times New Roman" w:hAnsi="Times New Roman" w:cs="B Lotus" w:hint="cs"/>
          <w:szCs w:val="28"/>
          <w:rtl/>
          <w:lang w:bidi="fa-IR"/>
        </w:rPr>
        <w:t>یورش برد و</w:t>
      </w:r>
      <w:r w:rsidR="00992977">
        <w:rPr>
          <w:rFonts w:ascii="Times New Roman" w:hAnsi="Times New Roman" w:cs="B Lotus" w:hint="cs"/>
          <w:szCs w:val="28"/>
          <w:rtl/>
          <w:lang w:bidi="fa-IR"/>
        </w:rPr>
        <w:t xml:space="preserve"> </w:t>
      </w:r>
      <w:r>
        <w:rPr>
          <w:rFonts w:ascii="Times New Roman" w:hAnsi="Times New Roman" w:cs="B Lotus" w:hint="cs"/>
          <w:szCs w:val="28"/>
          <w:rtl/>
          <w:lang w:bidi="fa-IR"/>
        </w:rPr>
        <w:t>نیز</w:t>
      </w:r>
      <w:r w:rsidR="00992977">
        <w:rPr>
          <w:rFonts w:ascii="Times New Roman" w:hAnsi="Times New Roman" w:cs="B Lotus" w:hint="cs"/>
          <w:szCs w:val="28"/>
          <w:rtl/>
          <w:lang w:bidi="fa-IR"/>
        </w:rPr>
        <w:t>ه</w:t>
      </w:r>
      <w:r>
        <w:rPr>
          <w:rFonts w:ascii="Times New Roman" w:hAnsi="Times New Roman" w:cs="B Lotus" w:hint="cs"/>
          <w:szCs w:val="28"/>
          <w:rtl/>
          <w:lang w:bidi="fa-IR"/>
        </w:rPr>
        <w:t xml:space="preserve"> خود را بر پشت او کوبید، زینب که آبستن بود سقط جنین کرد و فرزند او کشته شد. پیامبر خدا چون از این فاجعه آگاه شد، اعلان داشت که خون هبّار </w:t>
      </w:r>
      <w:r w:rsidR="00992977">
        <w:rPr>
          <w:rFonts w:ascii="Times New Roman" w:hAnsi="Times New Roman" w:cs="B Lotus" w:hint="cs"/>
          <w:szCs w:val="28"/>
          <w:rtl/>
          <w:lang w:bidi="fa-IR"/>
        </w:rPr>
        <w:t>-</w:t>
      </w:r>
      <w:r>
        <w:rPr>
          <w:rFonts w:ascii="Times New Roman" w:hAnsi="Times New Roman" w:cs="B Lotus" w:hint="cs"/>
          <w:szCs w:val="28"/>
          <w:rtl/>
          <w:lang w:bidi="fa-IR"/>
        </w:rPr>
        <w:t>به خاطر جنایتش</w:t>
      </w:r>
      <w:r w:rsidR="00992977">
        <w:rPr>
          <w:rFonts w:ascii="Times New Roman" w:hAnsi="Times New Roman" w:cs="B Lotus" w:hint="cs"/>
          <w:szCs w:val="28"/>
          <w:rtl/>
          <w:lang w:bidi="fa-IR"/>
        </w:rPr>
        <w:t>-</w:t>
      </w:r>
      <w:r>
        <w:rPr>
          <w:rFonts w:ascii="Times New Roman" w:hAnsi="Times New Roman" w:cs="Times New Roman" w:hint="cs"/>
          <w:szCs w:val="28"/>
          <w:rtl/>
          <w:lang w:bidi="fa-IR"/>
        </w:rPr>
        <w:t>–</w:t>
      </w:r>
      <w:r>
        <w:rPr>
          <w:rFonts w:ascii="Times New Roman" w:hAnsi="Times New Roman" w:cs="B Lotus" w:hint="cs"/>
          <w:szCs w:val="28"/>
          <w:rtl/>
          <w:lang w:bidi="fa-IR"/>
        </w:rPr>
        <w:t xml:space="preserve"> هدر است! در فتح مکّه هَبار گریخت و مدّتی بعد که رسول خدا و اصحابش از </w:t>
      </w:r>
      <w:r w:rsidRPr="00992977">
        <w:rPr>
          <w:rFonts w:ascii="Times New Roman" w:hAnsi="Times New Roman" w:cs="B Lotus" w:hint="cs"/>
          <w:sz w:val="28"/>
          <w:szCs w:val="28"/>
          <w:rtl/>
          <w:lang w:bidi="fa-IR"/>
        </w:rPr>
        <w:t>جِعِّرانَ</w:t>
      </w:r>
      <w:r w:rsidR="00992977">
        <w:rPr>
          <w:rFonts w:ascii="Times New Roman" w:hAnsi="Times New Roman" w:cs="B Lotus" w:hint="cs"/>
          <w:sz w:val="28"/>
          <w:szCs w:val="28"/>
          <w:rtl/>
          <w:lang w:bidi="fa-IR"/>
        </w:rPr>
        <w:t>ه</w:t>
      </w:r>
      <w:r>
        <w:rPr>
          <w:rFonts w:ascii="Times New Roman" w:hAnsi="Times New Roman" w:cs="B Lotus" w:hint="cs"/>
          <w:szCs w:val="28"/>
          <w:rtl/>
          <w:lang w:bidi="fa-IR"/>
        </w:rPr>
        <w:t xml:space="preserve"> </w:t>
      </w:r>
      <w:r w:rsidRPr="006C7C2B">
        <w:rPr>
          <w:rFonts w:ascii="Times New Roman" w:hAnsi="Times New Roman" w:cs="B Lotus" w:hint="cs"/>
          <w:szCs w:val="28"/>
          <w:rtl/>
          <w:lang w:bidi="fa-IR"/>
        </w:rPr>
        <w:t>بازگشته بودند، یاران پیامبر او را در مسجد دیدند! مناسب است دنبال</w:t>
      </w:r>
      <w:r w:rsidR="00992977">
        <w:rPr>
          <w:rFonts w:ascii="Times New Roman" w:hAnsi="Times New Roman" w:cs="B Lotus" w:hint="cs"/>
          <w:szCs w:val="28"/>
          <w:rtl/>
          <w:lang w:bidi="fa-IR"/>
        </w:rPr>
        <w:t>ه</w:t>
      </w:r>
      <w:r w:rsidRPr="006C7C2B">
        <w:rPr>
          <w:rFonts w:ascii="Times New Roman" w:hAnsi="Times New Roman" w:cs="B Lotus" w:hint="cs"/>
          <w:szCs w:val="28"/>
          <w:rtl/>
          <w:lang w:bidi="fa-IR"/>
        </w:rPr>
        <w:t xml:space="preserve"> این ماجری را از قول یکی از صحابه (نیای </w:t>
      </w:r>
      <w:r w:rsidRPr="006C7C2B">
        <w:rPr>
          <w:rFonts w:ascii="Times New Roman" w:hAnsi="Times New Roman" w:cs="B Lotus" w:hint="cs"/>
          <w:sz w:val="28"/>
          <w:szCs w:val="28"/>
          <w:rtl/>
          <w:lang w:bidi="fa-IR"/>
        </w:rPr>
        <w:t>جُبَیر بن مُطعِم</w:t>
      </w:r>
      <w:r w:rsidRPr="006C7C2B">
        <w:rPr>
          <w:rFonts w:ascii="Times New Roman" w:hAnsi="Times New Roman" w:cs="B Lotus" w:hint="cs"/>
          <w:szCs w:val="28"/>
          <w:rtl/>
          <w:lang w:bidi="fa-IR"/>
        </w:rPr>
        <w:t>) بخوانیم: واقدی ب</w:t>
      </w:r>
      <w:r w:rsidR="006C7C2B">
        <w:rPr>
          <w:rFonts w:ascii="Times New Roman" w:hAnsi="Times New Roman" w:cs="B Lotus" w:hint="cs"/>
          <w:szCs w:val="28"/>
          <w:rtl/>
          <w:lang w:bidi="fa-IR"/>
        </w:rPr>
        <w:t>ا اسناد خود از قول وی می‌نویسد:</w:t>
      </w:r>
    </w:p>
    <w:p w:rsidR="00E5056E" w:rsidRDefault="006C7C2B" w:rsidP="000D32CA">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E5056E" w:rsidRPr="006C7C2B">
        <w:rPr>
          <w:rStyle w:val="Char1"/>
          <w:rFonts w:hint="cs"/>
          <w:rtl/>
        </w:rPr>
        <w:t>کُنتُ جالِساً مَعَ النَّبِیِّ</w:t>
      </w:r>
      <w:r w:rsidR="00E5056E" w:rsidRPr="006C7C2B">
        <w:rPr>
          <w:rStyle w:val="Char1"/>
          <w:rFonts w:hint="cs"/>
          <w:rtl/>
        </w:rPr>
        <w:sym w:font="AGA Arabesque" w:char="F072"/>
      </w:r>
      <w:r w:rsidR="00E5056E" w:rsidRPr="006C7C2B">
        <w:rPr>
          <w:rStyle w:val="Char1"/>
          <w:rFonts w:hint="cs"/>
          <w:rtl/>
        </w:rPr>
        <w:t xml:space="preserve"> ف</w:t>
      </w:r>
      <w:r w:rsidR="000D32CA">
        <w:rPr>
          <w:rStyle w:val="Char1"/>
          <w:rFonts w:hint="cs"/>
          <w:rtl/>
        </w:rPr>
        <w:t>ي</w:t>
      </w:r>
      <w:r w:rsidR="00E5056E" w:rsidRPr="006C7C2B">
        <w:rPr>
          <w:rStyle w:val="Char1"/>
          <w:rFonts w:hint="cs"/>
          <w:rtl/>
        </w:rPr>
        <w:t xml:space="preserve"> أَصحابِهِ ف</w:t>
      </w:r>
      <w:r>
        <w:rPr>
          <w:rStyle w:val="Char1"/>
          <w:rFonts w:hint="cs"/>
          <w:rtl/>
        </w:rPr>
        <w:t>ي</w:t>
      </w:r>
      <w:r w:rsidR="00E5056E" w:rsidRPr="006C7C2B">
        <w:rPr>
          <w:rStyle w:val="Char1"/>
          <w:rFonts w:hint="cs"/>
          <w:rtl/>
        </w:rPr>
        <w:t xml:space="preserve"> مَسجِدِهِ مُنصَرَفَهُ مِنَ الجِعِّرانَةِ فَطَلَعَ هَبّارُ بنُ الأَسوَدِ مِن بابِ رَسُولِ الله</w:t>
      </w:r>
      <w:r w:rsidR="00E5056E" w:rsidRPr="006C7C2B">
        <w:rPr>
          <w:rStyle w:val="Char1"/>
          <w:rFonts w:hint="cs"/>
          <w:rtl/>
        </w:rPr>
        <w:sym w:font="AGA Arabesque" w:char="F072"/>
      </w:r>
      <w:r w:rsidR="00E5056E" w:rsidRPr="006C7C2B">
        <w:rPr>
          <w:rStyle w:val="Char1"/>
          <w:rFonts w:hint="cs"/>
          <w:rtl/>
        </w:rPr>
        <w:t>ِ فَلَمّا نَظَرَ القَومُ إِلَیهِ قالُوا: یا رَسُولَ اللهِ، هَبّارُ بنُ الأَسوَد! قالَ رَسُولُ اللهِ</w:t>
      </w:r>
      <w:r w:rsidR="00E5056E" w:rsidRPr="006C7C2B">
        <w:rPr>
          <w:rStyle w:val="Char1"/>
          <w:rFonts w:hint="cs"/>
          <w:rtl/>
        </w:rPr>
        <w:sym w:font="AGA Arabesque" w:char="F072"/>
      </w:r>
      <w:r w:rsidR="00E5056E" w:rsidRPr="006C7C2B">
        <w:rPr>
          <w:rStyle w:val="Char1"/>
          <w:rFonts w:hint="cs"/>
          <w:rtl/>
        </w:rPr>
        <w:t xml:space="preserve"> قَد رَأَیتُهُ. فَأَرادَ بَعضُ القَومِ القِیامَ إِلَیهِ فَأَشارَ النَّبِیُّ</w:t>
      </w:r>
      <w:r w:rsidR="00E5056E" w:rsidRPr="006C7C2B">
        <w:rPr>
          <w:rStyle w:val="Char1"/>
          <w:rFonts w:hint="cs"/>
          <w:rtl/>
        </w:rPr>
        <w:sym w:font="AGA Arabesque" w:char="F072"/>
      </w:r>
      <w:r w:rsidR="00992977">
        <w:rPr>
          <w:rStyle w:val="Char1"/>
          <w:rFonts w:hint="cs"/>
          <w:rtl/>
        </w:rPr>
        <w:t xml:space="preserve"> أَنِ اجلِس! وَ</w:t>
      </w:r>
      <w:r w:rsidR="00E5056E" w:rsidRPr="006C7C2B">
        <w:rPr>
          <w:rStyle w:val="Char1"/>
          <w:rFonts w:hint="cs"/>
          <w:rtl/>
        </w:rPr>
        <w:t>وَقَفَ عَلیهِ هَبّارٌ فَقالَ: السَّلامُ عَلَی</w:t>
      </w:r>
      <w:r>
        <w:rPr>
          <w:rStyle w:val="Char1"/>
          <w:rFonts w:hint="cs"/>
          <w:rtl/>
        </w:rPr>
        <w:t>ك</w:t>
      </w:r>
      <w:r w:rsidR="00E5056E" w:rsidRPr="006C7C2B">
        <w:rPr>
          <w:rStyle w:val="Char1"/>
          <w:rFonts w:hint="cs"/>
          <w:rtl/>
        </w:rPr>
        <w:t>َ یا رَسُولَ اللهِ، أَشهَدُ أَن لا إِلهَ إِلّا اللهُ وَأَنَّ</w:t>
      </w:r>
      <w:r>
        <w:rPr>
          <w:rStyle w:val="Char1"/>
          <w:rFonts w:hint="cs"/>
          <w:rtl/>
        </w:rPr>
        <w:t>كَ رَسُولُ اللهِ وَ</w:t>
      </w:r>
      <w:r w:rsidR="00E5056E" w:rsidRPr="006C7C2B">
        <w:rPr>
          <w:rStyle w:val="Char1"/>
          <w:rFonts w:hint="cs"/>
          <w:rtl/>
        </w:rPr>
        <w:t>لَقَد هَرَبتُ مِن</w:t>
      </w:r>
      <w:r>
        <w:rPr>
          <w:rStyle w:val="Char1"/>
          <w:rFonts w:hint="cs"/>
          <w:rtl/>
        </w:rPr>
        <w:t>كَ فِي البِلادِ وَ</w:t>
      </w:r>
      <w:r w:rsidR="00E5056E" w:rsidRPr="006C7C2B">
        <w:rPr>
          <w:rStyle w:val="Char1"/>
          <w:rFonts w:hint="cs"/>
          <w:rtl/>
        </w:rPr>
        <w:t>أَرَدتُ اللُّحُوقَ بِالأَعاجِمِ، ثُمَّ ذَکَرتُ عائِدَتَ</w:t>
      </w:r>
      <w:r>
        <w:rPr>
          <w:rStyle w:val="Char1"/>
          <w:rFonts w:hint="cs"/>
          <w:rtl/>
        </w:rPr>
        <w:t>كَ وَ</w:t>
      </w:r>
      <w:r w:rsidR="00E5056E" w:rsidRPr="006C7C2B">
        <w:rPr>
          <w:rStyle w:val="Char1"/>
          <w:rFonts w:hint="cs"/>
          <w:rtl/>
        </w:rPr>
        <w:t>فَضلَ</w:t>
      </w:r>
      <w:r>
        <w:rPr>
          <w:rStyle w:val="Char1"/>
          <w:rFonts w:hint="cs"/>
          <w:rtl/>
        </w:rPr>
        <w:t>كَ وَ</w:t>
      </w:r>
      <w:r w:rsidR="00E5056E" w:rsidRPr="006C7C2B">
        <w:rPr>
          <w:rStyle w:val="Char1"/>
          <w:rFonts w:hint="cs"/>
          <w:rtl/>
        </w:rPr>
        <w:t>بَرَّ</w:t>
      </w:r>
      <w:r>
        <w:rPr>
          <w:rStyle w:val="Char1"/>
          <w:rFonts w:hint="cs"/>
          <w:rtl/>
        </w:rPr>
        <w:t>كَ وَ</w:t>
      </w:r>
      <w:r w:rsidR="00E5056E" w:rsidRPr="006C7C2B">
        <w:rPr>
          <w:rStyle w:val="Char1"/>
          <w:rFonts w:hint="cs"/>
          <w:rtl/>
        </w:rPr>
        <w:t>صَفحَ</w:t>
      </w:r>
      <w:r>
        <w:rPr>
          <w:rStyle w:val="Char1"/>
          <w:rFonts w:hint="cs"/>
          <w:rtl/>
        </w:rPr>
        <w:t>ك</w:t>
      </w:r>
      <w:r w:rsidR="00E5056E" w:rsidRPr="006C7C2B">
        <w:rPr>
          <w:rStyle w:val="Char1"/>
          <w:rFonts w:hint="cs"/>
          <w:rtl/>
        </w:rPr>
        <w:t>َ عَمَّن جَهِلَ عَلَی</w:t>
      </w:r>
      <w:r>
        <w:rPr>
          <w:rStyle w:val="Char1"/>
          <w:rFonts w:hint="cs"/>
          <w:rtl/>
        </w:rPr>
        <w:t>كَ وَ</w:t>
      </w:r>
      <w:r w:rsidR="00E5056E" w:rsidRPr="006C7C2B">
        <w:rPr>
          <w:rStyle w:val="Char1"/>
          <w:rFonts w:hint="cs"/>
          <w:rtl/>
        </w:rPr>
        <w:t>کُنّا یا رَسُولَ اللهِ أَهلَ الشِّر</w:t>
      </w:r>
      <w:r>
        <w:rPr>
          <w:rStyle w:val="Char1"/>
          <w:rFonts w:hint="cs"/>
          <w:rtl/>
        </w:rPr>
        <w:t>ك</w:t>
      </w:r>
      <w:r w:rsidR="00E5056E" w:rsidRPr="006C7C2B">
        <w:rPr>
          <w:rStyle w:val="Char1"/>
          <w:rFonts w:hint="cs"/>
          <w:rtl/>
        </w:rPr>
        <w:t>ِ، فَهَدانَا اللهُ</w:t>
      </w:r>
      <w:r>
        <w:rPr>
          <w:rStyle w:val="Char1"/>
          <w:rFonts w:hint="cs"/>
        </w:rPr>
        <w:sym w:font="AGA Arabesque" w:char="F055"/>
      </w:r>
      <w:r w:rsidR="00E5056E" w:rsidRPr="006C7C2B">
        <w:rPr>
          <w:rStyle w:val="Char1"/>
          <w:rFonts w:hint="cs"/>
          <w:rtl/>
        </w:rPr>
        <w:t xml:space="preserve"> بِ</w:t>
      </w:r>
      <w:r>
        <w:rPr>
          <w:rStyle w:val="Char1"/>
          <w:rFonts w:hint="cs"/>
          <w:rtl/>
        </w:rPr>
        <w:t>كَ وَ</w:t>
      </w:r>
      <w:r w:rsidR="00E5056E" w:rsidRPr="006C7C2B">
        <w:rPr>
          <w:rStyle w:val="Char1"/>
          <w:rFonts w:hint="cs"/>
          <w:rtl/>
        </w:rPr>
        <w:t>أنقَذَنا بِ</w:t>
      </w:r>
      <w:r>
        <w:rPr>
          <w:rStyle w:val="Char1"/>
          <w:rFonts w:hint="cs"/>
          <w:rtl/>
        </w:rPr>
        <w:t>ك</w:t>
      </w:r>
      <w:r w:rsidR="00E5056E" w:rsidRPr="006C7C2B">
        <w:rPr>
          <w:rStyle w:val="Char1"/>
          <w:rFonts w:hint="cs"/>
          <w:rtl/>
        </w:rPr>
        <w:t>َ مِنَ الهَلَکَةِ فَاصفَح عَن جَهلی وَعَمّا کانَ یَبلُغُ</w:t>
      </w:r>
      <w:r>
        <w:rPr>
          <w:rStyle w:val="Char1"/>
          <w:rFonts w:hint="cs"/>
          <w:rtl/>
        </w:rPr>
        <w:t>ك</w:t>
      </w:r>
      <w:r w:rsidR="00E5056E" w:rsidRPr="006C7C2B">
        <w:rPr>
          <w:rStyle w:val="Char1"/>
          <w:rFonts w:hint="cs"/>
          <w:rtl/>
        </w:rPr>
        <w:t>َ عَنّی فَإِنّی مُقِرٌّبِسُوءِ فِعلی، مُعتَرِفٌ بِذَنبی! فَقالَ رَسولُ اللهِ: قَد عَفَوتُ عَن</w:t>
      </w:r>
      <w:r>
        <w:rPr>
          <w:rStyle w:val="Char1"/>
          <w:rFonts w:hint="cs"/>
          <w:rtl/>
        </w:rPr>
        <w:t>كَ وَ</w:t>
      </w:r>
      <w:r w:rsidR="00E5056E" w:rsidRPr="006C7C2B">
        <w:rPr>
          <w:rStyle w:val="Char1"/>
          <w:rFonts w:hint="cs"/>
          <w:rtl/>
        </w:rPr>
        <w:t>قَد أَحسَنَ اللهُ بِ</w:t>
      </w:r>
      <w:r>
        <w:rPr>
          <w:rStyle w:val="Char1"/>
          <w:rFonts w:hint="cs"/>
          <w:rtl/>
        </w:rPr>
        <w:t>ك</w:t>
      </w:r>
      <w:r w:rsidR="00E5056E" w:rsidRPr="006C7C2B">
        <w:rPr>
          <w:rStyle w:val="Char1"/>
          <w:rFonts w:hint="cs"/>
          <w:rtl/>
        </w:rPr>
        <w:t>َ حَیثُ هَدا</w:t>
      </w:r>
      <w:r>
        <w:rPr>
          <w:rStyle w:val="Char1"/>
          <w:rFonts w:hint="cs"/>
          <w:rtl/>
        </w:rPr>
        <w:t>كَ لِلإِسلام، وَ</w:t>
      </w:r>
      <w:r w:rsidR="00E5056E" w:rsidRPr="006C7C2B">
        <w:rPr>
          <w:rStyle w:val="Char1"/>
          <w:rFonts w:hint="cs"/>
          <w:rtl/>
        </w:rPr>
        <w:t>الإِسلامُ یَجُبُّ ما کانَ قَبلَهُ</w:t>
      </w:r>
      <w:r>
        <w:rPr>
          <w:rFonts w:ascii="Times New Roman" w:hAnsi="Times New Roman" w:cs="Traditional Arabic" w:hint="cs"/>
          <w:szCs w:val="28"/>
          <w:rtl/>
          <w:lang w:bidi="fa-IR"/>
        </w:rPr>
        <w:t>»</w:t>
      </w:r>
      <w:r w:rsidRPr="006C7C2B">
        <w:rPr>
          <w:rStyle w:val="FootnoteReference"/>
          <w:rFonts w:ascii="Times New Roman" w:hAnsi="Times New Roman" w:cs="B Lotus"/>
          <w:color w:val="000000"/>
          <w:spacing w:val="-4"/>
          <w:szCs w:val="28"/>
          <w:rtl/>
          <w:lang w:bidi="fa-IR"/>
        </w:rPr>
        <w:footnoteReference w:id="348"/>
      </w:r>
      <w:r w:rsidR="00E5056E">
        <w:rPr>
          <w:rFonts w:ascii="Times New Roman" w:hAnsi="Times New Roman" w:cs="B Lotus" w:hint="cs"/>
          <w:szCs w:val="28"/>
          <w:rtl/>
          <w:lang w:bidi="fa-IR"/>
        </w:rPr>
        <w:t>.</w:t>
      </w:r>
    </w:p>
    <w:p w:rsidR="00E5056E" w:rsidRPr="006C7C2B" w:rsidRDefault="00E5056E" w:rsidP="00992977">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B Lotus" w:hint="cs"/>
          <w:szCs w:val="28"/>
          <w:rtl/>
          <w:lang w:bidi="fa-IR"/>
        </w:rPr>
        <w:t>یعنی:</w:t>
      </w:r>
      <w:r w:rsidRPr="006C7C2B">
        <w:rPr>
          <w:rFonts w:ascii="Times New Roman" w:hAnsi="Times New Roman" w:cs="B Lotus" w:hint="cs"/>
          <w:sz w:val="22"/>
          <w:szCs w:val="26"/>
          <w:rtl/>
          <w:lang w:bidi="fa-IR"/>
        </w:rPr>
        <w:t xml:space="preserve"> </w:t>
      </w:r>
      <w:r w:rsidR="006C7C2B" w:rsidRPr="006C7C2B">
        <w:rPr>
          <w:rFonts w:ascii="Times New Roman" w:hAnsi="Times New Roman" w:cs="Traditional Arabic" w:hint="cs"/>
          <w:sz w:val="22"/>
          <w:szCs w:val="26"/>
          <w:rtl/>
          <w:lang w:bidi="fa-IR"/>
        </w:rPr>
        <w:t>«</w:t>
      </w:r>
      <w:r w:rsidRPr="006C7C2B">
        <w:rPr>
          <w:rFonts w:ascii="Times New Roman" w:hAnsi="Times New Roman" w:cs="B Lotus" w:hint="cs"/>
          <w:sz w:val="22"/>
          <w:szCs w:val="26"/>
          <w:rtl/>
          <w:lang w:bidi="fa-IR"/>
        </w:rPr>
        <w:t>من بهنگام بازگشت پیامبر از جِعّرانَه با وی و جمعی از یارانش در مسجد نشسته بودم. ناگاه</w:t>
      </w:r>
      <w:r w:rsidRPr="00992977">
        <w:rPr>
          <w:rFonts w:ascii="Times New Roman" w:hAnsi="Times New Roman" w:cs="B Lotus" w:hint="cs"/>
          <w:sz w:val="22"/>
          <w:szCs w:val="26"/>
          <w:rtl/>
          <w:lang w:bidi="fa-IR"/>
        </w:rPr>
        <w:t xml:space="preserve">، </w:t>
      </w:r>
      <w:r w:rsidRPr="00992977">
        <w:rPr>
          <w:rFonts w:ascii="Times New Roman" w:hAnsi="Times New Roman" w:cs="B Lotus" w:hint="cs"/>
          <w:sz w:val="26"/>
          <w:szCs w:val="26"/>
          <w:rtl/>
          <w:lang w:bidi="fa-IR"/>
        </w:rPr>
        <w:t xml:space="preserve">هَبّار بن </w:t>
      </w:r>
      <w:r w:rsidR="00992977">
        <w:rPr>
          <w:rFonts w:ascii="Times New Roman" w:hAnsi="Times New Roman" w:cs="B Lotus" w:hint="cs"/>
          <w:sz w:val="26"/>
          <w:szCs w:val="26"/>
          <w:rtl/>
          <w:lang w:bidi="fa-IR"/>
        </w:rPr>
        <w:t>ا</w:t>
      </w:r>
      <w:r w:rsidRPr="00992977">
        <w:rPr>
          <w:rFonts w:ascii="Times New Roman" w:hAnsi="Times New Roman" w:cs="B Lotus" w:hint="cs"/>
          <w:sz w:val="26"/>
          <w:szCs w:val="26"/>
          <w:rtl/>
          <w:lang w:bidi="fa-IR"/>
        </w:rPr>
        <w:t>َسوَد</w:t>
      </w:r>
      <w:r w:rsidRPr="006C7C2B">
        <w:rPr>
          <w:rFonts w:ascii="Times New Roman" w:hAnsi="Times New Roman" w:cs="B Lotus" w:hint="cs"/>
          <w:sz w:val="22"/>
          <w:szCs w:val="26"/>
          <w:rtl/>
          <w:lang w:bidi="fa-IR"/>
        </w:rPr>
        <w:t xml:space="preserve"> از در مسجد که آنرا: بابُ رَسولِ الله، می‌گفتند نمایان شد. همین که چشم حاضران بر او افتاد گفتند: ای رسول خدا، هبّار بن أسود! پیامبر فرمود: وی را دیدم. یکی از آن جمع خواست تا بسوی هبّار برخیزد! ولی پیامبر به اشاره فرمود که بنشین! هبّار پیش آمد و در برابر پیامبر ایستاد و گفت: </w:t>
      </w:r>
    </w:p>
    <w:p w:rsidR="00E5056E" w:rsidRPr="006C7C2B" w:rsidRDefault="00E5056E" w:rsidP="00992977">
      <w:pPr>
        <w:pStyle w:val="StyleComplexBLotus12ptJustifiedFirstline05cmCharChar"/>
        <w:tabs>
          <w:tab w:val="right" w:pos="7371"/>
        </w:tabs>
        <w:spacing w:line="240" w:lineRule="auto"/>
        <w:rPr>
          <w:rFonts w:ascii="Times New Roman" w:hAnsi="Times New Roman" w:cs="B Lotus"/>
          <w:sz w:val="26"/>
          <w:szCs w:val="26"/>
          <w:rtl/>
          <w:lang w:bidi="fa-IR"/>
        </w:rPr>
      </w:pPr>
      <w:r w:rsidRPr="006C7C2B">
        <w:rPr>
          <w:rFonts w:ascii="Times New Roman" w:hAnsi="Times New Roman" w:cs="B Lotus" w:hint="cs"/>
          <w:sz w:val="22"/>
          <w:szCs w:val="26"/>
          <w:rtl/>
          <w:lang w:bidi="fa-IR"/>
        </w:rPr>
        <w:t>درود بر تو ای فرستاد</w:t>
      </w:r>
      <w:r w:rsidR="006C7C2B">
        <w:rPr>
          <w:rFonts w:ascii="Times New Roman" w:hAnsi="Times New Roman" w:cs="B Lotus" w:hint="cs"/>
          <w:sz w:val="22"/>
          <w:szCs w:val="26"/>
          <w:rtl/>
          <w:lang w:bidi="fa-IR"/>
        </w:rPr>
        <w:t>ه</w:t>
      </w:r>
      <w:r w:rsidRPr="006C7C2B">
        <w:rPr>
          <w:rFonts w:ascii="Times New Roman" w:hAnsi="Times New Roman" w:cs="B Lotus" w:hint="cs"/>
          <w:sz w:val="22"/>
          <w:szCs w:val="26"/>
          <w:rtl/>
          <w:lang w:bidi="fa-IR"/>
        </w:rPr>
        <w:t xml:space="preserve"> خدا! من گواهی می‌دهم که جز الله، کسی سزاوار بندگی نیست و تو فرستاد</w:t>
      </w:r>
      <w:r w:rsidR="00992977">
        <w:rPr>
          <w:rFonts w:ascii="Times New Roman" w:hAnsi="Times New Roman" w:cs="B Lotus" w:hint="cs"/>
          <w:sz w:val="22"/>
          <w:szCs w:val="26"/>
          <w:rtl/>
          <w:lang w:bidi="fa-IR"/>
        </w:rPr>
        <w:t>ه</w:t>
      </w:r>
      <w:r w:rsidRPr="006C7C2B">
        <w:rPr>
          <w:rFonts w:ascii="Times New Roman" w:hAnsi="Times New Roman" w:cs="B Lotus" w:hint="cs"/>
          <w:sz w:val="22"/>
          <w:szCs w:val="26"/>
          <w:rtl/>
          <w:lang w:bidi="fa-IR"/>
        </w:rPr>
        <w:t xml:space="preserve"> او هستی. من از بیم کیفر تو به شهرهای گوناگون گریختم و خواستم تا به غیر عرب ملحق شوم، سپس ب</w:t>
      </w:r>
      <w:r w:rsidRPr="006C7C2B">
        <w:rPr>
          <w:rFonts w:ascii="Times New Roman" w:hAnsi="Times New Roman" w:cs="B Lotus" w:hint="cs"/>
          <w:sz w:val="26"/>
          <w:szCs w:val="26"/>
          <w:rtl/>
          <w:lang w:bidi="fa-IR"/>
        </w:rPr>
        <w:t>خشش و بزرگواری و نیکی و گذشتت را دربار</w:t>
      </w:r>
      <w:r w:rsidR="00992977">
        <w:rPr>
          <w:rFonts w:ascii="Times New Roman" w:hAnsi="Times New Roman" w:cs="B Lotus" w:hint="cs"/>
          <w:sz w:val="26"/>
          <w:szCs w:val="26"/>
          <w:rtl/>
          <w:lang w:bidi="fa-IR"/>
        </w:rPr>
        <w:t>ه</w:t>
      </w:r>
      <w:r w:rsidRPr="006C7C2B">
        <w:rPr>
          <w:rFonts w:ascii="Times New Roman" w:hAnsi="Times New Roman" w:cs="B Lotus" w:hint="cs"/>
          <w:sz w:val="26"/>
          <w:szCs w:val="26"/>
          <w:rtl/>
          <w:lang w:bidi="fa-IR"/>
        </w:rPr>
        <w:t xml:space="preserve"> کسانیکه به نادانی با تو رفتار کردند به نظرم آوردم، ای رسول خدا ما اهل شرک بودیم و خدای توانا و بزرگ بوسیل</w:t>
      </w:r>
      <w:r w:rsidR="00992977">
        <w:rPr>
          <w:rFonts w:ascii="Times New Roman" w:hAnsi="Times New Roman" w:cs="B Lotus" w:hint="cs"/>
          <w:sz w:val="26"/>
          <w:szCs w:val="26"/>
          <w:rtl/>
          <w:lang w:bidi="fa-IR"/>
        </w:rPr>
        <w:t>ه</w:t>
      </w:r>
      <w:r w:rsidRPr="006C7C2B">
        <w:rPr>
          <w:rFonts w:ascii="Times New Roman" w:hAnsi="Times New Roman" w:cs="B Lotus" w:hint="cs"/>
          <w:sz w:val="26"/>
          <w:szCs w:val="26"/>
          <w:rtl/>
          <w:lang w:bidi="fa-IR"/>
        </w:rPr>
        <w:t xml:space="preserve"> تو ما را هدایت کرد و از هلاکت نج</w:t>
      </w:r>
      <w:r w:rsidR="00992977">
        <w:rPr>
          <w:rFonts w:ascii="Times New Roman" w:hAnsi="Times New Roman" w:cs="B Lotus" w:hint="cs"/>
          <w:sz w:val="26"/>
          <w:szCs w:val="26"/>
          <w:rtl/>
          <w:lang w:bidi="fa-IR"/>
        </w:rPr>
        <w:t>ات بخشید. پس، از نادانی من و هر</w:t>
      </w:r>
      <w:r w:rsidRPr="006C7C2B">
        <w:rPr>
          <w:rFonts w:ascii="Times New Roman" w:hAnsi="Times New Roman" w:cs="B Lotus" w:hint="cs"/>
          <w:sz w:val="26"/>
          <w:szCs w:val="26"/>
          <w:rtl/>
          <w:lang w:bidi="fa-IR"/>
        </w:rPr>
        <w:t>چه از من به تو رسیده درگذر که به بدکاری خود اقرار می‌کنم و به گناهم اعتراف دارم. رسول خدا</w:t>
      </w:r>
      <w:r w:rsidRPr="006C7C2B">
        <w:rPr>
          <w:rFonts w:ascii="Times New Roman" w:hAnsi="Times New Roman" w:cs="B Lotus" w:hint="cs"/>
          <w:sz w:val="26"/>
          <w:szCs w:val="26"/>
          <w:lang w:bidi="fa-IR"/>
        </w:rPr>
        <w:sym w:font="AGA Arabesque" w:char="F072"/>
      </w:r>
      <w:r w:rsidRPr="006C7C2B">
        <w:rPr>
          <w:rFonts w:ascii="Times New Roman" w:hAnsi="Times New Roman" w:cs="B Lotus" w:hint="cs"/>
          <w:sz w:val="26"/>
          <w:szCs w:val="26"/>
          <w:rtl/>
          <w:lang w:bidi="fa-IR"/>
        </w:rPr>
        <w:t xml:space="preserve"> فرمود: </w:t>
      </w:r>
    </w:p>
    <w:p w:rsidR="00E5056E" w:rsidRPr="006C7C2B" w:rsidRDefault="00E5056E" w:rsidP="006C7C2B">
      <w:pPr>
        <w:pStyle w:val="StyleComplexBLotus12ptJustifiedFirstline05cmCharChar"/>
        <w:tabs>
          <w:tab w:val="right" w:pos="7371"/>
        </w:tabs>
        <w:spacing w:line="240" w:lineRule="auto"/>
        <w:rPr>
          <w:rFonts w:ascii="Times New Roman" w:hAnsi="Times New Roman" w:cs="B Lotus"/>
          <w:sz w:val="22"/>
          <w:szCs w:val="26"/>
          <w:rtl/>
          <w:lang w:bidi="fa-IR"/>
        </w:rPr>
      </w:pPr>
      <w:r w:rsidRPr="006C7C2B">
        <w:rPr>
          <w:rFonts w:ascii="Times New Roman" w:hAnsi="Times New Roman" w:cs="B Lotus" w:hint="cs"/>
          <w:sz w:val="22"/>
          <w:szCs w:val="26"/>
          <w:rtl/>
          <w:lang w:bidi="fa-IR"/>
        </w:rPr>
        <w:t>تو را عفو کردم وخداوند درباره‌ات نیکی نمود که تو را به اسلام رهنمون شد و اسلام آنچه را که درگذشته روی داده، قطع می‌کند</w:t>
      </w:r>
      <w:r w:rsidR="006C7C2B" w:rsidRPr="006C7C2B">
        <w:rPr>
          <w:rFonts w:ascii="Times New Roman" w:hAnsi="Times New Roman" w:cs="Traditional Arabic" w:hint="cs"/>
          <w:sz w:val="22"/>
          <w:szCs w:val="26"/>
          <w:rtl/>
          <w:lang w:bidi="fa-IR"/>
        </w:rPr>
        <w:t>»</w:t>
      </w:r>
      <w:r w:rsidRPr="006C7C2B">
        <w:rPr>
          <w:rFonts w:ascii="Times New Roman" w:hAnsi="Times New Roman" w:cs="B Lotus" w:hint="cs"/>
          <w:sz w:val="22"/>
          <w:szCs w:val="26"/>
          <w:rtl/>
          <w:lang w:bidi="fa-IR"/>
        </w:rPr>
        <w:t>.</w:t>
      </w:r>
    </w:p>
    <w:p w:rsidR="00E5056E" w:rsidRPr="004D0A76" w:rsidRDefault="00E5056E" w:rsidP="00992977">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نمون</w:t>
      </w:r>
      <w:r w:rsidR="00992977">
        <w:rPr>
          <w:rFonts w:ascii="Times New Roman" w:hAnsi="Times New Roman" w:cs="B Lotus" w:hint="cs"/>
          <w:szCs w:val="28"/>
          <w:rtl/>
          <w:lang w:bidi="fa-IR"/>
        </w:rPr>
        <w:t>خ</w:t>
      </w:r>
      <w:r>
        <w:rPr>
          <w:rFonts w:ascii="Times New Roman" w:hAnsi="Times New Roman" w:cs="B Lotus" w:hint="cs"/>
          <w:szCs w:val="28"/>
          <w:rtl/>
          <w:lang w:bidi="fa-IR"/>
        </w:rPr>
        <w:t xml:space="preserve"> دیگر، عفو </w:t>
      </w:r>
      <w:r w:rsidRPr="006C7C2B">
        <w:rPr>
          <w:rFonts w:ascii="Times New Roman" w:hAnsi="Times New Roman" w:cs="B Lotus" w:hint="cs"/>
          <w:sz w:val="28"/>
          <w:szCs w:val="28"/>
          <w:rtl/>
          <w:lang w:bidi="fa-IR"/>
        </w:rPr>
        <w:t>سُهَیل بن عَمرو</w:t>
      </w:r>
      <w:r w:rsidRPr="006C7C2B">
        <w:rPr>
          <w:rFonts w:ascii="Times New Roman" w:hAnsi="Times New Roman" w:cs="B Lotus" w:hint="cs"/>
          <w:szCs w:val="28"/>
          <w:rtl/>
          <w:lang w:bidi="fa-IR"/>
        </w:rPr>
        <w:t xml:space="preserve"> است</w:t>
      </w:r>
      <w:r>
        <w:rPr>
          <w:rFonts w:ascii="Times New Roman" w:hAnsi="Times New Roman" w:cs="B Lotus" w:hint="cs"/>
          <w:szCs w:val="28"/>
          <w:rtl/>
          <w:lang w:bidi="fa-IR"/>
        </w:rPr>
        <w:t>. این مرد کسی بود که در جنگ</w:t>
      </w:r>
      <w:r w:rsidR="006C7C2B">
        <w:rPr>
          <w:rFonts w:ascii="Times New Roman" w:hAnsi="Times New Roman" w:cs="B Lotus" w:hint="eastAsia"/>
          <w:szCs w:val="28"/>
          <w:rtl/>
          <w:lang w:bidi="fa-IR"/>
        </w:rPr>
        <w:t>‌</w:t>
      </w:r>
      <w:r>
        <w:rPr>
          <w:rFonts w:ascii="Times New Roman" w:hAnsi="Times New Roman" w:cs="B Lotus" w:hint="cs"/>
          <w:szCs w:val="28"/>
          <w:rtl/>
          <w:lang w:bidi="fa-IR"/>
        </w:rPr>
        <w:t>های بسیار با پیامبر روبرو شد و در فتنه‌های گوناگون دخالت داشت. در «بَدر» به اسارت مسلمین درآمد و</w:t>
      </w:r>
      <w:r w:rsidRPr="004D0A76">
        <w:rPr>
          <w:rFonts w:ascii="Times New Roman" w:hAnsi="Times New Roman" w:cs="B Lotus" w:hint="cs"/>
          <w:sz w:val="28"/>
          <w:szCs w:val="28"/>
          <w:rtl/>
          <w:lang w:bidi="fa-IR"/>
        </w:rPr>
        <w:t xml:space="preserve"> با «فدیه» آزاد شد، در «ح</w:t>
      </w:r>
      <w:r>
        <w:rPr>
          <w:rFonts w:ascii="Times New Roman" w:hAnsi="Times New Roman" w:cs="B Lotus" w:hint="cs"/>
          <w:sz w:val="28"/>
          <w:szCs w:val="28"/>
          <w:rtl/>
          <w:lang w:bidi="fa-IR"/>
        </w:rPr>
        <w:t>ُ</w:t>
      </w:r>
      <w:r w:rsidRPr="004D0A76">
        <w:rPr>
          <w:rFonts w:ascii="Times New Roman" w:hAnsi="Times New Roman" w:cs="B Lotus" w:hint="cs"/>
          <w:sz w:val="28"/>
          <w:szCs w:val="28"/>
          <w:rtl/>
          <w:lang w:bidi="fa-IR"/>
        </w:rPr>
        <w:t>د</w:t>
      </w:r>
      <w:r>
        <w:rPr>
          <w:rFonts w:ascii="Times New Roman" w:hAnsi="Times New Roman" w:cs="B Lotus" w:hint="cs"/>
          <w:sz w:val="28"/>
          <w:szCs w:val="28"/>
          <w:rtl/>
          <w:lang w:bidi="fa-IR"/>
        </w:rPr>
        <w:t>َیبِیَ</w:t>
      </w:r>
      <w:r w:rsidRPr="004D0A76">
        <w:rPr>
          <w:rFonts w:ascii="Times New Roman" w:hAnsi="Times New Roman" w:cs="B Lotus" w:hint="cs"/>
          <w:sz w:val="28"/>
          <w:szCs w:val="28"/>
          <w:rtl/>
          <w:lang w:bidi="fa-IR"/>
        </w:rPr>
        <w:t>ه» بعنوان نمایند</w:t>
      </w:r>
      <w:r w:rsidR="006C7C2B">
        <w:rPr>
          <w:rFonts w:ascii="Times New Roman" w:hAnsi="Times New Roman" w:cs="B Lotus" w:hint="cs"/>
          <w:sz w:val="28"/>
          <w:szCs w:val="28"/>
          <w:rtl/>
          <w:lang w:bidi="fa-IR"/>
        </w:rPr>
        <w:t>ه</w:t>
      </w:r>
      <w:r w:rsidRPr="004D0A76">
        <w:rPr>
          <w:rFonts w:ascii="Times New Roman" w:hAnsi="Times New Roman" w:cs="B Lotus" w:hint="cs"/>
          <w:sz w:val="28"/>
          <w:szCs w:val="28"/>
          <w:rtl/>
          <w:lang w:bidi="fa-IR"/>
        </w:rPr>
        <w:t xml:space="preserve"> مشرکین از سوی آنها نزد پیامبر آمد. در فتح مکّه از پای ننشست و مردم را به جنگ با رسول خدا</w:t>
      </w:r>
      <w:r w:rsidRPr="004D0A76">
        <w:rPr>
          <w:rFonts w:ascii="Times New Roman" w:hAnsi="Times New Roman" w:cs="B Lotus" w:hint="cs"/>
          <w:sz w:val="28"/>
          <w:szCs w:val="28"/>
          <w:lang w:bidi="fa-IR"/>
        </w:rPr>
        <w:sym w:font="AGA Arabesque" w:char="F072"/>
      </w:r>
      <w:r w:rsidRPr="004D0A76">
        <w:rPr>
          <w:rFonts w:ascii="Times New Roman" w:hAnsi="Times New Roman" w:cs="B Lotus" w:hint="cs"/>
          <w:sz w:val="28"/>
          <w:szCs w:val="28"/>
          <w:rtl/>
          <w:lang w:bidi="fa-IR"/>
        </w:rPr>
        <w:t xml:space="preserve"> فراخواند و بگزارش ابن</w:t>
      </w:r>
      <w:r>
        <w:rPr>
          <w:rFonts w:ascii="Times New Roman" w:hAnsi="Times New Roman" w:cs="B Lotus" w:hint="cs"/>
          <w:sz w:val="28"/>
          <w:szCs w:val="28"/>
          <w:rtl/>
          <w:lang w:bidi="fa-IR"/>
        </w:rPr>
        <w:t xml:space="preserve"> </w:t>
      </w:r>
      <w:r w:rsidRPr="004D0A76">
        <w:rPr>
          <w:rFonts w:ascii="Times New Roman" w:hAnsi="Times New Roman" w:cs="B Lotus" w:hint="cs"/>
          <w:sz w:val="28"/>
          <w:szCs w:val="28"/>
          <w:rtl/>
          <w:lang w:bidi="fa-IR"/>
        </w:rPr>
        <w:t xml:space="preserve">اسحق، او و </w:t>
      </w:r>
      <w:r>
        <w:rPr>
          <w:rFonts w:ascii="Times New Roman" w:hAnsi="Times New Roman" w:cs="B Lotus" w:hint="cs"/>
          <w:sz w:val="28"/>
          <w:szCs w:val="28"/>
          <w:rtl/>
          <w:lang w:bidi="fa-IR"/>
        </w:rPr>
        <w:t>صَ</w:t>
      </w:r>
      <w:r w:rsidRPr="004D0A76">
        <w:rPr>
          <w:rFonts w:ascii="Times New Roman" w:hAnsi="Times New Roman" w:cs="B Lotus" w:hint="cs"/>
          <w:sz w:val="28"/>
          <w:szCs w:val="28"/>
          <w:rtl/>
          <w:lang w:bidi="fa-IR"/>
        </w:rPr>
        <w:t>فوان وع</w:t>
      </w:r>
      <w:r>
        <w:rPr>
          <w:rFonts w:ascii="Times New Roman" w:hAnsi="Times New Roman" w:cs="B Lotus" w:hint="cs"/>
          <w:sz w:val="28"/>
          <w:szCs w:val="28"/>
          <w:rtl/>
          <w:lang w:bidi="fa-IR"/>
        </w:rPr>
        <w:t>ِ</w:t>
      </w:r>
      <w:r w:rsidRPr="004D0A76">
        <w:rPr>
          <w:rFonts w:ascii="Times New Roman" w:hAnsi="Times New Roman" w:cs="B Lotus" w:hint="cs"/>
          <w:sz w:val="28"/>
          <w:szCs w:val="28"/>
          <w:rtl/>
          <w:lang w:bidi="fa-IR"/>
        </w:rPr>
        <w:t>کر</w:t>
      </w:r>
      <w:r>
        <w:rPr>
          <w:rFonts w:ascii="Times New Roman" w:hAnsi="Times New Roman" w:cs="B Lotus" w:hint="cs"/>
          <w:sz w:val="28"/>
          <w:szCs w:val="28"/>
          <w:rtl/>
          <w:lang w:bidi="fa-IR"/>
        </w:rPr>
        <w:t>ِ</w:t>
      </w:r>
      <w:r w:rsidRPr="004D0A76">
        <w:rPr>
          <w:rFonts w:ascii="Times New Roman" w:hAnsi="Times New Roman" w:cs="B Lotus" w:hint="cs"/>
          <w:sz w:val="28"/>
          <w:szCs w:val="28"/>
          <w:rtl/>
          <w:lang w:bidi="fa-IR"/>
        </w:rPr>
        <w:t>م</w:t>
      </w:r>
      <w:r>
        <w:rPr>
          <w:rFonts w:ascii="Times New Roman" w:hAnsi="Times New Roman" w:cs="B Lotus" w:hint="cs"/>
          <w:sz w:val="28"/>
          <w:szCs w:val="28"/>
          <w:rtl/>
          <w:lang w:bidi="fa-IR"/>
        </w:rPr>
        <w:t>َ</w:t>
      </w:r>
      <w:r w:rsidRPr="004D0A76">
        <w:rPr>
          <w:rFonts w:ascii="Times New Roman" w:hAnsi="Times New Roman" w:cs="B Lotus" w:hint="cs"/>
          <w:sz w:val="28"/>
          <w:szCs w:val="28"/>
          <w:rtl/>
          <w:lang w:bidi="fa-IR"/>
        </w:rPr>
        <w:t>ه در محل «</w:t>
      </w:r>
      <w:r w:rsidRPr="006C7C2B">
        <w:rPr>
          <w:rFonts w:ascii="Times New Roman" w:hAnsi="Times New Roman" w:cs="B Lotus" w:hint="cs"/>
          <w:sz w:val="28"/>
          <w:szCs w:val="28"/>
          <w:rtl/>
          <w:lang w:bidi="fa-IR"/>
        </w:rPr>
        <w:t>خَندَمَه</w:t>
      </w:r>
      <w:r w:rsidRPr="004D0A76">
        <w:rPr>
          <w:rFonts w:ascii="Times New Roman" w:hAnsi="Times New Roman" w:cs="B Lotus" w:hint="cs"/>
          <w:sz w:val="28"/>
          <w:szCs w:val="28"/>
          <w:rtl/>
          <w:lang w:bidi="fa-IR"/>
        </w:rPr>
        <w:t>» گروهی را برای پیکار با پیامبر گرد آورده بودند! (سیر</w:t>
      </w:r>
      <w:r w:rsidR="006C7C2B">
        <w:rPr>
          <w:rFonts w:ascii="Times New Roman" w:hAnsi="Times New Roman" w:cs="B Lotus" w:hint="cs"/>
          <w:sz w:val="28"/>
          <w:szCs w:val="28"/>
          <w:rtl/>
          <w:lang w:bidi="fa-IR"/>
        </w:rPr>
        <w:t>ه</w:t>
      </w:r>
      <w:r w:rsidRPr="004D0A76">
        <w:rPr>
          <w:rFonts w:ascii="Times New Roman" w:hAnsi="Times New Roman" w:cs="B Lotus" w:hint="cs"/>
          <w:sz w:val="28"/>
          <w:szCs w:val="28"/>
          <w:rtl/>
          <w:lang w:bidi="fa-IR"/>
        </w:rPr>
        <w:t xml:space="preserve"> ابن هشام، ج 2، ص 407)</w:t>
      </w:r>
    </w:p>
    <w:p w:rsidR="00E5056E" w:rsidRDefault="00E5056E" w:rsidP="00992977">
      <w:pPr>
        <w:pStyle w:val="StyleComplexBLotus12ptJustifiedFirstline05cmCharChar"/>
        <w:tabs>
          <w:tab w:val="right" w:pos="7371"/>
        </w:tabs>
        <w:spacing w:line="240" w:lineRule="auto"/>
        <w:rPr>
          <w:rFonts w:ascii="Times New Roman" w:hAnsi="Times New Roman" w:cs="B Lotus"/>
          <w:sz w:val="28"/>
          <w:szCs w:val="28"/>
          <w:rtl/>
          <w:lang w:bidi="fa-IR"/>
        </w:rPr>
      </w:pPr>
      <w:r w:rsidRPr="004D0A76">
        <w:rPr>
          <w:rFonts w:ascii="Times New Roman" w:hAnsi="Times New Roman" w:cs="B Lotus" w:hint="cs"/>
          <w:sz w:val="28"/>
          <w:szCs w:val="28"/>
          <w:rtl/>
          <w:lang w:bidi="fa-IR"/>
        </w:rPr>
        <w:t>چنین کسی، با آن پیشین</w:t>
      </w:r>
      <w:r w:rsidR="00992977">
        <w:rPr>
          <w:rFonts w:ascii="Times New Roman" w:hAnsi="Times New Roman" w:cs="B Lotus" w:hint="cs"/>
          <w:sz w:val="28"/>
          <w:szCs w:val="28"/>
          <w:rtl/>
          <w:lang w:bidi="fa-IR"/>
        </w:rPr>
        <w:t>ه</w:t>
      </w:r>
      <w:r w:rsidRPr="004D0A76">
        <w:rPr>
          <w:rFonts w:ascii="Times New Roman" w:hAnsi="Times New Roman" w:cs="B Lotus" w:hint="cs"/>
          <w:sz w:val="28"/>
          <w:szCs w:val="28"/>
          <w:rtl/>
          <w:lang w:bidi="fa-IR"/>
        </w:rPr>
        <w:t xml:space="preserve"> تابناک! همینکه دید پیامبر اکرم با فتح و ظفر به مکّه وارد شد ناگزیر از رسول خدا</w:t>
      </w:r>
      <w:r w:rsidRPr="004D0A76">
        <w:rPr>
          <w:rFonts w:ascii="Times New Roman" w:hAnsi="Times New Roman" w:cs="B Lotus" w:hint="cs"/>
          <w:sz w:val="28"/>
          <w:szCs w:val="28"/>
          <w:lang w:bidi="fa-IR"/>
        </w:rPr>
        <w:sym w:font="AGA Arabesque" w:char="F072"/>
      </w:r>
      <w:r w:rsidRPr="004D0A76">
        <w:rPr>
          <w:rFonts w:ascii="Times New Roman" w:hAnsi="Times New Roman" w:cs="B Lotus" w:hint="cs"/>
          <w:sz w:val="28"/>
          <w:szCs w:val="28"/>
          <w:rtl/>
          <w:lang w:bidi="fa-IR"/>
        </w:rPr>
        <w:t xml:space="preserve"> أمان خواست. واقدی با اسنادش از خود سهیل چنین نقل می‌کند</w:t>
      </w:r>
      <w:r>
        <w:rPr>
          <w:rFonts w:ascii="Times New Roman" w:hAnsi="Times New Roman" w:cs="B Lotus" w:hint="cs"/>
          <w:sz w:val="28"/>
          <w:szCs w:val="28"/>
          <w:rtl/>
          <w:lang w:bidi="fa-IR"/>
        </w:rPr>
        <w:t>:</w:t>
      </w:r>
    </w:p>
    <w:p w:rsidR="00E5056E" w:rsidRPr="004D0A76" w:rsidRDefault="006C7C2B" w:rsidP="006C7C2B">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6C7C2B">
        <w:rPr>
          <w:rStyle w:val="Char1"/>
          <w:rFonts w:hint="cs"/>
          <w:rtl/>
        </w:rPr>
        <w:t>لَمّا دَخَلَ رَسُولُ اللهِ</w:t>
      </w:r>
      <w:r w:rsidR="00E5056E" w:rsidRPr="006C7C2B">
        <w:rPr>
          <w:rStyle w:val="Char1"/>
          <w:rFonts w:hint="cs"/>
          <w:rtl/>
        </w:rPr>
        <w:sym w:font="AGA Arabesque" w:char="F072"/>
      </w:r>
      <w:r>
        <w:rPr>
          <w:rStyle w:val="Char1"/>
          <w:rFonts w:hint="cs"/>
          <w:rtl/>
        </w:rPr>
        <w:t xml:space="preserve"> مَکَّةَ وَظَهَرَ انقَحَمتُ بَیتی وَأَغلَقتُ عَلی بابی و</w:t>
      </w:r>
      <w:r w:rsidR="00E5056E" w:rsidRPr="006C7C2B">
        <w:rPr>
          <w:rStyle w:val="Char1"/>
          <w:rFonts w:hint="cs"/>
          <w:rtl/>
        </w:rPr>
        <w:t>أَرسَلتُ إِلَی ابنی عَبدِاللهِ بن سُهَیلٍ أَنِ اطل</w:t>
      </w:r>
      <w:r>
        <w:rPr>
          <w:rStyle w:val="Char1"/>
          <w:rFonts w:hint="cs"/>
          <w:rtl/>
        </w:rPr>
        <w:t>ُب لِی جِواراً مِن مُحَمَّدٍ وَإِنّی لاآمَنُ أَن أُقتَلَ وَ</w:t>
      </w:r>
      <w:r w:rsidR="00E5056E" w:rsidRPr="006C7C2B">
        <w:rPr>
          <w:rStyle w:val="Char1"/>
          <w:rFonts w:hint="cs"/>
          <w:rtl/>
        </w:rPr>
        <w:t>جَعَلتُ أَتَذَ</w:t>
      </w:r>
      <w:r>
        <w:rPr>
          <w:rStyle w:val="Char1"/>
          <w:rFonts w:hint="cs"/>
          <w:rtl/>
        </w:rPr>
        <w:t>کَّرُ أَثَری عِندَ مُحَمَّدٍ وَ</w:t>
      </w:r>
      <w:r w:rsidR="00E5056E" w:rsidRPr="006C7C2B">
        <w:rPr>
          <w:rStyle w:val="Char1"/>
          <w:rFonts w:hint="cs"/>
          <w:rtl/>
        </w:rPr>
        <w:t>أَصحابِهِ، فَلَیسَ أَحَدٌ أَ</w:t>
      </w:r>
      <w:r>
        <w:rPr>
          <w:rStyle w:val="Char1"/>
          <w:rFonts w:hint="cs"/>
          <w:rtl/>
        </w:rPr>
        <w:t>سوَءَ أَثَراً مِنّی، وَ</w:t>
      </w:r>
      <w:r w:rsidR="00E5056E" w:rsidRPr="006C7C2B">
        <w:rPr>
          <w:rStyle w:val="Char1"/>
          <w:rFonts w:hint="cs"/>
          <w:rtl/>
        </w:rPr>
        <w:t>إِنّی لَقیتُ رَسُولَ اللهِ</w:t>
      </w:r>
      <w:r w:rsidR="00E5056E" w:rsidRPr="006C7C2B">
        <w:rPr>
          <w:rStyle w:val="Char1"/>
          <w:rFonts w:hint="cs"/>
          <w:rtl/>
        </w:rPr>
        <w:sym w:font="AGA Arabesque" w:char="F072"/>
      </w:r>
      <w:r w:rsidR="00E5056E" w:rsidRPr="006C7C2B">
        <w:rPr>
          <w:rStyle w:val="Char1"/>
          <w:rFonts w:hint="cs"/>
          <w:rtl/>
        </w:rPr>
        <w:t xml:space="preserve"> یَومَ الحُدَیبِ</w:t>
      </w:r>
      <w:r>
        <w:rPr>
          <w:rStyle w:val="Char1"/>
          <w:rFonts w:hint="cs"/>
          <w:rtl/>
        </w:rPr>
        <w:t>یَةِ بِما لَم یُلقِهِ أَحَدٌ وَ</w:t>
      </w:r>
      <w:r w:rsidR="00E5056E" w:rsidRPr="006C7C2B">
        <w:rPr>
          <w:rStyle w:val="Char1"/>
          <w:rFonts w:hint="cs"/>
          <w:rtl/>
        </w:rPr>
        <w:t>کُنتُ الَّذی ک</w:t>
      </w:r>
      <w:r>
        <w:rPr>
          <w:rStyle w:val="Char1"/>
          <w:rFonts w:hint="cs"/>
          <w:rtl/>
        </w:rPr>
        <w:t>اتَبتُهُ مَعَ حُضُوری بَدراً وَأُحُداً وَ</w:t>
      </w:r>
      <w:r w:rsidR="00E5056E" w:rsidRPr="006C7C2B">
        <w:rPr>
          <w:rStyle w:val="Char1"/>
          <w:rFonts w:hint="cs"/>
          <w:rtl/>
        </w:rPr>
        <w:t>کُلَّما تَحَرَّکتُ قُرَیشٌ کُنتُ فیها</w:t>
      </w:r>
      <w:r>
        <w:rPr>
          <w:rFonts w:ascii="Times New Roman" w:hAnsi="Times New Roman" w:cs="Traditional Arabic" w:hint="cs"/>
          <w:sz w:val="28"/>
          <w:szCs w:val="28"/>
          <w:rtl/>
          <w:lang w:bidi="fa-IR"/>
        </w:rPr>
        <w:t>»</w:t>
      </w:r>
      <w:r w:rsidRPr="006C7C2B">
        <w:rPr>
          <w:rStyle w:val="FootnoteReference"/>
          <w:rFonts w:ascii="Times New Roman" w:hAnsi="Times New Roman" w:cs="B Lotus"/>
          <w:color w:val="000000"/>
          <w:spacing w:val="-4"/>
          <w:sz w:val="28"/>
          <w:szCs w:val="28"/>
          <w:rtl/>
          <w:lang w:bidi="fa-IR"/>
        </w:rPr>
        <w:footnoteReference w:id="349"/>
      </w:r>
      <w:r>
        <w:rPr>
          <w:rFonts w:ascii="Times New Roman" w:hAnsi="Times New Roman" w:cs="B Lotus" w:hint="cs"/>
          <w:sz w:val="28"/>
          <w:szCs w:val="28"/>
          <w:rtl/>
          <w:lang w:bidi="fa-IR"/>
        </w:rPr>
        <w:t>.</w:t>
      </w:r>
    </w:p>
    <w:p w:rsidR="00E5056E" w:rsidRDefault="00E5056E" w:rsidP="00992977">
      <w:pPr>
        <w:pStyle w:val="StyleComplexBLotus12ptJustifiedFirstline05cmCharChar"/>
        <w:tabs>
          <w:tab w:val="right" w:pos="7371"/>
        </w:tabs>
        <w:spacing w:line="240" w:lineRule="auto"/>
        <w:rPr>
          <w:rFonts w:ascii="Times New Roman" w:hAnsi="Times New Roman" w:cs="B Lotus"/>
          <w:sz w:val="28"/>
          <w:szCs w:val="28"/>
          <w:rtl/>
          <w:lang w:bidi="fa-IR"/>
        </w:rPr>
      </w:pPr>
      <w:r w:rsidRPr="004D0A76">
        <w:rPr>
          <w:rFonts w:ascii="Times New Roman" w:hAnsi="Times New Roman" w:cs="B Lotus" w:hint="cs"/>
          <w:sz w:val="28"/>
          <w:szCs w:val="28"/>
          <w:rtl/>
          <w:lang w:bidi="fa-IR"/>
        </w:rPr>
        <w:t>یعنی</w:t>
      </w:r>
      <w:r>
        <w:rPr>
          <w:rFonts w:ascii="Times New Roman" w:hAnsi="Times New Roman" w:cs="B Lotus" w:hint="cs"/>
          <w:sz w:val="28"/>
          <w:szCs w:val="28"/>
          <w:rtl/>
          <w:lang w:bidi="fa-IR"/>
        </w:rPr>
        <w:t>:</w:t>
      </w:r>
      <w:r w:rsidRPr="004D0A76">
        <w:rPr>
          <w:rFonts w:ascii="Times New Roman" w:hAnsi="Times New Roman" w:cs="B Lotus" w:hint="cs"/>
          <w:sz w:val="28"/>
          <w:szCs w:val="28"/>
          <w:rtl/>
          <w:lang w:bidi="fa-IR"/>
        </w:rPr>
        <w:t xml:space="preserve"> </w:t>
      </w:r>
      <w:r w:rsidR="006C7C2B" w:rsidRPr="006C7C2B">
        <w:rPr>
          <w:rFonts w:ascii="Times New Roman" w:hAnsi="Times New Roman" w:cs="Traditional Arabic" w:hint="cs"/>
          <w:sz w:val="26"/>
          <w:szCs w:val="26"/>
          <w:rtl/>
          <w:lang w:bidi="fa-IR"/>
        </w:rPr>
        <w:t>«</w:t>
      </w:r>
      <w:r w:rsidRPr="006C7C2B">
        <w:rPr>
          <w:rFonts w:ascii="Times New Roman" w:hAnsi="Times New Roman" w:cs="B Lotus" w:hint="cs"/>
          <w:sz w:val="26"/>
          <w:szCs w:val="26"/>
          <w:rtl/>
          <w:lang w:bidi="fa-IR"/>
        </w:rPr>
        <w:t>سُهَل بن عَمرو گفت: همینکه پیامبر خدا</w:t>
      </w:r>
      <w:r w:rsidRPr="006C7C2B">
        <w:rPr>
          <w:rFonts w:ascii="Times New Roman" w:hAnsi="Times New Roman" w:cs="B Lotus" w:hint="cs"/>
          <w:sz w:val="26"/>
          <w:szCs w:val="26"/>
          <w:lang w:bidi="fa-IR"/>
        </w:rPr>
        <w:sym w:font="AGA Arabesque" w:char="F072"/>
      </w:r>
      <w:r w:rsidRPr="006C7C2B">
        <w:rPr>
          <w:rFonts w:ascii="Times New Roman" w:hAnsi="Times New Roman" w:cs="B Lotus" w:hint="cs"/>
          <w:sz w:val="26"/>
          <w:szCs w:val="26"/>
          <w:rtl/>
          <w:lang w:bidi="fa-IR"/>
        </w:rPr>
        <w:t xml:space="preserve"> با پیروزی به شهر مکّه درآمد، من خود را بدرون خانه‌ام افکندم و در را بروی خویش بستم و پسرم عبدالله را بسوی پیامر فرستادم و به او گفتم که برای من از محمّد امان بگیر، زیرا که من از کشته</w:t>
      </w:r>
      <w:r w:rsidR="00992977">
        <w:rPr>
          <w:rFonts w:ascii="Times New Roman" w:hAnsi="Times New Roman" w:cs="B Lotus" w:hint="cs"/>
          <w:sz w:val="26"/>
          <w:szCs w:val="26"/>
          <w:rtl/>
          <w:lang w:bidi="fa-IR"/>
        </w:rPr>
        <w:t xml:space="preserve"> </w:t>
      </w:r>
      <w:r w:rsidRPr="006C7C2B">
        <w:rPr>
          <w:rFonts w:ascii="Times New Roman" w:hAnsi="Times New Roman" w:cs="B Lotus" w:hint="cs"/>
          <w:sz w:val="26"/>
          <w:szCs w:val="26"/>
          <w:rtl/>
          <w:lang w:bidi="fa-IR"/>
        </w:rPr>
        <w:t>‌شدن خاطر آسوده ندارم. و پیشین</w:t>
      </w:r>
      <w:r w:rsidR="006C7C2B">
        <w:rPr>
          <w:rFonts w:ascii="Times New Roman" w:hAnsi="Times New Roman" w:cs="B Lotus" w:hint="cs"/>
          <w:sz w:val="26"/>
          <w:szCs w:val="26"/>
          <w:rtl/>
          <w:lang w:bidi="fa-IR"/>
        </w:rPr>
        <w:t>ه</w:t>
      </w:r>
      <w:r w:rsidRPr="006C7C2B">
        <w:rPr>
          <w:rFonts w:ascii="Times New Roman" w:hAnsi="Times New Roman" w:cs="B Lotus" w:hint="cs"/>
          <w:sz w:val="26"/>
          <w:szCs w:val="26"/>
          <w:rtl/>
          <w:lang w:bidi="fa-IR"/>
        </w:rPr>
        <w:t xml:space="preserve"> خود را نزد محمّد و یارانش بیاد آوردم که هیچکس بدسابقه‌تر از من نبود! من در روز «حُدَیبِیَه» با پیامبر برخوردی داشتم که کسی بدان گونه با وی روبرو نگشت. و صلح نام</w:t>
      </w:r>
      <w:r w:rsidR="00992977">
        <w:rPr>
          <w:rFonts w:ascii="Times New Roman" w:hAnsi="Times New Roman" w:cs="B Lotus" w:hint="cs"/>
          <w:sz w:val="26"/>
          <w:szCs w:val="26"/>
          <w:rtl/>
          <w:lang w:bidi="fa-IR"/>
        </w:rPr>
        <w:t>ه</w:t>
      </w:r>
      <w:r w:rsidRPr="006C7C2B">
        <w:rPr>
          <w:rFonts w:ascii="Times New Roman" w:hAnsi="Times New Roman" w:cs="B Lotus" w:hint="cs"/>
          <w:sz w:val="26"/>
          <w:szCs w:val="26"/>
          <w:rtl/>
          <w:lang w:bidi="fa-IR"/>
        </w:rPr>
        <w:t xml:space="preserve"> حُدَیبِیَه را (که آنرا نقض کردیم)! من امضاء کرده بودم. با این همه، در جنگ «بَدر» و «اُحُد» نیز حضور داشتم و در تمام حرکات قریش بر ضدّ پیامبر، شریک بودم</w:t>
      </w:r>
      <w:r w:rsidR="006C7C2B" w:rsidRPr="006C7C2B">
        <w:rPr>
          <w:rFonts w:ascii="Times New Roman" w:hAnsi="Times New Roman" w:cs="Traditional Arabic" w:hint="cs"/>
          <w:sz w:val="26"/>
          <w:szCs w:val="26"/>
          <w:rtl/>
          <w:lang w:bidi="fa-IR"/>
        </w:rPr>
        <w:t>»</w:t>
      </w:r>
      <w:r w:rsidRPr="006C7C2B">
        <w:rPr>
          <w:rFonts w:ascii="Times New Roman" w:hAnsi="Times New Roman" w:cs="B Lotus" w:hint="cs"/>
          <w:sz w:val="26"/>
          <w:szCs w:val="26"/>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واقدی، دنبال</w:t>
      </w:r>
      <w:r w:rsidR="006C7C2B">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ماجری را بدین صورت گزارش می‌نماید: </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«عبدالله فرزند سُهَیل، به حضور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رسید و پرسید: ای پیامبر خدا آیا به پدرم زینهار می‌دهی؟ پیامبر پاسخ داد: آری، او در امانِ خدا است. از خانه‌اش بیرون آید! سپس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به اطرافیان خود گفت: هر کس که سُهَیل بن عَمرو را دید با تندی به وی نگاه نکند، سهیل باید از خانه‌اش بیرون آید، به جان خودم او از خِرَد و شرف بهره دارد و روا نیست کسی همچون سهیل، اسلام را نشناسد، بی‌گمان او دریافته آیینی که بدان پایبند است وی را سودی ندهد».</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عبدالله از حضور پیامبر بیرون رفت و خود را به پدر رسانید و از گفتار رسول خدا</w:t>
      </w:r>
      <w:r>
        <w:rPr>
          <w:rFonts w:ascii="Times New Roman" w:hAnsi="Times New Roman" w:cs="B Lotus" w:hint="cs"/>
          <w:sz w:val="28"/>
          <w:szCs w:val="28"/>
          <w:lang w:bidi="fa-IR"/>
        </w:rPr>
        <w:sym w:font="AGA Arabesque" w:char="F072"/>
      </w:r>
      <w:r w:rsidR="006C7C2B">
        <w:rPr>
          <w:rFonts w:ascii="Times New Roman" w:hAnsi="Times New Roman" w:cs="B Lotus" w:hint="cs"/>
          <w:sz w:val="28"/>
          <w:szCs w:val="28"/>
          <w:rtl/>
          <w:lang w:bidi="fa-IR"/>
        </w:rPr>
        <w:t xml:space="preserve"> آگاهش کرد، سهیل گفت:</w:t>
      </w:r>
    </w:p>
    <w:p w:rsidR="00E5056E" w:rsidRDefault="006C7C2B" w:rsidP="006C7C2B">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Pr>
          <w:rStyle w:val="Char3"/>
          <w:rFonts w:hint="cs"/>
          <w:rtl/>
        </w:rPr>
        <w:t>کانَ وَاللهِ بَرّاً، صَغیراً وَ</w:t>
      </w:r>
      <w:r w:rsidR="00E5056E" w:rsidRPr="006C7C2B">
        <w:rPr>
          <w:rStyle w:val="Char3"/>
          <w:rFonts w:hint="cs"/>
          <w:rtl/>
        </w:rPr>
        <w:t>کَبیراً!</w:t>
      </w:r>
      <w:r>
        <w:rPr>
          <w:rFonts w:ascii="Times New Roman" w:hAnsi="Times New Roman" w:cs="Traditional Arabic" w:hint="cs"/>
          <w:sz w:val="28"/>
          <w:szCs w:val="28"/>
          <w:rtl/>
          <w:lang w:bidi="fa-IR"/>
        </w:rPr>
        <w:t>»</w:t>
      </w:r>
      <w:r>
        <w:rPr>
          <w:rFonts w:ascii="Times New Roman" w:hAnsi="Times New Roman" w:cs="B Lotus" w:hint="cs"/>
          <w:sz w:val="28"/>
          <w:szCs w:val="28"/>
          <w:rtl/>
          <w:lang w:bidi="fa-IR"/>
        </w:rPr>
        <w:t>.</w:t>
      </w:r>
    </w:p>
    <w:p w:rsidR="00E5056E" w:rsidRPr="006C7C2B" w:rsidRDefault="006C7C2B" w:rsidP="006C7C2B">
      <w:pPr>
        <w:pStyle w:val="StyleComplexBLotus12ptJustifiedFirstline05cmCharChar"/>
        <w:tabs>
          <w:tab w:val="right" w:pos="7371"/>
        </w:tabs>
        <w:spacing w:line="240" w:lineRule="auto"/>
        <w:rPr>
          <w:rFonts w:ascii="Times New Roman" w:hAnsi="Times New Roman" w:cs="B Lotus"/>
          <w:sz w:val="26"/>
          <w:szCs w:val="26"/>
          <w:rtl/>
          <w:lang w:bidi="fa-IR"/>
        </w:rPr>
      </w:pPr>
      <w:r w:rsidRPr="006C7C2B">
        <w:rPr>
          <w:rFonts w:ascii="Times New Roman" w:hAnsi="Times New Roman" w:cs="Traditional Arabic" w:hint="cs"/>
          <w:sz w:val="26"/>
          <w:szCs w:val="26"/>
          <w:rtl/>
          <w:lang w:bidi="fa-IR"/>
        </w:rPr>
        <w:t>«</w:t>
      </w:r>
      <w:r w:rsidR="00E5056E" w:rsidRPr="006C7C2B">
        <w:rPr>
          <w:rFonts w:ascii="Times New Roman" w:hAnsi="Times New Roman" w:cs="B Lotus" w:hint="cs"/>
          <w:sz w:val="26"/>
          <w:szCs w:val="26"/>
          <w:rtl/>
          <w:lang w:bidi="fa-IR"/>
        </w:rPr>
        <w:t>به خدا سوگند که او در خُردی  و بزرگی همواره اهل نیکی بوده است</w:t>
      </w:r>
      <w:r w:rsidRPr="006C7C2B">
        <w:rPr>
          <w:rFonts w:ascii="Times New Roman" w:hAnsi="Times New Roman" w:cs="Traditional Arabic" w:hint="cs"/>
          <w:sz w:val="26"/>
          <w:szCs w:val="26"/>
          <w:rtl/>
          <w:lang w:bidi="fa-IR"/>
        </w:rPr>
        <w:t>»</w:t>
      </w:r>
      <w:r w:rsidR="00E5056E" w:rsidRPr="006C7C2B">
        <w:rPr>
          <w:rFonts w:ascii="Times New Roman" w:hAnsi="Times New Roman" w:cs="B Lotus" w:hint="cs"/>
          <w:sz w:val="26"/>
          <w:szCs w:val="26"/>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با این همه، سهیل در پذیرفتن اسلام گامی به پیش می‌نهاد و گامی به پس برمی‌داشت! چنانکه در جنگ «حُنَین» با پیامبر همراهی کرد ولی در آن هنگام هنوز مشرک بود تا آن</w:t>
      </w:r>
      <w:r w:rsidR="006C7C2B">
        <w:rPr>
          <w:rFonts w:ascii="Times New Roman" w:hAnsi="Times New Roman" w:cs="B Lotus" w:hint="cs"/>
          <w:sz w:val="28"/>
          <w:szCs w:val="28"/>
          <w:rtl/>
          <w:lang w:bidi="fa-IR"/>
        </w:rPr>
        <w:t>که در «جِعِّرانَه» مسلمان شد»</w:t>
      </w:r>
      <w:r w:rsidR="006C7C2B" w:rsidRPr="006C7C2B">
        <w:rPr>
          <w:rStyle w:val="FootnoteReference"/>
          <w:rFonts w:ascii="Times New Roman" w:hAnsi="Times New Roman" w:cs="B Lotus"/>
          <w:color w:val="000000"/>
          <w:spacing w:val="-4"/>
          <w:sz w:val="28"/>
          <w:szCs w:val="28"/>
          <w:rtl/>
          <w:lang w:bidi="fa-IR"/>
        </w:rPr>
        <w:footnoteReference w:id="350"/>
      </w:r>
      <w:r w:rsidR="006C7C2B">
        <w:rPr>
          <w:rFonts w:ascii="Times New Roman" w:hAnsi="Times New Roman" w:cs="B Lotus" w:hint="cs"/>
          <w:sz w:val="28"/>
          <w:szCs w:val="28"/>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خلاصه آنکه پیامبر بزرگوار اسلام همین که در می‌یافت کسی در خور گذشت است، بی‌دریغ وی را می‌بخشود هر چند ضاربِ دخترش، و قاتل نواده‌اش، و دشمن جانش بود! چنانکه از </w:t>
      </w:r>
      <w:r w:rsidRPr="006C7C2B">
        <w:rPr>
          <w:rFonts w:ascii="Times New Roman" w:hAnsi="Times New Roman" w:cs="B Lotus" w:hint="cs"/>
          <w:sz w:val="28"/>
          <w:szCs w:val="28"/>
          <w:rtl/>
          <w:lang w:bidi="fa-IR"/>
        </w:rPr>
        <w:t>جرم هَبّار و سُهَیل و زن یهودی</w:t>
      </w:r>
      <w:r>
        <w:rPr>
          <w:rFonts w:ascii="Times New Roman" w:hAnsi="Times New Roman" w:cs="B Lotus" w:hint="cs"/>
          <w:sz w:val="28"/>
          <w:szCs w:val="28"/>
          <w:rtl/>
          <w:lang w:bidi="fa-IR"/>
        </w:rPr>
        <w:t xml:space="preserve"> (که گوشتی مسموم هدیّه آورده بود) بآسانی چشم پوشید.</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sidRPr="006C7C2B">
        <w:rPr>
          <w:rFonts w:ascii="Times New Roman" w:hAnsi="Times New Roman" w:cs="B Lotus" w:hint="cs"/>
          <w:sz w:val="28"/>
          <w:szCs w:val="28"/>
          <w:rtl/>
          <w:lang w:bidi="fa-IR"/>
        </w:rPr>
        <w:t>حَسّان بن ثابِت</w:t>
      </w:r>
      <w:r>
        <w:rPr>
          <w:rFonts w:ascii="Times New Roman" w:hAnsi="Times New Roman" w:cs="B Lotus" w:hint="cs"/>
          <w:sz w:val="28"/>
          <w:szCs w:val="28"/>
          <w:rtl/>
          <w:lang w:bidi="fa-IR"/>
        </w:rPr>
        <w:t>، شاعر روزگار پیامبر، به همین معنی توجّه داشته آنجا که در رثاء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وی را «</w:t>
      </w:r>
      <w:r w:rsidRPr="006C7C2B">
        <w:rPr>
          <w:rFonts w:ascii="Times New Roman" w:hAnsi="Times New Roman" w:cs="B Lotus" w:hint="cs"/>
          <w:sz w:val="28"/>
          <w:szCs w:val="28"/>
          <w:rtl/>
          <w:lang w:bidi="fa-IR"/>
        </w:rPr>
        <w:t>خطابخش و پوزش‌پذیر</w:t>
      </w:r>
      <w:r>
        <w:rPr>
          <w:rFonts w:ascii="Times New Roman" w:hAnsi="Times New Roman" w:cs="B Lotus" w:hint="cs"/>
          <w:sz w:val="28"/>
          <w:szCs w:val="28"/>
          <w:rtl/>
          <w:lang w:bidi="fa-IR"/>
        </w:rPr>
        <w:t>»</w:t>
      </w:r>
      <w:r w:rsidR="006C7C2B">
        <w:rPr>
          <w:rFonts w:ascii="Times New Roman" w:hAnsi="Times New Roman" w:cs="B Lotus" w:hint="cs"/>
          <w:sz w:val="28"/>
          <w:szCs w:val="28"/>
          <w:rtl/>
          <w:lang w:bidi="fa-IR"/>
        </w:rPr>
        <w:t xml:space="preserve"> خوانده است، می‌گوید:</w:t>
      </w:r>
    </w:p>
    <w:tbl>
      <w:tblPr>
        <w:bidiVisual/>
        <w:tblW w:w="0" w:type="auto"/>
        <w:tblInd w:w="79" w:type="dxa"/>
        <w:tblLook w:val="04A0" w:firstRow="1" w:lastRow="0" w:firstColumn="1" w:lastColumn="0" w:noHBand="0" w:noVBand="1"/>
      </w:tblPr>
      <w:tblGrid>
        <w:gridCol w:w="3402"/>
        <w:gridCol w:w="567"/>
        <w:gridCol w:w="3544"/>
      </w:tblGrid>
      <w:tr w:rsidR="00992977" w:rsidRPr="004D6D77" w:rsidTr="00992977">
        <w:tc>
          <w:tcPr>
            <w:tcW w:w="3402" w:type="dxa"/>
          </w:tcPr>
          <w:p w:rsidR="00992977" w:rsidRPr="004D6D77" w:rsidRDefault="00992977" w:rsidP="00992977">
            <w:pPr>
              <w:pStyle w:val="a5"/>
              <w:ind w:firstLine="0"/>
              <w:rPr>
                <w:sz w:val="2"/>
                <w:szCs w:val="2"/>
                <w:rtl/>
                <w:lang w:bidi="fa-IR"/>
              </w:rPr>
            </w:pPr>
            <w:r w:rsidRPr="006C7C2B">
              <w:rPr>
                <w:rFonts w:hint="cs"/>
                <w:rtl/>
                <w:lang w:bidi="fa-IR"/>
              </w:rPr>
              <w:t>عَفُوٌّ عَنِ الزَّلاتِ یَقبَلُ عُذرَهُم</w:t>
            </w:r>
            <w:r w:rsidRPr="004D6D77">
              <w:rPr>
                <w:rtl/>
                <w:lang w:bidi="fa-IR"/>
              </w:rPr>
              <w:br/>
            </w:r>
          </w:p>
        </w:tc>
        <w:tc>
          <w:tcPr>
            <w:tcW w:w="567" w:type="dxa"/>
          </w:tcPr>
          <w:p w:rsidR="00992977" w:rsidRPr="004D6D77" w:rsidRDefault="00992977" w:rsidP="00992977">
            <w:pPr>
              <w:pStyle w:val="a5"/>
              <w:rPr>
                <w:rtl/>
                <w:lang w:bidi="fa-IR"/>
              </w:rPr>
            </w:pPr>
          </w:p>
        </w:tc>
        <w:tc>
          <w:tcPr>
            <w:tcW w:w="3544" w:type="dxa"/>
          </w:tcPr>
          <w:p w:rsidR="00992977" w:rsidRPr="004D6D77" w:rsidRDefault="00992977" w:rsidP="00992977">
            <w:pPr>
              <w:pStyle w:val="a5"/>
              <w:ind w:firstLine="0"/>
              <w:rPr>
                <w:sz w:val="2"/>
                <w:szCs w:val="2"/>
                <w:rtl/>
                <w:lang w:bidi="fa-IR"/>
              </w:rPr>
            </w:pPr>
            <w:r>
              <w:rPr>
                <w:rFonts w:hint="cs"/>
                <w:rtl/>
                <w:lang w:bidi="fa-IR"/>
              </w:rPr>
              <w:t>وَ</w:t>
            </w:r>
            <w:r w:rsidRPr="006C7C2B">
              <w:rPr>
                <w:rFonts w:hint="cs"/>
                <w:rtl/>
                <w:lang w:bidi="fa-IR"/>
              </w:rPr>
              <w:t>إِن یُحسِنُوا فَاللهُ بِالخَیرِ أَجوَدُ</w:t>
            </w:r>
            <w:r w:rsidRPr="006C7C2B">
              <w:rPr>
                <w:rStyle w:val="FootnoteReference"/>
                <w:rFonts w:ascii="Times New Roman" w:hAnsi="Times New Roman" w:cs="B Lotus"/>
                <w:color w:val="000000"/>
                <w:spacing w:val="-4"/>
                <w:rtl/>
                <w:lang w:bidi="fa-IR"/>
              </w:rPr>
              <w:footnoteReference w:id="351"/>
            </w:r>
            <w:r w:rsidRPr="004D6D77">
              <w:rPr>
                <w:rtl/>
                <w:lang w:bidi="fa-IR"/>
              </w:rPr>
              <w:br/>
            </w:r>
          </w:p>
        </w:tc>
      </w:tr>
    </w:tbl>
    <w:p w:rsidR="00E5056E" w:rsidRPr="0037119F" w:rsidRDefault="00E5056E" w:rsidP="00E5056E">
      <w:pPr>
        <w:pStyle w:val="a1"/>
        <w:rPr>
          <w:rtl/>
        </w:rPr>
      </w:pPr>
      <w:bookmarkStart w:id="52" w:name="_Toc140195244"/>
      <w:bookmarkStart w:id="53" w:name="_Toc342853255"/>
      <w:r w:rsidRPr="0037119F">
        <w:rPr>
          <w:rFonts w:hint="cs"/>
          <w:rtl/>
        </w:rPr>
        <w:t>پیشگیری از یورش دشمن!</w:t>
      </w:r>
      <w:bookmarkEnd w:id="52"/>
      <w:bookmarkEnd w:id="53"/>
    </w:p>
    <w:p w:rsidR="00E5056E" w:rsidRDefault="00E5056E" w:rsidP="0099297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سیره‌نویس تازه در این فصل علاوه بر سخنان ناقص وأبتر گذشته، دربار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w:t>
      </w:r>
      <w:r w:rsidR="006C7C2B">
        <w:rPr>
          <w:rFonts w:ascii="Times New Roman" w:hAnsi="Times New Roman" w:cs="B Lotus" w:hint="cs"/>
          <w:szCs w:val="28"/>
          <w:rtl/>
          <w:lang w:bidi="fa-IR"/>
        </w:rPr>
        <w:t>«</w:t>
      </w:r>
      <w:r>
        <w:rPr>
          <w:rFonts w:ascii="Times New Roman" w:hAnsi="Times New Roman" w:cs="B Lotus" w:hint="cs"/>
          <w:szCs w:val="28"/>
          <w:rtl/>
          <w:lang w:bidi="fa-IR"/>
        </w:rPr>
        <w:t>هجوم به طوایفی که هنوز در مقام هجوم بر نیامده‌اند(!!) ولی جاسوسان خبر آورده‌اند که در آنها جنب و جوشی و نیّت مخالفتی(!!) با مسلمانان هست</w:t>
      </w:r>
      <w:r w:rsidR="006C7C2B">
        <w:rPr>
          <w:rFonts w:ascii="Times New Roman" w:hAnsi="Times New Roman" w:cs="B Lotus" w:hint="cs"/>
          <w:szCs w:val="28"/>
          <w:rtl/>
          <w:lang w:bidi="fa-IR"/>
        </w:rPr>
        <w:t>»</w:t>
      </w:r>
      <w:r w:rsidRPr="00060CBE">
        <w:rPr>
          <w:rStyle w:val="FootnoteReference"/>
          <w:rFonts w:cs="B Lotus"/>
          <w:sz w:val="28"/>
          <w:szCs w:val="28"/>
          <w:rtl/>
          <w:lang w:bidi="fa-IR"/>
        </w:rPr>
        <w:footnoteReference w:id="352"/>
      </w:r>
      <w:r w:rsidR="006C7C2B">
        <w:rPr>
          <w:rFonts w:ascii="Times New Roman" w:hAnsi="Times New Roman" w:cs="B Lotus" w:hint="cs"/>
          <w:szCs w:val="28"/>
          <w:rtl/>
          <w:lang w:bidi="fa-IR"/>
        </w:rPr>
        <w:t>.</w:t>
      </w:r>
      <w:r>
        <w:rPr>
          <w:rFonts w:ascii="Times New Roman" w:hAnsi="Times New Roman" w:cs="B Lotus" w:hint="cs"/>
          <w:szCs w:val="28"/>
          <w:rtl/>
          <w:lang w:bidi="fa-IR"/>
        </w:rPr>
        <w:t xml:space="preserve"> سخن به میان می‌آورد و اینکار را نشانه‌ای از قدرت‌طلبی و زورگویی می‌شمرد! بدون آنکه طوایف مزبور را معرّفی کند یا لا</w:t>
      </w:r>
      <w:r w:rsidR="00992977">
        <w:rPr>
          <w:rFonts w:ascii="Times New Roman" w:hAnsi="Times New Roman" w:cs="B Lotus" w:hint="cs"/>
          <w:szCs w:val="28"/>
          <w:rtl/>
          <w:lang w:bidi="fa-IR"/>
        </w:rPr>
        <w:t xml:space="preserve"> ا</w:t>
      </w:r>
      <w:r>
        <w:rPr>
          <w:rFonts w:ascii="Times New Roman" w:hAnsi="Times New Roman" w:cs="B Lotus" w:hint="cs"/>
          <w:szCs w:val="28"/>
          <w:rtl/>
          <w:lang w:bidi="fa-IR"/>
        </w:rPr>
        <w:t>قل به مآخذ تاریخی که از این موضوع بحث کرده‌اند، اشاره‌ای بنماید.</w:t>
      </w:r>
    </w:p>
    <w:p w:rsidR="00E5056E" w:rsidRPr="006C7C2B" w:rsidRDefault="00E5056E" w:rsidP="0099297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در اینجا سزاوار است نمونه‌ای از این هجوم‌ها! را بازگو کنیم تا معلوم شود که اعتراض سیره‌نگار، چه محلّی از اعراب دارد؟! ابن اسحق در کتاب خود و طبری در تاریخش آورده‌اند که: بعد از غزو</w:t>
      </w:r>
      <w:r w:rsidR="00992977">
        <w:rPr>
          <w:rFonts w:ascii="Times New Roman" w:hAnsi="Times New Roman" w:cs="B Lotus" w:hint="cs"/>
          <w:szCs w:val="28"/>
          <w:rtl/>
          <w:lang w:bidi="fa-IR"/>
        </w:rPr>
        <w:t>ه</w:t>
      </w:r>
      <w:r>
        <w:rPr>
          <w:rFonts w:ascii="Times New Roman" w:hAnsi="Times New Roman" w:cs="B Lotus" w:hint="cs"/>
          <w:szCs w:val="28"/>
          <w:rtl/>
          <w:lang w:bidi="fa-IR"/>
        </w:rPr>
        <w:t xml:space="preserve"> بنی‌نضیر، به رسول خدا</w:t>
      </w:r>
      <w:r w:rsidRPr="006C7C2B">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خبر رسید طوائف </w:t>
      </w:r>
      <w:r w:rsidRPr="006C7C2B">
        <w:rPr>
          <w:rFonts w:ascii="Times New Roman" w:hAnsi="Times New Roman" w:cs="B Lotus" w:hint="cs"/>
          <w:sz w:val="28"/>
          <w:szCs w:val="28"/>
          <w:rtl/>
          <w:lang w:bidi="fa-IR"/>
        </w:rPr>
        <w:t>بَنی‌مُحارِب</w:t>
      </w:r>
      <w:r w:rsidRPr="006C7C2B">
        <w:rPr>
          <w:rFonts w:ascii="Times New Roman" w:hAnsi="Times New Roman" w:cs="B Lotus" w:hint="cs"/>
          <w:szCs w:val="28"/>
          <w:rtl/>
          <w:lang w:bidi="fa-IR"/>
        </w:rPr>
        <w:t xml:space="preserve"> و </w:t>
      </w:r>
      <w:r w:rsidRPr="006C7C2B">
        <w:rPr>
          <w:rFonts w:ascii="Times New Roman" w:hAnsi="Times New Roman" w:cs="B Lotus" w:hint="cs"/>
          <w:sz w:val="28"/>
          <w:szCs w:val="28"/>
          <w:rtl/>
          <w:lang w:bidi="fa-IR"/>
        </w:rPr>
        <w:t>بَنی ثَعلَبَ</w:t>
      </w:r>
      <w:r w:rsidR="006C7C2B">
        <w:rPr>
          <w:rFonts w:ascii="Times New Roman" w:hAnsi="Times New Roman" w:cs="B Lotus" w:hint="cs"/>
          <w:sz w:val="28"/>
          <w:szCs w:val="28"/>
          <w:rtl/>
          <w:lang w:bidi="fa-IR"/>
        </w:rPr>
        <w:t>ه</w:t>
      </w:r>
      <w:r>
        <w:rPr>
          <w:rFonts w:ascii="Times New Roman" w:hAnsi="Times New Roman" w:cs="B Lotus" w:hint="cs"/>
          <w:szCs w:val="28"/>
          <w:rtl/>
          <w:lang w:bidi="fa-IR"/>
        </w:rPr>
        <w:t xml:space="preserve"> که از قبیلة «غَطَفان» بودند، سپاهیانی برای پیکار با مسلمین فراهم آورده‌اند. پیامبر پس از دریافتِ این خبر، پیشدستی کرده و با گروهی از یارانش بسوی قبائل مزبور حرکت </w:t>
      </w:r>
      <w:r w:rsidRPr="006C7C2B">
        <w:rPr>
          <w:rFonts w:ascii="Times New Roman" w:hAnsi="Times New Roman" w:cs="B Lotus" w:hint="cs"/>
          <w:szCs w:val="28"/>
          <w:rtl/>
          <w:lang w:bidi="fa-IR"/>
        </w:rPr>
        <w:t xml:space="preserve">نمود و </w:t>
      </w:r>
      <w:r w:rsidR="006C7C2B">
        <w:rPr>
          <w:rFonts w:ascii="Times New Roman" w:hAnsi="Times New Roman" w:cs="B Lotus" w:hint="cs"/>
          <w:sz w:val="28"/>
          <w:szCs w:val="28"/>
          <w:rtl/>
          <w:lang w:bidi="fa-IR"/>
        </w:rPr>
        <w:t>ا</w:t>
      </w:r>
      <w:r w:rsidRPr="006C7C2B">
        <w:rPr>
          <w:rFonts w:ascii="Times New Roman" w:hAnsi="Times New Roman" w:cs="B Lotus" w:hint="cs"/>
          <w:sz w:val="28"/>
          <w:szCs w:val="28"/>
          <w:rtl/>
          <w:lang w:bidi="fa-IR"/>
        </w:rPr>
        <w:t>بوذر غِفاری</w:t>
      </w:r>
      <w:r w:rsidRPr="006C7C2B">
        <w:rPr>
          <w:rFonts w:ascii="Times New Roman" w:hAnsi="Times New Roman" w:cs="B Lotus" w:hint="cs"/>
          <w:szCs w:val="28"/>
          <w:rtl/>
          <w:lang w:bidi="fa-IR"/>
        </w:rPr>
        <w:t xml:space="preserve"> (یا بقولی: </w:t>
      </w:r>
      <w:r w:rsidRPr="006C7C2B">
        <w:rPr>
          <w:rFonts w:ascii="Times New Roman" w:hAnsi="Times New Roman" w:cs="B Lotus" w:hint="cs"/>
          <w:sz w:val="28"/>
          <w:szCs w:val="28"/>
          <w:rtl/>
          <w:lang w:bidi="fa-IR"/>
        </w:rPr>
        <w:t>عُثمان بن عَفّان</w:t>
      </w:r>
      <w:r w:rsidRPr="006C7C2B">
        <w:rPr>
          <w:rFonts w:ascii="Times New Roman" w:hAnsi="Times New Roman" w:cs="B Lotus" w:hint="cs"/>
          <w:szCs w:val="28"/>
          <w:rtl/>
          <w:lang w:bidi="fa-IR"/>
        </w:rPr>
        <w:t>) را در مدینه بجای خود نهاد. مسلمانان در</w:t>
      </w:r>
      <w:r w:rsidR="000D32CA">
        <w:rPr>
          <w:rFonts w:ascii="Times New Roman" w:hAnsi="Times New Roman" w:cs="B Lotus" w:hint="cs"/>
          <w:szCs w:val="28"/>
          <w:rtl/>
          <w:lang w:bidi="fa-IR"/>
        </w:rPr>
        <w:t xml:space="preserve"> </w:t>
      </w:r>
      <w:r w:rsidRPr="006C7C2B">
        <w:rPr>
          <w:rFonts w:ascii="Times New Roman" w:hAnsi="Times New Roman" w:cs="B Lotus" w:hint="cs"/>
          <w:szCs w:val="28"/>
          <w:rtl/>
          <w:lang w:bidi="fa-IR"/>
        </w:rPr>
        <w:t xml:space="preserve">محل «نَخل» با سپاه بزرگی از دشمن روبرو شدند امّا طرفین از نبرد با یکدیگر خودداری ورزیدند و به قول مورّخان نامبرده: </w:t>
      </w:r>
      <w:r w:rsidR="006C7C2B">
        <w:rPr>
          <w:rFonts w:ascii="Times New Roman" w:hAnsi="Times New Roman" w:cs="Traditional Arabic" w:hint="cs"/>
          <w:szCs w:val="28"/>
          <w:rtl/>
          <w:lang w:bidi="fa-IR"/>
        </w:rPr>
        <w:t>«</w:t>
      </w:r>
      <w:r w:rsidRPr="006C7C2B">
        <w:rPr>
          <w:rStyle w:val="Char1"/>
          <w:rFonts w:hint="cs"/>
          <w:rtl/>
        </w:rPr>
        <w:t>لَم یَکُن بَینَهُما حَربٌ</w:t>
      </w:r>
      <w:r w:rsidR="006C7C2B">
        <w:rPr>
          <w:rFonts w:ascii="Times New Roman" w:hAnsi="Times New Roman" w:cs="Traditional Arabic" w:hint="cs"/>
          <w:szCs w:val="28"/>
          <w:rtl/>
          <w:lang w:bidi="fa-IR"/>
        </w:rPr>
        <w:t>»</w:t>
      </w:r>
      <w:r w:rsidRPr="006C7C2B">
        <w:rPr>
          <w:rFonts w:ascii="Times New Roman" w:hAnsi="Times New Roman" w:cs="B Lotus" w:hint="cs"/>
          <w:szCs w:val="28"/>
          <w:rtl/>
          <w:lang w:bidi="fa-IR"/>
        </w:rPr>
        <w:t xml:space="preserve"> </w:t>
      </w:r>
      <w:r w:rsidR="006C7C2B" w:rsidRPr="006C7C2B">
        <w:rPr>
          <w:rFonts w:ascii="Times New Roman" w:hAnsi="Times New Roman" w:cs="Traditional Arabic" w:hint="cs"/>
          <w:sz w:val="22"/>
          <w:szCs w:val="26"/>
          <w:rtl/>
          <w:lang w:bidi="fa-IR"/>
        </w:rPr>
        <w:t>«</w:t>
      </w:r>
      <w:r w:rsidRPr="006C7C2B">
        <w:rPr>
          <w:rFonts w:ascii="Times New Roman" w:hAnsi="Times New Roman" w:cs="B Lotus" w:hint="cs"/>
          <w:sz w:val="22"/>
          <w:szCs w:val="26"/>
          <w:rtl/>
          <w:lang w:bidi="fa-IR"/>
        </w:rPr>
        <w:t>جنگی میانشان پیش نیامد</w:t>
      </w:r>
      <w:r w:rsidR="006C7C2B" w:rsidRPr="006C7C2B">
        <w:rPr>
          <w:rFonts w:ascii="Times New Roman" w:hAnsi="Times New Roman" w:cs="Traditional Arabic" w:hint="cs"/>
          <w:sz w:val="22"/>
          <w:szCs w:val="26"/>
          <w:rtl/>
          <w:lang w:bidi="fa-IR"/>
        </w:rPr>
        <w:t>»</w:t>
      </w:r>
      <w:r w:rsidR="006C7C2B" w:rsidRPr="006C7C2B">
        <w:rPr>
          <w:rFonts w:ascii="Times New Roman" w:hAnsi="Times New Roman" w:cs="B Lotus" w:hint="cs"/>
          <w:sz w:val="22"/>
          <w:szCs w:val="26"/>
          <w:rtl/>
          <w:lang w:bidi="fa-IR"/>
        </w:rPr>
        <w:t>.</w:t>
      </w:r>
      <w:r w:rsidRPr="006C7C2B">
        <w:rPr>
          <w:rFonts w:ascii="Times New Roman" w:hAnsi="Times New Roman" w:cs="B Lotus" w:hint="cs"/>
          <w:sz w:val="22"/>
          <w:szCs w:val="26"/>
          <w:rtl/>
          <w:lang w:bidi="fa-IR"/>
        </w:rPr>
        <w:t xml:space="preserve"> </w:t>
      </w:r>
      <w:r w:rsidRPr="006C7C2B">
        <w:rPr>
          <w:rFonts w:ascii="Times New Roman" w:hAnsi="Times New Roman" w:cs="B Lotus" w:hint="cs"/>
          <w:szCs w:val="28"/>
          <w:rtl/>
          <w:lang w:bidi="fa-IR"/>
        </w:rPr>
        <w:t>آنگاه رسول اکرم با یاران خود به مدینه بازگشت و این سفر نظامی در تاریخ اسلام بنام: «</w:t>
      </w:r>
      <w:r w:rsidRPr="006C7C2B">
        <w:rPr>
          <w:rStyle w:val="Char2"/>
          <w:rFonts w:hint="cs"/>
          <w:rtl/>
        </w:rPr>
        <w:t>غَزوَة ذات الرِّقاع</w:t>
      </w:r>
      <w:r w:rsidRPr="006C7C2B">
        <w:rPr>
          <w:rFonts w:ascii="Times New Roman" w:hAnsi="Times New Roman" w:cs="B Lotus" w:hint="cs"/>
          <w:szCs w:val="28"/>
          <w:rtl/>
          <w:lang w:bidi="fa-IR"/>
        </w:rPr>
        <w:t>» شهرت یافت</w:t>
      </w:r>
      <w:r w:rsidR="006C7C2B" w:rsidRPr="006C7C2B">
        <w:rPr>
          <w:rStyle w:val="FootnoteReference"/>
          <w:rFonts w:ascii="Times New Roman" w:hAnsi="Times New Roman" w:cs="B Lotus"/>
          <w:color w:val="000000"/>
          <w:spacing w:val="-4"/>
          <w:szCs w:val="28"/>
          <w:rtl/>
          <w:lang w:bidi="fa-IR"/>
        </w:rPr>
        <w:footnoteReference w:id="353"/>
      </w:r>
      <w:r w:rsidRPr="006C7C2B">
        <w:rPr>
          <w:rFonts w:ascii="Times New Roman" w:hAnsi="Times New Roman" w:cs="B Lotus" w:hint="cs"/>
          <w:szCs w:val="28"/>
          <w:rtl/>
          <w:lang w:bidi="fa-IR"/>
        </w:rPr>
        <w:t>.</w:t>
      </w:r>
    </w:p>
    <w:p w:rsidR="00E5056E" w:rsidRPr="008A197B" w:rsidRDefault="00E5056E" w:rsidP="00992977">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باز، ابن سعد در طبقات آورده است که: به رسول خدا</w:t>
      </w:r>
      <w:r w:rsidRPr="00992977">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خبر رسید در محل </w:t>
      </w:r>
      <w:r w:rsidRPr="006C7C2B">
        <w:rPr>
          <w:rStyle w:val="Char2"/>
          <w:rFonts w:hint="cs"/>
          <w:rtl/>
        </w:rPr>
        <w:t>«دُومَةُ الجَندَل</w:t>
      </w:r>
      <w:r>
        <w:rPr>
          <w:rFonts w:ascii="Times New Roman" w:hAnsi="Times New Roman" w:cs="B Lotus" w:hint="cs"/>
          <w:szCs w:val="28"/>
          <w:rtl/>
          <w:lang w:bidi="fa-IR"/>
        </w:rPr>
        <w:t>» گروه بسیاری گرد آمده‌اند و بر مسافران و رهگذرانی که از آنجا عبور می‌کنند ستم روا می‌دارند و تصمیم دارند تا به مدینه یورش آرند. پیامبر</w:t>
      </w:r>
      <w:r w:rsidRPr="00992977">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w:t>
      </w:r>
      <w:r w:rsidRPr="006C7C2B">
        <w:rPr>
          <w:rFonts w:ascii="Times New Roman" w:hAnsi="Times New Roman" w:cs="B Lotus" w:hint="cs"/>
          <w:sz w:val="28"/>
          <w:szCs w:val="28"/>
          <w:rtl/>
          <w:lang w:bidi="fa-IR"/>
        </w:rPr>
        <w:t>سِباع بن عُرفُطَ</w:t>
      </w:r>
      <w:r w:rsidR="00992977">
        <w:rPr>
          <w:rFonts w:ascii="Times New Roman" w:hAnsi="Times New Roman" w:cs="B Lotus" w:hint="cs"/>
          <w:sz w:val="28"/>
          <w:szCs w:val="28"/>
          <w:rtl/>
          <w:lang w:bidi="fa-IR"/>
        </w:rPr>
        <w:t>ه</w:t>
      </w:r>
      <w:r w:rsidRPr="006C7C2B">
        <w:rPr>
          <w:rFonts w:ascii="Times New Roman" w:hAnsi="Times New Roman" w:cs="B Lotus" w:hint="cs"/>
          <w:sz w:val="28"/>
          <w:szCs w:val="28"/>
          <w:rtl/>
          <w:lang w:bidi="fa-IR"/>
        </w:rPr>
        <w:t xml:space="preserve"> غِفاری</w:t>
      </w:r>
      <w:r w:rsidRPr="006C7C2B">
        <w:rPr>
          <w:rFonts w:ascii="Times New Roman" w:hAnsi="Times New Roman" w:cs="B Lotus" w:hint="cs"/>
          <w:szCs w:val="28"/>
          <w:rtl/>
          <w:lang w:bidi="fa-IR"/>
        </w:rPr>
        <w:t xml:space="preserve"> </w:t>
      </w:r>
      <w:r>
        <w:rPr>
          <w:rFonts w:ascii="Times New Roman" w:hAnsi="Times New Roman" w:cs="B Lotus" w:hint="cs"/>
          <w:szCs w:val="28"/>
          <w:rtl/>
          <w:lang w:bidi="fa-IR"/>
        </w:rPr>
        <w:t>را درمدینه بجای خود نهاد تا رتق و فتق امور را به عهده گیرد و باهزار تن از مسلمانان بسوی تجاوزگران حرکت کرد و مردی را بعنوان «راهنما» از طائف</w:t>
      </w:r>
      <w:r w:rsidR="00992977">
        <w:rPr>
          <w:rFonts w:ascii="Times New Roman" w:hAnsi="Times New Roman" w:cs="B Lotus" w:hint="cs"/>
          <w:szCs w:val="28"/>
          <w:rtl/>
          <w:lang w:bidi="fa-IR"/>
        </w:rPr>
        <w:t>ه</w:t>
      </w:r>
      <w:r>
        <w:rPr>
          <w:rFonts w:ascii="Times New Roman" w:hAnsi="Times New Roman" w:cs="B Lotus" w:hint="cs"/>
          <w:szCs w:val="28"/>
          <w:rtl/>
          <w:lang w:bidi="fa-IR"/>
        </w:rPr>
        <w:t xml:space="preserve"> بَنی عُذرَه به همراه برد. چون پیامبر به نزدیک پایگاه یاغیان رسید، معلوم شد که دشمن به جانب مغرب کوچ کرده است و جز بر مواشی آنان دست نیافت. اهل دُومَهُ الجَندَل که این خبر را شنیدند پراکنده شدند و پیامبر در آن نواحی با کسی برخورد نکرد و </w:t>
      </w:r>
      <w:r w:rsidRPr="008A197B">
        <w:rPr>
          <w:rFonts w:ascii="Times New Roman" w:hAnsi="Times New Roman" w:cs="B Lotus" w:hint="cs"/>
          <w:sz w:val="28"/>
          <w:szCs w:val="28"/>
          <w:rtl/>
          <w:lang w:bidi="fa-IR"/>
        </w:rPr>
        <w:t>چند روزی در آنجا توقّف نمود و گروهی را به اطراف فرستاد ولی آنان نیز با هیچکس روبرو نشدند و تنها یک مرد را یافته و به حضور پیامبر آوردند. رسول</w:t>
      </w:r>
      <w:r>
        <w:rPr>
          <w:rFonts w:ascii="Times New Roman" w:hAnsi="Times New Roman" w:cs="B Lotus" w:hint="cs"/>
          <w:sz w:val="28"/>
          <w:szCs w:val="28"/>
          <w:rtl/>
          <w:lang w:bidi="fa-IR"/>
        </w:rPr>
        <w:t xml:space="preserve"> خدا از آن مرد دربار</w:t>
      </w:r>
      <w:r w:rsidR="00992977">
        <w:rPr>
          <w:rFonts w:ascii="Times New Roman" w:hAnsi="Times New Roman" w:cs="B Lotus" w:hint="cs"/>
          <w:sz w:val="28"/>
          <w:szCs w:val="28"/>
          <w:rtl/>
          <w:lang w:bidi="fa-IR"/>
        </w:rPr>
        <w:t>ه</w:t>
      </w:r>
      <w:r w:rsidRPr="008A197B">
        <w:rPr>
          <w:rFonts w:ascii="Times New Roman" w:hAnsi="Times New Roman" w:cs="B Lotus" w:hint="cs"/>
          <w:sz w:val="28"/>
          <w:szCs w:val="28"/>
          <w:rtl/>
          <w:lang w:bidi="fa-IR"/>
        </w:rPr>
        <w:t xml:space="preserve"> ساکنان دیار مزبور پرسش کرد، وی پاسخ داد که همه گریخته‌اند! آنگاه پیامبر او را به اسلام فراخواند و دین خدا را بر وی عرضه داشت، آن مرد پذیرفته و</w:t>
      </w:r>
      <w:r w:rsidR="00992977">
        <w:rPr>
          <w:rFonts w:ascii="Times New Roman" w:hAnsi="Times New Roman" w:cs="B Lotus" w:hint="cs"/>
          <w:sz w:val="28"/>
          <w:szCs w:val="28"/>
          <w:rtl/>
          <w:lang w:bidi="fa-IR"/>
        </w:rPr>
        <w:t xml:space="preserve"> </w:t>
      </w:r>
      <w:r w:rsidRPr="008A197B">
        <w:rPr>
          <w:rFonts w:ascii="Times New Roman" w:hAnsi="Times New Roman" w:cs="B Lotus" w:hint="cs"/>
          <w:sz w:val="28"/>
          <w:szCs w:val="28"/>
          <w:rtl/>
          <w:lang w:bidi="fa-IR"/>
        </w:rPr>
        <w:t>مسلمان شد و پیامبر و یارانش به مدینه بازگشتند. این سفر نظامی را در تاریخ اسلام، بنام</w:t>
      </w:r>
      <w:r>
        <w:rPr>
          <w:rFonts w:ascii="Times New Roman" w:hAnsi="Times New Roman" w:cs="B Lotus" w:hint="cs"/>
          <w:sz w:val="28"/>
          <w:szCs w:val="28"/>
          <w:rtl/>
          <w:lang w:bidi="fa-IR"/>
        </w:rPr>
        <w:t>:</w:t>
      </w:r>
      <w:r w:rsidRPr="008A197B">
        <w:rPr>
          <w:rFonts w:ascii="Times New Roman" w:hAnsi="Times New Roman" w:cs="B Lotus" w:hint="cs"/>
          <w:sz w:val="28"/>
          <w:szCs w:val="28"/>
          <w:rtl/>
          <w:lang w:bidi="fa-IR"/>
        </w:rPr>
        <w:t xml:space="preserve"> «</w:t>
      </w:r>
      <w:r w:rsidRPr="006C7C2B">
        <w:rPr>
          <w:rStyle w:val="Char2"/>
          <w:rFonts w:hint="cs"/>
          <w:rtl/>
        </w:rPr>
        <w:t>غَزوَة دُومَةُ الجَندَل</w:t>
      </w:r>
      <w:r w:rsidRPr="008A197B">
        <w:rPr>
          <w:rFonts w:ascii="Times New Roman" w:hAnsi="Times New Roman" w:cs="B Lotus" w:hint="cs"/>
          <w:sz w:val="28"/>
          <w:szCs w:val="28"/>
          <w:rtl/>
          <w:lang w:bidi="fa-IR"/>
        </w:rPr>
        <w:t>» می‌نامند.</w:t>
      </w:r>
    </w:p>
    <w:p w:rsidR="00E5056E" w:rsidRPr="008A197B" w:rsidRDefault="00E5056E" w:rsidP="00992977">
      <w:pPr>
        <w:pStyle w:val="StyleComplexBLotus12ptJustifiedFirstline05cmCharChar"/>
        <w:tabs>
          <w:tab w:val="right" w:pos="7371"/>
        </w:tabs>
        <w:spacing w:line="240" w:lineRule="auto"/>
        <w:rPr>
          <w:rFonts w:ascii="Times New Roman" w:hAnsi="Times New Roman" w:cs="B Lotus"/>
          <w:sz w:val="28"/>
          <w:szCs w:val="28"/>
          <w:rtl/>
          <w:lang w:bidi="fa-IR"/>
        </w:rPr>
      </w:pPr>
      <w:r w:rsidRPr="008A197B">
        <w:rPr>
          <w:rFonts w:ascii="Times New Roman" w:hAnsi="Times New Roman" w:cs="B Lotus" w:hint="cs"/>
          <w:sz w:val="28"/>
          <w:szCs w:val="28"/>
          <w:rtl/>
          <w:lang w:bidi="fa-IR"/>
        </w:rPr>
        <w:t>سفرهایی که برای پیشگیری از هجوم دشمن رخ می‌داد، از این قبیل بود. در اینجا نمی‌توان هم</w:t>
      </w:r>
      <w:r w:rsidR="00992977">
        <w:rPr>
          <w:rFonts w:ascii="Times New Roman" w:hAnsi="Times New Roman" w:cs="B Lotus" w:hint="cs"/>
          <w:sz w:val="28"/>
          <w:szCs w:val="28"/>
          <w:rtl/>
          <w:lang w:bidi="fa-IR"/>
        </w:rPr>
        <w:t>ه</w:t>
      </w:r>
      <w:r w:rsidRPr="008A197B">
        <w:rPr>
          <w:rFonts w:ascii="Times New Roman" w:hAnsi="Times New Roman" w:cs="B Lotus" w:hint="cs"/>
          <w:sz w:val="28"/>
          <w:szCs w:val="28"/>
          <w:rtl/>
          <w:lang w:bidi="fa-IR"/>
        </w:rPr>
        <w:t xml:space="preserve"> آنها را بازگو کرد زیرا که سخن بداراز می‌کشد و به کتابی جداگانه نیاز می‌افتد و البتّه در این باره به کتب مشهور سیره و تاریخ، می‌توان رجوع کرد. (بعنوان نمونه</w:t>
      </w:r>
      <w:r>
        <w:rPr>
          <w:rFonts w:ascii="Times New Roman" w:hAnsi="Times New Roman" w:cs="B Lotus" w:hint="cs"/>
          <w:sz w:val="28"/>
          <w:szCs w:val="28"/>
          <w:rtl/>
          <w:lang w:bidi="fa-IR"/>
        </w:rPr>
        <w:t>:</w:t>
      </w:r>
      <w:r w:rsidRPr="008A197B">
        <w:rPr>
          <w:rFonts w:ascii="Times New Roman" w:hAnsi="Times New Roman" w:cs="B Lotus" w:hint="cs"/>
          <w:sz w:val="28"/>
          <w:szCs w:val="28"/>
          <w:rtl/>
          <w:lang w:bidi="fa-IR"/>
        </w:rPr>
        <w:t xml:space="preserve"> سیر</w:t>
      </w:r>
      <w:r w:rsidR="00992977">
        <w:rPr>
          <w:rFonts w:ascii="Times New Roman" w:hAnsi="Times New Roman" w:cs="B Lotus" w:hint="cs"/>
          <w:sz w:val="28"/>
          <w:szCs w:val="28"/>
          <w:rtl/>
          <w:lang w:bidi="fa-IR"/>
        </w:rPr>
        <w:t>ه</w:t>
      </w:r>
      <w:r w:rsidRPr="008A197B">
        <w:rPr>
          <w:rFonts w:ascii="Times New Roman" w:hAnsi="Times New Roman" w:cs="B Lotus" w:hint="cs"/>
          <w:sz w:val="28"/>
          <w:szCs w:val="28"/>
          <w:rtl/>
          <w:lang w:bidi="fa-IR"/>
        </w:rPr>
        <w:t xml:space="preserve"> ابن هشام، ج 1 و 2 و طبقات ابن سعد، ج 2 و تاریخ طبری، ج 2 و 3 و مغازی واقدی، ج 1 و 2)</w:t>
      </w:r>
      <w:r w:rsidR="00992977">
        <w:rPr>
          <w:rFonts w:ascii="Times New Roman" w:hAnsi="Times New Roman" w:cs="B Lotus" w:hint="cs"/>
          <w:sz w:val="28"/>
          <w:szCs w:val="28"/>
          <w:rtl/>
          <w:lang w:bidi="fa-IR"/>
        </w:rPr>
        <w:t>.</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sidRPr="008A197B">
        <w:rPr>
          <w:rFonts w:ascii="Times New Roman" w:hAnsi="Times New Roman" w:cs="B Lotus" w:hint="cs"/>
          <w:sz w:val="28"/>
          <w:szCs w:val="28"/>
          <w:rtl/>
          <w:lang w:bidi="fa-IR"/>
        </w:rPr>
        <w:t xml:space="preserve">در </w:t>
      </w:r>
      <w:r w:rsidR="00992977">
        <w:rPr>
          <w:rFonts w:ascii="Times New Roman" w:hAnsi="Times New Roman" w:cs="B Lotus" w:hint="cs"/>
          <w:sz w:val="28"/>
          <w:szCs w:val="28"/>
          <w:rtl/>
          <w:lang w:bidi="fa-IR"/>
        </w:rPr>
        <w:t>ا</w:t>
      </w:r>
      <w:r w:rsidRPr="008A197B">
        <w:rPr>
          <w:rFonts w:ascii="Times New Roman" w:hAnsi="Times New Roman" w:cs="B Lotus" w:hint="cs"/>
          <w:sz w:val="28"/>
          <w:szCs w:val="28"/>
          <w:rtl/>
          <w:lang w:bidi="fa-IR"/>
        </w:rPr>
        <w:t xml:space="preserve">غلب این سفرهای </w:t>
      </w:r>
      <w:r w:rsidRPr="006C7C2B">
        <w:rPr>
          <w:rFonts w:ascii="Times New Roman" w:hAnsi="Times New Roman" w:cs="B Lotus" w:hint="cs"/>
          <w:sz w:val="28"/>
          <w:szCs w:val="28"/>
          <w:rtl/>
          <w:lang w:bidi="fa-IR"/>
        </w:rPr>
        <w:t>نظامی، پیامبر خدا</w:t>
      </w:r>
      <w:r w:rsidRPr="006C7C2B">
        <w:rPr>
          <w:rFonts w:ascii="Times New Roman" w:hAnsi="Times New Roman" w:cs="B Lotus" w:hint="cs"/>
          <w:sz w:val="28"/>
          <w:szCs w:val="28"/>
          <w:lang w:bidi="fa-IR"/>
        </w:rPr>
        <w:sym w:font="AGA Arabesque" w:char="F072"/>
      </w:r>
      <w:r w:rsidRPr="006C7C2B">
        <w:rPr>
          <w:rFonts w:ascii="Times New Roman" w:hAnsi="Times New Roman" w:cs="B Lotus" w:hint="cs"/>
          <w:sz w:val="28"/>
          <w:szCs w:val="28"/>
          <w:rtl/>
          <w:lang w:bidi="fa-IR"/>
        </w:rPr>
        <w:t xml:space="preserve"> حضور نداشت و گروهی از صحابه را به فرماندهی یکی از ایشان، می‌فرستاد. این گروهها، برخلاف آنچه که نویسند</w:t>
      </w:r>
      <w:r w:rsidR="00992977">
        <w:rPr>
          <w:rFonts w:ascii="Times New Roman" w:hAnsi="Times New Roman" w:cs="B Lotus" w:hint="cs"/>
          <w:sz w:val="28"/>
          <w:szCs w:val="28"/>
          <w:rtl/>
          <w:lang w:bidi="fa-IR"/>
        </w:rPr>
        <w:t>ه</w:t>
      </w:r>
      <w:r w:rsidRPr="006C7C2B">
        <w:rPr>
          <w:rFonts w:ascii="Times New Roman" w:hAnsi="Times New Roman" w:cs="B Lotus" w:hint="cs"/>
          <w:sz w:val="28"/>
          <w:szCs w:val="28"/>
          <w:rtl/>
          <w:lang w:bidi="fa-IR"/>
        </w:rPr>
        <w:t xml:space="preserve"> 23 سال ادّعا دارد، بعلت «نیّت مخالفت»! در دل دشمن، بسوی آنها فرستاده نمی‌شدند بلکه سپاهیان مزبور </w:t>
      </w:r>
      <w:r w:rsidR="006C7C2B">
        <w:rPr>
          <w:rFonts w:ascii="Times New Roman" w:hAnsi="Times New Roman" w:cs="B Lotus" w:hint="cs"/>
          <w:sz w:val="28"/>
          <w:szCs w:val="28"/>
          <w:rtl/>
          <w:lang w:bidi="fa-IR"/>
        </w:rPr>
        <w:t>-</w:t>
      </w:r>
      <w:r w:rsidRPr="006C7C2B">
        <w:rPr>
          <w:rFonts w:ascii="Times New Roman" w:hAnsi="Times New Roman" w:cs="B Lotus" w:hint="cs"/>
          <w:sz w:val="28"/>
          <w:szCs w:val="28"/>
          <w:rtl/>
          <w:lang w:bidi="fa-IR"/>
        </w:rPr>
        <w:t>به همراه پیامبر یا بدون حضور او</w:t>
      </w:r>
      <w:r w:rsidR="006C7C2B">
        <w:rPr>
          <w:rFonts w:ascii="Times New Roman" w:hAnsi="Times New Roman" w:cs="B Lotus" w:hint="cs"/>
          <w:sz w:val="28"/>
          <w:szCs w:val="28"/>
          <w:rtl/>
          <w:lang w:bidi="fa-IR"/>
        </w:rPr>
        <w:t>-</w:t>
      </w:r>
      <w:r w:rsidRPr="006C7C2B">
        <w:rPr>
          <w:rFonts w:ascii="Times New Roman" w:hAnsi="Times New Roman" w:cs="B Lotus" w:hint="cs"/>
          <w:sz w:val="28"/>
          <w:szCs w:val="28"/>
          <w:rtl/>
          <w:lang w:bidi="fa-IR"/>
        </w:rPr>
        <w:t xml:space="preserve"> زمانی حرکت می‌کردند که دشمن، گروهی را برای جنگ فراهم آورده بود و خود را آماد</w:t>
      </w:r>
      <w:r w:rsidR="00992977">
        <w:rPr>
          <w:rFonts w:ascii="Times New Roman" w:hAnsi="Times New Roman" w:cs="B Lotus" w:hint="cs"/>
          <w:sz w:val="28"/>
          <w:szCs w:val="28"/>
          <w:rtl/>
          <w:lang w:bidi="fa-IR"/>
        </w:rPr>
        <w:t>ه</w:t>
      </w:r>
      <w:r w:rsidRPr="006C7C2B">
        <w:rPr>
          <w:rFonts w:ascii="Times New Roman" w:hAnsi="Times New Roman" w:cs="B Lotus" w:hint="cs"/>
          <w:sz w:val="28"/>
          <w:szCs w:val="28"/>
          <w:rtl/>
          <w:lang w:bidi="fa-IR"/>
        </w:rPr>
        <w:t xml:space="preserve"> یورش می‌ساخت. چنانکه ابن سعد درگزارشی از «غروه مُریسیع» می‌نویسد:</w:t>
      </w:r>
    </w:p>
    <w:p w:rsidR="00E5056E" w:rsidRPr="008A197B" w:rsidRDefault="006C7C2B"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Pr>
          <w:rStyle w:val="Char1"/>
          <w:rFonts w:hint="cs"/>
          <w:rtl/>
        </w:rPr>
        <w:t>وَکانَ رَأسَهُم وَ</w:t>
      </w:r>
      <w:r w:rsidR="00E5056E" w:rsidRPr="006C7C2B">
        <w:rPr>
          <w:rStyle w:val="Char1"/>
          <w:rFonts w:hint="cs"/>
          <w:rtl/>
        </w:rPr>
        <w:t>سَیِّدَهُم الحارِثُ بنُ أ</w:t>
      </w:r>
      <w:r>
        <w:rPr>
          <w:rStyle w:val="Char1"/>
          <w:rFonts w:hint="cs"/>
          <w:rtl/>
        </w:rPr>
        <w:t>َبی ضِرارٍ فَسارَ ف</w:t>
      </w:r>
      <w:r w:rsidR="00992977">
        <w:rPr>
          <w:rStyle w:val="Char1"/>
          <w:rFonts w:hint="cs"/>
          <w:rtl/>
        </w:rPr>
        <w:t>ي</w:t>
      </w:r>
      <w:r>
        <w:rPr>
          <w:rStyle w:val="Char1"/>
          <w:rFonts w:hint="cs"/>
          <w:rtl/>
        </w:rPr>
        <w:t xml:space="preserve"> قَومِهِ وَ</w:t>
      </w:r>
      <w:r w:rsidR="00E5056E" w:rsidRPr="006C7C2B">
        <w:rPr>
          <w:rStyle w:val="Char1"/>
          <w:rFonts w:hint="cs"/>
          <w:rtl/>
        </w:rPr>
        <w:t>مَن قَدَرَ عَلَیهِ مِنَ العَرَبِ فَدَعاهُم إِلی حَربِ رَسُولِ الله</w:t>
      </w:r>
      <w:r w:rsidR="00E5056E" w:rsidRPr="006C7C2B">
        <w:rPr>
          <w:rStyle w:val="Char1"/>
          <w:rFonts w:hint="cs"/>
          <w:rtl/>
        </w:rPr>
        <w:sym w:font="AGA Arabesque" w:char="F072"/>
      </w:r>
      <w:r w:rsidR="00E5056E" w:rsidRPr="006C7C2B">
        <w:rPr>
          <w:rStyle w:val="Char1"/>
          <w:rFonts w:hint="cs"/>
          <w:rtl/>
        </w:rPr>
        <w:t>ِ فَأَج</w:t>
      </w:r>
      <w:r w:rsidR="00992977">
        <w:rPr>
          <w:rStyle w:val="Char1"/>
          <w:rFonts w:hint="cs"/>
          <w:rtl/>
        </w:rPr>
        <w:t>ابُوهُ وَ</w:t>
      </w:r>
      <w:r w:rsidR="00E5056E" w:rsidRPr="006C7C2B">
        <w:rPr>
          <w:rStyle w:val="Char1"/>
          <w:rFonts w:hint="cs"/>
          <w:rtl/>
        </w:rPr>
        <w:t>تَهَیَّئُوا لِلمَسیرِ مَعَهُ فَبَلَغَ ذلِ</w:t>
      </w:r>
      <w:r>
        <w:rPr>
          <w:rStyle w:val="Char1"/>
          <w:rFonts w:hint="cs"/>
          <w:rtl/>
        </w:rPr>
        <w:t>ك</w:t>
      </w:r>
      <w:r w:rsidR="00E5056E" w:rsidRPr="006C7C2B">
        <w:rPr>
          <w:rStyle w:val="Char1"/>
          <w:rFonts w:hint="cs"/>
          <w:rtl/>
        </w:rPr>
        <w:t>َ رَسُولَ اللهِ</w:t>
      </w:r>
      <w:r w:rsidR="00E5056E" w:rsidRPr="006C7C2B">
        <w:rPr>
          <w:rStyle w:val="Char1"/>
          <w:rFonts w:hint="cs"/>
          <w:rtl/>
        </w:rPr>
        <w:sym w:font="AGA Arabesque" w:char="F072"/>
      </w:r>
      <w:r w:rsidR="00E5056E" w:rsidRPr="006C7C2B">
        <w:rPr>
          <w:rStyle w:val="Char1"/>
          <w:rFonts w:hint="cs"/>
          <w:rtl/>
        </w:rPr>
        <w:t xml:space="preserve"> ...</w:t>
      </w:r>
      <w:r>
        <w:rPr>
          <w:rFonts w:ascii="Times New Roman" w:hAnsi="Times New Roman" w:cs="Traditional Arabic" w:hint="cs"/>
          <w:sz w:val="28"/>
          <w:szCs w:val="28"/>
          <w:rtl/>
          <w:lang w:bidi="fa-IR"/>
        </w:rPr>
        <w:t>»</w:t>
      </w:r>
      <w:r w:rsidRPr="006C7C2B">
        <w:rPr>
          <w:rStyle w:val="FootnoteReference"/>
          <w:rFonts w:ascii="Times New Roman" w:hAnsi="Times New Roman" w:cs="B Lotus"/>
          <w:color w:val="000000"/>
          <w:spacing w:val="-4"/>
          <w:sz w:val="28"/>
          <w:szCs w:val="28"/>
          <w:rtl/>
          <w:lang w:bidi="fa-IR"/>
        </w:rPr>
        <w:footnoteReference w:id="354"/>
      </w:r>
      <w:r>
        <w:rPr>
          <w:rFonts w:ascii="Times New Roman" w:hAnsi="Times New Roman" w:cs="B Lotus" w:hint="cs"/>
          <w:sz w:val="28"/>
          <w:szCs w:val="28"/>
          <w:rtl/>
          <w:lang w:bidi="fa-IR"/>
        </w:rPr>
        <w:t>.</w:t>
      </w:r>
    </w:p>
    <w:p w:rsidR="00E5056E" w:rsidRPr="008A197B" w:rsidRDefault="00E5056E" w:rsidP="006C7C2B">
      <w:pPr>
        <w:pStyle w:val="StyleComplexBLotus12ptJustifiedFirstline05cmCharChar"/>
        <w:tabs>
          <w:tab w:val="right" w:pos="7371"/>
        </w:tabs>
        <w:spacing w:line="240" w:lineRule="auto"/>
        <w:rPr>
          <w:rFonts w:ascii="Times New Roman" w:hAnsi="Times New Roman" w:cs="B Lotus"/>
          <w:sz w:val="28"/>
          <w:szCs w:val="28"/>
          <w:rtl/>
          <w:lang w:bidi="fa-IR"/>
        </w:rPr>
      </w:pPr>
      <w:r w:rsidRPr="008A197B">
        <w:rPr>
          <w:rFonts w:ascii="Times New Roman" w:hAnsi="Times New Roman" w:cs="B Lotus" w:hint="cs"/>
          <w:sz w:val="28"/>
          <w:szCs w:val="28"/>
          <w:rtl/>
          <w:lang w:bidi="fa-IR"/>
        </w:rPr>
        <w:t>یعنی</w:t>
      </w:r>
      <w:r>
        <w:rPr>
          <w:rFonts w:ascii="Times New Roman" w:hAnsi="Times New Roman" w:cs="B Lotus" w:hint="cs"/>
          <w:sz w:val="28"/>
          <w:szCs w:val="28"/>
          <w:rtl/>
          <w:lang w:bidi="fa-IR"/>
        </w:rPr>
        <w:t>:</w:t>
      </w:r>
      <w:r w:rsidRPr="008A197B">
        <w:rPr>
          <w:rFonts w:ascii="Times New Roman" w:hAnsi="Times New Roman" w:cs="B Lotus" w:hint="cs"/>
          <w:sz w:val="28"/>
          <w:szCs w:val="28"/>
          <w:rtl/>
          <w:lang w:bidi="fa-IR"/>
        </w:rPr>
        <w:t xml:space="preserve"> </w:t>
      </w:r>
      <w:r w:rsidR="006C7C2B" w:rsidRPr="006C7C2B">
        <w:rPr>
          <w:rFonts w:ascii="Times New Roman" w:hAnsi="Times New Roman" w:cs="Traditional Arabic" w:hint="cs"/>
          <w:sz w:val="26"/>
          <w:szCs w:val="26"/>
          <w:rtl/>
          <w:lang w:bidi="fa-IR"/>
        </w:rPr>
        <w:t>«</w:t>
      </w:r>
      <w:r w:rsidRPr="006C7C2B">
        <w:rPr>
          <w:rFonts w:ascii="Times New Roman" w:hAnsi="Times New Roman" w:cs="B Lotus" w:hint="cs"/>
          <w:sz w:val="26"/>
          <w:szCs w:val="26"/>
          <w:rtl/>
          <w:lang w:bidi="fa-IR"/>
        </w:rPr>
        <w:t xml:space="preserve">(گروهی از خُزاعه) رئیس و سرورشان </w:t>
      </w:r>
      <w:r w:rsidRPr="006C7C2B">
        <w:rPr>
          <w:rFonts w:ascii="Times New Roman" w:hAnsi="Times New Roman" w:cs="B Lotus" w:hint="cs"/>
          <w:b/>
          <w:bCs/>
          <w:sz w:val="26"/>
          <w:szCs w:val="26"/>
          <w:rtl/>
          <w:lang w:bidi="fa-IR"/>
        </w:rPr>
        <w:t xml:space="preserve">حارث </w:t>
      </w:r>
      <w:r w:rsidRPr="00992977">
        <w:rPr>
          <w:rFonts w:ascii="Times New Roman" w:hAnsi="Times New Roman" w:cs="B Lotus" w:hint="cs"/>
          <w:sz w:val="26"/>
          <w:szCs w:val="26"/>
          <w:rtl/>
          <w:lang w:bidi="fa-IR"/>
        </w:rPr>
        <w:t>بن أَبی ضِرار</w:t>
      </w:r>
      <w:r w:rsidRPr="006C7C2B">
        <w:rPr>
          <w:rFonts w:ascii="Times New Roman" w:hAnsi="Times New Roman" w:cs="B Lotus" w:hint="cs"/>
          <w:sz w:val="26"/>
          <w:szCs w:val="26"/>
          <w:rtl/>
          <w:lang w:bidi="fa-IR"/>
        </w:rPr>
        <w:t xml:space="preserve"> بود. این شخص، در میان قوم خود و اقوام عرب که در آنها نفوذ داشت براه افتاد و آنانرا به جنگ با رسول خدا</w:t>
      </w:r>
      <w:r w:rsidRPr="006C7C2B">
        <w:rPr>
          <w:rFonts w:ascii="Times New Roman" w:hAnsi="Times New Roman" w:cs="B Lotus" w:hint="cs"/>
          <w:sz w:val="26"/>
          <w:szCs w:val="26"/>
          <w:lang w:bidi="fa-IR"/>
        </w:rPr>
        <w:sym w:font="AGA Arabesque" w:char="F072"/>
      </w:r>
      <w:r w:rsidRPr="006C7C2B">
        <w:rPr>
          <w:rFonts w:ascii="Times New Roman" w:hAnsi="Times New Roman" w:cs="B Lotus" w:hint="cs"/>
          <w:sz w:val="26"/>
          <w:szCs w:val="26"/>
          <w:rtl/>
          <w:lang w:bidi="fa-IR"/>
        </w:rPr>
        <w:t xml:space="preserve"> فراخواند. آنها دعوت وی را اجابت کردند و برای حرکت با او آماده شدند، این خبر به رسول خدا</w:t>
      </w:r>
      <w:r w:rsidRPr="006C7C2B">
        <w:rPr>
          <w:rFonts w:ascii="Times New Roman" w:hAnsi="Times New Roman" w:cs="B Lotus" w:hint="cs"/>
          <w:sz w:val="26"/>
          <w:szCs w:val="26"/>
          <w:lang w:bidi="fa-IR"/>
        </w:rPr>
        <w:sym w:font="AGA Arabesque" w:char="F072"/>
      </w:r>
      <w:r w:rsidRPr="006C7C2B">
        <w:rPr>
          <w:rFonts w:ascii="Times New Roman" w:hAnsi="Times New Roman" w:cs="B Lotus" w:hint="cs"/>
          <w:sz w:val="26"/>
          <w:szCs w:val="26"/>
          <w:rtl/>
          <w:lang w:bidi="fa-IR"/>
        </w:rPr>
        <w:t xml:space="preserve"> رسید...</w:t>
      </w:r>
      <w:r w:rsidR="006C7C2B" w:rsidRPr="006C7C2B">
        <w:rPr>
          <w:rFonts w:ascii="Times New Roman" w:hAnsi="Times New Roman" w:cs="Traditional Arabic" w:hint="cs"/>
          <w:sz w:val="26"/>
          <w:szCs w:val="26"/>
          <w:rtl/>
          <w:lang w:bidi="fa-IR"/>
        </w:rPr>
        <w:t>»</w:t>
      </w:r>
      <w:r w:rsidRPr="006C7C2B">
        <w:rPr>
          <w:rFonts w:ascii="Times New Roman" w:hAnsi="Times New Roman" w:cs="B Lotus" w:hint="cs"/>
          <w:sz w:val="26"/>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sidRPr="008A197B">
        <w:rPr>
          <w:rFonts w:ascii="Times New Roman" w:hAnsi="Times New Roman" w:cs="B Lotus" w:hint="cs"/>
          <w:sz w:val="28"/>
          <w:szCs w:val="28"/>
          <w:rtl/>
          <w:lang w:bidi="fa-IR"/>
        </w:rPr>
        <w:t>و بهمین صورت، تعبیراتی در سایر گزارش</w:t>
      </w:r>
      <w:r w:rsidR="00992977">
        <w:rPr>
          <w:rFonts w:ascii="Times New Roman" w:hAnsi="Times New Roman" w:cs="B Lotus" w:hint="eastAsia"/>
          <w:sz w:val="28"/>
          <w:szCs w:val="28"/>
          <w:rtl/>
          <w:lang w:bidi="fa-IR"/>
        </w:rPr>
        <w:t>‌</w:t>
      </w:r>
      <w:r w:rsidRPr="008A197B">
        <w:rPr>
          <w:rFonts w:ascii="Times New Roman" w:hAnsi="Times New Roman" w:cs="B Lotus" w:hint="cs"/>
          <w:sz w:val="28"/>
          <w:szCs w:val="28"/>
          <w:rtl/>
          <w:lang w:bidi="fa-IR"/>
        </w:rPr>
        <w:t>های تاریخی دیده می‌شود از ق</w:t>
      </w:r>
      <w:r>
        <w:rPr>
          <w:rFonts w:ascii="Times New Roman" w:hAnsi="Times New Roman" w:cs="B Lotus" w:hint="cs"/>
          <w:sz w:val="28"/>
          <w:szCs w:val="28"/>
          <w:rtl/>
          <w:lang w:bidi="fa-IR"/>
        </w:rPr>
        <w:t>ب</w:t>
      </w:r>
      <w:r w:rsidRPr="008A197B">
        <w:rPr>
          <w:rFonts w:ascii="Times New Roman" w:hAnsi="Times New Roman" w:cs="B Lotus" w:hint="cs"/>
          <w:sz w:val="28"/>
          <w:szCs w:val="28"/>
          <w:rtl/>
          <w:lang w:bidi="fa-IR"/>
        </w:rPr>
        <w:t>یل آنکه ابن سعد می‌نویسد</w:t>
      </w:r>
      <w:r>
        <w:rPr>
          <w:rFonts w:ascii="Times New Roman" w:hAnsi="Times New Roman" w:cs="B Lotus" w:hint="cs"/>
          <w:sz w:val="28"/>
          <w:szCs w:val="28"/>
          <w:rtl/>
          <w:lang w:bidi="fa-IR"/>
        </w:rPr>
        <w:t>:</w:t>
      </w:r>
    </w:p>
    <w:p w:rsidR="00E5056E" w:rsidRPr="008A197B" w:rsidRDefault="006C7C2B" w:rsidP="006C7C2B">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6C7C2B">
        <w:rPr>
          <w:rStyle w:val="Char1"/>
          <w:rFonts w:hint="cs"/>
          <w:rtl/>
        </w:rPr>
        <w:t>إِنَّ سُفیانَ بنَ خالِدٍ ... قَد جَمَعَ الجُمُوعَ لِرَسُولِ اللهِ</w:t>
      </w:r>
      <w:r w:rsidR="00E5056E" w:rsidRPr="006C7C2B">
        <w:rPr>
          <w:rStyle w:val="Char1"/>
          <w:rFonts w:hint="cs"/>
          <w:rtl/>
        </w:rPr>
        <w:sym w:font="AGA Arabesque" w:char="F072"/>
      </w:r>
      <w:r w:rsidR="00E5056E" w:rsidRPr="006C7C2B">
        <w:rPr>
          <w:rStyle w:val="Char1"/>
          <w:rFonts w:hint="cs"/>
          <w:rtl/>
        </w:rPr>
        <w:t>...</w:t>
      </w:r>
      <w:r>
        <w:rPr>
          <w:rFonts w:ascii="Times New Roman" w:hAnsi="Times New Roman" w:cs="Traditional Arabic" w:hint="cs"/>
          <w:sz w:val="28"/>
          <w:szCs w:val="28"/>
          <w:rtl/>
          <w:lang w:bidi="fa-IR"/>
        </w:rPr>
        <w:t>»</w:t>
      </w:r>
      <w:r w:rsidRPr="006C7C2B">
        <w:rPr>
          <w:rStyle w:val="FootnoteReference"/>
          <w:rFonts w:ascii="Times New Roman" w:hAnsi="Times New Roman" w:cs="B Lotus"/>
          <w:color w:val="000000"/>
          <w:spacing w:val="-4"/>
          <w:sz w:val="28"/>
          <w:szCs w:val="28"/>
          <w:rtl/>
          <w:lang w:bidi="fa-IR"/>
        </w:rPr>
        <w:footnoteReference w:id="355"/>
      </w:r>
      <w:r w:rsidR="00E5056E" w:rsidRPr="008A197B">
        <w:rPr>
          <w:rFonts w:ascii="Times New Roman" w:hAnsi="Times New Roman" w:cs="B Lotus" w:hint="cs"/>
          <w:sz w:val="28"/>
          <w:szCs w:val="28"/>
          <w:rtl/>
          <w:lang w:bidi="fa-IR"/>
        </w:rPr>
        <w:t>.</w:t>
      </w:r>
    </w:p>
    <w:p w:rsidR="00E5056E" w:rsidRPr="006C7C2B" w:rsidRDefault="006C7C2B" w:rsidP="006C7C2B">
      <w:pPr>
        <w:pStyle w:val="StyleComplexBLotus12ptJustifiedFirstline05cmCharChar"/>
        <w:tabs>
          <w:tab w:val="right" w:pos="7371"/>
        </w:tabs>
        <w:spacing w:line="240" w:lineRule="auto"/>
        <w:rPr>
          <w:rFonts w:ascii="Times New Roman" w:hAnsi="Times New Roman" w:cs="B Lotus"/>
          <w:sz w:val="26"/>
          <w:szCs w:val="26"/>
          <w:rtl/>
          <w:lang w:bidi="fa-IR"/>
        </w:rPr>
      </w:pPr>
      <w:r w:rsidRPr="006C7C2B">
        <w:rPr>
          <w:rFonts w:ascii="Times New Roman" w:hAnsi="Times New Roman" w:cs="Traditional Arabic" w:hint="cs"/>
          <w:sz w:val="26"/>
          <w:szCs w:val="26"/>
          <w:rtl/>
          <w:lang w:bidi="fa-IR"/>
        </w:rPr>
        <w:t>«</w:t>
      </w:r>
      <w:r w:rsidR="00E5056E" w:rsidRPr="006C7C2B">
        <w:rPr>
          <w:rFonts w:ascii="Times New Roman" w:hAnsi="Times New Roman" w:cs="B Lotus" w:hint="cs"/>
          <w:sz w:val="26"/>
          <w:szCs w:val="26"/>
          <w:rtl/>
          <w:lang w:bidi="fa-IR"/>
        </w:rPr>
        <w:t>سفیان بن خالد ... گروههایی را برای نبرد با رسول خدا</w:t>
      </w:r>
      <w:r w:rsidR="00E5056E" w:rsidRPr="006C7C2B">
        <w:rPr>
          <w:rFonts w:ascii="Times New Roman" w:hAnsi="Times New Roman" w:cs="B Lotus" w:hint="cs"/>
          <w:sz w:val="26"/>
          <w:szCs w:val="26"/>
          <w:lang w:bidi="fa-IR"/>
        </w:rPr>
        <w:sym w:font="AGA Arabesque" w:char="F072"/>
      </w:r>
      <w:r w:rsidR="00E5056E" w:rsidRPr="006C7C2B">
        <w:rPr>
          <w:rFonts w:ascii="Times New Roman" w:hAnsi="Times New Roman" w:cs="B Lotus" w:hint="cs"/>
          <w:sz w:val="26"/>
          <w:szCs w:val="26"/>
          <w:rtl/>
          <w:lang w:bidi="fa-IR"/>
        </w:rPr>
        <w:t xml:space="preserve"> گردآورده بود...</w:t>
      </w:r>
      <w:r w:rsidRPr="006C7C2B">
        <w:rPr>
          <w:rFonts w:ascii="Times New Roman" w:hAnsi="Times New Roman" w:cs="Traditional Arabic" w:hint="cs"/>
          <w:sz w:val="26"/>
          <w:szCs w:val="26"/>
          <w:rtl/>
          <w:lang w:bidi="fa-IR"/>
        </w:rPr>
        <w:t>»</w:t>
      </w:r>
      <w:r w:rsidR="00E5056E" w:rsidRPr="006C7C2B">
        <w:rPr>
          <w:rFonts w:ascii="Times New Roman" w:hAnsi="Times New Roman" w:cs="B Lotus" w:hint="cs"/>
          <w:sz w:val="26"/>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sidRPr="008A197B">
        <w:rPr>
          <w:rFonts w:ascii="Times New Roman" w:hAnsi="Times New Roman" w:cs="B Lotus" w:hint="cs"/>
          <w:sz w:val="28"/>
          <w:szCs w:val="28"/>
          <w:rtl/>
          <w:lang w:bidi="fa-IR"/>
        </w:rPr>
        <w:t>یا آنکه نوشته است</w:t>
      </w:r>
      <w:r>
        <w:rPr>
          <w:rFonts w:ascii="Times New Roman" w:hAnsi="Times New Roman" w:cs="B Lotus" w:hint="cs"/>
          <w:sz w:val="28"/>
          <w:szCs w:val="28"/>
          <w:rtl/>
          <w:lang w:bidi="fa-IR"/>
        </w:rPr>
        <w:t>:</w:t>
      </w:r>
    </w:p>
    <w:p w:rsidR="00E5056E" w:rsidRPr="008A197B" w:rsidRDefault="006C7C2B" w:rsidP="006C7C2B">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Pr>
          <w:rStyle w:val="Char1"/>
          <w:rFonts w:hint="cs"/>
          <w:rtl/>
        </w:rPr>
        <w:t>إِنَّ طُلَیحَةَ وَ</w:t>
      </w:r>
      <w:r w:rsidR="00E5056E" w:rsidRPr="006C7C2B">
        <w:rPr>
          <w:rStyle w:val="Char1"/>
          <w:rFonts w:hint="cs"/>
          <w:rtl/>
        </w:rPr>
        <w:t>سَلمَةَ ... یَدعُونَهُم إِلی حَربِ رَسُولِ اللهِ</w:t>
      </w:r>
      <w:r w:rsidR="00E5056E" w:rsidRPr="006C7C2B">
        <w:rPr>
          <w:rStyle w:val="Char1"/>
          <w:rFonts w:hint="cs"/>
          <w:rtl/>
        </w:rPr>
        <w:sym w:font="AGA Arabesque" w:char="F072"/>
      </w:r>
      <w:r w:rsidR="00E5056E" w:rsidRPr="006C7C2B">
        <w:rPr>
          <w:rStyle w:val="Char1"/>
          <w:rFonts w:hint="cs"/>
          <w:rtl/>
        </w:rPr>
        <w:t>...</w:t>
      </w:r>
      <w:r>
        <w:rPr>
          <w:rFonts w:ascii="Times New Roman" w:hAnsi="Times New Roman" w:cs="Traditional Arabic" w:hint="cs"/>
          <w:sz w:val="28"/>
          <w:szCs w:val="28"/>
          <w:rtl/>
          <w:lang w:bidi="fa-IR"/>
        </w:rPr>
        <w:t>»</w:t>
      </w:r>
      <w:r w:rsidRPr="006C7C2B">
        <w:rPr>
          <w:rStyle w:val="FootnoteReference"/>
          <w:rFonts w:ascii="Times New Roman" w:hAnsi="Times New Roman" w:cs="B Lotus"/>
          <w:color w:val="000000"/>
          <w:spacing w:val="-4"/>
          <w:sz w:val="28"/>
          <w:szCs w:val="28"/>
          <w:rtl/>
          <w:lang w:bidi="fa-IR"/>
        </w:rPr>
        <w:footnoteReference w:id="356"/>
      </w:r>
      <w:r w:rsidR="00E5056E">
        <w:rPr>
          <w:rFonts w:ascii="Times New Roman" w:hAnsi="Times New Roman" w:cs="B Lotus" w:hint="cs"/>
          <w:sz w:val="28"/>
          <w:szCs w:val="28"/>
          <w:rtl/>
          <w:lang w:bidi="fa-IR"/>
        </w:rPr>
        <w:t>.</w:t>
      </w:r>
    </w:p>
    <w:p w:rsidR="00E5056E" w:rsidRDefault="006C7C2B" w:rsidP="006C7C2B">
      <w:pPr>
        <w:pStyle w:val="StyleComplexBLotus12ptJustifiedFirstline05cmCharChar"/>
        <w:tabs>
          <w:tab w:val="right" w:pos="7371"/>
        </w:tabs>
        <w:spacing w:line="240" w:lineRule="auto"/>
        <w:rPr>
          <w:rFonts w:ascii="Times New Roman" w:hAnsi="Times New Roman" w:cs="B Lotus"/>
          <w:sz w:val="28"/>
          <w:szCs w:val="28"/>
          <w:rtl/>
          <w:lang w:bidi="fa-IR"/>
        </w:rPr>
      </w:pPr>
      <w:r w:rsidRPr="006C7C2B">
        <w:rPr>
          <w:rFonts w:ascii="Times New Roman" w:hAnsi="Times New Roman" w:cs="Traditional Arabic" w:hint="cs"/>
          <w:sz w:val="26"/>
          <w:szCs w:val="26"/>
          <w:rtl/>
          <w:lang w:bidi="fa-IR"/>
        </w:rPr>
        <w:t>«</w:t>
      </w:r>
      <w:r w:rsidR="00E5056E" w:rsidRPr="006C7C2B">
        <w:rPr>
          <w:rFonts w:ascii="Times New Roman" w:hAnsi="Times New Roman" w:cs="B Lotus" w:hint="cs"/>
          <w:sz w:val="26"/>
          <w:szCs w:val="26"/>
          <w:rtl/>
          <w:lang w:bidi="fa-IR"/>
        </w:rPr>
        <w:t>طُلَیحَه و سَلمَه ... آنان را به جنگ با رسول خدا</w:t>
      </w:r>
      <w:r w:rsidR="00E5056E" w:rsidRPr="006C7C2B">
        <w:rPr>
          <w:rFonts w:ascii="Times New Roman" w:hAnsi="Times New Roman" w:cs="B Lotus" w:hint="cs"/>
          <w:sz w:val="26"/>
          <w:szCs w:val="26"/>
          <w:lang w:bidi="fa-IR"/>
        </w:rPr>
        <w:sym w:font="AGA Arabesque" w:char="F072"/>
      </w:r>
      <w:r w:rsidR="00E5056E" w:rsidRPr="006C7C2B">
        <w:rPr>
          <w:rFonts w:ascii="Times New Roman" w:hAnsi="Times New Roman" w:cs="B Lotus" w:hint="cs"/>
          <w:sz w:val="26"/>
          <w:szCs w:val="26"/>
          <w:rtl/>
          <w:lang w:bidi="fa-IR"/>
        </w:rPr>
        <w:t xml:space="preserve"> دعوت می‌کردند...</w:t>
      </w:r>
      <w:r w:rsidRPr="006C7C2B">
        <w:rPr>
          <w:rFonts w:ascii="Times New Roman" w:hAnsi="Times New Roman" w:cs="Traditional Arabic" w:hint="cs"/>
          <w:sz w:val="26"/>
          <w:szCs w:val="26"/>
          <w:rtl/>
          <w:lang w:bidi="fa-IR"/>
        </w:rPr>
        <w:t>»</w:t>
      </w:r>
      <w:r w:rsidR="00E5056E" w:rsidRPr="006C7C2B">
        <w:rPr>
          <w:rFonts w:ascii="Times New Roman" w:hAnsi="Times New Roman" w:cs="B Lotus" w:hint="cs"/>
          <w:sz w:val="26"/>
          <w:szCs w:val="26"/>
          <w:rtl/>
          <w:lang w:bidi="fa-IR"/>
        </w:rPr>
        <w:t>.</w:t>
      </w:r>
    </w:p>
    <w:p w:rsidR="00E5056E" w:rsidRPr="006C7C2B"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این مسافرت</w:t>
      </w:r>
      <w:r w:rsidR="006C7C2B">
        <w:rPr>
          <w:rFonts w:ascii="Times New Roman" w:hAnsi="Times New Roman" w:cs="B Lotus" w:hint="eastAsia"/>
          <w:sz w:val="28"/>
          <w:szCs w:val="28"/>
          <w:rtl/>
          <w:lang w:bidi="fa-IR"/>
        </w:rPr>
        <w:t>‌</w:t>
      </w:r>
      <w:r>
        <w:rPr>
          <w:rFonts w:ascii="Times New Roman" w:hAnsi="Times New Roman" w:cs="B Lotus" w:hint="cs"/>
          <w:sz w:val="28"/>
          <w:szCs w:val="28"/>
          <w:rtl/>
          <w:lang w:bidi="fa-IR"/>
        </w:rPr>
        <w:t xml:space="preserve">ها، همواره برای پیشگیری از یورش دشمن، صورت نمی‌پذیرفت بلکه در برخی از موارد، به منظور ارشاد و </w:t>
      </w:r>
      <w:r w:rsidRPr="006C7C2B">
        <w:rPr>
          <w:rFonts w:ascii="Times New Roman" w:hAnsi="Times New Roman" w:cs="B Lotus" w:hint="cs"/>
          <w:sz w:val="28"/>
          <w:szCs w:val="28"/>
          <w:rtl/>
          <w:lang w:bidi="fa-IR"/>
        </w:rPr>
        <w:t>راهنمایی اعراب انجام می‌شد و بشکل «سفرهای تبلیغاتی» بود، مانند حرکت گروهی از یاران پیامبر به «رَجیع» و «بِئر</w:t>
      </w:r>
      <w:r w:rsidR="00992977">
        <w:rPr>
          <w:rFonts w:ascii="Times New Roman" w:hAnsi="Times New Roman" w:cs="B Lotus" w:hint="cs"/>
          <w:sz w:val="28"/>
          <w:szCs w:val="28"/>
          <w:rtl/>
          <w:lang w:bidi="fa-IR"/>
        </w:rPr>
        <w:t xml:space="preserve"> </w:t>
      </w:r>
      <w:r w:rsidRPr="006C7C2B">
        <w:rPr>
          <w:rFonts w:ascii="Times New Roman" w:hAnsi="Times New Roman" w:cs="B Lotus" w:hint="cs"/>
          <w:sz w:val="28"/>
          <w:szCs w:val="28"/>
          <w:rtl/>
          <w:lang w:bidi="fa-IR"/>
        </w:rPr>
        <w:t>مَعُونَه» که تازیان بر آنان هجوم آوردند و ناجوانمردانه بکشتار ایشان دست زدند. (ابن سعد، ج 2، ص 39 و ابن هشام، ج 2، ص 183)</w:t>
      </w:r>
      <w:r w:rsidR="00992977">
        <w:rPr>
          <w:rFonts w:ascii="Times New Roman" w:hAnsi="Times New Roman" w:cs="B Lotus" w:hint="cs"/>
          <w:sz w:val="28"/>
          <w:szCs w:val="28"/>
          <w:rtl/>
          <w:lang w:bidi="fa-IR"/>
        </w:rPr>
        <w:t>.</w:t>
      </w:r>
    </w:p>
    <w:p w:rsidR="00E5056E" w:rsidRDefault="00E5056E" w:rsidP="00992977">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 گاهی نیز دسته‌هایی برای شکستن بت‌ها و ویران‌کردن بت‌خانه‌ها فرستاده می‌شدند مانند: سری</w:t>
      </w:r>
      <w:r w:rsidR="0099297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w:t>
      </w:r>
      <w:r w:rsidRPr="006C7C2B">
        <w:rPr>
          <w:rFonts w:ascii="Times New Roman" w:hAnsi="Times New Roman" w:cs="B Lotus" w:hint="cs"/>
          <w:sz w:val="28"/>
          <w:szCs w:val="28"/>
          <w:rtl/>
          <w:lang w:bidi="fa-IR"/>
        </w:rPr>
        <w:t>علی بن أبی‌طالب</w:t>
      </w:r>
      <w:r w:rsidRPr="006C7C2B">
        <w:rPr>
          <w:rFonts w:ascii="Times New Roman" w:hAnsi="Times New Roman" w:cs="B Lotus" w:hint="cs"/>
          <w:sz w:val="28"/>
          <w:szCs w:val="28"/>
          <w:rtl/>
          <w:lang w:bidi="fa-IR"/>
        </w:rPr>
        <w:sym w:font="AGA Arabesque" w:char="F075"/>
      </w:r>
      <w:r w:rsidRPr="006C7C2B">
        <w:rPr>
          <w:rFonts w:ascii="Times New Roman" w:hAnsi="Times New Roman" w:cs="B Lotus" w:hint="cs"/>
          <w:sz w:val="28"/>
          <w:szCs w:val="28"/>
          <w:rtl/>
          <w:lang w:bidi="fa-IR"/>
        </w:rPr>
        <w:t xml:space="preserve"> و</w:t>
      </w:r>
      <w:r>
        <w:rPr>
          <w:rFonts w:ascii="Times New Roman" w:hAnsi="Times New Roman" w:cs="B Lotus" w:hint="cs"/>
          <w:sz w:val="28"/>
          <w:szCs w:val="28"/>
          <w:rtl/>
          <w:lang w:bidi="fa-IR"/>
        </w:rPr>
        <w:t xml:space="preserve"> همراهانش برای درهم‌شکستن بت «</w:t>
      </w:r>
      <w:r w:rsidRPr="00992977">
        <w:rPr>
          <w:rFonts w:ascii="Times New Roman" w:hAnsi="Times New Roman" w:cs="B Lotus" w:hint="cs"/>
          <w:sz w:val="28"/>
          <w:szCs w:val="28"/>
          <w:rtl/>
          <w:lang w:bidi="fa-IR"/>
        </w:rPr>
        <w:t>فُلس</w:t>
      </w:r>
      <w:r>
        <w:rPr>
          <w:rFonts w:ascii="Times New Roman" w:hAnsi="Times New Roman" w:cs="B Lotus" w:hint="cs"/>
          <w:sz w:val="28"/>
          <w:szCs w:val="28"/>
          <w:rtl/>
          <w:lang w:bidi="fa-IR"/>
        </w:rPr>
        <w:t>» که معبود قبیلة «طَیِّء» بود. (ابن سعد، ج 2، ص 118 و واقدی، ج 2، ص 984)</w:t>
      </w:r>
      <w:r w:rsidR="00992977">
        <w:rPr>
          <w:rFonts w:ascii="Times New Roman" w:hAnsi="Times New Roman" w:cs="B Lotus" w:hint="cs"/>
          <w:sz w:val="28"/>
          <w:szCs w:val="28"/>
          <w:rtl/>
          <w:lang w:bidi="fa-IR"/>
        </w:rPr>
        <w:t>.</w:t>
      </w:r>
    </w:p>
    <w:p w:rsidR="00E5056E" w:rsidRDefault="00E5056E" w:rsidP="00992977">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امّا دربار</w:t>
      </w:r>
      <w:r w:rsidR="0099297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اعتراض بر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که چرا به پیشگیری از حملات دشمن دست می‌زد و نقش‌های آنانرا خنثی می‌کرد؟ هیچ معلوم نیست که سیره‌نگار نواندیش! و همفکران او چه می‌گویند، آیا این روشنفکر نمایان انتظار دارند که پیامبر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آرام می‌نشست تا قبائل عرب بر او هجوم آورند و در مدینه قتل عام به راه اندازند؟!</w:t>
      </w:r>
      <w:r w:rsidR="006C7C2B">
        <w:rPr>
          <w:rFonts w:ascii="Times New Roman" w:hAnsi="Times New Roman" w:cs="B Lotus" w:hint="cs"/>
          <w:sz w:val="28"/>
          <w:szCs w:val="28"/>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آیا در آن صورت می‌توانستیم چنین کسی را پیامبری راستگو بشماریم؟ یا</w:t>
      </w:r>
      <w:r w:rsidR="00992977">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شخصی با این احوال را باید انسانی ساده‌لوح و بدون احساس مسؤولیّت قلمداد کرد که خطر را پیش از وقوع درنمی‌یابد و آنرا چاره نمی‌کند و نسبت به جان و ناموس و مال پیروانش، بی‌تفاوت می‌ماند! حقاً که چنین پیامبری را در عالم خیال! آن هم در خیال خام سیره‌نگار باید یافت، نه در عالم واقع! چنین پیامبری، ارزانی خود سیره‌نگار باد! هر چند از شدّت عناد و لجاج، به اوهم ایمان نمی‌آورد!</w:t>
      </w:r>
      <w:r w:rsidR="006C7C2B">
        <w:rPr>
          <w:rFonts w:ascii="Times New Roman" w:hAnsi="Times New Roman" w:cs="B Lotus" w:hint="cs"/>
          <w:sz w:val="28"/>
          <w:szCs w:val="28"/>
          <w:rtl/>
          <w:lang w:bidi="fa-IR"/>
        </w:rPr>
        <w:t>.</w:t>
      </w:r>
    </w:p>
    <w:p w:rsidR="00E5056E" w:rsidRDefault="00E5056E" w:rsidP="00992977">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خلاصه آنکه: کار پیامبر اسلام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کاری بس خردمندانه بود و دلیل روشنی بر دوراندیشی آن بزرگمرد بشمار می‌آید. پیامبر اکرم با اقدام سریع و هوشمندان</w:t>
      </w:r>
      <w:r w:rsidR="0099297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خود، از خونریزیهای بسیار جلوگیری کرد زیرا به گواهی تاریخ در اکثر موارد، سپاهیان دشمن غافلگیر می‌شدند و بدون جنگ و خونریزی می‌گریختند و خون مسلمانان و ایشان ریخته نمی‌شد و غائله به پایان می‌رسید!</w:t>
      </w:r>
      <w:r w:rsidR="006C7C2B">
        <w:rPr>
          <w:rFonts w:ascii="Times New Roman" w:hAnsi="Times New Roman" w:cs="B Lotus" w:hint="cs"/>
          <w:sz w:val="28"/>
          <w:szCs w:val="28"/>
          <w:rtl/>
          <w:lang w:bidi="fa-IR"/>
        </w:rPr>
        <w:t>.</w:t>
      </w:r>
    </w:p>
    <w:p w:rsidR="00E5056E" w:rsidRPr="008A197B" w:rsidRDefault="00E5056E" w:rsidP="00E5056E">
      <w:pPr>
        <w:pStyle w:val="a1"/>
        <w:rPr>
          <w:rtl/>
        </w:rPr>
      </w:pPr>
      <w:bookmarkStart w:id="54" w:name="_Toc140195245"/>
      <w:bookmarkStart w:id="55" w:name="_Toc342853256"/>
      <w:r>
        <w:rPr>
          <w:rFonts w:hint="cs"/>
          <w:rtl/>
        </w:rPr>
        <w:t>قوانین مکّی و مدنی</w:t>
      </w:r>
      <w:bookmarkEnd w:id="54"/>
      <w:bookmarkEnd w:id="55"/>
    </w:p>
    <w:p w:rsidR="00E5056E" w:rsidRDefault="00E5056E" w:rsidP="0099297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در پی آنچه گذشت، نویسند</w:t>
      </w:r>
      <w:r w:rsidR="00992977">
        <w:rPr>
          <w:rFonts w:ascii="Times New Roman" w:hAnsi="Times New Roman" w:cs="B Lotus" w:hint="cs"/>
          <w:szCs w:val="28"/>
          <w:rtl/>
          <w:lang w:bidi="fa-IR"/>
        </w:rPr>
        <w:t>ه</w:t>
      </w:r>
      <w:r>
        <w:rPr>
          <w:rFonts w:ascii="Times New Roman" w:hAnsi="Times New Roman" w:cs="B Lotus" w:hint="cs"/>
          <w:szCs w:val="28"/>
          <w:rtl/>
          <w:lang w:bidi="fa-IR"/>
        </w:rPr>
        <w:t xml:space="preserve"> 23 سال این موضوع را دستاویز قرار می‌دهد که: در دوران مکّه، احکام و شرایع اسلامی کم</w:t>
      </w:r>
      <w:r w:rsidR="006C7C2B">
        <w:rPr>
          <w:rFonts w:ascii="Times New Roman" w:hAnsi="Times New Roman" w:cs="B Lotus" w:hint="eastAsia"/>
          <w:szCs w:val="28"/>
          <w:rtl/>
          <w:lang w:bidi="fa-IR"/>
        </w:rPr>
        <w:t>‌</w:t>
      </w:r>
      <w:r>
        <w:rPr>
          <w:rFonts w:ascii="Times New Roman" w:hAnsi="Times New Roman" w:cs="B Lotus" w:hint="cs"/>
          <w:szCs w:val="28"/>
          <w:rtl/>
          <w:lang w:bidi="fa-IR"/>
        </w:rPr>
        <w:t>تر نازل می‌شد و آیات قرآنی در این دوره غالباً مردم را به یکتاپرستی و پارسایی برمی‌انگیخت و اکثر احکام اسلام، بویژه قوانین مالی و مدنی و سیاسی، در دوران مدینه بنیانگذاری شد. اگر نویسنده به همین اندازه بسنده می‌نمودو از حد در نمی‌گذشت</w:t>
      </w:r>
      <w:r w:rsidR="00561220">
        <w:rPr>
          <w:rFonts w:ascii="Times New Roman" w:hAnsi="Times New Roman" w:cs="B Lotus" w:hint="cs"/>
          <w:szCs w:val="28"/>
          <w:rtl/>
          <w:lang w:bidi="fa-IR"/>
        </w:rPr>
        <w:t xml:space="preserve"> می‌</w:t>
      </w:r>
      <w:r>
        <w:rPr>
          <w:rFonts w:ascii="Times New Roman" w:hAnsi="Times New Roman" w:cs="B Lotus" w:hint="cs"/>
          <w:szCs w:val="28"/>
          <w:rtl/>
          <w:lang w:bidi="fa-IR"/>
        </w:rPr>
        <w:t xml:space="preserve">توانستیم سخن وی را بپذیریم ولی </w:t>
      </w:r>
      <w:r w:rsidR="006C7C2B">
        <w:rPr>
          <w:rFonts w:ascii="Times New Roman" w:hAnsi="Times New Roman" w:cs="B Lotus" w:hint="cs"/>
          <w:szCs w:val="28"/>
          <w:rtl/>
          <w:lang w:bidi="fa-IR"/>
        </w:rPr>
        <w:t>-</w:t>
      </w:r>
      <w:r>
        <w:rPr>
          <w:rFonts w:ascii="Times New Roman" w:hAnsi="Times New Roman" w:cs="B Lotus" w:hint="cs"/>
          <w:szCs w:val="28"/>
          <w:rtl/>
          <w:lang w:bidi="fa-IR"/>
        </w:rPr>
        <w:t>چنانکه خواهد آمد</w:t>
      </w:r>
      <w:r w:rsidR="006C7C2B">
        <w:rPr>
          <w:rFonts w:ascii="Times New Roman" w:hAnsi="Times New Roman" w:cs="B Lotus" w:hint="cs"/>
          <w:szCs w:val="28"/>
          <w:rtl/>
          <w:lang w:bidi="fa-IR"/>
        </w:rPr>
        <w:t>-</w:t>
      </w:r>
      <w:r>
        <w:rPr>
          <w:rFonts w:ascii="Times New Roman" w:hAnsi="Times New Roman" w:cs="B Lotus" w:hint="cs"/>
          <w:szCs w:val="28"/>
          <w:rtl/>
          <w:lang w:bidi="fa-IR"/>
        </w:rPr>
        <w:t xml:space="preserve"> وی پا را از این مرحله فراتر نهاده و سخنان بی‌ربط آورده و به نتیجه‌ای</w:t>
      </w:r>
      <w:r w:rsidR="006C7C2B">
        <w:rPr>
          <w:rFonts w:ascii="Times New Roman" w:hAnsi="Times New Roman" w:cs="B Lotus" w:hint="cs"/>
          <w:szCs w:val="28"/>
          <w:rtl/>
          <w:lang w:bidi="fa-IR"/>
        </w:rPr>
        <w:t xml:space="preserve"> مغلوط در افتاده است! می‌نویسد:</w:t>
      </w:r>
    </w:p>
    <w:p w:rsidR="00E5056E" w:rsidRDefault="006C7C2B"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w:t>
      </w:r>
      <w:r w:rsidR="00E5056E">
        <w:rPr>
          <w:rFonts w:ascii="Times New Roman" w:hAnsi="Times New Roman" w:cs="B Lotus" w:hint="cs"/>
          <w:szCs w:val="28"/>
          <w:rtl/>
          <w:lang w:bidi="fa-IR"/>
        </w:rPr>
        <w:t>در مکّه احکام و شرایعی وضع نشده است(!!) بحدّیکه گولدزیهر می‌گوید: «آیات مکّی مشعر بر آوردن دین جدیدی نیست(!!) آیات مکّی قرآن بیشتر در ترغیب به زهد، ستایش خداوند یکتا به صورت نماز، نیکی‌کردن به دیگران و اجتناب از اسراف در اکل و شرب است(!!)» در مکّه فقط پنج اصل مقرّر شده بود 1- توحید و اقرار به رسالت 2- نماز 3- زکات ولی به شکل انفاق اختیاری 4- روزه آن هم به روش یهود 5- حج یعنی زیارت معبد قومی عرب</w:t>
      </w:r>
      <w:r>
        <w:rPr>
          <w:rFonts w:ascii="Times New Roman" w:hAnsi="Times New Roman" w:cs="B Lotus" w:hint="cs"/>
          <w:szCs w:val="28"/>
          <w:rtl/>
          <w:lang w:bidi="fa-IR"/>
        </w:rPr>
        <w:t>»</w:t>
      </w:r>
      <w:r w:rsidR="00E5056E">
        <w:rPr>
          <w:rFonts w:ascii="Times New Roman" w:hAnsi="Times New Roman" w:cs="B Lotus" w:hint="cs"/>
          <w:szCs w:val="28"/>
          <w:rtl/>
          <w:lang w:bidi="fa-IR"/>
        </w:rPr>
        <w:t xml:space="preserve">. </w:t>
      </w:r>
      <w:r>
        <w:rPr>
          <w:rFonts w:ascii="Times New Roman" w:hAnsi="Times New Roman" w:cs="B Lotus" w:hint="cs"/>
          <w:szCs w:val="28"/>
          <w:rtl/>
          <w:lang w:bidi="fa-IR"/>
        </w:rPr>
        <w:t>[</w:t>
      </w:r>
      <w:r w:rsidR="00E5056E">
        <w:rPr>
          <w:rFonts w:ascii="Times New Roman" w:hAnsi="Times New Roman" w:cs="B Lotus" w:hint="cs"/>
          <w:szCs w:val="28"/>
          <w:rtl/>
          <w:lang w:bidi="fa-IR"/>
        </w:rPr>
        <w:t>صفح</w:t>
      </w:r>
      <w:r>
        <w:rPr>
          <w:rFonts w:ascii="Times New Roman" w:hAnsi="Times New Roman" w:cs="B Lotus" w:hint="cs"/>
          <w:szCs w:val="28"/>
          <w:rtl/>
          <w:lang w:bidi="fa-IR"/>
        </w:rPr>
        <w:t>ه</w:t>
      </w:r>
      <w:r w:rsidR="00E5056E">
        <w:rPr>
          <w:rFonts w:ascii="Times New Roman" w:hAnsi="Times New Roman" w:cs="B Lotus" w:hint="cs"/>
          <w:szCs w:val="28"/>
          <w:rtl/>
          <w:lang w:bidi="fa-IR"/>
        </w:rPr>
        <w:t xml:space="preserve"> 155</w:t>
      </w:r>
      <w:r>
        <w:rPr>
          <w:rFonts w:ascii="Times New Roman" w:hAnsi="Times New Roman" w:cs="B Lotus" w:hint="cs"/>
          <w:szCs w:val="28"/>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باید دانست که این سخن، ناتمام و متناقض و دور از تحقیق است. نویسنده در آغاز گفتار خود ادّعا می‌کند که در مکّه احکامی وضع نشده بود و در پایان آن، از نماز و زکاتِ مسلمانان سخن به میان می‌آورد! بعلاوه با رجوع به سوره‌های مکّی، آموزش</w:t>
      </w:r>
      <w:r w:rsidR="006C7C2B">
        <w:rPr>
          <w:rFonts w:ascii="Times New Roman" w:hAnsi="Times New Roman" w:cs="B Lotus" w:hint="eastAsia"/>
          <w:szCs w:val="28"/>
          <w:rtl/>
          <w:lang w:bidi="fa-IR"/>
        </w:rPr>
        <w:t>‌</w:t>
      </w:r>
      <w:r>
        <w:rPr>
          <w:rFonts w:ascii="Times New Roman" w:hAnsi="Times New Roman" w:cs="B Lotus" w:hint="cs"/>
          <w:szCs w:val="28"/>
          <w:rtl/>
          <w:lang w:bidi="fa-IR"/>
        </w:rPr>
        <w:t>های ایمانی و اخلاقی و عملی فراوانی می‌توان یافت که هم ادّعای سیره‌نگار و هم‌پندار گلدزیهر را باطل می‌سازد و البته این آموزشها در چشم نابینایان جلوه می‌کند!</w:t>
      </w:r>
      <w:r w:rsidR="006C7C2B">
        <w:rPr>
          <w:rFonts w:ascii="Times New Roman" w:hAnsi="Times New Roman" w:cs="B Lotus" w:hint="cs"/>
          <w:szCs w:val="28"/>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ما در اینجا به بخشی از احکام سوره‌های مکّی (بعنوان نمونه) اشاره می‌کنیم: </w:t>
      </w:r>
    </w:p>
    <w:p w:rsidR="00E5056E" w:rsidRDefault="00E5056E" w:rsidP="00992977">
      <w:pPr>
        <w:pStyle w:val="StyleComplexBLotus12ptJustifiedFirstline05cmCharChar"/>
        <w:tabs>
          <w:tab w:val="right" w:pos="7371"/>
        </w:tabs>
        <w:spacing w:line="240" w:lineRule="auto"/>
        <w:rPr>
          <w:rFonts w:ascii="Times New Roman" w:hAnsi="Times New Roman" w:cs="B Lotus"/>
          <w:szCs w:val="28"/>
          <w:rtl/>
          <w:lang w:bidi="fa-IR"/>
        </w:rPr>
      </w:pPr>
      <w:r w:rsidRPr="006C7C2B">
        <w:rPr>
          <w:rFonts w:ascii="Times New Roman" w:hAnsi="Times New Roman" w:cs="B Lotus" w:hint="cs"/>
          <w:b/>
          <w:bCs/>
          <w:szCs w:val="28"/>
          <w:rtl/>
          <w:lang w:bidi="fa-IR"/>
        </w:rPr>
        <w:t>1</w:t>
      </w:r>
      <w:r w:rsidRPr="006C7C2B">
        <w:rPr>
          <w:rFonts w:ascii="Times New Roman" w:hAnsi="Times New Roman" w:cs="B Lotus" w:hint="cs"/>
          <w:b/>
          <w:bCs/>
          <w:spacing w:val="-2"/>
          <w:szCs w:val="28"/>
          <w:rtl/>
          <w:lang w:bidi="fa-IR"/>
        </w:rPr>
        <w:t xml:space="preserve">- </w:t>
      </w:r>
      <w:r w:rsidRPr="006C7C2B">
        <w:rPr>
          <w:rFonts w:ascii="Times New Roman" w:hAnsi="Times New Roman" w:cs="B Lotus" w:hint="cs"/>
          <w:b/>
          <w:bCs/>
          <w:sz w:val="28"/>
          <w:szCs w:val="28"/>
          <w:rtl/>
          <w:lang w:bidi="fa-IR"/>
        </w:rPr>
        <w:t>فرما</w:t>
      </w:r>
      <w:r w:rsidR="006C7C2B" w:rsidRPr="006C7C2B">
        <w:rPr>
          <w:rFonts w:ascii="Times New Roman" w:hAnsi="Times New Roman" w:cs="B Lotus" w:hint="cs"/>
          <w:b/>
          <w:bCs/>
          <w:sz w:val="28"/>
          <w:szCs w:val="28"/>
          <w:rtl/>
          <w:lang w:bidi="fa-IR"/>
        </w:rPr>
        <w:t>ن به اجرای عدالت در</w:t>
      </w:r>
      <w:r w:rsidRPr="006C7C2B">
        <w:rPr>
          <w:rFonts w:ascii="Times New Roman" w:hAnsi="Times New Roman" w:cs="B Lotus" w:hint="cs"/>
          <w:b/>
          <w:bCs/>
          <w:sz w:val="28"/>
          <w:szCs w:val="28"/>
          <w:rtl/>
          <w:lang w:bidi="fa-IR"/>
        </w:rPr>
        <w:t>میان مردم</w:t>
      </w:r>
      <w:r w:rsidRPr="006C7C2B">
        <w:rPr>
          <w:rFonts w:ascii="Times New Roman" w:hAnsi="Times New Roman" w:cs="B Lotus" w:hint="cs"/>
          <w:b/>
          <w:bCs/>
          <w:spacing w:val="-2"/>
          <w:szCs w:val="28"/>
          <w:rtl/>
          <w:lang w:bidi="fa-IR"/>
        </w:rPr>
        <w:t>.</w:t>
      </w:r>
      <w:r w:rsidRPr="006C7C2B">
        <w:rPr>
          <w:rFonts w:ascii="Times New Roman" w:hAnsi="Times New Roman" w:cs="B Lotus" w:hint="cs"/>
          <w:spacing w:val="-2"/>
          <w:szCs w:val="28"/>
          <w:rtl/>
          <w:lang w:bidi="fa-IR"/>
        </w:rPr>
        <w:t xml:space="preserve"> </w:t>
      </w:r>
      <w:r w:rsidRPr="008A197B">
        <w:rPr>
          <w:rFonts w:ascii="Times New Roman" w:hAnsi="Times New Roman" w:cs="B Lotus" w:hint="cs"/>
          <w:spacing w:val="-2"/>
          <w:szCs w:val="28"/>
          <w:rtl/>
          <w:lang w:bidi="fa-IR"/>
        </w:rPr>
        <w:t>چنانکه در سور</w:t>
      </w:r>
      <w:r w:rsidR="006C7C2B">
        <w:rPr>
          <w:rFonts w:ascii="Times New Roman" w:hAnsi="Times New Roman" w:cs="B Lotus" w:hint="cs"/>
          <w:spacing w:val="-2"/>
          <w:szCs w:val="28"/>
          <w:rtl/>
          <w:lang w:bidi="fa-IR"/>
        </w:rPr>
        <w:t>ه</w:t>
      </w:r>
      <w:r w:rsidRPr="008A197B">
        <w:rPr>
          <w:rFonts w:ascii="Times New Roman" w:hAnsi="Times New Roman" w:cs="B Lotus" w:hint="cs"/>
          <w:spacing w:val="-2"/>
          <w:szCs w:val="28"/>
          <w:rtl/>
          <w:lang w:bidi="fa-IR"/>
        </w:rPr>
        <w:t xml:space="preserve"> شوری آی</w:t>
      </w:r>
      <w:r w:rsidR="00992977">
        <w:rPr>
          <w:rFonts w:ascii="Times New Roman" w:hAnsi="Times New Roman" w:cs="B Lotus" w:hint="cs"/>
          <w:spacing w:val="-2"/>
          <w:szCs w:val="28"/>
          <w:rtl/>
          <w:lang w:bidi="fa-IR"/>
        </w:rPr>
        <w:t>ه</w:t>
      </w:r>
      <w:r w:rsidRPr="008A197B">
        <w:rPr>
          <w:rFonts w:ascii="Times New Roman" w:hAnsi="Times New Roman" w:cs="B Lotus" w:hint="cs"/>
          <w:spacing w:val="-2"/>
          <w:szCs w:val="28"/>
          <w:rtl/>
          <w:lang w:bidi="fa-IR"/>
        </w:rPr>
        <w:t xml:space="preserve"> 15 آمده است</w:t>
      </w:r>
      <w:r>
        <w:rPr>
          <w:rFonts w:ascii="Times New Roman" w:hAnsi="Times New Roman" w:cs="B Lotus" w:hint="cs"/>
          <w:spacing w:val="-2"/>
          <w:szCs w:val="28"/>
          <w:rtl/>
          <w:lang w:bidi="fa-IR"/>
        </w:rPr>
        <w:t>:</w:t>
      </w:r>
    </w:p>
    <w:p w:rsidR="00AC123B" w:rsidRDefault="00245479" w:rsidP="00AC123B">
      <w:pPr>
        <w:pStyle w:val="StyleComplexBLotus12ptJustifiedFirstline05cmCharChar"/>
        <w:tabs>
          <w:tab w:val="right" w:pos="7371"/>
        </w:tabs>
        <w:spacing w:line="240" w:lineRule="auto"/>
        <w:rPr>
          <w:rFonts w:ascii="Times New Roman" w:hAnsi="Times New Roman" w:cs="B Lotus"/>
          <w:sz w:val="28"/>
          <w:szCs w:val="32"/>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وَقُل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ءَامَنتُ</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بِمَا</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أَنزَلَ</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للَّهُ</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كِتَ</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ب</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وَأُمِر</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لِأَع</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دِلَ</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نَكُمُ</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الشوری: 15</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992977">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بگو ... من م</w:t>
      </w:r>
      <w:r w:rsidR="00992977">
        <w:rPr>
          <w:rFonts w:ascii="Times New Roman" w:hAnsi="Times New Roman" w:cs="B Lotus" w:hint="cs"/>
          <w:sz w:val="22"/>
          <w:szCs w:val="26"/>
          <w:rtl/>
          <w:lang w:bidi="fa-IR"/>
        </w:rPr>
        <w:t>ا</w:t>
      </w:r>
      <w:r w:rsidR="00E5056E">
        <w:rPr>
          <w:rFonts w:ascii="Times New Roman" w:hAnsi="Times New Roman" w:cs="B Lotus" w:hint="cs"/>
          <w:sz w:val="22"/>
          <w:szCs w:val="26"/>
          <w:rtl/>
          <w:lang w:bidi="fa-IR"/>
        </w:rPr>
        <w:t>مور شده‌ام تا میان شما عدالت را برقرار کنم</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2- </w:t>
      </w:r>
      <w:r w:rsidR="00992977">
        <w:rPr>
          <w:rFonts w:ascii="Times New Roman" w:hAnsi="Times New Roman" w:cs="B Lotus" w:hint="cs"/>
          <w:b/>
          <w:bCs/>
          <w:sz w:val="28"/>
          <w:szCs w:val="28"/>
          <w:rtl/>
          <w:lang w:bidi="fa-IR"/>
        </w:rPr>
        <w:t>توصیه‌ به شوری در</w:t>
      </w:r>
      <w:r w:rsidRPr="00FD0410">
        <w:rPr>
          <w:rFonts w:ascii="Times New Roman" w:hAnsi="Times New Roman" w:cs="B Lotus" w:hint="cs"/>
          <w:b/>
          <w:bCs/>
          <w:sz w:val="28"/>
          <w:szCs w:val="28"/>
          <w:rtl/>
          <w:lang w:bidi="fa-IR"/>
        </w:rPr>
        <w:t>میان مؤمنان</w:t>
      </w:r>
      <w:r>
        <w:rPr>
          <w:rFonts w:ascii="Times New Roman" w:hAnsi="Times New Roman" w:cs="B Lotus" w:hint="cs"/>
          <w:szCs w:val="28"/>
          <w:rtl/>
          <w:lang w:bidi="fa-IR"/>
        </w:rPr>
        <w:t>. چنانکه در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شوری آی</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38 می‌خوانیم: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وَأَم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رُهُم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شُورَى</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نَهُم</w:t>
      </w:r>
      <w:r w:rsidR="00AC123B" w:rsidRPr="00AC123B">
        <w:rPr>
          <w:rFonts w:ascii="KFGQPC Uthmanic Script HAFS" w:cs="KFGQPC Uthmanic Script HAFS"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الشوری: 38</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و مؤمنان کارشان را میان خود به شوری برگزار می‌کنند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3- </w:t>
      </w:r>
      <w:r w:rsidRPr="00FD0410">
        <w:rPr>
          <w:rFonts w:ascii="Times New Roman" w:hAnsi="Times New Roman" w:cs="B Lotus" w:hint="cs"/>
          <w:b/>
          <w:bCs/>
          <w:sz w:val="28"/>
          <w:szCs w:val="28"/>
          <w:rtl/>
          <w:lang w:bidi="fa-IR"/>
        </w:rPr>
        <w:t>دستور امربه معروف و نهی از منکر.</w:t>
      </w:r>
      <w:r>
        <w:rPr>
          <w:rFonts w:ascii="Times New Roman" w:hAnsi="Times New Roman" w:cs="B Lotus" w:hint="cs"/>
          <w:szCs w:val="28"/>
          <w:rtl/>
          <w:lang w:bidi="fa-IR"/>
        </w:rPr>
        <w:t xml:space="preserve"> چنانچه در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لقمان آی</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17 آمده است: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وَأ</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مُر</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مَع</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رُوفِ</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ن</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هَ</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عَنِ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مُنكَرِ</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لقمان: 17</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به کار شایسته امر کن و از کار زشت، بازدارد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4- </w:t>
      </w:r>
      <w:r w:rsidRPr="00FD0410">
        <w:rPr>
          <w:rFonts w:ascii="Times New Roman" w:hAnsi="Times New Roman" w:cs="B Lotus" w:hint="cs"/>
          <w:b/>
          <w:bCs/>
          <w:sz w:val="28"/>
          <w:szCs w:val="28"/>
          <w:rtl/>
          <w:lang w:bidi="fa-IR"/>
        </w:rPr>
        <w:t>فرمان به وفای عهد و نشکستن پیمان.</w:t>
      </w:r>
      <w:r>
        <w:rPr>
          <w:rFonts w:ascii="Times New Roman" w:hAnsi="Times New Roman" w:cs="B Lotus" w:hint="cs"/>
          <w:szCs w:val="28"/>
          <w:rtl/>
          <w:lang w:bidi="fa-IR"/>
        </w:rPr>
        <w:t xml:space="preserve"> چنانکه در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إسراء آی</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34 می‌فرماید: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وَأَو</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فُواْ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عَه</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دِ</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عَه</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دَ</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كَانَ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مَس</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ُول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ا</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الأسراء: 34</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به پیمان خویش وفا کنید که دربارة پیمان بازخواست می‌شود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99297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در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رعد آی</w:t>
      </w:r>
      <w:r w:rsidR="00992977">
        <w:rPr>
          <w:rFonts w:ascii="Times New Roman" w:hAnsi="Times New Roman" w:cs="B Lotus" w:hint="cs"/>
          <w:szCs w:val="28"/>
          <w:rtl/>
          <w:lang w:bidi="fa-IR"/>
        </w:rPr>
        <w:t>ه</w:t>
      </w:r>
      <w:r>
        <w:rPr>
          <w:rFonts w:ascii="Times New Roman" w:hAnsi="Times New Roman" w:cs="B Lotus" w:hint="cs"/>
          <w:szCs w:val="28"/>
          <w:rtl/>
          <w:lang w:bidi="fa-IR"/>
        </w:rPr>
        <w:t xml:space="preserve"> 20 می‌خوانیم: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لَّذِينَ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يُوفُونَ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بِعَه</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دِ</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للَّهِ</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يَنقُضُونَ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مِيثَ</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قَ</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٢٠</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الرعد: 20</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آنانکه به عهد خدا وفا می‌کنند و پیمان را نمی‌شکنند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99297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5- </w:t>
      </w:r>
      <w:r w:rsidRPr="00FD0410">
        <w:rPr>
          <w:rFonts w:ascii="Times New Roman" w:hAnsi="Times New Roman" w:cs="B Lotus" w:hint="cs"/>
          <w:b/>
          <w:bCs/>
          <w:sz w:val="28"/>
          <w:szCs w:val="28"/>
          <w:rtl/>
          <w:lang w:bidi="fa-IR"/>
        </w:rPr>
        <w:t>فرمان بر رعایت امانتداری</w:t>
      </w:r>
      <w:r>
        <w:rPr>
          <w:rFonts w:ascii="Times New Roman" w:hAnsi="Times New Roman" w:cs="B Lotus" w:hint="cs"/>
          <w:szCs w:val="28"/>
          <w:rtl/>
          <w:lang w:bidi="fa-IR"/>
        </w:rPr>
        <w:t>. چنانکه در سور</w:t>
      </w:r>
      <w:r w:rsidR="00992977">
        <w:rPr>
          <w:rFonts w:ascii="Times New Roman" w:hAnsi="Times New Roman" w:cs="B Lotus" w:hint="cs"/>
          <w:szCs w:val="28"/>
          <w:rtl/>
          <w:lang w:bidi="fa-IR"/>
        </w:rPr>
        <w:t>ه</w:t>
      </w:r>
      <w:r>
        <w:rPr>
          <w:rFonts w:ascii="Times New Roman" w:hAnsi="Times New Roman" w:cs="B Lotus" w:hint="cs"/>
          <w:szCs w:val="28"/>
          <w:rtl/>
          <w:lang w:bidi="fa-IR"/>
        </w:rPr>
        <w:t xml:space="preserve"> مؤمنون آی</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8 می‌فرماید: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لَّذِينَ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هُم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لِأَمَ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نَ</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تِهِم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وَعَه</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دِهِم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رَ</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عُونَ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٨</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المؤمنون: 8</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و مؤمنان، رعایت‌گر امانت‌ها و پیمانهای خویش‌اند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6- </w:t>
      </w:r>
      <w:r w:rsidRPr="00FD0410">
        <w:rPr>
          <w:rFonts w:ascii="Times New Roman" w:hAnsi="Times New Roman" w:cs="B Lotus" w:hint="cs"/>
          <w:b/>
          <w:bCs/>
          <w:sz w:val="28"/>
          <w:szCs w:val="28"/>
          <w:rtl/>
          <w:lang w:bidi="fa-IR"/>
        </w:rPr>
        <w:t>توصیه به عفو و گذشت</w:t>
      </w:r>
      <w:r>
        <w:rPr>
          <w:rFonts w:ascii="Times New Roman" w:hAnsi="Times New Roman" w:cs="B Lotus" w:hint="cs"/>
          <w:szCs w:val="28"/>
          <w:rtl/>
          <w:lang w:bidi="fa-IR"/>
        </w:rPr>
        <w:t>. چنانکه در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شوری آی</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40 آمده است: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فَمَن</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عَفَا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وَأَص</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لَحَ</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فَأَج</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رُهُ</w:t>
      </w:r>
      <w:r w:rsidR="00AC123B" w:rsidRPr="00AC123B">
        <w:rPr>
          <w:rFonts w:ascii="KFGQPC Uthmanic Script HAFS" w:cs="KFGQPC Uthmanic Script HAFS" w:hint="cs"/>
          <w:sz w:val="28"/>
          <w:szCs w:val="28"/>
          <w:rtl/>
        </w:rPr>
        <w:t>ۥ</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عَلَى</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للَّهِ</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الشوری: 40</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کسی که عفو بنماید و آشتی کند، مزدش برعهدة خدا است</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7- </w:t>
      </w:r>
      <w:r w:rsidRPr="00FD0410">
        <w:rPr>
          <w:rFonts w:ascii="Times New Roman" w:hAnsi="Times New Roman" w:cs="B Lotus" w:hint="cs"/>
          <w:b/>
          <w:bCs/>
          <w:sz w:val="28"/>
          <w:szCs w:val="28"/>
          <w:rtl/>
          <w:lang w:bidi="fa-IR"/>
        </w:rPr>
        <w:t>فرمان به اسراف نورزیدن در خونخواهی.</w:t>
      </w:r>
      <w:r>
        <w:rPr>
          <w:rFonts w:ascii="Times New Roman" w:hAnsi="Times New Roman" w:cs="B Lotus" w:hint="cs"/>
          <w:szCs w:val="28"/>
          <w:rtl/>
          <w:lang w:bidi="fa-IR"/>
        </w:rPr>
        <w:t xml:space="preserve"> چنانکه در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اسراء آی</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33 می‌خوانیم: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وَمَن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قُتِلَ</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مَظ</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لُوم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فَقَد</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جَعَل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نَا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لِوَلِيِّهِ</w:t>
      </w:r>
      <w:r w:rsidR="00AC123B" w:rsidRPr="00AC123B">
        <w:rPr>
          <w:rFonts w:ascii="KFGQPC Uthmanic Script HAFS" w:cs="KFGQPC Uthmanic Script HAFS" w:hint="cs"/>
          <w:sz w:val="28"/>
          <w:szCs w:val="28"/>
          <w:rtl/>
        </w:rPr>
        <w:t>ۦ</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سُل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طَ</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ن</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يُس</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رِف</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فِّي</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قَت</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لِ</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الأسراء: 33</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کسی که به ستم کشته شود برای ولی او، حقّ خونخواهی قرار دادیم پس در قصاص زیاده‌روی نکند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8- </w:t>
      </w:r>
      <w:r w:rsidRPr="00FD0410">
        <w:rPr>
          <w:rFonts w:ascii="Times New Roman" w:hAnsi="Times New Roman" w:cs="B Lotus" w:hint="cs"/>
          <w:b/>
          <w:bCs/>
          <w:sz w:val="28"/>
          <w:szCs w:val="28"/>
          <w:rtl/>
          <w:lang w:bidi="fa-IR"/>
        </w:rPr>
        <w:t>توصیه به کسب آگاهی و دانش</w:t>
      </w:r>
      <w:r>
        <w:rPr>
          <w:rFonts w:ascii="Times New Roman" w:hAnsi="Times New Roman" w:cs="B Lotus" w:hint="cs"/>
          <w:szCs w:val="28"/>
          <w:rtl/>
          <w:lang w:bidi="fa-IR"/>
        </w:rPr>
        <w:t>. چنانکه در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انبیاء آی</w:t>
      </w:r>
      <w:r w:rsidR="006C7C2B">
        <w:rPr>
          <w:rFonts w:ascii="Times New Roman" w:hAnsi="Times New Roman" w:cs="B Lotus" w:hint="cs"/>
          <w:szCs w:val="28"/>
          <w:rtl/>
          <w:lang w:bidi="fa-IR"/>
        </w:rPr>
        <w:t>ه 7 می‌فرماید:</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فَس</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َلُو</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أَه</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لذِّك</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رِ</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كُنتُم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تَع</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لَمُونَ</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الأنبیاء: 7</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از اهل ذکر بپرسید اگر گاهی ندارید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99297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در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زمر آی</w:t>
      </w:r>
      <w:r w:rsidR="00992977">
        <w:rPr>
          <w:rFonts w:ascii="Times New Roman" w:hAnsi="Times New Roman" w:cs="B Lotus" w:hint="cs"/>
          <w:szCs w:val="28"/>
          <w:rtl/>
          <w:lang w:bidi="fa-IR"/>
        </w:rPr>
        <w:t>ه</w:t>
      </w:r>
      <w:r>
        <w:rPr>
          <w:rFonts w:ascii="Times New Roman" w:hAnsi="Times New Roman" w:cs="B Lotus" w:hint="cs"/>
          <w:szCs w:val="28"/>
          <w:rtl/>
          <w:lang w:bidi="fa-IR"/>
        </w:rPr>
        <w:t xml:space="preserve"> 9 می‌خوانیم: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هَل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يَس</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تَوِي</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لَّذِينَ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يَع</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لَمُونَ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لَّذِينَ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يَع</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لَمُونَ</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الزمر: 9</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آیا کسانی که می‌دانند با آنانکه نمی‌دانند، برابرند؟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99297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9- </w:t>
      </w:r>
      <w:r w:rsidRPr="00FD0410">
        <w:rPr>
          <w:rFonts w:ascii="Times New Roman" w:hAnsi="Times New Roman" w:cs="B Lotus" w:hint="cs"/>
          <w:b/>
          <w:bCs/>
          <w:sz w:val="28"/>
          <w:szCs w:val="28"/>
          <w:rtl/>
          <w:lang w:bidi="fa-IR"/>
        </w:rPr>
        <w:t xml:space="preserve">فرمان به </w:t>
      </w:r>
      <w:r w:rsidR="00992977">
        <w:rPr>
          <w:rFonts w:ascii="Times New Roman" w:hAnsi="Times New Roman" w:cs="B Lotus" w:hint="cs"/>
          <w:b/>
          <w:bCs/>
          <w:sz w:val="28"/>
          <w:szCs w:val="28"/>
          <w:rtl/>
          <w:lang w:bidi="fa-IR"/>
        </w:rPr>
        <w:t>ا</w:t>
      </w:r>
      <w:r w:rsidRPr="00FD0410">
        <w:rPr>
          <w:rFonts w:ascii="Times New Roman" w:hAnsi="Times New Roman" w:cs="B Lotus" w:hint="cs"/>
          <w:b/>
          <w:bCs/>
          <w:sz w:val="28"/>
          <w:szCs w:val="28"/>
          <w:rtl/>
          <w:lang w:bidi="fa-IR"/>
        </w:rPr>
        <w:t>دای شهادت بر طبق عدالت</w:t>
      </w:r>
      <w:r>
        <w:rPr>
          <w:rFonts w:ascii="Times New Roman" w:hAnsi="Times New Roman" w:cs="B Lotus" w:hint="cs"/>
          <w:szCs w:val="28"/>
          <w:rtl/>
          <w:lang w:bidi="fa-IR"/>
        </w:rPr>
        <w:t>. چنانکه در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w:t>
      </w:r>
      <w:r w:rsidR="00992977">
        <w:rPr>
          <w:rFonts w:ascii="Times New Roman" w:hAnsi="Times New Roman" w:cs="B Lotus" w:hint="cs"/>
          <w:szCs w:val="28"/>
          <w:rtl/>
          <w:lang w:bidi="fa-IR"/>
        </w:rPr>
        <w:t>ا</w:t>
      </w:r>
      <w:r>
        <w:rPr>
          <w:rFonts w:ascii="Times New Roman" w:hAnsi="Times New Roman" w:cs="B Lotus" w:hint="cs"/>
          <w:szCs w:val="28"/>
          <w:rtl/>
          <w:lang w:bidi="fa-IR"/>
        </w:rPr>
        <w:t>نعام آی</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152 می‌فرماید: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وَإِذَا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قُل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ع</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دِلُواْ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وَلَو</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كَانَ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ذَا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قُر</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بَى</w:t>
      </w:r>
      <w:r w:rsidR="00AC123B" w:rsidRPr="00AC123B">
        <w:rPr>
          <w:rFonts w:ascii="KFGQPC Uthmanic Script HAFS" w:cs="KFGQPC Uthmanic Script HAFS"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الأنعام: 152</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6C7C2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هرگاه که سخن گفتید به عدالت گویید هر چند دربار</w:t>
      </w:r>
      <w:r w:rsidR="006C7C2B">
        <w:rPr>
          <w:rFonts w:ascii="Times New Roman" w:hAnsi="Times New Roman" w:cs="B Lotus" w:hint="cs"/>
          <w:sz w:val="22"/>
          <w:szCs w:val="26"/>
          <w:rtl/>
          <w:lang w:bidi="fa-IR"/>
        </w:rPr>
        <w:t>ه</w:t>
      </w:r>
      <w:r w:rsidR="00E5056E">
        <w:rPr>
          <w:rFonts w:ascii="Times New Roman" w:hAnsi="Times New Roman" w:cs="B Lotus" w:hint="cs"/>
          <w:sz w:val="22"/>
          <w:szCs w:val="26"/>
          <w:rtl/>
          <w:lang w:bidi="fa-IR"/>
        </w:rPr>
        <w:t xml:space="preserve"> خویشاوندانتان باشد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10- </w:t>
      </w:r>
      <w:r w:rsidRPr="00FD0410">
        <w:rPr>
          <w:rFonts w:ascii="Times New Roman" w:hAnsi="Times New Roman" w:cs="B Lotus" w:hint="cs"/>
          <w:b/>
          <w:bCs/>
          <w:sz w:val="28"/>
          <w:szCs w:val="28"/>
          <w:rtl/>
          <w:lang w:bidi="fa-IR"/>
        </w:rPr>
        <w:t>توصیه به تحقیق و انصاف</w:t>
      </w:r>
      <w:r>
        <w:rPr>
          <w:rFonts w:ascii="Times New Roman" w:hAnsi="Times New Roman" w:cs="B Lotus" w:hint="cs"/>
          <w:szCs w:val="28"/>
          <w:rtl/>
          <w:lang w:bidi="fa-IR"/>
        </w:rPr>
        <w:t>. چنانکه در سور</w:t>
      </w:r>
      <w:r w:rsidR="00AC123B">
        <w:rPr>
          <w:rFonts w:ascii="Times New Roman" w:hAnsi="Times New Roman" w:cs="B Lotus" w:hint="cs"/>
          <w:szCs w:val="28"/>
          <w:rtl/>
          <w:lang w:bidi="fa-IR"/>
        </w:rPr>
        <w:t>ه</w:t>
      </w:r>
      <w:r>
        <w:rPr>
          <w:rFonts w:ascii="Times New Roman" w:hAnsi="Times New Roman" w:cs="B Lotus" w:hint="cs"/>
          <w:szCs w:val="28"/>
          <w:rtl/>
          <w:lang w:bidi="fa-IR"/>
        </w:rPr>
        <w:t xml:space="preserve"> زمر آی</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18 می‌خوانیم: </w:t>
      </w:r>
    </w:p>
    <w:p w:rsidR="00E5056E" w:rsidRDefault="00245479" w:rsidP="00AC123B">
      <w:pPr>
        <w:pStyle w:val="StyleComplexBLotus12ptJustifiedFirstline05cmCharChar"/>
        <w:tabs>
          <w:tab w:val="right" w:pos="7371"/>
        </w:tabs>
        <w:spacing w:line="240" w:lineRule="auto"/>
        <w:rPr>
          <w:rFonts w:cs="B Lotus"/>
          <w:color w:val="000000"/>
          <w:sz w:val="32"/>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lang w:bidi="fa-IR"/>
        </w:rPr>
        <w:t>فَبَشِّر</w:t>
      </w:r>
      <w:r w:rsidR="00AC123B" w:rsidRPr="00AC123B">
        <w:rPr>
          <w:rFonts w:ascii="KFGQPC Uthmanic Script HAFS" w:cs="KFGQPC Uthmanic Script HAFS" w:hint="cs"/>
          <w:sz w:val="28"/>
          <w:szCs w:val="28"/>
          <w:rtl/>
          <w:lang w:bidi="fa-IR"/>
        </w:rPr>
        <w:t>ۡ</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عِبَادِ</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cs"/>
          <w:sz w:val="28"/>
          <w:szCs w:val="28"/>
          <w:rtl/>
          <w:lang w:bidi="fa-IR"/>
        </w:rPr>
        <w:t>١٧</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cs"/>
          <w:sz w:val="28"/>
          <w:szCs w:val="28"/>
          <w:rtl/>
          <w:lang w:bidi="fa-IR"/>
        </w:rPr>
        <w:t>ٱ</w:t>
      </w:r>
      <w:r w:rsidR="00AC123B" w:rsidRPr="00AC123B">
        <w:rPr>
          <w:rFonts w:ascii="KFGQPC Uthmanic Script HAFS" w:cs="KFGQPC Uthmanic Script HAFS" w:hint="eastAsia"/>
          <w:sz w:val="28"/>
          <w:szCs w:val="28"/>
          <w:rtl/>
          <w:lang w:bidi="fa-IR"/>
        </w:rPr>
        <w:t>لَّذِينَ</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يَس</w:t>
      </w:r>
      <w:r w:rsidR="00AC123B" w:rsidRPr="00AC123B">
        <w:rPr>
          <w:rFonts w:ascii="KFGQPC Uthmanic Script HAFS" w:cs="KFGQPC Uthmanic Script HAFS" w:hint="cs"/>
          <w:sz w:val="28"/>
          <w:szCs w:val="28"/>
          <w:rtl/>
          <w:lang w:bidi="fa-IR"/>
        </w:rPr>
        <w:t>ۡ</w:t>
      </w:r>
      <w:r w:rsidR="00AC123B" w:rsidRPr="00AC123B">
        <w:rPr>
          <w:rFonts w:ascii="KFGQPC Uthmanic Script HAFS" w:cs="KFGQPC Uthmanic Script HAFS" w:hint="eastAsia"/>
          <w:sz w:val="28"/>
          <w:szCs w:val="28"/>
          <w:rtl/>
          <w:lang w:bidi="fa-IR"/>
        </w:rPr>
        <w:t>تَمِعُونَ</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cs"/>
          <w:sz w:val="28"/>
          <w:szCs w:val="28"/>
          <w:rtl/>
          <w:lang w:bidi="fa-IR"/>
        </w:rPr>
        <w:t>ٱ</w:t>
      </w:r>
      <w:r w:rsidR="00AC123B" w:rsidRPr="00AC123B">
        <w:rPr>
          <w:rFonts w:ascii="KFGQPC Uthmanic Script HAFS" w:cs="KFGQPC Uthmanic Script HAFS" w:hint="eastAsia"/>
          <w:sz w:val="28"/>
          <w:szCs w:val="28"/>
          <w:rtl/>
          <w:lang w:bidi="fa-IR"/>
        </w:rPr>
        <w:t>ل</w:t>
      </w:r>
      <w:r w:rsidR="00AC123B" w:rsidRPr="00AC123B">
        <w:rPr>
          <w:rFonts w:ascii="KFGQPC Uthmanic Script HAFS" w:cs="KFGQPC Uthmanic Script HAFS" w:hint="cs"/>
          <w:sz w:val="28"/>
          <w:szCs w:val="28"/>
          <w:rtl/>
          <w:lang w:bidi="fa-IR"/>
        </w:rPr>
        <w:t>ۡ</w:t>
      </w:r>
      <w:r w:rsidR="00AC123B" w:rsidRPr="00AC123B">
        <w:rPr>
          <w:rFonts w:ascii="KFGQPC Uthmanic Script HAFS" w:cs="KFGQPC Uthmanic Script HAFS" w:hint="eastAsia"/>
          <w:sz w:val="28"/>
          <w:szCs w:val="28"/>
          <w:rtl/>
          <w:lang w:bidi="fa-IR"/>
        </w:rPr>
        <w:t>قَو</w:t>
      </w:r>
      <w:r w:rsidR="00AC123B" w:rsidRPr="00AC123B">
        <w:rPr>
          <w:rFonts w:ascii="KFGQPC Uthmanic Script HAFS" w:cs="KFGQPC Uthmanic Script HAFS" w:hint="cs"/>
          <w:sz w:val="28"/>
          <w:szCs w:val="28"/>
          <w:rtl/>
          <w:lang w:bidi="fa-IR"/>
        </w:rPr>
        <w:t>ۡ</w:t>
      </w:r>
      <w:r w:rsidR="00AC123B" w:rsidRPr="00AC123B">
        <w:rPr>
          <w:rFonts w:ascii="KFGQPC Uthmanic Script HAFS" w:cs="KFGQPC Uthmanic Script HAFS" w:hint="eastAsia"/>
          <w:sz w:val="28"/>
          <w:szCs w:val="28"/>
          <w:rtl/>
          <w:lang w:bidi="fa-IR"/>
        </w:rPr>
        <w:t>لَ</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فَيَتَّبِعُونَ</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أَح</w:t>
      </w:r>
      <w:r w:rsidR="00AC123B" w:rsidRPr="00AC123B">
        <w:rPr>
          <w:rFonts w:ascii="KFGQPC Uthmanic Script HAFS" w:cs="KFGQPC Uthmanic Script HAFS" w:hint="cs"/>
          <w:sz w:val="28"/>
          <w:szCs w:val="28"/>
          <w:rtl/>
          <w:lang w:bidi="fa-IR"/>
        </w:rPr>
        <w:t>ۡ</w:t>
      </w:r>
      <w:r w:rsidR="00AC123B" w:rsidRPr="00AC123B">
        <w:rPr>
          <w:rFonts w:ascii="KFGQPC Uthmanic Script HAFS" w:cs="KFGQPC Uthmanic Script HAFS" w:hint="eastAsia"/>
          <w:sz w:val="28"/>
          <w:szCs w:val="28"/>
          <w:rtl/>
          <w:lang w:bidi="fa-IR"/>
        </w:rPr>
        <w:t>سَنَهُ</w:t>
      </w:r>
      <w:r w:rsidR="00AC123B" w:rsidRPr="00AC123B">
        <w:rPr>
          <w:rFonts w:ascii="KFGQPC Uthmanic Script HAFS" w:cs="KFGQPC Uthmanic Script HAFS" w:hint="cs"/>
          <w:sz w:val="28"/>
          <w:szCs w:val="28"/>
          <w:rtl/>
          <w:lang w:bidi="fa-IR"/>
        </w:rPr>
        <w:t>ۥٓ</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الزمر: 17-18</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BD4CBF" w:rsidRDefault="00AC123B" w:rsidP="00AC123B">
      <w:pPr>
        <w:pStyle w:val="StyleComplexBLotus12ptJustifiedFirstline05cmCharChar"/>
        <w:tabs>
          <w:tab w:val="right" w:pos="7371"/>
        </w:tabs>
        <w:spacing w:line="240" w:lineRule="auto"/>
        <w:rPr>
          <w:rFonts w:ascii="Times New Roman" w:hAnsi="Times New Roman" w:cs="B Lotus"/>
          <w:b/>
          <w:bCs/>
          <w:sz w:val="16"/>
          <w:szCs w:val="20"/>
          <w:rtl/>
          <w:lang w:bidi="fa-IR"/>
        </w:rPr>
      </w:pPr>
      <w:r>
        <w:rPr>
          <w:rFonts w:cs="Traditional Arabic" w:hint="cs"/>
          <w:color w:val="000000"/>
          <w:sz w:val="26"/>
          <w:szCs w:val="26"/>
          <w:rtl/>
          <w:lang w:bidi="fa-IR"/>
        </w:rPr>
        <w:t>«</w:t>
      </w:r>
      <w:r w:rsidR="00E5056E" w:rsidRPr="00BD4CBF">
        <w:rPr>
          <w:rFonts w:cs="B Lotus" w:hint="cs"/>
          <w:color w:val="000000"/>
          <w:sz w:val="26"/>
          <w:szCs w:val="26"/>
          <w:rtl/>
          <w:lang w:bidi="fa-IR"/>
        </w:rPr>
        <w:t>پس آن بندگانم را نوید ده که به هر سخن گوش فرا می‌دهند سپس بهترینش را پیروی می‌کنند</w:t>
      </w:r>
      <w:r>
        <w:rPr>
          <w:rFonts w:cs="Traditional Arabic" w:hint="cs"/>
          <w:color w:val="000000"/>
          <w:sz w:val="26"/>
          <w:szCs w:val="26"/>
          <w:rtl/>
          <w:lang w:bidi="fa-IR"/>
        </w:rPr>
        <w:t>»</w:t>
      </w:r>
      <w:r w:rsidR="00E5056E" w:rsidRPr="00BD4CBF">
        <w:rPr>
          <w:rFonts w:cs="B Lotus" w:hint="cs"/>
          <w:color w:val="000000"/>
          <w:sz w:val="26"/>
          <w:szCs w:val="26"/>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11- </w:t>
      </w:r>
      <w:r w:rsidRPr="00FD0410">
        <w:rPr>
          <w:rFonts w:ascii="Times New Roman" w:hAnsi="Times New Roman" w:cs="B Lotus" w:hint="cs"/>
          <w:b/>
          <w:bCs/>
          <w:sz w:val="28"/>
          <w:szCs w:val="28"/>
          <w:rtl/>
          <w:lang w:bidi="fa-IR"/>
        </w:rPr>
        <w:t>دستور به تفکّر در آسمان و زمین.</w:t>
      </w:r>
      <w:r>
        <w:rPr>
          <w:rFonts w:ascii="Times New Roman" w:hAnsi="Times New Roman" w:cs="B Lotus" w:hint="cs"/>
          <w:szCs w:val="28"/>
          <w:rtl/>
          <w:lang w:bidi="fa-IR"/>
        </w:rPr>
        <w:t xml:space="preserve"> چنانکه در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یونس آی</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101 می‌فرماید: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قُلِ</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نظُرُواْ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مَاذَا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فِي</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لسَّمَ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وَ</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أَر</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ضِ</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یونس: 101</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بگو بنرید که چه چیزها (چه آیاتی) در آسمان</w:t>
      </w:r>
      <w:r w:rsidR="00992977">
        <w:rPr>
          <w:rFonts w:ascii="Times New Roman" w:hAnsi="Times New Roman" w:cs="B Lotus" w:hint="eastAsia"/>
          <w:sz w:val="22"/>
          <w:szCs w:val="26"/>
          <w:rtl/>
          <w:lang w:bidi="fa-IR"/>
        </w:rPr>
        <w:t>‌</w:t>
      </w:r>
      <w:r w:rsidR="00E5056E">
        <w:rPr>
          <w:rFonts w:ascii="Times New Roman" w:hAnsi="Times New Roman" w:cs="B Lotus" w:hint="cs"/>
          <w:sz w:val="22"/>
          <w:szCs w:val="26"/>
          <w:rtl/>
          <w:lang w:bidi="fa-IR"/>
        </w:rPr>
        <w:t>ها و زمین است</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12- </w:t>
      </w:r>
      <w:r w:rsidRPr="00FD0410">
        <w:rPr>
          <w:rFonts w:ascii="Times New Roman" w:hAnsi="Times New Roman" w:cs="B Lotus" w:hint="cs"/>
          <w:b/>
          <w:bCs/>
          <w:sz w:val="28"/>
          <w:szCs w:val="28"/>
          <w:rtl/>
          <w:lang w:bidi="fa-IR"/>
        </w:rPr>
        <w:t>دستور به تفکّر در نفس.</w:t>
      </w:r>
      <w:r>
        <w:rPr>
          <w:rFonts w:ascii="Times New Roman" w:hAnsi="Times New Roman" w:cs="B Lotus" w:hint="cs"/>
          <w:szCs w:val="28"/>
          <w:rtl/>
          <w:lang w:bidi="fa-IR"/>
        </w:rPr>
        <w:t xml:space="preserve"> چنانکه در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ذاریات آی</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21</w:t>
      </w:r>
      <w:r w:rsidR="00561220">
        <w:rPr>
          <w:rFonts w:ascii="Times New Roman" w:hAnsi="Times New Roman" w:cs="B Lotus" w:hint="cs"/>
          <w:szCs w:val="28"/>
          <w:rtl/>
          <w:lang w:bidi="fa-IR"/>
        </w:rPr>
        <w:t xml:space="preserve"> می‌</w:t>
      </w:r>
      <w:r>
        <w:rPr>
          <w:rFonts w:ascii="Times New Roman" w:hAnsi="Times New Roman" w:cs="B Lotus" w:hint="cs"/>
          <w:szCs w:val="28"/>
          <w:rtl/>
          <w:lang w:bidi="fa-IR"/>
        </w:rPr>
        <w:t xml:space="preserve">فرماید: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وَفِي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أَنفُسِكُم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أَفَلَا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تُب</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صِرُونَ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٢١</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الذاریات: 21</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و در نفوس خودتان (آیات خدا وجود دارد) پس آیا نمی‌نگرید؟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13- </w:t>
      </w:r>
      <w:r w:rsidRPr="00FD0410">
        <w:rPr>
          <w:rFonts w:ascii="Times New Roman" w:hAnsi="Times New Roman" w:cs="B Lotus" w:hint="cs"/>
          <w:b/>
          <w:bCs/>
          <w:sz w:val="28"/>
          <w:szCs w:val="28"/>
          <w:rtl/>
          <w:lang w:bidi="fa-IR"/>
        </w:rPr>
        <w:t>توصیه عدم تقلید از آباء و اجداد</w:t>
      </w:r>
      <w:r>
        <w:rPr>
          <w:rFonts w:ascii="Times New Roman" w:hAnsi="Times New Roman" w:cs="B Lotus" w:hint="cs"/>
          <w:szCs w:val="28"/>
          <w:rtl/>
          <w:lang w:bidi="fa-IR"/>
        </w:rPr>
        <w:t>. چنانکه در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زخرف آی</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22 و 24 می</w:t>
      </w:r>
      <w:r>
        <w:rPr>
          <w:rFonts w:ascii="Times New Roman" w:hAnsi="Times New Roman" w:cs="B Lotus" w:hint="eastAsia"/>
          <w:szCs w:val="28"/>
          <w:rtl/>
          <w:lang w:bidi="fa-IR"/>
        </w:rPr>
        <w:t>‌</w:t>
      </w:r>
      <w:r w:rsidR="006C7C2B">
        <w:rPr>
          <w:rFonts w:ascii="Times New Roman" w:hAnsi="Times New Roman" w:cs="B Lotus" w:hint="cs"/>
          <w:szCs w:val="28"/>
          <w:rtl/>
          <w:lang w:bidi="fa-IR"/>
        </w:rPr>
        <w:t>خوانیم:</w:t>
      </w:r>
    </w:p>
    <w:p w:rsidR="00E5056E" w:rsidRDefault="00245479" w:rsidP="00AC123B">
      <w:pPr>
        <w:tabs>
          <w:tab w:val="right" w:pos="7371"/>
        </w:tabs>
        <w:ind w:firstLine="284"/>
        <w:jc w:val="both"/>
        <w:rPr>
          <w:rFonts w:cs="B Lotus"/>
          <w:szCs w:val="32"/>
          <w:rtl/>
          <w:lang w:bidi="fa-IR"/>
        </w:rPr>
      </w:pPr>
      <w:r>
        <w:rPr>
          <w:rFonts w:cs="Traditional Arabic" w:hint="cs"/>
          <w:spacing w:val="-4"/>
          <w:rtl/>
          <w:lang w:bidi="fa-IR"/>
        </w:rPr>
        <w:t>﴿</w:t>
      </w:r>
      <w:r w:rsidR="00AC123B" w:rsidRPr="00AC123B">
        <w:rPr>
          <w:rFonts w:ascii="KFGQPC Uthmanic Script HAFS" w:cs="KFGQPC Uthmanic Script HAFS" w:hint="eastAsia"/>
          <w:rtl/>
          <w:lang w:bidi="fa-IR"/>
        </w:rPr>
        <w:t>بَل</w:t>
      </w:r>
      <w:r w:rsidR="00AC123B" w:rsidRPr="00AC123B">
        <w:rPr>
          <w:rFonts w:ascii="KFGQPC Uthmanic Script HAFS" w:cs="KFGQPC Uthmanic Script HAFS" w:hint="cs"/>
          <w:rtl/>
          <w:lang w:bidi="fa-IR"/>
        </w:rPr>
        <w:t>ۡ</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قَالُو</w:t>
      </w:r>
      <w:r w:rsidR="00AC123B" w:rsidRPr="00AC123B">
        <w:rPr>
          <w:rFonts w:ascii="KFGQPC Uthmanic Script HAFS" w:cs="KFGQPC Uthmanic Script HAFS" w:hint="cs"/>
          <w:rtl/>
          <w:lang w:bidi="fa-IR"/>
        </w:rPr>
        <w:t>ٓ</w:t>
      </w:r>
      <w:r w:rsidR="00AC123B" w:rsidRPr="00AC123B">
        <w:rPr>
          <w:rFonts w:ascii="KFGQPC Uthmanic Script HAFS" w:cs="KFGQPC Uthmanic Script HAFS" w:hint="eastAsia"/>
          <w:rtl/>
          <w:lang w:bidi="fa-IR"/>
        </w:rPr>
        <w:t>اْ</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إِنَّا</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وَجَد</w:t>
      </w:r>
      <w:r w:rsidR="00AC123B" w:rsidRPr="00AC123B">
        <w:rPr>
          <w:rFonts w:ascii="KFGQPC Uthmanic Script HAFS" w:cs="KFGQPC Uthmanic Script HAFS" w:hint="cs"/>
          <w:rtl/>
          <w:lang w:bidi="fa-IR"/>
        </w:rPr>
        <w:t>ۡ</w:t>
      </w:r>
      <w:r w:rsidR="00AC123B" w:rsidRPr="00AC123B">
        <w:rPr>
          <w:rFonts w:ascii="KFGQPC Uthmanic Script HAFS" w:cs="KFGQPC Uthmanic Script HAFS" w:hint="eastAsia"/>
          <w:rtl/>
          <w:lang w:bidi="fa-IR"/>
        </w:rPr>
        <w:t>نَا</w:t>
      </w:r>
      <w:r w:rsidR="00AC123B" w:rsidRPr="00AC123B">
        <w:rPr>
          <w:rFonts w:ascii="KFGQPC Uthmanic Script HAFS" w:cs="KFGQPC Uthmanic Script HAFS" w:hint="cs"/>
          <w:rtl/>
          <w:lang w:bidi="fa-IR"/>
        </w:rPr>
        <w:t>ٓ</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ءَابَا</w:t>
      </w:r>
      <w:r w:rsidR="00AC123B" w:rsidRPr="00AC123B">
        <w:rPr>
          <w:rFonts w:ascii="KFGQPC Uthmanic Script HAFS" w:cs="KFGQPC Uthmanic Script HAFS" w:hint="cs"/>
          <w:rtl/>
          <w:lang w:bidi="fa-IR"/>
        </w:rPr>
        <w:t>ٓ</w:t>
      </w:r>
      <w:r w:rsidR="00AC123B" w:rsidRPr="00AC123B">
        <w:rPr>
          <w:rFonts w:ascii="KFGQPC Uthmanic Script HAFS" w:cs="KFGQPC Uthmanic Script HAFS" w:hint="eastAsia"/>
          <w:rtl/>
          <w:lang w:bidi="fa-IR"/>
        </w:rPr>
        <w:t>ءَنَا</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عَلَى</w:t>
      </w:r>
      <w:r w:rsidR="00AC123B" w:rsidRPr="00AC123B">
        <w:rPr>
          <w:rFonts w:ascii="KFGQPC Uthmanic Script HAFS" w:cs="KFGQPC Uthmanic Script HAFS" w:hint="cs"/>
          <w:rtl/>
          <w:lang w:bidi="fa-IR"/>
        </w:rPr>
        <w:t>ٰٓ</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أُمَّة</w:t>
      </w:r>
      <w:r w:rsidR="00AC123B" w:rsidRPr="00AC123B">
        <w:rPr>
          <w:rFonts w:ascii="KFGQPC Uthmanic Script HAFS" w:cs="KFGQPC Uthmanic Script HAFS" w:hint="cs"/>
          <w:rtl/>
          <w:lang w:bidi="fa-IR"/>
        </w:rPr>
        <w:t>ٖ</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وَإِنَّا</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عَلَى</w:t>
      </w:r>
      <w:r w:rsidR="00AC123B" w:rsidRPr="00AC123B">
        <w:rPr>
          <w:rFonts w:ascii="KFGQPC Uthmanic Script HAFS" w:cs="KFGQPC Uthmanic Script HAFS" w:hint="cs"/>
          <w:rtl/>
          <w:lang w:bidi="fa-IR"/>
        </w:rPr>
        <w:t>ٰٓ</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ءَاثَ</w:t>
      </w:r>
      <w:r w:rsidR="00AC123B" w:rsidRPr="00AC123B">
        <w:rPr>
          <w:rFonts w:ascii="KFGQPC Uthmanic Script HAFS" w:cs="KFGQPC Uthmanic Script HAFS" w:hint="cs"/>
          <w:rtl/>
          <w:lang w:bidi="fa-IR"/>
        </w:rPr>
        <w:t>ٰ</w:t>
      </w:r>
      <w:r w:rsidR="00AC123B" w:rsidRPr="00AC123B">
        <w:rPr>
          <w:rFonts w:ascii="KFGQPC Uthmanic Script HAFS" w:cs="KFGQPC Uthmanic Script HAFS" w:hint="eastAsia"/>
          <w:rtl/>
          <w:lang w:bidi="fa-IR"/>
        </w:rPr>
        <w:t>رِهِم</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مُّه</w:t>
      </w:r>
      <w:r w:rsidR="00AC123B" w:rsidRPr="00AC123B">
        <w:rPr>
          <w:rFonts w:ascii="KFGQPC Uthmanic Script HAFS" w:cs="KFGQPC Uthmanic Script HAFS" w:hint="cs"/>
          <w:rtl/>
          <w:lang w:bidi="fa-IR"/>
        </w:rPr>
        <w:t>ۡ</w:t>
      </w:r>
      <w:r w:rsidR="00AC123B" w:rsidRPr="00AC123B">
        <w:rPr>
          <w:rFonts w:ascii="KFGQPC Uthmanic Script HAFS" w:cs="KFGQPC Uthmanic Script HAFS" w:hint="eastAsia"/>
          <w:rtl/>
          <w:lang w:bidi="fa-IR"/>
        </w:rPr>
        <w:t>تَدُونَ</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cs"/>
          <w:rtl/>
          <w:lang w:bidi="fa-IR"/>
        </w:rPr>
        <w:t>٢٢</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وَكَذَ</w:t>
      </w:r>
      <w:r w:rsidR="00AC123B" w:rsidRPr="00AC123B">
        <w:rPr>
          <w:rFonts w:ascii="KFGQPC Uthmanic Script HAFS" w:cs="KFGQPC Uthmanic Script HAFS" w:hint="cs"/>
          <w:rtl/>
          <w:lang w:bidi="fa-IR"/>
        </w:rPr>
        <w:t>ٰ</w:t>
      </w:r>
      <w:r w:rsidR="00AC123B" w:rsidRPr="00AC123B">
        <w:rPr>
          <w:rFonts w:ascii="KFGQPC Uthmanic Script HAFS" w:cs="KFGQPC Uthmanic Script HAFS" w:hint="eastAsia"/>
          <w:rtl/>
          <w:lang w:bidi="fa-IR"/>
        </w:rPr>
        <w:t>لِكَ</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مَا</w:t>
      </w:r>
      <w:r w:rsidR="00AC123B" w:rsidRPr="00AC123B">
        <w:rPr>
          <w:rFonts w:ascii="KFGQPC Uthmanic Script HAFS" w:cs="KFGQPC Uthmanic Script HAFS" w:hint="cs"/>
          <w:rtl/>
          <w:lang w:bidi="fa-IR"/>
        </w:rPr>
        <w:t>ٓ</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أَر</w:t>
      </w:r>
      <w:r w:rsidR="00AC123B" w:rsidRPr="00AC123B">
        <w:rPr>
          <w:rFonts w:ascii="KFGQPC Uthmanic Script HAFS" w:cs="KFGQPC Uthmanic Script HAFS" w:hint="cs"/>
          <w:rtl/>
          <w:lang w:bidi="fa-IR"/>
        </w:rPr>
        <w:t>ۡ</w:t>
      </w:r>
      <w:r w:rsidR="00AC123B" w:rsidRPr="00AC123B">
        <w:rPr>
          <w:rFonts w:ascii="KFGQPC Uthmanic Script HAFS" w:cs="KFGQPC Uthmanic Script HAFS" w:hint="eastAsia"/>
          <w:rtl/>
          <w:lang w:bidi="fa-IR"/>
        </w:rPr>
        <w:t>سَل</w:t>
      </w:r>
      <w:r w:rsidR="00AC123B" w:rsidRPr="00AC123B">
        <w:rPr>
          <w:rFonts w:ascii="KFGQPC Uthmanic Script HAFS" w:cs="KFGQPC Uthmanic Script HAFS" w:hint="cs"/>
          <w:rtl/>
          <w:lang w:bidi="fa-IR"/>
        </w:rPr>
        <w:t>ۡ</w:t>
      </w:r>
      <w:r w:rsidR="00AC123B" w:rsidRPr="00AC123B">
        <w:rPr>
          <w:rFonts w:ascii="KFGQPC Uthmanic Script HAFS" w:cs="KFGQPC Uthmanic Script HAFS" w:hint="eastAsia"/>
          <w:rtl/>
          <w:lang w:bidi="fa-IR"/>
        </w:rPr>
        <w:t>نَا</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مِن</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قَب</w:t>
      </w:r>
      <w:r w:rsidR="00AC123B" w:rsidRPr="00AC123B">
        <w:rPr>
          <w:rFonts w:ascii="KFGQPC Uthmanic Script HAFS" w:cs="KFGQPC Uthmanic Script HAFS" w:hint="cs"/>
          <w:rtl/>
          <w:lang w:bidi="fa-IR"/>
        </w:rPr>
        <w:t>ۡ</w:t>
      </w:r>
      <w:r w:rsidR="00AC123B" w:rsidRPr="00AC123B">
        <w:rPr>
          <w:rFonts w:ascii="KFGQPC Uthmanic Script HAFS" w:cs="KFGQPC Uthmanic Script HAFS" w:hint="eastAsia"/>
          <w:rtl/>
          <w:lang w:bidi="fa-IR"/>
        </w:rPr>
        <w:t>لِكَ</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فِي</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قَر</w:t>
      </w:r>
      <w:r w:rsidR="00AC123B" w:rsidRPr="00AC123B">
        <w:rPr>
          <w:rFonts w:ascii="KFGQPC Uthmanic Script HAFS" w:cs="KFGQPC Uthmanic Script HAFS" w:hint="cs"/>
          <w:rtl/>
          <w:lang w:bidi="fa-IR"/>
        </w:rPr>
        <w:t>ۡ</w:t>
      </w:r>
      <w:r w:rsidR="00AC123B" w:rsidRPr="00AC123B">
        <w:rPr>
          <w:rFonts w:ascii="KFGQPC Uthmanic Script HAFS" w:cs="KFGQPC Uthmanic Script HAFS" w:hint="eastAsia"/>
          <w:rtl/>
          <w:lang w:bidi="fa-IR"/>
        </w:rPr>
        <w:t>يَة</w:t>
      </w:r>
      <w:r w:rsidR="00AC123B" w:rsidRPr="00AC123B">
        <w:rPr>
          <w:rFonts w:ascii="KFGQPC Uthmanic Script HAFS" w:cs="KFGQPC Uthmanic Script HAFS" w:hint="cs"/>
          <w:rtl/>
          <w:lang w:bidi="fa-IR"/>
        </w:rPr>
        <w:t>ٖ</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مِّن</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نَّذِيرٍ</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إِلَّا</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قَالَ</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مُت</w:t>
      </w:r>
      <w:r w:rsidR="00AC123B" w:rsidRPr="00AC123B">
        <w:rPr>
          <w:rFonts w:ascii="KFGQPC Uthmanic Script HAFS" w:cs="KFGQPC Uthmanic Script HAFS" w:hint="cs"/>
          <w:rtl/>
          <w:lang w:bidi="fa-IR"/>
        </w:rPr>
        <w:t>ۡ</w:t>
      </w:r>
      <w:r w:rsidR="00AC123B" w:rsidRPr="00AC123B">
        <w:rPr>
          <w:rFonts w:ascii="KFGQPC Uthmanic Script HAFS" w:cs="KFGQPC Uthmanic Script HAFS" w:hint="eastAsia"/>
          <w:rtl/>
          <w:lang w:bidi="fa-IR"/>
        </w:rPr>
        <w:t>رَفُوهَا</w:t>
      </w:r>
      <w:r w:rsidR="00AC123B" w:rsidRPr="00AC123B">
        <w:rPr>
          <w:rFonts w:ascii="KFGQPC Uthmanic Script HAFS" w:cs="KFGQPC Uthmanic Script HAFS" w:hint="cs"/>
          <w:rtl/>
          <w:lang w:bidi="fa-IR"/>
        </w:rPr>
        <w:t>ٓ</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إِنَّا</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وَجَد</w:t>
      </w:r>
      <w:r w:rsidR="00AC123B" w:rsidRPr="00AC123B">
        <w:rPr>
          <w:rFonts w:ascii="KFGQPC Uthmanic Script HAFS" w:cs="KFGQPC Uthmanic Script HAFS" w:hint="cs"/>
          <w:rtl/>
          <w:lang w:bidi="fa-IR"/>
        </w:rPr>
        <w:t>ۡ</w:t>
      </w:r>
      <w:r w:rsidR="00AC123B" w:rsidRPr="00AC123B">
        <w:rPr>
          <w:rFonts w:ascii="KFGQPC Uthmanic Script HAFS" w:cs="KFGQPC Uthmanic Script HAFS" w:hint="eastAsia"/>
          <w:rtl/>
          <w:lang w:bidi="fa-IR"/>
        </w:rPr>
        <w:t>نَا</w:t>
      </w:r>
      <w:r w:rsidR="00AC123B" w:rsidRPr="00AC123B">
        <w:rPr>
          <w:rFonts w:ascii="KFGQPC Uthmanic Script HAFS" w:cs="KFGQPC Uthmanic Script HAFS" w:hint="cs"/>
          <w:rtl/>
          <w:lang w:bidi="fa-IR"/>
        </w:rPr>
        <w:t>ٓ</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ءَابَا</w:t>
      </w:r>
      <w:r w:rsidR="00AC123B" w:rsidRPr="00AC123B">
        <w:rPr>
          <w:rFonts w:ascii="KFGQPC Uthmanic Script HAFS" w:cs="KFGQPC Uthmanic Script HAFS" w:hint="cs"/>
          <w:rtl/>
          <w:lang w:bidi="fa-IR"/>
        </w:rPr>
        <w:t>ٓ</w:t>
      </w:r>
      <w:r w:rsidR="00AC123B" w:rsidRPr="00AC123B">
        <w:rPr>
          <w:rFonts w:ascii="KFGQPC Uthmanic Script HAFS" w:cs="KFGQPC Uthmanic Script HAFS" w:hint="eastAsia"/>
          <w:rtl/>
          <w:lang w:bidi="fa-IR"/>
        </w:rPr>
        <w:t>ءَنَا</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عَلَى</w:t>
      </w:r>
      <w:r w:rsidR="00AC123B" w:rsidRPr="00AC123B">
        <w:rPr>
          <w:rFonts w:ascii="KFGQPC Uthmanic Script HAFS" w:cs="KFGQPC Uthmanic Script HAFS" w:hint="cs"/>
          <w:rtl/>
          <w:lang w:bidi="fa-IR"/>
        </w:rPr>
        <w:t>ٰٓ</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أُمَّة</w:t>
      </w:r>
      <w:r w:rsidR="00AC123B" w:rsidRPr="00AC123B">
        <w:rPr>
          <w:rFonts w:ascii="KFGQPC Uthmanic Script HAFS" w:cs="KFGQPC Uthmanic Script HAFS" w:hint="cs"/>
          <w:rtl/>
          <w:lang w:bidi="fa-IR"/>
        </w:rPr>
        <w:t>ٖ</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وَإِنَّا</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عَلَى</w:t>
      </w:r>
      <w:r w:rsidR="00AC123B" w:rsidRPr="00AC123B">
        <w:rPr>
          <w:rFonts w:ascii="KFGQPC Uthmanic Script HAFS" w:cs="KFGQPC Uthmanic Script HAFS" w:hint="cs"/>
          <w:rtl/>
          <w:lang w:bidi="fa-IR"/>
        </w:rPr>
        <w:t>ٰٓ</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ءَاثَ</w:t>
      </w:r>
      <w:r w:rsidR="00AC123B" w:rsidRPr="00AC123B">
        <w:rPr>
          <w:rFonts w:ascii="KFGQPC Uthmanic Script HAFS" w:cs="KFGQPC Uthmanic Script HAFS" w:hint="cs"/>
          <w:rtl/>
          <w:lang w:bidi="fa-IR"/>
        </w:rPr>
        <w:t>ٰ</w:t>
      </w:r>
      <w:r w:rsidR="00AC123B" w:rsidRPr="00AC123B">
        <w:rPr>
          <w:rFonts w:ascii="KFGQPC Uthmanic Script HAFS" w:cs="KFGQPC Uthmanic Script HAFS" w:hint="eastAsia"/>
          <w:rtl/>
          <w:lang w:bidi="fa-IR"/>
        </w:rPr>
        <w:t>رِهِم</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مُّق</w:t>
      </w:r>
      <w:r w:rsidR="00AC123B" w:rsidRPr="00AC123B">
        <w:rPr>
          <w:rFonts w:ascii="KFGQPC Uthmanic Script HAFS" w:cs="KFGQPC Uthmanic Script HAFS" w:hint="cs"/>
          <w:rtl/>
          <w:lang w:bidi="fa-IR"/>
        </w:rPr>
        <w:t>ۡ</w:t>
      </w:r>
      <w:r w:rsidR="00AC123B" w:rsidRPr="00AC123B">
        <w:rPr>
          <w:rFonts w:ascii="KFGQPC Uthmanic Script HAFS" w:cs="KFGQPC Uthmanic Script HAFS" w:hint="eastAsia"/>
          <w:rtl/>
          <w:lang w:bidi="fa-IR"/>
        </w:rPr>
        <w:t>تَدُونَ</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cs"/>
          <w:rtl/>
          <w:lang w:bidi="fa-IR"/>
        </w:rPr>
        <w:t>٢٣</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cs"/>
          <w:rtl/>
          <w:lang w:bidi="fa-IR"/>
        </w:rPr>
        <w:t>۞</w:t>
      </w:r>
      <w:r w:rsidR="00AC123B" w:rsidRPr="00AC123B">
        <w:rPr>
          <w:rFonts w:ascii="KFGQPC Uthmanic Script HAFS" w:cs="KFGQPC Uthmanic Script HAFS" w:hint="eastAsia"/>
          <w:rtl/>
          <w:lang w:bidi="fa-IR"/>
        </w:rPr>
        <w:t>قَ</w:t>
      </w:r>
      <w:r w:rsidR="00AC123B" w:rsidRPr="00AC123B">
        <w:rPr>
          <w:rFonts w:ascii="KFGQPC Uthmanic Script HAFS" w:cs="KFGQPC Uthmanic Script HAFS" w:hint="cs"/>
          <w:rtl/>
          <w:lang w:bidi="fa-IR"/>
        </w:rPr>
        <w:t>ٰ</w:t>
      </w:r>
      <w:r w:rsidR="00AC123B" w:rsidRPr="00AC123B">
        <w:rPr>
          <w:rFonts w:ascii="KFGQPC Uthmanic Script HAFS" w:cs="KFGQPC Uthmanic Script HAFS" w:hint="eastAsia"/>
          <w:rtl/>
          <w:lang w:bidi="fa-IR"/>
        </w:rPr>
        <w:t>لَ</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أَوَلَو</w:t>
      </w:r>
      <w:r w:rsidR="00AC123B" w:rsidRPr="00AC123B">
        <w:rPr>
          <w:rFonts w:ascii="KFGQPC Uthmanic Script HAFS" w:cs="KFGQPC Uthmanic Script HAFS" w:hint="cs"/>
          <w:rtl/>
          <w:lang w:bidi="fa-IR"/>
        </w:rPr>
        <w:t>ۡ</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جِئ</w:t>
      </w:r>
      <w:r w:rsidR="00AC123B" w:rsidRPr="00AC123B">
        <w:rPr>
          <w:rFonts w:ascii="KFGQPC Uthmanic Script HAFS" w:cs="KFGQPC Uthmanic Script HAFS" w:hint="cs"/>
          <w:rtl/>
          <w:lang w:bidi="fa-IR"/>
        </w:rPr>
        <w:t>ۡ</w:t>
      </w:r>
      <w:r w:rsidR="00AC123B" w:rsidRPr="00AC123B">
        <w:rPr>
          <w:rFonts w:ascii="KFGQPC Uthmanic Script HAFS" w:cs="KFGQPC Uthmanic Script HAFS" w:hint="eastAsia"/>
          <w:rtl/>
          <w:lang w:bidi="fa-IR"/>
        </w:rPr>
        <w:t>تُكُم</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بِأَه</w:t>
      </w:r>
      <w:r w:rsidR="00AC123B" w:rsidRPr="00AC123B">
        <w:rPr>
          <w:rFonts w:ascii="KFGQPC Uthmanic Script HAFS" w:cs="KFGQPC Uthmanic Script HAFS" w:hint="cs"/>
          <w:rtl/>
          <w:lang w:bidi="fa-IR"/>
        </w:rPr>
        <w:t>ۡ</w:t>
      </w:r>
      <w:r w:rsidR="00AC123B" w:rsidRPr="00AC123B">
        <w:rPr>
          <w:rFonts w:ascii="KFGQPC Uthmanic Script HAFS" w:cs="KFGQPC Uthmanic Script HAFS" w:hint="eastAsia"/>
          <w:rtl/>
          <w:lang w:bidi="fa-IR"/>
        </w:rPr>
        <w:t>دَى</w:t>
      </w:r>
      <w:r w:rsidR="00AC123B" w:rsidRPr="00AC123B">
        <w:rPr>
          <w:rFonts w:ascii="KFGQPC Uthmanic Script HAFS" w:cs="KFGQPC Uthmanic Script HAFS" w:hint="cs"/>
          <w:rtl/>
          <w:lang w:bidi="fa-IR"/>
        </w:rPr>
        <w:t>ٰ</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مِمَّا</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وَجَدتُّم</w:t>
      </w:r>
      <w:r w:rsidR="00AC123B" w:rsidRPr="00AC123B">
        <w:rPr>
          <w:rFonts w:ascii="KFGQPC Uthmanic Script HAFS" w:cs="KFGQPC Uthmanic Script HAFS" w:hint="cs"/>
          <w:rtl/>
          <w:lang w:bidi="fa-IR"/>
        </w:rPr>
        <w:t>ۡ</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عَلَي</w:t>
      </w:r>
      <w:r w:rsidR="00AC123B" w:rsidRPr="00AC123B">
        <w:rPr>
          <w:rFonts w:ascii="KFGQPC Uthmanic Script HAFS" w:cs="KFGQPC Uthmanic Script HAFS" w:hint="cs"/>
          <w:rtl/>
          <w:lang w:bidi="fa-IR"/>
        </w:rPr>
        <w:t>ۡ</w:t>
      </w:r>
      <w:r w:rsidR="00AC123B" w:rsidRPr="00AC123B">
        <w:rPr>
          <w:rFonts w:ascii="KFGQPC Uthmanic Script HAFS" w:cs="KFGQPC Uthmanic Script HAFS" w:hint="eastAsia"/>
          <w:rtl/>
          <w:lang w:bidi="fa-IR"/>
        </w:rPr>
        <w:t>هِ</w:t>
      </w:r>
      <w:r w:rsidR="00AC123B" w:rsidRPr="00AC123B">
        <w:rPr>
          <w:rFonts w:ascii="KFGQPC Uthmanic Script HAFS" w:cs="KFGQPC Uthmanic Script HAFS"/>
          <w:rtl/>
          <w:lang w:bidi="fa-IR"/>
        </w:rPr>
        <w:t xml:space="preserve"> </w:t>
      </w:r>
      <w:r w:rsidR="00AC123B" w:rsidRPr="00AC123B">
        <w:rPr>
          <w:rFonts w:ascii="KFGQPC Uthmanic Script HAFS" w:cs="KFGQPC Uthmanic Script HAFS" w:hint="eastAsia"/>
          <w:rtl/>
          <w:lang w:bidi="fa-IR"/>
        </w:rPr>
        <w:t>ءَابَا</w:t>
      </w:r>
      <w:r w:rsidR="00AC123B" w:rsidRPr="00AC123B">
        <w:rPr>
          <w:rFonts w:ascii="KFGQPC Uthmanic Script HAFS" w:cs="KFGQPC Uthmanic Script HAFS" w:hint="cs"/>
          <w:rtl/>
          <w:lang w:bidi="fa-IR"/>
        </w:rPr>
        <w:t>ٓ</w:t>
      </w:r>
      <w:r w:rsidR="00AC123B" w:rsidRPr="00AC123B">
        <w:rPr>
          <w:rFonts w:ascii="KFGQPC Uthmanic Script HAFS" w:cs="KFGQPC Uthmanic Script HAFS" w:hint="eastAsia"/>
          <w:rtl/>
          <w:lang w:bidi="fa-IR"/>
        </w:rPr>
        <w:t>ءَكُم</w:t>
      </w:r>
      <w:r w:rsidR="00AC123B" w:rsidRPr="00AC123B">
        <w:rPr>
          <w:rFonts w:ascii="KFGQPC Uthmanic Script HAFS" w:cs="KFGQPC Uthmanic Script HAFS" w:hint="cs"/>
          <w:rtl/>
          <w:lang w:bidi="fa-IR"/>
        </w:rPr>
        <w:t>ۡ</w:t>
      </w:r>
      <w:r>
        <w:rPr>
          <w:rFonts w:cs="Traditional Arabic" w:hint="cs"/>
          <w:spacing w:val="-4"/>
          <w:rtl/>
          <w:lang w:bidi="fa-IR"/>
        </w:rPr>
        <w:t xml:space="preserve">﴾ </w:t>
      </w:r>
      <w:r>
        <w:rPr>
          <w:rFonts w:cs="B Lotus" w:hint="cs"/>
          <w:spacing w:val="-4"/>
          <w:sz w:val="26"/>
          <w:szCs w:val="26"/>
          <w:rtl/>
          <w:lang w:bidi="fa-IR"/>
        </w:rPr>
        <w:t>[</w:t>
      </w:r>
      <w:r w:rsidR="00146B40">
        <w:rPr>
          <w:rFonts w:cs="B Lotus" w:hint="cs"/>
          <w:spacing w:val="-4"/>
          <w:sz w:val="26"/>
          <w:szCs w:val="26"/>
          <w:rtl/>
          <w:lang w:bidi="fa-IR"/>
        </w:rPr>
        <w:t>الزخرف: 22-24</w:t>
      </w:r>
      <w:r>
        <w:rPr>
          <w:rFonts w:cs="B Lotus" w:hint="cs"/>
          <w:spacing w:val="-4"/>
          <w:sz w:val="26"/>
          <w:szCs w:val="26"/>
          <w:rtl/>
          <w:lang w:bidi="fa-IR"/>
        </w:rPr>
        <w:t>]</w:t>
      </w:r>
      <w:r>
        <w:rPr>
          <w:rFonts w:cs="B Lotus" w:hint="cs"/>
          <w:spacing w:val="-4"/>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گفتند ما پدران خویش را بر آئینی یافتیم و در پی ایشان ره یافتگانیم... بگو هر چند برای شما آئینی آورده باشم که از آئین پدرانتان بهتر رهبری کند (آیا باز هم در پی آنان می‌روید؟)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99297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14- </w:t>
      </w:r>
      <w:r w:rsidRPr="00FD0410">
        <w:rPr>
          <w:rFonts w:ascii="Times New Roman" w:hAnsi="Times New Roman" w:cs="B Lotus" w:hint="cs"/>
          <w:b/>
          <w:bCs/>
          <w:sz w:val="28"/>
          <w:szCs w:val="28"/>
          <w:rtl/>
          <w:lang w:bidi="fa-IR"/>
        </w:rPr>
        <w:t>دستور به آزادکردن بردگان</w:t>
      </w:r>
      <w:r>
        <w:rPr>
          <w:rFonts w:ascii="Times New Roman" w:hAnsi="Times New Roman" w:cs="B Lotus" w:hint="cs"/>
          <w:szCs w:val="28"/>
          <w:rtl/>
          <w:lang w:bidi="fa-IR"/>
        </w:rPr>
        <w:t>. چنانک</w:t>
      </w:r>
      <w:r w:rsidR="00AC123B">
        <w:rPr>
          <w:rFonts w:ascii="Times New Roman" w:hAnsi="Times New Roman" w:cs="B Lotus" w:hint="cs"/>
          <w:szCs w:val="28"/>
          <w:rtl/>
          <w:lang w:bidi="fa-IR"/>
        </w:rPr>
        <w:t>ه در سور</w:t>
      </w:r>
      <w:r w:rsidR="006C7C2B">
        <w:rPr>
          <w:rFonts w:ascii="Times New Roman" w:hAnsi="Times New Roman" w:cs="B Lotus" w:hint="cs"/>
          <w:szCs w:val="28"/>
          <w:rtl/>
          <w:lang w:bidi="fa-IR"/>
        </w:rPr>
        <w:t>ه</w:t>
      </w:r>
      <w:r w:rsidR="00AC123B">
        <w:rPr>
          <w:rFonts w:ascii="Times New Roman" w:hAnsi="Times New Roman" w:cs="B Lotus" w:hint="cs"/>
          <w:szCs w:val="28"/>
          <w:rtl/>
          <w:lang w:bidi="fa-IR"/>
        </w:rPr>
        <w:t xml:space="preserve"> بلد آی</w:t>
      </w:r>
      <w:r w:rsidR="00992977">
        <w:rPr>
          <w:rFonts w:ascii="Times New Roman" w:hAnsi="Times New Roman" w:cs="B Lotus" w:hint="cs"/>
          <w:szCs w:val="28"/>
          <w:rtl/>
          <w:lang w:bidi="fa-IR"/>
        </w:rPr>
        <w:t>ه</w:t>
      </w:r>
      <w:r w:rsidR="00AC123B">
        <w:rPr>
          <w:rFonts w:ascii="Times New Roman" w:hAnsi="Times New Roman" w:cs="B Lotus" w:hint="cs"/>
          <w:szCs w:val="28"/>
          <w:rtl/>
          <w:lang w:bidi="fa-IR"/>
        </w:rPr>
        <w:t xml:space="preserve"> 13 می‌فرماید:</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فَكُّ</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رَقَبَةٍ</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١٣</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البلد: 13</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گردنی را از بردگی آزاد کردن</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15- </w:t>
      </w:r>
      <w:r w:rsidRPr="00FD0410">
        <w:rPr>
          <w:rFonts w:ascii="Times New Roman" w:hAnsi="Times New Roman" w:cs="B Lotus" w:hint="cs"/>
          <w:b/>
          <w:bCs/>
          <w:sz w:val="28"/>
          <w:szCs w:val="28"/>
          <w:rtl/>
          <w:lang w:bidi="fa-IR"/>
        </w:rPr>
        <w:t>نهی از ارتکاب هر کار زشت.</w:t>
      </w:r>
      <w:r>
        <w:rPr>
          <w:rFonts w:ascii="Times New Roman" w:hAnsi="Times New Roman" w:cs="B Lotus" w:hint="cs"/>
          <w:szCs w:val="28"/>
          <w:rtl/>
          <w:lang w:bidi="fa-IR"/>
        </w:rPr>
        <w:t xml:space="preserve"> چنانکه در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اعراف آی</w:t>
      </w:r>
      <w:r w:rsidR="006C7C2B">
        <w:rPr>
          <w:rFonts w:ascii="Times New Roman" w:hAnsi="Times New Roman" w:cs="B Lotus" w:hint="cs"/>
          <w:szCs w:val="28"/>
          <w:rtl/>
          <w:lang w:bidi="fa-IR"/>
        </w:rPr>
        <w:t xml:space="preserve">ه </w:t>
      </w:r>
      <w:r>
        <w:rPr>
          <w:rFonts w:ascii="Times New Roman" w:hAnsi="Times New Roman" w:cs="B Lotus" w:hint="cs"/>
          <w:szCs w:val="28"/>
          <w:rtl/>
          <w:lang w:bidi="fa-IR"/>
        </w:rPr>
        <w:t xml:space="preserve">33 می‌فرماید: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قُل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إِنَّمَا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حَرَّمَ</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رَبِّيَ</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فَوَ</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حِشَ</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ظَهَرَ</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مِن</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هَا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وَمَا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بَطَنَ</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الأعراف: 33</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بگو همانا خداوندم هرگونه کار زشتی را حرام کرده است آنچه آشکار انجام می‌شود و آنچه پنهان صورت می‌گیرد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16- </w:t>
      </w:r>
      <w:r w:rsidRPr="00FD0410">
        <w:rPr>
          <w:rFonts w:ascii="Times New Roman" w:hAnsi="Times New Roman" w:cs="B Lotus" w:hint="cs"/>
          <w:b/>
          <w:bCs/>
          <w:sz w:val="28"/>
          <w:szCs w:val="28"/>
          <w:rtl/>
          <w:lang w:bidi="fa-IR"/>
        </w:rPr>
        <w:t>نهی از عیب‌جویی دگران</w:t>
      </w:r>
      <w:r>
        <w:rPr>
          <w:rFonts w:ascii="Times New Roman" w:hAnsi="Times New Roman" w:cs="B Lotus" w:hint="cs"/>
          <w:szCs w:val="28"/>
          <w:rtl/>
          <w:lang w:bidi="fa-IR"/>
        </w:rPr>
        <w:t>. چنانکه در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همزه آی</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1 می‌خوانیم: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لِّكُلِّ</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هُمَزَة</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لُّمَزَةٍ</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١</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الهمز</w:t>
      </w:r>
      <w:r w:rsidR="00146B40" w:rsidRPr="00FF671A">
        <w:rPr>
          <w:rFonts w:ascii="mylotus" w:hAnsi="mylotus" w:cs="mylotus"/>
          <w:spacing w:val="-4"/>
          <w:sz w:val="26"/>
          <w:szCs w:val="26"/>
          <w:rtl/>
          <w:lang w:bidi="fa-IR"/>
        </w:rPr>
        <w:t>ة</w:t>
      </w:r>
      <w:r w:rsidR="00146B40">
        <w:rPr>
          <w:rFonts w:ascii="Times New Roman" w:hAnsi="Times New Roman" w:cs="B Lotus" w:hint="cs"/>
          <w:spacing w:val="-4"/>
          <w:sz w:val="26"/>
          <w:szCs w:val="26"/>
          <w:rtl/>
          <w:lang w:bidi="fa-IR"/>
        </w:rPr>
        <w:t>: 1</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وای بر هر عیب‌جویی که طعنه می‌زند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17- </w:t>
      </w:r>
      <w:r w:rsidRPr="00FD0410">
        <w:rPr>
          <w:rFonts w:ascii="Times New Roman" w:hAnsi="Times New Roman" w:cs="B Lotus" w:hint="cs"/>
          <w:b/>
          <w:bCs/>
          <w:sz w:val="28"/>
          <w:szCs w:val="28"/>
          <w:rtl/>
          <w:lang w:bidi="fa-IR"/>
        </w:rPr>
        <w:t>نهی از ورود در سخنان باطل و اعمال نادرست</w:t>
      </w:r>
      <w:r>
        <w:rPr>
          <w:rFonts w:ascii="Times New Roman" w:hAnsi="Times New Roman" w:cs="B Lotus" w:hint="cs"/>
          <w:szCs w:val="28"/>
          <w:rtl/>
          <w:lang w:bidi="fa-IR"/>
        </w:rPr>
        <w:t>. چنانکه در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مؤمنون آی</w:t>
      </w:r>
      <w:r w:rsidR="006C7C2B">
        <w:rPr>
          <w:rFonts w:ascii="Times New Roman" w:hAnsi="Times New Roman" w:cs="B Lotus" w:hint="cs"/>
          <w:szCs w:val="28"/>
          <w:rtl/>
          <w:lang w:bidi="fa-IR"/>
        </w:rPr>
        <w:t>ه 3 آمده است:</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لَّذِينَ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هُم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عَنِ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للَّغ</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وِ</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مُع</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رِضُونَ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٣</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المؤمنون: 3</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مؤمنان کسانی هستند که از یاوه رویگردانند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AC123B" w:rsidP="0099297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در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فرقان آی</w:t>
      </w:r>
      <w:r w:rsidR="00992977">
        <w:rPr>
          <w:rFonts w:ascii="Times New Roman" w:hAnsi="Times New Roman" w:cs="B Lotus" w:hint="cs"/>
          <w:szCs w:val="28"/>
          <w:rtl/>
          <w:lang w:bidi="fa-IR"/>
        </w:rPr>
        <w:t>ه</w:t>
      </w:r>
      <w:r>
        <w:rPr>
          <w:rFonts w:ascii="Times New Roman" w:hAnsi="Times New Roman" w:cs="B Lotus" w:hint="cs"/>
          <w:szCs w:val="28"/>
          <w:rtl/>
          <w:lang w:bidi="fa-IR"/>
        </w:rPr>
        <w:t xml:space="preserve"> 72 آمده:</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وَإِذَا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مَرُّواْ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للَّغ</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وِ</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مَرُّواْ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كِرَام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ا</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الفرقان: 72</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و چون بر کار لغوی عبور می‌کنند، بزرگوارانه از آن می‌گذرند (خود را بدان نمی‌آلایند)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99297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18- </w:t>
      </w:r>
      <w:r w:rsidRPr="00FD0410">
        <w:rPr>
          <w:rFonts w:ascii="Times New Roman" w:hAnsi="Times New Roman" w:cs="B Lotus" w:hint="cs"/>
          <w:b/>
          <w:bCs/>
          <w:sz w:val="28"/>
          <w:szCs w:val="28"/>
          <w:rtl/>
          <w:lang w:bidi="fa-IR"/>
        </w:rPr>
        <w:t>نهی از تعدّی بر همکار و شریک.</w:t>
      </w:r>
      <w:r>
        <w:rPr>
          <w:rFonts w:ascii="Times New Roman" w:hAnsi="Times New Roman" w:cs="B Lotus" w:hint="cs"/>
          <w:szCs w:val="28"/>
          <w:rtl/>
          <w:lang w:bidi="fa-IR"/>
        </w:rPr>
        <w:t xml:space="preserve"> چنانکه در سور</w:t>
      </w:r>
      <w:r w:rsidR="006C7C2B">
        <w:rPr>
          <w:rFonts w:ascii="Times New Roman" w:hAnsi="Times New Roman" w:cs="B Lotus" w:hint="cs"/>
          <w:szCs w:val="28"/>
          <w:rtl/>
          <w:lang w:bidi="fa-IR"/>
        </w:rPr>
        <w:t>ه ص آی</w:t>
      </w:r>
      <w:r w:rsidR="00992977">
        <w:rPr>
          <w:rFonts w:ascii="Times New Roman" w:hAnsi="Times New Roman" w:cs="B Lotus" w:hint="cs"/>
          <w:szCs w:val="28"/>
          <w:rtl/>
          <w:lang w:bidi="fa-IR"/>
        </w:rPr>
        <w:t>ه</w:t>
      </w:r>
      <w:r w:rsidR="006C7C2B">
        <w:rPr>
          <w:rFonts w:ascii="Times New Roman" w:hAnsi="Times New Roman" w:cs="B Lotus" w:hint="cs"/>
          <w:szCs w:val="28"/>
          <w:rtl/>
          <w:lang w:bidi="fa-IR"/>
        </w:rPr>
        <w:t xml:space="preserve"> 24 می‌خوانیم:</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وَإِنَّ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كَثِير</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خُلَطَا</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ءِ</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لَيَب</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غِي</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بَع</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ضُهُم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عَلَى</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بَع</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ضٍ</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لَّذِينَ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ءَامَنُواْ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وَعَمِلُواْ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لصَّ</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لِحَ</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وَقَلِيل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هُم</w:t>
      </w:r>
      <w:r w:rsidR="00AC123B" w:rsidRPr="00AC123B">
        <w:rPr>
          <w:rFonts w:ascii="KFGQPC Uthmanic Script HAFS" w:cs="KFGQPC Uthmanic Script HAFS"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ص: 24</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همانا بسیاری از شریکان به یکدیگر ستم می‌کنند بجز کسانی که ایمان دارند و کارهای شایسته بجا می‌آورند و ایشان اندکند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19- </w:t>
      </w:r>
      <w:r w:rsidRPr="00FD0410">
        <w:rPr>
          <w:rFonts w:ascii="Times New Roman" w:hAnsi="Times New Roman" w:cs="B Lotus" w:hint="cs"/>
          <w:b/>
          <w:bCs/>
          <w:sz w:val="28"/>
          <w:szCs w:val="28"/>
          <w:rtl/>
          <w:lang w:bidi="fa-IR"/>
        </w:rPr>
        <w:t>نهی از کم‌فرشی</w:t>
      </w:r>
      <w:r>
        <w:rPr>
          <w:rFonts w:ascii="Times New Roman" w:hAnsi="Times New Roman" w:cs="B Lotus" w:hint="cs"/>
          <w:szCs w:val="28"/>
          <w:rtl/>
          <w:lang w:bidi="fa-IR"/>
        </w:rPr>
        <w:t>. چنانکه در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انعام آی</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152 می‌فرماید: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وَأَو</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فُواْ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كَي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مِيزَانَ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قِس</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طِ</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الأنعام: 152</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پیمانه را تمام دهید وترازو را برابر نهید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20- </w:t>
      </w:r>
      <w:r w:rsidRPr="00FD0410">
        <w:rPr>
          <w:rFonts w:ascii="Times New Roman" w:hAnsi="Times New Roman" w:cs="B Lotus" w:hint="cs"/>
          <w:b/>
          <w:bCs/>
          <w:sz w:val="28"/>
          <w:szCs w:val="28"/>
          <w:rtl/>
          <w:lang w:bidi="fa-IR"/>
        </w:rPr>
        <w:t>نهی از خوردن میراث دیگران.</w:t>
      </w:r>
      <w:r>
        <w:rPr>
          <w:rFonts w:ascii="Times New Roman" w:hAnsi="Times New Roman" w:cs="B Lotus" w:hint="cs"/>
          <w:szCs w:val="28"/>
          <w:rtl/>
          <w:lang w:bidi="fa-IR"/>
        </w:rPr>
        <w:t xml:space="preserve"> چنانکه در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فجر آی</w:t>
      </w:r>
      <w:r w:rsidR="006C7C2B">
        <w:rPr>
          <w:rFonts w:ascii="Times New Roman" w:hAnsi="Times New Roman" w:cs="B Lotus" w:hint="cs"/>
          <w:szCs w:val="28"/>
          <w:rtl/>
          <w:lang w:bidi="fa-IR"/>
        </w:rPr>
        <w:t>ه 19 می‌خوانیم:</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وَتَأ</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كُلُونَ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لتُّرَاثَ</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أَك</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١٩</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الفجر: 19</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شما (کافران) میراث‌ دیگران را یکجا می‌خورید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99297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21- </w:t>
      </w:r>
      <w:r w:rsidRPr="00FD0410">
        <w:rPr>
          <w:rFonts w:ascii="Times New Roman" w:hAnsi="Times New Roman" w:cs="B Lotus" w:hint="cs"/>
          <w:b/>
          <w:bCs/>
          <w:sz w:val="28"/>
          <w:szCs w:val="28"/>
          <w:rtl/>
          <w:lang w:bidi="fa-IR"/>
        </w:rPr>
        <w:t>نهی از خوردن مال یتیمان</w:t>
      </w:r>
      <w:r>
        <w:rPr>
          <w:rFonts w:ascii="Times New Roman" w:hAnsi="Times New Roman" w:cs="B Lotus" w:hint="cs"/>
          <w:szCs w:val="28"/>
          <w:rtl/>
          <w:lang w:bidi="fa-IR"/>
        </w:rPr>
        <w:t>. چنانکه در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w:t>
      </w:r>
      <w:r w:rsidR="00992977">
        <w:rPr>
          <w:rFonts w:ascii="Times New Roman" w:hAnsi="Times New Roman" w:cs="B Lotus" w:hint="cs"/>
          <w:szCs w:val="28"/>
          <w:rtl/>
          <w:lang w:bidi="fa-IR"/>
        </w:rPr>
        <w:t>ا</w:t>
      </w:r>
      <w:r>
        <w:rPr>
          <w:rFonts w:ascii="Times New Roman" w:hAnsi="Times New Roman" w:cs="B Lotus" w:hint="cs"/>
          <w:szCs w:val="28"/>
          <w:rtl/>
          <w:lang w:bidi="fa-IR"/>
        </w:rPr>
        <w:t>نعام آی</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152 می‌فرماید: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تَق</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رَبُواْ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مَالَ</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يَتِيمِ</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لَّتِي</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هِيَ</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أَح</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سَنُ</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الأنعام: 152</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به مال یتیم نزدیک نشویدمگر به بهترین شیوه</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22- </w:t>
      </w:r>
      <w:r w:rsidRPr="00FD0410">
        <w:rPr>
          <w:rFonts w:ascii="Times New Roman" w:hAnsi="Times New Roman" w:cs="B Lotus" w:hint="cs"/>
          <w:b/>
          <w:bCs/>
          <w:sz w:val="28"/>
          <w:szCs w:val="28"/>
          <w:rtl/>
          <w:lang w:bidi="fa-IR"/>
        </w:rPr>
        <w:t>نهی از خوردن خون ومردار و گوشت خوک و حیواناتی که بنام بُت‌ها ذبح شده‌اند</w:t>
      </w:r>
      <w:r>
        <w:rPr>
          <w:rFonts w:ascii="Times New Roman" w:hAnsi="Times New Roman" w:cs="B Lotus" w:hint="cs"/>
          <w:szCs w:val="28"/>
          <w:rtl/>
          <w:lang w:bidi="fa-IR"/>
        </w:rPr>
        <w:t>. چنانکه در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أنعام آی</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145 می‌</w:t>
      </w:r>
      <w:r>
        <w:rPr>
          <w:rFonts w:ascii="Times New Roman" w:hAnsi="Times New Roman" w:cs="B Lotus" w:hint="eastAsia"/>
          <w:szCs w:val="28"/>
          <w:rtl/>
          <w:lang w:bidi="fa-IR"/>
        </w:rPr>
        <w:t xml:space="preserve">‌خوانیم: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قُل</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لَّا</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أَجِدُ</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فِي</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مَا</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أُوحِيَ</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إِلَيَّ</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مُحَرَّمًا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عَلَى</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طَاعِم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يَط</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عَمُهُ</w:t>
      </w:r>
      <w:r w:rsidR="00AC123B" w:rsidRPr="00AC123B">
        <w:rPr>
          <w:rFonts w:ascii="KFGQPC Uthmanic Script HAFS" w:cs="KFGQPC Uthmanic Script HAFS" w:hint="cs"/>
          <w:sz w:val="28"/>
          <w:szCs w:val="28"/>
          <w:rtl/>
        </w:rPr>
        <w:t>ۥٓ</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إِلَّا</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يَكُونَ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تَةً</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أَو</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دَم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مَّس</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فُوحًا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أَو</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لَح</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خِنزِير</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فَإِنَّهُ</w:t>
      </w:r>
      <w:r w:rsidR="00AC123B" w:rsidRPr="00AC123B">
        <w:rPr>
          <w:rFonts w:ascii="KFGQPC Uthmanic Script HAFS" w:cs="KFGQPC Uthmanic Script HAFS" w:hint="cs"/>
          <w:sz w:val="28"/>
          <w:szCs w:val="28"/>
          <w:rtl/>
        </w:rPr>
        <w:t>ۥ</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رِج</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سٌ</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أَو</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فِس</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قًا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أُهِلَّ</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لِغَي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رِ</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للَّهِ</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بِه</w:t>
      </w:r>
      <w:r w:rsidR="00AC123B">
        <w:rPr>
          <w:rFonts w:ascii="KFGQPC Uthmanic Script HAFS" w:cs="Times New Roman"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الأنعام: 145</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6C7C2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بگو: در آنچه به من وحی شده چیزی را بر خورند</w:t>
      </w:r>
      <w:r w:rsidR="006C7C2B">
        <w:rPr>
          <w:rFonts w:ascii="Times New Roman" w:hAnsi="Times New Roman" w:cs="B Lotus" w:hint="cs"/>
          <w:sz w:val="22"/>
          <w:szCs w:val="26"/>
          <w:rtl/>
          <w:lang w:bidi="fa-IR"/>
        </w:rPr>
        <w:t>ه</w:t>
      </w:r>
      <w:r w:rsidR="00E5056E">
        <w:rPr>
          <w:rFonts w:ascii="Times New Roman" w:hAnsi="Times New Roman" w:cs="B Lotus" w:hint="cs"/>
          <w:sz w:val="22"/>
          <w:szCs w:val="26"/>
          <w:rtl/>
          <w:lang w:bidi="fa-IR"/>
        </w:rPr>
        <w:t xml:space="preserve"> غذاها، حرام نمی‌یابم مگر آنکه مردار باشد یا خونی که ریخته شده یا گوشت خوک که پلید است یا ذبح گناه‌آلوده‌ای که نام غیر خدا بر آن برده شده است ...</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99297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23- </w:t>
      </w:r>
      <w:r w:rsidRPr="00FD0410">
        <w:rPr>
          <w:rFonts w:ascii="Times New Roman" w:hAnsi="Times New Roman" w:cs="B Lotus" w:hint="cs"/>
          <w:b/>
          <w:bCs/>
          <w:sz w:val="28"/>
          <w:szCs w:val="28"/>
          <w:rtl/>
          <w:lang w:bidi="fa-IR"/>
        </w:rPr>
        <w:t>نهی از قتل نفس</w:t>
      </w:r>
      <w:r>
        <w:rPr>
          <w:rFonts w:ascii="Times New Roman" w:hAnsi="Times New Roman" w:cs="B Lotus" w:hint="cs"/>
          <w:szCs w:val="28"/>
          <w:rtl/>
          <w:lang w:bidi="fa-IR"/>
        </w:rPr>
        <w:t>. چنانکه در سور</w:t>
      </w:r>
      <w:r w:rsidR="00992977">
        <w:rPr>
          <w:rFonts w:ascii="Times New Roman" w:hAnsi="Times New Roman" w:cs="B Lotus" w:hint="cs"/>
          <w:szCs w:val="28"/>
          <w:rtl/>
          <w:lang w:bidi="fa-IR"/>
        </w:rPr>
        <w:t>ه</w:t>
      </w:r>
      <w:r>
        <w:rPr>
          <w:rFonts w:ascii="Times New Roman" w:hAnsi="Times New Roman" w:cs="B Lotus" w:hint="cs"/>
          <w:szCs w:val="28"/>
          <w:rtl/>
          <w:lang w:bidi="fa-IR"/>
        </w:rPr>
        <w:t xml:space="preserve"> اسراء آی</w:t>
      </w:r>
      <w:r w:rsidR="00992977">
        <w:rPr>
          <w:rFonts w:ascii="Times New Roman" w:hAnsi="Times New Roman" w:cs="B Lotus" w:hint="cs"/>
          <w:szCs w:val="28"/>
          <w:rtl/>
          <w:lang w:bidi="fa-IR"/>
        </w:rPr>
        <w:t>ه</w:t>
      </w:r>
      <w:r>
        <w:rPr>
          <w:rFonts w:ascii="Times New Roman" w:hAnsi="Times New Roman" w:cs="B Lotus" w:hint="cs"/>
          <w:szCs w:val="28"/>
          <w:rtl/>
          <w:lang w:bidi="fa-IR"/>
        </w:rPr>
        <w:t xml:space="preserve"> 33 می‌فرماید: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تَق</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تُلُواْ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لنَّف</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سَ</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لَّتِي</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حَرَّمَ</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للَّهُ</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حَقِّ</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الأسراء: 33</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هیچ نفسی را که خدا محترم شمرده مکشید مگر به حق (مگر آنکه کسی را کشته باشد)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99297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24- </w:t>
      </w:r>
      <w:r w:rsidRPr="00FD0410">
        <w:rPr>
          <w:rFonts w:ascii="Times New Roman" w:hAnsi="Times New Roman" w:cs="B Lotus" w:hint="cs"/>
          <w:b/>
          <w:bCs/>
          <w:sz w:val="28"/>
          <w:szCs w:val="28"/>
          <w:rtl/>
          <w:lang w:bidi="fa-IR"/>
        </w:rPr>
        <w:t>نهی از تبذیر مال</w:t>
      </w:r>
      <w:r>
        <w:rPr>
          <w:rFonts w:ascii="Times New Roman" w:hAnsi="Times New Roman" w:cs="B Lotus" w:hint="cs"/>
          <w:szCs w:val="28"/>
          <w:rtl/>
          <w:lang w:bidi="fa-IR"/>
        </w:rPr>
        <w:t>. چنانکه در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اسراء آی</w:t>
      </w:r>
      <w:r w:rsidR="00992977">
        <w:rPr>
          <w:rFonts w:ascii="Times New Roman" w:hAnsi="Times New Roman" w:cs="B Lotus" w:hint="cs"/>
          <w:szCs w:val="28"/>
          <w:rtl/>
          <w:lang w:bidi="fa-IR"/>
        </w:rPr>
        <w:t>ه</w:t>
      </w:r>
      <w:r>
        <w:rPr>
          <w:rFonts w:ascii="Times New Roman" w:hAnsi="Times New Roman" w:cs="B Lotus" w:hint="cs"/>
          <w:szCs w:val="28"/>
          <w:rtl/>
          <w:lang w:bidi="fa-IR"/>
        </w:rPr>
        <w:t xml:space="preserve"> 26 می‌فرماید: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تُبَذِّر</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تَب</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ذِيرًا</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الأسراء: 26</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به ریخت و پاش مال مکوش</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25- </w:t>
      </w:r>
      <w:r w:rsidRPr="00FD0410">
        <w:rPr>
          <w:rFonts w:ascii="Times New Roman" w:hAnsi="Times New Roman" w:cs="B Lotus" w:hint="cs"/>
          <w:b/>
          <w:bCs/>
          <w:sz w:val="28"/>
          <w:szCs w:val="28"/>
          <w:rtl/>
          <w:lang w:bidi="fa-IR"/>
        </w:rPr>
        <w:t>توصیه به نیکی با پدر و مادر و خویشاوندان</w:t>
      </w:r>
      <w:r>
        <w:rPr>
          <w:rFonts w:ascii="Times New Roman" w:hAnsi="Times New Roman" w:cs="B Lotus" w:hint="cs"/>
          <w:szCs w:val="28"/>
          <w:rtl/>
          <w:lang w:bidi="fa-IR"/>
        </w:rPr>
        <w:t>. چنانکه در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احقاف آی</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15 می‌خوانیم: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وَوَصَّي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نَا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إِنسَ</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بِوَ</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لِدَي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هِ</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إِح</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سَ</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نًا</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الأحقاف: 15</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انسان را به نیکی‌کردن با پدر و مادر سفارش کردیم</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در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اسراء آی</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26 می‌فرماید: </w:t>
      </w:r>
    </w:p>
    <w:p w:rsidR="00E5056E" w:rsidRDefault="00245479" w:rsidP="00AC123B">
      <w:pPr>
        <w:pStyle w:val="StyleComplexBLotus12ptJustifiedFirstline05cmCharChar"/>
        <w:tabs>
          <w:tab w:val="right" w:pos="7371"/>
        </w:tabs>
        <w:spacing w:line="240" w:lineRule="auto"/>
        <w:rPr>
          <w:rFonts w:cs="B Lotus"/>
          <w:color w:val="000000"/>
          <w:sz w:val="32"/>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وَءَاتِ</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ذَا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قُر</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بَى</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حَقَّهُ</w:t>
      </w:r>
      <w:r w:rsidR="00AC123B" w:rsidRPr="00AC123B">
        <w:rPr>
          <w:rFonts w:ascii="KFGQPC Uthmanic Script HAFS" w:cs="KFGQPC Uthmanic Script HAFS" w:hint="cs"/>
          <w:sz w:val="28"/>
          <w:szCs w:val="28"/>
          <w:rtl/>
        </w:rPr>
        <w:t>ۥ</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الأسراء: 26</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Default="00AC123B" w:rsidP="00AC123B">
      <w:pPr>
        <w:pStyle w:val="StyleComplexBLotus12ptJustifiedFirstline05cmCharChar"/>
        <w:tabs>
          <w:tab w:val="right" w:pos="7371"/>
        </w:tabs>
        <w:spacing w:line="240" w:lineRule="auto"/>
        <w:rPr>
          <w:rFonts w:cs="B Lotus"/>
          <w:color w:val="000000"/>
          <w:sz w:val="26"/>
          <w:szCs w:val="26"/>
          <w:rtl/>
          <w:lang w:bidi="fa-IR"/>
        </w:rPr>
      </w:pPr>
      <w:r>
        <w:rPr>
          <w:rFonts w:cs="Traditional Arabic" w:hint="cs"/>
          <w:color w:val="000000"/>
          <w:sz w:val="26"/>
          <w:szCs w:val="26"/>
          <w:rtl/>
          <w:lang w:bidi="fa-IR"/>
        </w:rPr>
        <w:t>«</w:t>
      </w:r>
      <w:r w:rsidR="00E5056E" w:rsidRPr="00C9110A">
        <w:rPr>
          <w:rFonts w:cs="B Lotus" w:hint="cs"/>
          <w:color w:val="000000"/>
          <w:sz w:val="26"/>
          <w:szCs w:val="26"/>
          <w:rtl/>
          <w:lang w:bidi="fa-IR"/>
        </w:rPr>
        <w:t>حقّ خویشاوندان را به</w:t>
      </w:r>
      <w:r w:rsidR="00E5056E">
        <w:rPr>
          <w:rFonts w:cs="B Lotus" w:hint="cs"/>
          <w:color w:val="000000"/>
          <w:sz w:val="26"/>
          <w:szCs w:val="26"/>
          <w:rtl/>
          <w:lang w:bidi="fa-IR"/>
        </w:rPr>
        <w:t xml:space="preserve"> </w:t>
      </w:r>
      <w:r w:rsidR="00E5056E" w:rsidRPr="00C9110A">
        <w:rPr>
          <w:rFonts w:cs="B Lotus" w:hint="cs"/>
          <w:color w:val="000000"/>
          <w:sz w:val="26"/>
          <w:szCs w:val="26"/>
          <w:rtl/>
          <w:lang w:bidi="fa-IR"/>
        </w:rPr>
        <w:t>آنان بده</w:t>
      </w:r>
      <w:r>
        <w:rPr>
          <w:rFonts w:cs="Traditional Arabic" w:hint="cs"/>
          <w:color w:val="000000"/>
          <w:sz w:val="26"/>
          <w:szCs w:val="26"/>
          <w:rtl/>
          <w:lang w:bidi="fa-IR"/>
        </w:rPr>
        <w:t>»</w:t>
      </w:r>
      <w:r w:rsidR="00E5056E" w:rsidRPr="00C9110A">
        <w:rPr>
          <w:rFonts w:cs="B Lotus" w:hint="cs"/>
          <w:color w:val="000000"/>
          <w:sz w:val="26"/>
          <w:szCs w:val="26"/>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26- </w:t>
      </w:r>
      <w:r w:rsidRPr="00FD0410">
        <w:rPr>
          <w:rFonts w:ascii="Times New Roman" w:hAnsi="Times New Roman" w:cs="B Lotus" w:hint="cs"/>
          <w:b/>
          <w:bCs/>
          <w:sz w:val="28"/>
          <w:szCs w:val="28"/>
          <w:rtl/>
          <w:lang w:bidi="fa-IR"/>
        </w:rPr>
        <w:t>توصیه به پاکیزگی.</w:t>
      </w:r>
      <w:r>
        <w:rPr>
          <w:rFonts w:ascii="Times New Roman" w:hAnsi="Times New Roman" w:cs="B Lotus" w:hint="cs"/>
          <w:szCs w:val="28"/>
          <w:rtl/>
          <w:lang w:bidi="fa-IR"/>
        </w:rPr>
        <w:t xml:space="preserve"> چنانکه در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مدثّر آی</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4 می‌فرماید: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وَثِيَابَكَ</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فَطَهِّر</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٤</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المدثر: 4</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جامه‌های خود را پاکیزه ساز</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27- </w:t>
      </w:r>
      <w:r w:rsidRPr="00FD0410">
        <w:rPr>
          <w:rFonts w:ascii="Times New Roman" w:hAnsi="Times New Roman" w:cs="B Lotus" w:hint="cs"/>
          <w:b/>
          <w:bCs/>
          <w:sz w:val="28"/>
          <w:szCs w:val="28"/>
          <w:rtl/>
          <w:lang w:bidi="fa-IR"/>
        </w:rPr>
        <w:t>توصیه به میانه‌روی در انفاق</w:t>
      </w:r>
      <w:r>
        <w:rPr>
          <w:rFonts w:ascii="Times New Roman" w:hAnsi="Times New Roman" w:cs="B Lotus" w:hint="cs"/>
          <w:szCs w:val="28"/>
          <w:rtl/>
          <w:lang w:bidi="fa-IR"/>
        </w:rPr>
        <w:t>. چنانکه در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اسراء آی</w:t>
      </w:r>
      <w:r w:rsidR="006C7C2B">
        <w:rPr>
          <w:rFonts w:ascii="Times New Roman" w:hAnsi="Times New Roman" w:cs="B Lotus" w:hint="cs"/>
          <w:szCs w:val="28"/>
          <w:rtl/>
          <w:lang w:bidi="fa-IR"/>
        </w:rPr>
        <w:t>ه 29 می‌فرماید:</w:t>
      </w:r>
    </w:p>
    <w:p w:rsidR="00AC123B" w:rsidRDefault="00245479" w:rsidP="00AC123B">
      <w:pPr>
        <w:pStyle w:val="StyleComplexBLotus12ptJustifiedFirstline05cmCharChar"/>
        <w:tabs>
          <w:tab w:val="right" w:pos="7371"/>
        </w:tabs>
        <w:spacing w:line="240" w:lineRule="auto"/>
        <w:rPr>
          <w:rFonts w:ascii="Times New Roman" w:hAnsi="Times New Roman" w:cs="B Lotus"/>
          <w:sz w:val="28"/>
          <w:szCs w:val="32"/>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تَج</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عَل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يَدَكَ</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مَغ</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لُولَةً</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إِلَى</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عُنُقِكَ</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تَب</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سُط</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هَا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كُلَّ</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بَس</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طِ</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الأسراء: 29</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نه دست خود را ببند و بگردن افکن ونه آنرا بکلّی بگشای!</w:t>
      </w:r>
      <w:r w:rsidR="006C7C2B">
        <w:rPr>
          <w:rFonts w:ascii="Times New Roman" w:hAnsi="Times New Roman" w:cs="B Lotus" w:hint="cs"/>
          <w:sz w:val="22"/>
          <w:szCs w:val="26"/>
          <w:rtl/>
          <w:lang w:bidi="fa-IR"/>
        </w:rPr>
        <w:t xml:space="preserve"> </w:t>
      </w:r>
      <w:r w:rsidR="00E5056E">
        <w:rPr>
          <w:rFonts w:ascii="Times New Roman" w:hAnsi="Times New Roman" w:cs="B Lotus" w:hint="cs"/>
          <w:sz w:val="22"/>
          <w:szCs w:val="26"/>
          <w:rtl/>
          <w:lang w:bidi="fa-IR"/>
        </w:rPr>
        <w:t>(نه بخل بورز و نه در بخشش، زیاده‌روی کن)</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در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فرقان آی</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67 می‌فرماید: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لَّذِينَ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إِذَا</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أَنفَقُواْ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يُس</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رِفُواْ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وَلَم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يَق</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تُرُواْ</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الفرقان: 67</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کسانی که چون انفاق کنند، نه اسراف و نه بخل ورزند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28- </w:t>
      </w:r>
      <w:r w:rsidRPr="00FD0410">
        <w:rPr>
          <w:rFonts w:ascii="Times New Roman" w:hAnsi="Times New Roman" w:cs="B Lotus" w:hint="cs"/>
          <w:b/>
          <w:bCs/>
          <w:sz w:val="28"/>
          <w:szCs w:val="28"/>
          <w:rtl/>
          <w:lang w:bidi="fa-IR"/>
        </w:rPr>
        <w:t>توصیه به تدبّر در قرآن</w:t>
      </w:r>
      <w:r>
        <w:rPr>
          <w:rFonts w:ascii="Times New Roman" w:hAnsi="Times New Roman" w:cs="B Lotus" w:hint="cs"/>
          <w:szCs w:val="28"/>
          <w:rtl/>
          <w:lang w:bidi="fa-IR"/>
        </w:rPr>
        <w:t>. چنانکه در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ص آیة 29 می‌خوانیم: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كِتَ</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بٌ</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أَنزَل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نَ</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هُ</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إِلَي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كَ</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مُبَ</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رَك</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لِّيَدَّبَّرُو</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ءَايَ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تِهِ</w:t>
      </w:r>
      <w:r w:rsidR="00AC123B" w:rsidRPr="00AC123B">
        <w:rPr>
          <w:rFonts w:ascii="KFGQPC Uthmanic Script HAFS" w:cs="KFGQPC Uthmanic Script HAFS" w:hint="cs"/>
          <w:sz w:val="28"/>
          <w:szCs w:val="28"/>
          <w:rtl/>
        </w:rPr>
        <w:t>ۦ</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وَلِيَتَذَكَّرَ</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أُوْلُواْ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أَل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بَ</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بِ</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٢٩</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ص: 29</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این کتابیست فرخنده که آنرا بسوی تو فرو فرستادیم تا مردمان در آیاتش ژرفنگری کنند وتا خردمندان از آن پند گیرند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29- </w:t>
      </w:r>
      <w:r w:rsidRPr="00FD0410">
        <w:rPr>
          <w:rFonts w:ascii="Times New Roman" w:hAnsi="Times New Roman" w:cs="B Lotus" w:hint="cs"/>
          <w:b/>
          <w:bCs/>
          <w:sz w:val="28"/>
          <w:szCs w:val="28"/>
          <w:rtl/>
          <w:lang w:bidi="fa-IR"/>
        </w:rPr>
        <w:t>توصیه به عبادت در شب</w:t>
      </w:r>
      <w:r>
        <w:rPr>
          <w:rFonts w:ascii="Times New Roman" w:hAnsi="Times New Roman" w:cs="B Lotus" w:hint="cs"/>
          <w:szCs w:val="28"/>
          <w:rtl/>
          <w:lang w:bidi="fa-IR"/>
        </w:rPr>
        <w:t>. چنانکه در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ذاریات آی</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15 و 17 و 18 آمده است: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7"/>
          <w:szCs w:val="27"/>
          <w:rtl/>
          <w:lang w:bidi="fa-IR"/>
        </w:rPr>
        <w:t>إِنَّ</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cs"/>
          <w:sz w:val="27"/>
          <w:szCs w:val="27"/>
          <w:rtl/>
          <w:lang w:bidi="fa-IR"/>
        </w:rPr>
        <w:t>ٱ</w:t>
      </w:r>
      <w:r w:rsidR="00AC123B" w:rsidRPr="00AC123B">
        <w:rPr>
          <w:rFonts w:ascii="KFGQPC Uthmanic Script HAFS" w:cs="KFGQPC Uthmanic Script HAFS" w:hint="eastAsia"/>
          <w:sz w:val="27"/>
          <w:szCs w:val="27"/>
          <w:rtl/>
          <w:lang w:bidi="fa-IR"/>
        </w:rPr>
        <w:t>ل</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مُتَّقِينَ</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فِي</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جَنَّ</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ت</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وَعُيُونٍ</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cs"/>
          <w:sz w:val="27"/>
          <w:szCs w:val="27"/>
          <w:rtl/>
          <w:lang w:bidi="fa-IR"/>
        </w:rPr>
        <w:t>١٥</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ءَاخِذِينَ</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مَا</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ءَاتَى</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هُم</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رَبُّهُم</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إِنَّهُم</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كَانُواْ</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قَب</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لَ</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ذَ</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لِكَ</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مُح</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سِنِينَ</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cs"/>
          <w:sz w:val="27"/>
          <w:szCs w:val="27"/>
          <w:rtl/>
          <w:lang w:bidi="fa-IR"/>
        </w:rPr>
        <w:t>١٦</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كَانُواْ</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قَلِيل</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ا</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مِّنَ</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cs"/>
          <w:sz w:val="27"/>
          <w:szCs w:val="27"/>
          <w:rtl/>
          <w:lang w:bidi="fa-IR"/>
        </w:rPr>
        <w:t>ٱ</w:t>
      </w:r>
      <w:r w:rsidR="00AC123B" w:rsidRPr="00AC123B">
        <w:rPr>
          <w:rFonts w:ascii="KFGQPC Uthmanic Script HAFS" w:cs="KFGQPC Uthmanic Script HAFS" w:hint="eastAsia"/>
          <w:sz w:val="27"/>
          <w:szCs w:val="27"/>
          <w:rtl/>
          <w:lang w:bidi="fa-IR"/>
        </w:rPr>
        <w:t>لَّي</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لِ</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مَا</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يَه</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جَعُونَ</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cs"/>
          <w:sz w:val="27"/>
          <w:szCs w:val="27"/>
          <w:rtl/>
          <w:lang w:bidi="fa-IR"/>
        </w:rPr>
        <w:t>١٧</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وَبِ</w:t>
      </w:r>
      <w:r w:rsidR="00AC123B" w:rsidRPr="00AC123B">
        <w:rPr>
          <w:rFonts w:ascii="KFGQPC Uthmanic Script HAFS" w:cs="KFGQPC Uthmanic Script HAFS" w:hint="cs"/>
          <w:sz w:val="27"/>
          <w:szCs w:val="27"/>
          <w:rtl/>
          <w:lang w:bidi="fa-IR"/>
        </w:rPr>
        <w:t>ٱ</w:t>
      </w:r>
      <w:r w:rsidR="00AC123B" w:rsidRPr="00AC123B">
        <w:rPr>
          <w:rFonts w:ascii="KFGQPC Uthmanic Script HAFS" w:cs="KFGQPC Uthmanic Script HAFS" w:hint="eastAsia"/>
          <w:sz w:val="27"/>
          <w:szCs w:val="27"/>
          <w:rtl/>
          <w:lang w:bidi="fa-IR"/>
        </w:rPr>
        <w:t>ل</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أَس</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حَارِ</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هُم</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يَس</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تَغ</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فِرُونَ</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cs"/>
          <w:sz w:val="27"/>
          <w:szCs w:val="27"/>
          <w:rtl/>
          <w:lang w:bidi="fa-IR"/>
        </w:rPr>
        <w:t>١٨</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الذاریات: 15-18</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 xml:space="preserve">. </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همانا پرهیزکاران در باغستان</w:t>
      </w:r>
      <w:r w:rsidR="006C7C2B">
        <w:rPr>
          <w:rFonts w:ascii="Times New Roman" w:hAnsi="Times New Roman" w:cs="B Lotus" w:hint="eastAsia"/>
          <w:sz w:val="22"/>
          <w:szCs w:val="26"/>
          <w:rtl/>
          <w:lang w:bidi="fa-IR"/>
        </w:rPr>
        <w:t>‌</w:t>
      </w:r>
      <w:r w:rsidR="00E5056E">
        <w:rPr>
          <w:rFonts w:ascii="Times New Roman" w:hAnsi="Times New Roman" w:cs="B Lotus" w:hint="cs"/>
          <w:sz w:val="22"/>
          <w:szCs w:val="26"/>
          <w:rtl/>
          <w:lang w:bidi="fa-IR"/>
        </w:rPr>
        <w:t>ها و در کنار چشمه‌سارها بسر برند ... آنان اندکی از شب را می‌خفتند و در سحرگاهها از خدا آمرزش می‌جستند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30- </w:t>
      </w:r>
      <w:r w:rsidRPr="00FD0410">
        <w:rPr>
          <w:rFonts w:ascii="Times New Roman" w:hAnsi="Times New Roman" w:cs="B Lotus" w:hint="cs"/>
          <w:b/>
          <w:bCs/>
          <w:sz w:val="28"/>
          <w:szCs w:val="28"/>
          <w:rtl/>
          <w:lang w:bidi="fa-IR"/>
        </w:rPr>
        <w:t>توصیه به مقاومت در برابر مصائب</w:t>
      </w:r>
      <w:r>
        <w:rPr>
          <w:rFonts w:ascii="Times New Roman" w:hAnsi="Times New Roman" w:cs="B Lotus" w:hint="cs"/>
          <w:szCs w:val="28"/>
          <w:rtl/>
          <w:lang w:bidi="fa-IR"/>
        </w:rPr>
        <w:t>. چنانکه در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لقمان آی</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17 می‌فرماید: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ص</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بِر</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عَلَى</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مَا</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أَصَابَكَ</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ذَ</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لِكَ</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مِن</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عَز</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أُمُورِ</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لقمان: 17</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در برابر آسیب‌هایی که به تو رسد شکیبا باش که اینکار از امور پر اهمیّت است</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31- </w:t>
      </w:r>
      <w:r w:rsidRPr="00FD0410">
        <w:rPr>
          <w:rFonts w:ascii="Times New Roman" w:hAnsi="Times New Roman" w:cs="B Lotus" w:hint="cs"/>
          <w:b/>
          <w:bCs/>
          <w:sz w:val="28"/>
          <w:szCs w:val="28"/>
          <w:rtl/>
          <w:lang w:bidi="fa-IR"/>
        </w:rPr>
        <w:t>توصیه به نیکی نمودن در برابر بدی دیگران</w:t>
      </w:r>
      <w:r>
        <w:rPr>
          <w:rFonts w:ascii="Times New Roman" w:hAnsi="Times New Roman" w:cs="B Lotus" w:hint="cs"/>
          <w:szCs w:val="28"/>
          <w:rtl/>
          <w:lang w:bidi="fa-IR"/>
        </w:rPr>
        <w:t>. چنانکه در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فصّلت آی</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34 می‌فرماید: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تَس</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تَوِي</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حَسَنَةُ</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لسَّيِّئَةُ</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د</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فَع</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لَّتِي</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هِيَ</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أَح</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سَنُ</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فصلت: 34</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نیکی و بدی یکسان نیستند، به نیکوترین رفتار با بدی مقابله کن</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Pr="006C7C2B" w:rsidRDefault="00E5056E" w:rsidP="00992977">
      <w:pPr>
        <w:pStyle w:val="StyleComplexBLotus12ptJustifiedFirstline05cmCharChar"/>
        <w:tabs>
          <w:tab w:val="right" w:pos="7371"/>
        </w:tabs>
        <w:spacing w:line="240" w:lineRule="auto"/>
        <w:rPr>
          <w:rFonts w:ascii="Times New Roman" w:hAnsi="Times New Roman" w:cs="B Lotus"/>
          <w:szCs w:val="28"/>
          <w:rtl/>
          <w:lang w:bidi="fa-IR"/>
        </w:rPr>
      </w:pPr>
      <w:r w:rsidRPr="006C7C2B">
        <w:rPr>
          <w:rFonts w:ascii="Times New Roman" w:hAnsi="Times New Roman" w:cs="B Lotus" w:hint="cs"/>
          <w:szCs w:val="28"/>
          <w:rtl/>
          <w:lang w:bidi="fa-IR"/>
        </w:rPr>
        <w:t>احکام و دستورات عملی و اخلاقیِ فراوان دیگر نیز در مکّه آمده که در اینجا مجال نیست تا از هم</w:t>
      </w:r>
      <w:r w:rsidR="00992977">
        <w:rPr>
          <w:rFonts w:ascii="Times New Roman" w:hAnsi="Times New Roman" w:cs="B Lotus" w:hint="cs"/>
          <w:szCs w:val="28"/>
          <w:rtl/>
          <w:lang w:bidi="fa-IR"/>
        </w:rPr>
        <w:t>ه</w:t>
      </w:r>
      <w:r w:rsidRPr="006C7C2B">
        <w:rPr>
          <w:rFonts w:ascii="Times New Roman" w:hAnsi="Times New Roman" w:cs="B Lotus" w:hint="cs"/>
          <w:szCs w:val="28"/>
          <w:rtl/>
          <w:lang w:bidi="fa-IR"/>
        </w:rPr>
        <w:t xml:space="preserve"> آنها سخن گوییم و شمّه‌ای از احکام مزبور را </w:t>
      </w:r>
      <w:r w:rsidRPr="006C7C2B">
        <w:rPr>
          <w:rFonts w:ascii="Times New Roman" w:hAnsi="Times New Roman" w:cs="B Lotus" w:hint="cs"/>
          <w:sz w:val="28"/>
          <w:szCs w:val="28"/>
          <w:rtl/>
          <w:lang w:bidi="fa-IR"/>
        </w:rPr>
        <w:t xml:space="preserve">جعفر بن </w:t>
      </w:r>
      <w:r w:rsidR="006C7C2B">
        <w:rPr>
          <w:rFonts w:ascii="Times New Roman" w:hAnsi="Times New Roman" w:cs="B Lotus" w:hint="cs"/>
          <w:sz w:val="28"/>
          <w:szCs w:val="28"/>
          <w:rtl/>
          <w:lang w:bidi="fa-IR"/>
        </w:rPr>
        <w:t>ا</w:t>
      </w:r>
      <w:r w:rsidRPr="006C7C2B">
        <w:rPr>
          <w:rFonts w:ascii="Times New Roman" w:hAnsi="Times New Roman" w:cs="B Lotus" w:hint="cs"/>
          <w:sz w:val="28"/>
          <w:szCs w:val="28"/>
          <w:rtl/>
          <w:lang w:bidi="fa-IR"/>
        </w:rPr>
        <w:t>بی طالب</w:t>
      </w:r>
      <w:r w:rsidRPr="006C7C2B">
        <w:rPr>
          <w:rFonts w:ascii="Times New Roman" w:hAnsi="Times New Roman" w:cs="B Lotus" w:hint="cs"/>
          <w:sz w:val="28"/>
          <w:szCs w:val="28"/>
          <w:rtl/>
          <w:lang w:bidi="fa-IR"/>
        </w:rPr>
        <w:sym w:font="AGA Arabesque" w:char="F074"/>
      </w:r>
      <w:r w:rsidRPr="006C7C2B">
        <w:rPr>
          <w:rFonts w:ascii="Times New Roman" w:hAnsi="Times New Roman" w:cs="B Lotus" w:hint="cs"/>
          <w:szCs w:val="28"/>
          <w:rtl/>
          <w:lang w:bidi="fa-IR"/>
        </w:rPr>
        <w:t xml:space="preserve"> در مجلس</w:t>
      </w:r>
      <w:r w:rsidRPr="006C7C2B">
        <w:rPr>
          <w:rFonts w:ascii="Times New Roman" w:hAnsi="Times New Roman" w:cs="B Lotus" w:hint="cs"/>
          <w:sz w:val="28"/>
          <w:szCs w:val="28"/>
          <w:rtl/>
          <w:lang w:bidi="fa-IR"/>
        </w:rPr>
        <w:t xml:space="preserve"> نَجاشی</w:t>
      </w:r>
      <w:r w:rsidRPr="006C7C2B">
        <w:rPr>
          <w:rFonts w:ascii="Times New Roman" w:hAnsi="Times New Roman" w:cs="B Lotus" w:hint="cs"/>
          <w:szCs w:val="28"/>
          <w:rtl/>
          <w:lang w:bidi="fa-IR"/>
        </w:rPr>
        <w:t xml:space="preserve"> (پادشاه حبشه) بیان داشت و ما گفتار او را در بخش نخستین از این کتاب آوردیم. نمی‌دانم کسی که ادّعای تحقیق در سیرت رسول اکرم</w:t>
      </w:r>
      <w:r w:rsidRPr="00992977">
        <w:rPr>
          <w:rFonts w:ascii="Times New Roman" w:hAnsi="Times New Roman" w:cs="B Lotus" w:hint="cs"/>
          <w:sz w:val="28"/>
          <w:szCs w:val="32"/>
          <w:lang w:bidi="fa-IR"/>
        </w:rPr>
        <w:sym w:font="AGA Arabesque" w:char="F072"/>
      </w:r>
      <w:r w:rsidRPr="006C7C2B">
        <w:rPr>
          <w:rFonts w:ascii="Times New Roman" w:hAnsi="Times New Roman" w:cs="B Lotus" w:hint="cs"/>
          <w:szCs w:val="28"/>
          <w:rtl/>
          <w:lang w:bidi="fa-IR"/>
        </w:rPr>
        <w:t xml:space="preserve"> را دارد وبر سیره‌نویسان گذشته عیب می‌نهد، چگونه از آیات فراوان قرآن و مآثر تاریخی دربار</w:t>
      </w:r>
      <w:r w:rsidR="006C7C2B">
        <w:rPr>
          <w:rFonts w:ascii="Times New Roman" w:hAnsi="Times New Roman" w:cs="B Lotus" w:hint="cs"/>
          <w:szCs w:val="28"/>
          <w:rtl/>
          <w:lang w:bidi="fa-IR"/>
        </w:rPr>
        <w:t>ه</w:t>
      </w:r>
      <w:r w:rsidRPr="006C7C2B">
        <w:rPr>
          <w:rFonts w:ascii="Times New Roman" w:hAnsi="Times New Roman" w:cs="B Lotus" w:hint="cs"/>
          <w:szCs w:val="28"/>
          <w:rtl/>
          <w:lang w:bidi="fa-IR"/>
        </w:rPr>
        <w:t xml:space="preserve"> شرایع و احکام دوران مکّه بی‌خبر مانده واحکام مزبور را به نماز و زکوه و روزه و حج، مقصور و محدود پنداشته است؟!</w:t>
      </w:r>
      <w:r w:rsidR="00AC123B" w:rsidRPr="006C7C2B">
        <w:rPr>
          <w:rFonts w:ascii="Times New Roman" w:hAnsi="Times New Roman" w:cs="B Lotus" w:hint="cs"/>
          <w:szCs w:val="28"/>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sidRPr="00A92AB7">
        <w:rPr>
          <w:rFonts w:ascii="Times New Roman" w:hAnsi="Times New Roman" w:cs="B Lotus" w:hint="cs"/>
          <w:szCs w:val="28"/>
          <w:rtl/>
          <w:lang w:bidi="fa-IR"/>
        </w:rPr>
        <w:t>و شگفت‌تر از او، کار خاورشناس مجارستانی گلدزیهر است که نقد پرقدرت قرآن را در سوره‌های مکّی از مذاهب شرک، و انحرافات یهود، و تثلیث مسیحیان ملاحظه کرده</w:t>
      </w:r>
      <w:r w:rsidRPr="00A92AB7">
        <w:rPr>
          <w:rStyle w:val="FootnoteReference"/>
          <w:rFonts w:cs="B Lotus"/>
          <w:sz w:val="28"/>
          <w:szCs w:val="28"/>
          <w:rtl/>
          <w:lang w:bidi="fa-IR"/>
        </w:rPr>
        <w:footnoteReference w:id="357"/>
      </w:r>
      <w:r w:rsidRPr="00A92AB7">
        <w:rPr>
          <w:rFonts w:ascii="Times New Roman" w:hAnsi="Times New Roman" w:cs="B Lotus" w:hint="cs"/>
          <w:szCs w:val="28"/>
          <w:rtl/>
          <w:lang w:bidi="fa-IR"/>
        </w:rPr>
        <w:t>، با وجود این می‌نویسد</w:t>
      </w:r>
      <w:r>
        <w:rPr>
          <w:rFonts w:ascii="Times New Roman" w:hAnsi="Times New Roman" w:cs="B Lotus" w:hint="cs"/>
          <w:szCs w:val="28"/>
          <w:rtl/>
          <w:lang w:bidi="fa-IR"/>
        </w:rPr>
        <w:t>:</w:t>
      </w:r>
      <w:r w:rsidRPr="00A92AB7">
        <w:rPr>
          <w:rFonts w:ascii="Times New Roman" w:hAnsi="Times New Roman" w:cs="B Lotus" w:hint="cs"/>
          <w:szCs w:val="28"/>
          <w:rtl/>
          <w:lang w:bidi="fa-IR"/>
        </w:rPr>
        <w:t xml:space="preserve"> </w:t>
      </w:r>
      <w:r w:rsidRPr="00FD0410">
        <w:rPr>
          <w:rFonts w:ascii="Times New Roman" w:hAnsi="Times New Roman" w:cs="B Lotus" w:hint="cs"/>
          <w:b/>
          <w:bCs/>
          <w:sz w:val="28"/>
          <w:szCs w:val="28"/>
          <w:rtl/>
          <w:lang w:bidi="fa-IR"/>
        </w:rPr>
        <w:t xml:space="preserve">آن </w:t>
      </w:r>
      <w:r w:rsidRPr="006C7C2B">
        <w:rPr>
          <w:rFonts w:ascii="Times New Roman" w:hAnsi="Times New Roman" w:cs="B Lotus" w:hint="cs"/>
          <w:sz w:val="28"/>
          <w:szCs w:val="28"/>
          <w:rtl/>
          <w:lang w:bidi="fa-IR"/>
        </w:rPr>
        <w:t>وحی که محمّد در مکّه پراکنده می‌ساخت به آئین نوینی اشاره نمی‌کرد!</w:t>
      </w:r>
      <w:r w:rsidRPr="006C7C2B">
        <w:rPr>
          <w:rStyle w:val="FootnoteReference"/>
          <w:rFonts w:cs="B Lotus"/>
          <w:sz w:val="28"/>
          <w:szCs w:val="28"/>
          <w:rtl/>
          <w:lang w:bidi="fa-IR"/>
        </w:rPr>
        <w:footnoteReference w:id="358"/>
      </w:r>
      <w:r w:rsidR="00AC123B" w:rsidRPr="006C7C2B">
        <w:rPr>
          <w:rFonts w:ascii="Times New Roman" w:hAnsi="Times New Roman" w:cs="B Lotus" w:hint="cs"/>
          <w:szCs w:val="28"/>
          <w:rtl/>
          <w:lang w:bidi="fa-IR"/>
        </w:rPr>
        <w:t>.</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نمی‌دانم چرا استاد شرقشناس! یکبار از خود نپرسید: پس آن همه مخالفتِ مردم مکّه با پیامبر اسلام بر سر چه بود؟ و آن شکنجه‌هایی که مکّیان به یاران پیامبر می‌دادند چه علّت داشت؟ و چرا مسلمانان به حبشه هجرت کردند؟ و ... .</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البتّه ما در بخش نخستین از کتاب خود در این باره به تفصیل سخن گفتیم و پاسخ این پندار بی‌پایه را (که آیات مکّی پیام تازه‌ای در بر ندارد) با ذکر شواهد گوناگون آوردیم</w:t>
      </w:r>
      <w:r w:rsidRPr="00060CBE">
        <w:rPr>
          <w:rStyle w:val="FootnoteReference"/>
          <w:rFonts w:cs="B Lotus"/>
          <w:sz w:val="28"/>
          <w:szCs w:val="28"/>
          <w:rtl/>
          <w:lang w:bidi="fa-IR"/>
        </w:rPr>
        <w:footnoteReference w:id="359"/>
      </w:r>
      <w:r>
        <w:rPr>
          <w:rFonts w:ascii="Times New Roman" w:hAnsi="Times New Roman" w:cs="B Lotus" w:hint="cs"/>
          <w:szCs w:val="28"/>
          <w:rtl/>
          <w:lang w:bidi="fa-IR"/>
        </w:rPr>
        <w:t>. بنابراین روا نیست که دیگر بار به تکرار آنچه گذشت بازگردیم، جزآنکه سیره‌نگار از طرح این موضوع مقصودی را دنبال می‌کند که جا دارد به رسیدگی آن بپردازیم.</w:t>
      </w:r>
    </w:p>
    <w:p w:rsidR="00E5056E" w:rsidRDefault="00E5056E" w:rsidP="0099297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تردید نیست که در دوران مکّه، تمام قوانین اجتماعی و سیاسی اسلام نازل نشده است. ما این حقیقت را انکار نمی‌کنیم امّا می‌گوییم باید دلیل و حکمت آنرا بدرستی شناخت. نویسند</w:t>
      </w:r>
      <w:r w:rsidR="00992977">
        <w:rPr>
          <w:rFonts w:ascii="Times New Roman" w:hAnsi="Times New Roman" w:cs="B Lotus" w:hint="cs"/>
          <w:szCs w:val="28"/>
          <w:rtl/>
          <w:lang w:bidi="fa-IR"/>
        </w:rPr>
        <w:t>ه</w:t>
      </w:r>
      <w:r>
        <w:rPr>
          <w:rFonts w:ascii="Times New Roman" w:hAnsi="Times New Roman" w:cs="B Lotus" w:hint="cs"/>
          <w:szCs w:val="28"/>
          <w:rtl/>
          <w:lang w:bidi="fa-IR"/>
        </w:rPr>
        <w:t xml:space="preserve"> 23 سال که گویی با دلیل و برهان میان</w:t>
      </w:r>
      <w:r w:rsidR="00992977">
        <w:rPr>
          <w:rFonts w:ascii="Times New Roman" w:hAnsi="Times New Roman" w:cs="B Lotus" w:hint="cs"/>
          <w:szCs w:val="28"/>
          <w:rtl/>
          <w:lang w:bidi="fa-IR"/>
        </w:rPr>
        <w:t>ه</w:t>
      </w:r>
      <w:r>
        <w:rPr>
          <w:rFonts w:ascii="Times New Roman" w:hAnsi="Times New Roman" w:cs="B Lotus" w:hint="cs"/>
          <w:szCs w:val="28"/>
          <w:rtl/>
          <w:lang w:bidi="fa-IR"/>
        </w:rPr>
        <w:t xml:space="preserve"> خوشی ندار</w:t>
      </w:r>
      <w:r w:rsidRPr="0079386D">
        <w:rPr>
          <w:rFonts w:ascii="Times New Roman" w:hAnsi="Times New Roman" w:cs="B Lotus" w:hint="cs"/>
          <w:sz w:val="28"/>
          <w:szCs w:val="28"/>
          <w:rtl/>
          <w:lang w:bidi="fa-IR"/>
        </w:rPr>
        <w:t>د! در اینجا از همسر رسول خدا</w:t>
      </w:r>
      <w:r w:rsidRPr="0079386D">
        <w:rPr>
          <w:rFonts w:ascii="Times New Roman" w:hAnsi="Times New Roman" w:cs="B Lotus" w:hint="cs"/>
          <w:sz w:val="28"/>
          <w:szCs w:val="28"/>
          <w:lang w:bidi="fa-IR"/>
        </w:rPr>
        <w:sym w:font="AGA Arabesque" w:char="F072"/>
      </w:r>
      <w:r w:rsidRPr="0079386D">
        <w:rPr>
          <w:rFonts w:ascii="Times New Roman" w:hAnsi="Times New Roman" w:cs="B Lotus" w:hint="cs"/>
          <w:sz w:val="28"/>
          <w:szCs w:val="28"/>
          <w:rtl/>
          <w:lang w:bidi="fa-IR"/>
        </w:rPr>
        <w:t xml:space="preserve"> </w:t>
      </w:r>
      <w:r w:rsidR="00992977">
        <w:rPr>
          <w:rFonts w:ascii="Times New Roman" w:hAnsi="Times New Roman" w:cs="B Lotus" w:hint="cs"/>
          <w:sz w:val="28"/>
          <w:szCs w:val="28"/>
          <w:rtl/>
          <w:lang w:bidi="fa-IR"/>
        </w:rPr>
        <w:t>ا</w:t>
      </w:r>
      <w:r w:rsidRPr="0079386D">
        <w:rPr>
          <w:rFonts w:ascii="Times New Roman" w:hAnsi="Times New Roman" w:cs="B Lotus" w:hint="cs"/>
          <w:sz w:val="28"/>
          <w:szCs w:val="28"/>
          <w:rtl/>
          <w:lang w:bidi="fa-IR"/>
        </w:rPr>
        <w:t>م المؤمنین عائشه سخنی نقل می‌کند که در خلال آن</w:t>
      </w:r>
      <w:r>
        <w:rPr>
          <w:rFonts w:ascii="Times New Roman" w:hAnsi="Times New Roman" w:cs="B Lotus" w:hint="cs"/>
          <w:szCs w:val="28"/>
          <w:rtl/>
          <w:lang w:bidi="fa-IR"/>
        </w:rPr>
        <w:t xml:space="preserve">، به پاسخ این مسئله اشارتی رفته است ولی جناب نویسنده مانند بسیاری از موارد، روایت مزبور را تحریف شده و ناتمام می‌آورد مبادا به مقصود مبارک! نائل نیاید، می‌نویسد: </w:t>
      </w:r>
    </w:p>
    <w:p w:rsidR="00E5056E" w:rsidRPr="006C7C2B" w:rsidRDefault="006C7C2B"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 w:val="28"/>
          <w:szCs w:val="28"/>
          <w:rtl/>
          <w:lang w:bidi="fa-IR"/>
        </w:rPr>
        <w:t>«</w:t>
      </w:r>
      <w:r w:rsidR="00E5056E" w:rsidRPr="006C7C2B">
        <w:rPr>
          <w:rFonts w:ascii="Times New Roman" w:hAnsi="Times New Roman" w:cs="B Lotus" w:hint="cs"/>
          <w:sz w:val="28"/>
          <w:szCs w:val="28"/>
          <w:rtl/>
          <w:lang w:bidi="fa-IR"/>
        </w:rPr>
        <w:t>عائشه می‌گوید: در قرآن مکّی فقط سخن از بهشت و دوزخ است(!!) حلال و حرام پس از نموّ اسلام پدید آمد</w:t>
      </w:r>
      <w:r>
        <w:rPr>
          <w:rFonts w:ascii="Times New Roman" w:hAnsi="Times New Roman" w:cs="B Lotus" w:hint="cs"/>
          <w:sz w:val="28"/>
          <w:szCs w:val="28"/>
          <w:rtl/>
          <w:lang w:bidi="fa-IR"/>
        </w:rPr>
        <w:t>»</w:t>
      </w:r>
      <w:r w:rsidR="00E5056E" w:rsidRPr="006C7C2B">
        <w:rPr>
          <w:rFonts w:ascii="Times New Roman" w:hAnsi="Times New Roman" w:cs="B Lotus" w:hint="cs"/>
          <w:szCs w:val="28"/>
          <w:rtl/>
          <w:lang w:bidi="fa-IR"/>
        </w:rPr>
        <w:t xml:space="preserve">. </w:t>
      </w:r>
      <w:r w:rsidRPr="006C7C2B">
        <w:rPr>
          <w:rFonts w:ascii="Times New Roman" w:hAnsi="Times New Roman" w:cs="B Lotus" w:hint="cs"/>
          <w:sz w:val="22"/>
          <w:szCs w:val="26"/>
          <w:rtl/>
          <w:lang w:bidi="fa-IR"/>
        </w:rPr>
        <w:t>[</w:t>
      </w:r>
      <w:r w:rsidR="00E5056E" w:rsidRPr="006C7C2B">
        <w:rPr>
          <w:rFonts w:ascii="Times New Roman" w:hAnsi="Times New Roman" w:cs="B Lotus" w:hint="cs"/>
          <w:sz w:val="22"/>
          <w:szCs w:val="26"/>
          <w:rtl/>
          <w:lang w:bidi="fa-IR"/>
        </w:rPr>
        <w:t>صفح</w:t>
      </w:r>
      <w:r>
        <w:rPr>
          <w:rFonts w:ascii="Times New Roman" w:hAnsi="Times New Roman" w:cs="B Lotus" w:hint="cs"/>
          <w:sz w:val="22"/>
          <w:szCs w:val="26"/>
          <w:rtl/>
          <w:lang w:bidi="fa-IR"/>
        </w:rPr>
        <w:t>ه</w:t>
      </w:r>
      <w:r w:rsidR="00E5056E" w:rsidRPr="006C7C2B">
        <w:rPr>
          <w:rFonts w:ascii="Times New Roman" w:hAnsi="Times New Roman" w:cs="B Lotus" w:hint="cs"/>
          <w:sz w:val="22"/>
          <w:szCs w:val="26"/>
          <w:rtl/>
          <w:lang w:bidi="fa-IR"/>
        </w:rPr>
        <w:t xml:space="preserve"> 155</w:t>
      </w:r>
      <w:r w:rsidRPr="006C7C2B">
        <w:rPr>
          <w:rFonts w:ascii="Times New Roman" w:hAnsi="Times New Roman" w:cs="B Lotus" w:hint="cs"/>
          <w:sz w:val="22"/>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در این مقام لازم است گفتار عائشه را تا آنجا که با بحث ما پیوند دارد بیاوریم و نقصان سخن سیره‌نگار را جبران کنیم. در صحیح بخار</w:t>
      </w:r>
      <w:r w:rsidR="006C7C2B">
        <w:rPr>
          <w:rFonts w:ascii="Times New Roman" w:hAnsi="Times New Roman" w:cs="B Lotus" w:hint="cs"/>
          <w:szCs w:val="28"/>
          <w:rtl/>
          <w:lang w:bidi="fa-IR"/>
        </w:rPr>
        <w:t>ی از قول وی چنین گزارش شده است:</w:t>
      </w:r>
    </w:p>
    <w:p w:rsidR="00E5056E" w:rsidRDefault="006C7C2B"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E5056E" w:rsidRPr="006C7C2B">
        <w:rPr>
          <w:rStyle w:val="Char3"/>
          <w:rFonts w:hint="cs"/>
          <w:rtl/>
        </w:rPr>
        <w:t>...</w:t>
      </w:r>
      <w:r w:rsidRPr="006C7C2B">
        <w:rPr>
          <w:rStyle w:val="Char3"/>
          <w:rFonts w:hint="eastAsia"/>
          <w:rtl/>
        </w:rPr>
        <w:t>إِنَّمَا</w:t>
      </w:r>
      <w:r w:rsidRPr="006C7C2B">
        <w:rPr>
          <w:rStyle w:val="Char3"/>
          <w:rtl/>
        </w:rPr>
        <w:t xml:space="preserve"> </w:t>
      </w:r>
      <w:r w:rsidRPr="006C7C2B">
        <w:rPr>
          <w:rStyle w:val="Char3"/>
          <w:rFonts w:hint="eastAsia"/>
          <w:rtl/>
        </w:rPr>
        <w:t>نَزَلَ</w:t>
      </w:r>
      <w:r w:rsidRPr="006C7C2B">
        <w:rPr>
          <w:rStyle w:val="Char3"/>
          <w:rtl/>
        </w:rPr>
        <w:t xml:space="preserve"> </w:t>
      </w:r>
      <w:r w:rsidRPr="006C7C2B">
        <w:rPr>
          <w:rStyle w:val="Char3"/>
          <w:rFonts w:hint="eastAsia"/>
          <w:rtl/>
        </w:rPr>
        <w:t>أَوَّلَ</w:t>
      </w:r>
      <w:r w:rsidRPr="006C7C2B">
        <w:rPr>
          <w:rStyle w:val="Char3"/>
          <w:rtl/>
        </w:rPr>
        <w:t xml:space="preserve"> </w:t>
      </w:r>
      <w:r w:rsidRPr="006C7C2B">
        <w:rPr>
          <w:rStyle w:val="Char3"/>
          <w:rFonts w:hint="eastAsia"/>
          <w:rtl/>
        </w:rPr>
        <w:t>مَا</w:t>
      </w:r>
      <w:r w:rsidRPr="006C7C2B">
        <w:rPr>
          <w:rStyle w:val="Char3"/>
          <w:rtl/>
        </w:rPr>
        <w:t xml:space="preserve"> </w:t>
      </w:r>
      <w:r w:rsidRPr="006C7C2B">
        <w:rPr>
          <w:rStyle w:val="Char3"/>
          <w:rFonts w:hint="eastAsia"/>
          <w:rtl/>
        </w:rPr>
        <w:t>نَزَلَ</w:t>
      </w:r>
      <w:r w:rsidRPr="006C7C2B">
        <w:rPr>
          <w:rStyle w:val="Char3"/>
          <w:rtl/>
        </w:rPr>
        <w:t xml:space="preserve"> </w:t>
      </w:r>
      <w:r w:rsidRPr="006C7C2B">
        <w:rPr>
          <w:rStyle w:val="Char3"/>
          <w:rFonts w:hint="eastAsia"/>
          <w:rtl/>
        </w:rPr>
        <w:t>مِنْهُ</w:t>
      </w:r>
      <w:r w:rsidRPr="006C7C2B">
        <w:rPr>
          <w:rStyle w:val="Char3"/>
          <w:rtl/>
        </w:rPr>
        <w:t xml:space="preserve"> </w:t>
      </w:r>
      <w:r w:rsidRPr="006C7C2B">
        <w:rPr>
          <w:rStyle w:val="Char3"/>
          <w:rFonts w:hint="eastAsia"/>
          <w:rtl/>
        </w:rPr>
        <w:t>سُورَةٌ</w:t>
      </w:r>
      <w:r w:rsidRPr="006C7C2B">
        <w:rPr>
          <w:rStyle w:val="Char3"/>
          <w:rtl/>
        </w:rPr>
        <w:t xml:space="preserve"> </w:t>
      </w:r>
      <w:r w:rsidRPr="006C7C2B">
        <w:rPr>
          <w:rStyle w:val="Char3"/>
          <w:rFonts w:hint="eastAsia"/>
          <w:rtl/>
        </w:rPr>
        <w:t>مِنَ</w:t>
      </w:r>
      <w:r w:rsidRPr="006C7C2B">
        <w:rPr>
          <w:rStyle w:val="Char3"/>
          <w:rtl/>
        </w:rPr>
        <w:t xml:space="preserve"> </w:t>
      </w:r>
      <w:r w:rsidRPr="006C7C2B">
        <w:rPr>
          <w:rStyle w:val="Char3"/>
          <w:rFonts w:hint="eastAsia"/>
          <w:rtl/>
        </w:rPr>
        <w:t>الْمُفَصَّلِ</w:t>
      </w:r>
      <w:r w:rsidRPr="006C7C2B">
        <w:rPr>
          <w:rStyle w:val="Char3"/>
          <w:rtl/>
        </w:rPr>
        <w:t xml:space="preserve"> </w:t>
      </w:r>
      <w:r w:rsidRPr="006C7C2B">
        <w:rPr>
          <w:rStyle w:val="Char3"/>
          <w:rFonts w:hint="eastAsia"/>
          <w:rtl/>
        </w:rPr>
        <w:t>فِيهَا</w:t>
      </w:r>
      <w:r w:rsidRPr="006C7C2B">
        <w:rPr>
          <w:rStyle w:val="Char3"/>
          <w:rtl/>
        </w:rPr>
        <w:t xml:space="preserve"> </w:t>
      </w:r>
      <w:r w:rsidRPr="006C7C2B">
        <w:rPr>
          <w:rStyle w:val="Char3"/>
          <w:rFonts w:hint="eastAsia"/>
          <w:rtl/>
        </w:rPr>
        <w:t>ذِكْرُ</w:t>
      </w:r>
      <w:r w:rsidRPr="006C7C2B">
        <w:rPr>
          <w:rStyle w:val="Char3"/>
          <w:rtl/>
        </w:rPr>
        <w:t xml:space="preserve"> </w:t>
      </w:r>
      <w:r w:rsidRPr="006C7C2B">
        <w:rPr>
          <w:rStyle w:val="Char3"/>
          <w:rFonts w:hint="eastAsia"/>
          <w:rtl/>
        </w:rPr>
        <w:t>الْجَنَّةِ</w:t>
      </w:r>
      <w:r w:rsidRPr="006C7C2B">
        <w:rPr>
          <w:rStyle w:val="Char3"/>
          <w:rtl/>
        </w:rPr>
        <w:t xml:space="preserve"> </w:t>
      </w:r>
      <w:r w:rsidRPr="006C7C2B">
        <w:rPr>
          <w:rStyle w:val="Char3"/>
          <w:rFonts w:hint="eastAsia"/>
          <w:rtl/>
        </w:rPr>
        <w:t>وَالنَّارِ</w:t>
      </w:r>
      <w:r w:rsidRPr="006C7C2B">
        <w:rPr>
          <w:rStyle w:val="Char3"/>
          <w:rtl/>
        </w:rPr>
        <w:t xml:space="preserve"> </w:t>
      </w:r>
      <w:r w:rsidRPr="006C7C2B">
        <w:rPr>
          <w:rStyle w:val="Char3"/>
          <w:rFonts w:hint="eastAsia"/>
          <w:rtl/>
        </w:rPr>
        <w:t>حَتَّى</w:t>
      </w:r>
      <w:r w:rsidRPr="006C7C2B">
        <w:rPr>
          <w:rStyle w:val="Char3"/>
          <w:rtl/>
        </w:rPr>
        <w:t xml:space="preserve"> </w:t>
      </w:r>
      <w:r w:rsidRPr="006C7C2B">
        <w:rPr>
          <w:rStyle w:val="Char3"/>
          <w:rFonts w:hint="eastAsia"/>
          <w:rtl/>
        </w:rPr>
        <w:t>إِذَا</w:t>
      </w:r>
      <w:r w:rsidRPr="006C7C2B">
        <w:rPr>
          <w:rStyle w:val="Char3"/>
          <w:rtl/>
        </w:rPr>
        <w:t xml:space="preserve"> </w:t>
      </w:r>
      <w:r w:rsidRPr="006C7C2B">
        <w:rPr>
          <w:rStyle w:val="Char3"/>
          <w:rFonts w:hint="eastAsia"/>
          <w:rtl/>
        </w:rPr>
        <w:t>ثَابَ</w:t>
      </w:r>
      <w:r w:rsidRPr="006C7C2B">
        <w:rPr>
          <w:rStyle w:val="Char3"/>
          <w:rtl/>
        </w:rPr>
        <w:t xml:space="preserve"> </w:t>
      </w:r>
      <w:r w:rsidRPr="006C7C2B">
        <w:rPr>
          <w:rStyle w:val="Char3"/>
          <w:rFonts w:hint="eastAsia"/>
          <w:rtl/>
        </w:rPr>
        <w:t>النَّاسُ</w:t>
      </w:r>
      <w:r w:rsidRPr="006C7C2B">
        <w:rPr>
          <w:rStyle w:val="Char3"/>
          <w:rtl/>
        </w:rPr>
        <w:t xml:space="preserve"> </w:t>
      </w:r>
      <w:r w:rsidRPr="006C7C2B">
        <w:rPr>
          <w:rStyle w:val="Char3"/>
          <w:rFonts w:hint="eastAsia"/>
          <w:rtl/>
        </w:rPr>
        <w:t>إِلَى</w:t>
      </w:r>
      <w:r w:rsidRPr="006C7C2B">
        <w:rPr>
          <w:rStyle w:val="Char3"/>
          <w:rtl/>
        </w:rPr>
        <w:t xml:space="preserve"> </w:t>
      </w:r>
      <w:r w:rsidRPr="006C7C2B">
        <w:rPr>
          <w:rStyle w:val="Char3"/>
          <w:rFonts w:hint="eastAsia"/>
          <w:rtl/>
        </w:rPr>
        <w:t>الإِسْلاَمِ</w:t>
      </w:r>
      <w:r w:rsidRPr="006C7C2B">
        <w:rPr>
          <w:rStyle w:val="Char3"/>
          <w:rtl/>
        </w:rPr>
        <w:t xml:space="preserve"> </w:t>
      </w:r>
      <w:r w:rsidRPr="006C7C2B">
        <w:rPr>
          <w:rStyle w:val="Char3"/>
          <w:rFonts w:hint="eastAsia"/>
          <w:rtl/>
        </w:rPr>
        <w:t>نَزَلَ</w:t>
      </w:r>
      <w:r w:rsidRPr="006C7C2B">
        <w:rPr>
          <w:rStyle w:val="Char3"/>
          <w:rtl/>
        </w:rPr>
        <w:t xml:space="preserve"> </w:t>
      </w:r>
      <w:r w:rsidRPr="006C7C2B">
        <w:rPr>
          <w:rStyle w:val="Char3"/>
          <w:rFonts w:hint="eastAsia"/>
          <w:rtl/>
        </w:rPr>
        <w:t>الْحَلاَلُ</w:t>
      </w:r>
      <w:r w:rsidRPr="006C7C2B">
        <w:rPr>
          <w:rStyle w:val="Char3"/>
          <w:rtl/>
        </w:rPr>
        <w:t xml:space="preserve"> </w:t>
      </w:r>
      <w:r w:rsidRPr="006C7C2B">
        <w:rPr>
          <w:rStyle w:val="Char3"/>
          <w:rFonts w:hint="eastAsia"/>
          <w:rtl/>
        </w:rPr>
        <w:t>وَالْحَرَامُ</w:t>
      </w:r>
      <w:r w:rsidRPr="006C7C2B">
        <w:rPr>
          <w:rStyle w:val="Char3"/>
          <w:rtl/>
        </w:rPr>
        <w:t xml:space="preserve"> </w:t>
      </w:r>
      <w:r w:rsidRPr="006C7C2B">
        <w:rPr>
          <w:rStyle w:val="Char3"/>
          <w:rFonts w:hint="eastAsia"/>
          <w:rtl/>
        </w:rPr>
        <w:t>،</w:t>
      </w:r>
      <w:r w:rsidRPr="006C7C2B">
        <w:rPr>
          <w:rStyle w:val="Char3"/>
          <w:rtl/>
        </w:rPr>
        <w:t xml:space="preserve"> </w:t>
      </w:r>
      <w:r w:rsidRPr="006C7C2B">
        <w:rPr>
          <w:rStyle w:val="Char3"/>
          <w:rFonts w:hint="eastAsia"/>
          <w:rtl/>
        </w:rPr>
        <w:t>وَلَوْ</w:t>
      </w:r>
      <w:r w:rsidRPr="006C7C2B">
        <w:rPr>
          <w:rStyle w:val="Char3"/>
          <w:rtl/>
        </w:rPr>
        <w:t xml:space="preserve"> </w:t>
      </w:r>
      <w:r w:rsidRPr="006C7C2B">
        <w:rPr>
          <w:rStyle w:val="Char3"/>
          <w:rFonts w:hint="eastAsia"/>
          <w:rtl/>
        </w:rPr>
        <w:t>نَزَلَ</w:t>
      </w:r>
      <w:r w:rsidRPr="006C7C2B">
        <w:rPr>
          <w:rStyle w:val="Char3"/>
          <w:rtl/>
        </w:rPr>
        <w:t xml:space="preserve"> </w:t>
      </w:r>
      <w:r w:rsidRPr="006C7C2B">
        <w:rPr>
          <w:rStyle w:val="Char3"/>
          <w:rFonts w:hint="eastAsia"/>
          <w:rtl/>
        </w:rPr>
        <w:t>أَوَّلَ</w:t>
      </w:r>
      <w:r w:rsidRPr="006C7C2B">
        <w:rPr>
          <w:rStyle w:val="Char3"/>
          <w:rtl/>
        </w:rPr>
        <w:t xml:space="preserve"> </w:t>
      </w:r>
      <w:r w:rsidRPr="006C7C2B">
        <w:rPr>
          <w:rStyle w:val="Char3"/>
          <w:rFonts w:hint="eastAsia"/>
          <w:rtl/>
        </w:rPr>
        <w:t>شَىْءٍ</w:t>
      </w:r>
      <w:r w:rsidRPr="006C7C2B">
        <w:rPr>
          <w:rStyle w:val="Char3"/>
          <w:rtl/>
        </w:rPr>
        <w:t xml:space="preserve"> </w:t>
      </w:r>
      <w:r w:rsidRPr="006C7C2B">
        <w:rPr>
          <w:rStyle w:val="Char3"/>
          <w:rFonts w:hint="eastAsia"/>
          <w:rtl/>
        </w:rPr>
        <w:t>لاَ</w:t>
      </w:r>
      <w:r w:rsidRPr="006C7C2B">
        <w:rPr>
          <w:rStyle w:val="Char3"/>
          <w:rtl/>
        </w:rPr>
        <w:t xml:space="preserve"> </w:t>
      </w:r>
      <w:r w:rsidRPr="006C7C2B">
        <w:rPr>
          <w:rStyle w:val="Char3"/>
          <w:rFonts w:hint="eastAsia"/>
          <w:rtl/>
        </w:rPr>
        <w:t>تَشْرَبُوا</w:t>
      </w:r>
      <w:r w:rsidRPr="006C7C2B">
        <w:rPr>
          <w:rStyle w:val="Char3"/>
          <w:rtl/>
        </w:rPr>
        <w:t xml:space="preserve"> </w:t>
      </w:r>
      <w:r w:rsidRPr="006C7C2B">
        <w:rPr>
          <w:rStyle w:val="Char3"/>
          <w:rFonts w:hint="eastAsia"/>
          <w:rtl/>
        </w:rPr>
        <w:t>الْخَمْرَ</w:t>
      </w:r>
      <w:r w:rsidRPr="006C7C2B">
        <w:rPr>
          <w:rStyle w:val="Char3"/>
          <w:rtl/>
        </w:rPr>
        <w:t xml:space="preserve"> . </w:t>
      </w:r>
      <w:r w:rsidRPr="006C7C2B">
        <w:rPr>
          <w:rStyle w:val="Char3"/>
          <w:rFonts w:hint="eastAsia"/>
          <w:rtl/>
        </w:rPr>
        <w:t>لَقَالُوا</w:t>
      </w:r>
      <w:r w:rsidRPr="006C7C2B">
        <w:rPr>
          <w:rStyle w:val="Char3"/>
          <w:rtl/>
        </w:rPr>
        <w:t xml:space="preserve"> </w:t>
      </w:r>
      <w:r w:rsidRPr="006C7C2B">
        <w:rPr>
          <w:rStyle w:val="Char3"/>
          <w:rFonts w:hint="eastAsia"/>
          <w:rtl/>
        </w:rPr>
        <w:t>لاَ</w:t>
      </w:r>
      <w:r w:rsidRPr="006C7C2B">
        <w:rPr>
          <w:rStyle w:val="Char3"/>
          <w:rtl/>
        </w:rPr>
        <w:t xml:space="preserve"> </w:t>
      </w:r>
      <w:r w:rsidRPr="006C7C2B">
        <w:rPr>
          <w:rStyle w:val="Char3"/>
          <w:rFonts w:hint="eastAsia"/>
          <w:rtl/>
        </w:rPr>
        <w:t>نَدَعُ</w:t>
      </w:r>
      <w:r w:rsidRPr="006C7C2B">
        <w:rPr>
          <w:rStyle w:val="Char3"/>
          <w:rtl/>
        </w:rPr>
        <w:t xml:space="preserve"> </w:t>
      </w:r>
      <w:r w:rsidRPr="006C7C2B">
        <w:rPr>
          <w:rStyle w:val="Char3"/>
          <w:rFonts w:hint="eastAsia"/>
          <w:rtl/>
        </w:rPr>
        <w:t>الْخَمْرَ</w:t>
      </w:r>
      <w:r w:rsidRPr="006C7C2B">
        <w:rPr>
          <w:rStyle w:val="Char3"/>
          <w:rtl/>
        </w:rPr>
        <w:t xml:space="preserve"> </w:t>
      </w:r>
      <w:r w:rsidRPr="006C7C2B">
        <w:rPr>
          <w:rStyle w:val="Char3"/>
          <w:rFonts w:hint="eastAsia"/>
          <w:rtl/>
        </w:rPr>
        <w:t>أَبَدًا</w:t>
      </w:r>
      <w:r w:rsidRPr="006C7C2B">
        <w:rPr>
          <w:rStyle w:val="Char3"/>
          <w:rtl/>
        </w:rPr>
        <w:t xml:space="preserve"> . </w:t>
      </w:r>
      <w:r w:rsidRPr="006C7C2B">
        <w:rPr>
          <w:rStyle w:val="Char3"/>
          <w:rFonts w:hint="eastAsia"/>
          <w:rtl/>
        </w:rPr>
        <w:t>وَلَوْ</w:t>
      </w:r>
      <w:r w:rsidRPr="006C7C2B">
        <w:rPr>
          <w:rStyle w:val="Char3"/>
          <w:rtl/>
        </w:rPr>
        <w:t xml:space="preserve"> </w:t>
      </w:r>
      <w:r w:rsidRPr="006C7C2B">
        <w:rPr>
          <w:rStyle w:val="Char3"/>
          <w:rFonts w:hint="eastAsia"/>
          <w:rtl/>
        </w:rPr>
        <w:t>نَزَلَ</w:t>
      </w:r>
      <w:r w:rsidRPr="006C7C2B">
        <w:rPr>
          <w:rStyle w:val="Char3"/>
          <w:rtl/>
        </w:rPr>
        <w:t xml:space="preserve"> . </w:t>
      </w:r>
      <w:r w:rsidRPr="006C7C2B">
        <w:rPr>
          <w:rStyle w:val="Char3"/>
          <w:rFonts w:hint="eastAsia"/>
          <w:rtl/>
        </w:rPr>
        <w:t>لاَ</w:t>
      </w:r>
      <w:r w:rsidRPr="006C7C2B">
        <w:rPr>
          <w:rStyle w:val="Char3"/>
          <w:rtl/>
        </w:rPr>
        <w:t xml:space="preserve"> </w:t>
      </w:r>
      <w:r w:rsidRPr="006C7C2B">
        <w:rPr>
          <w:rStyle w:val="Char3"/>
          <w:rFonts w:hint="eastAsia"/>
          <w:rtl/>
        </w:rPr>
        <w:t>تَزْنُوا</w:t>
      </w:r>
      <w:r w:rsidRPr="006C7C2B">
        <w:rPr>
          <w:rStyle w:val="Char3"/>
          <w:rtl/>
        </w:rPr>
        <w:t xml:space="preserve"> . </w:t>
      </w:r>
      <w:r w:rsidRPr="006C7C2B">
        <w:rPr>
          <w:rStyle w:val="Char3"/>
          <w:rFonts w:hint="eastAsia"/>
          <w:rtl/>
        </w:rPr>
        <w:t>لَقَالُوا</w:t>
      </w:r>
      <w:r w:rsidRPr="006C7C2B">
        <w:rPr>
          <w:rStyle w:val="Char3"/>
          <w:rtl/>
        </w:rPr>
        <w:t xml:space="preserve"> </w:t>
      </w:r>
      <w:r w:rsidRPr="006C7C2B">
        <w:rPr>
          <w:rStyle w:val="Char3"/>
          <w:rFonts w:hint="eastAsia"/>
          <w:rtl/>
        </w:rPr>
        <w:t>لاَ</w:t>
      </w:r>
      <w:r w:rsidRPr="006C7C2B">
        <w:rPr>
          <w:rStyle w:val="Char3"/>
          <w:rtl/>
        </w:rPr>
        <w:t xml:space="preserve"> </w:t>
      </w:r>
      <w:r w:rsidRPr="006C7C2B">
        <w:rPr>
          <w:rStyle w:val="Char3"/>
          <w:rFonts w:hint="eastAsia"/>
          <w:rtl/>
        </w:rPr>
        <w:t>نَدَعُ</w:t>
      </w:r>
      <w:r w:rsidRPr="006C7C2B">
        <w:rPr>
          <w:rStyle w:val="Char3"/>
          <w:rtl/>
        </w:rPr>
        <w:t xml:space="preserve"> </w:t>
      </w:r>
      <w:r w:rsidRPr="006C7C2B">
        <w:rPr>
          <w:rStyle w:val="Char3"/>
          <w:rFonts w:hint="eastAsia"/>
          <w:rtl/>
        </w:rPr>
        <w:t>الزِّنَا</w:t>
      </w:r>
      <w:r w:rsidRPr="006C7C2B">
        <w:rPr>
          <w:rStyle w:val="Char3"/>
          <w:rtl/>
        </w:rPr>
        <w:t xml:space="preserve"> </w:t>
      </w:r>
      <w:r w:rsidRPr="006C7C2B">
        <w:rPr>
          <w:rStyle w:val="Char3"/>
          <w:rFonts w:hint="eastAsia"/>
          <w:rtl/>
        </w:rPr>
        <w:t>أَبَدًا</w:t>
      </w:r>
      <w:r w:rsidR="00E5056E" w:rsidRPr="006C7C2B">
        <w:rPr>
          <w:rStyle w:val="Char3"/>
          <w:rFonts w:hint="cs"/>
          <w:rtl/>
        </w:rPr>
        <w:t>...</w:t>
      </w:r>
      <w:r>
        <w:rPr>
          <w:rFonts w:ascii="Times New Roman" w:hAnsi="Times New Roman" w:cs="Traditional Arabic" w:hint="cs"/>
          <w:szCs w:val="28"/>
          <w:rtl/>
          <w:lang w:bidi="fa-IR"/>
        </w:rPr>
        <w:t>»</w:t>
      </w:r>
      <w:r w:rsidRPr="006C7C2B">
        <w:rPr>
          <w:rStyle w:val="FootnoteReference"/>
          <w:rFonts w:ascii="Times New Roman" w:hAnsi="Times New Roman" w:cs="B Lotus"/>
          <w:color w:val="000000"/>
          <w:spacing w:val="-4"/>
          <w:szCs w:val="28"/>
          <w:rtl/>
          <w:lang w:bidi="fa-IR"/>
        </w:rPr>
        <w:footnoteReference w:id="360"/>
      </w:r>
      <w:r w:rsidR="00E5056E">
        <w:rPr>
          <w:rFonts w:ascii="Times New Roman" w:hAnsi="Times New Roman" w:cs="B Lotus" w:hint="cs"/>
          <w:szCs w:val="28"/>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6C7C2B" w:rsidRPr="006C7C2B">
        <w:rPr>
          <w:rFonts w:ascii="Times New Roman" w:hAnsi="Times New Roman" w:cs="Traditional Arabic" w:hint="cs"/>
          <w:sz w:val="22"/>
          <w:szCs w:val="26"/>
          <w:rtl/>
          <w:lang w:bidi="fa-IR"/>
        </w:rPr>
        <w:t>«</w:t>
      </w:r>
      <w:r w:rsidRPr="006C7C2B">
        <w:rPr>
          <w:rFonts w:ascii="Times New Roman" w:hAnsi="Times New Roman" w:cs="B Lotus" w:hint="cs"/>
          <w:sz w:val="22"/>
          <w:szCs w:val="26"/>
          <w:rtl/>
          <w:lang w:bidi="fa-IR"/>
        </w:rPr>
        <w:t>... نخستین بخش از قرآن که نازل شد سوره‌ای از مفصّل (سوره‌های کوچک قرآن) بود که در خلال آن از بهشت و دوزخ یاد شده است تا آنکه مردم به اسلام روی آوردند، آنگاه حلال و حرام نازل گشت و اگر نخستین بار این حکم آمده بود که: باده ننوشید! مردم می‌گفتند که هرگز از باده‌نوشی دست برنمی‌داریم!  اگر نخستین بار آمده بود: زنا نکنید، مردم می‌گفتند هرگز از زنا دست نمی‌شوییم!...</w:t>
      </w:r>
      <w:r w:rsidR="006C7C2B" w:rsidRPr="006C7C2B">
        <w:rPr>
          <w:rFonts w:ascii="Times New Roman" w:hAnsi="Times New Roman" w:cs="Traditional Arabic" w:hint="cs"/>
          <w:sz w:val="22"/>
          <w:szCs w:val="26"/>
          <w:rtl/>
          <w:lang w:bidi="fa-IR"/>
        </w:rPr>
        <w:t>»</w:t>
      </w:r>
      <w:r w:rsidRPr="006C7C2B">
        <w:rPr>
          <w:rFonts w:ascii="Times New Roman" w:hAnsi="Times New Roman" w:cs="B Lotus" w:hint="cs"/>
          <w:sz w:val="22"/>
          <w:szCs w:val="26"/>
          <w:rtl/>
          <w:lang w:bidi="fa-IR"/>
        </w:rPr>
        <w:t>.</w:t>
      </w:r>
    </w:p>
    <w:p w:rsidR="00E5056E" w:rsidRDefault="00E5056E" w:rsidP="0099297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از این روایت فهمیده می‌شود که قرآن کریم ابتدا در صدد برآمده تا بنیان عقاید مردم را به خدا و آخرت استوارکند و سپس احکام فرعی را بر آنان عرضه دارد. و این بدیهی است که اگر مردم به </w:t>
      </w:r>
      <w:r w:rsidRPr="00992977">
        <w:rPr>
          <w:rFonts w:ascii="Times New Roman" w:hAnsi="Times New Roman" w:cs="B Lotus" w:hint="cs"/>
          <w:sz w:val="28"/>
          <w:szCs w:val="28"/>
          <w:rtl/>
          <w:lang w:bidi="fa-IR"/>
        </w:rPr>
        <w:t>اصول</w:t>
      </w:r>
      <w:r>
        <w:rPr>
          <w:rFonts w:ascii="Times New Roman" w:hAnsi="Times New Roman" w:cs="B Lotus" w:hint="cs"/>
          <w:szCs w:val="28"/>
          <w:rtl/>
          <w:lang w:bidi="fa-IR"/>
        </w:rPr>
        <w:t xml:space="preserve"> دیانت پایبند نباشند نمی‌توان از ایشان انتظار داشت تا </w:t>
      </w:r>
      <w:r w:rsidRPr="006C7C2B">
        <w:rPr>
          <w:rFonts w:ascii="Times New Roman" w:hAnsi="Times New Roman" w:cs="B Lotus" w:hint="cs"/>
          <w:sz w:val="28"/>
          <w:szCs w:val="28"/>
          <w:rtl/>
          <w:lang w:bidi="fa-IR"/>
        </w:rPr>
        <w:t>فروع</w:t>
      </w:r>
      <w:r>
        <w:rPr>
          <w:rFonts w:ascii="Times New Roman" w:hAnsi="Times New Roman" w:cs="B Lotus" w:hint="cs"/>
          <w:szCs w:val="28"/>
          <w:rtl/>
          <w:lang w:bidi="fa-IR"/>
        </w:rPr>
        <w:t xml:space="preserve"> دین را رعایت کنند! با وجود این </w:t>
      </w:r>
      <w:r w:rsidR="006C7C2B">
        <w:rPr>
          <w:rFonts w:ascii="Times New Roman" w:hAnsi="Times New Roman" w:cs="B Lotus" w:hint="cs"/>
          <w:szCs w:val="28"/>
          <w:rtl/>
          <w:lang w:bidi="fa-IR"/>
        </w:rPr>
        <w:t>-</w:t>
      </w:r>
      <w:r>
        <w:rPr>
          <w:rFonts w:ascii="Times New Roman" w:hAnsi="Times New Roman" w:cs="B Lotus" w:hint="cs"/>
          <w:szCs w:val="28"/>
          <w:rtl/>
          <w:lang w:bidi="fa-IR"/>
        </w:rPr>
        <w:t>چنانکه دیدیم</w:t>
      </w:r>
      <w:r w:rsidR="006C7C2B">
        <w:rPr>
          <w:rFonts w:ascii="Times New Roman" w:hAnsi="Times New Roman" w:cs="B Lotus" w:hint="cs"/>
          <w:szCs w:val="28"/>
          <w:rtl/>
          <w:lang w:bidi="fa-IR"/>
        </w:rPr>
        <w:t>-</w:t>
      </w:r>
      <w:r>
        <w:rPr>
          <w:rFonts w:ascii="Times New Roman" w:hAnsi="Times New Roman" w:cs="B Lotus" w:hint="cs"/>
          <w:szCs w:val="28"/>
          <w:rtl/>
          <w:lang w:bidi="fa-IR"/>
        </w:rPr>
        <w:t xml:space="preserve"> در سوره‌های مکّی (علاوه بر ذکر توحید و نبوّت پیامبران و زندگی پس از مرگ)، از اخلاق فاضله و اعمال صالحه نیز به فراوانی یاد شده است و آنچه در گزارش عائشه آمده این است که قوانین شریعت، پس از طلوع اسلام و ایمان مردم نازل گشت ولی سخن از این مقوله نرفته که حلال و حرام در دوران مدینه مقرّر شد و در مکّه خبری از آنها نبود! بنابراین، گفتار عائشه از حیث زمان‌بندی با مدّتی پس از بعث در همان دور</w:t>
      </w:r>
      <w:r w:rsidR="00992977">
        <w:rPr>
          <w:rFonts w:ascii="Times New Roman" w:hAnsi="Times New Roman" w:cs="B Lotus" w:hint="cs"/>
          <w:szCs w:val="28"/>
          <w:rtl/>
          <w:lang w:bidi="fa-IR"/>
        </w:rPr>
        <w:t>ه</w:t>
      </w:r>
      <w:r>
        <w:rPr>
          <w:rFonts w:ascii="Times New Roman" w:hAnsi="Times New Roman" w:cs="B Lotus" w:hint="cs"/>
          <w:szCs w:val="28"/>
          <w:rtl/>
          <w:lang w:bidi="fa-IR"/>
        </w:rPr>
        <w:t xml:space="preserve"> مکّه، قابل تطبیق است چنانکه حرمت زنا را (که در روایت عایشه آمده) در سوره‌های مکّی، بوضوح ملاحظه می‌کنیم. همانگونه که در سور</w:t>
      </w:r>
      <w:r w:rsidR="00992977">
        <w:rPr>
          <w:rFonts w:ascii="Times New Roman" w:hAnsi="Times New Roman" w:cs="B Lotus" w:hint="cs"/>
          <w:szCs w:val="28"/>
          <w:rtl/>
          <w:lang w:bidi="fa-IR"/>
        </w:rPr>
        <w:t>ه</w:t>
      </w:r>
      <w:r>
        <w:rPr>
          <w:rFonts w:ascii="Times New Roman" w:hAnsi="Times New Roman" w:cs="B Lotus" w:hint="cs"/>
          <w:szCs w:val="28"/>
          <w:rtl/>
          <w:lang w:bidi="fa-IR"/>
        </w:rPr>
        <w:t xml:space="preserve"> اسراء آمده است: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تَق</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رَبُواْ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لزِّنَى</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إِنَّهُ</w:t>
      </w:r>
      <w:r w:rsidR="00AC123B" w:rsidRPr="00AC123B">
        <w:rPr>
          <w:rFonts w:ascii="KFGQPC Uthmanic Script HAFS" w:cs="KFGQPC Uthmanic Script HAFS" w:hint="cs"/>
          <w:sz w:val="28"/>
          <w:szCs w:val="28"/>
          <w:rtl/>
        </w:rPr>
        <w:t>ۥ</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كَانَ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حِشَة</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وَسَا</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ءَ</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سَبِيل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٣٢</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الأسراء: 32</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به زنا نزدیک مشوید که آن، کاری زشت و راهی ناپسند است</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6C7C2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یا در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فرقان می‌خوانیم: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يَز</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نُونَ</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وَمَن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يَف</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عَل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ذَ</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لِكَ</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يَل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قَ</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أَثَام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ا</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الفرقان: 68</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(بندگان نیک خدا) زنا نمی‌کنند و هر کس چنان کند، کیفر گناهش را خواهد دید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99297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در دیگر سوره‌های مکّی نیز (مانند سورة مؤمنون آیة 5 تا 7 و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معارج آی</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29 تا 31 و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اعراف آی</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33 و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نجم آی</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32 و سور</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شوری آی</w:t>
      </w:r>
      <w:r w:rsidR="006C7C2B">
        <w:rPr>
          <w:rFonts w:ascii="Times New Roman" w:hAnsi="Times New Roman" w:cs="B Lotus" w:hint="cs"/>
          <w:szCs w:val="28"/>
          <w:rtl/>
          <w:lang w:bidi="fa-IR"/>
        </w:rPr>
        <w:t>ه</w:t>
      </w:r>
      <w:r>
        <w:rPr>
          <w:rFonts w:ascii="Times New Roman" w:hAnsi="Times New Roman" w:cs="B Lotus" w:hint="cs"/>
          <w:szCs w:val="28"/>
          <w:rtl/>
          <w:lang w:bidi="fa-IR"/>
        </w:rPr>
        <w:t xml:space="preserve"> 37) به اشاره و تصریح از حرمت زنا سخن رفته است. بنابراین، گفتاری که سیره‌نگار از عائشه نقل می‌کند مبنی بر آنکه</w:t>
      </w:r>
      <w:r w:rsidRPr="006C7C2B">
        <w:rPr>
          <w:rFonts w:ascii="Times New Roman" w:hAnsi="Times New Roman" w:cs="B Lotus" w:hint="cs"/>
          <w:szCs w:val="28"/>
          <w:rtl/>
          <w:lang w:bidi="fa-IR"/>
        </w:rPr>
        <w:t xml:space="preserve">: </w:t>
      </w:r>
      <w:r w:rsidR="006C7C2B" w:rsidRPr="006C7C2B">
        <w:rPr>
          <w:rFonts w:ascii="Times New Roman" w:hAnsi="Times New Roman" w:cs="B Lotus" w:hint="cs"/>
          <w:sz w:val="28"/>
          <w:szCs w:val="28"/>
          <w:rtl/>
          <w:lang w:bidi="fa-IR"/>
        </w:rPr>
        <w:t>«</w:t>
      </w:r>
      <w:r w:rsidRPr="006C7C2B">
        <w:rPr>
          <w:rFonts w:ascii="Times New Roman" w:hAnsi="Times New Roman" w:cs="B Lotus" w:hint="cs"/>
          <w:sz w:val="28"/>
          <w:szCs w:val="28"/>
          <w:rtl/>
          <w:lang w:bidi="fa-IR"/>
        </w:rPr>
        <w:t>در قرآن مکّی فقط سخن ازبهشت و دوزخ است</w:t>
      </w:r>
      <w:r w:rsidR="006C7C2B" w:rsidRPr="006C7C2B">
        <w:rPr>
          <w:rFonts w:ascii="Times New Roman" w:hAnsi="Times New Roman" w:cs="B Lotus" w:hint="cs"/>
          <w:sz w:val="28"/>
          <w:szCs w:val="28"/>
          <w:rtl/>
          <w:lang w:bidi="fa-IR"/>
        </w:rPr>
        <w:t>»</w:t>
      </w:r>
      <w:r w:rsidRPr="006C7C2B">
        <w:rPr>
          <w:rFonts w:ascii="Times New Roman" w:hAnsi="Times New Roman" w:cs="B Lotus" w:hint="cs"/>
          <w:sz w:val="28"/>
          <w:szCs w:val="28"/>
          <w:rtl/>
          <w:lang w:bidi="fa-IR"/>
        </w:rPr>
        <w:t>!</w:t>
      </w:r>
      <w:r>
        <w:rPr>
          <w:rFonts w:ascii="Times New Roman" w:hAnsi="Times New Roman" w:cs="B Lotus" w:hint="cs"/>
          <w:szCs w:val="28"/>
          <w:rtl/>
          <w:lang w:bidi="fa-IR"/>
        </w:rPr>
        <w:t xml:space="preserve"> تهمتی آشکار به شمار می‌آید که در گزارش عایشه آنرا نمی‌یابیم. امّا نیّت اصلی نویسنده از طرح این بحث آن است که وانمود کند احکام قرآنی از آنجا که در شرائط خاص نازل شده، بنابراین تحت ت</w:t>
      </w:r>
      <w:r w:rsidR="00992977">
        <w:rPr>
          <w:rFonts w:ascii="Times New Roman" w:hAnsi="Times New Roman" w:cs="B Lotus" w:hint="cs"/>
          <w:szCs w:val="28"/>
          <w:rtl/>
          <w:lang w:bidi="fa-IR"/>
        </w:rPr>
        <w:t>ا</w:t>
      </w:r>
      <w:r>
        <w:rPr>
          <w:rFonts w:ascii="Times New Roman" w:hAnsi="Times New Roman" w:cs="B Lotus" w:hint="cs"/>
          <w:szCs w:val="28"/>
          <w:rtl/>
          <w:lang w:bidi="fa-IR"/>
        </w:rPr>
        <w:t>ثیر محیط قرار داشته است و مبد</w:t>
      </w:r>
      <w:r w:rsidR="00992977">
        <w:rPr>
          <w:rFonts w:ascii="Times New Roman" w:hAnsi="Times New Roman" w:cs="B Lotus" w:hint="cs"/>
          <w:szCs w:val="28"/>
          <w:rtl/>
          <w:lang w:bidi="fa-IR"/>
        </w:rPr>
        <w:t>ا</w:t>
      </w:r>
      <w:r>
        <w:rPr>
          <w:rFonts w:ascii="Times New Roman" w:hAnsi="Times New Roman" w:cs="B Lotus" w:hint="cs"/>
          <w:szCs w:val="28"/>
          <w:rtl/>
          <w:lang w:bidi="fa-IR"/>
        </w:rPr>
        <w:t xml:space="preserve"> </w:t>
      </w:r>
      <w:r w:rsidR="00992977">
        <w:rPr>
          <w:rFonts w:ascii="Times New Roman" w:hAnsi="Times New Roman" w:cs="B Lotus" w:hint="cs"/>
          <w:szCs w:val="28"/>
          <w:rtl/>
          <w:lang w:bidi="fa-IR"/>
        </w:rPr>
        <w:t>ا</w:t>
      </w:r>
      <w:r>
        <w:rPr>
          <w:rFonts w:ascii="Times New Roman" w:hAnsi="Times New Roman" w:cs="B Lotus" w:hint="cs"/>
          <w:szCs w:val="28"/>
          <w:rtl/>
          <w:lang w:bidi="fa-IR"/>
        </w:rPr>
        <w:t>لهی ندارد!</w:t>
      </w:r>
      <w:r w:rsidR="0063521A">
        <w:rPr>
          <w:rFonts w:ascii="Times New Roman" w:hAnsi="Times New Roman" w:cs="B Lotus" w:hint="cs"/>
          <w:szCs w:val="28"/>
          <w:rtl/>
          <w:lang w:bidi="fa-IR"/>
        </w:rPr>
        <w:t>.</w:t>
      </w:r>
    </w:p>
    <w:p w:rsidR="00E5056E" w:rsidRDefault="00E5056E" w:rsidP="0099297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از این برهان قاطع! می‌توان بدین نتیجة شگفت‌انگیز رسید که به نظر جناب سیره‌نگار اگر قرآن کریم، پیام خداوند بود لازم می‌آمد تا شرائط محیط و استعداد مردم را رعایت نکند!  در</w:t>
      </w:r>
      <w:r w:rsidR="00992977">
        <w:rPr>
          <w:rFonts w:ascii="Times New Roman" w:hAnsi="Times New Roman" w:cs="B Lotus" w:hint="cs"/>
          <w:szCs w:val="28"/>
          <w:rtl/>
          <w:lang w:bidi="fa-IR"/>
        </w:rPr>
        <w:t xml:space="preserve"> </w:t>
      </w:r>
      <w:r>
        <w:rPr>
          <w:rFonts w:ascii="Times New Roman" w:hAnsi="Times New Roman" w:cs="B Lotus" w:hint="cs"/>
          <w:szCs w:val="28"/>
          <w:rtl/>
          <w:lang w:bidi="fa-IR"/>
        </w:rPr>
        <w:t>صدد بر نیاید تا جامعه را بتدریج و به شکل مرحله‌ای اصلاح و تربیت کند بلکه در</w:t>
      </w:r>
      <w:r w:rsidR="00992977">
        <w:rPr>
          <w:rFonts w:ascii="Times New Roman" w:hAnsi="Times New Roman" w:cs="B Lotus" w:hint="cs"/>
          <w:szCs w:val="28"/>
          <w:rtl/>
          <w:lang w:bidi="fa-IR"/>
        </w:rPr>
        <w:t xml:space="preserve"> </w:t>
      </w:r>
      <w:r>
        <w:rPr>
          <w:rFonts w:ascii="Times New Roman" w:hAnsi="Times New Roman" w:cs="B Lotus" w:hint="cs"/>
          <w:szCs w:val="28"/>
          <w:rtl/>
          <w:lang w:bidi="fa-IR"/>
        </w:rPr>
        <w:t>هم</w:t>
      </w:r>
      <w:r w:rsidR="00992977">
        <w:rPr>
          <w:rFonts w:ascii="Times New Roman" w:hAnsi="Times New Roman" w:cs="B Lotus" w:hint="cs"/>
          <w:szCs w:val="28"/>
          <w:rtl/>
          <w:lang w:bidi="fa-IR"/>
        </w:rPr>
        <w:t>ه</w:t>
      </w:r>
      <w:r>
        <w:rPr>
          <w:rFonts w:ascii="Times New Roman" w:hAnsi="Times New Roman" w:cs="B Lotus" w:hint="cs"/>
          <w:szCs w:val="28"/>
          <w:rtl/>
          <w:lang w:bidi="fa-IR"/>
        </w:rPr>
        <w:t xml:space="preserve"> احوال سزاوار بود احکامی همسان و یکنواخت صادر فرماید! به راستی که نویسنده، علم و حکمت را به نهایت رسانده و در طریق کشف</w:t>
      </w:r>
      <w:r w:rsidR="0063521A">
        <w:rPr>
          <w:rFonts w:ascii="Times New Roman" w:hAnsi="Times New Roman" w:cs="B Lotus" w:hint="cs"/>
          <w:szCs w:val="28"/>
          <w:rtl/>
          <w:lang w:bidi="fa-IR"/>
        </w:rPr>
        <w:t xml:space="preserve"> حقایق، معجزه و کرامت نشان داده</w:t>
      </w:r>
      <w:r w:rsidR="0063521A">
        <w:rPr>
          <w:rFonts w:ascii="Times New Roman" w:hAnsi="Times New Roman" w:cs="B Lotus" w:hint="eastAsia"/>
          <w:szCs w:val="28"/>
          <w:rtl/>
          <w:lang w:bidi="fa-IR"/>
        </w:rPr>
        <w:t>‌</w:t>
      </w:r>
      <w:r>
        <w:rPr>
          <w:rFonts w:ascii="Times New Roman" w:hAnsi="Times New Roman" w:cs="B Lotus" w:hint="cs"/>
          <w:szCs w:val="28"/>
          <w:rtl/>
          <w:lang w:bidi="fa-IR"/>
        </w:rPr>
        <w:t>است!!</w:t>
      </w:r>
      <w:r w:rsidR="0063521A">
        <w:rPr>
          <w:rFonts w:ascii="Times New Roman" w:hAnsi="Times New Roman" w:cs="B Lotus" w:hint="cs"/>
          <w:szCs w:val="28"/>
          <w:rtl/>
          <w:lang w:bidi="fa-IR"/>
        </w:rPr>
        <w:t>.</w:t>
      </w:r>
    </w:p>
    <w:p w:rsidR="00E5056E" w:rsidRDefault="00E5056E" w:rsidP="0099297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منطق این نویسند</w:t>
      </w:r>
      <w:r w:rsidR="00992977">
        <w:rPr>
          <w:rFonts w:ascii="Times New Roman" w:hAnsi="Times New Roman" w:cs="B Lotus" w:hint="cs"/>
          <w:szCs w:val="28"/>
          <w:rtl/>
          <w:lang w:bidi="fa-IR"/>
        </w:rPr>
        <w:t>ه</w:t>
      </w:r>
      <w:r>
        <w:rPr>
          <w:rFonts w:ascii="Times New Roman" w:hAnsi="Times New Roman" w:cs="B Lotus" w:hint="cs"/>
          <w:szCs w:val="28"/>
          <w:rtl/>
          <w:lang w:bidi="fa-IR"/>
        </w:rPr>
        <w:t xml:space="preserve"> عصر فضا! همان منطق </w:t>
      </w:r>
      <w:r w:rsidR="0063521A">
        <w:rPr>
          <w:rFonts w:ascii="Times New Roman" w:hAnsi="Times New Roman" w:cs="B Lotus" w:hint="cs"/>
          <w:szCs w:val="28"/>
          <w:rtl/>
          <w:lang w:bidi="fa-IR"/>
        </w:rPr>
        <w:t>بُت‌پرستان کهن است که می‌گفتند:</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لَو</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نُزِّلَ</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عَلَي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هِ</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قُر</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ءَانُ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جُم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لَة</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حِدَة</w:t>
      </w:r>
      <w:r w:rsidR="00AC123B" w:rsidRPr="00AC123B">
        <w:rPr>
          <w:rFonts w:ascii="KFGQPC Uthmanic Script HAFS" w:cs="KFGQPC Uthmanic Script HAFS"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الفرقان: 32</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چرا این قران، یکباره بر او (محمّد) نازل نشد؟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sidRPr="00D04A15">
        <w:rPr>
          <w:rFonts w:ascii="Times New Roman" w:hAnsi="Times New Roman" w:cs="B Lotus" w:hint="cs"/>
          <w:spacing w:val="-2"/>
          <w:szCs w:val="28"/>
          <w:rtl/>
          <w:lang w:bidi="fa-IR"/>
        </w:rPr>
        <w:t>قرآن مجید از این اعتراض نابخردانه به دو صورت پاسخ داده است، یکی آنکه گوید</w:t>
      </w:r>
      <w:r>
        <w:rPr>
          <w:rFonts w:ascii="Times New Roman" w:hAnsi="Times New Roman" w:cs="B Lotus" w:hint="cs"/>
          <w:spacing w:val="-2"/>
          <w:szCs w:val="28"/>
          <w:rtl/>
          <w:lang w:bidi="fa-IR"/>
        </w:rPr>
        <w:t>:</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كَذَ</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لِكَ</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لِنُثَبِّتَ</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بِهِ</w:t>
      </w:r>
      <w:r w:rsidR="00AC123B" w:rsidRPr="00AC123B">
        <w:rPr>
          <w:rFonts w:ascii="KFGQPC Uthmanic Script HAFS" w:cs="KFGQPC Uthmanic Script HAFS" w:hint="cs"/>
          <w:sz w:val="28"/>
          <w:szCs w:val="28"/>
          <w:rtl/>
        </w:rPr>
        <w:t>ۦ</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فُؤَادَكَ</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وَرَتَّل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نَ</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هُ</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تَر</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تِيل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ا</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الفرقان: 34</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همچنانکه ایشان می‌گویند (قرآن را یکباره نازل نکردیم) برای اینکه قلب ترا (در</w:t>
      </w:r>
      <w:r w:rsidR="00992977">
        <w:rPr>
          <w:rFonts w:ascii="Times New Roman" w:hAnsi="Times New Roman" w:cs="B Lotus" w:hint="cs"/>
          <w:sz w:val="22"/>
          <w:szCs w:val="26"/>
          <w:rtl/>
          <w:lang w:bidi="fa-IR"/>
        </w:rPr>
        <w:t xml:space="preserve"> </w:t>
      </w:r>
      <w:r w:rsidR="00E5056E">
        <w:rPr>
          <w:rFonts w:ascii="Times New Roman" w:hAnsi="Times New Roman" w:cs="B Lotus" w:hint="cs"/>
          <w:sz w:val="22"/>
          <w:szCs w:val="26"/>
          <w:rtl/>
          <w:lang w:bidi="fa-IR"/>
        </w:rPr>
        <w:t>کشاکش حوادث، با تجدید</w:t>
      </w:r>
      <w:r w:rsidR="00992977">
        <w:rPr>
          <w:rFonts w:ascii="Times New Roman" w:hAnsi="Times New Roman" w:cs="B Lotus" w:hint="cs"/>
          <w:sz w:val="22"/>
          <w:szCs w:val="26"/>
          <w:rtl/>
          <w:lang w:bidi="fa-IR"/>
        </w:rPr>
        <w:t xml:space="preserve"> </w:t>
      </w:r>
      <w:r w:rsidR="00E5056E">
        <w:rPr>
          <w:rFonts w:ascii="Times New Roman" w:hAnsi="Times New Roman" w:cs="B Lotus" w:hint="cs"/>
          <w:sz w:val="22"/>
          <w:szCs w:val="26"/>
          <w:rtl/>
          <w:lang w:bidi="fa-IR"/>
        </w:rPr>
        <w:t>وحی) استوار سازیم و از این رو آنرا با درنگی متناسب بر تو خواندیم</w:t>
      </w: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w:t>
      </w:r>
    </w:p>
    <w:p w:rsidR="00E5056E" w:rsidRDefault="00992977"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دیگر آنکه می‌فرماید:</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وَقُر</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ءَان</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فَرَق</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نَ</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هُ</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لِتَق</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رَأَهُ</w:t>
      </w:r>
      <w:r w:rsidR="00AC123B" w:rsidRPr="00AC123B">
        <w:rPr>
          <w:rFonts w:ascii="KFGQPC Uthmanic Script HAFS" w:cs="KFGQPC Uthmanic Script HAFS" w:hint="cs"/>
          <w:sz w:val="28"/>
          <w:szCs w:val="28"/>
          <w:rtl/>
        </w:rPr>
        <w:t>ۥ</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عَلَى</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لنَّاسِ</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عَلَى</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مُك</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ث</w:t>
      </w:r>
      <w:r w:rsidR="00AC123B" w:rsidRPr="00AC123B">
        <w:rPr>
          <w:rFonts w:ascii="KFGQPC Uthmanic Script HAFS" w:cs="KFGQPC Uthmanic Script HAFS"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الأسراء: 106</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قرآن را بتدریج فرو فرستادیم برای اینکه آنرا با درنگ بر مردم بخوانی (و ایشان را گام‌بگام، رهبری و تربیت کنی)</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99297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چنانکه ملاحظه می‌شود قرآن کریم به ملاحظ</w:t>
      </w:r>
      <w:r w:rsidR="0063521A">
        <w:rPr>
          <w:rFonts w:ascii="Times New Roman" w:hAnsi="Times New Roman" w:cs="B Lotus" w:hint="cs"/>
          <w:szCs w:val="28"/>
          <w:rtl/>
          <w:lang w:bidi="fa-IR"/>
        </w:rPr>
        <w:t>ه</w:t>
      </w:r>
      <w:r>
        <w:rPr>
          <w:rFonts w:ascii="Times New Roman" w:hAnsi="Times New Roman" w:cs="B Lotus" w:hint="cs"/>
          <w:szCs w:val="28"/>
          <w:rtl/>
          <w:lang w:bidi="fa-IR"/>
        </w:rPr>
        <w:t xml:space="preserve"> تقویت روحی</w:t>
      </w:r>
      <w:r w:rsidR="0063521A">
        <w:rPr>
          <w:rFonts w:ascii="Times New Roman" w:hAnsi="Times New Roman" w:cs="B Lotus" w:hint="cs"/>
          <w:szCs w:val="28"/>
          <w:rtl/>
          <w:lang w:bidi="fa-IR"/>
        </w:rPr>
        <w:t>ه</w:t>
      </w:r>
      <w:r>
        <w:rPr>
          <w:rFonts w:ascii="Times New Roman" w:hAnsi="Times New Roman" w:cs="B Lotus" w:hint="cs"/>
          <w:szCs w:val="28"/>
          <w:rtl/>
          <w:lang w:bidi="fa-IR"/>
        </w:rPr>
        <w:t xml:space="preserve"> پیامبر</w:t>
      </w:r>
      <w:r w:rsidRPr="0063521A">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و نیز به اعتبار مراحل هدایت مردم، یک باره نازل نشده بلکه با عنایت به مقتضیات محیط و شرائط گوناگون تدریجاً فرود آمده است. یعنی همانگونه که کودک در رحم مادر از خون پیکر وی تغذیه می‌کند ولی به محض آنکه از محیط محدود و بست</w:t>
      </w:r>
      <w:r w:rsidR="0063521A">
        <w:rPr>
          <w:rFonts w:ascii="Times New Roman" w:hAnsi="Times New Roman" w:cs="B Lotus" w:hint="cs"/>
          <w:szCs w:val="28"/>
          <w:rtl/>
          <w:lang w:bidi="fa-IR"/>
        </w:rPr>
        <w:t>ه</w:t>
      </w:r>
      <w:r>
        <w:rPr>
          <w:rFonts w:ascii="Times New Roman" w:hAnsi="Times New Roman" w:cs="B Lotus" w:hint="cs"/>
          <w:szCs w:val="28"/>
          <w:rtl/>
          <w:lang w:bidi="fa-IR"/>
        </w:rPr>
        <w:t xml:space="preserve"> رحم هجرت کرد و در فضای باز و آزادِ خارج گام نهاد، از غذای دیگری که شیر باشد بهره‌ور می‌شود، مسلمانان نیز در جوّ تاریک و پرفشار مکّه نمی‌توانستند از قوانین جزائی و نظامی و سیاسی بطور آزاد برخودار باشند امّا به محض آنکه راه هجرت در پیش گرفتند و به افق باز و آزاد مدینه رسیدند، احکام لازم برای هدایت ایشان از سوی مبد</w:t>
      </w:r>
      <w:r w:rsidR="00992977">
        <w:rPr>
          <w:rFonts w:ascii="Times New Roman" w:hAnsi="Times New Roman" w:cs="B Lotus" w:hint="cs"/>
          <w:szCs w:val="28"/>
          <w:rtl/>
          <w:lang w:bidi="fa-IR"/>
        </w:rPr>
        <w:t>ا</w:t>
      </w:r>
      <w:r>
        <w:rPr>
          <w:rFonts w:ascii="Times New Roman" w:hAnsi="Times New Roman" w:cs="B Lotus" w:hint="cs"/>
          <w:szCs w:val="28"/>
          <w:rtl/>
          <w:lang w:bidi="fa-IR"/>
        </w:rPr>
        <w:t xml:space="preserve"> عالم رسید و آنها را برای ساختن جامع</w:t>
      </w:r>
      <w:r w:rsidR="00992977">
        <w:rPr>
          <w:rFonts w:ascii="Times New Roman" w:hAnsi="Times New Roman" w:cs="B Lotus" w:hint="cs"/>
          <w:szCs w:val="28"/>
          <w:rtl/>
          <w:lang w:bidi="fa-IR"/>
        </w:rPr>
        <w:t>ه</w:t>
      </w:r>
      <w:r>
        <w:rPr>
          <w:rFonts w:ascii="Times New Roman" w:hAnsi="Times New Roman" w:cs="B Lotus" w:hint="cs"/>
          <w:szCs w:val="28"/>
          <w:rtl/>
          <w:lang w:bidi="fa-IR"/>
        </w:rPr>
        <w:t xml:space="preserve"> توحیدی و</w:t>
      </w:r>
      <w:r w:rsidR="00992977">
        <w:rPr>
          <w:rFonts w:ascii="Times New Roman" w:hAnsi="Times New Roman" w:cs="B Lotus" w:hint="cs"/>
          <w:szCs w:val="28"/>
          <w:rtl/>
          <w:lang w:bidi="fa-IR"/>
        </w:rPr>
        <w:t xml:space="preserve"> </w:t>
      </w:r>
      <w:r>
        <w:rPr>
          <w:rFonts w:ascii="Times New Roman" w:hAnsi="Times New Roman" w:cs="B Lotus" w:hint="cs"/>
          <w:szCs w:val="28"/>
          <w:rtl/>
          <w:lang w:bidi="fa-IR"/>
        </w:rPr>
        <w:t>دفاع از آن مهیّا ساخت.</w:t>
      </w:r>
    </w:p>
    <w:p w:rsidR="00E5056E" w:rsidRDefault="00E5056E" w:rsidP="0063521A">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در اینجا یک نویسند</w:t>
      </w:r>
      <w:r w:rsidR="0063521A">
        <w:rPr>
          <w:rFonts w:ascii="Times New Roman" w:hAnsi="Times New Roman" w:cs="B Lotus" w:hint="cs"/>
          <w:szCs w:val="28"/>
          <w:rtl/>
          <w:lang w:bidi="fa-IR"/>
        </w:rPr>
        <w:t>ه</w:t>
      </w:r>
      <w:r>
        <w:rPr>
          <w:rFonts w:ascii="Times New Roman" w:hAnsi="Times New Roman" w:cs="B Lotus" w:hint="cs"/>
          <w:szCs w:val="28"/>
          <w:rtl/>
          <w:lang w:bidi="fa-IR"/>
        </w:rPr>
        <w:t xml:space="preserve"> پر ادّعا تا چه اندازه باید جاهل و بسیط! باشد که از عنایت قرآن به افزار دفاع در مدینه، انتقاد</w:t>
      </w:r>
      <w:r w:rsidR="00992977">
        <w:rPr>
          <w:rFonts w:ascii="Times New Roman" w:hAnsi="Times New Roman" w:cs="B Lotus" w:hint="cs"/>
          <w:szCs w:val="28"/>
          <w:rtl/>
          <w:lang w:bidi="fa-IR"/>
        </w:rPr>
        <w:t xml:space="preserve"> </w:t>
      </w:r>
      <w:r>
        <w:rPr>
          <w:rFonts w:ascii="Times New Roman" w:hAnsi="Times New Roman" w:cs="B Lotus" w:hint="cs"/>
          <w:szCs w:val="28"/>
          <w:rtl/>
          <w:lang w:bidi="fa-IR"/>
        </w:rPr>
        <w:t>کن</w:t>
      </w:r>
      <w:r w:rsidR="0063521A">
        <w:rPr>
          <w:rFonts w:ascii="Times New Roman" w:hAnsi="Times New Roman" w:cs="B Lotus" w:hint="cs"/>
          <w:szCs w:val="28"/>
          <w:rtl/>
          <w:lang w:bidi="fa-IR"/>
        </w:rPr>
        <w:t>د و با لحنی سُخریه‌آمیز بنویسد:</w:t>
      </w:r>
    </w:p>
    <w:p w:rsidR="00E5056E" w:rsidRDefault="0063521A" w:rsidP="0099297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w:t>
      </w:r>
      <w:r w:rsidR="00E5056E">
        <w:rPr>
          <w:rFonts w:ascii="Times New Roman" w:hAnsi="Times New Roman" w:cs="B Lotus" w:hint="cs"/>
          <w:szCs w:val="28"/>
          <w:rtl/>
          <w:lang w:bidi="fa-IR"/>
        </w:rPr>
        <w:t>در مکّه هنوز خواصّ آهن معلوم نبوده(!!) و در مدینه است که خداوند می‌فرماید</w:t>
      </w:r>
      <w:r>
        <w:rPr>
          <w:rFonts w:ascii="Times New Roman" w:hAnsi="Times New Roman" w:cs="B Lotus" w:hint="cs"/>
          <w:szCs w:val="28"/>
          <w:rtl/>
          <w:lang w:bidi="fa-IR"/>
        </w:rPr>
        <w:t xml:space="preserve">: </w:t>
      </w:r>
      <w:r>
        <w:rPr>
          <w:rFonts w:ascii="Times New Roman" w:hAnsi="Times New Roman" w:cs="Traditional Arabic" w:hint="cs"/>
          <w:szCs w:val="28"/>
          <w:rtl/>
          <w:lang w:bidi="fa-IR"/>
        </w:rPr>
        <w:t>﴿</w:t>
      </w:r>
      <w:r w:rsidR="00992977" w:rsidRPr="00992977">
        <w:rPr>
          <w:rStyle w:val="Char2"/>
          <w:rFonts w:hint="cs"/>
          <w:rtl/>
        </w:rPr>
        <w:t>انا</w:t>
      </w:r>
      <w:r w:rsidR="00992977" w:rsidRPr="00992977">
        <w:rPr>
          <w:rStyle w:val="FootnoteReference"/>
          <w:rFonts w:cs="B Lotus"/>
          <w:sz w:val="28"/>
          <w:szCs w:val="28"/>
          <w:rtl/>
          <w:lang w:bidi="fa-IR"/>
        </w:rPr>
        <w:footnoteReference w:id="361"/>
      </w:r>
      <w:r w:rsidR="00992977" w:rsidRPr="00992977">
        <w:rPr>
          <w:rFonts w:ascii="KFGQPC Uthmanic Script HAFS" w:cs="KFGQPC Uthmanic Script HAFS" w:hint="eastAsia"/>
          <w:sz w:val="28"/>
          <w:szCs w:val="28"/>
          <w:rtl/>
        </w:rPr>
        <w:t xml:space="preserve"> أَنزَل</w:t>
      </w:r>
      <w:r w:rsidR="00992977" w:rsidRPr="00992977">
        <w:rPr>
          <w:rFonts w:ascii="KFGQPC Uthmanic Script HAFS" w:cs="KFGQPC Uthmanic Script HAFS" w:hint="cs"/>
          <w:sz w:val="28"/>
          <w:szCs w:val="28"/>
          <w:rtl/>
        </w:rPr>
        <w:t>ۡ</w:t>
      </w:r>
      <w:r w:rsidR="00992977" w:rsidRPr="00992977">
        <w:rPr>
          <w:rFonts w:ascii="KFGQPC Uthmanic Script HAFS" w:cs="KFGQPC Uthmanic Script HAFS" w:hint="eastAsia"/>
          <w:sz w:val="28"/>
          <w:szCs w:val="28"/>
          <w:rtl/>
        </w:rPr>
        <w:t>نَا</w:t>
      </w:r>
      <w:r w:rsidR="00992977" w:rsidRPr="00992977">
        <w:rPr>
          <w:rFonts w:ascii="KFGQPC Uthmanic Script HAFS" w:cs="KFGQPC Uthmanic Script HAFS"/>
          <w:sz w:val="28"/>
          <w:szCs w:val="28"/>
          <w:rtl/>
        </w:rPr>
        <w:t xml:space="preserve"> </w:t>
      </w:r>
      <w:r w:rsidR="00992977" w:rsidRPr="00992977">
        <w:rPr>
          <w:rFonts w:ascii="KFGQPC Uthmanic Script HAFS" w:cs="KFGQPC Uthmanic Script HAFS" w:hint="cs"/>
          <w:sz w:val="28"/>
          <w:szCs w:val="28"/>
          <w:rtl/>
        </w:rPr>
        <w:t>ٱ</w:t>
      </w:r>
      <w:r w:rsidR="00992977" w:rsidRPr="00992977">
        <w:rPr>
          <w:rFonts w:ascii="KFGQPC Uthmanic Script HAFS" w:cs="KFGQPC Uthmanic Script HAFS" w:hint="eastAsia"/>
          <w:sz w:val="28"/>
          <w:szCs w:val="28"/>
          <w:rtl/>
        </w:rPr>
        <w:t>ل</w:t>
      </w:r>
      <w:r w:rsidR="00992977" w:rsidRPr="00992977">
        <w:rPr>
          <w:rFonts w:ascii="KFGQPC Uthmanic Script HAFS" w:cs="KFGQPC Uthmanic Script HAFS" w:hint="cs"/>
          <w:sz w:val="28"/>
          <w:szCs w:val="28"/>
          <w:rtl/>
        </w:rPr>
        <w:t>ۡ</w:t>
      </w:r>
      <w:r w:rsidR="00992977" w:rsidRPr="00992977">
        <w:rPr>
          <w:rFonts w:ascii="KFGQPC Uthmanic Script HAFS" w:cs="KFGQPC Uthmanic Script HAFS" w:hint="eastAsia"/>
          <w:sz w:val="28"/>
          <w:szCs w:val="28"/>
          <w:rtl/>
        </w:rPr>
        <w:t>حَدِيدَ</w:t>
      </w:r>
      <w:r w:rsidR="00992977" w:rsidRPr="00992977">
        <w:rPr>
          <w:rFonts w:ascii="KFGQPC Uthmanic Script HAFS" w:cs="KFGQPC Uthmanic Script HAFS"/>
          <w:sz w:val="28"/>
          <w:szCs w:val="28"/>
          <w:rtl/>
        </w:rPr>
        <w:t xml:space="preserve"> </w:t>
      </w:r>
      <w:r w:rsidR="00992977" w:rsidRPr="00992977">
        <w:rPr>
          <w:rFonts w:ascii="KFGQPC Uthmanic Script HAFS" w:cs="KFGQPC Uthmanic Script HAFS" w:hint="eastAsia"/>
          <w:sz w:val="28"/>
          <w:szCs w:val="28"/>
          <w:rtl/>
        </w:rPr>
        <w:t>فِيهِ</w:t>
      </w:r>
      <w:r w:rsidR="00992977" w:rsidRPr="00992977">
        <w:rPr>
          <w:rFonts w:ascii="KFGQPC Uthmanic Script HAFS" w:cs="KFGQPC Uthmanic Script HAFS"/>
          <w:sz w:val="28"/>
          <w:szCs w:val="28"/>
          <w:rtl/>
        </w:rPr>
        <w:t xml:space="preserve"> </w:t>
      </w:r>
      <w:r w:rsidR="00992977" w:rsidRPr="00992977">
        <w:rPr>
          <w:rFonts w:ascii="KFGQPC Uthmanic Script HAFS" w:cs="KFGQPC Uthmanic Script HAFS" w:hint="eastAsia"/>
          <w:sz w:val="28"/>
          <w:szCs w:val="28"/>
          <w:rtl/>
        </w:rPr>
        <w:t>بَأ</w:t>
      </w:r>
      <w:r w:rsidR="00992977" w:rsidRPr="00992977">
        <w:rPr>
          <w:rFonts w:ascii="KFGQPC Uthmanic Script HAFS" w:cs="KFGQPC Uthmanic Script HAFS" w:hint="cs"/>
          <w:sz w:val="28"/>
          <w:szCs w:val="28"/>
          <w:rtl/>
        </w:rPr>
        <w:t>ۡ</w:t>
      </w:r>
      <w:r w:rsidR="00992977" w:rsidRPr="00992977">
        <w:rPr>
          <w:rFonts w:ascii="KFGQPC Uthmanic Script HAFS" w:cs="KFGQPC Uthmanic Script HAFS" w:hint="eastAsia"/>
          <w:sz w:val="28"/>
          <w:szCs w:val="28"/>
          <w:rtl/>
        </w:rPr>
        <w:t>س</w:t>
      </w:r>
      <w:r w:rsidR="00992977" w:rsidRPr="00992977">
        <w:rPr>
          <w:rFonts w:ascii="KFGQPC Uthmanic Script HAFS" w:cs="KFGQPC Uthmanic Script HAFS" w:hint="cs"/>
          <w:sz w:val="28"/>
          <w:szCs w:val="28"/>
          <w:rtl/>
        </w:rPr>
        <w:t>ٞ</w:t>
      </w:r>
      <w:r w:rsidR="00992977" w:rsidRPr="00992977">
        <w:rPr>
          <w:rFonts w:ascii="KFGQPC Uthmanic Script HAFS" w:cs="KFGQPC Uthmanic Script HAFS"/>
          <w:sz w:val="28"/>
          <w:szCs w:val="28"/>
          <w:rtl/>
        </w:rPr>
        <w:t xml:space="preserve"> </w:t>
      </w:r>
      <w:r w:rsidR="00992977" w:rsidRPr="00992977">
        <w:rPr>
          <w:rFonts w:ascii="KFGQPC Uthmanic Script HAFS" w:cs="KFGQPC Uthmanic Script HAFS" w:hint="eastAsia"/>
          <w:sz w:val="28"/>
          <w:szCs w:val="28"/>
          <w:rtl/>
        </w:rPr>
        <w:t>شَدِيد</w:t>
      </w:r>
      <w:r w:rsidR="00992977" w:rsidRPr="00992977">
        <w:rPr>
          <w:rFonts w:ascii="KFGQPC Uthmanic Script HAFS" w:cs="KFGQPC Uthmanic Script HAFS" w:hint="cs"/>
          <w:sz w:val="28"/>
          <w:szCs w:val="28"/>
          <w:rtl/>
        </w:rPr>
        <w:t>ٞ</w:t>
      </w:r>
      <w:r w:rsidR="00992977" w:rsidRPr="00992977">
        <w:rPr>
          <w:rFonts w:ascii="KFGQPC Uthmanic Script HAFS" w:cs="KFGQPC Uthmanic Script HAFS"/>
          <w:sz w:val="28"/>
          <w:szCs w:val="28"/>
          <w:rtl/>
        </w:rPr>
        <w:t xml:space="preserve"> </w:t>
      </w:r>
      <w:r w:rsidR="00992977" w:rsidRPr="00992977">
        <w:rPr>
          <w:rFonts w:ascii="KFGQPC Uthmanic Script HAFS" w:cs="KFGQPC Uthmanic Script HAFS" w:hint="eastAsia"/>
          <w:sz w:val="28"/>
          <w:szCs w:val="28"/>
          <w:rtl/>
        </w:rPr>
        <w:t>وَمَنَ</w:t>
      </w:r>
      <w:r w:rsidR="00992977" w:rsidRPr="00992977">
        <w:rPr>
          <w:rFonts w:ascii="KFGQPC Uthmanic Script HAFS" w:cs="KFGQPC Uthmanic Script HAFS" w:hint="cs"/>
          <w:sz w:val="28"/>
          <w:szCs w:val="28"/>
          <w:rtl/>
        </w:rPr>
        <w:t>ٰ</w:t>
      </w:r>
      <w:r w:rsidR="00992977" w:rsidRPr="00992977">
        <w:rPr>
          <w:rFonts w:ascii="KFGQPC Uthmanic Script HAFS" w:cs="KFGQPC Uthmanic Script HAFS" w:hint="eastAsia"/>
          <w:sz w:val="28"/>
          <w:szCs w:val="28"/>
          <w:rtl/>
        </w:rPr>
        <w:t>فِعُ</w:t>
      </w:r>
      <w:r w:rsidR="00992977" w:rsidRPr="00992977">
        <w:rPr>
          <w:rFonts w:ascii="KFGQPC Uthmanic Script HAFS" w:cs="KFGQPC Uthmanic Script HAFS"/>
          <w:sz w:val="28"/>
          <w:szCs w:val="28"/>
          <w:rtl/>
        </w:rPr>
        <w:t xml:space="preserve"> </w:t>
      </w:r>
      <w:r w:rsidR="00992977" w:rsidRPr="00992977">
        <w:rPr>
          <w:rFonts w:ascii="KFGQPC Uthmanic Script HAFS" w:cs="KFGQPC Uthmanic Script HAFS" w:hint="eastAsia"/>
          <w:sz w:val="28"/>
          <w:szCs w:val="28"/>
          <w:rtl/>
        </w:rPr>
        <w:t>لِلنَّاسِ</w:t>
      </w:r>
      <w:r w:rsidR="00992977" w:rsidRPr="00992977">
        <w:rPr>
          <w:rFonts w:ascii="KFGQPC Uthmanic Script HAFS" w:cs="Times New Roman" w:hint="cs"/>
          <w:sz w:val="28"/>
          <w:szCs w:val="28"/>
          <w:rtl/>
        </w:rPr>
        <w:t>...</w:t>
      </w:r>
      <w:r>
        <w:rPr>
          <w:rFonts w:ascii="Times New Roman" w:hAnsi="Times New Roman" w:cs="Traditional Arabic" w:hint="cs"/>
          <w:szCs w:val="28"/>
          <w:rtl/>
          <w:lang w:bidi="fa-IR"/>
        </w:rPr>
        <w:t>﴾</w:t>
      </w:r>
      <w:r>
        <w:rPr>
          <w:rFonts w:ascii="Times New Roman" w:hAnsi="Times New Roman" w:cs="B Lotus" w:hint="cs"/>
          <w:szCs w:val="28"/>
          <w:rtl/>
          <w:lang w:bidi="fa-IR"/>
        </w:rPr>
        <w:t xml:space="preserve"> </w:t>
      </w:r>
      <w:r>
        <w:rPr>
          <w:rFonts w:ascii="Times New Roman" w:hAnsi="Times New Roman" w:cs="B Lotus" w:hint="cs"/>
          <w:sz w:val="22"/>
          <w:szCs w:val="26"/>
          <w:rtl/>
          <w:lang w:bidi="fa-IR"/>
        </w:rPr>
        <w:t>[</w:t>
      </w:r>
      <w:r w:rsidR="00992977">
        <w:rPr>
          <w:rFonts w:ascii="Times New Roman" w:hAnsi="Times New Roman" w:cs="B Lotus" w:hint="cs"/>
          <w:sz w:val="22"/>
          <w:szCs w:val="26"/>
          <w:rtl/>
          <w:lang w:bidi="fa-IR"/>
        </w:rPr>
        <w:t>الحدید: 25</w:t>
      </w:r>
      <w:r>
        <w:rPr>
          <w:rFonts w:ascii="Times New Roman" w:hAnsi="Times New Roman" w:cs="B Lotus" w:hint="cs"/>
          <w:sz w:val="22"/>
          <w:szCs w:val="26"/>
          <w:rtl/>
          <w:lang w:bidi="fa-IR"/>
        </w:rPr>
        <w:t>]</w:t>
      </w:r>
      <w:r>
        <w:rPr>
          <w:rFonts w:ascii="Times New Roman" w:hAnsi="Times New Roman" w:cs="B Lotus" w:hint="cs"/>
          <w:szCs w:val="28"/>
          <w:rtl/>
          <w:lang w:bidi="fa-IR"/>
        </w:rPr>
        <w:t>.</w:t>
      </w:r>
      <w:r w:rsidR="00992977">
        <w:rPr>
          <w:rFonts w:ascii="Times New Roman" w:hAnsi="Times New Roman" w:cs="B Lotus" w:hint="cs"/>
          <w:szCs w:val="28"/>
          <w:rtl/>
          <w:lang w:bidi="fa-IR"/>
        </w:rPr>
        <w:t xml:space="preserve"> </w:t>
      </w:r>
      <w:r w:rsidR="00E5056E">
        <w:rPr>
          <w:rFonts w:ascii="Times New Roman" w:hAnsi="Times New Roman" w:cs="B Lotus" w:hint="cs"/>
          <w:szCs w:val="28"/>
          <w:rtl/>
          <w:lang w:bidi="fa-IR"/>
        </w:rPr>
        <w:t>گوئی در مکه یا آهن نبود یا خداوند علیم و حکیم، خداوندی که: «</w:t>
      </w:r>
      <w:r w:rsidR="00E5056E" w:rsidRPr="0063521A">
        <w:rPr>
          <w:rStyle w:val="Char2"/>
          <w:rFonts w:hint="cs"/>
          <w:rtl/>
        </w:rPr>
        <w:t>لا</w:t>
      </w:r>
      <w:r>
        <w:rPr>
          <w:rStyle w:val="Char2"/>
          <w:rFonts w:hint="cs"/>
          <w:rtl/>
        </w:rPr>
        <w:t xml:space="preserve"> </w:t>
      </w:r>
      <w:r w:rsidR="00E5056E" w:rsidRPr="0063521A">
        <w:rPr>
          <w:rStyle w:val="Char2"/>
          <w:rFonts w:hint="cs"/>
          <w:rtl/>
        </w:rPr>
        <w:t>یشغله شأن عن شأن</w:t>
      </w:r>
      <w:r w:rsidR="00E5056E">
        <w:rPr>
          <w:rFonts w:ascii="Times New Roman" w:hAnsi="Times New Roman" w:cs="B Lotus" w:hint="cs"/>
          <w:szCs w:val="28"/>
          <w:rtl/>
          <w:lang w:bidi="fa-IR"/>
        </w:rPr>
        <w:t>» توجّه به این امر نداشته»!!. (صفح</w:t>
      </w:r>
      <w:r>
        <w:rPr>
          <w:rFonts w:ascii="Times New Roman" w:hAnsi="Times New Roman" w:cs="B Lotus" w:hint="cs"/>
          <w:szCs w:val="28"/>
          <w:rtl/>
          <w:lang w:bidi="fa-IR"/>
        </w:rPr>
        <w:t>ه 162-</w:t>
      </w:r>
      <w:r w:rsidR="00E5056E">
        <w:rPr>
          <w:rFonts w:ascii="Times New Roman" w:hAnsi="Times New Roman" w:cs="B Lotus" w:hint="cs"/>
          <w:szCs w:val="28"/>
          <w:rtl/>
          <w:lang w:bidi="fa-IR"/>
        </w:rPr>
        <w:t>163)</w:t>
      </w:r>
    </w:p>
    <w:p w:rsidR="00E5056E" w:rsidRDefault="00E5056E" w:rsidP="0063521A">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چنانکه می‌دانیم در سوره‌های مکّی چندبار از آهن سخن به میان آمده و آی</w:t>
      </w:r>
      <w:r w:rsidR="0063521A">
        <w:rPr>
          <w:rFonts w:ascii="Times New Roman" w:hAnsi="Times New Roman" w:cs="B Lotus" w:hint="cs"/>
          <w:szCs w:val="28"/>
          <w:rtl/>
          <w:lang w:bidi="fa-IR"/>
        </w:rPr>
        <w:t>ه:</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وَأَلَنَّا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لَهُ</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حَدِيدَ</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سبأ: 10</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و نیز: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ءَاتُونِي</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زُبَرَ</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حَدِيدِ</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الکهف: 96</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و همچنین: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كُونُواْ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حِجَارَةً</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أَو</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حَدِيدًا</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الأسراء: 17</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Default="00E5056E" w:rsidP="0099297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بر این مدّعا گواه است. پس قرآن کریم در مکّه به منافع آهن عنایت داشت ولی دفاع مسلّحانه در برابر شکنجه‌های قریش با توجّه به قلّت مسلمانان در آن هنگام، به نابودی هم</w:t>
      </w:r>
      <w:r w:rsidR="00992977">
        <w:rPr>
          <w:rFonts w:ascii="Times New Roman" w:hAnsi="Times New Roman" w:cs="B Lotus" w:hint="cs"/>
          <w:szCs w:val="28"/>
          <w:rtl/>
          <w:lang w:bidi="fa-IR"/>
        </w:rPr>
        <w:t>ه</w:t>
      </w:r>
      <w:r>
        <w:rPr>
          <w:rFonts w:ascii="Times New Roman" w:hAnsi="Times New Roman" w:cs="B Lotus" w:hint="cs"/>
          <w:szCs w:val="28"/>
          <w:rtl/>
          <w:lang w:bidi="fa-IR"/>
        </w:rPr>
        <w:t xml:space="preserve"> ایشان می‌انجامید و زمانش فرا نرسیده بود. امّا به نویسنده‌ای که اعتیاد مقدّسش!! شهر</w:t>
      </w:r>
      <w:r w:rsidR="00992977">
        <w:rPr>
          <w:rFonts w:ascii="Times New Roman" w:hAnsi="Times New Roman" w:cs="B Lotus" w:hint="cs"/>
          <w:szCs w:val="28"/>
          <w:rtl/>
          <w:lang w:bidi="fa-IR"/>
        </w:rPr>
        <w:t>ه</w:t>
      </w:r>
      <w:r>
        <w:rPr>
          <w:rFonts w:ascii="Times New Roman" w:hAnsi="Times New Roman" w:cs="B Lotus" w:hint="cs"/>
          <w:szCs w:val="28"/>
          <w:rtl/>
          <w:lang w:bidi="fa-IR"/>
        </w:rPr>
        <w:t xml:space="preserve"> آفاق است</w:t>
      </w:r>
      <w:r w:rsidR="00992977">
        <w:rPr>
          <w:rFonts w:ascii="Times New Roman" w:hAnsi="Times New Roman" w:cs="B Lotus" w:hint="cs"/>
          <w:szCs w:val="28"/>
          <w:rtl/>
          <w:lang w:bidi="fa-IR"/>
        </w:rPr>
        <w:t xml:space="preserve"> جز این چه می‌توان پاسخ داد که:</w:t>
      </w:r>
    </w:p>
    <w:tbl>
      <w:tblPr>
        <w:bidiVisual/>
        <w:tblW w:w="0" w:type="auto"/>
        <w:tblInd w:w="79" w:type="dxa"/>
        <w:tblLook w:val="04A0" w:firstRow="1" w:lastRow="0" w:firstColumn="1" w:lastColumn="0" w:noHBand="0" w:noVBand="1"/>
      </w:tblPr>
      <w:tblGrid>
        <w:gridCol w:w="3402"/>
        <w:gridCol w:w="567"/>
        <w:gridCol w:w="3544"/>
      </w:tblGrid>
      <w:tr w:rsidR="00992977" w:rsidRPr="004D6D77" w:rsidTr="00992977">
        <w:tc>
          <w:tcPr>
            <w:tcW w:w="3402" w:type="dxa"/>
          </w:tcPr>
          <w:p w:rsidR="00992977" w:rsidRPr="004D6D77" w:rsidRDefault="00992977" w:rsidP="00992977">
            <w:pPr>
              <w:jc w:val="lowKashida"/>
              <w:rPr>
                <w:rFonts w:cs="B Lotus"/>
                <w:sz w:val="2"/>
                <w:szCs w:val="2"/>
                <w:rtl/>
                <w:lang w:bidi="fa-IR"/>
              </w:rPr>
            </w:pPr>
            <w:r w:rsidRPr="0063521A">
              <w:rPr>
                <w:rFonts w:cs="B Lotus" w:hint="cs"/>
                <w:rtl/>
                <w:lang w:bidi="fa-IR"/>
              </w:rPr>
              <w:t>ای شده مخمور از وافور و دود!</w:t>
            </w:r>
            <w:r w:rsidRPr="004D6D77">
              <w:rPr>
                <w:rFonts w:cs="B Lotus"/>
                <w:rtl/>
                <w:lang w:bidi="fa-IR"/>
              </w:rPr>
              <w:br/>
            </w:r>
          </w:p>
        </w:tc>
        <w:tc>
          <w:tcPr>
            <w:tcW w:w="567" w:type="dxa"/>
          </w:tcPr>
          <w:p w:rsidR="00992977" w:rsidRPr="004D6D77" w:rsidRDefault="00992977" w:rsidP="00992977">
            <w:pPr>
              <w:jc w:val="center"/>
              <w:rPr>
                <w:rFonts w:cs="B Lotus"/>
                <w:rtl/>
                <w:lang w:bidi="fa-IR"/>
              </w:rPr>
            </w:pPr>
          </w:p>
        </w:tc>
        <w:tc>
          <w:tcPr>
            <w:tcW w:w="3544" w:type="dxa"/>
          </w:tcPr>
          <w:p w:rsidR="00992977" w:rsidRPr="004D6D77" w:rsidRDefault="00992977" w:rsidP="00992977">
            <w:pPr>
              <w:jc w:val="lowKashida"/>
              <w:rPr>
                <w:rFonts w:cs="B Lotus"/>
                <w:sz w:val="2"/>
                <w:szCs w:val="2"/>
                <w:rtl/>
                <w:lang w:bidi="fa-IR"/>
              </w:rPr>
            </w:pPr>
            <w:r w:rsidRPr="0063521A">
              <w:rPr>
                <w:rFonts w:cs="B Lotus" w:hint="cs"/>
                <w:rtl/>
                <w:lang w:bidi="fa-IR"/>
              </w:rPr>
              <w:t>با تو از قرآن سخن‌گفتن چه سود؟!</w:t>
            </w:r>
            <w:r w:rsidRPr="004D6D77">
              <w:rPr>
                <w:rFonts w:cs="B Lotus"/>
                <w:rtl/>
                <w:lang w:bidi="fa-IR"/>
              </w:rPr>
              <w:br/>
            </w:r>
          </w:p>
        </w:tc>
      </w:tr>
      <w:tr w:rsidR="00992977" w:rsidRPr="004D6D77" w:rsidTr="00992977">
        <w:tc>
          <w:tcPr>
            <w:tcW w:w="3402" w:type="dxa"/>
          </w:tcPr>
          <w:p w:rsidR="00992977" w:rsidRPr="00992977" w:rsidRDefault="00992977" w:rsidP="00992977">
            <w:pPr>
              <w:jc w:val="lowKashida"/>
              <w:rPr>
                <w:rFonts w:cs="B Lotus"/>
                <w:sz w:val="2"/>
                <w:szCs w:val="2"/>
                <w:rtl/>
                <w:lang w:bidi="fa-IR"/>
              </w:rPr>
            </w:pPr>
            <w:r w:rsidRPr="0063521A">
              <w:rPr>
                <w:rFonts w:cs="B Lotus" w:hint="cs"/>
                <w:rtl/>
                <w:lang w:bidi="fa-IR"/>
              </w:rPr>
              <w:t>وصف قرآن و بیانِ حال تو است</w:t>
            </w:r>
            <w:r>
              <w:rPr>
                <w:rFonts w:cs="B Lotus"/>
                <w:rtl/>
                <w:lang w:bidi="fa-IR"/>
              </w:rPr>
              <w:br/>
            </w:r>
          </w:p>
        </w:tc>
        <w:tc>
          <w:tcPr>
            <w:tcW w:w="567" w:type="dxa"/>
          </w:tcPr>
          <w:p w:rsidR="00992977" w:rsidRPr="004D6D77" w:rsidRDefault="00992977" w:rsidP="00992977">
            <w:pPr>
              <w:jc w:val="center"/>
              <w:rPr>
                <w:rFonts w:cs="B Lotus"/>
                <w:rtl/>
                <w:lang w:bidi="fa-IR"/>
              </w:rPr>
            </w:pPr>
          </w:p>
        </w:tc>
        <w:tc>
          <w:tcPr>
            <w:tcW w:w="3544" w:type="dxa"/>
          </w:tcPr>
          <w:p w:rsidR="00992977" w:rsidRPr="00992977" w:rsidRDefault="00992977" w:rsidP="00992977">
            <w:pPr>
              <w:jc w:val="lowKashida"/>
              <w:rPr>
                <w:rFonts w:cs="B Lotus"/>
                <w:sz w:val="2"/>
                <w:szCs w:val="2"/>
                <w:rtl/>
                <w:lang w:bidi="fa-IR"/>
              </w:rPr>
            </w:pPr>
            <w:r w:rsidRPr="0063521A">
              <w:rPr>
                <w:rFonts w:cs="B Lotus" w:hint="cs"/>
                <w:rtl/>
                <w:lang w:bidi="fa-IR"/>
              </w:rPr>
              <w:t>آنچه می‌گوید «جلال‌الدّین» درست:</w:t>
            </w:r>
            <w:r>
              <w:rPr>
                <w:rFonts w:cs="B Lotus"/>
                <w:rtl/>
                <w:lang w:bidi="fa-IR"/>
              </w:rPr>
              <w:br/>
            </w:r>
          </w:p>
        </w:tc>
      </w:tr>
      <w:tr w:rsidR="00992977" w:rsidRPr="004D6D77" w:rsidTr="00992977">
        <w:tc>
          <w:tcPr>
            <w:tcW w:w="3402" w:type="dxa"/>
          </w:tcPr>
          <w:p w:rsidR="00992977" w:rsidRPr="00992977" w:rsidRDefault="00992977" w:rsidP="00992977">
            <w:pPr>
              <w:jc w:val="lowKashida"/>
              <w:rPr>
                <w:rFonts w:cs="B Lotus"/>
                <w:sz w:val="2"/>
                <w:szCs w:val="2"/>
                <w:rtl/>
                <w:lang w:bidi="fa-IR"/>
              </w:rPr>
            </w:pPr>
            <w:r w:rsidRPr="0063521A">
              <w:rPr>
                <w:rFonts w:cs="B Lotus" w:hint="cs"/>
                <w:rtl/>
                <w:lang w:bidi="fa-IR"/>
              </w:rPr>
              <w:t>«مه فشاند نور سگ عوعو کند</w:t>
            </w:r>
            <w:r>
              <w:rPr>
                <w:rFonts w:cs="B Lotus"/>
                <w:rtl/>
                <w:lang w:bidi="fa-IR"/>
              </w:rPr>
              <w:br/>
            </w:r>
          </w:p>
        </w:tc>
        <w:tc>
          <w:tcPr>
            <w:tcW w:w="567" w:type="dxa"/>
          </w:tcPr>
          <w:p w:rsidR="00992977" w:rsidRPr="004D6D77" w:rsidRDefault="00992977" w:rsidP="00992977">
            <w:pPr>
              <w:jc w:val="center"/>
              <w:rPr>
                <w:rFonts w:cs="B Lotus"/>
                <w:rtl/>
                <w:lang w:bidi="fa-IR"/>
              </w:rPr>
            </w:pPr>
          </w:p>
        </w:tc>
        <w:tc>
          <w:tcPr>
            <w:tcW w:w="3544" w:type="dxa"/>
          </w:tcPr>
          <w:p w:rsidR="00992977" w:rsidRPr="00992977" w:rsidRDefault="00992977" w:rsidP="00992977">
            <w:pPr>
              <w:jc w:val="lowKashida"/>
              <w:rPr>
                <w:rFonts w:cs="B Lotus"/>
                <w:sz w:val="2"/>
                <w:szCs w:val="2"/>
                <w:rtl/>
                <w:lang w:bidi="fa-IR"/>
              </w:rPr>
            </w:pPr>
            <w:r w:rsidRPr="0063521A">
              <w:rPr>
                <w:rFonts w:cs="B Lotus" w:hint="cs"/>
                <w:rtl/>
                <w:lang w:bidi="fa-IR"/>
              </w:rPr>
              <w:t>هر کسی بر طینت خود می‌تند»!</w:t>
            </w:r>
            <w:r w:rsidRPr="0063521A">
              <w:rPr>
                <w:rStyle w:val="FootnoteReference"/>
                <w:rFonts w:cs="B Lotus"/>
                <w:rtl/>
                <w:lang w:bidi="fa-IR"/>
              </w:rPr>
              <w:footnoteReference w:id="362"/>
            </w:r>
            <w:r>
              <w:rPr>
                <w:rFonts w:cs="B Lotus" w:hint="cs"/>
                <w:rtl/>
                <w:lang w:bidi="fa-IR"/>
              </w:rPr>
              <w:br/>
            </w:r>
          </w:p>
        </w:tc>
      </w:tr>
    </w:tbl>
    <w:p w:rsidR="00E5056E" w:rsidRDefault="00E5056E" w:rsidP="0063521A">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براستی اگر ما به نویسند</w:t>
      </w:r>
      <w:r w:rsidR="0063521A">
        <w:rPr>
          <w:rFonts w:ascii="Times New Roman" w:hAnsi="Times New Roman" w:cs="B Lotus" w:hint="cs"/>
          <w:szCs w:val="28"/>
          <w:rtl/>
          <w:lang w:bidi="fa-IR"/>
        </w:rPr>
        <w:t>ه</w:t>
      </w:r>
      <w:r>
        <w:rPr>
          <w:rFonts w:ascii="Times New Roman" w:hAnsi="Times New Roman" w:cs="B Lotus" w:hint="cs"/>
          <w:szCs w:val="28"/>
          <w:rtl/>
          <w:lang w:bidi="fa-IR"/>
        </w:rPr>
        <w:t xml:space="preserve"> 23 سال پاسخ داده و می‌دهیم برای آن است که اذهان منصف و بی‌غرض را با حقایق تاریخ اسلام و تعالیم پاک قرآن آشنا کنیم و غبار شُبهه را از اندیشه‌های آنان بزداییم و گرنه، خوب می‌دانیم کسانی همچون نویسند</w:t>
      </w:r>
      <w:r w:rsidR="0063521A">
        <w:rPr>
          <w:rFonts w:ascii="Times New Roman" w:hAnsi="Times New Roman" w:cs="B Lotus" w:hint="cs"/>
          <w:szCs w:val="28"/>
          <w:rtl/>
          <w:lang w:bidi="fa-IR"/>
        </w:rPr>
        <w:t>ه</w:t>
      </w:r>
      <w:r>
        <w:rPr>
          <w:rFonts w:ascii="Times New Roman" w:hAnsi="Times New Roman" w:cs="B Lotus" w:hint="cs"/>
          <w:szCs w:val="28"/>
          <w:rtl/>
          <w:lang w:bidi="fa-IR"/>
        </w:rPr>
        <w:t xml:space="preserve"> 23 سال با آن همه غرض‌ورزی، در خور ارشاد وهدایت نیستند و به قول قرآن مجید: مردگان قبور، شنوای شخن نمی‌باشند!.</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وَمَا</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أَنتَ</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بِمُس</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مِع</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فِي</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قُبُورِ</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فاطر: 22</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Default="00E5056E" w:rsidP="00E5056E">
      <w:pPr>
        <w:pStyle w:val="a1"/>
        <w:rPr>
          <w:rtl/>
        </w:rPr>
      </w:pPr>
      <w:bookmarkStart w:id="56" w:name="_Toc140195246"/>
      <w:bookmarkStart w:id="57" w:name="_Toc342853257"/>
      <w:r>
        <w:rPr>
          <w:rFonts w:hint="cs"/>
          <w:rtl/>
        </w:rPr>
        <w:t>حیرت در برابر احکام حج!</w:t>
      </w:r>
      <w:bookmarkEnd w:id="56"/>
      <w:bookmarkEnd w:id="57"/>
    </w:p>
    <w:p w:rsidR="00E5056E" w:rsidRPr="00F40DC3" w:rsidRDefault="00E5056E" w:rsidP="00992977">
      <w:pPr>
        <w:pStyle w:val="StyleComplexBLotus12ptJustifiedFirstline05cmCharChar"/>
        <w:tabs>
          <w:tab w:val="right" w:pos="7371"/>
        </w:tabs>
        <w:spacing w:line="240" w:lineRule="auto"/>
        <w:rPr>
          <w:rFonts w:ascii="Times New Roman" w:hAnsi="Times New Roman" w:cs="B Lotus"/>
          <w:szCs w:val="28"/>
          <w:rtl/>
          <w:lang w:bidi="fa-IR"/>
        </w:rPr>
      </w:pPr>
      <w:r w:rsidRPr="00F40DC3">
        <w:rPr>
          <w:rFonts w:ascii="Times New Roman" w:hAnsi="Times New Roman" w:cs="B Lotus" w:hint="cs"/>
          <w:szCs w:val="28"/>
          <w:rtl/>
          <w:lang w:bidi="fa-IR"/>
        </w:rPr>
        <w:t>باری، سیره‌نگار به پاره‌ای از احکام اسلامی که در دوران مدینه تشریع شده اشاره می‌کند و بدون هیچ دلیل ومدرکی، قوانین مزبور را «مقتبس از شرایع یهود یا احکام جاهلی»! می‌شمرد</w:t>
      </w:r>
      <w:r>
        <w:rPr>
          <w:rFonts w:ascii="Times New Roman" w:hAnsi="Times New Roman" w:cs="B Lotus" w:hint="cs"/>
          <w:szCs w:val="28"/>
          <w:rtl/>
          <w:lang w:bidi="fa-IR"/>
        </w:rPr>
        <w:t xml:space="preserve"> </w:t>
      </w:r>
      <w:r w:rsidRPr="00F40DC3">
        <w:rPr>
          <w:rFonts w:ascii="Times New Roman" w:hAnsi="Times New Roman" w:cs="B Lotus" w:hint="cs"/>
          <w:szCs w:val="28"/>
          <w:rtl/>
          <w:lang w:bidi="fa-IR"/>
        </w:rPr>
        <w:t>و البته زحمت تطبیق و مقایس</w:t>
      </w:r>
      <w:r w:rsidR="0063521A">
        <w:rPr>
          <w:rFonts w:ascii="Times New Roman" w:hAnsi="Times New Roman" w:cs="B Lotus" w:hint="cs"/>
          <w:szCs w:val="28"/>
          <w:rtl/>
          <w:lang w:bidi="fa-IR"/>
        </w:rPr>
        <w:t>ه</w:t>
      </w:r>
      <w:r w:rsidRPr="00F40DC3">
        <w:rPr>
          <w:rFonts w:ascii="Times New Roman" w:hAnsi="Times New Roman" w:cs="B Lotus" w:hint="cs"/>
          <w:szCs w:val="28"/>
          <w:rtl/>
          <w:lang w:bidi="fa-IR"/>
        </w:rPr>
        <w:t xml:space="preserve"> آن احکام رانیز به خود نمی‌دهد و تیری به تاریکی پرتاب کرده و می‌گذرد! و ما قبلاً در این باره سخن گفتیم و ضمن مقایس</w:t>
      </w:r>
      <w:r w:rsidR="00992977">
        <w:rPr>
          <w:rFonts w:ascii="Times New Roman" w:hAnsi="Times New Roman" w:cs="B Lotus" w:hint="cs"/>
          <w:szCs w:val="28"/>
          <w:rtl/>
          <w:lang w:bidi="fa-IR"/>
        </w:rPr>
        <w:t>ه</w:t>
      </w:r>
      <w:r w:rsidRPr="00F40DC3">
        <w:rPr>
          <w:rFonts w:ascii="Times New Roman" w:hAnsi="Times New Roman" w:cs="B Lotus" w:hint="cs"/>
          <w:szCs w:val="28"/>
          <w:rtl/>
          <w:lang w:bidi="fa-IR"/>
        </w:rPr>
        <w:t xml:space="preserve"> قوانین مزبور با مقرّرات تورا</w:t>
      </w:r>
      <w:r>
        <w:rPr>
          <w:rFonts w:ascii="Times New Roman" w:hAnsi="Times New Roman" w:cs="B Lotus" w:hint="cs"/>
          <w:szCs w:val="28"/>
          <w:rtl/>
          <w:lang w:bidi="fa-IR"/>
        </w:rPr>
        <w:t>ت</w:t>
      </w:r>
      <w:r w:rsidRPr="00F40DC3">
        <w:rPr>
          <w:rFonts w:ascii="Times New Roman" w:hAnsi="Times New Roman" w:cs="B Lotus" w:hint="cs"/>
          <w:szCs w:val="28"/>
          <w:rtl/>
          <w:lang w:bidi="fa-IR"/>
        </w:rPr>
        <w:t xml:space="preserve"> و سنن جاهلیّت، به نویسند</w:t>
      </w:r>
      <w:r w:rsidR="00992977">
        <w:rPr>
          <w:rFonts w:ascii="Times New Roman" w:hAnsi="Times New Roman" w:cs="B Lotus" w:hint="cs"/>
          <w:szCs w:val="28"/>
          <w:rtl/>
          <w:lang w:bidi="fa-IR"/>
        </w:rPr>
        <w:t>ه</w:t>
      </w:r>
      <w:r w:rsidRPr="00F40DC3">
        <w:rPr>
          <w:rFonts w:ascii="Times New Roman" w:hAnsi="Times New Roman" w:cs="B Lotus" w:hint="cs"/>
          <w:szCs w:val="28"/>
          <w:rtl/>
          <w:lang w:bidi="fa-IR"/>
        </w:rPr>
        <w:t xml:space="preserve"> محقّق! پاسخ </w:t>
      </w:r>
      <w:r>
        <w:rPr>
          <w:rFonts w:ascii="Times New Roman" w:hAnsi="Times New Roman" w:cs="B Lotus" w:hint="cs"/>
          <w:szCs w:val="28"/>
          <w:rtl/>
          <w:lang w:bidi="fa-IR"/>
        </w:rPr>
        <w:t>ک</w:t>
      </w:r>
      <w:r w:rsidRPr="00F40DC3">
        <w:rPr>
          <w:rFonts w:ascii="Times New Roman" w:hAnsi="Times New Roman" w:cs="B Lotus" w:hint="cs"/>
          <w:szCs w:val="28"/>
          <w:rtl/>
          <w:lang w:bidi="fa-IR"/>
        </w:rPr>
        <w:t>افی دادیم و لازم نمی‌بینیم در اینجا دوباره تجدید مطلع کنیم (به صفحات 122 تا 125 و 234 تا 241 از بخش دوّم کتاب مراجعه شود)</w:t>
      </w:r>
      <w:r w:rsidR="00992977">
        <w:rPr>
          <w:rFonts w:ascii="Times New Roman" w:hAnsi="Times New Roman" w:cs="B Lotus" w:hint="cs"/>
          <w:szCs w:val="28"/>
          <w:rtl/>
          <w:lang w:bidi="fa-IR"/>
        </w:rPr>
        <w:t>.</w:t>
      </w:r>
    </w:p>
    <w:p w:rsidR="00E5056E" w:rsidRDefault="00992977"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در</w:t>
      </w:r>
      <w:r w:rsidR="00E5056E" w:rsidRPr="00F40DC3">
        <w:rPr>
          <w:rFonts w:ascii="Times New Roman" w:hAnsi="Times New Roman" w:cs="B Lotus" w:hint="cs"/>
          <w:szCs w:val="28"/>
          <w:rtl/>
          <w:lang w:bidi="fa-IR"/>
        </w:rPr>
        <w:t>میان احکام مورد بحث، دو موضوع که بیش از همه مورد اعتراض</w:t>
      </w:r>
      <w:r w:rsidR="00E5056E">
        <w:rPr>
          <w:rFonts w:ascii="Times New Roman" w:hAnsi="Times New Roman" w:cs="B Lotus" w:hint="cs"/>
          <w:szCs w:val="28"/>
          <w:rtl/>
          <w:lang w:bidi="fa-IR"/>
        </w:rPr>
        <w:t xml:space="preserve"> جناب سیره‌نگار قرار گرفته یکی مراسم حج و دیگری حکم جهاد است! امّا دربارة سایر قوانین </w:t>
      </w:r>
      <w:r w:rsidR="0063521A">
        <w:rPr>
          <w:rFonts w:ascii="Times New Roman" w:hAnsi="Times New Roman" w:cs="B Lotus" w:hint="cs"/>
          <w:szCs w:val="28"/>
          <w:rtl/>
          <w:lang w:bidi="fa-IR"/>
        </w:rPr>
        <w:t>اسلامی در دوران مدینه می‌نویسد:</w:t>
      </w:r>
    </w:p>
    <w:p w:rsidR="00E5056E" w:rsidRDefault="0063521A"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w:t>
      </w:r>
      <w:r w:rsidR="00E5056E">
        <w:rPr>
          <w:rFonts w:ascii="Times New Roman" w:hAnsi="Times New Roman" w:cs="B Lotus" w:hint="cs"/>
          <w:szCs w:val="28"/>
          <w:rtl/>
          <w:lang w:bidi="fa-IR"/>
        </w:rPr>
        <w:t>احکام مدنی و امور شخصیه هر چند از دیانت یهود و عادات دور</w:t>
      </w:r>
      <w:r>
        <w:rPr>
          <w:rFonts w:ascii="Times New Roman" w:hAnsi="Times New Roman" w:cs="B Lotus" w:hint="cs"/>
          <w:szCs w:val="28"/>
          <w:rtl/>
          <w:lang w:bidi="fa-IR"/>
        </w:rPr>
        <w:t>ه</w:t>
      </w:r>
      <w:r w:rsidR="00E5056E">
        <w:rPr>
          <w:rFonts w:ascii="Times New Roman" w:hAnsi="Times New Roman" w:cs="B Lotus" w:hint="cs"/>
          <w:szCs w:val="28"/>
          <w:rtl/>
          <w:lang w:bidi="fa-IR"/>
        </w:rPr>
        <w:t xml:space="preserve"> جاهلیّت رنگ پذیرفته باشد(!!) برای نظم اجتماع و مرتّب ساختن معاملات غیر قابل انکار است</w:t>
      </w:r>
      <w:r>
        <w:rPr>
          <w:rFonts w:ascii="Times New Roman" w:hAnsi="Times New Roman" w:cs="B Lotus" w:hint="cs"/>
          <w:szCs w:val="28"/>
          <w:rtl/>
          <w:lang w:bidi="fa-IR"/>
        </w:rPr>
        <w:t>»</w:t>
      </w:r>
      <w:r w:rsidR="00E5056E">
        <w:rPr>
          <w:rFonts w:ascii="Times New Roman" w:hAnsi="Times New Roman" w:cs="B Lotus" w:hint="cs"/>
          <w:szCs w:val="28"/>
          <w:rtl/>
          <w:lang w:bidi="fa-IR"/>
        </w:rPr>
        <w:t>!</w:t>
      </w:r>
      <w:r w:rsidR="00E5056E" w:rsidRPr="00060CBE">
        <w:rPr>
          <w:rStyle w:val="FootnoteReference"/>
          <w:rFonts w:cs="B Lotus"/>
          <w:sz w:val="28"/>
          <w:szCs w:val="28"/>
          <w:rtl/>
          <w:lang w:bidi="fa-IR"/>
        </w:rPr>
        <w:footnoteReference w:id="363"/>
      </w:r>
      <w:r>
        <w:rPr>
          <w:rFonts w:ascii="Times New Roman" w:hAnsi="Times New Roman" w:cs="B Lotus" w:hint="cs"/>
          <w:szCs w:val="28"/>
          <w:rtl/>
          <w:lang w:bidi="fa-IR"/>
        </w:rPr>
        <w:t>.</w:t>
      </w:r>
    </w:p>
    <w:p w:rsidR="00E5056E" w:rsidRDefault="00E5056E" w:rsidP="0063521A">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همچنین در مورد عبادات اسلامی در روزگار پس از هجرت، چنین اظهار</w:t>
      </w:r>
      <w:r w:rsidR="00992977">
        <w:rPr>
          <w:rFonts w:ascii="Times New Roman" w:hAnsi="Times New Roman" w:cs="B Lotus" w:hint="cs"/>
          <w:szCs w:val="28"/>
          <w:rtl/>
          <w:lang w:bidi="fa-IR"/>
        </w:rPr>
        <w:t xml:space="preserve"> </w:t>
      </w:r>
      <w:r>
        <w:rPr>
          <w:rFonts w:ascii="Times New Roman" w:hAnsi="Times New Roman" w:cs="B Lotus" w:hint="cs"/>
          <w:szCs w:val="28"/>
          <w:rtl/>
          <w:lang w:bidi="fa-IR"/>
        </w:rPr>
        <w:t>نظر می</w:t>
      </w:r>
      <w:r>
        <w:rPr>
          <w:rFonts w:ascii="Times New Roman" w:hAnsi="Times New Roman" w:cs="B Lotus" w:hint="eastAsia"/>
          <w:szCs w:val="28"/>
          <w:rtl/>
          <w:lang w:bidi="fa-IR"/>
        </w:rPr>
        <w:t xml:space="preserve">‌کند که: </w:t>
      </w:r>
      <w:r w:rsidR="0063521A">
        <w:rPr>
          <w:rFonts w:ascii="Times New Roman" w:hAnsi="Times New Roman" w:cs="B Lotus" w:hint="cs"/>
          <w:szCs w:val="28"/>
          <w:rtl/>
          <w:lang w:bidi="fa-IR"/>
        </w:rPr>
        <w:t>«</w:t>
      </w:r>
      <w:r>
        <w:rPr>
          <w:rFonts w:ascii="Times New Roman" w:hAnsi="Times New Roman" w:cs="B Lotus" w:hint="eastAsia"/>
          <w:szCs w:val="28"/>
          <w:rtl/>
          <w:lang w:bidi="fa-IR"/>
        </w:rPr>
        <w:t>عبادات در تمام ادیان هست و مستلزم نوعی</w:t>
      </w:r>
      <w:r>
        <w:rPr>
          <w:rFonts w:ascii="Times New Roman" w:hAnsi="Times New Roman" w:cs="B Lotus" w:hint="cs"/>
          <w:szCs w:val="28"/>
          <w:rtl/>
          <w:lang w:bidi="fa-IR"/>
        </w:rPr>
        <w:t xml:space="preserve"> </w:t>
      </w:r>
      <w:r w:rsidRPr="0063521A">
        <w:rPr>
          <w:rFonts w:ascii="Times New Roman" w:hAnsi="Times New Roman" w:cs="B Lotus" w:hint="eastAsia"/>
          <w:sz w:val="28"/>
          <w:szCs w:val="28"/>
          <w:rtl/>
          <w:lang w:bidi="fa-IR"/>
        </w:rPr>
        <w:t>تهذیب</w:t>
      </w:r>
      <w:r w:rsidRPr="0063521A">
        <w:rPr>
          <w:rFonts w:ascii="Times New Roman" w:hAnsi="Times New Roman" w:cs="B Lotus" w:hint="cs"/>
          <w:sz w:val="28"/>
          <w:szCs w:val="28"/>
          <w:rtl/>
          <w:lang w:bidi="fa-IR"/>
        </w:rPr>
        <w:t>، تنظیم شؤون</w:t>
      </w:r>
      <w:r>
        <w:rPr>
          <w:rFonts w:ascii="Times New Roman" w:hAnsi="Times New Roman" w:cs="B Lotus" w:hint="cs"/>
          <w:szCs w:val="28"/>
          <w:rtl/>
          <w:lang w:bidi="fa-IR"/>
        </w:rPr>
        <w:t xml:space="preserve"> (است) طرز یا کیفیّت آن چندان اهمیّت ندارد</w:t>
      </w:r>
      <w:r w:rsidR="0063521A">
        <w:rPr>
          <w:rFonts w:ascii="Times New Roman" w:hAnsi="Times New Roman" w:cs="B Lotus" w:hint="cs"/>
          <w:szCs w:val="28"/>
          <w:rtl/>
          <w:lang w:bidi="fa-IR"/>
        </w:rPr>
        <w:t>»</w:t>
      </w:r>
      <w:r>
        <w:rPr>
          <w:rFonts w:ascii="Times New Roman" w:hAnsi="Times New Roman" w:cs="B Lotus" w:hint="cs"/>
          <w:szCs w:val="28"/>
          <w:rtl/>
          <w:lang w:bidi="fa-IR"/>
        </w:rPr>
        <w:t>!</w:t>
      </w:r>
      <w:r w:rsidRPr="00060CBE">
        <w:rPr>
          <w:rStyle w:val="FootnoteReference"/>
          <w:rFonts w:cs="B Lotus"/>
          <w:sz w:val="28"/>
          <w:szCs w:val="28"/>
          <w:rtl/>
          <w:lang w:bidi="fa-IR"/>
        </w:rPr>
        <w:footnoteReference w:id="364"/>
      </w:r>
      <w:r w:rsidR="0063521A">
        <w:rPr>
          <w:rFonts w:ascii="Times New Roman" w:hAnsi="Times New Roman" w:cs="B Lotus" w:hint="cs"/>
          <w:szCs w:val="28"/>
          <w:rtl/>
          <w:lang w:bidi="fa-IR"/>
        </w:rPr>
        <w:t>.</w:t>
      </w:r>
    </w:p>
    <w:p w:rsidR="00E5056E" w:rsidRDefault="00E5056E" w:rsidP="0063521A">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در اینجا کاری نداریم به اینکه سخن اخیر نویسنده مبنی بر اثر عبادت در </w:t>
      </w:r>
      <w:r w:rsidRPr="0063521A">
        <w:rPr>
          <w:rFonts w:ascii="Times New Roman" w:hAnsi="Times New Roman" w:cs="B Lotus" w:hint="cs"/>
          <w:sz w:val="28"/>
          <w:szCs w:val="28"/>
          <w:rtl/>
          <w:lang w:bidi="fa-IR"/>
        </w:rPr>
        <w:t>تهذیب</w:t>
      </w:r>
      <w:r w:rsidRPr="00FD0410">
        <w:rPr>
          <w:rFonts w:ascii="Times New Roman" w:hAnsi="Times New Roman" w:cs="B Lotus" w:hint="cs"/>
          <w:b/>
          <w:bCs/>
          <w:sz w:val="28"/>
          <w:szCs w:val="28"/>
          <w:rtl/>
          <w:lang w:bidi="fa-IR"/>
        </w:rPr>
        <w:t xml:space="preserve"> </w:t>
      </w:r>
      <w:r w:rsidRPr="00992977">
        <w:rPr>
          <w:rFonts w:ascii="Times New Roman" w:hAnsi="Times New Roman" w:cs="B Lotus" w:hint="cs"/>
          <w:sz w:val="28"/>
          <w:szCs w:val="28"/>
          <w:rtl/>
          <w:lang w:bidi="fa-IR"/>
        </w:rPr>
        <w:t>نفس</w:t>
      </w:r>
      <w:r>
        <w:rPr>
          <w:rFonts w:ascii="Times New Roman" w:hAnsi="Times New Roman" w:cs="B Lotus" w:hint="cs"/>
          <w:szCs w:val="28"/>
          <w:rtl/>
          <w:lang w:bidi="fa-IR"/>
        </w:rPr>
        <w:t xml:space="preserve">، پاسخی است به ایراد گذشتة وی که نوشته بود: </w:t>
      </w:r>
      <w:r w:rsidR="0063521A">
        <w:rPr>
          <w:rFonts w:ascii="Times New Roman" w:hAnsi="Times New Roman" w:cs="B Lotus" w:hint="cs"/>
          <w:szCs w:val="28"/>
          <w:rtl/>
          <w:lang w:bidi="fa-IR"/>
        </w:rPr>
        <w:t>«</w:t>
      </w:r>
      <w:r>
        <w:rPr>
          <w:rFonts w:ascii="Times New Roman" w:hAnsi="Times New Roman" w:cs="B Lotus" w:hint="cs"/>
          <w:szCs w:val="28"/>
          <w:rtl/>
          <w:lang w:bidi="fa-IR"/>
        </w:rPr>
        <w:t>خداوند غنی را چه نیازی به نماز بندگان است</w:t>
      </w:r>
      <w:r w:rsidR="0063521A">
        <w:rPr>
          <w:rFonts w:ascii="Times New Roman" w:hAnsi="Times New Roman" w:cs="B Lotus" w:hint="cs"/>
          <w:szCs w:val="28"/>
          <w:rtl/>
          <w:lang w:bidi="fa-IR"/>
        </w:rPr>
        <w:t>»</w:t>
      </w:r>
      <w:r>
        <w:rPr>
          <w:rFonts w:ascii="Times New Roman" w:hAnsi="Times New Roman" w:cs="B Lotus" w:hint="cs"/>
          <w:szCs w:val="28"/>
          <w:rtl/>
          <w:lang w:bidi="fa-IR"/>
        </w:rPr>
        <w:t>؟!</w:t>
      </w:r>
      <w:r w:rsidR="0063521A">
        <w:rPr>
          <w:rFonts w:ascii="Times New Roman" w:hAnsi="Times New Roman" w:cs="B Lotus" w:hint="cs"/>
          <w:szCs w:val="28"/>
          <w:rtl/>
          <w:lang w:bidi="fa-IR"/>
        </w:rPr>
        <w:t>.</w:t>
      </w:r>
    </w:p>
    <w:p w:rsidR="00E5056E" w:rsidRPr="0063521A"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و نیز در </w:t>
      </w:r>
      <w:r w:rsidRPr="0063521A">
        <w:rPr>
          <w:rFonts w:ascii="Times New Roman" w:hAnsi="Times New Roman" w:cs="B Lotus" w:hint="cs"/>
          <w:szCs w:val="28"/>
          <w:rtl/>
          <w:lang w:bidi="fa-IR"/>
        </w:rPr>
        <w:t>پی آن نیستیم که به تفصیل نشان دهیم اگر عبادت، نوعی، «</w:t>
      </w:r>
      <w:r w:rsidRPr="0063521A">
        <w:rPr>
          <w:rFonts w:ascii="Times New Roman" w:hAnsi="Times New Roman" w:cs="B Lotus" w:hint="cs"/>
          <w:sz w:val="28"/>
          <w:szCs w:val="28"/>
          <w:rtl/>
          <w:lang w:bidi="fa-IR"/>
        </w:rPr>
        <w:t>تنظیم شؤون</w:t>
      </w:r>
      <w:r w:rsidRPr="0063521A">
        <w:rPr>
          <w:rFonts w:ascii="Times New Roman" w:hAnsi="Times New Roman" w:cs="B Lotus" w:hint="cs"/>
          <w:szCs w:val="28"/>
          <w:rtl/>
          <w:lang w:bidi="fa-IR"/>
        </w:rPr>
        <w:t>» را بعهده دارد بنابراین، «</w:t>
      </w:r>
      <w:r w:rsidRPr="0063521A">
        <w:rPr>
          <w:rFonts w:ascii="Times New Roman" w:hAnsi="Times New Roman" w:cs="B Lotus" w:hint="cs"/>
          <w:sz w:val="28"/>
          <w:szCs w:val="28"/>
          <w:rtl/>
          <w:lang w:bidi="fa-IR"/>
        </w:rPr>
        <w:t>قالب</w:t>
      </w:r>
      <w:r w:rsidRPr="0063521A">
        <w:rPr>
          <w:rFonts w:ascii="Times New Roman" w:hAnsi="Times New Roman" w:cs="B Lotus" w:hint="cs"/>
          <w:szCs w:val="28"/>
          <w:rtl/>
          <w:lang w:bidi="fa-IR"/>
        </w:rPr>
        <w:t>» و «</w:t>
      </w:r>
      <w:r w:rsidRPr="0063521A">
        <w:rPr>
          <w:rFonts w:ascii="Times New Roman" w:hAnsi="Times New Roman" w:cs="B Lotus" w:hint="cs"/>
          <w:sz w:val="28"/>
          <w:szCs w:val="28"/>
          <w:rtl/>
          <w:lang w:bidi="fa-IR"/>
        </w:rPr>
        <w:t>محتوی</w:t>
      </w:r>
      <w:r w:rsidRPr="0063521A">
        <w:rPr>
          <w:rFonts w:ascii="Times New Roman" w:hAnsi="Times New Roman" w:cs="B Lotus" w:hint="cs"/>
          <w:szCs w:val="28"/>
          <w:rtl/>
          <w:lang w:bidi="fa-IR"/>
        </w:rPr>
        <w:t>» هر دو در آن حائز اهمیّت است زیرا قالبِ دقیق، روح را به نظم عادت می‌دهد و محتوای عمیق، نفس را به تعالی می‌رساند. ولی آنچه را نباید ناگفته گذاریم پاسخ ایرادی است که سیره‌نگار قرن بیستم در پیرامون احکام حج و جهاد آورده و به پندار خود، مشکل لاینحلّی! را مطرح ساخته است، در مورد حج می‌</w:t>
      </w:r>
      <w:r w:rsidR="0063521A">
        <w:rPr>
          <w:rFonts w:ascii="Times New Roman" w:hAnsi="Times New Roman" w:cs="B Lotus" w:hint="cs"/>
          <w:szCs w:val="28"/>
          <w:rtl/>
          <w:lang w:bidi="fa-IR"/>
        </w:rPr>
        <w:t>نویسد:</w:t>
      </w:r>
    </w:p>
    <w:p w:rsidR="00E5056E" w:rsidRDefault="0063521A" w:rsidP="007B2671">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w:t>
      </w:r>
      <w:r w:rsidR="00E5056E">
        <w:rPr>
          <w:rFonts w:ascii="Times New Roman" w:hAnsi="Times New Roman" w:cs="B Lotus" w:hint="cs"/>
          <w:szCs w:val="28"/>
          <w:rtl/>
          <w:lang w:bidi="fa-IR"/>
        </w:rPr>
        <w:t>امّا انسان متفکّر نمی‌تواند از فلسفة حج و انجام اعمالی که در آنها سود و موجب عقلائی دیده نمی‌شود سر درآورد(!!)... کسی که دینی تازه و شریعتی جدید آورده و پشت پا به هم</w:t>
      </w:r>
      <w:r w:rsidR="00992977">
        <w:rPr>
          <w:rFonts w:ascii="Times New Roman" w:hAnsi="Times New Roman" w:cs="B Lotus" w:hint="cs"/>
          <w:szCs w:val="28"/>
          <w:rtl/>
          <w:lang w:bidi="fa-IR"/>
        </w:rPr>
        <w:t>ه</w:t>
      </w:r>
      <w:r w:rsidR="00E5056E">
        <w:rPr>
          <w:rFonts w:ascii="Times New Roman" w:hAnsi="Times New Roman" w:cs="B Lotus" w:hint="cs"/>
          <w:szCs w:val="28"/>
          <w:rtl/>
          <w:lang w:bidi="fa-IR"/>
        </w:rPr>
        <w:t xml:space="preserve"> معتقدات وخرافات قوم خود زده است چگونه اغلب همان عادات قدیم را به صورت دیگری احیاء می‌کند؟ آیا حضرت محمّد خداپرست و شارع اسلام که فقط ستایش پروردگار یکتا را هدف اساسی خود قرار داده است و بر قوم خود فریاد می‌زند:</w:t>
      </w:r>
      <w:r>
        <w:rPr>
          <w:rFonts w:ascii="Times New Roman" w:hAnsi="Times New Roman" w:cs="B Lotus" w:hint="cs"/>
          <w:szCs w:val="28"/>
          <w:rtl/>
          <w:lang w:bidi="fa-IR"/>
        </w:rPr>
        <w:t xml:space="preserve"> </w:t>
      </w:r>
      <w:r w:rsidR="00E5056E" w:rsidRPr="004C727C">
        <w:rPr>
          <w:rFonts w:ascii="Times New Roman" w:hAnsi="Times New Roman" w:cs="B Lotus" w:hint="cs"/>
          <w:szCs w:val="28"/>
          <w:rtl/>
          <w:lang w:bidi="fa-IR"/>
        </w:rPr>
        <w:t>«</w:t>
      </w:r>
      <w:r w:rsidR="00E5056E" w:rsidRPr="0063521A">
        <w:rPr>
          <w:rStyle w:val="Char2"/>
          <w:rFonts w:hint="cs"/>
          <w:rtl/>
        </w:rPr>
        <w:t>قولوا لا إلا إلا الله تفلحوا</w:t>
      </w:r>
      <w:r w:rsidR="00E5056E" w:rsidRPr="004C727C">
        <w:rPr>
          <w:rFonts w:ascii="Times New Roman" w:hAnsi="Times New Roman" w:cs="B Lotus" w:hint="cs"/>
          <w:szCs w:val="28"/>
          <w:rtl/>
          <w:lang w:bidi="fa-IR"/>
        </w:rPr>
        <w:t>»</w:t>
      </w:r>
      <w:r w:rsidR="00E5056E">
        <w:rPr>
          <w:rFonts w:ascii="Times New Roman" w:hAnsi="Times New Roman" w:cs="B Lotus" w:hint="cs"/>
          <w:szCs w:val="28"/>
          <w:rtl/>
          <w:lang w:bidi="fa-IR"/>
        </w:rPr>
        <w:t xml:space="preserve"> و اساس تقرّب را بر فضیلت و تقوی نهاده و صریحاً می‌گوید: </w:t>
      </w:r>
      <w:r w:rsidR="00E5056E" w:rsidRPr="004C727C">
        <w:rPr>
          <w:rFonts w:ascii="Times New Roman" w:hAnsi="Times New Roman" w:cs="B Lotus" w:hint="cs"/>
          <w:szCs w:val="28"/>
          <w:rtl/>
          <w:lang w:bidi="fa-IR"/>
        </w:rPr>
        <w:t>«</w:t>
      </w:r>
      <w:r w:rsidR="00E5056E" w:rsidRPr="0063521A">
        <w:rPr>
          <w:rStyle w:val="Char2"/>
          <w:rFonts w:hint="cs"/>
          <w:rtl/>
        </w:rPr>
        <w:t>إنَّ أکرمکم عندالله أتقیکم</w:t>
      </w:r>
      <w:r w:rsidR="00E5056E" w:rsidRPr="004C727C">
        <w:rPr>
          <w:rFonts w:ascii="Times New Roman" w:hAnsi="Times New Roman" w:cs="B Lotus" w:hint="cs"/>
          <w:szCs w:val="28"/>
          <w:rtl/>
          <w:lang w:bidi="fa-IR"/>
        </w:rPr>
        <w:t>»</w:t>
      </w:r>
      <w:r w:rsidR="00E5056E">
        <w:rPr>
          <w:rFonts w:ascii="Times New Roman" w:hAnsi="Times New Roman" w:cs="B Lotus" w:hint="cs"/>
          <w:szCs w:val="28"/>
          <w:rtl/>
          <w:lang w:bidi="fa-IR"/>
        </w:rPr>
        <w:t xml:space="preserve"> در تحت تأثیر حمیّت قومی و تعصّب نژادی(!!) درآمده و می‌خواهد ستایش خانة اسماعیل(!!) را شعار قومیّت قرار دهد؟ در هر صورت، این امر به درجه‌ای شگفت‌انگیز و به حدّی با مبانی شریعت اسلامی مغایر بود(!!) که بسیاری از مسلمانان در سعی بین صفا و مروه که عادت بت‌پرستان عرب بوده اکراه(!!) داشتند و حفظ این عادت به زور آی</w:t>
      </w:r>
      <w:r w:rsidR="007B2671">
        <w:rPr>
          <w:rFonts w:ascii="Times New Roman" w:hAnsi="Times New Roman" w:cs="B Lotus" w:hint="cs"/>
          <w:szCs w:val="28"/>
          <w:rtl/>
          <w:lang w:bidi="fa-IR"/>
        </w:rPr>
        <w:t>ه</w:t>
      </w:r>
      <w:r w:rsidR="00E5056E">
        <w:rPr>
          <w:rFonts w:ascii="Times New Roman" w:hAnsi="Times New Roman" w:cs="B Lotus" w:hint="cs"/>
          <w:szCs w:val="28"/>
          <w:rtl/>
          <w:lang w:bidi="fa-IR"/>
        </w:rPr>
        <w:t xml:space="preserve"> قرآن بر آنها قبولانده شده است</w:t>
      </w:r>
      <w:r>
        <w:rPr>
          <w:rFonts w:ascii="Times New Roman" w:hAnsi="Times New Roman" w:cs="B Lotus" w:hint="cs"/>
          <w:szCs w:val="28"/>
          <w:rtl/>
          <w:lang w:bidi="fa-IR"/>
        </w:rPr>
        <w:t>»</w:t>
      </w:r>
      <w:r w:rsidR="00E5056E">
        <w:rPr>
          <w:rFonts w:ascii="Times New Roman" w:hAnsi="Times New Roman" w:cs="B Lotus" w:hint="cs"/>
          <w:szCs w:val="28"/>
          <w:rtl/>
          <w:lang w:bidi="fa-IR"/>
        </w:rPr>
        <w:t xml:space="preserve">(!!). </w:t>
      </w:r>
      <w:r w:rsidRPr="0063521A">
        <w:rPr>
          <w:rFonts w:ascii="Times New Roman" w:hAnsi="Times New Roman" w:cs="B Lotus" w:hint="cs"/>
          <w:sz w:val="22"/>
          <w:szCs w:val="26"/>
          <w:rtl/>
          <w:lang w:bidi="fa-IR"/>
        </w:rPr>
        <w:t>[</w:t>
      </w:r>
      <w:r w:rsidR="00E5056E" w:rsidRPr="0063521A">
        <w:rPr>
          <w:rFonts w:ascii="Times New Roman" w:hAnsi="Times New Roman" w:cs="B Lotus" w:hint="cs"/>
          <w:sz w:val="22"/>
          <w:szCs w:val="26"/>
          <w:rtl/>
          <w:lang w:bidi="fa-IR"/>
        </w:rPr>
        <w:t>صفح</w:t>
      </w:r>
      <w:r>
        <w:rPr>
          <w:rFonts w:ascii="Times New Roman" w:hAnsi="Times New Roman" w:cs="B Lotus" w:hint="cs"/>
          <w:sz w:val="22"/>
          <w:szCs w:val="26"/>
          <w:rtl/>
          <w:lang w:bidi="fa-IR"/>
        </w:rPr>
        <w:t>ه</w:t>
      </w:r>
      <w:r w:rsidR="00E5056E" w:rsidRPr="0063521A">
        <w:rPr>
          <w:rFonts w:ascii="Times New Roman" w:hAnsi="Times New Roman" w:cs="B Lotus" w:hint="cs"/>
          <w:sz w:val="22"/>
          <w:szCs w:val="26"/>
          <w:rtl/>
          <w:lang w:bidi="fa-IR"/>
        </w:rPr>
        <w:t xml:space="preserve"> 157</w:t>
      </w:r>
      <w:r w:rsidRPr="0063521A">
        <w:rPr>
          <w:rFonts w:ascii="Times New Roman" w:hAnsi="Times New Roman" w:cs="B Lotus" w:hint="cs"/>
          <w:sz w:val="22"/>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در پاسخ افادات! نویسنده</w:t>
      </w:r>
      <w:r w:rsidR="007B2671">
        <w:rPr>
          <w:rFonts w:ascii="Times New Roman" w:hAnsi="Times New Roman" w:cs="B Lotus" w:hint="cs"/>
          <w:szCs w:val="28"/>
          <w:rtl/>
          <w:lang w:bidi="fa-IR"/>
        </w:rPr>
        <w:t>، چند نکته را باید در نظر داشت:</w:t>
      </w:r>
    </w:p>
    <w:p w:rsidR="00E5056E" w:rsidRDefault="00E5056E" w:rsidP="007B2671">
      <w:pPr>
        <w:pStyle w:val="StyleComplexBLotus12ptJustifiedFirstline05cmCharChar"/>
        <w:tabs>
          <w:tab w:val="right" w:pos="7371"/>
        </w:tabs>
        <w:spacing w:line="240" w:lineRule="auto"/>
        <w:rPr>
          <w:rFonts w:ascii="Times New Roman" w:hAnsi="Times New Roman" w:cs="B Lotus"/>
          <w:szCs w:val="28"/>
          <w:rtl/>
          <w:lang w:bidi="fa-IR"/>
        </w:rPr>
      </w:pPr>
      <w:r w:rsidRPr="00FD0410">
        <w:rPr>
          <w:rFonts w:ascii="Times New Roman" w:hAnsi="Times New Roman" w:cs="B Lotus" w:hint="cs"/>
          <w:b/>
          <w:bCs/>
          <w:sz w:val="28"/>
          <w:szCs w:val="28"/>
          <w:rtl/>
          <w:lang w:bidi="fa-IR"/>
        </w:rPr>
        <w:t>اوّل</w:t>
      </w:r>
      <w:r>
        <w:rPr>
          <w:rFonts w:ascii="Times New Roman" w:hAnsi="Times New Roman" w:cs="B Lotus" w:hint="cs"/>
          <w:szCs w:val="28"/>
          <w:rtl/>
          <w:lang w:bidi="fa-IR"/>
        </w:rPr>
        <w:t xml:space="preserve"> آنکه: اگر سیره‌نگار بعنوان «یک انسان متفکّر» از فلسفة حج سر در نیاورده، دلیل ندارد دیگران هم از درک این معنا ناتوان مانده باشند زیرا تفکّر و ادراک در انحصار وی نبوده و</w:t>
      </w:r>
      <w:r w:rsidR="007B2671">
        <w:rPr>
          <w:rFonts w:ascii="Times New Roman" w:hAnsi="Times New Roman" w:cs="B Lotus" w:hint="cs"/>
          <w:szCs w:val="28"/>
          <w:rtl/>
          <w:lang w:bidi="fa-IR"/>
        </w:rPr>
        <w:t xml:space="preserve"> </w:t>
      </w:r>
      <w:r>
        <w:rPr>
          <w:rFonts w:ascii="Times New Roman" w:hAnsi="Times New Roman" w:cs="B Lotus" w:hint="cs"/>
          <w:szCs w:val="28"/>
          <w:rtl/>
          <w:lang w:bidi="fa-IR"/>
        </w:rPr>
        <w:t>مقام «جمع الجمعی» نداشته است! از قدیم هم گفته‌اند که: «</w:t>
      </w:r>
      <w:r w:rsidRPr="0063521A">
        <w:rPr>
          <w:rStyle w:val="Char2"/>
          <w:rFonts w:hint="cs"/>
          <w:rtl/>
        </w:rPr>
        <w:t>عَدَمُ الوِجدانِ لا</w:t>
      </w:r>
      <w:r w:rsidR="007B2671">
        <w:rPr>
          <w:rStyle w:val="Char2"/>
          <w:rFonts w:hint="cs"/>
          <w:rtl/>
        </w:rPr>
        <w:t xml:space="preserve"> </w:t>
      </w:r>
      <w:r w:rsidRPr="0063521A">
        <w:rPr>
          <w:rStyle w:val="Char2"/>
          <w:rFonts w:hint="cs"/>
          <w:rtl/>
        </w:rPr>
        <w:t>یَدِلُّ عَلی عَدَمِ الوُجُودِ</w:t>
      </w:r>
      <w:r>
        <w:rPr>
          <w:rFonts w:ascii="Times New Roman" w:hAnsi="Times New Roman" w:cs="B Lotus" w:hint="cs"/>
          <w:szCs w:val="28"/>
          <w:rtl/>
          <w:lang w:bidi="fa-IR"/>
        </w:rPr>
        <w:t>» یعنی: «نیافتن، نشان</w:t>
      </w:r>
      <w:r w:rsidR="007B2671">
        <w:rPr>
          <w:rFonts w:ascii="Times New Roman" w:hAnsi="Times New Roman" w:cs="B Lotus" w:hint="cs"/>
          <w:szCs w:val="28"/>
          <w:rtl/>
          <w:lang w:bidi="fa-IR"/>
        </w:rPr>
        <w:t>ه</w:t>
      </w:r>
      <w:r>
        <w:rPr>
          <w:rFonts w:ascii="Times New Roman" w:hAnsi="Times New Roman" w:cs="B Lotus" w:hint="cs"/>
          <w:szCs w:val="28"/>
          <w:rtl/>
          <w:lang w:bidi="fa-IR"/>
        </w:rPr>
        <w:t xml:space="preserve"> نبودن نیست»! بنابراین، چرا خودبینی را به کنار ننهاده و به آثار علمای اسلام مراجعه نکرده است تا ببیند متفکّران مزبور دربار</w:t>
      </w:r>
      <w:r w:rsidR="007B2671">
        <w:rPr>
          <w:rFonts w:ascii="Times New Roman" w:hAnsi="Times New Roman" w:cs="B Lotus" w:hint="cs"/>
          <w:szCs w:val="28"/>
          <w:rtl/>
          <w:lang w:bidi="fa-IR"/>
        </w:rPr>
        <w:t>ه</w:t>
      </w:r>
      <w:r>
        <w:rPr>
          <w:rFonts w:ascii="Times New Roman" w:hAnsi="Times New Roman" w:cs="B Lotus" w:hint="cs"/>
          <w:szCs w:val="28"/>
          <w:rtl/>
          <w:lang w:bidi="fa-IR"/>
        </w:rPr>
        <w:t xml:space="preserve"> حکمت تشریع حج، چه نوشته‌اند؟</w:t>
      </w:r>
    </w:p>
    <w:p w:rsidR="00E5056E" w:rsidRDefault="00E5056E" w:rsidP="000C2A6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آیا به راستی اینکار، تحسین‌انگیز نیست که اسلام با دعوت مردم به سوی کعبه، هر ساله هزاران تن را از سرزمینهای پراکنده با رنگها و نژادها و زبان</w:t>
      </w:r>
      <w:r w:rsidR="007B2671">
        <w:rPr>
          <w:rFonts w:ascii="Times New Roman" w:hAnsi="Times New Roman" w:cs="B Lotus" w:hint="eastAsia"/>
          <w:szCs w:val="28"/>
          <w:rtl/>
          <w:lang w:bidi="fa-IR"/>
        </w:rPr>
        <w:t>‌</w:t>
      </w:r>
      <w:r>
        <w:rPr>
          <w:rFonts w:ascii="Times New Roman" w:hAnsi="Times New Roman" w:cs="B Lotus" w:hint="cs"/>
          <w:szCs w:val="28"/>
          <w:rtl/>
          <w:lang w:bidi="fa-IR"/>
        </w:rPr>
        <w:t>های متفاوت، گرد می‌آورد و جامه‌های گوناگون ایشان را به لباسی دوخته نشده و ساده و همشکل تبدیل می‌کند و محیطی می‌سازد که در آنجا سیاه و سپید و خرد و کلان و امیر و رعیّت، همسان و</w:t>
      </w:r>
      <w:r w:rsidR="007B2671">
        <w:rPr>
          <w:rFonts w:ascii="Times New Roman" w:hAnsi="Times New Roman" w:cs="B Lotus" w:hint="cs"/>
          <w:szCs w:val="28"/>
          <w:rtl/>
          <w:lang w:bidi="fa-IR"/>
        </w:rPr>
        <w:t xml:space="preserve"> </w:t>
      </w:r>
      <w:r>
        <w:rPr>
          <w:rFonts w:ascii="Times New Roman" w:hAnsi="Times New Roman" w:cs="B Lotus" w:hint="cs"/>
          <w:szCs w:val="28"/>
          <w:rtl/>
          <w:lang w:bidi="fa-IR"/>
        </w:rPr>
        <w:t>برابر می‌شوند و در آن مقام، هرگونه اعتبار و امتیاز دنیوی محو می‌گردد و از تفاخر و</w:t>
      </w:r>
      <w:r w:rsidR="007B2671">
        <w:rPr>
          <w:rFonts w:ascii="Times New Roman" w:hAnsi="Times New Roman" w:cs="B Lotus" w:hint="cs"/>
          <w:szCs w:val="28"/>
          <w:rtl/>
          <w:lang w:bidi="fa-IR"/>
        </w:rPr>
        <w:t xml:space="preserve"> </w:t>
      </w:r>
      <w:r w:rsidRPr="007B2671">
        <w:rPr>
          <w:rFonts w:ascii="Times New Roman" w:hAnsi="Times New Roman" w:cs="B Lotus" w:hint="cs"/>
          <w:color w:val="FF0000"/>
          <w:szCs w:val="28"/>
          <w:rtl/>
          <w:lang w:bidi="fa-IR"/>
        </w:rPr>
        <w:t>خونمایی</w:t>
      </w:r>
      <w:r>
        <w:rPr>
          <w:rFonts w:ascii="Times New Roman" w:hAnsi="Times New Roman" w:cs="B Lotus" w:hint="cs"/>
          <w:szCs w:val="28"/>
          <w:rtl/>
          <w:lang w:bidi="fa-IR"/>
        </w:rPr>
        <w:t xml:space="preserve"> اثری باقی نمی‌ماند و فرد، خویشتن را در جمع گم می‌کند و خودپرستی به حق‌پرستی مبدّل می‌شود و همه با شعاری واحد حرکت می‌کنند و ندای: </w:t>
      </w:r>
      <w:r w:rsidRPr="00FD0410">
        <w:rPr>
          <w:rFonts w:ascii="Times New Roman" w:hAnsi="Times New Roman" w:cs="B Lotus" w:hint="cs"/>
          <w:b/>
          <w:bCs/>
          <w:sz w:val="28"/>
          <w:szCs w:val="28"/>
          <w:rtl/>
          <w:lang w:bidi="fa-IR"/>
        </w:rPr>
        <w:t>«</w:t>
      </w:r>
      <w:r w:rsidRPr="0063521A">
        <w:rPr>
          <w:rStyle w:val="Char2"/>
          <w:rFonts w:hint="cs"/>
          <w:rtl/>
        </w:rPr>
        <w:t>لَبَّی</w:t>
      </w:r>
      <w:r w:rsidR="0063521A">
        <w:rPr>
          <w:rStyle w:val="Char2"/>
          <w:rFonts w:hint="cs"/>
          <w:rtl/>
        </w:rPr>
        <w:t>ك</w:t>
      </w:r>
      <w:r w:rsidRPr="0063521A">
        <w:rPr>
          <w:rStyle w:val="Char2"/>
          <w:rFonts w:hint="cs"/>
          <w:rtl/>
        </w:rPr>
        <w:t>َ اللّهُمَّ لَبَّی</w:t>
      </w:r>
      <w:r w:rsidR="0063521A">
        <w:rPr>
          <w:rStyle w:val="Char2"/>
          <w:rFonts w:hint="cs"/>
          <w:rtl/>
        </w:rPr>
        <w:t>ك</w:t>
      </w:r>
      <w:r w:rsidRPr="0063521A">
        <w:rPr>
          <w:rStyle w:val="Char2"/>
          <w:rFonts w:hint="cs"/>
          <w:rtl/>
        </w:rPr>
        <w:t>...</w:t>
      </w:r>
      <w:r w:rsidRPr="00FD0410">
        <w:rPr>
          <w:rFonts w:ascii="Times New Roman" w:hAnsi="Times New Roman" w:cs="B Lotus" w:hint="cs"/>
          <w:b/>
          <w:bCs/>
          <w:sz w:val="28"/>
          <w:szCs w:val="28"/>
          <w:rtl/>
          <w:lang w:bidi="fa-IR"/>
        </w:rPr>
        <w:t>»</w:t>
      </w:r>
      <w:r>
        <w:rPr>
          <w:rFonts w:ascii="Times New Roman" w:hAnsi="Times New Roman" w:cs="B Lotus" w:hint="cs"/>
          <w:szCs w:val="28"/>
          <w:rtl/>
          <w:lang w:bidi="fa-IR"/>
        </w:rPr>
        <w:t xml:space="preserve"> سر می‌دهند که: «بار خدایا دعوتت را اجابت کردیم و سر در فرمانت نهادیم...» کدام آیینی توانسته است هر ساله چنین صحن</w:t>
      </w:r>
      <w:r w:rsidR="000C2A6B">
        <w:rPr>
          <w:rFonts w:ascii="Times New Roman" w:hAnsi="Times New Roman" w:cs="B Lotus" w:hint="cs"/>
          <w:szCs w:val="28"/>
          <w:rtl/>
          <w:lang w:bidi="fa-IR"/>
        </w:rPr>
        <w:t>ه</w:t>
      </w:r>
      <w:r>
        <w:rPr>
          <w:rFonts w:ascii="Times New Roman" w:hAnsi="Times New Roman" w:cs="B Lotus" w:hint="cs"/>
          <w:szCs w:val="28"/>
          <w:rtl/>
          <w:lang w:bidi="fa-IR"/>
        </w:rPr>
        <w:t xml:space="preserve"> بدیع و زیبایی را بروی زمین بنمایش گذارد و وحدت و برابری پیروانش را اعلام دارد؟</w:t>
      </w:r>
    </w:p>
    <w:p w:rsidR="00E5056E" w:rsidRDefault="00E5056E" w:rsidP="007B2671">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کدام آئین را می‌توان یافت که بدون گرایش به ترک دنیا، هر ساله محیطی پدید آورد که در آنجا آدمیان از احوال حیوانی فاصله گیرند و از جنگ و جدال و جماع! و صید جانوران و حتّی برکندن گیاهان خودداری ورزند؟ آیینی که به مردم بیاموزد ترک این اعمال مای</w:t>
      </w:r>
      <w:r w:rsidR="007B2671">
        <w:rPr>
          <w:rFonts w:ascii="Times New Roman" w:hAnsi="Times New Roman" w:cs="B Lotus" w:hint="cs"/>
          <w:szCs w:val="28"/>
          <w:rtl/>
          <w:lang w:bidi="fa-IR"/>
        </w:rPr>
        <w:t>ه</w:t>
      </w:r>
      <w:r>
        <w:rPr>
          <w:rFonts w:ascii="Times New Roman" w:hAnsi="Times New Roman" w:cs="B Lotus" w:hint="cs"/>
          <w:szCs w:val="28"/>
          <w:rtl/>
          <w:lang w:bidi="fa-IR"/>
        </w:rPr>
        <w:t xml:space="preserve"> تقرّب به خدا می‌شود، بنابراین در سراسر زندگی از افراط در این امور باید بپرهیز</w:t>
      </w:r>
      <w:r w:rsidR="000C2A6B">
        <w:rPr>
          <w:rFonts w:ascii="Times New Roman" w:hAnsi="Times New Roman" w:cs="B Lotus" w:hint="cs"/>
          <w:szCs w:val="28"/>
          <w:rtl/>
          <w:lang w:bidi="fa-IR"/>
        </w:rPr>
        <w:t>ند. چنانکه قرآن مجید می‌فرماید:</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فَلَا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رَفَثَ</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فُسُوقَ</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جِدَالَ</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فِي</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حَجِّ</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البقر</w:t>
      </w:r>
      <w:r w:rsidR="00146B40" w:rsidRPr="00FF671A">
        <w:rPr>
          <w:rFonts w:ascii="mylotus" w:hAnsi="mylotus" w:cs="mylotus"/>
          <w:spacing w:val="-4"/>
          <w:sz w:val="26"/>
          <w:szCs w:val="26"/>
          <w:rtl/>
          <w:lang w:bidi="fa-IR"/>
        </w:rPr>
        <w:t>ة</w:t>
      </w:r>
      <w:r w:rsidR="00146B40">
        <w:rPr>
          <w:rFonts w:ascii="Times New Roman" w:hAnsi="Times New Roman" w:cs="B Lotus" w:hint="cs"/>
          <w:spacing w:val="-4"/>
          <w:sz w:val="26"/>
          <w:szCs w:val="26"/>
          <w:rtl/>
          <w:lang w:bidi="fa-IR"/>
        </w:rPr>
        <w:t>: 197</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در حج، آمیزش جنسی و بدکاریهای گوناگون و مجادله روا نیست</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0C2A6B"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یا می‌فرماید:</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لَا</w:t>
      </w:r>
      <w:r w:rsidR="00AC123B" w:rsidRPr="00AC123B">
        <w:rPr>
          <w:rFonts w:ascii="KFGQPC Uthmanic Script HAFS" w:cs="KFGQPC Uthmanic Script HAFS"/>
          <w:sz w:val="32"/>
          <w:szCs w:val="32"/>
          <w:rtl/>
        </w:rPr>
        <w:t xml:space="preserve"> </w:t>
      </w:r>
      <w:r w:rsidR="00AC123B" w:rsidRPr="00AC123B">
        <w:rPr>
          <w:rFonts w:ascii="KFGQPC Uthmanic Script HAFS" w:cs="KFGQPC Uthmanic Script HAFS" w:hint="eastAsia"/>
          <w:sz w:val="28"/>
          <w:szCs w:val="28"/>
          <w:rtl/>
        </w:rPr>
        <w:t>تَق</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تُلُواْ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لصَّي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دَ</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وَأَنتُم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حُرُم</w:t>
      </w:r>
      <w:r w:rsidR="00AC123B" w:rsidRPr="00AC123B">
        <w:rPr>
          <w:rFonts w:ascii="KFGQPC Uthmanic Script HAFS" w:cs="KFGQPC Uthmanic Script HAFS"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المائد</w:t>
      </w:r>
      <w:r w:rsidR="00146B40" w:rsidRPr="00FF671A">
        <w:rPr>
          <w:rFonts w:ascii="mylotus" w:hAnsi="mylotus" w:cs="mylotus"/>
          <w:spacing w:val="-4"/>
          <w:sz w:val="26"/>
          <w:szCs w:val="26"/>
          <w:rtl/>
          <w:lang w:bidi="fa-IR"/>
        </w:rPr>
        <w:t>ة</w:t>
      </w:r>
      <w:r w:rsidR="00146B40">
        <w:rPr>
          <w:rFonts w:ascii="Times New Roman" w:hAnsi="Times New Roman" w:cs="B Lotus" w:hint="cs"/>
          <w:spacing w:val="-4"/>
          <w:sz w:val="26"/>
          <w:szCs w:val="26"/>
          <w:rtl/>
          <w:lang w:bidi="fa-IR"/>
        </w:rPr>
        <w:t>: 95</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0C2A6B">
        <w:rPr>
          <w:rFonts w:ascii="Times New Roman" w:hAnsi="Times New Roman" w:cs="B Lotus" w:hint="cs"/>
          <w:sz w:val="22"/>
          <w:szCs w:val="26"/>
          <w:rtl/>
          <w:lang w:bidi="fa-IR"/>
        </w:rPr>
        <w:t>درحالی</w:t>
      </w:r>
      <w:r w:rsidR="00E5056E">
        <w:rPr>
          <w:rFonts w:ascii="Times New Roman" w:hAnsi="Times New Roman" w:cs="B Lotus" w:hint="cs"/>
          <w:sz w:val="22"/>
          <w:szCs w:val="26"/>
          <w:rtl/>
          <w:lang w:bidi="fa-IR"/>
        </w:rPr>
        <w:t>که احرام بسته‌اید به کشتار حیوان شکاری نپردازید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امثال این احکام ...</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sidRPr="00921CAA">
        <w:rPr>
          <w:rFonts w:ascii="Times New Roman" w:hAnsi="Times New Roman" w:cs="B Lotus" w:hint="cs"/>
          <w:spacing w:val="-2"/>
          <w:szCs w:val="28"/>
          <w:rtl/>
          <w:lang w:bidi="fa-IR"/>
        </w:rPr>
        <w:t>کدام مکتب</w:t>
      </w:r>
      <w:r>
        <w:rPr>
          <w:rFonts w:ascii="Times New Roman" w:hAnsi="Times New Roman" w:cs="B Lotus" w:hint="cs"/>
          <w:spacing w:val="-2"/>
          <w:szCs w:val="28"/>
          <w:rtl/>
          <w:lang w:bidi="fa-IR"/>
        </w:rPr>
        <w:t>ی توانسته است در خلال گردهمای</w:t>
      </w:r>
      <w:r w:rsidRPr="00921CAA">
        <w:rPr>
          <w:rFonts w:ascii="Times New Roman" w:hAnsi="Times New Roman" w:cs="B Lotus" w:hint="cs"/>
          <w:spacing w:val="-2"/>
          <w:szCs w:val="28"/>
          <w:rtl/>
          <w:lang w:bidi="fa-IR"/>
        </w:rPr>
        <w:t>ی عظیمی، مراحل سیر و سلوک معنوی و تکامل نفسانی را بر انسان</w:t>
      </w:r>
      <w:r w:rsidR="007B2671">
        <w:rPr>
          <w:rFonts w:ascii="Times New Roman" w:hAnsi="Times New Roman" w:cs="B Lotus" w:hint="eastAsia"/>
          <w:spacing w:val="-2"/>
          <w:szCs w:val="28"/>
          <w:rtl/>
          <w:lang w:bidi="fa-IR"/>
        </w:rPr>
        <w:t>‌</w:t>
      </w:r>
      <w:r w:rsidRPr="00921CAA">
        <w:rPr>
          <w:rFonts w:ascii="Times New Roman" w:hAnsi="Times New Roman" w:cs="B Lotus" w:hint="cs"/>
          <w:spacing w:val="-2"/>
          <w:szCs w:val="28"/>
          <w:rtl/>
          <w:lang w:bidi="fa-IR"/>
        </w:rPr>
        <w:t>ها عرضه دارد و در مواقف مختلف ضمن حرکاتی ساده، معانی بلندی را به آدمی تلقین کند؟ چنانکه اسلام هزاران تن از مردم پراکنده را با فرمان</w:t>
      </w:r>
      <w:r>
        <w:rPr>
          <w:rFonts w:ascii="Times New Roman" w:hAnsi="Times New Roman" w:cs="B Lotus" w:hint="cs"/>
          <w:spacing w:val="-2"/>
          <w:szCs w:val="28"/>
          <w:rtl/>
          <w:lang w:bidi="fa-IR"/>
        </w:rPr>
        <w:t>:</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يَطَّوَّفُواْ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بَي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عَتِيقِ</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الحج: 29</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63521A" w:rsidRDefault="00E5056E" w:rsidP="007B2671">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بدور یک محور که بنام خدا بنا شده می‌گرداند تا نشان دهد که (همچون فرشتگان عرشی) در زندگی، بر مدار توحید وخداپرستی باید گردید و در پرتو آن باید عمر را</w:t>
      </w:r>
      <w:r w:rsidR="007B2671">
        <w:rPr>
          <w:rFonts w:ascii="Times New Roman" w:hAnsi="Times New Roman" w:cs="B Lotus" w:hint="cs"/>
          <w:szCs w:val="28"/>
          <w:rtl/>
          <w:lang w:bidi="fa-IR"/>
        </w:rPr>
        <w:t xml:space="preserve"> </w:t>
      </w:r>
      <w:r>
        <w:rPr>
          <w:rFonts w:ascii="Times New Roman" w:hAnsi="Times New Roman" w:cs="B Lotus" w:hint="cs"/>
          <w:szCs w:val="28"/>
          <w:rtl/>
          <w:lang w:bidi="fa-IR"/>
        </w:rPr>
        <w:t>بسر برد. با دست سودن بر «</w:t>
      </w:r>
      <w:r w:rsidRPr="0063521A">
        <w:rPr>
          <w:rFonts w:ascii="Times New Roman" w:hAnsi="Times New Roman" w:cs="B Lotus" w:hint="cs"/>
          <w:sz w:val="28"/>
          <w:szCs w:val="28"/>
          <w:rtl/>
          <w:lang w:bidi="fa-IR"/>
        </w:rPr>
        <w:t>حجر</w:t>
      </w:r>
      <w:r w:rsidR="0063521A">
        <w:rPr>
          <w:rFonts w:ascii="Times New Roman" w:hAnsi="Times New Roman" w:cs="B Lotus" w:hint="cs"/>
          <w:sz w:val="28"/>
          <w:szCs w:val="28"/>
          <w:rtl/>
          <w:lang w:bidi="fa-IR"/>
        </w:rPr>
        <w:t xml:space="preserve"> </w:t>
      </w:r>
      <w:r w:rsidR="007B2671">
        <w:rPr>
          <w:rFonts w:ascii="Times New Roman" w:hAnsi="Times New Roman" w:cs="B Lotus" w:hint="cs"/>
          <w:sz w:val="28"/>
          <w:szCs w:val="28"/>
          <w:rtl/>
          <w:lang w:bidi="fa-IR"/>
        </w:rPr>
        <w:t>ا</w:t>
      </w:r>
      <w:r w:rsidRPr="0063521A">
        <w:rPr>
          <w:rFonts w:ascii="Times New Roman" w:hAnsi="Times New Roman" w:cs="B Lotus" w:hint="cs"/>
          <w:sz w:val="28"/>
          <w:szCs w:val="28"/>
          <w:rtl/>
          <w:lang w:bidi="fa-IR"/>
        </w:rPr>
        <w:t>سود</w:t>
      </w:r>
      <w:r w:rsidRPr="0063521A">
        <w:rPr>
          <w:rFonts w:ascii="Times New Roman" w:hAnsi="Times New Roman" w:cs="B Lotus" w:hint="cs"/>
          <w:szCs w:val="28"/>
          <w:rtl/>
          <w:lang w:bidi="fa-IR"/>
        </w:rPr>
        <w:t>» را به منزل</w:t>
      </w:r>
      <w:r w:rsidR="0063521A">
        <w:rPr>
          <w:rFonts w:ascii="Times New Roman" w:hAnsi="Times New Roman" w:cs="B Lotus" w:hint="cs"/>
          <w:szCs w:val="28"/>
          <w:rtl/>
          <w:lang w:bidi="fa-IR"/>
        </w:rPr>
        <w:t>ه</w:t>
      </w:r>
      <w:r w:rsidRPr="0063521A">
        <w:rPr>
          <w:rFonts w:ascii="Times New Roman" w:hAnsi="Times New Roman" w:cs="B Lotus" w:hint="cs"/>
          <w:szCs w:val="28"/>
          <w:rtl/>
          <w:lang w:bidi="fa-IR"/>
        </w:rPr>
        <w:t xml:space="preserve"> دست‌نهادن در دست خدا وتجدید عهد با او می‌شمرد تا یادآوری کند که همواره بر میثاق حق باید استوار</w:t>
      </w:r>
      <w:r w:rsidRPr="0063521A">
        <w:rPr>
          <w:rFonts w:ascii="Times New Roman" w:hAnsi="Times New Roman" w:cs="B Lotus" w:hint="cs"/>
          <w:sz w:val="28"/>
          <w:szCs w:val="28"/>
          <w:rtl/>
          <w:lang w:bidi="fa-IR"/>
        </w:rPr>
        <w:t xml:space="preserve"> بود و بر طبق پیمان باخدا از گناه و تجاوز، خودداری نمود چنانکه رسول خدا</w:t>
      </w:r>
      <w:r w:rsidRPr="0063521A">
        <w:rPr>
          <w:rFonts w:ascii="Times New Roman" w:hAnsi="Times New Roman" w:cs="B Lotus" w:hint="cs"/>
          <w:sz w:val="28"/>
          <w:szCs w:val="28"/>
          <w:lang w:bidi="fa-IR"/>
        </w:rPr>
        <w:sym w:font="AGA Arabesque" w:char="F072"/>
      </w:r>
      <w:r w:rsidRPr="0063521A">
        <w:rPr>
          <w:rFonts w:ascii="Times New Roman" w:hAnsi="Times New Roman" w:cs="B Lotus" w:hint="cs"/>
          <w:sz w:val="28"/>
          <w:szCs w:val="28"/>
          <w:rtl/>
          <w:lang w:bidi="fa-IR"/>
        </w:rPr>
        <w:t xml:space="preserve"> فرمود: </w:t>
      </w:r>
      <w:r w:rsidR="0063521A">
        <w:rPr>
          <w:rFonts w:ascii="Times New Roman" w:hAnsi="Times New Roman" w:cs="Traditional Arabic" w:hint="cs"/>
          <w:sz w:val="28"/>
          <w:szCs w:val="28"/>
          <w:rtl/>
          <w:lang w:bidi="fa-IR"/>
        </w:rPr>
        <w:t>«</w:t>
      </w:r>
      <w:r w:rsidRPr="0063521A">
        <w:rPr>
          <w:rStyle w:val="Char3"/>
          <w:rFonts w:hint="cs"/>
          <w:rtl/>
        </w:rPr>
        <w:t>الحَجَرُ یَمینُ اللهِ تَعالی فَمَن مَسَحَهُ فَقَد بایَعَ اللهَ</w:t>
      </w:r>
      <w:r w:rsidR="0063521A">
        <w:rPr>
          <w:rFonts w:ascii="Times New Roman" w:hAnsi="Times New Roman" w:cs="Traditional Arabic" w:hint="cs"/>
          <w:sz w:val="28"/>
          <w:szCs w:val="28"/>
          <w:rtl/>
          <w:lang w:bidi="fa-IR"/>
        </w:rPr>
        <w:t>»</w:t>
      </w:r>
      <w:r w:rsidR="0063521A" w:rsidRPr="0063521A">
        <w:rPr>
          <w:rStyle w:val="FootnoteReference"/>
          <w:rFonts w:ascii="Times New Roman" w:hAnsi="Times New Roman" w:cs="B Lotus"/>
          <w:color w:val="000000"/>
          <w:spacing w:val="-4"/>
          <w:sz w:val="28"/>
          <w:szCs w:val="28"/>
          <w:rtl/>
          <w:lang w:bidi="fa-IR"/>
        </w:rPr>
        <w:footnoteReference w:id="365"/>
      </w:r>
      <w:r w:rsidR="0063521A">
        <w:rPr>
          <w:rFonts w:ascii="Times New Roman" w:hAnsi="Times New Roman" w:cs="B Lotus" w:hint="cs"/>
          <w:sz w:val="28"/>
          <w:szCs w:val="28"/>
          <w:rtl/>
          <w:lang w:bidi="fa-IR"/>
        </w:rPr>
        <w:t>.</w:t>
      </w:r>
      <w:r w:rsidRPr="0063521A">
        <w:rPr>
          <w:rFonts w:ascii="Times New Roman" w:hAnsi="Times New Roman" w:cs="B Lotus" w:hint="cs"/>
          <w:sz w:val="28"/>
          <w:szCs w:val="28"/>
          <w:rtl/>
          <w:lang w:bidi="fa-IR"/>
        </w:rPr>
        <w:t xml:space="preserve"> یعنی: </w:t>
      </w:r>
      <w:r w:rsidR="0063521A" w:rsidRPr="0063521A">
        <w:rPr>
          <w:rFonts w:ascii="Times New Roman" w:hAnsi="Times New Roman" w:cs="Traditional Arabic" w:hint="cs"/>
          <w:sz w:val="26"/>
          <w:szCs w:val="26"/>
          <w:rtl/>
          <w:lang w:bidi="fa-IR"/>
        </w:rPr>
        <w:t>«</w:t>
      </w:r>
      <w:r w:rsidRPr="0063521A">
        <w:rPr>
          <w:rFonts w:ascii="Times New Roman" w:hAnsi="Times New Roman" w:cs="B Lotus" w:hint="cs"/>
          <w:sz w:val="26"/>
          <w:szCs w:val="26"/>
          <w:rtl/>
          <w:lang w:bidi="fa-IR"/>
        </w:rPr>
        <w:t>حجراسود به منزل</w:t>
      </w:r>
      <w:r w:rsidR="0063521A" w:rsidRPr="0063521A">
        <w:rPr>
          <w:rFonts w:ascii="Times New Roman" w:hAnsi="Times New Roman" w:cs="B Lotus" w:hint="cs"/>
          <w:sz w:val="26"/>
          <w:szCs w:val="26"/>
          <w:rtl/>
          <w:lang w:bidi="fa-IR"/>
        </w:rPr>
        <w:t>ه</w:t>
      </w:r>
      <w:r w:rsidRPr="0063521A">
        <w:rPr>
          <w:rFonts w:ascii="Times New Roman" w:hAnsi="Times New Roman" w:cs="B Lotus" w:hint="cs"/>
          <w:sz w:val="26"/>
          <w:szCs w:val="26"/>
          <w:rtl/>
          <w:lang w:bidi="fa-IR"/>
        </w:rPr>
        <w:t xml:space="preserve"> دست راست خدای تعالی است و هر کس بر آن، دست ساید با خدا بیعت بسته است</w:t>
      </w:r>
      <w:r w:rsidR="0063521A" w:rsidRPr="0063521A">
        <w:rPr>
          <w:rFonts w:ascii="Times New Roman" w:hAnsi="Times New Roman" w:cs="Traditional Arabic" w:hint="cs"/>
          <w:sz w:val="26"/>
          <w:szCs w:val="26"/>
          <w:rtl/>
          <w:lang w:bidi="fa-IR"/>
        </w:rPr>
        <w:t>»</w:t>
      </w:r>
      <w:r w:rsidRPr="0063521A">
        <w:rPr>
          <w:rFonts w:ascii="Times New Roman" w:hAnsi="Times New Roman" w:cs="B Lotus" w:hint="cs"/>
          <w:sz w:val="26"/>
          <w:szCs w:val="26"/>
          <w:rtl/>
          <w:lang w:bidi="fa-IR"/>
        </w:rPr>
        <w:t>.</w:t>
      </w:r>
    </w:p>
    <w:p w:rsidR="00E5056E" w:rsidRDefault="00E5056E" w:rsidP="000C2A6B">
      <w:pPr>
        <w:pStyle w:val="StyleComplexBLotus12ptJustifiedFirstline05cmCharChar"/>
        <w:tabs>
          <w:tab w:val="right" w:pos="7371"/>
        </w:tabs>
        <w:spacing w:line="240" w:lineRule="auto"/>
        <w:rPr>
          <w:rFonts w:ascii="Times New Roman" w:hAnsi="Times New Roman" w:cs="B Lotus"/>
          <w:szCs w:val="28"/>
          <w:rtl/>
          <w:lang w:bidi="fa-IR"/>
        </w:rPr>
      </w:pPr>
      <w:r w:rsidRPr="0063521A">
        <w:rPr>
          <w:rFonts w:ascii="Times New Roman" w:hAnsi="Times New Roman" w:cs="B Lotus" w:hint="cs"/>
          <w:szCs w:val="28"/>
          <w:rtl/>
          <w:lang w:bidi="fa-IR"/>
        </w:rPr>
        <w:t>و بال</w:t>
      </w:r>
      <w:r w:rsidR="0063521A">
        <w:rPr>
          <w:rFonts w:ascii="Times New Roman" w:hAnsi="Times New Roman" w:cs="B Lotus" w:hint="cs"/>
          <w:szCs w:val="28"/>
          <w:rtl/>
          <w:lang w:bidi="fa-IR"/>
        </w:rPr>
        <w:t>آ</w:t>
      </w:r>
      <w:r w:rsidRPr="0063521A">
        <w:rPr>
          <w:rFonts w:ascii="Times New Roman" w:hAnsi="Times New Roman" w:cs="B Lotus" w:hint="cs"/>
          <w:szCs w:val="28"/>
          <w:rtl/>
          <w:lang w:bidi="fa-IR"/>
        </w:rPr>
        <w:t>خره، کدام مکتبی را می‌</w:t>
      </w:r>
      <w:r w:rsidRPr="0063521A">
        <w:rPr>
          <w:rFonts w:ascii="Times New Roman" w:hAnsi="Times New Roman" w:cs="B Lotus" w:hint="cs"/>
          <w:sz w:val="28"/>
          <w:szCs w:val="28"/>
          <w:rtl/>
          <w:lang w:bidi="fa-IR"/>
        </w:rPr>
        <w:t>شناسیم</w:t>
      </w:r>
      <w:r w:rsidRPr="007323B2">
        <w:rPr>
          <w:rFonts w:ascii="Times New Roman" w:hAnsi="Times New Roman" w:cs="B Lotus" w:hint="cs"/>
          <w:sz w:val="28"/>
          <w:szCs w:val="28"/>
          <w:rtl/>
          <w:lang w:bidi="fa-IR"/>
        </w:rPr>
        <w:t xml:space="preserve"> که توانسته باشد در خلال مجمع عظیمی، حسّاس‌ترین فراز زندگانی یک انسان کامل یعنی </w:t>
      </w:r>
      <w:r w:rsidR="000C2A6B">
        <w:rPr>
          <w:rFonts w:ascii="Times New Roman" w:hAnsi="Times New Roman" w:cs="B Lotus" w:hint="cs"/>
          <w:sz w:val="28"/>
          <w:szCs w:val="28"/>
          <w:rtl/>
          <w:lang w:bidi="fa-IR"/>
        </w:rPr>
        <w:t>ا</w:t>
      </w:r>
      <w:r w:rsidRPr="007323B2">
        <w:rPr>
          <w:rFonts w:ascii="Times New Roman" w:hAnsi="Times New Roman" w:cs="B Lotus" w:hint="cs"/>
          <w:sz w:val="28"/>
          <w:szCs w:val="28"/>
          <w:rtl/>
          <w:lang w:bidi="fa-IR"/>
        </w:rPr>
        <w:t>بوال</w:t>
      </w:r>
      <w:r w:rsidR="000C2A6B">
        <w:rPr>
          <w:rFonts w:ascii="Times New Roman" w:hAnsi="Times New Roman" w:cs="B Lotus" w:hint="cs"/>
          <w:sz w:val="28"/>
          <w:szCs w:val="28"/>
          <w:rtl/>
          <w:lang w:bidi="fa-IR"/>
        </w:rPr>
        <w:t>ا</w:t>
      </w:r>
      <w:r w:rsidRPr="007323B2">
        <w:rPr>
          <w:rFonts w:ascii="Times New Roman" w:hAnsi="Times New Roman" w:cs="B Lotus" w:hint="cs"/>
          <w:sz w:val="28"/>
          <w:szCs w:val="28"/>
          <w:rtl/>
          <w:lang w:bidi="fa-IR"/>
        </w:rPr>
        <w:t>نبیاء</w:t>
      </w:r>
      <w:r w:rsidRPr="0063521A">
        <w:rPr>
          <w:rFonts w:ascii="Times New Roman" w:hAnsi="Times New Roman" w:cs="B Lotus" w:hint="cs"/>
          <w:sz w:val="28"/>
          <w:szCs w:val="28"/>
          <w:rtl/>
          <w:lang w:bidi="fa-IR"/>
        </w:rPr>
        <w:t>، ابراهیم</w:t>
      </w:r>
      <w:r w:rsidRPr="0063521A">
        <w:rPr>
          <w:rFonts w:ascii="Times New Roman" w:hAnsi="Times New Roman" w:cs="B Lotus" w:hint="cs"/>
          <w:sz w:val="28"/>
          <w:szCs w:val="28"/>
          <w:rtl/>
          <w:lang w:bidi="fa-IR"/>
        </w:rPr>
        <w:sym w:font="AGA Arabesque" w:char="F075"/>
      </w:r>
      <w:r>
        <w:rPr>
          <w:rFonts w:ascii="Times New Roman" w:hAnsi="Times New Roman" w:cs="B Lotus" w:hint="cs"/>
          <w:sz w:val="28"/>
          <w:szCs w:val="28"/>
          <w:rtl/>
          <w:lang w:bidi="fa-IR"/>
        </w:rPr>
        <w:t xml:space="preserve"> را</w:t>
      </w:r>
      <w:r w:rsidR="000C2A6B">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مجسّم</w:t>
      </w:r>
      <w:r w:rsidRPr="007323B2">
        <w:rPr>
          <w:rFonts w:ascii="Times New Roman" w:hAnsi="Times New Roman" w:cs="B Lotus" w:hint="cs"/>
          <w:sz w:val="28"/>
          <w:szCs w:val="28"/>
          <w:rtl/>
          <w:lang w:bidi="fa-IR"/>
        </w:rPr>
        <w:t xml:space="preserve"> کند و هزاران تن را به پیروی از او برانگیزد؟ چنانکه در مراسم حج، زائران کعبه به نشان</w:t>
      </w:r>
      <w:r w:rsidR="000C2A6B">
        <w:rPr>
          <w:rFonts w:ascii="Times New Roman" w:hAnsi="Times New Roman" w:cs="B Lotus" w:hint="cs"/>
          <w:sz w:val="28"/>
          <w:szCs w:val="28"/>
          <w:rtl/>
          <w:lang w:bidi="fa-IR"/>
        </w:rPr>
        <w:t>ه</w:t>
      </w:r>
      <w:r w:rsidRPr="007323B2">
        <w:rPr>
          <w:rFonts w:ascii="Times New Roman" w:hAnsi="Times New Roman" w:cs="B Lotus" w:hint="cs"/>
          <w:sz w:val="28"/>
          <w:szCs w:val="28"/>
          <w:rtl/>
          <w:lang w:bidi="fa-IR"/>
        </w:rPr>
        <w:t xml:space="preserve"> اقتداء بر ابراهیم، </w:t>
      </w:r>
      <w:r w:rsidRPr="000C2A6B">
        <w:rPr>
          <w:rFonts w:ascii="Times New Roman" w:hAnsi="Times New Roman" w:cs="B Lotus" w:hint="cs"/>
          <w:sz w:val="28"/>
          <w:szCs w:val="28"/>
          <w:rtl/>
          <w:lang w:bidi="fa-IR"/>
        </w:rPr>
        <w:t>رَمیِ جَمَرات</w:t>
      </w:r>
      <w:r w:rsidRPr="007323B2">
        <w:rPr>
          <w:rFonts w:ascii="Times New Roman" w:hAnsi="Times New Roman" w:cs="B Lotus" w:hint="cs"/>
          <w:sz w:val="28"/>
          <w:szCs w:val="28"/>
          <w:rtl/>
          <w:lang w:bidi="fa-IR"/>
        </w:rPr>
        <w:t xml:space="preserve"> می‌کنند یا در جایگاه ویژ</w:t>
      </w:r>
      <w:r w:rsidR="0063521A">
        <w:rPr>
          <w:rFonts w:ascii="Times New Roman" w:hAnsi="Times New Roman" w:cs="B Lotus" w:hint="cs"/>
          <w:sz w:val="28"/>
          <w:szCs w:val="28"/>
          <w:rtl/>
          <w:lang w:bidi="fa-IR"/>
        </w:rPr>
        <w:t>ه</w:t>
      </w:r>
      <w:r w:rsidRPr="007323B2">
        <w:rPr>
          <w:rFonts w:ascii="Times New Roman" w:hAnsi="Times New Roman" w:cs="B Lotus" w:hint="cs"/>
          <w:sz w:val="28"/>
          <w:szCs w:val="28"/>
          <w:rtl/>
          <w:lang w:bidi="fa-IR"/>
        </w:rPr>
        <w:t xml:space="preserve"> او نماز می‌گزارند یعنی خود را جسماً و روحاً در موضع ابراهیم</w:t>
      </w:r>
      <w:r w:rsidRPr="007323B2">
        <w:rPr>
          <w:rFonts w:ascii="Times New Roman" w:hAnsi="Times New Roman" w:cs="B Lotus" w:hint="cs"/>
          <w:sz w:val="28"/>
          <w:szCs w:val="28"/>
          <w:lang w:bidi="fa-IR"/>
        </w:rPr>
        <w:sym w:font="AGA Arabesque" w:char="F075"/>
      </w:r>
      <w:r w:rsidRPr="007323B2">
        <w:rPr>
          <w:rFonts w:ascii="Times New Roman" w:hAnsi="Times New Roman" w:cs="B Lotus" w:hint="cs"/>
          <w:sz w:val="28"/>
          <w:szCs w:val="28"/>
          <w:rtl/>
          <w:lang w:bidi="fa-IR"/>
        </w:rPr>
        <w:t xml:space="preserve"> می‌نهند و با آن انسان کامل تطبیق می‌دهند، همانگونه که قرآن مجید می‌فرماید</w:t>
      </w:r>
      <w:r>
        <w:rPr>
          <w:rFonts w:ascii="Times New Roman" w:hAnsi="Times New Roman" w:cs="B Lotus" w:hint="cs"/>
          <w:sz w:val="28"/>
          <w:szCs w:val="28"/>
          <w:rtl/>
          <w:lang w:bidi="fa-IR"/>
        </w:rPr>
        <w:t>:</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تَّخِذُواْ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مَّقَامِ</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إِب</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رَ</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هِ‍</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مُصَلّ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ى</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البقر</w:t>
      </w:r>
      <w:r w:rsidR="00146B40" w:rsidRPr="00146B40">
        <w:rPr>
          <w:rFonts w:ascii="mylotus" w:hAnsi="mylotus" w:cs="mylotus"/>
          <w:spacing w:val="-4"/>
          <w:sz w:val="26"/>
          <w:szCs w:val="26"/>
          <w:rtl/>
          <w:lang w:bidi="fa-IR"/>
        </w:rPr>
        <w:t>ة</w:t>
      </w:r>
      <w:r w:rsidR="00146B40">
        <w:rPr>
          <w:rFonts w:ascii="Times New Roman" w:hAnsi="Times New Roman" w:cs="B Lotus" w:hint="cs"/>
          <w:spacing w:val="-4"/>
          <w:sz w:val="26"/>
          <w:szCs w:val="26"/>
          <w:rtl/>
          <w:lang w:bidi="fa-IR"/>
        </w:rPr>
        <w:t>: 125</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جایگاه ابراهیم را محلّ نماز خود کنید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0C2A6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در اینجا ما قصد آن نداریم تا هم</w:t>
      </w:r>
      <w:r w:rsidR="000C2A6B">
        <w:rPr>
          <w:rFonts w:ascii="Times New Roman" w:hAnsi="Times New Roman" w:cs="B Lotus" w:hint="cs"/>
          <w:szCs w:val="28"/>
          <w:rtl/>
          <w:lang w:bidi="fa-IR"/>
        </w:rPr>
        <w:t>ه</w:t>
      </w:r>
      <w:r>
        <w:rPr>
          <w:rFonts w:ascii="Times New Roman" w:hAnsi="Times New Roman" w:cs="B Lotus" w:hint="cs"/>
          <w:szCs w:val="28"/>
          <w:rtl/>
          <w:lang w:bidi="fa-IR"/>
        </w:rPr>
        <w:t xml:space="preserve"> مناسک حج را با ذکر معانی و آثار آنها بیان داریم که اینکار در خور کتابی جداگانه است امّا همین اندازه</w:t>
      </w:r>
      <w:r w:rsidR="00561220">
        <w:rPr>
          <w:rFonts w:ascii="Times New Roman" w:hAnsi="Times New Roman" w:cs="B Lotus" w:hint="cs"/>
          <w:szCs w:val="28"/>
          <w:rtl/>
          <w:lang w:bidi="fa-IR"/>
        </w:rPr>
        <w:t xml:space="preserve"> می‌</w:t>
      </w:r>
      <w:r>
        <w:rPr>
          <w:rFonts w:ascii="Times New Roman" w:hAnsi="Times New Roman" w:cs="B Lotus" w:hint="cs"/>
          <w:szCs w:val="28"/>
          <w:rtl/>
          <w:lang w:bidi="fa-IR"/>
        </w:rPr>
        <w:t>خواهیم یادآور شویم که بنا به دلالت آیات قرآن و</w:t>
      </w:r>
      <w:r w:rsidR="000C2A6B">
        <w:rPr>
          <w:rFonts w:ascii="Times New Roman" w:hAnsi="Times New Roman" w:cs="B Lotus" w:hint="cs"/>
          <w:szCs w:val="28"/>
          <w:rtl/>
          <w:lang w:bidi="fa-IR"/>
        </w:rPr>
        <w:t xml:space="preserve"> </w:t>
      </w:r>
      <w:r>
        <w:rPr>
          <w:rFonts w:ascii="Times New Roman" w:hAnsi="Times New Roman" w:cs="B Lotus" w:hint="cs"/>
          <w:szCs w:val="28"/>
          <w:rtl/>
          <w:lang w:bidi="fa-IR"/>
        </w:rPr>
        <w:t xml:space="preserve">مآثر نبوی و آثار اسلامی، مراسم حج، مقاصد ویژه‌ای را به همراه دارد و ظاهر حج، </w:t>
      </w:r>
      <w:r w:rsidRPr="0063521A">
        <w:rPr>
          <w:rFonts w:ascii="Times New Roman" w:hAnsi="Times New Roman" w:cs="B Lotus" w:hint="cs"/>
          <w:szCs w:val="28"/>
          <w:rtl/>
          <w:lang w:bidi="fa-IR"/>
        </w:rPr>
        <w:t>حرکات و اعمال و باطن آن، معانی روحانی است و شاید به همین اعتبار از مراسم مزبور در قرآن کریم به «</w:t>
      </w:r>
      <w:r w:rsidRPr="0063521A">
        <w:rPr>
          <w:rFonts w:ascii="Times New Roman" w:hAnsi="Times New Roman" w:cs="B Lotus" w:hint="cs"/>
          <w:sz w:val="28"/>
          <w:szCs w:val="28"/>
          <w:rtl/>
          <w:lang w:bidi="fa-IR"/>
        </w:rPr>
        <w:t>شَعائِر الله</w:t>
      </w:r>
      <w:r w:rsidRPr="0063521A">
        <w:rPr>
          <w:rFonts w:ascii="Times New Roman" w:hAnsi="Times New Roman" w:cs="B Lotus" w:hint="cs"/>
          <w:szCs w:val="28"/>
          <w:rtl/>
          <w:lang w:bidi="fa-IR"/>
        </w:rPr>
        <w:t>» تعبیر شده ولی از دیگر قوانین دینی به عنوان «</w:t>
      </w:r>
      <w:r w:rsidRPr="0063521A">
        <w:rPr>
          <w:rStyle w:val="Char2"/>
          <w:rFonts w:hint="cs"/>
          <w:rtl/>
        </w:rPr>
        <w:t>حُدود</w:t>
      </w:r>
      <w:r w:rsidR="0063521A" w:rsidRPr="0063521A">
        <w:rPr>
          <w:rStyle w:val="Char2"/>
          <w:rFonts w:hint="cs"/>
          <w:rtl/>
        </w:rPr>
        <w:t xml:space="preserve"> </w:t>
      </w:r>
      <w:r w:rsidRPr="0063521A">
        <w:rPr>
          <w:rStyle w:val="Char2"/>
          <w:rFonts w:hint="cs"/>
          <w:rtl/>
        </w:rPr>
        <w:t>الله</w:t>
      </w:r>
      <w:r w:rsidRPr="0063521A">
        <w:rPr>
          <w:rFonts w:ascii="Times New Roman" w:hAnsi="Times New Roman" w:cs="B Lotus" w:hint="cs"/>
          <w:szCs w:val="28"/>
          <w:rtl/>
          <w:lang w:bidi="fa-IR"/>
        </w:rPr>
        <w:t>» و «</w:t>
      </w:r>
      <w:r w:rsidRPr="0063521A">
        <w:rPr>
          <w:rStyle w:val="Char2"/>
          <w:rFonts w:hint="cs"/>
          <w:rtl/>
        </w:rPr>
        <w:t>حُکم</w:t>
      </w:r>
      <w:r w:rsidRPr="0063521A">
        <w:rPr>
          <w:rStyle w:val="Char2"/>
          <w:rFonts w:ascii="Times New Roman" w:hAnsi="Times New Roman" w:cs="Times New Roman" w:hint="cs"/>
          <w:rtl/>
        </w:rPr>
        <w:t>‌</w:t>
      </w:r>
      <w:r w:rsidR="0063521A" w:rsidRPr="0063521A">
        <w:rPr>
          <w:rStyle w:val="Char2"/>
          <w:rFonts w:hint="cs"/>
          <w:rtl/>
        </w:rPr>
        <w:t xml:space="preserve"> </w:t>
      </w:r>
      <w:r w:rsidRPr="0063521A">
        <w:rPr>
          <w:rStyle w:val="Char2"/>
          <w:rFonts w:hint="cs"/>
          <w:rtl/>
        </w:rPr>
        <w:t>ُالله</w:t>
      </w:r>
      <w:r w:rsidRPr="0063521A">
        <w:rPr>
          <w:rFonts w:ascii="Times New Roman" w:hAnsi="Times New Roman" w:cs="B Lotus" w:hint="cs"/>
          <w:szCs w:val="28"/>
          <w:rtl/>
          <w:lang w:bidi="fa-IR"/>
        </w:rPr>
        <w:t>» و امثال اینها یاد گشته است زیرا شعائر (</w:t>
      </w:r>
      <w:r w:rsidRPr="0063521A">
        <w:rPr>
          <w:rStyle w:val="Char2"/>
          <w:rFonts w:hint="cs"/>
          <w:rtl/>
        </w:rPr>
        <w:t>جع شَعیرَ</w:t>
      </w:r>
      <w:r w:rsidR="0063521A" w:rsidRPr="0063521A">
        <w:rPr>
          <w:rStyle w:val="Char2"/>
          <w:rFonts w:hint="cs"/>
          <w:rtl/>
        </w:rPr>
        <w:t>ه</w:t>
      </w:r>
      <w:r w:rsidRPr="0063521A">
        <w:rPr>
          <w:rFonts w:ascii="Times New Roman" w:hAnsi="Times New Roman" w:cs="B Lotus" w:hint="cs"/>
          <w:szCs w:val="28"/>
          <w:rtl/>
          <w:lang w:bidi="fa-IR"/>
        </w:rPr>
        <w:t xml:space="preserve">) در لغت عرب، به معنای علامت‌ها و نشانه‌ها می‌آید یعنی هر کدام از اعمال حج نشانه‌ای از بندگی حق و رمزی از امری روحانی و مقدّس شمرده می‌شود. شاعر قدیم پارسی، </w:t>
      </w:r>
      <w:r w:rsidRPr="0063521A">
        <w:rPr>
          <w:rFonts w:ascii="Times New Roman" w:hAnsi="Times New Roman" w:cs="B Lotus" w:hint="cs"/>
          <w:sz w:val="28"/>
          <w:szCs w:val="28"/>
          <w:rtl/>
          <w:lang w:bidi="fa-IR"/>
        </w:rPr>
        <w:t>ناصر خسرو قُبادیانی</w:t>
      </w:r>
      <w:r w:rsidRPr="0063521A">
        <w:rPr>
          <w:rFonts w:ascii="Times New Roman" w:hAnsi="Times New Roman" w:cs="B Lotus" w:hint="cs"/>
          <w:szCs w:val="28"/>
          <w:rtl/>
          <w:lang w:bidi="fa-IR"/>
        </w:rPr>
        <w:t xml:space="preserve"> ظاهراً به همین موضوع ت</w:t>
      </w:r>
      <w:r w:rsidR="000C2A6B">
        <w:rPr>
          <w:rFonts w:ascii="Times New Roman" w:hAnsi="Times New Roman" w:cs="B Lotus" w:hint="cs"/>
          <w:szCs w:val="28"/>
          <w:rtl/>
          <w:lang w:bidi="fa-IR"/>
        </w:rPr>
        <w:t>وجّه داشته است آنجا که می‌گوید:</w:t>
      </w:r>
    </w:p>
    <w:tbl>
      <w:tblPr>
        <w:bidiVisual/>
        <w:tblW w:w="0" w:type="auto"/>
        <w:tblInd w:w="79" w:type="dxa"/>
        <w:tblLook w:val="04A0" w:firstRow="1" w:lastRow="0" w:firstColumn="1" w:lastColumn="0" w:noHBand="0" w:noVBand="1"/>
      </w:tblPr>
      <w:tblGrid>
        <w:gridCol w:w="3402"/>
        <w:gridCol w:w="567"/>
        <w:gridCol w:w="3544"/>
      </w:tblGrid>
      <w:tr w:rsidR="000C2A6B" w:rsidRPr="004D6D77" w:rsidTr="00EA2DC2">
        <w:tc>
          <w:tcPr>
            <w:tcW w:w="3402" w:type="dxa"/>
          </w:tcPr>
          <w:p w:rsidR="000C2A6B" w:rsidRPr="004D6D77" w:rsidRDefault="000C2A6B" w:rsidP="00EA2DC2">
            <w:pPr>
              <w:jc w:val="lowKashida"/>
              <w:rPr>
                <w:rFonts w:cs="B Lotus"/>
                <w:sz w:val="2"/>
                <w:szCs w:val="2"/>
                <w:rtl/>
                <w:lang w:bidi="fa-IR"/>
              </w:rPr>
            </w:pPr>
            <w:r w:rsidRPr="00FD0410">
              <w:rPr>
                <w:rFonts w:cs="B Lotus" w:hint="cs"/>
                <w:rtl/>
                <w:lang w:bidi="fa-IR"/>
              </w:rPr>
              <w:t>حاجیان آمدند با تکریم</w:t>
            </w:r>
            <w:r w:rsidRPr="004D6D77">
              <w:rPr>
                <w:rFonts w:cs="B Lotus"/>
                <w:rtl/>
                <w:lang w:bidi="fa-IR"/>
              </w:rPr>
              <w:br/>
            </w:r>
          </w:p>
        </w:tc>
        <w:tc>
          <w:tcPr>
            <w:tcW w:w="567" w:type="dxa"/>
          </w:tcPr>
          <w:p w:rsidR="000C2A6B" w:rsidRPr="004D6D77" w:rsidRDefault="000C2A6B" w:rsidP="00EA2DC2">
            <w:pPr>
              <w:jc w:val="center"/>
              <w:rPr>
                <w:rFonts w:cs="B Lotus"/>
                <w:rtl/>
                <w:lang w:bidi="fa-IR"/>
              </w:rPr>
            </w:pPr>
          </w:p>
        </w:tc>
        <w:tc>
          <w:tcPr>
            <w:tcW w:w="3544" w:type="dxa"/>
          </w:tcPr>
          <w:p w:rsidR="000C2A6B" w:rsidRPr="004D6D77" w:rsidRDefault="000C2A6B" w:rsidP="00EA2DC2">
            <w:pPr>
              <w:jc w:val="lowKashida"/>
              <w:rPr>
                <w:rFonts w:cs="B Lotus"/>
                <w:sz w:val="2"/>
                <w:szCs w:val="2"/>
                <w:rtl/>
                <w:lang w:bidi="fa-IR"/>
              </w:rPr>
            </w:pPr>
            <w:r w:rsidRPr="00FD0410">
              <w:rPr>
                <w:rFonts w:cs="B Lotus" w:hint="cs"/>
                <w:rtl/>
                <w:lang w:bidi="fa-IR"/>
              </w:rPr>
              <w:t>شاکر از رحمت خدای رحیم</w:t>
            </w:r>
            <w:r w:rsidRPr="004D6D77">
              <w:rPr>
                <w:rFonts w:cs="B Lotus"/>
                <w:rtl/>
                <w:lang w:bidi="fa-IR"/>
              </w:rPr>
              <w:br/>
            </w:r>
          </w:p>
        </w:tc>
      </w:tr>
      <w:tr w:rsidR="000C2A6B" w:rsidRPr="004D6D77" w:rsidTr="00EA2DC2">
        <w:tc>
          <w:tcPr>
            <w:tcW w:w="3402" w:type="dxa"/>
          </w:tcPr>
          <w:p w:rsidR="000C2A6B" w:rsidRPr="000C2A6B" w:rsidRDefault="000C2A6B" w:rsidP="00EA2DC2">
            <w:pPr>
              <w:jc w:val="lowKashida"/>
              <w:rPr>
                <w:rFonts w:cs="B Lotus"/>
                <w:sz w:val="2"/>
                <w:szCs w:val="2"/>
                <w:rtl/>
                <w:lang w:bidi="fa-IR"/>
              </w:rPr>
            </w:pPr>
            <w:r w:rsidRPr="00FD0410">
              <w:rPr>
                <w:rFonts w:cs="B Lotus" w:hint="cs"/>
                <w:rtl/>
                <w:lang w:bidi="fa-IR"/>
              </w:rPr>
              <w:t>آمده سوی مکّه از عرفات</w:t>
            </w:r>
            <w:r>
              <w:rPr>
                <w:rFonts w:cs="B Lotus"/>
                <w:rtl/>
                <w:lang w:bidi="fa-IR"/>
              </w:rPr>
              <w:br/>
            </w:r>
          </w:p>
        </w:tc>
        <w:tc>
          <w:tcPr>
            <w:tcW w:w="567" w:type="dxa"/>
          </w:tcPr>
          <w:p w:rsidR="000C2A6B" w:rsidRPr="004D6D77" w:rsidRDefault="000C2A6B" w:rsidP="00EA2DC2">
            <w:pPr>
              <w:jc w:val="center"/>
              <w:rPr>
                <w:rFonts w:cs="B Lotus"/>
                <w:rtl/>
                <w:lang w:bidi="fa-IR"/>
              </w:rPr>
            </w:pPr>
          </w:p>
        </w:tc>
        <w:tc>
          <w:tcPr>
            <w:tcW w:w="3544" w:type="dxa"/>
          </w:tcPr>
          <w:p w:rsidR="000C2A6B" w:rsidRPr="000C2A6B" w:rsidRDefault="000C2A6B" w:rsidP="00EA2DC2">
            <w:pPr>
              <w:jc w:val="lowKashida"/>
              <w:rPr>
                <w:rFonts w:cs="B Lotus"/>
                <w:sz w:val="2"/>
                <w:szCs w:val="2"/>
                <w:rtl/>
                <w:lang w:bidi="fa-IR"/>
              </w:rPr>
            </w:pPr>
            <w:r w:rsidRPr="00FD0410">
              <w:rPr>
                <w:rFonts w:cs="B Lotus" w:hint="cs"/>
                <w:rtl/>
                <w:lang w:bidi="fa-IR"/>
              </w:rPr>
              <w:t>زده لبیّک عمره از تعظیم</w:t>
            </w:r>
            <w:r>
              <w:rPr>
                <w:rFonts w:cs="B Lotus"/>
                <w:rtl/>
                <w:lang w:bidi="fa-IR"/>
              </w:rPr>
              <w:br/>
            </w:r>
          </w:p>
        </w:tc>
      </w:tr>
      <w:tr w:rsidR="000C2A6B" w:rsidRPr="004D6D77" w:rsidTr="00EA2DC2">
        <w:tc>
          <w:tcPr>
            <w:tcW w:w="3402" w:type="dxa"/>
          </w:tcPr>
          <w:p w:rsidR="000C2A6B" w:rsidRPr="000C2A6B" w:rsidRDefault="000C2A6B" w:rsidP="00EA2DC2">
            <w:pPr>
              <w:jc w:val="lowKashida"/>
              <w:rPr>
                <w:rFonts w:cs="B Lotus"/>
                <w:sz w:val="2"/>
                <w:szCs w:val="2"/>
                <w:rtl/>
                <w:lang w:bidi="fa-IR"/>
              </w:rPr>
            </w:pPr>
            <w:r w:rsidRPr="00FD0410">
              <w:rPr>
                <w:rFonts w:cs="B Lotus" w:hint="cs"/>
                <w:rtl/>
                <w:lang w:bidi="fa-IR"/>
              </w:rPr>
              <w:t>یافته حج و عمره کرده تمام</w:t>
            </w:r>
            <w:r>
              <w:rPr>
                <w:rFonts w:cs="B Lotus"/>
                <w:rtl/>
                <w:lang w:bidi="fa-IR"/>
              </w:rPr>
              <w:br/>
            </w:r>
          </w:p>
        </w:tc>
        <w:tc>
          <w:tcPr>
            <w:tcW w:w="567" w:type="dxa"/>
          </w:tcPr>
          <w:p w:rsidR="000C2A6B" w:rsidRPr="004D6D77" w:rsidRDefault="000C2A6B" w:rsidP="00EA2DC2">
            <w:pPr>
              <w:jc w:val="center"/>
              <w:rPr>
                <w:rFonts w:cs="B Lotus"/>
                <w:rtl/>
                <w:lang w:bidi="fa-IR"/>
              </w:rPr>
            </w:pPr>
          </w:p>
        </w:tc>
        <w:tc>
          <w:tcPr>
            <w:tcW w:w="3544" w:type="dxa"/>
          </w:tcPr>
          <w:p w:rsidR="000C2A6B" w:rsidRPr="000C2A6B" w:rsidRDefault="000C2A6B" w:rsidP="00EA2DC2">
            <w:pPr>
              <w:jc w:val="lowKashida"/>
              <w:rPr>
                <w:rFonts w:cs="B Lotus"/>
                <w:sz w:val="2"/>
                <w:szCs w:val="2"/>
                <w:rtl/>
                <w:lang w:bidi="fa-IR"/>
              </w:rPr>
            </w:pPr>
            <w:r w:rsidRPr="00FD0410">
              <w:rPr>
                <w:rFonts w:cs="B Lotus" w:hint="cs"/>
                <w:rtl/>
                <w:lang w:bidi="fa-IR"/>
              </w:rPr>
              <w:t>بازگشته بسوی خانه، سلیم</w:t>
            </w:r>
            <w:r>
              <w:rPr>
                <w:rFonts w:cs="B Lotus"/>
                <w:rtl/>
                <w:lang w:bidi="fa-IR"/>
              </w:rPr>
              <w:br/>
            </w:r>
          </w:p>
        </w:tc>
      </w:tr>
      <w:tr w:rsidR="000C2A6B" w:rsidRPr="004D6D77" w:rsidTr="00EA2DC2">
        <w:tc>
          <w:tcPr>
            <w:tcW w:w="3402" w:type="dxa"/>
          </w:tcPr>
          <w:p w:rsidR="000C2A6B" w:rsidRPr="000C2A6B" w:rsidRDefault="000C2A6B" w:rsidP="00EA2DC2">
            <w:pPr>
              <w:jc w:val="lowKashida"/>
              <w:rPr>
                <w:rFonts w:cs="B Lotus"/>
                <w:sz w:val="2"/>
                <w:szCs w:val="2"/>
                <w:rtl/>
                <w:lang w:bidi="fa-IR"/>
              </w:rPr>
            </w:pPr>
            <w:r w:rsidRPr="00FD0410">
              <w:rPr>
                <w:rFonts w:cs="B Lotus" w:hint="cs"/>
                <w:rtl/>
                <w:lang w:bidi="fa-IR"/>
              </w:rPr>
              <w:t>من شدم ساعتی باستقبال</w:t>
            </w:r>
            <w:r>
              <w:rPr>
                <w:rFonts w:cs="B Lotus"/>
                <w:rtl/>
                <w:lang w:bidi="fa-IR"/>
              </w:rPr>
              <w:br/>
            </w:r>
          </w:p>
        </w:tc>
        <w:tc>
          <w:tcPr>
            <w:tcW w:w="567" w:type="dxa"/>
          </w:tcPr>
          <w:p w:rsidR="000C2A6B" w:rsidRPr="004D6D77" w:rsidRDefault="000C2A6B" w:rsidP="00EA2DC2">
            <w:pPr>
              <w:jc w:val="center"/>
              <w:rPr>
                <w:rFonts w:cs="B Lotus"/>
                <w:rtl/>
                <w:lang w:bidi="fa-IR"/>
              </w:rPr>
            </w:pPr>
          </w:p>
        </w:tc>
        <w:tc>
          <w:tcPr>
            <w:tcW w:w="3544" w:type="dxa"/>
          </w:tcPr>
          <w:p w:rsidR="000C2A6B" w:rsidRPr="000C2A6B" w:rsidRDefault="000C2A6B" w:rsidP="00EA2DC2">
            <w:pPr>
              <w:jc w:val="lowKashida"/>
              <w:rPr>
                <w:rFonts w:cs="B Lotus"/>
                <w:sz w:val="2"/>
                <w:szCs w:val="2"/>
                <w:rtl/>
                <w:lang w:bidi="fa-IR"/>
              </w:rPr>
            </w:pPr>
            <w:r w:rsidRPr="00FD0410">
              <w:rPr>
                <w:rFonts w:cs="B Lotus" w:hint="cs"/>
                <w:rtl/>
                <w:lang w:bidi="fa-IR"/>
              </w:rPr>
              <w:t>پای کردم برون زحدّ گلیم</w:t>
            </w:r>
            <w:r>
              <w:rPr>
                <w:rFonts w:cs="B Lotus"/>
                <w:rtl/>
                <w:lang w:bidi="fa-IR"/>
              </w:rPr>
              <w:br/>
            </w:r>
          </w:p>
        </w:tc>
      </w:tr>
      <w:tr w:rsidR="000C2A6B" w:rsidRPr="004D6D77" w:rsidTr="00EA2DC2">
        <w:tc>
          <w:tcPr>
            <w:tcW w:w="3402" w:type="dxa"/>
          </w:tcPr>
          <w:p w:rsidR="000C2A6B" w:rsidRPr="000C2A6B" w:rsidRDefault="000C2A6B" w:rsidP="00EA2DC2">
            <w:pPr>
              <w:jc w:val="lowKashida"/>
              <w:rPr>
                <w:rFonts w:cs="B Lotus"/>
                <w:sz w:val="2"/>
                <w:szCs w:val="2"/>
                <w:rtl/>
                <w:lang w:bidi="fa-IR"/>
              </w:rPr>
            </w:pPr>
            <w:r w:rsidRPr="00FD0410">
              <w:rPr>
                <w:rFonts w:cs="B Lotus" w:hint="cs"/>
                <w:rtl/>
                <w:lang w:bidi="fa-IR"/>
              </w:rPr>
              <w:t>مرمرا درمیان قافله بود</w:t>
            </w:r>
            <w:r>
              <w:rPr>
                <w:rFonts w:cs="B Lotus"/>
                <w:rtl/>
                <w:lang w:bidi="fa-IR"/>
              </w:rPr>
              <w:br/>
            </w:r>
          </w:p>
        </w:tc>
        <w:tc>
          <w:tcPr>
            <w:tcW w:w="567" w:type="dxa"/>
          </w:tcPr>
          <w:p w:rsidR="000C2A6B" w:rsidRPr="004D6D77" w:rsidRDefault="000C2A6B" w:rsidP="00EA2DC2">
            <w:pPr>
              <w:jc w:val="center"/>
              <w:rPr>
                <w:rFonts w:cs="B Lotus"/>
                <w:rtl/>
                <w:lang w:bidi="fa-IR"/>
              </w:rPr>
            </w:pPr>
          </w:p>
        </w:tc>
        <w:tc>
          <w:tcPr>
            <w:tcW w:w="3544" w:type="dxa"/>
          </w:tcPr>
          <w:p w:rsidR="000C2A6B" w:rsidRPr="000C2A6B" w:rsidRDefault="000C2A6B" w:rsidP="00EA2DC2">
            <w:pPr>
              <w:jc w:val="lowKashida"/>
              <w:rPr>
                <w:rFonts w:cs="B Lotus"/>
                <w:sz w:val="2"/>
                <w:szCs w:val="2"/>
                <w:rtl/>
                <w:lang w:bidi="fa-IR"/>
              </w:rPr>
            </w:pPr>
            <w:r w:rsidRPr="00FD0410">
              <w:rPr>
                <w:rFonts w:cs="B Lotus" w:hint="cs"/>
                <w:rtl/>
                <w:lang w:bidi="fa-IR"/>
              </w:rPr>
              <w:t>دوستی مخلص و عزیز و کریم</w:t>
            </w:r>
            <w:r>
              <w:rPr>
                <w:rFonts w:cs="B Lotus"/>
                <w:rtl/>
                <w:lang w:bidi="fa-IR"/>
              </w:rPr>
              <w:br/>
            </w:r>
          </w:p>
        </w:tc>
      </w:tr>
      <w:tr w:rsidR="000C2A6B" w:rsidRPr="004D6D77" w:rsidTr="00EA2DC2">
        <w:tc>
          <w:tcPr>
            <w:tcW w:w="3402" w:type="dxa"/>
          </w:tcPr>
          <w:p w:rsidR="000C2A6B" w:rsidRPr="000C2A6B" w:rsidRDefault="000C2A6B" w:rsidP="00EA2DC2">
            <w:pPr>
              <w:jc w:val="lowKashida"/>
              <w:rPr>
                <w:rFonts w:cs="B Lotus"/>
                <w:sz w:val="2"/>
                <w:szCs w:val="2"/>
                <w:rtl/>
                <w:lang w:bidi="fa-IR"/>
              </w:rPr>
            </w:pPr>
            <w:r w:rsidRPr="00FD0410">
              <w:rPr>
                <w:rFonts w:cs="B Lotus" w:hint="cs"/>
                <w:rtl/>
                <w:lang w:bidi="fa-IR"/>
              </w:rPr>
              <w:t>گفتم او را بگوی چون رستی</w:t>
            </w:r>
            <w:r>
              <w:rPr>
                <w:rFonts w:cs="B Lotus"/>
                <w:rtl/>
                <w:lang w:bidi="fa-IR"/>
              </w:rPr>
              <w:br/>
            </w:r>
          </w:p>
        </w:tc>
        <w:tc>
          <w:tcPr>
            <w:tcW w:w="567" w:type="dxa"/>
          </w:tcPr>
          <w:p w:rsidR="000C2A6B" w:rsidRPr="004D6D77" w:rsidRDefault="000C2A6B" w:rsidP="00EA2DC2">
            <w:pPr>
              <w:jc w:val="center"/>
              <w:rPr>
                <w:rFonts w:cs="B Lotus"/>
                <w:rtl/>
                <w:lang w:bidi="fa-IR"/>
              </w:rPr>
            </w:pPr>
          </w:p>
        </w:tc>
        <w:tc>
          <w:tcPr>
            <w:tcW w:w="3544" w:type="dxa"/>
          </w:tcPr>
          <w:p w:rsidR="000C2A6B" w:rsidRPr="000C2A6B" w:rsidRDefault="000C2A6B" w:rsidP="00EA2DC2">
            <w:pPr>
              <w:jc w:val="lowKashida"/>
              <w:rPr>
                <w:rFonts w:cs="B Lotus"/>
                <w:sz w:val="2"/>
                <w:szCs w:val="2"/>
                <w:rtl/>
                <w:lang w:bidi="fa-IR"/>
              </w:rPr>
            </w:pPr>
            <w:r w:rsidRPr="00FD0410">
              <w:rPr>
                <w:rFonts w:cs="B Lotus" w:hint="cs"/>
                <w:rtl/>
                <w:lang w:bidi="fa-IR"/>
              </w:rPr>
              <w:t>زین سفرکردنِ به رنج و به بیم؟</w:t>
            </w:r>
            <w:r>
              <w:rPr>
                <w:rFonts w:cs="B Lotus"/>
                <w:rtl/>
                <w:lang w:bidi="fa-IR"/>
              </w:rPr>
              <w:br/>
            </w:r>
          </w:p>
        </w:tc>
      </w:tr>
      <w:tr w:rsidR="000C2A6B" w:rsidRPr="004D6D77" w:rsidTr="00EA2DC2">
        <w:tc>
          <w:tcPr>
            <w:tcW w:w="3402" w:type="dxa"/>
          </w:tcPr>
          <w:p w:rsidR="000C2A6B" w:rsidRPr="000C2A6B" w:rsidRDefault="000C2A6B" w:rsidP="00EA2DC2">
            <w:pPr>
              <w:jc w:val="lowKashida"/>
              <w:rPr>
                <w:rFonts w:cs="B Lotus"/>
                <w:sz w:val="2"/>
                <w:szCs w:val="2"/>
                <w:rtl/>
                <w:lang w:bidi="fa-IR"/>
              </w:rPr>
            </w:pPr>
            <w:r w:rsidRPr="00FD0410">
              <w:rPr>
                <w:rFonts w:cs="B Lotus" w:hint="cs"/>
                <w:rtl/>
                <w:lang w:bidi="fa-IR"/>
              </w:rPr>
              <w:t>بازگو تا چگونه داشته‌ای</w:t>
            </w:r>
            <w:r>
              <w:rPr>
                <w:rFonts w:cs="B Lotus"/>
                <w:rtl/>
                <w:lang w:bidi="fa-IR"/>
              </w:rPr>
              <w:br/>
            </w:r>
          </w:p>
        </w:tc>
        <w:tc>
          <w:tcPr>
            <w:tcW w:w="567" w:type="dxa"/>
          </w:tcPr>
          <w:p w:rsidR="000C2A6B" w:rsidRPr="004D6D77" w:rsidRDefault="000C2A6B" w:rsidP="00EA2DC2">
            <w:pPr>
              <w:jc w:val="center"/>
              <w:rPr>
                <w:rFonts w:cs="B Lotus"/>
                <w:rtl/>
                <w:lang w:bidi="fa-IR"/>
              </w:rPr>
            </w:pPr>
          </w:p>
        </w:tc>
        <w:tc>
          <w:tcPr>
            <w:tcW w:w="3544" w:type="dxa"/>
          </w:tcPr>
          <w:p w:rsidR="000C2A6B" w:rsidRPr="000C2A6B" w:rsidRDefault="000C2A6B" w:rsidP="00EA2DC2">
            <w:pPr>
              <w:jc w:val="lowKashida"/>
              <w:rPr>
                <w:rFonts w:cs="B Lotus"/>
                <w:sz w:val="2"/>
                <w:szCs w:val="2"/>
                <w:rtl/>
                <w:lang w:bidi="fa-IR"/>
              </w:rPr>
            </w:pPr>
            <w:r w:rsidRPr="00FD0410">
              <w:rPr>
                <w:rFonts w:cs="B Lotus" w:hint="cs"/>
                <w:rtl/>
                <w:lang w:bidi="fa-IR"/>
              </w:rPr>
              <w:t>حرمت آن بزرگوار حریم؟</w:t>
            </w:r>
            <w:r>
              <w:rPr>
                <w:rFonts w:cs="B Lotus"/>
                <w:rtl/>
                <w:lang w:bidi="fa-IR"/>
              </w:rPr>
              <w:br/>
            </w:r>
          </w:p>
        </w:tc>
      </w:tr>
      <w:tr w:rsidR="000C2A6B" w:rsidRPr="004D6D77" w:rsidTr="00EA2DC2">
        <w:tc>
          <w:tcPr>
            <w:tcW w:w="3402" w:type="dxa"/>
          </w:tcPr>
          <w:p w:rsidR="000C2A6B" w:rsidRPr="000C2A6B" w:rsidRDefault="000C2A6B" w:rsidP="00EA2DC2">
            <w:pPr>
              <w:jc w:val="lowKashida"/>
              <w:rPr>
                <w:rFonts w:cs="B Lotus"/>
                <w:sz w:val="2"/>
                <w:szCs w:val="2"/>
                <w:rtl/>
                <w:lang w:bidi="fa-IR"/>
              </w:rPr>
            </w:pPr>
            <w:r w:rsidRPr="00FD0410">
              <w:rPr>
                <w:rFonts w:cs="B Lotus" w:hint="cs"/>
                <w:rtl/>
                <w:lang w:bidi="fa-IR"/>
              </w:rPr>
              <w:t>چون همی خواستی گرفت احرام</w:t>
            </w:r>
            <w:r>
              <w:rPr>
                <w:rFonts w:cs="B Lotus"/>
                <w:rtl/>
                <w:lang w:bidi="fa-IR"/>
              </w:rPr>
              <w:br/>
            </w:r>
          </w:p>
        </w:tc>
        <w:tc>
          <w:tcPr>
            <w:tcW w:w="567" w:type="dxa"/>
          </w:tcPr>
          <w:p w:rsidR="000C2A6B" w:rsidRPr="004D6D77" w:rsidRDefault="000C2A6B" w:rsidP="00EA2DC2">
            <w:pPr>
              <w:jc w:val="center"/>
              <w:rPr>
                <w:rFonts w:cs="B Lotus"/>
                <w:rtl/>
                <w:lang w:bidi="fa-IR"/>
              </w:rPr>
            </w:pPr>
          </w:p>
        </w:tc>
        <w:tc>
          <w:tcPr>
            <w:tcW w:w="3544" w:type="dxa"/>
          </w:tcPr>
          <w:p w:rsidR="000C2A6B" w:rsidRPr="000C2A6B" w:rsidRDefault="000C2A6B" w:rsidP="00EA2DC2">
            <w:pPr>
              <w:jc w:val="lowKashida"/>
              <w:rPr>
                <w:rFonts w:cs="B Lotus"/>
                <w:sz w:val="2"/>
                <w:szCs w:val="2"/>
                <w:rtl/>
                <w:lang w:bidi="fa-IR"/>
              </w:rPr>
            </w:pPr>
            <w:r w:rsidRPr="00FD0410">
              <w:rPr>
                <w:rFonts w:cs="B Lotus" w:hint="cs"/>
                <w:rtl/>
                <w:lang w:bidi="fa-IR"/>
              </w:rPr>
              <w:t>چه نیت کردی اندر آن تحریم؟</w:t>
            </w:r>
            <w:r>
              <w:rPr>
                <w:rFonts w:cs="B Lotus"/>
                <w:rtl/>
                <w:lang w:bidi="fa-IR"/>
              </w:rPr>
              <w:br/>
            </w:r>
          </w:p>
        </w:tc>
      </w:tr>
      <w:tr w:rsidR="000C2A6B" w:rsidRPr="004D6D77" w:rsidTr="00EA2DC2">
        <w:tc>
          <w:tcPr>
            <w:tcW w:w="3402" w:type="dxa"/>
          </w:tcPr>
          <w:p w:rsidR="000C2A6B" w:rsidRPr="000C2A6B" w:rsidRDefault="000C2A6B" w:rsidP="00EA2DC2">
            <w:pPr>
              <w:jc w:val="lowKashida"/>
              <w:rPr>
                <w:rFonts w:cs="B Lotus"/>
                <w:sz w:val="2"/>
                <w:szCs w:val="2"/>
                <w:rtl/>
                <w:lang w:bidi="fa-IR"/>
              </w:rPr>
            </w:pPr>
            <w:r w:rsidRPr="00FD0410">
              <w:rPr>
                <w:rFonts w:cs="B Lotus" w:hint="cs"/>
                <w:rtl/>
                <w:lang w:bidi="fa-IR"/>
              </w:rPr>
              <w:t>جمله بر خود حرام کرده بُدی</w:t>
            </w:r>
            <w:r>
              <w:rPr>
                <w:rFonts w:cs="B Lotus"/>
                <w:rtl/>
                <w:lang w:bidi="fa-IR"/>
              </w:rPr>
              <w:br/>
            </w:r>
          </w:p>
        </w:tc>
        <w:tc>
          <w:tcPr>
            <w:tcW w:w="567" w:type="dxa"/>
          </w:tcPr>
          <w:p w:rsidR="000C2A6B" w:rsidRPr="004D6D77" w:rsidRDefault="000C2A6B" w:rsidP="00EA2DC2">
            <w:pPr>
              <w:jc w:val="center"/>
              <w:rPr>
                <w:rFonts w:cs="B Lotus"/>
                <w:rtl/>
                <w:lang w:bidi="fa-IR"/>
              </w:rPr>
            </w:pPr>
          </w:p>
        </w:tc>
        <w:tc>
          <w:tcPr>
            <w:tcW w:w="3544" w:type="dxa"/>
          </w:tcPr>
          <w:p w:rsidR="000C2A6B" w:rsidRPr="000C2A6B" w:rsidRDefault="000C2A6B" w:rsidP="00EA2DC2">
            <w:pPr>
              <w:jc w:val="lowKashida"/>
              <w:rPr>
                <w:rFonts w:cs="B Lotus"/>
                <w:sz w:val="2"/>
                <w:szCs w:val="2"/>
                <w:rtl/>
                <w:lang w:bidi="fa-IR"/>
              </w:rPr>
            </w:pPr>
            <w:r w:rsidRPr="00FD0410">
              <w:rPr>
                <w:rFonts w:cs="B Lotus" w:hint="cs"/>
                <w:rtl/>
                <w:lang w:bidi="fa-IR"/>
              </w:rPr>
              <w:t>هر چه مادون کردگار عظیم؟</w:t>
            </w:r>
            <w:r>
              <w:rPr>
                <w:rFonts w:cs="B Lotus"/>
                <w:rtl/>
                <w:lang w:bidi="fa-IR"/>
              </w:rPr>
              <w:br/>
            </w:r>
          </w:p>
        </w:tc>
      </w:tr>
      <w:tr w:rsidR="000C2A6B" w:rsidRPr="004D6D77" w:rsidTr="00EA2DC2">
        <w:tc>
          <w:tcPr>
            <w:tcW w:w="3402" w:type="dxa"/>
          </w:tcPr>
          <w:p w:rsidR="000C2A6B" w:rsidRPr="000C2A6B" w:rsidRDefault="000C2A6B" w:rsidP="00EA2DC2">
            <w:pPr>
              <w:jc w:val="lowKashida"/>
              <w:rPr>
                <w:rFonts w:cs="B Lotus"/>
                <w:sz w:val="2"/>
                <w:szCs w:val="2"/>
                <w:rtl/>
                <w:lang w:bidi="fa-IR"/>
              </w:rPr>
            </w:pPr>
            <w:r w:rsidRPr="00FD0410">
              <w:rPr>
                <w:rFonts w:cs="B Lotus" w:hint="cs"/>
                <w:rtl/>
                <w:lang w:bidi="fa-IR"/>
              </w:rPr>
              <w:t>گفت نی، گفتمش زدی لبّیک</w:t>
            </w:r>
            <w:r>
              <w:rPr>
                <w:rFonts w:cs="B Lotus"/>
                <w:rtl/>
                <w:lang w:bidi="fa-IR"/>
              </w:rPr>
              <w:br/>
            </w:r>
          </w:p>
        </w:tc>
        <w:tc>
          <w:tcPr>
            <w:tcW w:w="567" w:type="dxa"/>
          </w:tcPr>
          <w:p w:rsidR="000C2A6B" w:rsidRPr="004D6D77" w:rsidRDefault="000C2A6B" w:rsidP="00EA2DC2">
            <w:pPr>
              <w:jc w:val="center"/>
              <w:rPr>
                <w:rFonts w:cs="B Lotus"/>
                <w:rtl/>
                <w:lang w:bidi="fa-IR"/>
              </w:rPr>
            </w:pPr>
          </w:p>
        </w:tc>
        <w:tc>
          <w:tcPr>
            <w:tcW w:w="3544" w:type="dxa"/>
          </w:tcPr>
          <w:p w:rsidR="000C2A6B" w:rsidRPr="000C2A6B" w:rsidRDefault="000C2A6B" w:rsidP="00EA2DC2">
            <w:pPr>
              <w:jc w:val="lowKashida"/>
              <w:rPr>
                <w:rFonts w:cs="B Lotus"/>
                <w:sz w:val="2"/>
                <w:szCs w:val="2"/>
                <w:rtl/>
                <w:lang w:bidi="fa-IR"/>
              </w:rPr>
            </w:pPr>
            <w:r w:rsidRPr="00FD0410">
              <w:rPr>
                <w:rFonts w:cs="B Lotus" w:hint="cs"/>
                <w:rtl/>
                <w:lang w:bidi="fa-IR"/>
              </w:rPr>
              <w:t>از سر علم و از سر تسلیم؟</w:t>
            </w:r>
            <w:r>
              <w:rPr>
                <w:rFonts w:cs="B Lotus"/>
                <w:rtl/>
                <w:lang w:bidi="fa-IR"/>
              </w:rPr>
              <w:br/>
            </w:r>
          </w:p>
        </w:tc>
      </w:tr>
      <w:tr w:rsidR="000C2A6B" w:rsidRPr="004D6D77" w:rsidTr="00EA2DC2">
        <w:tc>
          <w:tcPr>
            <w:tcW w:w="3402" w:type="dxa"/>
          </w:tcPr>
          <w:p w:rsidR="000C2A6B" w:rsidRPr="000C2A6B" w:rsidRDefault="000C2A6B" w:rsidP="00EA2DC2">
            <w:pPr>
              <w:jc w:val="lowKashida"/>
              <w:rPr>
                <w:rFonts w:cs="B Lotus"/>
                <w:sz w:val="2"/>
                <w:szCs w:val="2"/>
                <w:rtl/>
                <w:lang w:bidi="fa-IR"/>
              </w:rPr>
            </w:pPr>
            <w:r w:rsidRPr="00FD0410">
              <w:rPr>
                <w:rFonts w:cs="B Lotus" w:hint="cs"/>
                <w:rtl/>
                <w:lang w:bidi="fa-IR"/>
              </w:rPr>
              <w:t>می‌شنیدی ندای حق و جواب</w:t>
            </w:r>
            <w:r>
              <w:rPr>
                <w:rFonts w:cs="B Lotus"/>
                <w:rtl/>
                <w:lang w:bidi="fa-IR"/>
              </w:rPr>
              <w:br/>
            </w:r>
          </w:p>
        </w:tc>
        <w:tc>
          <w:tcPr>
            <w:tcW w:w="567" w:type="dxa"/>
          </w:tcPr>
          <w:p w:rsidR="000C2A6B" w:rsidRPr="004D6D77" w:rsidRDefault="000C2A6B" w:rsidP="00EA2DC2">
            <w:pPr>
              <w:jc w:val="center"/>
              <w:rPr>
                <w:rFonts w:cs="B Lotus"/>
                <w:rtl/>
                <w:lang w:bidi="fa-IR"/>
              </w:rPr>
            </w:pPr>
          </w:p>
        </w:tc>
        <w:tc>
          <w:tcPr>
            <w:tcW w:w="3544" w:type="dxa"/>
          </w:tcPr>
          <w:p w:rsidR="000C2A6B" w:rsidRPr="000C2A6B" w:rsidRDefault="000C2A6B" w:rsidP="00EA2DC2">
            <w:pPr>
              <w:jc w:val="lowKashida"/>
              <w:rPr>
                <w:rFonts w:cs="B Lotus"/>
                <w:sz w:val="2"/>
                <w:szCs w:val="2"/>
                <w:rtl/>
                <w:lang w:bidi="fa-IR"/>
              </w:rPr>
            </w:pPr>
            <w:r w:rsidRPr="00FD0410">
              <w:rPr>
                <w:rFonts w:cs="B Lotus" w:hint="cs"/>
                <w:rtl/>
                <w:lang w:bidi="fa-IR"/>
              </w:rPr>
              <w:t>باز دادی چنانکه داد کلیم؟</w:t>
            </w:r>
            <w:r>
              <w:rPr>
                <w:rFonts w:cs="B Lotus"/>
                <w:rtl/>
                <w:lang w:bidi="fa-IR"/>
              </w:rPr>
              <w:br/>
            </w:r>
          </w:p>
        </w:tc>
      </w:tr>
      <w:tr w:rsidR="000C2A6B" w:rsidRPr="004D6D77" w:rsidTr="00EA2DC2">
        <w:tc>
          <w:tcPr>
            <w:tcW w:w="3402" w:type="dxa"/>
          </w:tcPr>
          <w:p w:rsidR="000C2A6B" w:rsidRPr="000C2A6B" w:rsidRDefault="000C2A6B" w:rsidP="00EA2DC2">
            <w:pPr>
              <w:jc w:val="lowKashida"/>
              <w:rPr>
                <w:rFonts w:cs="B Lotus"/>
                <w:sz w:val="2"/>
                <w:szCs w:val="2"/>
                <w:rtl/>
                <w:lang w:bidi="fa-IR"/>
              </w:rPr>
            </w:pPr>
            <w:r w:rsidRPr="00FD0410">
              <w:rPr>
                <w:rFonts w:cs="B Lotus" w:hint="cs"/>
                <w:rtl/>
                <w:lang w:bidi="fa-IR"/>
              </w:rPr>
              <w:t>گفت نی، گفتمش چو در عرفات</w:t>
            </w:r>
            <w:r>
              <w:rPr>
                <w:rFonts w:cs="B Lotus"/>
                <w:rtl/>
                <w:lang w:bidi="fa-IR"/>
              </w:rPr>
              <w:br/>
            </w:r>
          </w:p>
        </w:tc>
        <w:tc>
          <w:tcPr>
            <w:tcW w:w="567" w:type="dxa"/>
          </w:tcPr>
          <w:p w:rsidR="000C2A6B" w:rsidRPr="004D6D77" w:rsidRDefault="000C2A6B" w:rsidP="00EA2DC2">
            <w:pPr>
              <w:jc w:val="center"/>
              <w:rPr>
                <w:rFonts w:cs="B Lotus"/>
                <w:rtl/>
                <w:lang w:bidi="fa-IR"/>
              </w:rPr>
            </w:pPr>
          </w:p>
        </w:tc>
        <w:tc>
          <w:tcPr>
            <w:tcW w:w="3544" w:type="dxa"/>
          </w:tcPr>
          <w:p w:rsidR="000C2A6B" w:rsidRPr="000C2A6B" w:rsidRDefault="000C2A6B" w:rsidP="00EA2DC2">
            <w:pPr>
              <w:jc w:val="lowKashida"/>
              <w:rPr>
                <w:rFonts w:cs="B Lotus"/>
                <w:sz w:val="2"/>
                <w:szCs w:val="2"/>
                <w:rtl/>
                <w:lang w:bidi="fa-IR"/>
              </w:rPr>
            </w:pPr>
            <w:r w:rsidRPr="00FD0410">
              <w:rPr>
                <w:rFonts w:cs="B Lotus" w:hint="cs"/>
                <w:rtl/>
                <w:lang w:bidi="fa-IR"/>
              </w:rPr>
              <w:t>ایستادی و یافتی تقویم</w:t>
            </w:r>
            <w:r>
              <w:rPr>
                <w:rFonts w:cs="B Lotus"/>
                <w:rtl/>
                <w:lang w:bidi="fa-IR"/>
              </w:rPr>
              <w:br/>
            </w:r>
          </w:p>
        </w:tc>
      </w:tr>
      <w:tr w:rsidR="000C2A6B" w:rsidRPr="004D6D77" w:rsidTr="00EA2DC2">
        <w:tc>
          <w:tcPr>
            <w:tcW w:w="3402" w:type="dxa"/>
          </w:tcPr>
          <w:p w:rsidR="000C2A6B" w:rsidRPr="000C2A6B" w:rsidRDefault="000C2A6B" w:rsidP="00EA2DC2">
            <w:pPr>
              <w:jc w:val="lowKashida"/>
              <w:rPr>
                <w:rFonts w:cs="B Lotus"/>
                <w:sz w:val="2"/>
                <w:szCs w:val="2"/>
                <w:rtl/>
                <w:lang w:bidi="fa-IR"/>
              </w:rPr>
            </w:pPr>
            <w:r w:rsidRPr="00FD0410">
              <w:rPr>
                <w:rFonts w:cs="B Lotus" w:hint="cs"/>
                <w:rtl/>
                <w:lang w:bidi="fa-IR"/>
              </w:rPr>
              <w:t>عارف حق شدی و منکر خویش</w:t>
            </w:r>
            <w:r>
              <w:rPr>
                <w:rFonts w:cs="B Lotus"/>
                <w:rtl/>
                <w:lang w:bidi="fa-IR"/>
              </w:rPr>
              <w:br/>
            </w:r>
          </w:p>
        </w:tc>
        <w:tc>
          <w:tcPr>
            <w:tcW w:w="567" w:type="dxa"/>
          </w:tcPr>
          <w:p w:rsidR="000C2A6B" w:rsidRPr="004D6D77" w:rsidRDefault="000C2A6B" w:rsidP="00EA2DC2">
            <w:pPr>
              <w:jc w:val="center"/>
              <w:rPr>
                <w:rFonts w:cs="B Lotus"/>
                <w:rtl/>
                <w:lang w:bidi="fa-IR"/>
              </w:rPr>
            </w:pPr>
          </w:p>
        </w:tc>
        <w:tc>
          <w:tcPr>
            <w:tcW w:w="3544" w:type="dxa"/>
          </w:tcPr>
          <w:p w:rsidR="000C2A6B" w:rsidRPr="000C2A6B" w:rsidRDefault="000C2A6B" w:rsidP="00EA2DC2">
            <w:pPr>
              <w:jc w:val="lowKashida"/>
              <w:rPr>
                <w:rFonts w:cs="B Lotus"/>
                <w:sz w:val="2"/>
                <w:szCs w:val="2"/>
                <w:rtl/>
                <w:lang w:bidi="fa-IR"/>
              </w:rPr>
            </w:pPr>
            <w:r w:rsidRPr="00FD0410">
              <w:rPr>
                <w:rFonts w:cs="B Lotus" w:hint="cs"/>
                <w:rtl/>
                <w:lang w:bidi="fa-IR"/>
              </w:rPr>
              <w:t>به تو از معرفت رسید نسیم؟</w:t>
            </w:r>
            <w:r>
              <w:rPr>
                <w:rFonts w:cs="B Lotus"/>
                <w:rtl/>
                <w:lang w:bidi="fa-IR"/>
              </w:rPr>
              <w:br/>
            </w:r>
          </w:p>
        </w:tc>
      </w:tr>
      <w:tr w:rsidR="000C2A6B" w:rsidRPr="004D6D77" w:rsidTr="00EA2DC2">
        <w:tc>
          <w:tcPr>
            <w:tcW w:w="3402" w:type="dxa"/>
          </w:tcPr>
          <w:p w:rsidR="000C2A6B" w:rsidRPr="000C2A6B" w:rsidRDefault="000C2A6B" w:rsidP="00EA2DC2">
            <w:pPr>
              <w:jc w:val="lowKashida"/>
              <w:rPr>
                <w:rFonts w:cs="B Lotus"/>
                <w:sz w:val="2"/>
                <w:szCs w:val="2"/>
                <w:rtl/>
                <w:lang w:bidi="fa-IR"/>
              </w:rPr>
            </w:pPr>
            <w:r w:rsidRPr="00FD0410">
              <w:rPr>
                <w:rFonts w:cs="B Lotus" w:hint="cs"/>
                <w:rtl/>
                <w:lang w:bidi="fa-IR"/>
              </w:rPr>
              <w:t>گفت نی، گفتمش چو سنگ جمار</w:t>
            </w:r>
            <w:r>
              <w:rPr>
                <w:rFonts w:cs="B Lotus"/>
                <w:rtl/>
                <w:lang w:bidi="fa-IR"/>
              </w:rPr>
              <w:br/>
            </w:r>
          </w:p>
        </w:tc>
        <w:tc>
          <w:tcPr>
            <w:tcW w:w="567" w:type="dxa"/>
          </w:tcPr>
          <w:p w:rsidR="000C2A6B" w:rsidRPr="004D6D77" w:rsidRDefault="000C2A6B" w:rsidP="00EA2DC2">
            <w:pPr>
              <w:jc w:val="center"/>
              <w:rPr>
                <w:rFonts w:cs="B Lotus"/>
                <w:rtl/>
                <w:lang w:bidi="fa-IR"/>
              </w:rPr>
            </w:pPr>
          </w:p>
        </w:tc>
        <w:tc>
          <w:tcPr>
            <w:tcW w:w="3544" w:type="dxa"/>
          </w:tcPr>
          <w:p w:rsidR="000C2A6B" w:rsidRPr="000C2A6B" w:rsidRDefault="000C2A6B" w:rsidP="00EA2DC2">
            <w:pPr>
              <w:jc w:val="lowKashida"/>
              <w:rPr>
                <w:rFonts w:cs="B Lotus"/>
                <w:sz w:val="2"/>
                <w:szCs w:val="2"/>
                <w:rtl/>
                <w:lang w:bidi="fa-IR"/>
              </w:rPr>
            </w:pPr>
            <w:r w:rsidRPr="00FD0410">
              <w:rPr>
                <w:rFonts w:cs="B Lotus" w:hint="cs"/>
                <w:rtl/>
                <w:lang w:bidi="fa-IR"/>
              </w:rPr>
              <w:t>همی انداختی به دیو رجیم</w:t>
            </w:r>
            <w:r>
              <w:rPr>
                <w:rFonts w:cs="B Lotus"/>
                <w:rtl/>
                <w:lang w:bidi="fa-IR"/>
              </w:rPr>
              <w:br/>
            </w:r>
          </w:p>
        </w:tc>
      </w:tr>
      <w:tr w:rsidR="000C2A6B" w:rsidRPr="004D6D77" w:rsidTr="00EA2DC2">
        <w:tc>
          <w:tcPr>
            <w:tcW w:w="3402" w:type="dxa"/>
          </w:tcPr>
          <w:p w:rsidR="000C2A6B" w:rsidRPr="000C2A6B" w:rsidRDefault="000C2A6B" w:rsidP="00EA2DC2">
            <w:pPr>
              <w:jc w:val="lowKashida"/>
              <w:rPr>
                <w:rFonts w:cs="B Lotus"/>
                <w:sz w:val="2"/>
                <w:szCs w:val="2"/>
                <w:rtl/>
                <w:lang w:bidi="fa-IR"/>
              </w:rPr>
            </w:pPr>
            <w:r w:rsidRPr="00FD0410">
              <w:rPr>
                <w:rFonts w:cs="B Lotus" w:hint="cs"/>
                <w:rtl/>
                <w:lang w:bidi="fa-IR"/>
              </w:rPr>
              <w:t>از خود انداختی برون یکسو</w:t>
            </w:r>
            <w:r>
              <w:rPr>
                <w:rFonts w:cs="B Lotus"/>
                <w:rtl/>
                <w:lang w:bidi="fa-IR"/>
              </w:rPr>
              <w:br/>
            </w:r>
          </w:p>
        </w:tc>
        <w:tc>
          <w:tcPr>
            <w:tcW w:w="567" w:type="dxa"/>
          </w:tcPr>
          <w:p w:rsidR="000C2A6B" w:rsidRPr="004D6D77" w:rsidRDefault="000C2A6B" w:rsidP="00EA2DC2">
            <w:pPr>
              <w:jc w:val="center"/>
              <w:rPr>
                <w:rFonts w:cs="B Lotus"/>
                <w:rtl/>
                <w:lang w:bidi="fa-IR"/>
              </w:rPr>
            </w:pPr>
          </w:p>
        </w:tc>
        <w:tc>
          <w:tcPr>
            <w:tcW w:w="3544" w:type="dxa"/>
          </w:tcPr>
          <w:p w:rsidR="000C2A6B" w:rsidRPr="000C2A6B" w:rsidRDefault="000C2A6B" w:rsidP="00EA2DC2">
            <w:pPr>
              <w:jc w:val="lowKashida"/>
              <w:rPr>
                <w:rFonts w:cs="B Lotus"/>
                <w:sz w:val="2"/>
                <w:szCs w:val="2"/>
                <w:rtl/>
                <w:lang w:bidi="fa-IR"/>
              </w:rPr>
            </w:pPr>
            <w:r w:rsidRPr="00FD0410">
              <w:rPr>
                <w:rFonts w:cs="B Lotus" w:hint="cs"/>
                <w:rtl/>
                <w:lang w:bidi="fa-IR"/>
              </w:rPr>
              <w:t>همه عادات و فعل‌های ذمیم؟</w:t>
            </w:r>
            <w:r>
              <w:rPr>
                <w:rFonts w:cs="B Lotus"/>
                <w:rtl/>
                <w:lang w:bidi="fa-IR"/>
              </w:rPr>
              <w:br/>
            </w:r>
          </w:p>
        </w:tc>
      </w:tr>
      <w:tr w:rsidR="000C2A6B" w:rsidRPr="004D6D77" w:rsidTr="00EA2DC2">
        <w:tc>
          <w:tcPr>
            <w:tcW w:w="3402" w:type="dxa"/>
          </w:tcPr>
          <w:p w:rsidR="000C2A6B" w:rsidRPr="000C2A6B" w:rsidRDefault="000C2A6B" w:rsidP="00EA2DC2">
            <w:pPr>
              <w:jc w:val="lowKashida"/>
              <w:rPr>
                <w:rFonts w:cs="B Lotus"/>
                <w:sz w:val="2"/>
                <w:szCs w:val="2"/>
                <w:rtl/>
                <w:lang w:bidi="fa-IR"/>
              </w:rPr>
            </w:pPr>
            <w:r w:rsidRPr="00FD0410">
              <w:rPr>
                <w:rFonts w:cs="B Lotus" w:hint="cs"/>
                <w:rtl/>
                <w:lang w:bidi="fa-IR"/>
              </w:rPr>
              <w:t>گفت نی، گفتمش چو می‌کُشتی</w:t>
            </w:r>
            <w:r>
              <w:rPr>
                <w:rFonts w:cs="B Lotus"/>
                <w:rtl/>
                <w:lang w:bidi="fa-IR"/>
              </w:rPr>
              <w:br/>
            </w:r>
          </w:p>
        </w:tc>
        <w:tc>
          <w:tcPr>
            <w:tcW w:w="567" w:type="dxa"/>
          </w:tcPr>
          <w:p w:rsidR="000C2A6B" w:rsidRPr="004D6D77" w:rsidRDefault="000C2A6B" w:rsidP="00EA2DC2">
            <w:pPr>
              <w:jc w:val="center"/>
              <w:rPr>
                <w:rFonts w:cs="B Lotus"/>
                <w:rtl/>
                <w:lang w:bidi="fa-IR"/>
              </w:rPr>
            </w:pPr>
          </w:p>
        </w:tc>
        <w:tc>
          <w:tcPr>
            <w:tcW w:w="3544" w:type="dxa"/>
          </w:tcPr>
          <w:p w:rsidR="000C2A6B" w:rsidRPr="000C2A6B" w:rsidRDefault="000C2A6B" w:rsidP="00EA2DC2">
            <w:pPr>
              <w:jc w:val="lowKashida"/>
              <w:rPr>
                <w:rFonts w:cs="B Lotus"/>
                <w:sz w:val="2"/>
                <w:szCs w:val="2"/>
                <w:rtl/>
                <w:lang w:bidi="fa-IR"/>
              </w:rPr>
            </w:pPr>
            <w:r w:rsidRPr="00FD0410">
              <w:rPr>
                <w:rFonts w:cs="B Lotus" w:hint="cs"/>
                <w:rtl/>
                <w:lang w:bidi="fa-IR"/>
              </w:rPr>
              <w:t>گوسفند از پی فقیر و یتیم؟</w:t>
            </w:r>
            <w:r>
              <w:rPr>
                <w:rFonts w:cs="B Lotus"/>
                <w:rtl/>
                <w:lang w:bidi="fa-IR"/>
              </w:rPr>
              <w:br/>
            </w:r>
          </w:p>
        </w:tc>
      </w:tr>
      <w:tr w:rsidR="000C2A6B" w:rsidRPr="004D6D77" w:rsidTr="00EA2DC2">
        <w:tc>
          <w:tcPr>
            <w:tcW w:w="3402" w:type="dxa"/>
          </w:tcPr>
          <w:p w:rsidR="000C2A6B" w:rsidRPr="000C2A6B" w:rsidRDefault="000C2A6B" w:rsidP="00EA2DC2">
            <w:pPr>
              <w:jc w:val="lowKashida"/>
              <w:rPr>
                <w:rFonts w:cs="B Lotus"/>
                <w:sz w:val="2"/>
                <w:szCs w:val="2"/>
                <w:rtl/>
                <w:lang w:bidi="fa-IR"/>
              </w:rPr>
            </w:pPr>
            <w:r w:rsidRPr="00FD0410">
              <w:rPr>
                <w:rFonts w:cs="B Lotus" w:hint="cs"/>
                <w:rtl/>
                <w:lang w:bidi="fa-IR"/>
              </w:rPr>
              <w:t>قرب خود دیدی اوّل و کردی</w:t>
            </w:r>
            <w:r>
              <w:rPr>
                <w:rFonts w:cs="B Lotus"/>
                <w:rtl/>
                <w:lang w:bidi="fa-IR"/>
              </w:rPr>
              <w:br/>
            </w:r>
          </w:p>
        </w:tc>
        <w:tc>
          <w:tcPr>
            <w:tcW w:w="567" w:type="dxa"/>
          </w:tcPr>
          <w:p w:rsidR="000C2A6B" w:rsidRPr="004D6D77" w:rsidRDefault="000C2A6B" w:rsidP="00EA2DC2">
            <w:pPr>
              <w:jc w:val="center"/>
              <w:rPr>
                <w:rFonts w:cs="B Lotus"/>
                <w:rtl/>
                <w:lang w:bidi="fa-IR"/>
              </w:rPr>
            </w:pPr>
          </w:p>
        </w:tc>
        <w:tc>
          <w:tcPr>
            <w:tcW w:w="3544" w:type="dxa"/>
          </w:tcPr>
          <w:p w:rsidR="000C2A6B" w:rsidRPr="000C2A6B" w:rsidRDefault="000C2A6B" w:rsidP="00EA2DC2">
            <w:pPr>
              <w:jc w:val="lowKashida"/>
              <w:rPr>
                <w:rFonts w:cs="B Lotus"/>
                <w:sz w:val="2"/>
                <w:szCs w:val="2"/>
                <w:rtl/>
                <w:lang w:bidi="fa-IR"/>
              </w:rPr>
            </w:pPr>
            <w:r w:rsidRPr="00FD0410">
              <w:rPr>
                <w:rFonts w:cs="B Lotus" w:hint="cs"/>
                <w:rtl/>
                <w:lang w:bidi="fa-IR"/>
              </w:rPr>
              <w:t>قتل و قربان، نفس دونِ لئیم؟</w:t>
            </w:r>
            <w:r>
              <w:rPr>
                <w:rFonts w:cs="B Lotus"/>
                <w:rtl/>
                <w:lang w:bidi="fa-IR"/>
              </w:rPr>
              <w:br/>
            </w:r>
          </w:p>
        </w:tc>
      </w:tr>
      <w:tr w:rsidR="000C2A6B" w:rsidRPr="004D6D77" w:rsidTr="00EA2DC2">
        <w:tc>
          <w:tcPr>
            <w:tcW w:w="3402" w:type="dxa"/>
          </w:tcPr>
          <w:p w:rsidR="000C2A6B" w:rsidRPr="000C2A6B" w:rsidRDefault="000C2A6B" w:rsidP="00EA2DC2">
            <w:pPr>
              <w:jc w:val="lowKashida"/>
              <w:rPr>
                <w:rFonts w:cs="B Lotus"/>
                <w:sz w:val="2"/>
                <w:szCs w:val="2"/>
                <w:rtl/>
                <w:lang w:bidi="fa-IR"/>
              </w:rPr>
            </w:pPr>
            <w:r w:rsidRPr="00FD0410">
              <w:rPr>
                <w:rFonts w:cs="B Lotus" w:hint="cs"/>
                <w:rtl/>
                <w:lang w:bidi="fa-IR"/>
              </w:rPr>
              <w:t>گفت نی، گفتمش بوقت طواف</w:t>
            </w:r>
            <w:r>
              <w:rPr>
                <w:rFonts w:cs="B Lotus"/>
                <w:rtl/>
                <w:lang w:bidi="fa-IR"/>
              </w:rPr>
              <w:br/>
            </w:r>
          </w:p>
        </w:tc>
        <w:tc>
          <w:tcPr>
            <w:tcW w:w="567" w:type="dxa"/>
          </w:tcPr>
          <w:p w:rsidR="000C2A6B" w:rsidRPr="004D6D77" w:rsidRDefault="000C2A6B" w:rsidP="00EA2DC2">
            <w:pPr>
              <w:jc w:val="center"/>
              <w:rPr>
                <w:rFonts w:cs="B Lotus"/>
                <w:rtl/>
                <w:lang w:bidi="fa-IR"/>
              </w:rPr>
            </w:pPr>
          </w:p>
        </w:tc>
        <w:tc>
          <w:tcPr>
            <w:tcW w:w="3544" w:type="dxa"/>
          </w:tcPr>
          <w:p w:rsidR="000C2A6B" w:rsidRPr="000C2A6B" w:rsidRDefault="000C2A6B" w:rsidP="00EA2DC2">
            <w:pPr>
              <w:jc w:val="lowKashida"/>
              <w:rPr>
                <w:rFonts w:cs="B Lotus"/>
                <w:sz w:val="2"/>
                <w:szCs w:val="2"/>
                <w:rtl/>
                <w:lang w:bidi="fa-IR"/>
              </w:rPr>
            </w:pPr>
            <w:r w:rsidRPr="00FD0410">
              <w:rPr>
                <w:rFonts w:cs="B Lotus" w:hint="cs"/>
                <w:rtl/>
                <w:lang w:bidi="fa-IR"/>
              </w:rPr>
              <w:t>که دویدی به هَروَلَه چو ظَلیم</w:t>
            </w:r>
            <w:r>
              <w:rPr>
                <w:rFonts w:cs="B Lotus"/>
                <w:rtl/>
                <w:lang w:bidi="fa-IR"/>
              </w:rPr>
              <w:br/>
            </w:r>
          </w:p>
        </w:tc>
      </w:tr>
      <w:tr w:rsidR="000C2A6B" w:rsidRPr="004D6D77" w:rsidTr="00EA2DC2">
        <w:tc>
          <w:tcPr>
            <w:tcW w:w="3402" w:type="dxa"/>
          </w:tcPr>
          <w:p w:rsidR="000C2A6B" w:rsidRPr="000C2A6B" w:rsidRDefault="000C2A6B" w:rsidP="00EA2DC2">
            <w:pPr>
              <w:jc w:val="lowKashida"/>
              <w:rPr>
                <w:rFonts w:cs="B Lotus"/>
                <w:sz w:val="2"/>
                <w:szCs w:val="2"/>
                <w:rtl/>
                <w:lang w:bidi="fa-IR"/>
              </w:rPr>
            </w:pPr>
            <w:r w:rsidRPr="00FD0410">
              <w:rPr>
                <w:rFonts w:cs="B Lotus" w:hint="cs"/>
                <w:rtl/>
                <w:lang w:bidi="fa-IR"/>
              </w:rPr>
              <w:t>از طواف همه ملائکیان</w:t>
            </w:r>
            <w:r>
              <w:rPr>
                <w:rFonts w:cs="B Lotus"/>
                <w:rtl/>
                <w:lang w:bidi="fa-IR"/>
              </w:rPr>
              <w:br/>
            </w:r>
          </w:p>
        </w:tc>
        <w:tc>
          <w:tcPr>
            <w:tcW w:w="567" w:type="dxa"/>
          </w:tcPr>
          <w:p w:rsidR="000C2A6B" w:rsidRPr="004D6D77" w:rsidRDefault="000C2A6B" w:rsidP="00EA2DC2">
            <w:pPr>
              <w:jc w:val="center"/>
              <w:rPr>
                <w:rFonts w:cs="B Lotus"/>
                <w:rtl/>
                <w:lang w:bidi="fa-IR"/>
              </w:rPr>
            </w:pPr>
          </w:p>
        </w:tc>
        <w:tc>
          <w:tcPr>
            <w:tcW w:w="3544" w:type="dxa"/>
          </w:tcPr>
          <w:p w:rsidR="000C2A6B" w:rsidRPr="000C2A6B" w:rsidRDefault="000C2A6B" w:rsidP="00EA2DC2">
            <w:pPr>
              <w:jc w:val="lowKashida"/>
              <w:rPr>
                <w:rFonts w:cs="B Lotus"/>
                <w:sz w:val="2"/>
                <w:szCs w:val="2"/>
                <w:rtl/>
                <w:lang w:bidi="fa-IR"/>
              </w:rPr>
            </w:pPr>
            <w:r w:rsidRPr="00FD0410">
              <w:rPr>
                <w:rFonts w:cs="B Lotus" w:hint="cs"/>
                <w:rtl/>
                <w:lang w:bidi="fa-IR"/>
              </w:rPr>
              <w:t>یاد کردی بگرد عرش عظیم؟</w:t>
            </w:r>
            <w:r>
              <w:rPr>
                <w:rFonts w:cs="B Lotus"/>
                <w:rtl/>
                <w:lang w:bidi="fa-IR"/>
              </w:rPr>
              <w:br/>
            </w:r>
          </w:p>
        </w:tc>
      </w:tr>
      <w:tr w:rsidR="000C2A6B" w:rsidRPr="004D6D77" w:rsidTr="00EA2DC2">
        <w:tc>
          <w:tcPr>
            <w:tcW w:w="3402" w:type="dxa"/>
          </w:tcPr>
          <w:p w:rsidR="000C2A6B" w:rsidRPr="000C2A6B" w:rsidRDefault="000C2A6B" w:rsidP="00EA2DC2">
            <w:pPr>
              <w:jc w:val="lowKashida"/>
              <w:rPr>
                <w:rFonts w:cs="B Lotus"/>
                <w:sz w:val="2"/>
                <w:szCs w:val="2"/>
                <w:rtl/>
                <w:lang w:bidi="fa-IR"/>
              </w:rPr>
            </w:pPr>
            <w:r w:rsidRPr="00FD0410">
              <w:rPr>
                <w:rFonts w:cs="B Lotus" w:hint="cs"/>
                <w:rtl/>
                <w:lang w:bidi="fa-IR"/>
              </w:rPr>
              <w:t>گفت نی، گفتمش چو کردی سعی</w:t>
            </w:r>
            <w:r>
              <w:rPr>
                <w:rFonts w:cs="B Lotus"/>
                <w:rtl/>
                <w:lang w:bidi="fa-IR"/>
              </w:rPr>
              <w:br/>
            </w:r>
          </w:p>
        </w:tc>
        <w:tc>
          <w:tcPr>
            <w:tcW w:w="567" w:type="dxa"/>
          </w:tcPr>
          <w:p w:rsidR="000C2A6B" w:rsidRPr="004D6D77" w:rsidRDefault="000C2A6B" w:rsidP="00EA2DC2">
            <w:pPr>
              <w:jc w:val="center"/>
              <w:rPr>
                <w:rFonts w:cs="B Lotus"/>
                <w:rtl/>
                <w:lang w:bidi="fa-IR"/>
              </w:rPr>
            </w:pPr>
          </w:p>
        </w:tc>
        <w:tc>
          <w:tcPr>
            <w:tcW w:w="3544" w:type="dxa"/>
          </w:tcPr>
          <w:p w:rsidR="000C2A6B" w:rsidRPr="000C2A6B" w:rsidRDefault="000C2A6B" w:rsidP="00EA2DC2">
            <w:pPr>
              <w:jc w:val="lowKashida"/>
              <w:rPr>
                <w:rFonts w:cs="B Lotus"/>
                <w:sz w:val="2"/>
                <w:szCs w:val="2"/>
                <w:rtl/>
                <w:lang w:bidi="fa-IR"/>
              </w:rPr>
            </w:pPr>
            <w:r w:rsidRPr="00FD0410">
              <w:rPr>
                <w:rFonts w:cs="B Lotus" w:hint="cs"/>
                <w:rtl/>
                <w:lang w:bidi="fa-IR"/>
              </w:rPr>
              <w:t>از صفا سوی مروه بر تقسیم</w:t>
            </w:r>
            <w:r>
              <w:rPr>
                <w:rFonts w:cs="B Lotus"/>
                <w:rtl/>
                <w:lang w:bidi="fa-IR"/>
              </w:rPr>
              <w:br/>
            </w:r>
          </w:p>
        </w:tc>
      </w:tr>
      <w:tr w:rsidR="000C2A6B" w:rsidRPr="004D6D77" w:rsidTr="00EA2DC2">
        <w:tc>
          <w:tcPr>
            <w:tcW w:w="3402" w:type="dxa"/>
          </w:tcPr>
          <w:p w:rsidR="000C2A6B" w:rsidRPr="000C2A6B" w:rsidRDefault="000C2A6B" w:rsidP="00EA2DC2">
            <w:pPr>
              <w:jc w:val="lowKashida"/>
              <w:rPr>
                <w:rFonts w:cs="B Lotus"/>
                <w:sz w:val="2"/>
                <w:szCs w:val="2"/>
                <w:rtl/>
                <w:lang w:bidi="fa-IR"/>
              </w:rPr>
            </w:pPr>
            <w:r w:rsidRPr="00FD0410">
              <w:rPr>
                <w:rFonts w:cs="B Lotus" w:hint="cs"/>
                <w:rtl/>
                <w:lang w:bidi="fa-IR"/>
              </w:rPr>
              <w:t>دیدی اندر صفای خود کونین</w:t>
            </w:r>
            <w:r>
              <w:rPr>
                <w:rFonts w:cs="B Lotus"/>
                <w:rtl/>
                <w:lang w:bidi="fa-IR"/>
              </w:rPr>
              <w:br/>
            </w:r>
          </w:p>
        </w:tc>
        <w:tc>
          <w:tcPr>
            <w:tcW w:w="567" w:type="dxa"/>
          </w:tcPr>
          <w:p w:rsidR="000C2A6B" w:rsidRPr="004D6D77" w:rsidRDefault="000C2A6B" w:rsidP="00EA2DC2">
            <w:pPr>
              <w:jc w:val="center"/>
              <w:rPr>
                <w:rFonts w:cs="B Lotus"/>
                <w:rtl/>
                <w:lang w:bidi="fa-IR"/>
              </w:rPr>
            </w:pPr>
          </w:p>
        </w:tc>
        <w:tc>
          <w:tcPr>
            <w:tcW w:w="3544" w:type="dxa"/>
          </w:tcPr>
          <w:p w:rsidR="000C2A6B" w:rsidRPr="000C2A6B" w:rsidRDefault="000C2A6B" w:rsidP="00EA2DC2">
            <w:pPr>
              <w:jc w:val="lowKashida"/>
              <w:rPr>
                <w:rFonts w:cs="B Lotus"/>
                <w:sz w:val="2"/>
                <w:szCs w:val="2"/>
                <w:rtl/>
                <w:lang w:bidi="fa-IR"/>
              </w:rPr>
            </w:pPr>
            <w:r w:rsidRPr="00FD0410">
              <w:rPr>
                <w:rFonts w:cs="B Lotus" w:hint="cs"/>
                <w:rtl/>
                <w:lang w:bidi="fa-IR"/>
              </w:rPr>
              <w:t>شد دلت فارغ از حجیم و نعیم؟</w:t>
            </w:r>
            <w:r>
              <w:rPr>
                <w:rFonts w:cs="B Lotus"/>
                <w:rtl/>
                <w:lang w:bidi="fa-IR"/>
              </w:rPr>
              <w:br/>
            </w:r>
          </w:p>
        </w:tc>
      </w:tr>
      <w:tr w:rsidR="000C2A6B" w:rsidRPr="004D6D77" w:rsidTr="00EA2DC2">
        <w:tc>
          <w:tcPr>
            <w:tcW w:w="3402" w:type="dxa"/>
          </w:tcPr>
          <w:p w:rsidR="000C2A6B" w:rsidRPr="000C2A6B" w:rsidRDefault="000C2A6B" w:rsidP="00EA2DC2">
            <w:pPr>
              <w:jc w:val="lowKashida"/>
              <w:rPr>
                <w:rFonts w:cs="B Lotus"/>
                <w:sz w:val="2"/>
                <w:szCs w:val="2"/>
                <w:rtl/>
                <w:lang w:bidi="fa-IR"/>
              </w:rPr>
            </w:pPr>
            <w:r w:rsidRPr="00FD0410">
              <w:rPr>
                <w:rFonts w:cs="B Lotus" w:hint="cs"/>
                <w:rtl/>
                <w:lang w:bidi="fa-IR"/>
              </w:rPr>
              <w:t>گفت  نی،  گفتمش  چو   گشتی   باز</w:t>
            </w:r>
            <w:r>
              <w:rPr>
                <w:rFonts w:cs="B Lotus"/>
                <w:rtl/>
                <w:lang w:bidi="fa-IR"/>
              </w:rPr>
              <w:br/>
            </w:r>
          </w:p>
        </w:tc>
        <w:tc>
          <w:tcPr>
            <w:tcW w:w="567" w:type="dxa"/>
          </w:tcPr>
          <w:p w:rsidR="000C2A6B" w:rsidRPr="004D6D77" w:rsidRDefault="000C2A6B" w:rsidP="00EA2DC2">
            <w:pPr>
              <w:jc w:val="center"/>
              <w:rPr>
                <w:rFonts w:cs="B Lotus"/>
                <w:rtl/>
                <w:lang w:bidi="fa-IR"/>
              </w:rPr>
            </w:pPr>
          </w:p>
        </w:tc>
        <w:tc>
          <w:tcPr>
            <w:tcW w:w="3544" w:type="dxa"/>
          </w:tcPr>
          <w:p w:rsidR="000C2A6B" w:rsidRPr="000C2A6B" w:rsidRDefault="000C2A6B" w:rsidP="00EA2DC2">
            <w:pPr>
              <w:jc w:val="lowKashida"/>
              <w:rPr>
                <w:rFonts w:cs="B Lotus"/>
                <w:sz w:val="2"/>
                <w:szCs w:val="2"/>
                <w:rtl/>
                <w:lang w:bidi="fa-IR"/>
              </w:rPr>
            </w:pPr>
            <w:r w:rsidRPr="00FD0410">
              <w:rPr>
                <w:rFonts w:cs="B Lotus" w:hint="cs"/>
                <w:rtl/>
                <w:lang w:bidi="fa-IR"/>
              </w:rPr>
              <w:t>مانده از هجر کعبه دل بدونیم؟</w:t>
            </w:r>
            <w:r>
              <w:rPr>
                <w:rFonts w:cs="B Lotus"/>
                <w:rtl/>
                <w:lang w:bidi="fa-IR"/>
              </w:rPr>
              <w:br/>
            </w:r>
          </w:p>
        </w:tc>
      </w:tr>
      <w:tr w:rsidR="000C2A6B" w:rsidRPr="004D6D77" w:rsidTr="00EA2DC2">
        <w:tc>
          <w:tcPr>
            <w:tcW w:w="3402" w:type="dxa"/>
          </w:tcPr>
          <w:p w:rsidR="000C2A6B" w:rsidRPr="000C2A6B" w:rsidRDefault="000C2A6B" w:rsidP="00EA2DC2">
            <w:pPr>
              <w:jc w:val="lowKashida"/>
              <w:rPr>
                <w:rFonts w:cs="B Lotus"/>
                <w:sz w:val="2"/>
                <w:szCs w:val="2"/>
                <w:rtl/>
                <w:lang w:bidi="fa-IR"/>
              </w:rPr>
            </w:pPr>
            <w:r w:rsidRPr="00FD0410">
              <w:rPr>
                <w:rFonts w:cs="B Lotus" w:hint="cs"/>
                <w:rtl/>
                <w:lang w:bidi="fa-IR"/>
              </w:rPr>
              <w:t>کردی آنجا بگور، مر خود را</w:t>
            </w:r>
            <w:r>
              <w:rPr>
                <w:rFonts w:cs="B Lotus"/>
                <w:rtl/>
                <w:lang w:bidi="fa-IR"/>
              </w:rPr>
              <w:br/>
            </w:r>
          </w:p>
        </w:tc>
        <w:tc>
          <w:tcPr>
            <w:tcW w:w="567" w:type="dxa"/>
          </w:tcPr>
          <w:p w:rsidR="000C2A6B" w:rsidRPr="004D6D77" w:rsidRDefault="000C2A6B" w:rsidP="00EA2DC2">
            <w:pPr>
              <w:jc w:val="center"/>
              <w:rPr>
                <w:rFonts w:cs="B Lotus"/>
                <w:rtl/>
                <w:lang w:bidi="fa-IR"/>
              </w:rPr>
            </w:pPr>
          </w:p>
        </w:tc>
        <w:tc>
          <w:tcPr>
            <w:tcW w:w="3544" w:type="dxa"/>
          </w:tcPr>
          <w:p w:rsidR="000C2A6B" w:rsidRPr="000C2A6B" w:rsidRDefault="000C2A6B" w:rsidP="00EA2DC2">
            <w:pPr>
              <w:jc w:val="lowKashida"/>
              <w:rPr>
                <w:rFonts w:cs="B Lotus"/>
                <w:sz w:val="2"/>
                <w:szCs w:val="2"/>
                <w:rtl/>
                <w:lang w:bidi="fa-IR"/>
              </w:rPr>
            </w:pPr>
            <w:r w:rsidRPr="00FD0410">
              <w:rPr>
                <w:rFonts w:cs="B Lotus" w:hint="cs"/>
                <w:rtl/>
                <w:lang w:bidi="fa-IR"/>
              </w:rPr>
              <w:t>چون کسی کوکنون شده است رمیم؟</w:t>
            </w:r>
            <w:r>
              <w:rPr>
                <w:rFonts w:cs="B Lotus"/>
                <w:rtl/>
                <w:lang w:bidi="fa-IR"/>
              </w:rPr>
              <w:br/>
            </w:r>
          </w:p>
        </w:tc>
      </w:tr>
      <w:tr w:rsidR="000C2A6B" w:rsidRPr="004D6D77" w:rsidTr="00EA2DC2">
        <w:tc>
          <w:tcPr>
            <w:tcW w:w="3402" w:type="dxa"/>
          </w:tcPr>
          <w:p w:rsidR="000C2A6B" w:rsidRPr="000C2A6B" w:rsidRDefault="000C2A6B" w:rsidP="00EA2DC2">
            <w:pPr>
              <w:jc w:val="lowKashida"/>
              <w:rPr>
                <w:rFonts w:cs="B Lotus"/>
                <w:sz w:val="2"/>
                <w:szCs w:val="2"/>
                <w:rtl/>
                <w:lang w:bidi="fa-IR"/>
              </w:rPr>
            </w:pPr>
            <w:r w:rsidRPr="00FD0410">
              <w:rPr>
                <w:rFonts w:cs="B Lotus" w:hint="cs"/>
                <w:rtl/>
                <w:lang w:bidi="fa-IR"/>
              </w:rPr>
              <w:t>گفت از این باب هر چه گفتی تو</w:t>
            </w:r>
            <w:r>
              <w:rPr>
                <w:rFonts w:cs="B Lotus"/>
                <w:rtl/>
                <w:lang w:bidi="fa-IR"/>
              </w:rPr>
              <w:br/>
            </w:r>
          </w:p>
        </w:tc>
        <w:tc>
          <w:tcPr>
            <w:tcW w:w="567" w:type="dxa"/>
          </w:tcPr>
          <w:p w:rsidR="000C2A6B" w:rsidRPr="004D6D77" w:rsidRDefault="000C2A6B" w:rsidP="00EA2DC2">
            <w:pPr>
              <w:jc w:val="center"/>
              <w:rPr>
                <w:rFonts w:cs="B Lotus"/>
                <w:rtl/>
                <w:lang w:bidi="fa-IR"/>
              </w:rPr>
            </w:pPr>
          </w:p>
        </w:tc>
        <w:tc>
          <w:tcPr>
            <w:tcW w:w="3544" w:type="dxa"/>
          </w:tcPr>
          <w:p w:rsidR="000C2A6B" w:rsidRPr="000C2A6B" w:rsidRDefault="000C2A6B" w:rsidP="00EA2DC2">
            <w:pPr>
              <w:jc w:val="lowKashida"/>
              <w:rPr>
                <w:rFonts w:cs="B Lotus"/>
                <w:sz w:val="2"/>
                <w:szCs w:val="2"/>
                <w:rtl/>
                <w:lang w:bidi="fa-IR"/>
              </w:rPr>
            </w:pPr>
            <w:r w:rsidRPr="00FD0410">
              <w:rPr>
                <w:rFonts w:cs="B Lotus" w:hint="cs"/>
                <w:rtl/>
                <w:lang w:bidi="fa-IR"/>
              </w:rPr>
              <w:t>من ندانسته‌ام صحیح و سقیم؟</w:t>
            </w:r>
            <w:r>
              <w:rPr>
                <w:rFonts w:cs="B Lotus"/>
                <w:rtl/>
                <w:lang w:bidi="fa-IR"/>
              </w:rPr>
              <w:br/>
            </w:r>
          </w:p>
        </w:tc>
      </w:tr>
      <w:tr w:rsidR="000C2A6B" w:rsidRPr="004D6D77" w:rsidTr="00EA2DC2">
        <w:tc>
          <w:tcPr>
            <w:tcW w:w="3402" w:type="dxa"/>
          </w:tcPr>
          <w:p w:rsidR="000C2A6B" w:rsidRPr="000C2A6B" w:rsidRDefault="000C2A6B" w:rsidP="00EA2DC2">
            <w:pPr>
              <w:jc w:val="lowKashida"/>
              <w:rPr>
                <w:rFonts w:cs="B Lotus"/>
                <w:sz w:val="2"/>
                <w:szCs w:val="2"/>
                <w:rtl/>
                <w:lang w:bidi="fa-IR"/>
              </w:rPr>
            </w:pPr>
            <w:r w:rsidRPr="00FD0410">
              <w:rPr>
                <w:rFonts w:cs="B Lotus" w:hint="cs"/>
                <w:rtl/>
                <w:lang w:bidi="fa-IR"/>
              </w:rPr>
              <w:t>گفتم ای دوست پس نکردی حج</w:t>
            </w:r>
            <w:r>
              <w:rPr>
                <w:rFonts w:cs="B Lotus"/>
                <w:rtl/>
                <w:lang w:bidi="fa-IR"/>
              </w:rPr>
              <w:br/>
            </w:r>
          </w:p>
        </w:tc>
        <w:tc>
          <w:tcPr>
            <w:tcW w:w="567" w:type="dxa"/>
          </w:tcPr>
          <w:p w:rsidR="000C2A6B" w:rsidRPr="004D6D77" w:rsidRDefault="000C2A6B" w:rsidP="00EA2DC2">
            <w:pPr>
              <w:jc w:val="center"/>
              <w:rPr>
                <w:rFonts w:cs="B Lotus"/>
                <w:rtl/>
                <w:lang w:bidi="fa-IR"/>
              </w:rPr>
            </w:pPr>
          </w:p>
        </w:tc>
        <w:tc>
          <w:tcPr>
            <w:tcW w:w="3544" w:type="dxa"/>
          </w:tcPr>
          <w:p w:rsidR="000C2A6B" w:rsidRPr="000C2A6B" w:rsidRDefault="000C2A6B" w:rsidP="00EA2DC2">
            <w:pPr>
              <w:jc w:val="lowKashida"/>
              <w:rPr>
                <w:rFonts w:cs="B Lotus"/>
                <w:sz w:val="2"/>
                <w:szCs w:val="2"/>
                <w:rtl/>
                <w:lang w:bidi="fa-IR"/>
              </w:rPr>
            </w:pPr>
            <w:r w:rsidRPr="00FD0410">
              <w:rPr>
                <w:rFonts w:cs="B Lotus" w:hint="cs"/>
                <w:rtl/>
                <w:lang w:bidi="fa-IR"/>
              </w:rPr>
              <w:t>نشدی در مقام محو مقیم</w:t>
            </w:r>
            <w:r>
              <w:rPr>
                <w:rFonts w:cs="B Lotus"/>
                <w:rtl/>
                <w:lang w:bidi="fa-IR"/>
              </w:rPr>
              <w:br/>
            </w:r>
          </w:p>
        </w:tc>
      </w:tr>
      <w:tr w:rsidR="000C2A6B" w:rsidRPr="004D6D77" w:rsidTr="00EA2DC2">
        <w:tc>
          <w:tcPr>
            <w:tcW w:w="3402" w:type="dxa"/>
          </w:tcPr>
          <w:p w:rsidR="000C2A6B" w:rsidRPr="000C2A6B" w:rsidRDefault="000C2A6B" w:rsidP="00EA2DC2">
            <w:pPr>
              <w:jc w:val="lowKashida"/>
              <w:rPr>
                <w:rFonts w:cs="B Lotus"/>
                <w:sz w:val="2"/>
                <w:szCs w:val="2"/>
                <w:rtl/>
                <w:lang w:bidi="fa-IR"/>
              </w:rPr>
            </w:pPr>
            <w:r w:rsidRPr="00FD0410">
              <w:rPr>
                <w:rFonts w:cs="B Lotus" w:hint="cs"/>
                <w:rtl/>
                <w:lang w:bidi="fa-IR"/>
              </w:rPr>
              <w:t>رفته و</w:t>
            </w:r>
            <w:r>
              <w:rPr>
                <w:rFonts w:cs="B Lotus" w:hint="cs"/>
                <w:rtl/>
                <w:lang w:bidi="fa-IR"/>
              </w:rPr>
              <w:t xml:space="preserve"> </w:t>
            </w:r>
            <w:r w:rsidRPr="00FD0410">
              <w:rPr>
                <w:rFonts w:cs="B Lotus" w:hint="cs"/>
                <w:rtl/>
                <w:lang w:bidi="fa-IR"/>
              </w:rPr>
              <w:t>مکّه دیده، آمده باز</w:t>
            </w:r>
            <w:r>
              <w:rPr>
                <w:rFonts w:cs="B Lotus"/>
                <w:rtl/>
                <w:lang w:bidi="fa-IR"/>
              </w:rPr>
              <w:br/>
            </w:r>
          </w:p>
        </w:tc>
        <w:tc>
          <w:tcPr>
            <w:tcW w:w="567" w:type="dxa"/>
          </w:tcPr>
          <w:p w:rsidR="000C2A6B" w:rsidRPr="004D6D77" w:rsidRDefault="000C2A6B" w:rsidP="00EA2DC2">
            <w:pPr>
              <w:jc w:val="center"/>
              <w:rPr>
                <w:rFonts w:cs="B Lotus"/>
                <w:rtl/>
                <w:lang w:bidi="fa-IR"/>
              </w:rPr>
            </w:pPr>
          </w:p>
        </w:tc>
        <w:tc>
          <w:tcPr>
            <w:tcW w:w="3544" w:type="dxa"/>
          </w:tcPr>
          <w:p w:rsidR="000C2A6B" w:rsidRPr="000C2A6B" w:rsidRDefault="000C2A6B" w:rsidP="00EA2DC2">
            <w:pPr>
              <w:jc w:val="lowKashida"/>
              <w:rPr>
                <w:rFonts w:cs="B Lotus"/>
                <w:sz w:val="2"/>
                <w:szCs w:val="2"/>
                <w:rtl/>
                <w:lang w:bidi="fa-IR"/>
              </w:rPr>
            </w:pPr>
            <w:r w:rsidRPr="00FD0410">
              <w:rPr>
                <w:rFonts w:cs="B Lotus" w:hint="cs"/>
                <w:rtl/>
                <w:lang w:bidi="fa-IR"/>
              </w:rPr>
              <w:t>محنت بادیه خریده به سیم!</w:t>
            </w:r>
            <w:r>
              <w:rPr>
                <w:rFonts w:cs="B Lotus"/>
                <w:rtl/>
                <w:lang w:bidi="fa-IR"/>
              </w:rPr>
              <w:br/>
            </w:r>
          </w:p>
        </w:tc>
      </w:tr>
      <w:tr w:rsidR="000C2A6B" w:rsidRPr="004D6D77" w:rsidTr="00EA2DC2">
        <w:tc>
          <w:tcPr>
            <w:tcW w:w="3402" w:type="dxa"/>
          </w:tcPr>
          <w:p w:rsidR="000C2A6B" w:rsidRPr="000C2A6B" w:rsidRDefault="000C2A6B" w:rsidP="00EA2DC2">
            <w:pPr>
              <w:jc w:val="lowKashida"/>
              <w:rPr>
                <w:rFonts w:cs="B Lotus"/>
                <w:b/>
                <w:bCs/>
                <w:sz w:val="2"/>
                <w:szCs w:val="2"/>
                <w:rtl/>
                <w:lang w:bidi="fa-IR"/>
              </w:rPr>
            </w:pPr>
            <w:r w:rsidRPr="00FD0410">
              <w:rPr>
                <w:rFonts w:cs="B Lotus" w:hint="cs"/>
                <w:rtl/>
                <w:lang w:bidi="fa-IR"/>
              </w:rPr>
              <w:t>گر تو خواهی که حج کنی پس از این</w:t>
            </w:r>
            <w:r>
              <w:rPr>
                <w:rFonts w:cs="B Lotus"/>
                <w:b/>
                <w:bCs/>
                <w:rtl/>
                <w:lang w:bidi="fa-IR"/>
              </w:rPr>
              <w:br/>
            </w:r>
          </w:p>
        </w:tc>
        <w:tc>
          <w:tcPr>
            <w:tcW w:w="567" w:type="dxa"/>
          </w:tcPr>
          <w:p w:rsidR="000C2A6B" w:rsidRPr="004D6D77" w:rsidRDefault="000C2A6B" w:rsidP="00EA2DC2">
            <w:pPr>
              <w:jc w:val="center"/>
              <w:rPr>
                <w:rFonts w:cs="B Lotus"/>
                <w:rtl/>
                <w:lang w:bidi="fa-IR"/>
              </w:rPr>
            </w:pPr>
          </w:p>
        </w:tc>
        <w:tc>
          <w:tcPr>
            <w:tcW w:w="3544" w:type="dxa"/>
          </w:tcPr>
          <w:p w:rsidR="000C2A6B" w:rsidRPr="000C2A6B" w:rsidRDefault="000C2A6B" w:rsidP="00EA2DC2">
            <w:pPr>
              <w:jc w:val="lowKashida"/>
              <w:rPr>
                <w:rFonts w:cs="B Lotus"/>
                <w:sz w:val="2"/>
                <w:szCs w:val="2"/>
                <w:rtl/>
                <w:lang w:bidi="fa-IR"/>
              </w:rPr>
            </w:pPr>
            <w:r w:rsidRPr="00FD0410">
              <w:rPr>
                <w:rFonts w:cs="B Lotus" w:hint="cs"/>
                <w:rtl/>
                <w:lang w:bidi="fa-IR"/>
              </w:rPr>
              <w:t>این چنین کن که کردمت تعلیم</w:t>
            </w:r>
            <w:r w:rsidRPr="00FD0410">
              <w:rPr>
                <w:rStyle w:val="FootnoteReference"/>
                <w:rFonts w:cs="B Lotus"/>
                <w:rtl/>
                <w:lang w:bidi="fa-IR"/>
              </w:rPr>
              <w:footnoteReference w:id="366"/>
            </w:r>
            <w:r>
              <w:rPr>
                <w:rFonts w:cs="B Lotus"/>
                <w:rtl/>
                <w:lang w:bidi="fa-IR"/>
              </w:rPr>
              <w:br/>
            </w:r>
          </w:p>
        </w:tc>
      </w:tr>
    </w:tbl>
    <w:p w:rsidR="00E5056E" w:rsidRDefault="00E5056E" w:rsidP="000C2A6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البته در تفسیر مناسک حج باید از آثار شرع بهره گرفت و هر</w:t>
      </w:r>
      <w:r w:rsidR="000C2A6B">
        <w:rPr>
          <w:rFonts w:ascii="Times New Roman" w:hAnsi="Times New Roman" w:cs="B Lotus" w:hint="cs"/>
          <w:szCs w:val="28"/>
          <w:rtl/>
          <w:lang w:bidi="fa-IR"/>
        </w:rPr>
        <w:t xml:space="preserve"> </w:t>
      </w:r>
      <w:r>
        <w:rPr>
          <w:rFonts w:ascii="Times New Roman" w:hAnsi="Times New Roman" w:cs="B Lotus" w:hint="cs"/>
          <w:szCs w:val="28"/>
          <w:rtl/>
          <w:lang w:bidi="fa-IR"/>
        </w:rPr>
        <w:t>ت</w:t>
      </w:r>
      <w:r w:rsidR="000C2A6B">
        <w:rPr>
          <w:rFonts w:ascii="Times New Roman" w:hAnsi="Times New Roman" w:cs="B Lotus" w:hint="cs"/>
          <w:szCs w:val="28"/>
          <w:rtl/>
          <w:lang w:bidi="fa-IR"/>
        </w:rPr>
        <w:t>ا</w:t>
      </w:r>
      <w:r>
        <w:rPr>
          <w:rFonts w:ascii="Times New Roman" w:hAnsi="Times New Roman" w:cs="B Lotus" w:hint="cs"/>
          <w:szCs w:val="28"/>
          <w:rtl/>
          <w:lang w:bidi="fa-IR"/>
        </w:rPr>
        <w:t>ویلی که شاعر یا عارفی آورد حجّت نیست با آنکه می‌دانیم معانی ویژه‌ای در اعمال حج اعتبار شده است چنانکه دانشمندان اسلامی از خلال آثار شرعی در این باب نکته‌ها دریافته و گفته‌اند. ولی نویسند</w:t>
      </w:r>
      <w:r w:rsidR="0063521A">
        <w:rPr>
          <w:rFonts w:ascii="Times New Roman" w:hAnsi="Times New Roman" w:cs="B Lotus" w:hint="cs"/>
          <w:szCs w:val="28"/>
          <w:rtl/>
          <w:lang w:bidi="fa-IR"/>
        </w:rPr>
        <w:t>ه</w:t>
      </w:r>
      <w:r>
        <w:rPr>
          <w:rFonts w:ascii="Times New Roman" w:hAnsi="Times New Roman" w:cs="B Lotus" w:hint="cs"/>
          <w:szCs w:val="28"/>
          <w:rtl/>
          <w:lang w:bidi="fa-IR"/>
        </w:rPr>
        <w:t xml:space="preserve"> 23 سال به سراغ هیچیک از آثار مزبور نرفته و تنها عبارتی نیمه تمام از </w:t>
      </w:r>
      <w:r w:rsidRPr="0063521A">
        <w:rPr>
          <w:rFonts w:ascii="Times New Roman" w:hAnsi="Times New Roman" w:cs="B Lotus" w:hint="cs"/>
          <w:sz w:val="28"/>
          <w:szCs w:val="28"/>
          <w:rtl/>
          <w:lang w:bidi="fa-IR"/>
        </w:rPr>
        <w:t>غزالی</w:t>
      </w:r>
      <w:r>
        <w:rPr>
          <w:rFonts w:ascii="Times New Roman" w:hAnsi="Times New Roman" w:cs="B Lotus" w:hint="cs"/>
          <w:szCs w:val="28"/>
          <w:rtl/>
          <w:lang w:bidi="fa-IR"/>
        </w:rPr>
        <w:t xml:space="preserve"> </w:t>
      </w:r>
      <w:r w:rsidR="0063521A">
        <w:rPr>
          <w:rFonts w:ascii="Times New Roman" w:hAnsi="Times New Roman" w:cs="B Lotus" w:hint="cs"/>
          <w:szCs w:val="28"/>
          <w:rtl/>
          <w:lang w:bidi="fa-IR"/>
        </w:rPr>
        <w:t>را دستاویز خود کرده و می‌نویسد:</w:t>
      </w:r>
    </w:p>
    <w:p w:rsidR="00E5056E" w:rsidRDefault="0063521A" w:rsidP="0063521A">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w:t>
      </w:r>
      <w:r w:rsidR="00E5056E">
        <w:rPr>
          <w:rFonts w:ascii="Times New Roman" w:hAnsi="Times New Roman" w:cs="B Lotus" w:hint="cs"/>
          <w:szCs w:val="28"/>
          <w:rtl/>
          <w:lang w:bidi="fa-IR"/>
        </w:rPr>
        <w:t>حجّت الاسلام مطلق و بحق، امام محمّد غزالی صریحاً می‌نویسد: من هیچگونه دلیل موجّهی برای اعمال و مناسک حج نیافته‌ام(!!) ولی چون امر شده است ناچار(!!) اطاعت می‌کنم</w:t>
      </w:r>
      <w:r>
        <w:rPr>
          <w:rFonts w:ascii="Times New Roman" w:hAnsi="Times New Roman" w:cs="B Lotus" w:hint="cs"/>
          <w:szCs w:val="28"/>
          <w:rtl/>
          <w:lang w:bidi="fa-IR"/>
        </w:rPr>
        <w:t>»</w:t>
      </w:r>
      <w:r w:rsidR="00E5056E">
        <w:rPr>
          <w:rFonts w:ascii="Times New Roman" w:hAnsi="Times New Roman" w:cs="B Lotus" w:hint="cs"/>
          <w:szCs w:val="28"/>
          <w:rtl/>
          <w:lang w:bidi="fa-IR"/>
        </w:rPr>
        <w:t>.</w:t>
      </w:r>
      <w:r w:rsidR="00E5056E" w:rsidRPr="0063521A">
        <w:rPr>
          <w:rFonts w:ascii="Times New Roman" w:hAnsi="Times New Roman" w:cs="B Lotus" w:hint="cs"/>
          <w:sz w:val="22"/>
          <w:szCs w:val="26"/>
          <w:rtl/>
          <w:lang w:bidi="fa-IR"/>
        </w:rPr>
        <w:t xml:space="preserve"> </w:t>
      </w:r>
      <w:r w:rsidRPr="0063521A">
        <w:rPr>
          <w:rFonts w:ascii="Times New Roman" w:hAnsi="Times New Roman" w:cs="B Lotus" w:hint="cs"/>
          <w:sz w:val="22"/>
          <w:szCs w:val="26"/>
          <w:rtl/>
          <w:lang w:bidi="fa-IR"/>
        </w:rPr>
        <w:t>[</w:t>
      </w:r>
      <w:r w:rsidR="00E5056E" w:rsidRPr="0063521A">
        <w:rPr>
          <w:rFonts w:ascii="Times New Roman" w:hAnsi="Times New Roman" w:cs="B Lotus" w:hint="cs"/>
          <w:sz w:val="22"/>
          <w:szCs w:val="26"/>
          <w:rtl/>
          <w:lang w:bidi="fa-IR"/>
        </w:rPr>
        <w:t>صفح</w:t>
      </w:r>
      <w:r>
        <w:rPr>
          <w:rFonts w:ascii="Times New Roman" w:hAnsi="Times New Roman" w:cs="B Lotus" w:hint="cs"/>
          <w:sz w:val="22"/>
          <w:szCs w:val="26"/>
          <w:rtl/>
          <w:lang w:bidi="fa-IR"/>
        </w:rPr>
        <w:t>ه</w:t>
      </w:r>
      <w:r w:rsidR="00E5056E" w:rsidRPr="0063521A">
        <w:rPr>
          <w:rFonts w:ascii="Times New Roman" w:hAnsi="Times New Roman" w:cs="B Lotus" w:hint="cs"/>
          <w:sz w:val="22"/>
          <w:szCs w:val="26"/>
          <w:rtl/>
          <w:lang w:bidi="fa-IR"/>
        </w:rPr>
        <w:t xml:space="preserve"> 158</w:t>
      </w:r>
      <w:r w:rsidRPr="0063521A">
        <w:rPr>
          <w:rFonts w:ascii="Times New Roman" w:hAnsi="Times New Roman" w:cs="B Lotus" w:hint="cs"/>
          <w:sz w:val="22"/>
          <w:szCs w:val="26"/>
          <w:rtl/>
          <w:lang w:bidi="fa-IR"/>
        </w:rPr>
        <w:t>].</w:t>
      </w:r>
    </w:p>
    <w:p w:rsidR="00E5056E" w:rsidRDefault="00E5056E" w:rsidP="0063521A">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هر کس به کتاب مشهور غزالی یعنی: «</w:t>
      </w:r>
      <w:r w:rsidRPr="0063521A">
        <w:rPr>
          <w:rStyle w:val="Char2"/>
          <w:rFonts w:hint="cs"/>
          <w:rtl/>
        </w:rPr>
        <w:t>إِحیاءُ عُلُومِ الدّین</w:t>
      </w:r>
      <w:r>
        <w:rPr>
          <w:rFonts w:ascii="Times New Roman" w:hAnsi="Times New Roman" w:cs="B Lotus" w:hint="cs"/>
          <w:szCs w:val="28"/>
          <w:rtl/>
          <w:lang w:bidi="fa-IR"/>
        </w:rPr>
        <w:t>» نظر افکند بروشنی از دروغپردازی سیره‌نگار واقف می‌شود و از این همه تحریف و خیانت در کار او بشگفتی می‌افتد. غزالی در جزء نخستین از کتابش، فصلی را به بحث از آداب حج اختصاص داده و باب گسترده</w:t>
      </w:r>
      <w:r>
        <w:rPr>
          <w:rFonts w:ascii="Times New Roman" w:hAnsi="Times New Roman" w:cs="B Lotus" w:hint="eastAsia"/>
          <w:szCs w:val="28"/>
          <w:rtl/>
          <w:lang w:bidi="fa-IR"/>
        </w:rPr>
        <w:t xml:space="preserve">‌ای را تحت </w:t>
      </w:r>
      <w:r>
        <w:rPr>
          <w:rFonts w:ascii="Times New Roman" w:hAnsi="Times New Roman" w:cs="B Lotus" w:hint="cs"/>
          <w:szCs w:val="28"/>
          <w:rtl/>
          <w:lang w:bidi="fa-IR"/>
        </w:rPr>
        <w:t xml:space="preserve">عنوان: </w:t>
      </w:r>
      <w:r w:rsidR="0063521A">
        <w:rPr>
          <w:rFonts w:ascii="Times New Roman" w:hAnsi="Times New Roman" w:cs="B Lotus" w:hint="cs"/>
          <w:szCs w:val="28"/>
          <w:rtl/>
          <w:lang w:bidi="fa-IR"/>
        </w:rPr>
        <w:t>«</w:t>
      </w:r>
      <w:r w:rsidR="0063521A">
        <w:rPr>
          <w:rStyle w:val="Char2"/>
          <w:rFonts w:hint="cs"/>
          <w:rtl/>
        </w:rPr>
        <w:t>بَیانُ الأَعمالِ الباطِنَةِ وَ</w:t>
      </w:r>
      <w:r w:rsidRPr="0063521A">
        <w:rPr>
          <w:rStyle w:val="Char2"/>
          <w:rFonts w:hint="cs"/>
          <w:rtl/>
        </w:rPr>
        <w:t>وَجهُ الإِخلاصِ فِ</w:t>
      </w:r>
      <w:r w:rsidR="0063521A">
        <w:rPr>
          <w:rStyle w:val="Char2"/>
          <w:rFonts w:hint="cs"/>
          <w:rtl/>
        </w:rPr>
        <w:t>ي النِّیَّةِ وَ</w:t>
      </w:r>
      <w:r w:rsidRPr="0063521A">
        <w:rPr>
          <w:rStyle w:val="Char2"/>
          <w:rFonts w:hint="cs"/>
          <w:rtl/>
        </w:rPr>
        <w:t>طَریقُ الاعتِبارِ بِال</w:t>
      </w:r>
      <w:r w:rsidR="0063521A">
        <w:rPr>
          <w:rStyle w:val="Char2"/>
          <w:rFonts w:hint="cs"/>
          <w:rtl/>
        </w:rPr>
        <w:t>ـمَشاهِدِ الشَّریفَةِ وَکَیفِیَّةُ الافتِکارِ فیها وَالتَّذَکُّرِ لِأَسرارِِها و</w:t>
      </w:r>
      <w:r w:rsidRPr="0063521A">
        <w:rPr>
          <w:rStyle w:val="Char2"/>
          <w:rFonts w:hint="cs"/>
          <w:rtl/>
        </w:rPr>
        <w:t>معانیها مِن أَوَّلِ الحَجِّ إِلی آخِرِه</w:t>
      </w:r>
      <w:r w:rsidRPr="00060CBE">
        <w:rPr>
          <w:rStyle w:val="FootnoteReference"/>
          <w:rFonts w:cs="B Lotus"/>
          <w:sz w:val="28"/>
          <w:szCs w:val="28"/>
          <w:rtl/>
          <w:lang w:bidi="fa-IR"/>
        </w:rPr>
        <w:footnoteReference w:id="367"/>
      </w:r>
      <w:r w:rsidR="0063521A">
        <w:rPr>
          <w:rFonts w:ascii="Times New Roman" w:hAnsi="Times New Roman" w:cs="B Lotus" w:hint="cs"/>
          <w:sz w:val="28"/>
          <w:szCs w:val="28"/>
          <w:rtl/>
          <w:lang w:bidi="fa-IR"/>
        </w:rPr>
        <w:t>»</w:t>
      </w:r>
      <w:r>
        <w:rPr>
          <w:rFonts w:ascii="Times New Roman" w:hAnsi="Times New Roman" w:cs="B Lotus" w:hint="cs"/>
          <w:szCs w:val="28"/>
          <w:rtl/>
          <w:lang w:bidi="fa-IR"/>
        </w:rPr>
        <w:t xml:space="preserve"> گشوده است.</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در این باب چنانکه از عنوانش پیدا است به بیان «اسرار و معانی حج از آغاز تا پایان آن» می‌پردازد که آوردن سخنان وی در اینجا میسّر نیست.</w:t>
      </w:r>
    </w:p>
    <w:p w:rsidR="00E5056E" w:rsidRPr="0063521A" w:rsidRDefault="00E5056E"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غزالی در کتاب دیگر خود یعنی: «</w:t>
      </w:r>
      <w:r w:rsidRPr="0063521A">
        <w:rPr>
          <w:rFonts w:ascii="Times New Roman" w:hAnsi="Times New Roman" w:cs="B Lotus" w:hint="cs"/>
          <w:sz w:val="28"/>
          <w:szCs w:val="28"/>
          <w:rtl/>
          <w:lang w:bidi="fa-IR"/>
        </w:rPr>
        <w:t>کیمیای سعادت</w:t>
      </w:r>
      <w:r w:rsidRPr="0063521A">
        <w:rPr>
          <w:rFonts w:ascii="Times New Roman" w:hAnsi="Times New Roman" w:cs="B Lotus" w:hint="cs"/>
          <w:szCs w:val="28"/>
          <w:rtl/>
          <w:lang w:bidi="fa-IR"/>
        </w:rPr>
        <w:t>» که آنرا به پارسی نگاشته و خلاصه‌ای از کتاب «</w:t>
      </w:r>
      <w:r w:rsidRPr="0063521A">
        <w:rPr>
          <w:rStyle w:val="Char2"/>
          <w:rFonts w:hint="cs"/>
          <w:rtl/>
        </w:rPr>
        <w:t>إِحیاءُ عُلُومِ الدّّین</w:t>
      </w:r>
      <w:r w:rsidRPr="0063521A">
        <w:rPr>
          <w:rFonts w:ascii="Times New Roman" w:hAnsi="Times New Roman" w:cs="B Lotus" w:hint="cs"/>
          <w:szCs w:val="28"/>
          <w:rtl/>
          <w:lang w:bidi="fa-IR"/>
        </w:rPr>
        <w:t>» شمرده می‌شود، نیز تحت عنوان: «</w:t>
      </w:r>
      <w:r w:rsidR="0063521A">
        <w:rPr>
          <w:rFonts w:ascii="Times New Roman" w:hAnsi="Times New Roman" w:cs="B Lotus" w:hint="cs"/>
          <w:sz w:val="28"/>
          <w:szCs w:val="28"/>
          <w:rtl/>
          <w:lang w:bidi="fa-IR"/>
        </w:rPr>
        <w:t>ا</w:t>
      </w:r>
      <w:r w:rsidRPr="0063521A">
        <w:rPr>
          <w:rFonts w:ascii="Times New Roman" w:hAnsi="Times New Roman" w:cs="B Lotus" w:hint="cs"/>
          <w:sz w:val="28"/>
          <w:szCs w:val="28"/>
          <w:rtl/>
          <w:lang w:bidi="fa-IR"/>
        </w:rPr>
        <w:t>سرار و دقایق حج</w:t>
      </w:r>
      <w:r w:rsidRPr="0063521A">
        <w:rPr>
          <w:rFonts w:ascii="Times New Roman" w:hAnsi="Times New Roman" w:cs="B Lotus" w:hint="cs"/>
          <w:szCs w:val="28"/>
          <w:rtl/>
          <w:lang w:bidi="fa-IR"/>
        </w:rPr>
        <w:t xml:space="preserve">» سخن گفته و در آغاز این گفتار می‌نویسد: </w:t>
      </w:r>
    </w:p>
    <w:p w:rsidR="00E5056E" w:rsidRPr="0063521A" w:rsidRDefault="00E5056E" w:rsidP="000D32CA">
      <w:pPr>
        <w:pStyle w:val="StyleComplexBLotus12ptJustifiedFirstline05cmCharChar"/>
        <w:widowControl w:val="0"/>
        <w:tabs>
          <w:tab w:val="right" w:pos="7371"/>
        </w:tabs>
        <w:spacing w:line="240" w:lineRule="auto"/>
        <w:rPr>
          <w:rFonts w:cs="B Lotus"/>
          <w:sz w:val="28"/>
          <w:szCs w:val="28"/>
          <w:rtl/>
          <w:lang w:bidi="fa-IR"/>
        </w:rPr>
      </w:pPr>
      <w:r w:rsidRPr="0063521A">
        <w:rPr>
          <w:rFonts w:ascii="Times New Roman" w:hAnsi="Times New Roman" w:cs="B Lotus" w:hint="cs"/>
          <w:sz w:val="28"/>
          <w:szCs w:val="28"/>
          <w:rtl/>
          <w:lang w:bidi="fa-IR"/>
        </w:rPr>
        <w:t>«بدانکه اینچه یاد کردیم صورت اعمال حج بود و در هر یکی از این اعمال، سرّی است و مقصود از وی، عبرتی است ...</w:t>
      </w:r>
      <w:r w:rsidRPr="0063521A">
        <w:rPr>
          <w:rStyle w:val="FootnoteReference"/>
          <w:rFonts w:cs="B Lotus"/>
          <w:sz w:val="28"/>
          <w:szCs w:val="28"/>
          <w:rtl/>
          <w:lang w:bidi="fa-IR"/>
        </w:rPr>
        <w:footnoteReference w:id="368"/>
      </w:r>
      <w:r w:rsidRPr="0063521A">
        <w:rPr>
          <w:rFonts w:ascii="Times New Roman" w:hAnsi="Times New Roman" w:cs="B Lotus" w:hint="cs"/>
          <w:sz w:val="28"/>
          <w:szCs w:val="28"/>
          <w:rtl/>
          <w:lang w:bidi="fa-IR"/>
        </w:rPr>
        <w:t>»</w:t>
      </w:r>
      <w:r w:rsidRPr="0063521A">
        <w:rPr>
          <w:rFonts w:cs="B Lotus" w:hint="cs"/>
          <w:sz w:val="28"/>
          <w:szCs w:val="28"/>
          <w:rtl/>
          <w:lang w:bidi="fa-IR"/>
        </w:rPr>
        <w:t xml:space="preserve"> آنگاه در توضیح اسرار و عبرت</w:t>
      </w:r>
      <w:r w:rsidR="0063521A">
        <w:rPr>
          <w:rFonts w:cs="B Lotus" w:hint="eastAsia"/>
          <w:sz w:val="28"/>
          <w:szCs w:val="28"/>
          <w:rtl/>
          <w:lang w:bidi="fa-IR"/>
        </w:rPr>
        <w:t>‌</w:t>
      </w:r>
      <w:r w:rsidRPr="0063521A">
        <w:rPr>
          <w:rFonts w:cs="B Lotus" w:hint="cs"/>
          <w:sz w:val="28"/>
          <w:szCs w:val="28"/>
          <w:rtl/>
          <w:lang w:bidi="fa-IR"/>
        </w:rPr>
        <w:t>های مزبور، شرحی مبسوط می‌نگارد.</w:t>
      </w:r>
    </w:p>
    <w:p w:rsidR="00E5056E" w:rsidRPr="0063521A" w:rsidRDefault="000C2A6B" w:rsidP="000C2A6B">
      <w:pPr>
        <w:pStyle w:val="StyleComplexBLotus12ptJustifiedFirstline05cmCharChar"/>
        <w:tabs>
          <w:tab w:val="right" w:pos="7371"/>
        </w:tabs>
        <w:spacing w:line="240" w:lineRule="auto"/>
        <w:rPr>
          <w:rFonts w:cs="B Lotus"/>
          <w:sz w:val="28"/>
          <w:szCs w:val="28"/>
          <w:rtl/>
          <w:lang w:bidi="fa-IR"/>
        </w:rPr>
      </w:pPr>
      <w:r>
        <w:rPr>
          <w:rFonts w:cs="B Lotus" w:hint="cs"/>
          <w:sz w:val="28"/>
          <w:szCs w:val="28"/>
          <w:rtl/>
          <w:lang w:bidi="fa-IR"/>
        </w:rPr>
        <w:t>آری، غزالی در</w:t>
      </w:r>
      <w:r w:rsidR="00E5056E">
        <w:rPr>
          <w:rFonts w:cs="B Lotus" w:hint="cs"/>
          <w:sz w:val="28"/>
          <w:szCs w:val="28"/>
          <w:rtl/>
          <w:lang w:bidi="fa-IR"/>
        </w:rPr>
        <w:t xml:space="preserve">میان سخنان خود گاهی ادّعا می‌کند که مناسک حج از امور تعبّدی است و تنها برای فرمانبرداری از خداوند باید بانجام رسد ولی این اعتقاد موجب نمی‌شود که مناسک مزبور را خالی از غرض و تهی از فایده شمارد و از این رو بلافاصله به بیان </w:t>
      </w:r>
      <w:r>
        <w:rPr>
          <w:rFonts w:cs="B Lotus" w:hint="cs"/>
          <w:sz w:val="28"/>
          <w:szCs w:val="28"/>
          <w:rtl/>
          <w:lang w:bidi="fa-IR"/>
        </w:rPr>
        <w:t>ا</w:t>
      </w:r>
      <w:r w:rsidR="00E5056E">
        <w:rPr>
          <w:rFonts w:cs="B Lotus" w:hint="cs"/>
          <w:sz w:val="28"/>
          <w:szCs w:val="28"/>
          <w:rtl/>
          <w:lang w:bidi="fa-IR"/>
        </w:rPr>
        <w:t xml:space="preserve">سرار </w:t>
      </w:r>
      <w:r w:rsidR="00E5056E" w:rsidRPr="0063521A">
        <w:rPr>
          <w:rFonts w:cs="B Lotus" w:hint="cs"/>
          <w:sz w:val="28"/>
          <w:szCs w:val="28"/>
          <w:rtl/>
          <w:lang w:bidi="fa-IR"/>
        </w:rPr>
        <w:t>وحکم اعمال حج می‌پردازد و به تفصیل در این باره سخن می‌گوید. مثلاً دربار</w:t>
      </w:r>
      <w:r>
        <w:rPr>
          <w:rFonts w:cs="B Lotus" w:hint="cs"/>
          <w:sz w:val="28"/>
          <w:szCs w:val="28"/>
          <w:rtl/>
          <w:lang w:bidi="fa-IR"/>
        </w:rPr>
        <w:t>ه</w:t>
      </w:r>
      <w:r w:rsidR="00E5056E" w:rsidRPr="0063521A">
        <w:rPr>
          <w:rFonts w:cs="B Lotus" w:hint="cs"/>
          <w:sz w:val="28"/>
          <w:szCs w:val="28"/>
          <w:rtl/>
          <w:lang w:bidi="fa-IR"/>
        </w:rPr>
        <w:t xml:space="preserve"> «</w:t>
      </w:r>
      <w:r w:rsidR="00E5056E" w:rsidRPr="0063521A">
        <w:rPr>
          <w:rFonts w:ascii="Times New Roman" w:hAnsi="Times New Roman" w:cs="B Lotus" w:hint="cs"/>
          <w:sz w:val="28"/>
          <w:szCs w:val="28"/>
          <w:rtl/>
          <w:lang w:bidi="fa-IR"/>
        </w:rPr>
        <w:t>رَمیِ جَمَرات</w:t>
      </w:r>
      <w:r w:rsidR="00E5056E" w:rsidRPr="0063521A">
        <w:rPr>
          <w:rFonts w:cs="B Lotus" w:hint="cs"/>
          <w:sz w:val="28"/>
          <w:szCs w:val="28"/>
          <w:rtl/>
          <w:lang w:bidi="fa-IR"/>
        </w:rPr>
        <w:t xml:space="preserve">» ضمن کتاب کیمیای سعادت می‌نویسد: </w:t>
      </w:r>
      <w:r>
        <w:rPr>
          <w:rFonts w:cs="B Lotus" w:hint="cs"/>
          <w:sz w:val="28"/>
          <w:szCs w:val="28"/>
          <w:rtl/>
          <w:lang w:bidi="fa-IR"/>
        </w:rPr>
        <w:t>«</w:t>
      </w:r>
      <w:r w:rsidR="00E5056E" w:rsidRPr="0063521A">
        <w:rPr>
          <w:rFonts w:cs="B Lotus" w:hint="cs"/>
          <w:sz w:val="28"/>
          <w:szCs w:val="28"/>
          <w:rtl/>
          <w:lang w:bidi="fa-IR"/>
        </w:rPr>
        <w:t xml:space="preserve">و امّا انداختن سنگ: مقصود وی اظهار بندگی است بر سبیل تعبّد محض. و دیگر: تشبّه به </w:t>
      </w:r>
      <w:r w:rsidR="00E5056E" w:rsidRPr="0063521A">
        <w:rPr>
          <w:rFonts w:ascii="Times New Roman" w:hAnsi="Times New Roman" w:cs="B Lotus" w:hint="cs"/>
          <w:sz w:val="28"/>
          <w:szCs w:val="28"/>
          <w:rtl/>
          <w:lang w:bidi="fa-IR"/>
        </w:rPr>
        <w:t>ابراهیم</w:t>
      </w:r>
      <w:r w:rsidR="00E5056E" w:rsidRPr="0063521A">
        <w:rPr>
          <w:rFonts w:ascii="Times New Roman" w:hAnsi="Times New Roman" w:cs="B Lotus" w:hint="cs"/>
          <w:sz w:val="28"/>
          <w:szCs w:val="28"/>
          <w:rtl/>
          <w:lang w:bidi="fa-IR"/>
        </w:rPr>
        <w:sym w:font="AGA Arabesque" w:char="F072"/>
      </w:r>
      <w:r w:rsidR="00E5056E" w:rsidRPr="0063521A">
        <w:rPr>
          <w:rFonts w:cs="B Lotus" w:hint="cs"/>
          <w:sz w:val="28"/>
          <w:szCs w:val="28"/>
          <w:rtl/>
          <w:lang w:bidi="fa-IR"/>
        </w:rPr>
        <w:t xml:space="preserve"> که بدان جایگاه ابلیس پیش وی آمده است تا ویرا در شبهتی افکند سنگ بر وی انداخته است...».</w:t>
      </w:r>
      <w:r w:rsidR="00E5056E" w:rsidRPr="0063521A">
        <w:rPr>
          <w:rStyle w:val="FootnoteReference"/>
          <w:rFonts w:cs="B Lotus"/>
          <w:sz w:val="28"/>
          <w:szCs w:val="28"/>
          <w:rtl/>
          <w:lang w:bidi="fa-IR"/>
        </w:rPr>
        <w:footnoteReference w:id="369"/>
      </w:r>
    </w:p>
    <w:p w:rsidR="00E5056E" w:rsidRPr="0063521A" w:rsidRDefault="00E5056E" w:rsidP="000C2A6B">
      <w:pPr>
        <w:pStyle w:val="StyleComplexBLotus12ptJustifiedFirstline05cmCharChar"/>
        <w:tabs>
          <w:tab w:val="right" w:pos="7371"/>
        </w:tabs>
        <w:spacing w:line="240" w:lineRule="auto"/>
        <w:rPr>
          <w:rFonts w:cs="B Lotus"/>
          <w:sz w:val="28"/>
          <w:szCs w:val="28"/>
          <w:rtl/>
          <w:lang w:bidi="fa-IR"/>
        </w:rPr>
      </w:pPr>
      <w:r w:rsidRPr="0063521A">
        <w:rPr>
          <w:rFonts w:cs="B Lotus" w:hint="cs"/>
          <w:sz w:val="28"/>
          <w:szCs w:val="28"/>
          <w:rtl/>
          <w:lang w:bidi="fa-IR"/>
        </w:rPr>
        <w:t>دراین سخن چنانکه ملاحظه می‌شود، غزالی ابتدا موضوع «تعبّد محض» را پیش آورده و سپس به حکمت و سِرِّ «رمی جمرات» اشاره می‌کند و این سرّ همان است که ابراهیم خلیل</w:t>
      </w:r>
      <w:r w:rsidRPr="0063521A">
        <w:rPr>
          <w:rFonts w:cs="B Lotus" w:hint="cs"/>
          <w:sz w:val="28"/>
          <w:szCs w:val="28"/>
          <w:lang w:bidi="fa-IR"/>
        </w:rPr>
        <w:sym w:font="AGA Arabesque" w:char="F075"/>
      </w:r>
      <w:r w:rsidRPr="0063521A">
        <w:rPr>
          <w:rFonts w:cs="B Lotus" w:hint="cs"/>
          <w:sz w:val="28"/>
          <w:szCs w:val="28"/>
          <w:rtl/>
          <w:lang w:bidi="fa-IR"/>
        </w:rPr>
        <w:t xml:space="preserve"> چون به رسم آزمایش مأموریت یافت تا فرزند خویش را در راه خدا قربان کند، میان راه سه بار شیطان وی را دچار وسوسه کرد تا از اینکار روی برتابد و دستور خدا را فرمان نبرد. ولی ابراهیم</w:t>
      </w:r>
      <w:r w:rsidRPr="0063521A">
        <w:rPr>
          <w:rFonts w:cs="B Lotus" w:hint="cs"/>
          <w:sz w:val="28"/>
          <w:szCs w:val="28"/>
          <w:lang w:bidi="fa-IR"/>
        </w:rPr>
        <w:sym w:font="AGA Arabesque" w:char="F075"/>
      </w:r>
      <w:r w:rsidRPr="0063521A">
        <w:rPr>
          <w:rFonts w:cs="B Lotus" w:hint="cs"/>
          <w:sz w:val="28"/>
          <w:szCs w:val="28"/>
          <w:rtl/>
          <w:lang w:bidi="fa-IR"/>
        </w:rPr>
        <w:t xml:space="preserve"> در هر سه جایگاه بر شیطان خویش غالب آمد و او را «رمی» کرد واز محور اندیشه و اراده‌اش براند. بدین سبب حج گزاران هر سه موضع را سنگ می‌زنند تا نشان دهند که آنها نیز در پی آن انسان کامل و نمونه، راه می‌سپارند و ابراهیم ‌وار آماد</w:t>
      </w:r>
      <w:r w:rsidR="000C2A6B">
        <w:rPr>
          <w:rFonts w:cs="B Lotus" w:hint="cs"/>
          <w:sz w:val="28"/>
          <w:szCs w:val="28"/>
          <w:rtl/>
          <w:lang w:bidi="fa-IR"/>
        </w:rPr>
        <w:t>ه</w:t>
      </w:r>
      <w:r w:rsidRPr="0063521A">
        <w:rPr>
          <w:rFonts w:cs="B Lotus" w:hint="cs"/>
          <w:sz w:val="28"/>
          <w:szCs w:val="28"/>
          <w:rtl/>
          <w:lang w:bidi="fa-IR"/>
        </w:rPr>
        <w:t xml:space="preserve"> فداکاری و جانبازی برای خدا هستند و فرزندان روحانی ابراهیم شمرده می‌شوند چنانکه در سور</w:t>
      </w:r>
      <w:r w:rsidR="000C2A6B">
        <w:rPr>
          <w:rFonts w:cs="B Lotus" w:hint="cs"/>
          <w:sz w:val="28"/>
          <w:szCs w:val="28"/>
          <w:rtl/>
          <w:lang w:bidi="fa-IR"/>
        </w:rPr>
        <w:t>ه</w:t>
      </w:r>
      <w:r w:rsidRPr="0063521A">
        <w:rPr>
          <w:rFonts w:cs="B Lotus" w:hint="cs"/>
          <w:sz w:val="28"/>
          <w:szCs w:val="28"/>
          <w:rtl/>
          <w:lang w:bidi="fa-IR"/>
        </w:rPr>
        <w:t xml:space="preserve"> حج آمده است: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مِّلَّةَ</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أَبِيكُم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إِب</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رَ</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هِيمَ</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الحج: 78</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0D32CA">
      <w:pPr>
        <w:pStyle w:val="StyleComplexBLotus12ptJustifiedFirstline05cmCharChar"/>
        <w:widowControl w:val="0"/>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این راه و روش، آئین پدر شما ابراهیم است</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0D32CA">
      <w:pPr>
        <w:pStyle w:val="StyleComplexBLotus12ptJustifiedFirstline05cmCharChar"/>
        <w:widowControl w:val="0"/>
        <w:tabs>
          <w:tab w:val="right" w:pos="7371"/>
        </w:tabs>
        <w:spacing w:line="240" w:lineRule="auto"/>
        <w:rPr>
          <w:rFonts w:cs="B Lotus"/>
          <w:sz w:val="28"/>
          <w:szCs w:val="28"/>
          <w:rtl/>
          <w:lang w:bidi="fa-IR"/>
        </w:rPr>
      </w:pPr>
      <w:r>
        <w:rPr>
          <w:rFonts w:cs="B Lotus" w:hint="cs"/>
          <w:sz w:val="28"/>
          <w:szCs w:val="28"/>
          <w:rtl/>
          <w:lang w:bidi="fa-IR"/>
        </w:rPr>
        <w:t>این فلسف</w:t>
      </w:r>
      <w:r w:rsidR="0063521A">
        <w:rPr>
          <w:rFonts w:cs="B Lotus" w:hint="cs"/>
          <w:sz w:val="28"/>
          <w:szCs w:val="28"/>
          <w:rtl/>
          <w:lang w:bidi="fa-IR"/>
        </w:rPr>
        <w:t>ه</w:t>
      </w:r>
      <w:r>
        <w:rPr>
          <w:rFonts w:cs="B Lotus" w:hint="cs"/>
          <w:sz w:val="28"/>
          <w:szCs w:val="28"/>
          <w:rtl/>
          <w:lang w:bidi="fa-IR"/>
        </w:rPr>
        <w:t xml:space="preserve"> عالی که نقش تربیتی مهمّی را حائز است در آثار شیعه و سنّی منعکس شده و مذاهب اسلامی در قبول آن اتّفاق نظر دارند </w:t>
      </w:r>
      <w:r w:rsidRPr="0063521A">
        <w:rPr>
          <w:rFonts w:cs="B Lotus" w:hint="cs"/>
          <w:sz w:val="28"/>
          <w:szCs w:val="28"/>
          <w:rtl/>
          <w:lang w:bidi="fa-IR"/>
        </w:rPr>
        <w:t>چنانکه محمّد بن علیّ بن بابویه قمّی از أعاظم محدّثان امامیّه در کتاب «</w:t>
      </w:r>
      <w:r w:rsidRPr="0063521A">
        <w:rPr>
          <w:rStyle w:val="Char2"/>
          <w:rFonts w:hint="cs"/>
          <w:rtl/>
        </w:rPr>
        <w:t>عِلَلُ الشَّرائِع</w:t>
      </w:r>
      <w:r w:rsidRPr="0063521A">
        <w:rPr>
          <w:rFonts w:cs="B Lotus" w:hint="cs"/>
          <w:sz w:val="28"/>
          <w:szCs w:val="28"/>
          <w:rtl/>
          <w:lang w:bidi="fa-IR"/>
        </w:rPr>
        <w:t xml:space="preserve">» (و نیز در کتاب: </w:t>
      </w:r>
      <w:r w:rsidRPr="0063521A">
        <w:rPr>
          <w:rStyle w:val="Char2"/>
          <w:rFonts w:hint="cs"/>
          <w:rtl/>
        </w:rPr>
        <w:t>مَن لایَحضُرُهُ الفَقیه</w:t>
      </w:r>
      <w:r w:rsidRPr="0063521A">
        <w:rPr>
          <w:rFonts w:cs="B Lotus" w:hint="cs"/>
          <w:sz w:val="28"/>
          <w:szCs w:val="28"/>
          <w:rtl/>
          <w:lang w:bidi="fa-IR"/>
        </w:rPr>
        <w:t xml:space="preserve">) از </w:t>
      </w:r>
      <w:r w:rsidRPr="0063521A">
        <w:rPr>
          <w:rFonts w:cs="B Lotus" w:hint="cs"/>
          <w:color w:val="FF0000"/>
          <w:sz w:val="28"/>
          <w:szCs w:val="28"/>
          <w:rtl/>
          <w:lang w:bidi="fa-IR"/>
        </w:rPr>
        <w:t xml:space="preserve">امام </w:t>
      </w:r>
      <w:r w:rsidRPr="000C2A6B">
        <w:rPr>
          <w:rFonts w:cs="B Lotus" w:hint="cs"/>
          <w:color w:val="FF0000"/>
          <w:sz w:val="28"/>
          <w:szCs w:val="28"/>
          <w:rtl/>
          <w:lang w:bidi="fa-IR"/>
        </w:rPr>
        <w:t>موسی بن جعفر</w:t>
      </w:r>
      <w:r w:rsidRPr="0063521A">
        <w:rPr>
          <w:rFonts w:cs="B Lotus" w:hint="cs"/>
          <w:color w:val="FF0000"/>
          <w:sz w:val="28"/>
          <w:szCs w:val="28"/>
          <w:lang w:bidi="fa-IR"/>
        </w:rPr>
        <w:sym w:font="AGA Arabesque" w:char="F075"/>
      </w:r>
      <w:r w:rsidRPr="0063521A">
        <w:rPr>
          <w:rFonts w:cs="B Lotus" w:hint="cs"/>
          <w:color w:val="FF0000"/>
          <w:sz w:val="28"/>
          <w:szCs w:val="28"/>
          <w:rtl/>
          <w:lang w:bidi="fa-IR"/>
        </w:rPr>
        <w:t xml:space="preserve"> آورده که فرمود: </w:t>
      </w:r>
      <w:r w:rsidR="0063521A">
        <w:rPr>
          <w:rFonts w:cs="Traditional Arabic" w:hint="cs"/>
          <w:sz w:val="28"/>
          <w:szCs w:val="28"/>
          <w:rtl/>
          <w:lang w:bidi="fa-IR"/>
        </w:rPr>
        <w:t>«</w:t>
      </w:r>
      <w:r w:rsidR="0063521A" w:rsidRPr="0063521A">
        <w:rPr>
          <w:rStyle w:val="Char1"/>
          <w:rFonts w:hint="cs"/>
          <w:rtl/>
        </w:rPr>
        <w:t>وَ</w:t>
      </w:r>
      <w:r w:rsidRPr="0063521A">
        <w:rPr>
          <w:rStyle w:val="Char1"/>
          <w:rFonts w:hint="cs"/>
          <w:rtl/>
        </w:rPr>
        <w:t>إِنَّما أُمِرَ بِرَجمِ الجِمار لأَنَّ إِبلیسَ اللَّعینَ کانَ یَتراءی لاِبراهیمَ</w:t>
      </w:r>
      <w:r w:rsidR="0063521A">
        <w:rPr>
          <w:rStyle w:val="Char1"/>
          <w:rFonts w:hint="cs"/>
        </w:rPr>
        <w:sym w:font="AGA Arabesque" w:char="F075"/>
      </w:r>
      <w:r w:rsidRPr="0063521A">
        <w:rPr>
          <w:rStyle w:val="Char1"/>
          <w:rFonts w:hint="cs"/>
          <w:rtl/>
        </w:rPr>
        <w:t xml:space="preserve"> فی مَوضِعِ الجِمارِ فَیَرجُمُهُ إبراهیمُ</w:t>
      </w:r>
      <w:r w:rsidR="0063521A">
        <w:rPr>
          <w:rStyle w:val="Char1"/>
          <w:rFonts w:hint="cs"/>
        </w:rPr>
        <w:sym w:font="AGA Arabesque" w:char="F075"/>
      </w:r>
      <w:r w:rsidRPr="0063521A">
        <w:rPr>
          <w:rStyle w:val="Char1"/>
          <w:rFonts w:hint="cs"/>
          <w:rtl/>
        </w:rPr>
        <w:t xml:space="preserve"> فَجَرَت بِهِ السُّنَّة</w:t>
      </w:r>
      <w:r w:rsidR="0063521A">
        <w:rPr>
          <w:rFonts w:cs="Traditional Arabic" w:hint="cs"/>
          <w:sz w:val="28"/>
          <w:szCs w:val="28"/>
          <w:rtl/>
          <w:lang w:bidi="fa-IR"/>
        </w:rPr>
        <w:t>»</w:t>
      </w:r>
      <w:r w:rsidRPr="00060CBE">
        <w:rPr>
          <w:rStyle w:val="FootnoteReference"/>
          <w:rFonts w:cs="B Lotus"/>
          <w:sz w:val="28"/>
          <w:szCs w:val="28"/>
          <w:rtl/>
          <w:lang w:bidi="fa-IR"/>
        </w:rPr>
        <w:footnoteReference w:id="370"/>
      </w:r>
      <w:r w:rsidR="0063521A">
        <w:rPr>
          <w:rFonts w:cs="B Lotus" w:hint="cs"/>
          <w:sz w:val="28"/>
          <w:szCs w:val="28"/>
          <w:rtl/>
          <w:lang w:bidi="fa-IR"/>
        </w:rPr>
        <w:t>.</w:t>
      </w:r>
    </w:p>
    <w:p w:rsidR="00E5056E" w:rsidRDefault="00E5056E" w:rsidP="0063521A">
      <w:pPr>
        <w:pStyle w:val="StyleComplexBLotus12ptJustifiedFirstline05cmCharChar"/>
        <w:tabs>
          <w:tab w:val="right" w:pos="7371"/>
        </w:tabs>
        <w:spacing w:line="240" w:lineRule="auto"/>
        <w:rPr>
          <w:rFonts w:cs="B Lotus"/>
          <w:sz w:val="28"/>
          <w:szCs w:val="28"/>
          <w:rtl/>
          <w:lang w:bidi="fa-IR"/>
        </w:rPr>
      </w:pPr>
      <w:r>
        <w:rPr>
          <w:rFonts w:cs="B Lotus" w:hint="cs"/>
          <w:sz w:val="28"/>
          <w:szCs w:val="28"/>
          <w:rtl/>
          <w:lang w:bidi="fa-IR"/>
        </w:rPr>
        <w:t xml:space="preserve">یعنی: </w:t>
      </w:r>
      <w:r w:rsidR="0063521A" w:rsidRPr="0063521A">
        <w:rPr>
          <w:rFonts w:cs="Traditional Arabic" w:hint="cs"/>
          <w:sz w:val="26"/>
          <w:szCs w:val="26"/>
          <w:rtl/>
          <w:lang w:bidi="fa-IR"/>
        </w:rPr>
        <w:t>«</w:t>
      </w:r>
      <w:r w:rsidRPr="0063521A">
        <w:rPr>
          <w:rFonts w:cs="B Lotus" w:hint="cs"/>
          <w:sz w:val="26"/>
          <w:szCs w:val="26"/>
          <w:rtl/>
          <w:lang w:bidi="fa-IR"/>
        </w:rPr>
        <w:t>به کوبیدن سنگ بر جمره از آنرو فرمان داده شده که شیطان در آنجایگاه بر ابراهیم</w:t>
      </w:r>
      <w:r w:rsidRPr="00507F71">
        <w:rPr>
          <w:rFonts w:cs="B Lotus" w:hint="cs"/>
          <w:sz w:val="26"/>
          <w:szCs w:val="26"/>
          <w:lang w:bidi="fa-IR"/>
        </w:rPr>
        <w:sym w:font="AGA Arabesque" w:char="F075"/>
      </w:r>
      <w:r w:rsidRPr="0063521A">
        <w:rPr>
          <w:rFonts w:cs="B Lotus" w:hint="cs"/>
          <w:sz w:val="26"/>
          <w:szCs w:val="26"/>
          <w:rtl/>
          <w:lang w:bidi="fa-IR"/>
        </w:rPr>
        <w:t xml:space="preserve"> جلوه کرد و ابراهیم</w:t>
      </w:r>
      <w:r w:rsidRPr="00507F71">
        <w:rPr>
          <w:rFonts w:cs="B Lotus" w:hint="cs"/>
          <w:sz w:val="26"/>
          <w:szCs w:val="26"/>
          <w:lang w:bidi="fa-IR"/>
        </w:rPr>
        <w:sym w:font="AGA Arabesque" w:char="F075"/>
      </w:r>
      <w:r w:rsidRPr="0063521A">
        <w:rPr>
          <w:rFonts w:cs="B Lotus" w:hint="cs"/>
          <w:sz w:val="26"/>
          <w:szCs w:val="26"/>
          <w:rtl/>
          <w:lang w:bidi="fa-IR"/>
        </w:rPr>
        <w:t xml:space="preserve"> او را رجم نمود و سنّت بر اجرای این عمل جاری شد</w:t>
      </w:r>
      <w:r w:rsidR="0063521A" w:rsidRPr="0063521A">
        <w:rPr>
          <w:rFonts w:cs="Traditional Arabic" w:hint="cs"/>
          <w:sz w:val="26"/>
          <w:szCs w:val="26"/>
          <w:rtl/>
          <w:lang w:bidi="fa-IR"/>
        </w:rPr>
        <w:t>»</w:t>
      </w:r>
      <w:r w:rsidRPr="0063521A">
        <w:rPr>
          <w:rFonts w:cs="B Lotus" w:hint="cs"/>
          <w:sz w:val="26"/>
          <w:szCs w:val="26"/>
          <w:rtl/>
          <w:lang w:bidi="fa-IR"/>
        </w:rPr>
        <w:t>.</w:t>
      </w:r>
    </w:p>
    <w:p w:rsidR="00E5056E" w:rsidRDefault="00E5056E" w:rsidP="0063521A">
      <w:pPr>
        <w:pStyle w:val="StyleComplexBLotus12ptJustifiedFirstline05cmCharChar"/>
        <w:tabs>
          <w:tab w:val="right" w:pos="7371"/>
        </w:tabs>
        <w:spacing w:line="240" w:lineRule="auto"/>
        <w:rPr>
          <w:rFonts w:cs="B Lotus"/>
          <w:sz w:val="28"/>
          <w:szCs w:val="28"/>
          <w:rtl/>
          <w:lang w:bidi="fa-IR"/>
        </w:rPr>
      </w:pPr>
      <w:r w:rsidRPr="0063521A">
        <w:rPr>
          <w:rFonts w:cs="B Lotus" w:hint="cs"/>
          <w:sz w:val="28"/>
          <w:szCs w:val="28"/>
          <w:rtl/>
          <w:lang w:bidi="fa-IR"/>
        </w:rPr>
        <w:t>غزالی</w:t>
      </w:r>
      <w:r>
        <w:rPr>
          <w:rFonts w:cs="B Lotus" w:hint="cs"/>
          <w:sz w:val="28"/>
          <w:szCs w:val="28"/>
          <w:rtl/>
          <w:lang w:bidi="fa-IR"/>
        </w:rPr>
        <w:t xml:space="preserve"> با توجّه به همین معنا می‌نویسد: </w:t>
      </w:r>
      <w:r w:rsidR="0063521A">
        <w:rPr>
          <w:rFonts w:cs="Traditional Arabic" w:hint="cs"/>
          <w:sz w:val="28"/>
          <w:szCs w:val="28"/>
          <w:rtl/>
          <w:lang w:bidi="fa-IR"/>
        </w:rPr>
        <w:t>«</w:t>
      </w:r>
      <w:r w:rsidRPr="0063521A">
        <w:rPr>
          <w:rStyle w:val="Char1"/>
          <w:rFonts w:hint="cs"/>
          <w:rtl/>
        </w:rPr>
        <w:t>وَاعلَم أَنَّ</w:t>
      </w:r>
      <w:r w:rsidR="0063521A">
        <w:rPr>
          <w:rStyle w:val="Char1"/>
          <w:rFonts w:hint="cs"/>
          <w:rtl/>
        </w:rPr>
        <w:t>كَ فِي</w:t>
      </w:r>
      <w:r w:rsidRPr="0063521A">
        <w:rPr>
          <w:rStyle w:val="Char1"/>
          <w:rFonts w:hint="cs"/>
          <w:rtl/>
        </w:rPr>
        <w:t xml:space="preserve"> الظّاهِرِ تَ</w:t>
      </w:r>
      <w:r w:rsidR="0063521A">
        <w:rPr>
          <w:rStyle w:val="Char1"/>
          <w:rFonts w:hint="cs"/>
          <w:rtl/>
        </w:rPr>
        <w:t>رمِی الحَصی إِلَی العَقَبَةِ وَ</w:t>
      </w:r>
      <w:r w:rsidRPr="0063521A">
        <w:rPr>
          <w:rStyle w:val="Char1"/>
          <w:rFonts w:hint="cs"/>
          <w:rtl/>
        </w:rPr>
        <w:t xml:space="preserve">فِی الحَقیقَةِ </w:t>
      </w:r>
      <w:r w:rsidR="0063521A">
        <w:rPr>
          <w:rStyle w:val="Char1"/>
          <w:rFonts w:hint="cs"/>
          <w:rtl/>
        </w:rPr>
        <w:t>تَرمِی بِهِ وَجهَ الشَّیطانِ وَ</w:t>
      </w:r>
      <w:r w:rsidRPr="0063521A">
        <w:rPr>
          <w:rStyle w:val="Char1"/>
          <w:rFonts w:hint="cs"/>
          <w:rtl/>
        </w:rPr>
        <w:t>تَقصِمُ بِهِ ظَهرَهُ</w:t>
      </w:r>
      <w:r w:rsidR="0063521A">
        <w:rPr>
          <w:rFonts w:cs="Traditional Arabic" w:hint="cs"/>
          <w:sz w:val="28"/>
          <w:szCs w:val="28"/>
          <w:rtl/>
          <w:lang w:bidi="fa-IR"/>
        </w:rPr>
        <w:t>»</w:t>
      </w:r>
      <w:r w:rsidRPr="00060CBE">
        <w:rPr>
          <w:rStyle w:val="FootnoteReference"/>
          <w:rFonts w:cs="B Lotus"/>
          <w:sz w:val="28"/>
          <w:szCs w:val="28"/>
          <w:rtl/>
          <w:lang w:bidi="fa-IR"/>
        </w:rPr>
        <w:footnoteReference w:id="371"/>
      </w:r>
      <w:r w:rsidR="0063521A">
        <w:rPr>
          <w:rFonts w:cs="B Lotus" w:hint="cs"/>
          <w:sz w:val="28"/>
          <w:szCs w:val="28"/>
          <w:rtl/>
          <w:lang w:bidi="fa-IR"/>
        </w:rPr>
        <w:t>.</w:t>
      </w:r>
    </w:p>
    <w:p w:rsidR="00E5056E" w:rsidRDefault="00E5056E" w:rsidP="00507F71">
      <w:pPr>
        <w:pStyle w:val="StyleComplexBLotus12ptJustifiedFirstline05cmCharChar"/>
        <w:tabs>
          <w:tab w:val="right" w:pos="7371"/>
        </w:tabs>
        <w:spacing w:line="240" w:lineRule="auto"/>
        <w:rPr>
          <w:rFonts w:cs="B Lotus"/>
          <w:sz w:val="28"/>
          <w:szCs w:val="28"/>
          <w:rtl/>
          <w:lang w:bidi="fa-IR"/>
        </w:rPr>
      </w:pPr>
      <w:r>
        <w:rPr>
          <w:rFonts w:cs="B Lotus" w:hint="cs"/>
          <w:sz w:val="28"/>
          <w:szCs w:val="28"/>
          <w:rtl/>
          <w:lang w:bidi="fa-IR"/>
        </w:rPr>
        <w:t xml:space="preserve">یعنی: </w:t>
      </w:r>
      <w:r w:rsidR="0063521A" w:rsidRPr="0063521A">
        <w:rPr>
          <w:rFonts w:cs="Traditional Arabic" w:hint="cs"/>
          <w:sz w:val="26"/>
          <w:szCs w:val="26"/>
          <w:rtl/>
          <w:lang w:bidi="fa-IR"/>
        </w:rPr>
        <w:t>«</w:t>
      </w:r>
      <w:r w:rsidRPr="0063521A">
        <w:rPr>
          <w:rFonts w:cs="B Lotus" w:hint="cs"/>
          <w:sz w:val="26"/>
          <w:szCs w:val="26"/>
          <w:rtl/>
          <w:lang w:bidi="fa-IR"/>
        </w:rPr>
        <w:t>بدان که تو در ظاهر ریگ</w:t>
      </w:r>
      <w:r w:rsidR="00507F71">
        <w:rPr>
          <w:rFonts w:cs="B Lotus" w:hint="eastAsia"/>
          <w:sz w:val="26"/>
          <w:szCs w:val="26"/>
          <w:rtl/>
          <w:lang w:bidi="fa-IR"/>
        </w:rPr>
        <w:t>‌</w:t>
      </w:r>
      <w:r w:rsidRPr="0063521A">
        <w:rPr>
          <w:rFonts w:cs="B Lotus" w:hint="cs"/>
          <w:sz w:val="26"/>
          <w:szCs w:val="26"/>
          <w:rtl/>
          <w:lang w:bidi="fa-IR"/>
        </w:rPr>
        <w:t>هایی چند بر عقبه پرتاب می‌کنی ولی در حقیقت آنها را بر چهر</w:t>
      </w:r>
      <w:r w:rsidR="00507F71">
        <w:rPr>
          <w:rFonts w:cs="B Lotus" w:hint="cs"/>
          <w:sz w:val="26"/>
          <w:szCs w:val="26"/>
          <w:rtl/>
          <w:lang w:bidi="fa-IR"/>
        </w:rPr>
        <w:t>ه</w:t>
      </w:r>
      <w:r w:rsidRPr="0063521A">
        <w:rPr>
          <w:rFonts w:cs="B Lotus" w:hint="cs"/>
          <w:sz w:val="26"/>
          <w:szCs w:val="26"/>
          <w:rtl/>
          <w:lang w:bidi="fa-IR"/>
        </w:rPr>
        <w:t xml:space="preserve"> شیطان (خود) می‌کوبی و پشت او را درهم می‌شکنی</w:t>
      </w:r>
      <w:r w:rsidR="0063521A" w:rsidRPr="0063521A">
        <w:rPr>
          <w:rFonts w:cs="Traditional Arabic" w:hint="cs"/>
          <w:sz w:val="26"/>
          <w:szCs w:val="26"/>
          <w:rtl/>
          <w:lang w:bidi="fa-IR"/>
        </w:rPr>
        <w:t>»</w:t>
      </w:r>
      <w:r w:rsidRPr="0063521A">
        <w:rPr>
          <w:rFonts w:cs="B Lotus" w:hint="cs"/>
          <w:sz w:val="26"/>
          <w:szCs w:val="26"/>
          <w:rtl/>
          <w:lang w:bidi="fa-IR"/>
        </w:rPr>
        <w:t>!.</w:t>
      </w:r>
    </w:p>
    <w:p w:rsidR="00E5056E" w:rsidRDefault="00E5056E" w:rsidP="0063521A">
      <w:pPr>
        <w:pStyle w:val="StyleComplexBLotus12ptJustifiedFirstline05cmCharChar"/>
        <w:tabs>
          <w:tab w:val="right" w:pos="7371"/>
        </w:tabs>
        <w:spacing w:line="240" w:lineRule="auto"/>
        <w:rPr>
          <w:rFonts w:cs="B Lotus"/>
          <w:sz w:val="28"/>
          <w:szCs w:val="28"/>
          <w:rtl/>
          <w:lang w:bidi="fa-IR"/>
        </w:rPr>
      </w:pPr>
      <w:r>
        <w:rPr>
          <w:rFonts w:cs="B Lotus" w:hint="cs"/>
          <w:sz w:val="28"/>
          <w:szCs w:val="28"/>
          <w:rtl/>
          <w:lang w:bidi="fa-IR"/>
        </w:rPr>
        <w:t>اما نویسند</w:t>
      </w:r>
      <w:r w:rsidR="0063521A">
        <w:rPr>
          <w:rFonts w:cs="B Lotus" w:hint="cs"/>
          <w:sz w:val="28"/>
          <w:szCs w:val="28"/>
          <w:rtl/>
          <w:lang w:bidi="fa-IR"/>
        </w:rPr>
        <w:t>ه</w:t>
      </w:r>
      <w:r>
        <w:rPr>
          <w:rFonts w:cs="B Lotus" w:hint="cs"/>
          <w:sz w:val="28"/>
          <w:szCs w:val="28"/>
          <w:rtl/>
          <w:lang w:bidi="fa-IR"/>
        </w:rPr>
        <w:t xml:space="preserve"> 23 سال چنانکه دیدیم، به بخشی از سخن غزالی استناد نموده و بخش دیگر را از سر شیطنت! حذف کرده است و عبارتی از خود پرداخته و به غزالی نسبت می‌دهد که در هیچیک از آثار وی دیده نمی‌شود. حقاً که امانتداری را به کمال رسانده و</w:t>
      </w:r>
      <w:r w:rsidR="00507F71">
        <w:rPr>
          <w:rFonts w:cs="B Lotus" w:hint="cs"/>
          <w:sz w:val="28"/>
          <w:szCs w:val="28"/>
          <w:rtl/>
          <w:lang w:bidi="fa-IR"/>
        </w:rPr>
        <w:t xml:space="preserve"> در تقوای علمی، معجزه نشان داده</w:t>
      </w:r>
      <w:r w:rsidR="00507F71">
        <w:rPr>
          <w:rFonts w:cs="B Lotus" w:hint="eastAsia"/>
          <w:sz w:val="28"/>
          <w:szCs w:val="28"/>
          <w:rtl/>
          <w:lang w:bidi="fa-IR"/>
        </w:rPr>
        <w:t>‌</w:t>
      </w:r>
      <w:r>
        <w:rPr>
          <w:rFonts w:cs="B Lotus" w:hint="cs"/>
          <w:sz w:val="28"/>
          <w:szCs w:val="28"/>
          <w:rtl/>
          <w:lang w:bidi="fa-IR"/>
        </w:rPr>
        <w:t>است!!</w:t>
      </w:r>
      <w:r w:rsidR="0063521A">
        <w:rPr>
          <w:rFonts w:cs="B Lotus" w:hint="cs"/>
          <w:sz w:val="28"/>
          <w:szCs w:val="28"/>
          <w:rtl/>
          <w:lang w:bidi="fa-IR"/>
        </w:rPr>
        <w:t>.</w:t>
      </w:r>
    </w:p>
    <w:p w:rsidR="00E5056E" w:rsidRDefault="00E5056E" w:rsidP="00507F71">
      <w:pPr>
        <w:pStyle w:val="StyleComplexBLotus12ptJustifiedFirstline05cmCharChar"/>
        <w:tabs>
          <w:tab w:val="right" w:pos="7371"/>
        </w:tabs>
        <w:spacing w:line="240" w:lineRule="auto"/>
        <w:rPr>
          <w:rFonts w:cs="B Lotus"/>
          <w:sz w:val="28"/>
          <w:szCs w:val="28"/>
          <w:rtl/>
          <w:lang w:bidi="fa-IR"/>
        </w:rPr>
      </w:pPr>
      <w:r w:rsidRPr="00FD0410">
        <w:rPr>
          <w:rFonts w:cs="B Lotus" w:hint="cs"/>
          <w:b/>
          <w:bCs/>
          <w:sz w:val="28"/>
          <w:szCs w:val="28"/>
          <w:rtl/>
          <w:lang w:bidi="fa-IR"/>
        </w:rPr>
        <w:t>دوّم</w:t>
      </w:r>
      <w:r>
        <w:rPr>
          <w:rFonts w:cs="B Lotus" w:hint="cs"/>
          <w:sz w:val="28"/>
          <w:szCs w:val="28"/>
          <w:rtl/>
          <w:lang w:bidi="fa-IR"/>
        </w:rPr>
        <w:t xml:space="preserve"> آنکه: در پاسخ نویسند</w:t>
      </w:r>
      <w:r w:rsidR="0063521A">
        <w:rPr>
          <w:rFonts w:cs="B Lotus" w:hint="cs"/>
          <w:sz w:val="28"/>
          <w:szCs w:val="28"/>
          <w:rtl/>
          <w:lang w:bidi="fa-IR"/>
        </w:rPr>
        <w:t>ه</w:t>
      </w:r>
      <w:r>
        <w:rPr>
          <w:rFonts w:cs="B Lotus" w:hint="cs"/>
          <w:sz w:val="28"/>
          <w:szCs w:val="28"/>
          <w:rtl/>
          <w:lang w:bidi="fa-IR"/>
        </w:rPr>
        <w:t xml:space="preserve"> 23 سال که می‌گوید: </w:t>
      </w:r>
      <w:r w:rsidR="0063521A">
        <w:rPr>
          <w:rFonts w:cs="B Lotus" w:hint="cs"/>
          <w:sz w:val="28"/>
          <w:szCs w:val="28"/>
          <w:rtl/>
          <w:lang w:bidi="fa-IR"/>
        </w:rPr>
        <w:t>«</w:t>
      </w:r>
      <w:r>
        <w:rPr>
          <w:rFonts w:cs="B Lotus" w:hint="cs"/>
          <w:sz w:val="28"/>
          <w:szCs w:val="28"/>
          <w:rtl/>
          <w:lang w:bidi="fa-IR"/>
        </w:rPr>
        <w:t>کسی که دینی تازه و شریعتی جدید آورده و پشت پا به هم</w:t>
      </w:r>
      <w:r w:rsidR="0063521A">
        <w:rPr>
          <w:rFonts w:cs="B Lotus" w:hint="cs"/>
          <w:sz w:val="28"/>
          <w:szCs w:val="28"/>
          <w:rtl/>
          <w:lang w:bidi="fa-IR"/>
        </w:rPr>
        <w:t>ه</w:t>
      </w:r>
      <w:r>
        <w:rPr>
          <w:rFonts w:cs="B Lotus" w:hint="cs"/>
          <w:sz w:val="28"/>
          <w:szCs w:val="28"/>
          <w:rtl/>
          <w:lang w:bidi="fa-IR"/>
        </w:rPr>
        <w:t xml:space="preserve"> معتقدات و خرافات قوم خود زده است چگونه اغلب همان عادات قدیم را به صورت دیگری احیاء می‌کند</w:t>
      </w:r>
      <w:r w:rsidR="0063521A">
        <w:rPr>
          <w:rFonts w:cs="B Lotus" w:hint="cs"/>
          <w:sz w:val="28"/>
          <w:szCs w:val="28"/>
          <w:rtl/>
          <w:lang w:bidi="fa-IR"/>
        </w:rPr>
        <w:t>»</w:t>
      </w:r>
      <w:r>
        <w:rPr>
          <w:rFonts w:cs="B Lotus" w:hint="cs"/>
          <w:sz w:val="28"/>
          <w:szCs w:val="28"/>
          <w:rtl/>
          <w:lang w:bidi="fa-IR"/>
        </w:rPr>
        <w:t>؟ ضمن بخش نخستین از همین کتاب، تفاوت عظیم آداب اسلامی و سنن دوران جاهلی را بیان کردیم</w:t>
      </w:r>
      <w:r w:rsidRPr="00060CBE">
        <w:rPr>
          <w:rStyle w:val="FootnoteReference"/>
          <w:rFonts w:cs="B Lotus"/>
          <w:sz w:val="28"/>
          <w:szCs w:val="28"/>
          <w:rtl/>
          <w:lang w:bidi="fa-IR"/>
        </w:rPr>
        <w:footnoteReference w:id="372"/>
      </w:r>
      <w:r>
        <w:rPr>
          <w:rFonts w:cs="B Lotus" w:hint="cs"/>
          <w:sz w:val="28"/>
          <w:szCs w:val="28"/>
          <w:rtl/>
          <w:lang w:bidi="fa-IR"/>
        </w:rPr>
        <w:t xml:space="preserve"> و بخصوص در بخش دوّم، پیرامون مراسم حج چنین نوشتیم: «شک نیست که اسلام، حج را از جمله مراسمی شمرده که برای طیّ مراحل و منازل روحانی و وحدت مسلمانان بسیار مفید و مؤثر است و آنرا ویژه عرب قرار نداده بلکه برای هم</w:t>
      </w:r>
      <w:r w:rsidR="0063521A">
        <w:rPr>
          <w:rFonts w:cs="B Lotus" w:hint="cs"/>
          <w:sz w:val="28"/>
          <w:szCs w:val="28"/>
          <w:rtl/>
          <w:lang w:bidi="fa-IR"/>
        </w:rPr>
        <w:t>ه</w:t>
      </w:r>
      <w:r>
        <w:rPr>
          <w:rFonts w:cs="B Lotus" w:hint="cs"/>
          <w:sz w:val="28"/>
          <w:szCs w:val="28"/>
          <w:rtl/>
          <w:lang w:bidi="fa-IR"/>
        </w:rPr>
        <w:t xml:space="preserve"> مردم </w:t>
      </w:r>
      <w:r w:rsidR="0063521A">
        <w:rPr>
          <w:rFonts w:cs="B Lotus" w:hint="cs"/>
          <w:sz w:val="28"/>
          <w:szCs w:val="28"/>
          <w:rtl/>
          <w:lang w:bidi="fa-IR"/>
        </w:rPr>
        <w:t>-</w:t>
      </w:r>
      <w:r>
        <w:rPr>
          <w:rFonts w:cs="B Lotus" w:hint="cs"/>
          <w:sz w:val="28"/>
          <w:szCs w:val="28"/>
          <w:rtl/>
          <w:lang w:bidi="fa-IR"/>
        </w:rPr>
        <w:t>هر کس که توانایی وصول داشته باشد</w:t>
      </w:r>
      <w:r w:rsidR="0063521A">
        <w:rPr>
          <w:rFonts w:cs="B Lotus" w:hint="cs"/>
          <w:sz w:val="28"/>
          <w:szCs w:val="28"/>
          <w:rtl/>
          <w:lang w:bidi="fa-IR"/>
        </w:rPr>
        <w:t>-</w:t>
      </w:r>
      <w:r>
        <w:rPr>
          <w:rFonts w:cs="B Lotus" w:hint="cs"/>
          <w:sz w:val="28"/>
          <w:szCs w:val="28"/>
          <w:rtl/>
          <w:lang w:bidi="fa-IR"/>
        </w:rPr>
        <w:t xml:space="preserve"> لازم شمرده است .... حج در اسلام از آن رو پذیرفته شده که از تعالیم و سنن </w:t>
      </w:r>
      <w:r w:rsidRPr="0063521A">
        <w:rPr>
          <w:rFonts w:cs="B Lotus" w:hint="cs"/>
          <w:sz w:val="28"/>
          <w:szCs w:val="28"/>
          <w:rtl/>
          <w:lang w:bidi="fa-IR"/>
        </w:rPr>
        <w:t>ابراهیم خلیل</w:t>
      </w:r>
      <w:r w:rsidRPr="0063521A">
        <w:rPr>
          <w:rFonts w:cs="B Lotus" w:hint="cs"/>
          <w:sz w:val="28"/>
          <w:szCs w:val="28"/>
          <w:rtl/>
          <w:lang w:bidi="fa-IR"/>
        </w:rPr>
        <w:sym w:font="AGA Arabesque" w:char="F075"/>
      </w:r>
      <w:r>
        <w:rPr>
          <w:rFonts w:cs="B Lotus" w:hint="cs"/>
          <w:sz w:val="28"/>
          <w:szCs w:val="28"/>
          <w:rtl/>
          <w:lang w:bidi="fa-IR"/>
        </w:rPr>
        <w:t xml:space="preserve"> بانی کعبه بوده، نه از آنرو که بنا به ادّعای نویسنده از «عادات قومی عرب»! بشمار می‌رفته است. از این رو اسلام، جوهر و </w:t>
      </w:r>
      <w:r w:rsidR="0063521A">
        <w:rPr>
          <w:rFonts w:cs="B Lotus" w:hint="cs"/>
          <w:sz w:val="28"/>
          <w:szCs w:val="28"/>
          <w:rtl/>
          <w:lang w:bidi="fa-IR"/>
        </w:rPr>
        <w:t>ا</w:t>
      </w:r>
      <w:r>
        <w:rPr>
          <w:rFonts w:cs="B Lotus" w:hint="cs"/>
          <w:sz w:val="28"/>
          <w:szCs w:val="28"/>
          <w:rtl/>
          <w:lang w:bidi="fa-IR"/>
        </w:rPr>
        <w:t>صل عبادت حج را نگاه داشته و زوائد وخرافات را (که بت‌پرستان بدان افزوده بودند) از آن پیراسته است یعنی مراسم حج را اصلاح کرده و آنرا به اصل پاکیز</w:t>
      </w:r>
      <w:r w:rsidR="00507F71">
        <w:rPr>
          <w:rFonts w:cs="B Lotus" w:hint="cs"/>
          <w:sz w:val="28"/>
          <w:szCs w:val="28"/>
          <w:rtl/>
          <w:lang w:bidi="fa-IR"/>
        </w:rPr>
        <w:t>ه</w:t>
      </w:r>
      <w:r>
        <w:rPr>
          <w:rFonts w:cs="B Lotus" w:hint="cs"/>
          <w:sz w:val="28"/>
          <w:szCs w:val="28"/>
          <w:rtl/>
          <w:lang w:bidi="fa-IR"/>
        </w:rPr>
        <w:t xml:space="preserve"> خود بازگردانده است. کمال قانونگذاری نیز ایجاب می‌کند که مقرّرات گذشته اگر همچنان برای بشر سودمند باشد بجای خود باقی بماند و قانونگذار با آن مخالفت نورزد و به بهان</w:t>
      </w:r>
      <w:r w:rsidR="00507F71">
        <w:rPr>
          <w:rFonts w:cs="B Lotus" w:hint="cs"/>
          <w:sz w:val="28"/>
          <w:szCs w:val="28"/>
          <w:rtl/>
          <w:lang w:bidi="fa-IR"/>
        </w:rPr>
        <w:t>ه</w:t>
      </w:r>
      <w:r>
        <w:rPr>
          <w:rFonts w:cs="B Lotus" w:hint="cs"/>
          <w:sz w:val="28"/>
          <w:szCs w:val="28"/>
          <w:rtl/>
          <w:lang w:bidi="fa-IR"/>
        </w:rPr>
        <w:t xml:space="preserve"> «نوآوری»! سنّت‌های صحیح و مفید را انکار نکند. پس ابقاء مراسم حج از سوی اسلام با توجّه به آثار عظیم تربیتی و اجتماعی آن، از امتیازات قانونگذاری اسلام شمرده می‌شود و نشان</w:t>
      </w:r>
      <w:r w:rsidR="00507F71">
        <w:rPr>
          <w:rFonts w:cs="B Lotus" w:hint="cs"/>
          <w:sz w:val="28"/>
          <w:szCs w:val="28"/>
          <w:rtl/>
          <w:lang w:bidi="fa-IR"/>
        </w:rPr>
        <w:t>ه</w:t>
      </w:r>
      <w:r>
        <w:rPr>
          <w:rFonts w:cs="B Lotus" w:hint="cs"/>
          <w:sz w:val="28"/>
          <w:szCs w:val="28"/>
          <w:rtl/>
          <w:lang w:bidi="fa-IR"/>
        </w:rPr>
        <w:t xml:space="preserve"> انصاف این دین پاک است نه دلیل کاستی و نقص آن»!</w:t>
      </w:r>
      <w:r w:rsidRPr="00060CBE">
        <w:rPr>
          <w:rStyle w:val="FootnoteReference"/>
          <w:rFonts w:cs="B Lotus"/>
          <w:sz w:val="28"/>
          <w:szCs w:val="28"/>
          <w:rtl/>
          <w:lang w:bidi="fa-IR"/>
        </w:rPr>
        <w:footnoteReference w:id="373"/>
      </w:r>
      <w:r w:rsidR="0063521A">
        <w:rPr>
          <w:rFonts w:cs="B Lotus" w:hint="cs"/>
          <w:sz w:val="28"/>
          <w:szCs w:val="28"/>
          <w:rtl/>
          <w:lang w:bidi="fa-IR"/>
        </w:rPr>
        <w:t>.</w:t>
      </w:r>
    </w:p>
    <w:p w:rsidR="00507F71" w:rsidRDefault="00E5056E" w:rsidP="00507F71">
      <w:pPr>
        <w:pStyle w:val="StyleComplexBLotus12ptJustifiedFirstline05cmCharChar"/>
        <w:tabs>
          <w:tab w:val="right" w:pos="7371"/>
        </w:tabs>
        <w:spacing w:line="240" w:lineRule="auto"/>
        <w:rPr>
          <w:rFonts w:cs="B Lotus"/>
          <w:sz w:val="28"/>
          <w:szCs w:val="28"/>
          <w:rtl/>
          <w:lang w:bidi="fa-IR"/>
        </w:rPr>
      </w:pPr>
      <w:r w:rsidRPr="00FD0410">
        <w:rPr>
          <w:rFonts w:cs="B Lotus" w:hint="cs"/>
          <w:b/>
          <w:bCs/>
          <w:sz w:val="28"/>
          <w:szCs w:val="28"/>
          <w:rtl/>
          <w:lang w:bidi="fa-IR"/>
        </w:rPr>
        <w:t>سوّم</w:t>
      </w:r>
      <w:r>
        <w:rPr>
          <w:rFonts w:cs="B Lotus" w:hint="cs"/>
          <w:sz w:val="28"/>
          <w:szCs w:val="28"/>
          <w:rtl/>
          <w:lang w:bidi="fa-IR"/>
        </w:rPr>
        <w:t xml:space="preserve"> آنکه: ایراد سیره‌نویس که چرا پیامبر اسلام: </w:t>
      </w:r>
      <w:r w:rsidR="00507F71">
        <w:rPr>
          <w:rFonts w:cs="B Lotus" w:hint="cs"/>
          <w:sz w:val="28"/>
          <w:szCs w:val="28"/>
          <w:rtl/>
          <w:lang w:bidi="fa-IR"/>
        </w:rPr>
        <w:t>«</w:t>
      </w:r>
      <w:r>
        <w:rPr>
          <w:rFonts w:cs="B Lotus" w:hint="cs"/>
          <w:sz w:val="28"/>
          <w:szCs w:val="28"/>
          <w:rtl/>
          <w:lang w:bidi="fa-IR"/>
        </w:rPr>
        <w:t>می‌خواهد ستایش خان</w:t>
      </w:r>
      <w:r w:rsidR="0063521A">
        <w:rPr>
          <w:rFonts w:cs="B Lotus" w:hint="cs"/>
          <w:sz w:val="28"/>
          <w:szCs w:val="28"/>
          <w:rtl/>
          <w:lang w:bidi="fa-IR"/>
        </w:rPr>
        <w:t>ه</w:t>
      </w:r>
      <w:r>
        <w:rPr>
          <w:rFonts w:cs="B Lotus" w:hint="cs"/>
          <w:sz w:val="28"/>
          <w:szCs w:val="28"/>
          <w:rtl/>
          <w:lang w:bidi="fa-IR"/>
        </w:rPr>
        <w:t xml:space="preserve"> اسماعیل را شعار قومیّت قرار دهد</w:t>
      </w:r>
      <w:r w:rsidR="00507F71">
        <w:rPr>
          <w:rFonts w:cs="B Lotus" w:hint="cs"/>
          <w:sz w:val="28"/>
          <w:szCs w:val="28"/>
          <w:rtl/>
          <w:lang w:bidi="fa-IR"/>
        </w:rPr>
        <w:t>»</w:t>
      </w:r>
      <w:r>
        <w:rPr>
          <w:rFonts w:cs="B Lotus" w:hint="cs"/>
          <w:sz w:val="28"/>
          <w:szCs w:val="28"/>
          <w:rtl/>
          <w:lang w:bidi="fa-IR"/>
        </w:rPr>
        <w:t>؟! ما را به یاد آن سخن می‌افکند که کسی گفت: «حسن و حسین هر سه! دختران معاویه بودند»! آری، نه کعبه خان</w:t>
      </w:r>
      <w:r w:rsidR="00507F71">
        <w:rPr>
          <w:rFonts w:cs="B Lotus" w:hint="cs"/>
          <w:sz w:val="28"/>
          <w:szCs w:val="28"/>
          <w:rtl/>
          <w:lang w:bidi="fa-IR"/>
        </w:rPr>
        <w:t>ه</w:t>
      </w:r>
      <w:r>
        <w:rPr>
          <w:rFonts w:cs="B Lotus" w:hint="cs"/>
          <w:sz w:val="28"/>
          <w:szCs w:val="28"/>
          <w:rtl/>
          <w:lang w:bidi="fa-IR"/>
        </w:rPr>
        <w:t xml:space="preserve"> اسماعیل است و</w:t>
      </w:r>
      <w:r w:rsidR="00507F71">
        <w:rPr>
          <w:rFonts w:cs="B Lotus" w:hint="cs"/>
          <w:sz w:val="28"/>
          <w:szCs w:val="28"/>
          <w:rtl/>
          <w:lang w:bidi="fa-IR"/>
        </w:rPr>
        <w:t xml:space="preserve"> </w:t>
      </w:r>
      <w:r>
        <w:rPr>
          <w:rFonts w:cs="B Lotus" w:hint="cs"/>
          <w:sz w:val="28"/>
          <w:szCs w:val="28"/>
          <w:rtl/>
          <w:lang w:bidi="fa-IR"/>
        </w:rPr>
        <w:t>نه بدستور پیامبر، باید کعبه را پرستش نمود و نه پیامبر اسلام کعبه را شعار قوم خود قرار داده است!</w:t>
      </w:r>
      <w:r w:rsidR="00507F71">
        <w:rPr>
          <w:rFonts w:cs="B Lotus" w:hint="cs"/>
          <w:sz w:val="28"/>
          <w:szCs w:val="28"/>
          <w:rtl/>
          <w:lang w:bidi="fa-IR"/>
        </w:rPr>
        <w:t>.</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 w:val="28"/>
          <w:szCs w:val="32"/>
          <w:rtl/>
          <w:lang w:bidi="fa-IR"/>
        </w:rPr>
      </w:pPr>
      <w:r w:rsidRPr="00507F71">
        <w:rPr>
          <w:rFonts w:cs="B Lotus" w:hint="cs"/>
          <w:b/>
          <w:bCs/>
          <w:sz w:val="28"/>
          <w:szCs w:val="28"/>
          <w:rtl/>
          <w:lang w:bidi="fa-IR"/>
        </w:rPr>
        <w:t>اوّلاً</w:t>
      </w:r>
      <w:r>
        <w:rPr>
          <w:rFonts w:cs="B Lotus" w:hint="cs"/>
          <w:sz w:val="28"/>
          <w:szCs w:val="28"/>
          <w:rtl/>
          <w:lang w:bidi="fa-IR"/>
        </w:rPr>
        <w:t>: این خان</w:t>
      </w:r>
      <w:r w:rsidR="00507F71">
        <w:rPr>
          <w:rFonts w:cs="B Lotus" w:hint="cs"/>
          <w:sz w:val="28"/>
          <w:szCs w:val="28"/>
          <w:rtl/>
          <w:lang w:bidi="fa-IR"/>
        </w:rPr>
        <w:t>ه</w:t>
      </w:r>
      <w:r>
        <w:rPr>
          <w:rFonts w:cs="B Lotus" w:hint="cs"/>
          <w:sz w:val="28"/>
          <w:szCs w:val="28"/>
          <w:rtl/>
          <w:lang w:bidi="fa-IR"/>
        </w:rPr>
        <w:t xml:space="preserve"> محترم را ابراهیم به کمک فرزندش اسماعیل</w:t>
      </w:r>
      <w:r w:rsidR="0063521A">
        <w:rPr>
          <w:rFonts w:ascii="Times New Roman" w:hAnsi="Times New Roman" w:cs="CTraditional Arabic" w:hint="cs"/>
          <w:sz w:val="28"/>
          <w:szCs w:val="28"/>
          <w:rtl/>
          <w:lang w:bidi="fa-IR"/>
        </w:rPr>
        <w:t>ﻹ</w:t>
      </w:r>
      <w:r>
        <w:rPr>
          <w:rFonts w:cs="B Lotus" w:hint="cs"/>
          <w:sz w:val="28"/>
          <w:szCs w:val="28"/>
          <w:rtl/>
          <w:lang w:bidi="fa-IR"/>
        </w:rPr>
        <w:t xml:space="preserve"> برای عبات خدا به پا داشته و مانند سایر معابد و مساجد، محلّ پرستش حق به شمار</w:t>
      </w:r>
      <w:r w:rsidR="00561220">
        <w:rPr>
          <w:rFonts w:cs="B Lotus" w:hint="cs"/>
          <w:sz w:val="28"/>
          <w:szCs w:val="28"/>
          <w:rtl/>
          <w:lang w:bidi="fa-IR"/>
        </w:rPr>
        <w:t xml:space="preserve"> می‌</w:t>
      </w:r>
      <w:r>
        <w:rPr>
          <w:rFonts w:cs="B Lotus" w:hint="cs"/>
          <w:sz w:val="28"/>
          <w:szCs w:val="28"/>
          <w:rtl/>
          <w:lang w:bidi="fa-IR"/>
        </w:rPr>
        <w:t xml:space="preserve">رود وکسی را نمی‌توان مالک خصوصی آن شمرد. از این رو در قرآن کریم کعبه را تنها به خدا نسبت داده و می‌فرماید: </w:t>
      </w:r>
      <w:r w:rsidR="00245479">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وَعَهِد</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نَا</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إِلَى</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إِب</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رَ</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هِ‍</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وَإِس</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عِيلَ</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طَهِّرَا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تِيَ</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لِلطَّا</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ئِفِينَ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عَ</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كِفِينَ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لرُّكَّعِ</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لسُّجُودِ</w:t>
      </w:r>
      <w:r w:rsidR="00245479">
        <w:rPr>
          <w:rFonts w:ascii="Times New Roman" w:hAnsi="Times New Roman" w:cs="Traditional Arabic" w:hint="cs"/>
          <w:spacing w:val="-4"/>
          <w:sz w:val="28"/>
          <w:szCs w:val="28"/>
          <w:rtl/>
          <w:lang w:bidi="fa-IR"/>
        </w:rPr>
        <w:t xml:space="preserve">﴾ </w:t>
      </w:r>
      <w:r w:rsidR="00245479">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البقر</w:t>
      </w:r>
      <w:r w:rsidR="00146B40" w:rsidRPr="00FF671A">
        <w:rPr>
          <w:rFonts w:ascii="mylotus" w:hAnsi="mylotus" w:cs="mylotus"/>
          <w:spacing w:val="-4"/>
          <w:sz w:val="26"/>
          <w:szCs w:val="26"/>
          <w:rtl/>
          <w:lang w:bidi="fa-IR"/>
        </w:rPr>
        <w:t>ة</w:t>
      </w:r>
      <w:r w:rsidR="00146B40">
        <w:rPr>
          <w:rFonts w:ascii="Times New Roman" w:hAnsi="Times New Roman" w:cs="B Lotus" w:hint="cs"/>
          <w:spacing w:val="-4"/>
          <w:sz w:val="26"/>
          <w:szCs w:val="26"/>
          <w:rtl/>
          <w:lang w:bidi="fa-IR"/>
        </w:rPr>
        <w:t>: 125</w:t>
      </w:r>
      <w:r w:rsidR="00245479">
        <w:rPr>
          <w:rFonts w:ascii="Times New Roman" w:hAnsi="Times New Roman" w:cs="B Lotus" w:hint="cs"/>
          <w:spacing w:val="-4"/>
          <w:sz w:val="26"/>
          <w:szCs w:val="26"/>
          <w:rtl/>
          <w:lang w:bidi="fa-IR"/>
        </w:rPr>
        <w:t>]</w:t>
      </w:r>
      <w:r w:rsidR="00245479">
        <w:rPr>
          <w:rFonts w:ascii="Times New Roman" w:hAnsi="Times New Roman" w:cs="B Lotus" w:hint="cs"/>
          <w:spacing w:val="-4"/>
          <w:sz w:val="28"/>
          <w:szCs w:val="28"/>
          <w:rtl/>
          <w:lang w:bidi="fa-IR"/>
        </w:rPr>
        <w:t>.</w:t>
      </w:r>
    </w:p>
    <w:p w:rsidR="00E5056E" w:rsidRPr="00AC123B" w:rsidRDefault="00AC123B"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به ابراهیم و اسماعیل سفارش کردیم که خان</w:t>
      </w:r>
      <w:r w:rsidR="00507F71">
        <w:rPr>
          <w:rFonts w:ascii="Times New Roman" w:hAnsi="Times New Roman" w:cs="B Lotus" w:hint="cs"/>
          <w:sz w:val="22"/>
          <w:szCs w:val="26"/>
          <w:rtl/>
          <w:lang w:bidi="fa-IR"/>
        </w:rPr>
        <w:t>ه</w:t>
      </w:r>
      <w:r w:rsidR="00E5056E">
        <w:rPr>
          <w:rFonts w:ascii="Times New Roman" w:hAnsi="Times New Roman" w:cs="B Lotus" w:hint="cs"/>
          <w:sz w:val="22"/>
          <w:szCs w:val="26"/>
          <w:rtl/>
          <w:lang w:bidi="fa-IR"/>
        </w:rPr>
        <w:t xml:space="preserve"> مرا برای طواف</w:t>
      </w:r>
      <w:r w:rsidR="00E5056E">
        <w:rPr>
          <w:rFonts w:ascii="Times New Roman" w:hAnsi="Times New Roman" w:cs="B Lotus" w:hint="eastAsia"/>
          <w:sz w:val="22"/>
          <w:szCs w:val="26"/>
          <w:rtl/>
          <w:lang w:bidi="fa-IR"/>
        </w:rPr>
        <w:t>‌کنندگان و عبادتگران و سجودکنندگان پاکیزه دارید</w:t>
      </w:r>
      <w:r>
        <w:rPr>
          <w:rFonts w:ascii="Times New Roman" w:hAnsi="Times New Roman" w:cs="Traditional Arabic" w:hint="cs"/>
          <w:sz w:val="22"/>
          <w:szCs w:val="26"/>
          <w:rtl/>
          <w:lang w:bidi="fa-IR"/>
        </w:rPr>
        <w:t>»</w:t>
      </w:r>
      <w:r>
        <w:rPr>
          <w:rFonts w:ascii="Times New Roman" w:hAnsi="Times New Roman" w:cs="B Lotus" w:hint="cs"/>
          <w:szCs w:val="28"/>
          <w:rtl/>
          <w:lang w:bidi="fa-IR"/>
        </w:rPr>
        <w:t>.</w:t>
      </w:r>
    </w:p>
    <w:p w:rsidR="00507F71" w:rsidRDefault="00E5056E" w:rsidP="0063521A">
      <w:pPr>
        <w:pStyle w:val="StyleComplexBLotus12ptJustifiedFirstline05cmCharChar"/>
        <w:tabs>
          <w:tab w:val="right" w:pos="7371"/>
        </w:tabs>
        <w:spacing w:line="240" w:lineRule="auto"/>
        <w:rPr>
          <w:rFonts w:cs="B Lotus"/>
          <w:sz w:val="28"/>
          <w:szCs w:val="28"/>
          <w:rtl/>
          <w:lang w:bidi="fa-IR"/>
        </w:rPr>
      </w:pPr>
      <w:r w:rsidRPr="00507F71">
        <w:rPr>
          <w:rFonts w:cs="B Lotus" w:hint="cs"/>
          <w:b/>
          <w:bCs/>
          <w:sz w:val="28"/>
          <w:szCs w:val="28"/>
          <w:rtl/>
          <w:lang w:bidi="fa-IR"/>
        </w:rPr>
        <w:t>ثانیاً</w:t>
      </w:r>
      <w:r>
        <w:rPr>
          <w:rFonts w:cs="B Lotus" w:hint="cs"/>
          <w:sz w:val="28"/>
          <w:szCs w:val="28"/>
          <w:rtl/>
          <w:lang w:bidi="fa-IR"/>
        </w:rPr>
        <w:t>: همه می‌دانند که هیچگاه پیامبر اسلام</w:t>
      </w:r>
      <w:r>
        <w:rPr>
          <w:rFonts w:cs="B Lotus" w:hint="cs"/>
          <w:sz w:val="28"/>
          <w:szCs w:val="28"/>
          <w:lang w:bidi="fa-IR"/>
        </w:rPr>
        <w:sym w:font="AGA Arabesque" w:char="F072"/>
      </w:r>
      <w:r>
        <w:rPr>
          <w:rFonts w:cs="B Lotus" w:hint="cs"/>
          <w:sz w:val="28"/>
          <w:szCs w:val="28"/>
          <w:rtl/>
          <w:lang w:bidi="fa-IR"/>
        </w:rPr>
        <w:t xml:space="preserve"> دستور نداده تا پیروانش کعبه را پرستش کنند! چنانکه سایر مساجد را مسلمانان نمی‌پرستند بلکه کعبه </w:t>
      </w:r>
      <w:r w:rsidR="0063521A">
        <w:rPr>
          <w:rFonts w:cs="B Lotus" w:hint="cs"/>
          <w:sz w:val="28"/>
          <w:szCs w:val="28"/>
          <w:rtl/>
          <w:lang w:bidi="fa-IR"/>
        </w:rPr>
        <w:t>-</w:t>
      </w:r>
      <w:r>
        <w:rPr>
          <w:rFonts w:cs="B Lotus" w:hint="cs"/>
          <w:sz w:val="28"/>
          <w:szCs w:val="28"/>
          <w:rtl/>
          <w:lang w:bidi="fa-IR"/>
        </w:rPr>
        <w:t>و دیگر مساجد</w:t>
      </w:r>
      <w:r w:rsidR="0063521A">
        <w:rPr>
          <w:rFonts w:cs="B Lotus" w:hint="cs"/>
          <w:sz w:val="28"/>
          <w:szCs w:val="28"/>
          <w:rtl/>
          <w:lang w:bidi="fa-IR"/>
        </w:rPr>
        <w:t>-</w:t>
      </w:r>
      <w:r>
        <w:rPr>
          <w:rFonts w:cs="B Lotus" w:hint="cs"/>
          <w:sz w:val="28"/>
          <w:szCs w:val="28"/>
          <w:rtl/>
          <w:lang w:bidi="fa-IR"/>
        </w:rPr>
        <w:t xml:space="preserve"> جایگاه بندگی خدا به شمار می‌رود. و اگر مقصود نویسنده از ستایش کعبه، احترام به آن باشد البته محلّ بندگی خدا </w:t>
      </w:r>
      <w:r w:rsidR="0063521A">
        <w:rPr>
          <w:rFonts w:cs="B Lotus" w:hint="cs"/>
          <w:sz w:val="28"/>
          <w:szCs w:val="28"/>
          <w:rtl/>
          <w:lang w:bidi="fa-IR"/>
        </w:rPr>
        <w:t>-</w:t>
      </w:r>
      <w:r>
        <w:rPr>
          <w:rFonts w:cs="B Lotus" w:hint="cs"/>
          <w:sz w:val="28"/>
          <w:szCs w:val="28"/>
          <w:rtl/>
          <w:lang w:bidi="fa-IR"/>
        </w:rPr>
        <w:t>به اعتبار قدس عبادت</w:t>
      </w:r>
      <w:r w:rsidR="0063521A">
        <w:rPr>
          <w:rFonts w:cs="B Lotus" w:hint="cs"/>
          <w:sz w:val="28"/>
          <w:szCs w:val="28"/>
          <w:rtl/>
          <w:lang w:bidi="fa-IR"/>
        </w:rPr>
        <w:t>-</w:t>
      </w:r>
      <w:r>
        <w:rPr>
          <w:rFonts w:cs="B Lotus" w:hint="cs"/>
          <w:sz w:val="28"/>
          <w:szCs w:val="28"/>
          <w:rtl/>
          <w:lang w:bidi="fa-IR"/>
        </w:rPr>
        <w:t xml:space="preserve"> محترم است چنانکه هر قومی عبادتگاه پروردگار را محترم می‌شمرند و در اینکار جای ملامت نیست. </w:t>
      </w:r>
    </w:p>
    <w:p w:rsidR="00E5056E" w:rsidRDefault="00E5056E" w:rsidP="00507F71">
      <w:pPr>
        <w:pStyle w:val="StyleComplexBLotus12ptJustifiedFirstline05cmCharChar"/>
        <w:tabs>
          <w:tab w:val="right" w:pos="7371"/>
        </w:tabs>
        <w:spacing w:line="240" w:lineRule="auto"/>
        <w:rPr>
          <w:rFonts w:cs="B Lotus"/>
          <w:sz w:val="28"/>
          <w:szCs w:val="28"/>
          <w:rtl/>
          <w:lang w:bidi="fa-IR"/>
        </w:rPr>
      </w:pPr>
      <w:r w:rsidRPr="00507F71">
        <w:rPr>
          <w:rFonts w:cs="B Lotus" w:hint="cs"/>
          <w:b/>
          <w:bCs/>
          <w:sz w:val="28"/>
          <w:szCs w:val="28"/>
          <w:rtl/>
          <w:lang w:bidi="fa-IR"/>
        </w:rPr>
        <w:t>ثالثاً</w:t>
      </w:r>
      <w:r>
        <w:rPr>
          <w:rFonts w:cs="B Lotus" w:hint="cs"/>
          <w:sz w:val="28"/>
          <w:szCs w:val="28"/>
          <w:rtl/>
          <w:lang w:bidi="fa-IR"/>
        </w:rPr>
        <w:t>: پیامبر اکرم</w:t>
      </w:r>
      <w:r>
        <w:rPr>
          <w:rFonts w:cs="B Lotus" w:hint="cs"/>
          <w:sz w:val="28"/>
          <w:szCs w:val="28"/>
          <w:lang w:bidi="fa-IR"/>
        </w:rPr>
        <w:sym w:font="AGA Arabesque" w:char="F072"/>
      </w:r>
      <w:r>
        <w:rPr>
          <w:rFonts w:cs="B Lotus" w:hint="cs"/>
          <w:sz w:val="28"/>
          <w:szCs w:val="28"/>
          <w:rtl/>
          <w:lang w:bidi="fa-IR"/>
        </w:rPr>
        <w:t xml:space="preserve"> کعبه را «شعار قومیّت»! قرار نداده بلکه آنرا عبادتگاه هم</w:t>
      </w:r>
      <w:r w:rsidR="00507F71">
        <w:rPr>
          <w:rFonts w:cs="B Lotus" w:hint="cs"/>
          <w:sz w:val="28"/>
          <w:szCs w:val="28"/>
          <w:rtl/>
          <w:lang w:bidi="fa-IR"/>
        </w:rPr>
        <w:t>ه</w:t>
      </w:r>
      <w:r>
        <w:rPr>
          <w:rFonts w:cs="B Lotus" w:hint="cs"/>
          <w:sz w:val="28"/>
          <w:szCs w:val="28"/>
          <w:rtl/>
          <w:lang w:bidi="fa-IR"/>
        </w:rPr>
        <w:t xml:space="preserve"> مردم روی زمین معرفی کرده است</w:t>
      </w:r>
      <w:r w:rsidR="0063521A">
        <w:rPr>
          <w:rFonts w:cs="B Lotus" w:hint="cs"/>
          <w:sz w:val="28"/>
          <w:szCs w:val="28"/>
          <w:rtl/>
          <w:lang w:bidi="fa-IR"/>
        </w:rPr>
        <w:t xml:space="preserve"> چنانکه در قرآن مجید می‌خوانیم:</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جَعَلَ</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للَّهُ</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كَع</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بَةَ</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بَي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حَرَامَ</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قِيَ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لِّلنَّاس</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المائد</w:t>
      </w:r>
      <w:r w:rsidR="00146B40" w:rsidRPr="00FF671A">
        <w:rPr>
          <w:rFonts w:ascii="mylotus" w:hAnsi="mylotus" w:cs="mylotus"/>
          <w:spacing w:val="-4"/>
          <w:sz w:val="26"/>
          <w:szCs w:val="26"/>
          <w:rtl/>
          <w:lang w:bidi="fa-IR"/>
        </w:rPr>
        <w:t>ة</w:t>
      </w:r>
      <w:r w:rsidR="00146B40">
        <w:rPr>
          <w:rFonts w:ascii="Times New Roman" w:hAnsi="Times New Roman" w:cs="B Lotus" w:hint="cs"/>
          <w:spacing w:val="-4"/>
          <w:sz w:val="26"/>
          <w:szCs w:val="26"/>
          <w:rtl/>
          <w:lang w:bidi="fa-IR"/>
        </w:rPr>
        <w:t>: 97</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63521A">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خدا، کعبه آن خان</w:t>
      </w:r>
      <w:r w:rsidR="0063521A">
        <w:rPr>
          <w:rFonts w:ascii="Times New Roman" w:hAnsi="Times New Roman" w:cs="B Lotus" w:hint="cs"/>
          <w:sz w:val="22"/>
          <w:szCs w:val="26"/>
          <w:rtl/>
          <w:lang w:bidi="fa-IR"/>
        </w:rPr>
        <w:t>ه</w:t>
      </w:r>
      <w:r w:rsidR="00E5056E">
        <w:rPr>
          <w:rFonts w:ascii="Times New Roman" w:hAnsi="Times New Roman" w:cs="B Lotus" w:hint="cs"/>
          <w:sz w:val="22"/>
          <w:szCs w:val="26"/>
          <w:rtl/>
          <w:lang w:bidi="fa-IR"/>
        </w:rPr>
        <w:t xml:space="preserve"> محترم را برای قیام مردم به عبادت قرار داد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E5056E">
      <w:pPr>
        <w:pStyle w:val="StyleComplexBLotus12ptJustifiedFirstline05cmCharChar"/>
        <w:tabs>
          <w:tab w:val="right" w:pos="7371"/>
        </w:tabs>
        <w:spacing w:line="240" w:lineRule="auto"/>
        <w:rPr>
          <w:rFonts w:cs="B Lotus"/>
          <w:sz w:val="28"/>
          <w:szCs w:val="28"/>
          <w:rtl/>
          <w:lang w:bidi="fa-IR"/>
        </w:rPr>
      </w:pPr>
      <w:r>
        <w:rPr>
          <w:rFonts w:cs="B Lotus" w:hint="cs"/>
          <w:sz w:val="28"/>
          <w:szCs w:val="28"/>
          <w:rtl/>
          <w:lang w:bidi="fa-IR"/>
        </w:rPr>
        <w:t xml:space="preserve">و باز می‌فرماید: </w:t>
      </w:r>
    </w:p>
    <w:p w:rsidR="00AC123B" w:rsidRDefault="00245479" w:rsidP="00AC123B">
      <w:pPr>
        <w:pStyle w:val="StyleComplexBLotus12ptJustifiedFirstline05cmCharChar"/>
        <w:tabs>
          <w:tab w:val="right" w:pos="7371"/>
        </w:tabs>
        <w:spacing w:line="240" w:lineRule="auto"/>
        <w:rPr>
          <w:rFonts w:ascii="Times New Roman" w:hAnsi="Times New Roman" w:cs="B Lotus"/>
          <w:sz w:val="28"/>
          <w:szCs w:val="32"/>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وَلِلَّهِ</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عَلَى</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لنَّاسِ</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حِجُّ</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بَي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س</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تَطَاعَ</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إِلَي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هِ</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سَبِيل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ا</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آل‌عمران: 97</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63521A" w:rsidRDefault="00AC123B" w:rsidP="0063521A">
      <w:pPr>
        <w:pStyle w:val="StyleComplexBLotus12ptJustifiedFirstline05cmCharChar"/>
        <w:tabs>
          <w:tab w:val="right" w:pos="7371"/>
        </w:tabs>
        <w:spacing w:line="240" w:lineRule="auto"/>
        <w:rPr>
          <w:rFonts w:ascii="Times New Roman" w:hAnsi="Times New Roman" w:cs="B Lotus"/>
          <w:sz w:val="22"/>
          <w:szCs w:val="26"/>
          <w:rtl/>
          <w:lang w:bidi="fa-IR"/>
        </w:rPr>
      </w:pPr>
      <w:r w:rsidRPr="0063521A">
        <w:rPr>
          <w:rFonts w:ascii="Times New Roman" w:hAnsi="Times New Roman" w:cs="Traditional Arabic" w:hint="cs"/>
          <w:sz w:val="22"/>
          <w:szCs w:val="26"/>
          <w:rtl/>
          <w:lang w:bidi="fa-IR"/>
        </w:rPr>
        <w:t>«</w:t>
      </w:r>
      <w:r w:rsidR="00E5056E" w:rsidRPr="0063521A">
        <w:rPr>
          <w:rFonts w:ascii="Times New Roman" w:hAnsi="Times New Roman" w:cs="B Lotus" w:hint="cs"/>
          <w:sz w:val="22"/>
          <w:szCs w:val="26"/>
          <w:rtl/>
          <w:lang w:bidi="fa-IR"/>
        </w:rPr>
        <w:t>بر عهد</w:t>
      </w:r>
      <w:r w:rsidR="0063521A" w:rsidRPr="0063521A">
        <w:rPr>
          <w:rFonts w:ascii="Times New Roman" w:hAnsi="Times New Roman" w:cs="B Lotus" w:hint="cs"/>
          <w:sz w:val="22"/>
          <w:szCs w:val="26"/>
          <w:rtl/>
          <w:lang w:bidi="fa-IR"/>
        </w:rPr>
        <w:t>ه</w:t>
      </w:r>
      <w:r w:rsidR="00E5056E" w:rsidRPr="0063521A">
        <w:rPr>
          <w:rFonts w:ascii="Times New Roman" w:hAnsi="Times New Roman" w:cs="B Lotus" w:hint="cs"/>
          <w:sz w:val="22"/>
          <w:szCs w:val="26"/>
          <w:rtl/>
          <w:lang w:bidi="fa-IR"/>
        </w:rPr>
        <w:t xml:space="preserve"> مردم است که برای خدا، آهنگ کعبه کنند هر کس که توان راه‌سپردن بدانجا را داشته باشد</w:t>
      </w:r>
      <w:r w:rsidRPr="0063521A">
        <w:rPr>
          <w:rFonts w:ascii="Times New Roman" w:hAnsi="Times New Roman" w:cs="Traditional Arabic" w:hint="cs"/>
          <w:sz w:val="22"/>
          <w:szCs w:val="26"/>
          <w:rtl/>
          <w:lang w:bidi="fa-IR"/>
        </w:rPr>
        <w:t>»</w:t>
      </w:r>
      <w:r w:rsidR="00E5056E" w:rsidRPr="0063521A">
        <w:rPr>
          <w:rFonts w:ascii="Times New Roman" w:hAnsi="Times New Roman" w:cs="B Lotus" w:hint="cs"/>
          <w:sz w:val="22"/>
          <w:szCs w:val="26"/>
          <w:rtl/>
          <w:lang w:bidi="fa-IR"/>
        </w:rPr>
        <w:t>.</w:t>
      </w:r>
    </w:p>
    <w:p w:rsidR="00E5056E" w:rsidRPr="0063521A" w:rsidRDefault="00E5056E" w:rsidP="00507F71">
      <w:pPr>
        <w:pStyle w:val="StyleComplexBLotus12ptJustifiedFirstline05cmCharChar"/>
        <w:tabs>
          <w:tab w:val="right" w:pos="7371"/>
        </w:tabs>
        <w:spacing w:line="240" w:lineRule="auto"/>
        <w:rPr>
          <w:rFonts w:cs="B Lotus"/>
          <w:sz w:val="28"/>
          <w:szCs w:val="28"/>
          <w:rtl/>
          <w:lang w:bidi="fa-IR"/>
        </w:rPr>
      </w:pPr>
      <w:r w:rsidRPr="0063521A">
        <w:rPr>
          <w:rFonts w:cs="B Lotus" w:hint="cs"/>
          <w:sz w:val="28"/>
          <w:szCs w:val="28"/>
          <w:rtl/>
          <w:lang w:bidi="fa-IR"/>
        </w:rPr>
        <w:t>نمی‌دانم کسی که از این بدهیّات بی‌خبر است چگونه در اندیش</w:t>
      </w:r>
      <w:r w:rsidR="00507F71">
        <w:rPr>
          <w:rFonts w:cs="B Lotus" w:hint="cs"/>
          <w:sz w:val="28"/>
          <w:szCs w:val="28"/>
          <w:rtl/>
          <w:lang w:bidi="fa-IR"/>
        </w:rPr>
        <w:t>ه</w:t>
      </w:r>
      <w:r w:rsidRPr="0063521A">
        <w:rPr>
          <w:rFonts w:cs="B Lotus" w:hint="cs"/>
          <w:sz w:val="28"/>
          <w:szCs w:val="28"/>
          <w:rtl/>
          <w:lang w:bidi="fa-IR"/>
        </w:rPr>
        <w:t xml:space="preserve"> تحقیق از سیره افتاده، آیا بهتر نبود که در کنار منقل خود، اندکی در زیان شیره! تحقیق می‌نمود خویشتن را از شرّ آن نجات می‌داد؟!</w:t>
      </w:r>
      <w:r w:rsidR="00507F71">
        <w:rPr>
          <w:rFonts w:cs="B Lotus" w:hint="cs"/>
          <w:sz w:val="28"/>
          <w:szCs w:val="28"/>
          <w:rtl/>
          <w:lang w:bidi="fa-IR"/>
        </w:rPr>
        <w:t>.</w:t>
      </w:r>
    </w:p>
    <w:p w:rsidR="00E5056E" w:rsidRDefault="00E5056E" w:rsidP="000D32CA">
      <w:pPr>
        <w:pStyle w:val="StyleComplexBLotus12ptJustifiedFirstline05cmCharChar"/>
        <w:widowControl w:val="0"/>
        <w:tabs>
          <w:tab w:val="right" w:pos="7371"/>
        </w:tabs>
        <w:spacing w:line="240" w:lineRule="auto"/>
        <w:rPr>
          <w:rFonts w:cs="B Lotus"/>
          <w:sz w:val="28"/>
          <w:szCs w:val="28"/>
          <w:rtl/>
          <w:lang w:bidi="fa-IR"/>
        </w:rPr>
      </w:pPr>
      <w:r w:rsidRPr="00507F71">
        <w:rPr>
          <w:rFonts w:cs="B Lotus" w:hint="cs"/>
          <w:b/>
          <w:bCs/>
          <w:sz w:val="28"/>
          <w:szCs w:val="28"/>
          <w:rtl/>
          <w:lang w:bidi="fa-IR"/>
        </w:rPr>
        <w:t>چهارم</w:t>
      </w:r>
      <w:r>
        <w:rPr>
          <w:rFonts w:cs="B Lotus" w:hint="cs"/>
          <w:sz w:val="28"/>
          <w:szCs w:val="28"/>
          <w:rtl/>
          <w:lang w:bidi="fa-IR"/>
        </w:rPr>
        <w:t xml:space="preserve"> آنکه: ادّعای نویسنده مبنی بر اینکه: </w:t>
      </w:r>
      <w:r w:rsidR="0063521A">
        <w:rPr>
          <w:rFonts w:cs="B Lotus" w:hint="cs"/>
          <w:sz w:val="28"/>
          <w:szCs w:val="28"/>
          <w:rtl/>
          <w:lang w:bidi="fa-IR"/>
        </w:rPr>
        <w:t>«</w:t>
      </w:r>
      <w:r>
        <w:rPr>
          <w:rFonts w:cs="B Lotus" w:hint="cs"/>
          <w:sz w:val="28"/>
          <w:szCs w:val="28"/>
          <w:rtl/>
          <w:lang w:bidi="fa-IR"/>
        </w:rPr>
        <w:t xml:space="preserve">بسیاری از مسلمانان در سعی بین صفا و مروه که عادت بت‌پرستان عرب بود </w:t>
      </w:r>
      <w:r w:rsidRPr="00507F71">
        <w:rPr>
          <w:rFonts w:cs="B Lotus" w:hint="cs"/>
          <w:sz w:val="28"/>
          <w:szCs w:val="28"/>
          <w:rtl/>
          <w:lang w:bidi="fa-IR"/>
        </w:rPr>
        <w:t>اکراه</w:t>
      </w:r>
      <w:r>
        <w:rPr>
          <w:rFonts w:cs="B Lotus" w:hint="cs"/>
          <w:sz w:val="28"/>
          <w:szCs w:val="28"/>
          <w:rtl/>
          <w:lang w:bidi="fa-IR"/>
        </w:rPr>
        <w:t>(!!) داشتند و حفظ این عادت بزور آی</w:t>
      </w:r>
      <w:r w:rsidR="0063521A">
        <w:rPr>
          <w:rFonts w:cs="B Lotus" w:hint="cs"/>
          <w:sz w:val="28"/>
          <w:szCs w:val="28"/>
          <w:rtl/>
          <w:lang w:bidi="fa-IR"/>
        </w:rPr>
        <w:t>ه</w:t>
      </w:r>
      <w:r>
        <w:rPr>
          <w:rFonts w:cs="B Lotus" w:hint="cs"/>
          <w:sz w:val="28"/>
          <w:szCs w:val="28"/>
          <w:rtl/>
          <w:lang w:bidi="fa-IR"/>
        </w:rPr>
        <w:t xml:space="preserve"> قرآن بر آنها قبولانده شده است</w:t>
      </w:r>
      <w:r w:rsidR="0063521A">
        <w:rPr>
          <w:rFonts w:cs="B Lotus" w:hint="cs"/>
          <w:sz w:val="28"/>
          <w:szCs w:val="28"/>
          <w:rtl/>
          <w:lang w:bidi="fa-IR"/>
        </w:rPr>
        <w:t>»</w:t>
      </w:r>
      <w:r>
        <w:rPr>
          <w:rFonts w:cs="B Lotus" w:hint="cs"/>
          <w:sz w:val="28"/>
          <w:szCs w:val="28"/>
          <w:rtl/>
          <w:lang w:bidi="fa-IR"/>
        </w:rPr>
        <w:t>(!!). حکایت دیگری از خیانت وی درگزارش تاریخ به شمار می‌رود و ضمناً نشان می‌دهد که سیره‌نگار ما! از آشنایی با کلمات ساد</w:t>
      </w:r>
      <w:r w:rsidR="0063521A">
        <w:rPr>
          <w:rFonts w:cs="B Lotus" w:hint="cs"/>
          <w:sz w:val="28"/>
          <w:szCs w:val="28"/>
          <w:rtl/>
          <w:lang w:bidi="fa-IR"/>
        </w:rPr>
        <w:t>ه</w:t>
      </w:r>
      <w:r>
        <w:rPr>
          <w:rFonts w:cs="B Lotus" w:hint="cs"/>
          <w:sz w:val="28"/>
          <w:szCs w:val="28"/>
          <w:rtl/>
          <w:lang w:bidi="fa-IR"/>
        </w:rPr>
        <w:t xml:space="preserve"> عربی محروم بوده تا چه رسد به واژ‌های دشوار! زیرا «</w:t>
      </w:r>
      <w:r w:rsidRPr="0063521A">
        <w:rPr>
          <w:rFonts w:cs="B Lotus" w:hint="cs"/>
          <w:sz w:val="28"/>
          <w:szCs w:val="28"/>
          <w:rtl/>
          <w:lang w:bidi="fa-IR"/>
        </w:rPr>
        <w:t>اکراه</w:t>
      </w:r>
      <w:r>
        <w:rPr>
          <w:rFonts w:cs="B Lotus" w:hint="cs"/>
          <w:sz w:val="28"/>
          <w:szCs w:val="28"/>
          <w:rtl/>
          <w:lang w:bidi="fa-IR"/>
        </w:rPr>
        <w:t>»</w:t>
      </w:r>
      <w:r w:rsidR="0063521A">
        <w:rPr>
          <w:rFonts w:cs="B Lotus" w:hint="cs"/>
          <w:sz w:val="28"/>
          <w:szCs w:val="28"/>
          <w:rtl/>
          <w:lang w:bidi="fa-IR"/>
        </w:rPr>
        <w:t xml:space="preserve"> </w:t>
      </w:r>
      <w:r>
        <w:rPr>
          <w:rFonts w:cs="B Lotus" w:hint="cs"/>
          <w:sz w:val="28"/>
          <w:szCs w:val="28"/>
          <w:rtl/>
          <w:lang w:bidi="fa-IR"/>
        </w:rPr>
        <w:t>به معنای «وادار</w:t>
      </w:r>
      <w:r w:rsidR="0063521A">
        <w:rPr>
          <w:rFonts w:cs="B Lotus" w:hint="cs"/>
          <w:sz w:val="28"/>
          <w:szCs w:val="28"/>
          <w:rtl/>
          <w:lang w:bidi="fa-IR"/>
        </w:rPr>
        <w:t xml:space="preserve"> </w:t>
      </w:r>
      <w:r>
        <w:rPr>
          <w:rFonts w:cs="B Lotus" w:hint="cs"/>
          <w:sz w:val="28"/>
          <w:szCs w:val="28"/>
          <w:rtl/>
          <w:lang w:bidi="fa-IR"/>
        </w:rPr>
        <w:t>کردن» است و در لغت، مرادف با «</w:t>
      </w:r>
      <w:r w:rsidR="00507F71">
        <w:rPr>
          <w:rFonts w:cs="B Lotus" w:hint="cs"/>
          <w:sz w:val="28"/>
          <w:szCs w:val="28"/>
          <w:rtl/>
          <w:lang w:bidi="fa-IR"/>
        </w:rPr>
        <w:t>ا</w:t>
      </w:r>
      <w:r>
        <w:rPr>
          <w:rFonts w:cs="B Lotus" w:hint="cs"/>
          <w:sz w:val="28"/>
          <w:szCs w:val="28"/>
          <w:rtl/>
          <w:lang w:bidi="fa-IR"/>
        </w:rPr>
        <w:t xml:space="preserve">جبار» می‌اید و در عبارتِ سیره‌نویس به جای </w:t>
      </w:r>
      <w:r w:rsidRPr="008A7E64">
        <w:rPr>
          <w:rFonts w:cs="B Lotus" w:hint="cs"/>
          <w:sz w:val="28"/>
          <w:szCs w:val="28"/>
          <w:rtl/>
          <w:lang w:bidi="fa-IR"/>
        </w:rPr>
        <w:t>«</w:t>
      </w:r>
      <w:r w:rsidRPr="0063521A">
        <w:rPr>
          <w:rFonts w:cs="B Lotus" w:hint="cs"/>
          <w:sz w:val="28"/>
          <w:szCs w:val="28"/>
          <w:rtl/>
          <w:lang w:bidi="fa-IR"/>
        </w:rPr>
        <w:t>کراهت</w:t>
      </w:r>
      <w:r>
        <w:rPr>
          <w:rFonts w:cs="B Lotus" w:hint="cs"/>
          <w:sz w:val="28"/>
          <w:szCs w:val="28"/>
          <w:rtl/>
          <w:lang w:bidi="fa-IR"/>
        </w:rPr>
        <w:t>» یعنی «خوش‌نداشتن» بکار رفته که البته این شیو</w:t>
      </w:r>
      <w:r w:rsidR="00507F71">
        <w:rPr>
          <w:rFonts w:cs="B Lotus" w:hint="cs"/>
          <w:sz w:val="28"/>
          <w:szCs w:val="28"/>
          <w:rtl/>
          <w:lang w:bidi="fa-IR"/>
        </w:rPr>
        <w:t>ه</w:t>
      </w:r>
      <w:r>
        <w:rPr>
          <w:rFonts w:cs="B Lotus" w:hint="cs"/>
          <w:sz w:val="28"/>
          <w:szCs w:val="28"/>
          <w:rtl/>
          <w:lang w:bidi="fa-IR"/>
        </w:rPr>
        <w:t xml:space="preserve"> نگارش، از شاهکارهای ادبی ایشان شمرده می‌شود!</w:t>
      </w:r>
      <w:r w:rsidR="0063521A">
        <w:rPr>
          <w:rFonts w:cs="B Lotus" w:hint="cs"/>
          <w:sz w:val="28"/>
          <w:szCs w:val="28"/>
          <w:rtl/>
          <w:lang w:bidi="fa-IR"/>
        </w:rPr>
        <w:t>.</w:t>
      </w:r>
    </w:p>
    <w:p w:rsidR="00E5056E" w:rsidRDefault="00E5056E" w:rsidP="00507F71">
      <w:pPr>
        <w:pStyle w:val="StyleComplexBLotus12ptJustifiedFirstline05cmCharChar"/>
        <w:tabs>
          <w:tab w:val="right" w:pos="7371"/>
        </w:tabs>
        <w:spacing w:line="240" w:lineRule="auto"/>
        <w:rPr>
          <w:rFonts w:cs="B Lotus"/>
          <w:sz w:val="28"/>
          <w:szCs w:val="28"/>
          <w:rtl/>
          <w:lang w:bidi="fa-IR"/>
        </w:rPr>
      </w:pPr>
      <w:r>
        <w:rPr>
          <w:rFonts w:cs="B Lotus" w:hint="cs"/>
          <w:sz w:val="28"/>
          <w:szCs w:val="28"/>
          <w:rtl/>
          <w:lang w:bidi="fa-IR"/>
        </w:rPr>
        <w:t xml:space="preserve">امّا ماجرای سعی میان صفا و مروه، بر طبق آنچه که طبری و زمخشری و رازی و بیضاوی و طبرسی و قرطبی و دیگر مفسران نوشته‌اند چنین بوده که در دوران جاهلیّت، مشرکان عرب دو بت بنام </w:t>
      </w:r>
      <w:r w:rsidR="00507F71">
        <w:rPr>
          <w:rFonts w:cs="B Lotus" w:hint="cs"/>
          <w:sz w:val="28"/>
          <w:szCs w:val="28"/>
          <w:rtl/>
          <w:lang w:bidi="fa-IR"/>
        </w:rPr>
        <w:t>ا</w:t>
      </w:r>
      <w:r w:rsidRPr="0063521A">
        <w:rPr>
          <w:rFonts w:cs="B Lotus" w:hint="cs"/>
          <w:sz w:val="28"/>
          <w:szCs w:val="28"/>
          <w:rtl/>
          <w:lang w:bidi="fa-IR"/>
        </w:rPr>
        <w:t>ِساف و نائِلَ</w:t>
      </w:r>
      <w:r w:rsidR="00507F71">
        <w:rPr>
          <w:rFonts w:cs="B Lotus" w:hint="cs"/>
          <w:sz w:val="28"/>
          <w:szCs w:val="28"/>
          <w:rtl/>
          <w:lang w:bidi="fa-IR"/>
        </w:rPr>
        <w:t>ه</w:t>
      </w:r>
      <w:r>
        <w:rPr>
          <w:rFonts w:cs="B Lotus" w:hint="cs"/>
          <w:sz w:val="28"/>
          <w:szCs w:val="28"/>
          <w:rtl/>
          <w:lang w:bidi="fa-IR"/>
        </w:rPr>
        <w:t xml:space="preserve"> بر روی صفا و مروه نهاده بودند و به هنگام سعی و طواف، بر بت‌ها دست می‌سودند. پس از ظهوراسلام برخی در این شبهه افتادند که شاید سعی میان صفا و مروه، در اصل حج نبوده و بت‌پرستان آنرا به مناسک حج افزوده‌اند! قرآن مجید خبر داد که سعی میان صفا ومروه از </w:t>
      </w:r>
      <w:r w:rsidRPr="00507F71">
        <w:rPr>
          <w:rFonts w:cs="B Lotus" w:hint="cs"/>
          <w:sz w:val="28"/>
          <w:szCs w:val="28"/>
          <w:rtl/>
          <w:lang w:bidi="fa-IR"/>
        </w:rPr>
        <w:t>شعائر</w:t>
      </w:r>
      <w:r>
        <w:rPr>
          <w:rFonts w:cs="B Lotus" w:hint="cs"/>
          <w:sz w:val="28"/>
          <w:szCs w:val="28"/>
          <w:rtl/>
          <w:lang w:bidi="fa-IR"/>
        </w:rPr>
        <w:t xml:space="preserve"> الهی شمرده می‌شود ولی قراردادن اساف و نائله بر آنها روا نبوده است بنابراین، اصل سعی میان آن د</w:t>
      </w:r>
      <w:r w:rsidR="00507F71">
        <w:rPr>
          <w:rFonts w:cs="B Lotus" w:hint="cs"/>
          <w:sz w:val="28"/>
          <w:szCs w:val="28"/>
          <w:rtl/>
          <w:lang w:bidi="fa-IR"/>
        </w:rPr>
        <w:t>و، ممنوع نیست چنانکه می‌فرماید:</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إِنَّ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لصَّفَا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مَر</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وَةَ</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شَعَا</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ئِرِ</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للَّهِ</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فَمَن</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حَجَّ</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بَي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أَوِ</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ع</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تَمَرَ</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جُنَاحَ</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عَلَي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هِ</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يَطَّوَّفَ</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بِهِمَا</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البقر</w:t>
      </w:r>
      <w:r w:rsidR="00146B40" w:rsidRPr="00FF671A">
        <w:rPr>
          <w:rFonts w:ascii="mylotus" w:hAnsi="mylotus" w:cs="mylotus"/>
          <w:spacing w:val="-4"/>
          <w:sz w:val="26"/>
          <w:szCs w:val="26"/>
          <w:rtl/>
          <w:lang w:bidi="fa-IR"/>
        </w:rPr>
        <w:t>ة</w:t>
      </w:r>
      <w:r w:rsidR="00146B40">
        <w:rPr>
          <w:rFonts w:ascii="Times New Roman" w:hAnsi="Times New Roman" w:cs="B Lotus" w:hint="cs"/>
          <w:spacing w:val="-4"/>
          <w:sz w:val="26"/>
          <w:szCs w:val="26"/>
          <w:rtl/>
          <w:lang w:bidi="fa-IR"/>
        </w:rPr>
        <w:t>: 158</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همانا صفا و مروه از شعائر خدا به شمار می‌آیند پس هر کس حجّ خانه به جای آورد یا عمره بگذارد بر او باکی نیست که میان صفا و مروه طواف کند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Pr="0063521A" w:rsidRDefault="00E5056E" w:rsidP="00507F71">
      <w:pPr>
        <w:pStyle w:val="StyleComplexBLotus12ptJustifiedFirstline05cmCharChar"/>
        <w:tabs>
          <w:tab w:val="right" w:pos="7371"/>
        </w:tabs>
        <w:spacing w:line="240" w:lineRule="auto"/>
        <w:rPr>
          <w:rFonts w:cs="B Lotus"/>
          <w:sz w:val="26"/>
          <w:szCs w:val="26"/>
          <w:rtl/>
          <w:lang w:bidi="fa-IR"/>
        </w:rPr>
      </w:pPr>
      <w:r>
        <w:rPr>
          <w:rFonts w:cs="B Lotus" w:hint="cs"/>
          <w:sz w:val="28"/>
          <w:szCs w:val="28"/>
          <w:rtl/>
          <w:lang w:bidi="fa-IR"/>
        </w:rPr>
        <w:t>با نزول این آی</w:t>
      </w:r>
      <w:r w:rsidR="00507F71">
        <w:rPr>
          <w:rFonts w:cs="B Lotus" w:hint="cs"/>
          <w:sz w:val="28"/>
          <w:szCs w:val="28"/>
          <w:rtl/>
          <w:lang w:bidi="fa-IR"/>
        </w:rPr>
        <w:t>ه</w:t>
      </w:r>
      <w:r>
        <w:rPr>
          <w:rFonts w:cs="B Lotus" w:hint="cs"/>
          <w:sz w:val="28"/>
          <w:szCs w:val="28"/>
          <w:rtl/>
          <w:lang w:bidi="fa-IR"/>
        </w:rPr>
        <w:t xml:space="preserve"> شریفه، افراد مزبور از شبهه بدر آمدند. امّا از گرد وخاکی که سیره‌نگار به پا ساخته! و چنین وانمود کرده که مسلمین زیر بار مراسم حج نمی‌رفتند و به زور آی</w:t>
      </w:r>
      <w:r w:rsidR="00507F71">
        <w:rPr>
          <w:rFonts w:cs="B Lotus" w:hint="cs"/>
          <w:sz w:val="28"/>
          <w:szCs w:val="28"/>
          <w:rtl/>
          <w:lang w:bidi="fa-IR"/>
        </w:rPr>
        <w:t>ه</w:t>
      </w:r>
      <w:r>
        <w:rPr>
          <w:rFonts w:cs="B Lotus" w:hint="cs"/>
          <w:sz w:val="28"/>
          <w:szCs w:val="28"/>
          <w:rtl/>
          <w:lang w:bidi="fa-IR"/>
        </w:rPr>
        <w:t xml:space="preserve"> قرآن، سعی میان صفا و مروه بر مسلمانان قبولانده شد! اثری در تاریخ دیده نمی‌شود. آری این روش، از ترفندهای جناب سیره‌نگار است که غالباً مقدّمات امور را حذف می‌کند و می‌کوشد تا از این راه رویدادها را دگرگونه نشان دهد و سروصدا و اعتراض به راه اندازد! در اینجا برای تکمیل بحث وتتمیم فائده، گزارش طبری را از تفسیرش م</w:t>
      </w:r>
      <w:r w:rsidR="0063521A">
        <w:rPr>
          <w:rFonts w:cs="B Lotus" w:hint="cs"/>
          <w:sz w:val="28"/>
          <w:szCs w:val="28"/>
          <w:rtl/>
          <w:lang w:bidi="fa-IR"/>
        </w:rPr>
        <w:t>ی‌آوریم، ابوجعفر طبری می‌نویسد:</w:t>
      </w:r>
    </w:p>
    <w:p w:rsidR="00E5056E" w:rsidRDefault="0063521A" w:rsidP="00507F71">
      <w:pPr>
        <w:pStyle w:val="StyleComplexBLotus12ptJustifiedFirstline05cmCharChar"/>
        <w:tabs>
          <w:tab w:val="right" w:pos="7371"/>
        </w:tabs>
        <w:spacing w:line="240" w:lineRule="auto"/>
        <w:rPr>
          <w:rFonts w:cs="B Lotus"/>
          <w:sz w:val="28"/>
          <w:szCs w:val="28"/>
          <w:rtl/>
          <w:lang w:bidi="fa-IR"/>
        </w:rPr>
      </w:pPr>
      <w:r>
        <w:rPr>
          <w:rFonts w:cs="Traditional Arabic" w:hint="cs"/>
          <w:sz w:val="28"/>
          <w:szCs w:val="28"/>
          <w:rtl/>
          <w:lang w:bidi="fa-IR"/>
        </w:rPr>
        <w:t>«</w:t>
      </w:r>
      <w:r w:rsidR="00E5056E" w:rsidRPr="0063521A">
        <w:rPr>
          <w:rStyle w:val="Char1"/>
          <w:rFonts w:hint="cs"/>
          <w:rtl/>
        </w:rPr>
        <w:t>عَنِ ال</w:t>
      </w:r>
      <w:r>
        <w:rPr>
          <w:rStyle w:val="Char1"/>
          <w:rFonts w:hint="cs"/>
          <w:rtl/>
        </w:rPr>
        <w:t>شِّعبِیِّ أَنَّ وَثَناً کانَ فِي</w:t>
      </w:r>
      <w:r w:rsidR="00E5056E" w:rsidRPr="0063521A">
        <w:rPr>
          <w:rStyle w:val="Char1"/>
          <w:rFonts w:hint="cs"/>
          <w:rtl/>
        </w:rPr>
        <w:t xml:space="preserve"> الجاهِلِیّ</w:t>
      </w:r>
      <w:r>
        <w:rPr>
          <w:rStyle w:val="Char1"/>
          <w:rFonts w:hint="cs"/>
          <w:rtl/>
        </w:rPr>
        <w:t>َةِ عَلی صَفا یُسَمّی إِسافَ وَ</w:t>
      </w:r>
      <w:r w:rsidR="00E5056E" w:rsidRPr="0063521A">
        <w:rPr>
          <w:rStyle w:val="Char1"/>
          <w:rFonts w:hint="cs"/>
          <w:rtl/>
        </w:rPr>
        <w:t>وَثَناً عَلَی المَروَةِ یُسَمّی نائِلَةً فَکانَ أَهلُ الجاهِلِیَّةِ إِذا طافُوا بِالبَیتِ مَسَحُوا الوَثَنَینِ، فَلَمّا جاءَ الإِسلام</w:t>
      </w:r>
      <w:r>
        <w:rPr>
          <w:rStyle w:val="Char1"/>
          <w:rFonts w:hint="cs"/>
          <w:rtl/>
        </w:rPr>
        <w:t>ُ وَ</w:t>
      </w:r>
      <w:r w:rsidR="00E5056E" w:rsidRPr="0063521A">
        <w:rPr>
          <w:rStyle w:val="Char1"/>
          <w:rFonts w:hint="cs"/>
          <w:rtl/>
        </w:rPr>
        <w:t xml:space="preserve">کُسِرَتِ الأَوثانُ قالَ المُسلِمُونَ: إِنَّ الصَّفا وَالمَروَةَ إِنَّما کانَ یُطافُ </w:t>
      </w:r>
      <w:r>
        <w:rPr>
          <w:rStyle w:val="Char1"/>
          <w:rFonts w:hint="cs"/>
          <w:rtl/>
        </w:rPr>
        <w:t>بِهِما مِن أَجلِ الوَثَنَینِ وَ</w:t>
      </w:r>
      <w:r w:rsidR="00E5056E" w:rsidRPr="0063521A">
        <w:rPr>
          <w:rStyle w:val="Char1"/>
          <w:rFonts w:hint="cs"/>
          <w:rtl/>
        </w:rPr>
        <w:t>لَیسَ الطَّوافُ بِهِما مِنَ الشَعائِرِ، قالَ فَأَنزَلَ اللهُ</w:t>
      </w:r>
      <w:r>
        <w:rPr>
          <w:rStyle w:val="Char1"/>
          <w:rFonts w:hint="cs"/>
          <w:rtl/>
        </w:rPr>
        <w:t xml:space="preserve">: </w:t>
      </w:r>
      <w:r w:rsidR="00E5056E" w:rsidRPr="0063521A">
        <w:rPr>
          <w:rStyle w:val="Char1"/>
          <w:rFonts w:hint="cs"/>
          <w:rtl/>
        </w:rPr>
        <w:t xml:space="preserve">أَنَّهُما مِنَ الشَّعائِرِ: </w:t>
      </w:r>
      <w:r w:rsidR="00507F71">
        <w:rPr>
          <w:rFonts w:cs="Traditional Arabic" w:hint="cs"/>
          <w:sz w:val="28"/>
          <w:szCs w:val="28"/>
          <w:rtl/>
          <w:lang w:bidi="fa-IR"/>
        </w:rPr>
        <w:t>﴿</w:t>
      </w:r>
      <w:r w:rsidR="00507F71" w:rsidRPr="00507F71">
        <w:rPr>
          <w:rFonts w:ascii="KFGQPC Uthmanic Script HAFS" w:cs="KFGQPC Uthmanic Script HAFS" w:hint="eastAsia"/>
          <w:sz w:val="28"/>
          <w:szCs w:val="28"/>
          <w:rtl/>
        </w:rPr>
        <w:t>فَمَن</w:t>
      </w:r>
      <w:r w:rsidR="00507F71" w:rsidRPr="00507F71">
        <w:rPr>
          <w:rFonts w:ascii="KFGQPC Uthmanic Script HAFS" w:cs="KFGQPC Uthmanic Script HAFS" w:hint="cs"/>
          <w:sz w:val="28"/>
          <w:szCs w:val="28"/>
          <w:rtl/>
        </w:rPr>
        <w:t>ۡ</w:t>
      </w:r>
      <w:r w:rsidR="00507F71" w:rsidRPr="00507F71">
        <w:rPr>
          <w:rFonts w:ascii="KFGQPC Uthmanic Script HAFS" w:cs="KFGQPC Uthmanic Script HAFS"/>
          <w:sz w:val="28"/>
          <w:szCs w:val="28"/>
          <w:rtl/>
        </w:rPr>
        <w:t xml:space="preserve"> </w:t>
      </w:r>
      <w:r w:rsidR="00507F71" w:rsidRPr="00507F71">
        <w:rPr>
          <w:rFonts w:ascii="KFGQPC Uthmanic Script HAFS" w:cs="KFGQPC Uthmanic Script HAFS" w:hint="eastAsia"/>
          <w:sz w:val="28"/>
          <w:szCs w:val="28"/>
          <w:rtl/>
        </w:rPr>
        <w:t>حَجَّ</w:t>
      </w:r>
      <w:r w:rsidR="00507F71" w:rsidRPr="00507F71">
        <w:rPr>
          <w:rFonts w:ascii="KFGQPC Uthmanic Script HAFS" w:cs="KFGQPC Uthmanic Script HAFS"/>
          <w:sz w:val="28"/>
          <w:szCs w:val="28"/>
          <w:rtl/>
        </w:rPr>
        <w:t xml:space="preserve"> </w:t>
      </w:r>
      <w:r w:rsidR="00507F71" w:rsidRPr="00507F71">
        <w:rPr>
          <w:rFonts w:ascii="KFGQPC Uthmanic Script HAFS" w:cs="KFGQPC Uthmanic Script HAFS" w:hint="cs"/>
          <w:sz w:val="28"/>
          <w:szCs w:val="28"/>
          <w:rtl/>
        </w:rPr>
        <w:t>ٱ</w:t>
      </w:r>
      <w:r w:rsidR="00507F71" w:rsidRPr="00507F71">
        <w:rPr>
          <w:rFonts w:ascii="KFGQPC Uthmanic Script HAFS" w:cs="KFGQPC Uthmanic Script HAFS" w:hint="eastAsia"/>
          <w:sz w:val="28"/>
          <w:szCs w:val="28"/>
          <w:rtl/>
        </w:rPr>
        <w:t>ل</w:t>
      </w:r>
      <w:r w:rsidR="00507F71" w:rsidRPr="00507F71">
        <w:rPr>
          <w:rFonts w:ascii="KFGQPC Uthmanic Script HAFS" w:cs="KFGQPC Uthmanic Script HAFS" w:hint="cs"/>
          <w:sz w:val="28"/>
          <w:szCs w:val="28"/>
          <w:rtl/>
        </w:rPr>
        <w:t>ۡ</w:t>
      </w:r>
      <w:r w:rsidR="00507F71" w:rsidRPr="00507F71">
        <w:rPr>
          <w:rFonts w:ascii="KFGQPC Uthmanic Script HAFS" w:cs="KFGQPC Uthmanic Script HAFS" w:hint="eastAsia"/>
          <w:sz w:val="28"/>
          <w:szCs w:val="28"/>
          <w:rtl/>
        </w:rPr>
        <w:t>بَي</w:t>
      </w:r>
      <w:r w:rsidR="00507F71" w:rsidRPr="00507F71">
        <w:rPr>
          <w:rFonts w:ascii="KFGQPC Uthmanic Script HAFS" w:cs="KFGQPC Uthmanic Script HAFS" w:hint="cs"/>
          <w:sz w:val="28"/>
          <w:szCs w:val="28"/>
          <w:rtl/>
        </w:rPr>
        <w:t>ۡ</w:t>
      </w:r>
      <w:r w:rsidR="00507F71" w:rsidRPr="00507F71">
        <w:rPr>
          <w:rFonts w:ascii="KFGQPC Uthmanic Script HAFS" w:cs="KFGQPC Uthmanic Script HAFS" w:hint="eastAsia"/>
          <w:sz w:val="28"/>
          <w:szCs w:val="28"/>
          <w:rtl/>
        </w:rPr>
        <w:t>تَ</w:t>
      </w:r>
      <w:r w:rsidR="00507F71" w:rsidRPr="00507F71">
        <w:rPr>
          <w:rFonts w:ascii="KFGQPC Uthmanic Script HAFS" w:cs="KFGQPC Uthmanic Script HAFS"/>
          <w:sz w:val="28"/>
          <w:szCs w:val="28"/>
          <w:rtl/>
        </w:rPr>
        <w:t xml:space="preserve"> </w:t>
      </w:r>
      <w:r w:rsidR="00507F71" w:rsidRPr="00507F71">
        <w:rPr>
          <w:rFonts w:ascii="KFGQPC Uthmanic Script HAFS" w:cs="KFGQPC Uthmanic Script HAFS" w:hint="eastAsia"/>
          <w:sz w:val="28"/>
          <w:szCs w:val="28"/>
          <w:rtl/>
        </w:rPr>
        <w:t>أَوِ</w:t>
      </w:r>
      <w:r w:rsidR="00507F71" w:rsidRPr="00507F71">
        <w:rPr>
          <w:rFonts w:ascii="KFGQPC Uthmanic Script HAFS" w:cs="KFGQPC Uthmanic Script HAFS"/>
          <w:sz w:val="28"/>
          <w:szCs w:val="28"/>
          <w:rtl/>
        </w:rPr>
        <w:t xml:space="preserve"> </w:t>
      </w:r>
      <w:r w:rsidR="00507F71" w:rsidRPr="00507F71">
        <w:rPr>
          <w:rFonts w:ascii="KFGQPC Uthmanic Script HAFS" w:cs="KFGQPC Uthmanic Script HAFS" w:hint="cs"/>
          <w:sz w:val="28"/>
          <w:szCs w:val="28"/>
          <w:rtl/>
        </w:rPr>
        <w:t>ٱ</w:t>
      </w:r>
      <w:r w:rsidR="00507F71" w:rsidRPr="00507F71">
        <w:rPr>
          <w:rFonts w:ascii="KFGQPC Uthmanic Script HAFS" w:cs="KFGQPC Uthmanic Script HAFS" w:hint="eastAsia"/>
          <w:sz w:val="28"/>
          <w:szCs w:val="28"/>
          <w:rtl/>
        </w:rPr>
        <w:t>ع</w:t>
      </w:r>
      <w:r w:rsidR="00507F71" w:rsidRPr="00507F71">
        <w:rPr>
          <w:rFonts w:ascii="KFGQPC Uthmanic Script HAFS" w:cs="KFGQPC Uthmanic Script HAFS" w:hint="cs"/>
          <w:sz w:val="28"/>
          <w:szCs w:val="28"/>
          <w:rtl/>
        </w:rPr>
        <w:t>ۡ</w:t>
      </w:r>
      <w:r w:rsidR="00507F71" w:rsidRPr="00507F71">
        <w:rPr>
          <w:rFonts w:ascii="KFGQPC Uthmanic Script HAFS" w:cs="KFGQPC Uthmanic Script HAFS" w:hint="eastAsia"/>
          <w:sz w:val="28"/>
          <w:szCs w:val="28"/>
          <w:rtl/>
        </w:rPr>
        <w:t>تَمَرَ</w:t>
      </w:r>
      <w:r w:rsidR="00507F71" w:rsidRPr="00507F71">
        <w:rPr>
          <w:rFonts w:ascii="KFGQPC Uthmanic Script HAFS" w:cs="KFGQPC Uthmanic Script HAFS"/>
          <w:sz w:val="28"/>
          <w:szCs w:val="28"/>
          <w:rtl/>
        </w:rPr>
        <w:t xml:space="preserve"> </w:t>
      </w:r>
      <w:r w:rsidR="00507F71" w:rsidRPr="00507F71">
        <w:rPr>
          <w:rFonts w:ascii="KFGQPC Uthmanic Script HAFS" w:cs="KFGQPC Uthmanic Script HAFS" w:hint="eastAsia"/>
          <w:sz w:val="28"/>
          <w:szCs w:val="28"/>
          <w:rtl/>
        </w:rPr>
        <w:t>فَلَا</w:t>
      </w:r>
      <w:r w:rsidR="00507F71" w:rsidRPr="00507F71">
        <w:rPr>
          <w:rFonts w:ascii="KFGQPC Uthmanic Script HAFS" w:cs="KFGQPC Uthmanic Script HAFS"/>
          <w:sz w:val="28"/>
          <w:szCs w:val="28"/>
          <w:rtl/>
        </w:rPr>
        <w:t xml:space="preserve"> </w:t>
      </w:r>
      <w:r w:rsidR="00507F71" w:rsidRPr="00507F71">
        <w:rPr>
          <w:rFonts w:ascii="KFGQPC Uthmanic Script HAFS" w:cs="KFGQPC Uthmanic Script HAFS" w:hint="eastAsia"/>
          <w:sz w:val="28"/>
          <w:szCs w:val="28"/>
          <w:rtl/>
        </w:rPr>
        <w:t>جُنَاحَ</w:t>
      </w:r>
      <w:r w:rsidR="00507F71" w:rsidRPr="00507F71">
        <w:rPr>
          <w:rFonts w:ascii="KFGQPC Uthmanic Script HAFS" w:cs="KFGQPC Uthmanic Script HAFS"/>
          <w:sz w:val="28"/>
          <w:szCs w:val="28"/>
          <w:rtl/>
        </w:rPr>
        <w:t xml:space="preserve"> </w:t>
      </w:r>
      <w:r w:rsidR="00507F71" w:rsidRPr="00507F71">
        <w:rPr>
          <w:rFonts w:ascii="KFGQPC Uthmanic Script HAFS" w:cs="KFGQPC Uthmanic Script HAFS" w:hint="eastAsia"/>
          <w:sz w:val="28"/>
          <w:szCs w:val="28"/>
          <w:rtl/>
        </w:rPr>
        <w:t>عَلَي</w:t>
      </w:r>
      <w:r w:rsidR="00507F71" w:rsidRPr="00507F71">
        <w:rPr>
          <w:rFonts w:ascii="KFGQPC Uthmanic Script HAFS" w:cs="KFGQPC Uthmanic Script HAFS" w:hint="cs"/>
          <w:sz w:val="28"/>
          <w:szCs w:val="28"/>
          <w:rtl/>
        </w:rPr>
        <w:t>ۡ</w:t>
      </w:r>
      <w:r w:rsidR="00507F71" w:rsidRPr="00507F71">
        <w:rPr>
          <w:rFonts w:ascii="KFGQPC Uthmanic Script HAFS" w:cs="KFGQPC Uthmanic Script HAFS" w:hint="eastAsia"/>
          <w:sz w:val="28"/>
          <w:szCs w:val="28"/>
          <w:rtl/>
        </w:rPr>
        <w:t>هِ</w:t>
      </w:r>
      <w:r w:rsidR="00507F71" w:rsidRPr="00507F71">
        <w:rPr>
          <w:rFonts w:ascii="KFGQPC Uthmanic Script HAFS" w:cs="KFGQPC Uthmanic Script HAFS"/>
          <w:sz w:val="28"/>
          <w:szCs w:val="28"/>
          <w:rtl/>
        </w:rPr>
        <w:t xml:space="preserve"> </w:t>
      </w:r>
      <w:r w:rsidR="00507F71" w:rsidRPr="00507F71">
        <w:rPr>
          <w:rFonts w:ascii="KFGQPC Uthmanic Script HAFS" w:cs="KFGQPC Uthmanic Script HAFS" w:hint="eastAsia"/>
          <w:sz w:val="28"/>
          <w:szCs w:val="28"/>
          <w:rtl/>
        </w:rPr>
        <w:t>أَن</w:t>
      </w:r>
      <w:r w:rsidR="00507F71" w:rsidRPr="00507F71">
        <w:rPr>
          <w:rFonts w:ascii="KFGQPC Uthmanic Script HAFS" w:cs="KFGQPC Uthmanic Script HAFS"/>
          <w:sz w:val="28"/>
          <w:szCs w:val="28"/>
          <w:rtl/>
        </w:rPr>
        <w:t xml:space="preserve"> </w:t>
      </w:r>
      <w:r w:rsidR="00507F71" w:rsidRPr="00507F71">
        <w:rPr>
          <w:rFonts w:ascii="KFGQPC Uthmanic Script HAFS" w:cs="KFGQPC Uthmanic Script HAFS" w:hint="eastAsia"/>
          <w:sz w:val="28"/>
          <w:szCs w:val="28"/>
          <w:rtl/>
        </w:rPr>
        <w:t>يَطَّوَّفَ</w:t>
      </w:r>
      <w:r w:rsidR="00507F71" w:rsidRPr="00507F71">
        <w:rPr>
          <w:rFonts w:ascii="KFGQPC Uthmanic Script HAFS" w:cs="KFGQPC Uthmanic Script HAFS"/>
          <w:sz w:val="28"/>
          <w:szCs w:val="28"/>
          <w:rtl/>
        </w:rPr>
        <w:t xml:space="preserve"> </w:t>
      </w:r>
      <w:r w:rsidR="00507F71" w:rsidRPr="00507F71">
        <w:rPr>
          <w:rFonts w:ascii="KFGQPC Uthmanic Script HAFS" w:cs="KFGQPC Uthmanic Script HAFS" w:hint="eastAsia"/>
          <w:sz w:val="28"/>
          <w:szCs w:val="28"/>
          <w:rtl/>
        </w:rPr>
        <w:t>بِهِمَا</w:t>
      </w:r>
      <w:r w:rsidR="00507F71">
        <w:rPr>
          <w:rFonts w:cs="Traditional Arabic" w:hint="cs"/>
          <w:sz w:val="28"/>
          <w:szCs w:val="28"/>
          <w:rtl/>
          <w:lang w:bidi="fa-IR"/>
        </w:rPr>
        <w:t>﴾</w:t>
      </w:r>
      <w:r w:rsidR="00507F71">
        <w:rPr>
          <w:rFonts w:cs="B Lotus" w:hint="cs"/>
          <w:sz w:val="28"/>
          <w:szCs w:val="28"/>
          <w:rtl/>
          <w:lang w:bidi="fa-IR"/>
        </w:rPr>
        <w:t xml:space="preserve"> </w:t>
      </w:r>
      <w:r w:rsidR="00507F71">
        <w:rPr>
          <w:rFonts w:cs="B Lotus" w:hint="cs"/>
          <w:sz w:val="26"/>
          <w:szCs w:val="26"/>
          <w:rtl/>
          <w:lang w:bidi="fa-IR"/>
        </w:rPr>
        <w:t>[البقر</w:t>
      </w:r>
      <w:r w:rsidR="00507F71" w:rsidRPr="00507F71">
        <w:rPr>
          <w:rFonts w:ascii="mylotus" w:hAnsi="mylotus" w:cs="mylotus"/>
          <w:sz w:val="26"/>
          <w:szCs w:val="26"/>
          <w:rtl/>
          <w:lang w:bidi="fa-IR"/>
        </w:rPr>
        <w:t>ة</w:t>
      </w:r>
      <w:r w:rsidR="00507F71">
        <w:rPr>
          <w:rFonts w:cs="B Lotus" w:hint="cs"/>
          <w:sz w:val="26"/>
          <w:szCs w:val="26"/>
          <w:rtl/>
          <w:lang w:bidi="fa-IR"/>
        </w:rPr>
        <w:t>: 158]</w:t>
      </w:r>
      <w:r>
        <w:rPr>
          <w:rFonts w:cs="Traditional Arabic" w:hint="cs"/>
          <w:sz w:val="28"/>
          <w:szCs w:val="28"/>
          <w:rtl/>
          <w:lang w:bidi="fa-IR"/>
        </w:rPr>
        <w:t>»</w:t>
      </w:r>
      <w:r w:rsidRPr="0063521A">
        <w:rPr>
          <w:rStyle w:val="FootnoteReference"/>
          <w:rFonts w:cs="B Lotus"/>
          <w:color w:val="000000"/>
          <w:spacing w:val="-4"/>
          <w:sz w:val="28"/>
          <w:szCs w:val="28"/>
          <w:rtl/>
          <w:lang w:bidi="fa-IR"/>
        </w:rPr>
        <w:footnoteReference w:id="374"/>
      </w:r>
      <w:r w:rsidR="00E5056E" w:rsidRPr="00790595">
        <w:rPr>
          <w:rFonts w:cs="B Lotus" w:hint="cs"/>
          <w:sz w:val="28"/>
          <w:szCs w:val="28"/>
          <w:rtl/>
          <w:lang w:bidi="fa-IR"/>
        </w:rPr>
        <w:t>.</w:t>
      </w:r>
    </w:p>
    <w:p w:rsidR="00E5056E" w:rsidRDefault="00E5056E" w:rsidP="0063521A">
      <w:pPr>
        <w:pStyle w:val="StyleComplexBLotus12ptJustifiedFirstline05cmCharChar"/>
        <w:tabs>
          <w:tab w:val="right" w:pos="7371"/>
        </w:tabs>
        <w:spacing w:line="240" w:lineRule="auto"/>
        <w:rPr>
          <w:rFonts w:cs="B Lotus"/>
          <w:sz w:val="28"/>
          <w:szCs w:val="28"/>
          <w:rtl/>
          <w:lang w:bidi="fa-IR"/>
        </w:rPr>
      </w:pPr>
      <w:r>
        <w:rPr>
          <w:rFonts w:cs="B Lotus" w:hint="cs"/>
          <w:sz w:val="28"/>
          <w:szCs w:val="28"/>
          <w:rtl/>
          <w:lang w:bidi="fa-IR"/>
        </w:rPr>
        <w:t>یعنی</w:t>
      </w:r>
      <w:r w:rsidR="0063521A">
        <w:rPr>
          <w:rFonts w:cs="B Lotus" w:hint="cs"/>
          <w:sz w:val="28"/>
          <w:szCs w:val="28"/>
          <w:rtl/>
          <w:lang w:bidi="fa-IR"/>
        </w:rPr>
        <w:t>:</w:t>
      </w:r>
      <w:r>
        <w:rPr>
          <w:rFonts w:cs="B Lotus" w:hint="cs"/>
          <w:sz w:val="28"/>
          <w:szCs w:val="28"/>
          <w:rtl/>
          <w:lang w:bidi="fa-IR"/>
        </w:rPr>
        <w:t xml:space="preserve"> </w:t>
      </w:r>
      <w:r w:rsidR="0063521A" w:rsidRPr="0063521A">
        <w:rPr>
          <w:rFonts w:cs="Traditional Arabic" w:hint="cs"/>
          <w:sz w:val="26"/>
          <w:szCs w:val="26"/>
          <w:rtl/>
          <w:lang w:bidi="fa-IR"/>
        </w:rPr>
        <w:t>«</w:t>
      </w:r>
      <w:r w:rsidRPr="0063521A">
        <w:rPr>
          <w:rFonts w:cs="B Lotus" w:hint="cs"/>
          <w:sz w:val="26"/>
          <w:szCs w:val="26"/>
          <w:rtl/>
          <w:lang w:bidi="fa-IR"/>
        </w:rPr>
        <w:t xml:space="preserve">از شِعبی نقل شده که در دوران جاهلیّت به روی (صَفا) بُتی بنام </w:t>
      </w:r>
      <w:r w:rsidRPr="0063521A">
        <w:rPr>
          <w:rFonts w:cs="B Lotus" w:hint="cs"/>
          <w:b/>
          <w:bCs/>
          <w:sz w:val="26"/>
          <w:szCs w:val="26"/>
          <w:rtl/>
          <w:lang w:bidi="fa-IR"/>
        </w:rPr>
        <w:t>إساف</w:t>
      </w:r>
      <w:r w:rsidRPr="0063521A">
        <w:rPr>
          <w:rFonts w:cs="B Lotus" w:hint="cs"/>
          <w:sz w:val="26"/>
          <w:szCs w:val="26"/>
          <w:rtl/>
          <w:lang w:bidi="fa-IR"/>
        </w:rPr>
        <w:t xml:space="preserve"> نهاده بودند و بر روی (مَروَه) نیز بُتی دیگر بنام </w:t>
      </w:r>
      <w:r w:rsidRPr="0063521A">
        <w:rPr>
          <w:rFonts w:cs="B Lotus" w:hint="cs"/>
          <w:b/>
          <w:bCs/>
          <w:sz w:val="26"/>
          <w:szCs w:val="26"/>
          <w:rtl/>
          <w:lang w:bidi="fa-IR"/>
        </w:rPr>
        <w:t>نائِلَة</w:t>
      </w:r>
      <w:r w:rsidRPr="0063521A">
        <w:rPr>
          <w:rFonts w:cs="B Lotus" w:hint="cs"/>
          <w:sz w:val="26"/>
          <w:szCs w:val="26"/>
          <w:rtl/>
          <w:lang w:bidi="fa-IR"/>
        </w:rPr>
        <w:t xml:space="preserve"> قرار داشت که اهل جاهلیّت به هنگام طواف کعبه بر آن دو بت، دست می‌سودند. چون اسلام بیامد و بت‌ها شکسته ‌شد مسلمانان گفتند: طواف میان صفا و مروه به خاطر آن دو بُت انجام می‌گرفت و لذا این سعی از شعائر حج نیست. خداوند فرمود که طواف مزبور از شعائر حج است (پس هر کس حجّ خانه به جای آورد یا عمره بگذارد بر او باکی نیست که میان صفا و مروه طواف کند)</w:t>
      </w:r>
      <w:r w:rsidR="0063521A" w:rsidRPr="0063521A">
        <w:rPr>
          <w:rFonts w:cs="Traditional Arabic" w:hint="cs"/>
          <w:sz w:val="26"/>
          <w:szCs w:val="26"/>
          <w:rtl/>
          <w:lang w:bidi="fa-IR"/>
        </w:rPr>
        <w:t>»</w:t>
      </w:r>
      <w:r w:rsidRPr="0063521A">
        <w:rPr>
          <w:rFonts w:cs="B Lotus" w:hint="cs"/>
          <w:sz w:val="26"/>
          <w:szCs w:val="26"/>
          <w:rtl/>
          <w:lang w:bidi="fa-IR"/>
        </w:rPr>
        <w:t>.</w:t>
      </w:r>
    </w:p>
    <w:p w:rsidR="00E5056E" w:rsidRDefault="00E5056E" w:rsidP="0063521A">
      <w:pPr>
        <w:pStyle w:val="StyleComplexBLotus12ptJustifiedFirstline05cmCharChar"/>
        <w:tabs>
          <w:tab w:val="right" w:pos="7371"/>
        </w:tabs>
        <w:spacing w:line="240" w:lineRule="auto"/>
        <w:rPr>
          <w:rFonts w:cs="B Lotus"/>
          <w:sz w:val="28"/>
          <w:szCs w:val="28"/>
          <w:rtl/>
          <w:lang w:bidi="fa-IR"/>
        </w:rPr>
      </w:pPr>
      <w:r>
        <w:rPr>
          <w:rFonts w:cs="B Lotus" w:hint="cs"/>
          <w:sz w:val="28"/>
          <w:szCs w:val="28"/>
          <w:rtl/>
          <w:lang w:bidi="fa-IR"/>
        </w:rPr>
        <w:t xml:space="preserve">طبری، این روایت را از </w:t>
      </w:r>
      <w:r w:rsidRPr="0063521A">
        <w:rPr>
          <w:rFonts w:cs="B Lotus" w:hint="cs"/>
          <w:sz w:val="28"/>
          <w:szCs w:val="28"/>
          <w:rtl/>
          <w:lang w:bidi="fa-IR"/>
        </w:rPr>
        <w:t xml:space="preserve">عبدالله بن عبّاس و </w:t>
      </w:r>
      <w:r w:rsidR="0063521A">
        <w:rPr>
          <w:rFonts w:cs="B Lotus" w:hint="cs"/>
          <w:sz w:val="28"/>
          <w:szCs w:val="28"/>
          <w:rtl/>
          <w:lang w:bidi="fa-IR"/>
        </w:rPr>
        <w:t>ا</w:t>
      </w:r>
      <w:r w:rsidRPr="0063521A">
        <w:rPr>
          <w:rFonts w:cs="B Lotus" w:hint="cs"/>
          <w:sz w:val="28"/>
          <w:szCs w:val="28"/>
          <w:rtl/>
          <w:lang w:bidi="fa-IR"/>
        </w:rPr>
        <w:t>َنَسَ بن مالک</w:t>
      </w:r>
      <w:r>
        <w:rPr>
          <w:rFonts w:cs="B Lotus" w:hint="cs"/>
          <w:sz w:val="28"/>
          <w:szCs w:val="28"/>
          <w:rtl/>
          <w:lang w:bidi="fa-IR"/>
        </w:rPr>
        <w:t xml:space="preserve"> و دیگران نیز گزارش کرده است.</w:t>
      </w:r>
    </w:p>
    <w:p w:rsidR="00E5056E" w:rsidRDefault="00E5056E" w:rsidP="0063521A">
      <w:pPr>
        <w:pStyle w:val="StyleComplexBLotus12ptJustifiedFirstline05cmCharChar"/>
        <w:tabs>
          <w:tab w:val="right" w:pos="7371"/>
        </w:tabs>
        <w:spacing w:line="240" w:lineRule="auto"/>
        <w:rPr>
          <w:rFonts w:cs="B Lotus"/>
          <w:sz w:val="28"/>
          <w:szCs w:val="28"/>
          <w:rtl/>
          <w:lang w:bidi="fa-IR"/>
        </w:rPr>
      </w:pPr>
      <w:r>
        <w:rPr>
          <w:rFonts w:cs="B Lotus" w:hint="cs"/>
          <w:sz w:val="28"/>
          <w:szCs w:val="28"/>
          <w:rtl/>
          <w:lang w:bidi="fa-IR"/>
        </w:rPr>
        <w:t>نویسند</w:t>
      </w:r>
      <w:r w:rsidR="0063521A">
        <w:rPr>
          <w:rFonts w:cs="B Lotus" w:hint="cs"/>
          <w:sz w:val="28"/>
          <w:szCs w:val="28"/>
          <w:rtl/>
          <w:lang w:bidi="fa-IR"/>
        </w:rPr>
        <w:t>ه</w:t>
      </w:r>
      <w:r>
        <w:rPr>
          <w:rFonts w:cs="B Lotus" w:hint="cs"/>
          <w:sz w:val="28"/>
          <w:szCs w:val="28"/>
          <w:rtl/>
          <w:lang w:bidi="fa-IR"/>
        </w:rPr>
        <w:t xml:space="preserve"> 23 سال پس از آنکه از قلمفرسایی دربار</w:t>
      </w:r>
      <w:r w:rsidR="0063521A">
        <w:rPr>
          <w:rFonts w:cs="B Lotus" w:hint="cs"/>
          <w:sz w:val="28"/>
          <w:szCs w:val="28"/>
          <w:rtl/>
          <w:lang w:bidi="fa-IR"/>
        </w:rPr>
        <w:t>ه</w:t>
      </w:r>
      <w:r>
        <w:rPr>
          <w:rFonts w:cs="B Lotus" w:hint="cs"/>
          <w:sz w:val="28"/>
          <w:szCs w:val="28"/>
          <w:rtl/>
          <w:lang w:bidi="fa-IR"/>
        </w:rPr>
        <w:t xml:space="preserve"> فلسف</w:t>
      </w:r>
      <w:r w:rsidR="0063521A">
        <w:rPr>
          <w:rFonts w:cs="B Lotus" w:hint="cs"/>
          <w:sz w:val="28"/>
          <w:szCs w:val="28"/>
          <w:rtl/>
          <w:lang w:bidi="fa-IR"/>
        </w:rPr>
        <w:t>ه</w:t>
      </w:r>
      <w:r>
        <w:rPr>
          <w:rFonts w:cs="B Lotus" w:hint="cs"/>
          <w:sz w:val="28"/>
          <w:szCs w:val="28"/>
          <w:rtl/>
          <w:lang w:bidi="fa-IR"/>
        </w:rPr>
        <w:t xml:space="preserve"> حج فارغ می‌شود و ره به جایی نمی‌برد، درصدد «توجیه!» آن برمی‌آ</w:t>
      </w:r>
      <w:r w:rsidR="0063521A">
        <w:rPr>
          <w:rFonts w:cs="B Lotus" w:hint="cs"/>
          <w:sz w:val="28"/>
          <w:szCs w:val="28"/>
          <w:rtl/>
          <w:lang w:bidi="fa-IR"/>
        </w:rPr>
        <w:t>ید و در این باره چنین می‌نویسد:</w:t>
      </w:r>
    </w:p>
    <w:p w:rsidR="00E5056E" w:rsidRDefault="0063521A" w:rsidP="00E5056E">
      <w:pPr>
        <w:pStyle w:val="StyleComplexBLotus12ptJustifiedFirstline05cmCharChar"/>
        <w:tabs>
          <w:tab w:val="right" w:pos="7371"/>
        </w:tabs>
        <w:spacing w:line="240" w:lineRule="auto"/>
        <w:rPr>
          <w:rFonts w:cs="B Lotus"/>
          <w:sz w:val="28"/>
          <w:szCs w:val="28"/>
          <w:rtl/>
          <w:lang w:bidi="fa-IR"/>
        </w:rPr>
      </w:pPr>
      <w:r>
        <w:rPr>
          <w:rFonts w:cs="B Lotus" w:hint="cs"/>
          <w:sz w:val="28"/>
          <w:szCs w:val="28"/>
          <w:rtl/>
          <w:lang w:bidi="fa-IR"/>
        </w:rPr>
        <w:t>«</w:t>
      </w:r>
      <w:r w:rsidR="00E5056E">
        <w:rPr>
          <w:rFonts w:cs="B Lotus" w:hint="cs"/>
          <w:sz w:val="28"/>
          <w:szCs w:val="28"/>
          <w:rtl/>
          <w:lang w:bidi="fa-IR"/>
        </w:rPr>
        <w:t>در قرآن آیه‌ای هست که روزنه‌ای بر روی اندیشه می‌گشاید و ش</w:t>
      </w:r>
      <w:r>
        <w:rPr>
          <w:rFonts w:cs="B Lotus" w:hint="cs"/>
          <w:sz w:val="28"/>
          <w:szCs w:val="28"/>
          <w:rtl/>
          <w:lang w:bidi="fa-IR"/>
        </w:rPr>
        <w:t>اید بتوان جوابی به سؤال</w:t>
      </w:r>
      <w:r>
        <w:rPr>
          <w:rFonts w:cs="B Lotus" w:hint="eastAsia"/>
          <w:sz w:val="28"/>
          <w:szCs w:val="28"/>
          <w:rtl/>
          <w:lang w:bidi="fa-IR"/>
        </w:rPr>
        <w:t>‌</w:t>
      </w:r>
      <w:r>
        <w:rPr>
          <w:rFonts w:cs="B Lotus" w:hint="cs"/>
          <w:sz w:val="28"/>
          <w:szCs w:val="28"/>
          <w:rtl/>
          <w:lang w:bidi="fa-IR"/>
        </w:rPr>
        <w:t>ها بدهد:</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651B8">
        <w:rPr>
          <w:rFonts w:cs="KFGQPC Uthmanic Script HAFS" w:hint="cs"/>
          <w:color w:val="000000"/>
          <w:sz w:val="28"/>
          <w:szCs w:val="28"/>
          <w:rtl/>
        </w:rPr>
        <w:t xml:space="preserve">يَٰٓأَيُّهَا ٱلَّذِينَ ءَامَنُوٓاْ إِنَّمَا ٱلۡمُشۡرِكُونَ </w:t>
      </w:r>
      <w:r w:rsidR="00AC123B" w:rsidRPr="00A651B8">
        <w:rPr>
          <w:rFonts w:cs="KFGQPC Uthmanic Script HAFS"/>
          <w:color w:val="000000"/>
          <w:sz w:val="28"/>
          <w:szCs w:val="28"/>
          <w:rtl/>
        </w:rPr>
        <w:t>نَجَس</w:t>
      </w:r>
      <w:r w:rsidR="00AC123B" w:rsidRPr="00A651B8">
        <w:rPr>
          <w:rFonts w:cs="KFGQPC Uthmanic Script HAFS" w:hint="cs"/>
          <w:color w:val="000000"/>
          <w:sz w:val="28"/>
          <w:szCs w:val="28"/>
          <w:rtl/>
        </w:rPr>
        <w:t>ٞ فَلَا يَقۡرَبُواْ ٱلۡمَسۡجِدَ ٱلۡحَرَامَ بَعۡدَ عَامِهِمۡ هَٰذَاۚ وَإِنۡ خِفۡتُمۡ عَيۡلَة</w:t>
      </w:r>
      <w:r w:rsidR="00AC123B" w:rsidRPr="00A651B8">
        <w:rPr>
          <w:rFonts w:ascii="Jameel Noori Nastaleeq" w:hAnsi="Jameel Noori Nastaleeq" w:cs="KFGQPC Uthmanic Script HAFS" w:hint="cs"/>
          <w:color w:val="000000"/>
          <w:sz w:val="28"/>
          <w:szCs w:val="28"/>
          <w:rtl/>
        </w:rPr>
        <w:t>ٗ</w:t>
      </w:r>
      <w:r w:rsidR="00AC123B" w:rsidRPr="00A651B8">
        <w:rPr>
          <w:rFonts w:cs="KFGQPC Uthmanic Script HAFS" w:hint="cs"/>
          <w:color w:val="000000"/>
          <w:sz w:val="28"/>
          <w:szCs w:val="28"/>
          <w:rtl/>
        </w:rPr>
        <w:t xml:space="preserve"> فَسَوۡفَ يُغۡنِيكُمُ ٱ</w:t>
      </w:r>
      <w:r w:rsidR="00AC123B" w:rsidRPr="00A651B8">
        <w:rPr>
          <w:rFonts w:cs="KFGQPC Uthmanic Script HAFS"/>
          <w:color w:val="000000"/>
          <w:sz w:val="28"/>
          <w:szCs w:val="28"/>
          <w:rtl/>
        </w:rPr>
        <w:t>للَّهُ مِن فَضۡلِهِۦٓ</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AC123B" w:rsidRPr="00AC123B">
        <w:rPr>
          <w:rFonts w:ascii="mylotus" w:hAnsi="mylotus" w:cs="mylotus"/>
          <w:spacing w:val="-4"/>
          <w:sz w:val="26"/>
          <w:szCs w:val="26"/>
          <w:rtl/>
          <w:lang w:bidi="fa-IR"/>
        </w:rPr>
        <w:t>التوبة</w:t>
      </w:r>
      <w:r w:rsidR="00AC123B">
        <w:rPr>
          <w:rFonts w:ascii="Times New Roman" w:hAnsi="Times New Roman" w:cs="B Lotus" w:hint="cs"/>
          <w:spacing w:val="-4"/>
          <w:sz w:val="26"/>
          <w:szCs w:val="26"/>
          <w:rtl/>
          <w:lang w:bidi="fa-IR"/>
        </w:rPr>
        <w:t>: 28</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8263FF" w:rsidRDefault="00AC123B" w:rsidP="0063521A">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 xml:space="preserve">ای گروه مؤمنان، مشرکان پلیدند و نباید پس از این سال </w:t>
      </w:r>
      <w:r w:rsidR="00E5056E" w:rsidRPr="0063521A">
        <w:rPr>
          <w:rFonts w:cs="B Lotus" w:hint="cs"/>
          <w:sz w:val="26"/>
          <w:szCs w:val="26"/>
          <w:rtl/>
          <w:lang w:bidi="fa-IR"/>
        </w:rPr>
        <w:t>(سال دهم هجرت)</w:t>
      </w:r>
      <w:r w:rsidR="00E5056E" w:rsidRPr="0063521A">
        <w:rPr>
          <w:rFonts w:ascii="Times New Roman" w:hAnsi="Times New Roman" w:cs="B Lotus" w:hint="cs"/>
          <w:sz w:val="20"/>
          <w:rtl/>
          <w:lang w:bidi="fa-IR"/>
        </w:rPr>
        <w:t xml:space="preserve"> </w:t>
      </w:r>
      <w:r w:rsidR="00E5056E">
        <w:rPr>
          <w:rFonts w:ascii="Times New Roman" w:hAnsi="Times New Roman" w:cs="B Lotus" w:hint="cs"/>
          <w:sz w:val="22"/>
          <w:szCs w:val="26"/>
          <w:rtl/>
          <w:lang w:bidi="fa-IR"/>
        </w:rPr>
        <w:t>به کعبه آیند. اگر از فقر می‌ترسیدند خداوند شما را به فضل خود بی‌نیازخواهد ساخت</w:t>
      </w:r>
      <w:r>
        <w:rPr>
          <w:rFonts w:ascii="Times New Roman" w:hAnsi="Times New Roman" w:cs="Traditional Arabic" w:hint="cs"/>
          <w:sz w:val="22"/>
          <w:szCs w:val="26"/>
          <w:rtl/>
          <w:lang w:bidi="fa-IR"/>
        </w:rPr>
        <w:t>»</w:t>
      </w:r>
      <w:r>
        <w:rPr>
          <w:rFonts w:ascii="Times New Roman" w:hAnsi="Times New Roman" w:cs="B Lotus" w:hint="cs"/>
          <w:sz w:val="22"/>
          <w:szCs w:val="26"/>
          <w:rtl/>
          <w:lang w:bidi="fa-IR"/>
        </w:rPr>
        <w:t>.</w:t>
      </w:r>
      <w:r w:rsidR="00E5056E" w:rsidRPr="00054F8E">
        <w:rPr>
          <w:rFonts w:ascii="Times New Roman" w:hAnsi="Times New Roman" w:cs="B Lotus" w:hint="cs"/>
          <w:sz w:val="28"/>
          <w:szCs w:val="32"/>
          <w:rtl/>
          <w:lang w:bidi="fa-IR"/>
        </w:rPr>
        <w:t xml:space="preserve"> </w:t>
      </w:r>
      <w:r w:rsidR="00E5056E">
        <w:rPr>
          <w:rFonts w:cs="B Lotus" w:hint="cs"/>
          <w:sz w:val="28"/>
          <w:szCs w:val="28"/>
          <w:rtl/>
          <w:lang w:bidi="fa-IR"/>
        </w:rPr>
        <w:t>سور</w:t>
      </w:r>
      <w:r w:rsidR="0063521A">
        <w:rPr>
          <w:rFonts w:cs="B Lotus" w:hint="cs"/>
          <w:sz w:val="28"/>
          <w:szCs w:val="28"/>
          <w:rtl/>
          <w:lang w:bidi="fa-IR"/>
        </w:rPr>
        <w:t>ه</w:t>
      </w:r>
      <w:r w:rsidR="00E5056E">
        <w:rPr>
          <w:rFonts w:cs="B Lotus" w:hint="cs"/>
          <w:sz w:val="28"/>
          <w:szCs w:val="28"/>
          <w:rtl/>
          <w:lang w:bidi="fa-IR"/>
        </w:rPr>
        <w:t xml:space="preserve"> توبه آخرین سوره‌های قرآنی است و پس از فتح مکّه در سال دهم هجری نازل شده است. پیغمبر در این آیه، زیارت کعبه را بر طوایف غیرمسلمان حرام می‌فرماید. آمد و شد طوایف و قبایل عرب، وجه ارتزاق اهل مکّه و باعث رونق کسب و کار آنها است. پس مردم مکّه ناراضی می‌شوند. مردم مکّه قبیل</w:t>
      </w:r>
      <w:r w:rsidR="0063521A">
        <w:rPr>
          <w:rFonts w:cs="B Lotus" w:hint="cs"/>
          <w:sz w:val="28"/>
          <w:szCs w:val="28"/>
          <w:rtl/>
          <w:lang w:bidi="fa-IR"/>
        </w:rPr>
        <w:t>ه</w:t>
      </w:r>
      <w:r w:rsidR="00E5056E">
        <w:rPr>
          <w:rFonts w:cs="B Lotus" w:hint="cs"/>
          <w:sz w:val="28"/>
          <w:szCs w:val="28"/>
          <w:rtl/>
          <w:lang w:bidi="fa-IR"/>
        </w:rPr>
        <w:t xml:space="preserve"> اویند که غالباً از ترس، مسلمان شده‌اند(!!) از رونق ‌افتادن مکّه خطر ارتداد در بردارد، پس با وجوب حج بر مسلمین، این خطر از بین می‌رود(!!)</w:t>
      </w:r>
      <w:r w:rsidR="0063521A">
        <w:rPr>
          <w:rFonts w:cs="B Lotus" w:hint="cs"/>
          <w:sz w:val="28"/>
          <w:szCs w:val="28"/>
          <w:rtl/>
          <w:lang w:bidi="fa-IR"/>
        </w:rPr>
        <w:t>»</w:t>
      </w:r>
      <w:r w:rsidR="00E5056E">
        <w:rPr>
          <w:rFonts w:cs="B Lotus" w:hint="cs"/>
          <w:sz w:val="28"/>
          <w:szCs w:val="28"/>
          <w:rtl/>
          <w:lang w:bidi="fa-IR"/>
        </w:rPr>
        <w:t xml:space="preserve">. </w:t>
      </w:r>
      <w:r w:rsidR="0063521A" w:rsidRPr="00507F71">
        <w:rPr>
          <w:rFonts w:cs="B Lotus" w:hint="cs"/>
          <w:sz w:val="26"/>
          <w:szCs w:val="26"/>
          <w:rtl/>
          <w:lang w:bidi="fa-IR"/>
        </w:rPr>
        <w:t>[</w:t>
      </w:r>
      <w:r w:rsidR="00E5056E" w:rsidRPr="00507F71">
        <w:rPr>
          <w:rFonts w:cs="B Lotus" w:hint="cs"/>
          <w:sz w:val="26"/>
          <w:szCs w:val="26"/>
          <w:rtl/>
          <w:lang w:bidi="fa-IR"/>
        </w:rPr>
        <w:t>صفح</w:t>
      </w:r>
      <w:r w:rsidR="0063521A" w:rsidRPr="00507F71">
        <w:rPr>
          <w:rFonts w:cs="B Lotus" w:hint="cs"/>
          <w:sz w:val="26"/>
          <w:szCs w:val="26"/>
          <w:rtl/>
          <w:lang w:bidi="fa-IR"/>
        </w:rPr>
        <w:t>ه</w:t>
      </w:r>
      <w:r w:rsidR="00E5056E" w:rsidRPr="00507F71">
        <w:rPr>
          <w:rFonts w:cs="B Lotus" w:hint="cs"/>
          <w:sz w:val="26"/>
          <w:szCs w:val="26"/>
          <w:rtl/>
          <w:lang w:bidi="fa-IR"/>
        </w:rPr>
        <w:t xml:space="preserve"> 158</w:t>
      </w:r>
      <w:r w:rsidR="0063521A" w:rsidRPr="00507F71">
        <w:rPr>
          <w:rFonts w:cs="B Lotus" w:hint="cs"/>
          <w:sz w:val="26"/>
          <w:szCs w:val="26"/>
          <w:rtl/>
          <w:lang w:bidi="fa-IR"/>
        </w:rPr>
        <w:t>].</w:t>
      </w:r>
    </w:p>
    <w:p w:rsidR="00E5056E" w:rsidRDefault="00E5056E" w:rsidP="00507F71">
      <w:pPr>
        <w:pStyle w:val="StyleComplexBLotus12ptJustifiedFirstline05cmCharChar"/>
        <w:tabs>
          <w:tab w:val="right" w:pos="7371"/>
        </w:tabs>
        <w:spacing w:line="240" w:lineRule="auto"/>
        <w:rPr>
          <w:rFonts w:cs="B Lotus"/>
          <w:sz w:val="28"/>
          <w:szCs w:val="28"/>
          <w:rtl/>
          <w:lang w:bidi="fa-IR"/>
        </w:rPr>
      </w:pPr>
      <w:r>
        <w:rPr>
          <w:rFonts w:cs="B Lotus" w:hint="cs"/>
          <w:sz w:val="28"/>
          <w:szCs w:val="28"/>
          <w:rtl/>
          <w:lang w:bidi="fa-IR"/>
        </w:rPr>
        <w:t>ظاهراً خود سیره‌نویس از بی‌اعتباری و سستی این توجیه خبر داشته! زیرا بلافاصله دربار</w:t>
      </w:r>
      <w:r w:rsidR="00507F71">
        <w:rPr>
          <w:rFonts w:cs="B Lotus" w:hint="cs"/>
          <w:sz w:val="28"/>
          <w:szCs w:val="28"/>
          <w:rtl/>
          <w:lang w:bidi="fa-IR"/>
        </w:rPr>
        <w:t>ه</w:t>
      </w:r>
      <w:r>
        <w:rPr>
          <w:rFonts w:cs="B Lotus" w:hint="cs"/>
          <w:sz w:val="28"/>
          <w:szCs w:val="28"/>
          <w:rtl/>
          <w:lang w:bidi="fa-IR"/>
        </w:rPr>
        <w:t xml:space="preserve"> آ</w:t>
      </w:r>
      <w:r w:rsidR="0063521A">
        <w:rPr>
          <w:rFonts w:cs="B Lotus" w:hint="cs"/>
          <w:sz w:val="28"/>
          <w:szCs w:val="28"/>
          <w:rtl/>
          <w:lang w:bidi="fa-IR"/>
        </w:rPr>
        <w:t>ن تردید نشان می‌دهد و می‌نویسد:</w:t>
      </w:r>
    </w:p>
    <w:p w:rsidR="00E5056E" w:rsidRPr="0063521A" w:rsidRDefault="0063521A" w:rsidP="00507F71">
      <w:pPr>
        <w:pStyle w:val="StyleComplexBLotus12ptJustifiedFirstline05cmCharChar"/>
        <w:tabs>
          <w:tab w:val="right" w:pos="7371"/>
        </w:tabs>
        <w:spacing w:line="240" w:lineRule="auto"/>
        <w:rPr>
          <w:rFonts w:cs="B Lotus"/>
          <w:sz w:val="28"/>
          <w:szCs w:val="28"/>
          <w:rtl/>
          <w:lang w:bidi="fa-IR"/>
        </w:rPr>
      </w:pPr>
      <w:r w:rsidRPr="0063521A">
        <w:rPr>
          <w:rFonts w:cs="B Lotus" w:hint="cs"/>
          <w:sz w:val="28"/>
          <w:szCs w:val="28"/>
          <w:rtl/>
          <w:lang w:bidi="fa-IR"/>
        </w:rPr>
        <w:t>«</w:t>
      </w:r>
      <w:r w:rsidR="00E5056E" w:rsidRPr="0063521A">
        <w:rPr>
          <w:rFonts w:cs="B Lotus" w:hint="cs"/>
          <w:sz w:val="28"/>
          <w:szCs w:val="28"/>
          <w:rtl/>
          <w:lang w:bidi="fa-IR"/>
        </w:rPr>
        <w:t>البته این توجیهی است(!!) و معلوم نیست تا چه حدّ با واقع و</w:t>
      </w:r>
      <w:r w:rsidR="00507F71">
        <w:rPr>
          <w:rFonts w:cs="B Lotus" w:hint="cs"/>
          <w:sz w:val="28"/>
          <w:szCs w:val="28"/>
          <w:rtl/>
          <w:lang w:bidi="fa-IR"/>
        </w:rPr>
        <w:t xml:space="preserve"> </w:t>
      </w:r>
      <w:r w:rsidR="00E5056E" w:rsidRPr="0063521A">
        <w:rPr>
          <w:rFonts w:cs="B Lotus" w:hint="cs"/>
          <w:sz w:val="28"/>
          <w:szCs w:val="28"/>
          <w:rtl/>
          <w:lang w:bidi="fa-IR"/>
        </w:rPr>
        <w:t>نفس‌</w:t>
      </w:r>
      <w:r w:rsidR="00507F71">
        <w:rPr>
          <w:rFonts w:cs="B Lotus" w:hint="cs"/>
          <w:sz w:val="28"/>
          <w:szCs w:val="28"/>
          <w:rtl/>
          <w:lang w:bidi="fa-IR"/>
        </w:rPr>
        <w:t xml:space="preserve"> </w:t>
      </w:r>
      <w:r w:rsidR="00E5056E" w:rsidRPr="0063521A">
        <w:rPr>
          <w:rFonts w:cs="B Lotus" w:hint="cs"/>
          <w:sz w:val="28"/>
          <w:szCs w:val="28"/>
          <w:rtl/>
          <w:lang w:bidi="fa-IR"/>
        </w:rPr>
        <w:t>ال</w:t>
      </w:r>
      <w:r w:rsidR="00507F71">
        <w:rPr>
          <w:rFonts w:cs="B Lotus" w:hint="cs"/>
          <w:sz w:val="28"/>
          <w:szCs w:val="28"/>
          <w:rtl/>
          <w:lang w:bidi="fa-IR"/>
        </w:rPr>
        <w:t>ا</w:t>
      </w:r>
      <w:r w:rsidR="00E5056E" w:rsidRPr="0063521A">
        <w:rPr>
          <w:rFonts w:cs="B Lotus" w:hint="cs"/>
          <w:sz w:val="28"/>
          <w:szCs w:val="28"/>
          <w:rtl/>
          <w:lang w:bidi="fa-IR"/>
        </w:rPr>
        <w:t>مر منطبق می‌شود</w:t>
      </w:r>
      <w:r w:rsidRPr="0063521A">
        <w:rPr>
          <w:rFonts w:cs="B Lotus" w:hint="cs"/>
          <w:sz w:val="28"/>
          <w:szCs w:val="28"/>
          <w:rtl/>
          <w:lang w:bidi="fa-IR"/>
        </w:rPr>
        <w:t>»</w:t>
      </w:r>
      <w:r w:rsidR="00E5056E" w:rsidRPr="0063521A">
        <w:rPr>
          <w:rFonts w:cs="B Lotus" w:hint="cs"/>
          <w:sz w:val="28"/>
          <w:szCs w:val="28"/>
          <w:rtl/>
          <w:lang w:bidi="fa-IR"/>
        </w:rPr>
        <w:t xml:space="preserve">!. </w:t>
      </w:r>
      <w:r w:rsidRPr="00507F71">
        <w:rPr>
          <w:rFonts w:cs="B Lotus" w:hint="cs"/>
          <w:sz w:val="26"/>
          <w:szCs w:val="26"/>
          <w:rtl/>
          <w:lang w:bidi="fa-IR"/>
        </w:rPr>
        <w:t>[</w:t>
      </w:r>
      <w:r w:rsidR="00E5056E" w:rsidRPr="00507F71">
        <w:rPr>
          <w:rFonts w:cs="B Lotus" w:hint="cs"/>
          <w:sz w:val="26"/>
          <w:szCs w:val="26"/>
          <w:rtl/>
          <w:lang w:bidi="fa-IR"/>
        </w:rPr>
        <w:t>صفح</w:t>
      </w:r>
      <w:r w:rsidRPr="00507F71">
        <w:rPr>
          <w:rFonts w:cs="B Lotus" w:hint="cs"/>
          <w:sz w:val="26"/>
          <w:szCs w:val="26"/>
          <w:rtl/>
          <w:lang w:bidi="fa-IR"/>
        </w:rPr>
        <w:t>ه</w:t>
      </w:r>
      <w:r w:rsidR="00E5056E" w:rsidRPr="00507F71">
        <w:rPr>
          <w:rFonts w:cs="B Lotus" w:hint="cs"/>
          <w:sz w:val="26"/>
          <w:szCs w:val="26"/>
          <w:rtl/>
          <w:lang w:bidi="fa-IR"/>
        </w:rPr>
        <w:t xml:space="preserve"> 159</w:t>
      </w:r>
      <w:r w:rsidRPr="00507F71">
        <w:rPr>
          <w:rFonts w:cs="B Lotus" w:hint="cs"/>
          <w:sz w:val="26"/>
          <w:szCs w:val="26"/>
          <w:rtl/>
          <w:lang w:bidi="fa-IR"/>
        </w:rPr>
        <w:t>].</w:t>
      </w:r>
    </w:p>
    <w:p w:rsidR="00E5056E" w:rsidRPr="0063521A" w:rsidRDefault="00E5056E" w:rsidP="00507F71">
      <w:pPr>
        <w:pStyle w:val="StyleComplexBLotus12ptJustifiedFirstline05cmCharChar"/>
        <w:tabs>
          <w:tab w:val="right" w:pos="7371"/>
        </w:tabs>
        <w:spacing w:line="240" w:lineRule="auto"/>
        <w:rPr>
          <w:rFonts w:cs="B Lotus"/>
          <w:sz w:val="28"/>
          <w:szCs w:val="28"/>
          <w:rtl/>
          <w:lang w:bidi="fa-IR"/>
        </w:rPr>
      </w:pPr>
      <w:r>
        <w:rPr>
          <w:rFonts w:cs="B Lotus" w:hint="cs"/>
          <w:sz w:val="28"/>
          <w:szCs w:val="28"/>
          <w:rtl/>
          <w:lang w:bidi="fa-IR"/>
        </w:rPr>
        <w:t>یعنی: فلسفه‌بافی، مزبور، پنداری است که شاهد و دلیل ندارد! زیرا اگر این توجیه درست باشد لازم می‌آید که زیارت حج، پس از سال دهم هجرت (و البتّه بعد از فتح مکّه) بر مسلمانان فرض شده باشد و نیز آیات حج پس از سور</w:t>
      </w:r>
      <w:r w:rsidR="00507F71">
        <w:rPr>
          <w:rFonts w:cs="B Lotus" w:hint="cs"/>
          <w:sz w:val="28"/>
          <w:szCs w:val="28"/>
          <w:rtl/>
          <w:lang w:bidi="fa-IR"/>
        </w:rPr>
        <w:t>ه</w:t>
      </w:r>
      <w:r>
        <w:rPr>
          <w:rFonts w:cs="B Lotus" w:hint="cs"/>
          <w:sz w:val="28"/>
          <w:szCs w:val="28"/>
          <w:rtl/>
          <w:lang w:bidi="fa-IR"/>
        </w:rPr>
        <w:t xml:space="preserve"> توبه آمده باشند! با آنکه پیابر اسلام و مسلمین </w:t>
      </w:r>
      <w:r w:rsidRPr="0063521A">
        <w:rPr>
          <w:rFonts w:cs="B Lotus" w:hint="cs"/>
          <w:sz w:val="28"/>
          <w:szCs w:val="28"/>
          <w:rtl/>
          <w:lang w:bidi="fa-IR"/>
        </w:rPr>
        <w:t xml:space="preserve">در سال هفتم هجری </w:t>
      </w:r>
      <w:r w:rsidR="0063521A">
        <w:rPr>
          <w:rFonts w:cs="B Lotus" w:hint="cs"/>
          <w:sz w:val="28"/>
          <w:szCs w:val="28"/>
          <w:rtl/>
          <w:lang w:bidi="fa-IR"/>
        </w:rPr>
        <w:t>-</w:t>
      </w:r>
      <w:r w:rsidRPr="0063521A">
        <w:rPr>
          <w:rFonts w:cs="B Lotus" w:hint="cs"/>
          <w:sz w:val="28"/>
          <w:szCs w:val="28"/>
          <w:rtl/>
          <w:lang w:bidi="fa-IR"/>
        </w:rPr>
        <w:t>یعنی یکسال پیش از فتح مکّه</w:t>
      </w:r>
      <w:r w:rsidR="0063521A">
        <w:rPr>
          <w:rFonts w:cs="B Lotus" w:hint="cs"/>
          <w:sz w:val="28"/>
          <w:szCs w:val="28"/>
          <w:rtl/>
          <w:lang w:bidi="fa-IR"/>
        </w:rPr>
        <w:t>-</w:t>
      </w:r>
      <w:r w:rsidRPr="0063521A">
        <w:rPr>
          <w:rFonts w:cs="B Lotus" w:hint="cs"/>
          <w:sz w:val="28"/>
          <w:szCs w:val="28"/>
          <w:rtl/>
          <w:lang w:bidi="fa-IR"/>
        </w:rPr>
        <w:t xml:space="preserve"> به زیارت کعبه رفته‌اند که در این سفر در تاریخ اسلام به «</w:t>
      </w:r>
      <w:r w:rsidRPr="0063521A">
        <w:rPr>
          <w:rStyle w:val="Char2"/>
          <w:rFonts w:hint="cs"/>
          <w:rtl/>
        </w:rPr>
        <w:t>عُمرَةُ القَضاء</w:t>
      </w:r>
      <w:r w:rsidRPr="0063521A">
        <w:rPr>
          <w:rFonts w:cs="B Lotus" w:hint="cs"/>
          <w:sz w:val="28"/>
          <w:szCs w:val="28"/>
          <w:rtl/>
          <w:lang w:bidi="fa-IR"/>
        </w:rPr>
        <w:t>» شهرت دارد. و نیز نخستین آیاتی که برگزاری فریض</w:t>
      </w:r>
      <w:r w:rsidR="0063521A">
        <w:rPr>
          <w:rFonts w:cs="B Lotus" w:hint="cs"/>
          <w:sz w:val="28"/>
          <w:szCs w:val="28"/>
          <w:rtl/>
          <w:lang w:bidi="fa-IR"/>
        </w:rPr>
        <w:t>ه</w:t>
      </w:r>
      <w:r w:rsidRPr="0063521A">
        <w:rPr>
          <w:rFonts w:cs="B Lotus" w:hint="cs"/>
          <w:sz w:val="28"/>
          <w:szCs w:val="28"/>
          <w:rtl/>
          <w:lang w:bidi="fa-IR"/>
        </w:rPr>
        <w:t xml:space="preserve"> مزبور را لازم می‌شمرد در سور</w:t>
      </w:r>
      <w:r w:rsidR="0063521A">
        <w:rPr>
          <w:rFonts w:cs="B Lotus" w:hint="cs"/>
          <w:sz w:val="28"/>
          <w:szCs w:val="28"/>
          <w:rtl/>
          <w:lang w:bidi="fa-IR"/>
        </w:rPr>
        <w:t>ه</w:t>
      </w:r>
      <w:r w:rsidRPr="0063521A">
        <w:rPr>
          <w:rFonts w:cs="B Lotus" w:hint="cs"/>
          <w:sz w:val="28"/>
          <w:szCs w:val="28"/>
          <w:rtl/>
          <w:lang w:bidi="fa-IR"/>
        </w:rPr>
        <w:t xml:space="preserve"> حج آمده که از سوره‌های اوائل مدینه است و سال</w:t>
      </w:r>
      <w:r w:rsidR="0063521A">
        <w:rPr>
          <w:rFonts w:cs="B Lotus" w:hint="eastAsia"/>
          <w:sz w:val="28"/>
          <w:szCs w:val="28"/>
          <w:rtl/>
          <w:lang w:bidi="fa-IR"/>
        </w:rPr>
        <w:t>‌</w:t>
      </w:r>
      <w:r w:rsidRPr="0063521A">
        <w:rPr>
          <w:rFonts w:cs="B Lotus" w:hint="cs"/>
          <w:sz w:val="28"/>
          <w:szCs w:val="28"/>
          <w:rtl/>
          <w:lang w:bidi="fa-IR"/>
        </w:rPr>
        <w:t>ها پیش از سور</w:t>
      </w:r>
      <w:r w:rsidR="0063521A">
        <w:rPr>
          <w:rFonts w:cs="B Lotus" w:hint="cs"/>
          <w:sz w:val="28"/>
          <w:szCs w:val="28"/>
          <w:rtl/>
          <w:lang w:bidi="fa-IR"/>
        </w:rPr>
        <w:t>ه</w:t>
      </w:r>
      <w:r w:rsidRPr="0063521A">
        <w:rPr>
          <w:rFonts w:cs="B Lotus" w:hint="cs"/>
          <w:sz w:val="28"/>
          <w:szCs w:val="28"/>
          <w:rtl/>
          <w:lang w:bidi="fa-IR"/>
        </w:rPr>
        <w:t xml:space="preserve"> توبه نازل شده بنابراین، توجیه سیره‌نگار کم</w:t>
      </w:r>
      <w:r w:rsidR="00507F71">
        <w:rPr>
          <w:rFonts w:cs="B Lotus" w:hint="eastAsia"/>
          <w:sz w:val="28"/>
          <w:szCs w:val="28"/>
          <w:rtl/>
          <w:lang w:bidi="fa-IR"/>
        </w:rPr>
        <w:t>‌</w:t>
      </w:r>
      <w:r w:rsidRPr="0063521A">
        <w:rPr>
          <w:rFonts w:cs="B Lotus" w:hint="cs"/>
          <w:sz w:val="28"/>
          <w:szCs w:val="28"/>
          <w:rtl/>
          <w:lang w:bidi="fa-IR"/>
        </w:rPr>
        <w:t>ترین محلّی از اعراب ندارد! اینک چرا آن جناب اصرار می‌ورزد تا شعری بسراید که در قافیه‌اش درماند! قضاوتش با خوانندگان است!</w:t>
      </w:r>
      <w:r w:rsidR="00AC123B" w:rsidRPr="0063521A">
        <w:rPr>
          <w:rFonts w:cs="B Lotus" w:hint="cs"/>
          <w:sz w:val="28"/>
          <w:szCs w:val="28"/>
          <w:rtl/>
          <w:lang w:bidi="fa-IR"/>
        </w:rPr>
        <w:t>.</w:t>
      </w:r>
    </w:p>
    <w:p w:rsidR="00E5056E" w:rsidRDefault="00E5056E" w:rsidP="00E5056E">
      <w:pPr>
        <w:pStyle w:val="a1"/>
        <w:rPr>
          <w:rtl/>
        </w:rPr>
      </w:pPr>
      <w:bookmarkStart w:id="58" w:name="_Toc140195247"/>
      <w:bookmarkStart w:id="59" w:name="_Toc342853258"/>
      <w:r>
        <w:rPr>
          <w:rFonts w:hint="cs"/>
          <w:rtl/>
        </w:rPr>
        <w:t>اعتراض بر حکم جهاد</w:t>
      </w:r>
      <w:bookmarkEnd w:id="58"/>
      <w:bookmarkEnd w:id="59"/>
    </w:p>
    <w:p w:rsidR="00E5056E" w:rsidRDefault="00E5056E" w:rsidP="0063521A">
      <w:pPr>
        <w:pStyle w:val="StyleComplexBLotus12ptJustifiedFirstline05cmCharChar"/>
        <w:tabs>
          <w:tab w:val="right" w:pos="7371"/>
        </w:tabs>
        <w:spacing w:line="240" w:lineRule="auto"/>
        <w:rPr>
          <w:rFonts w:cs="B Lotus"/>
          <w:sz w:val="28"/>
          <w:szCs w:val="28"/>
          <w:rtl/>
          <w:lang w:bidi="fa-IR"/>
        </w:rPr>
      </w:pPr>
      <w:r>
        <w:rPr>
          <w:rFonts w:cs="B Lotus" w:hint="cs"/>
          <w:sz w:val="28"/>
          <w:szCs w:val="28"/>
          <w:rtl/>
          <w:lang w:bidi="fa-IR"/>
        </w:rPr>
        <w:t>حکم دیگری که مای</w:t>
      </w:r>
      <w:r w:rsidR="0063521A">
        <w:rPr>
          <w:rFonts w:cs="B Lotus" w:hint="cs"/>
          <w:sz w:val="28"/>
          <w:szCs w:val="28"/>
          <w:rtl/>
          <w:lang w:bidi="fa-IR"/>
        </w:rPr>
        <w:t>ه</w:t>
      </w:r>
      <w:r>
        <w:rPr>
          <w:rFonts w:cs="B Lotus" w:hint="cs"/>
          <w:sz w:val="28"/>
          <w:szCs w:val="28"/>
          <w:rtl/>
          <w:lang w:bidi="fa-IR"/>
        </w:rPr>
        <w:t xml:space="preserve"> ایراد سیره‌نویس قرار گرفته، جهاد است. هر چند در این باره پیش از این سخن گفتیم و پاسخ نویسنده را دادیم ولی چون این حکم از حساسیّت فراوانی برخوردار است و مکرّر مورد نقد خاورشناسان غربی واقع شده از این رو لازم می‌دانیم بیش از آنچه که گذشت بدان بپردازیم و پاسخ کافی به اشکالتراشی‌های سیره‌نگار و همکفران وی بدهیم. امید است این کار با عنایت بر اهمیّت موضوع موجب ملالت خوانندگان را فراهم نیاورد.</w:t>
      </w:r>
    </w:p>
    <w:p w:rsidR="00E5056E" w:rsidRDefault="00E5056E" w:rsidP="00507F71">
      <w:pPr>
        <w:pStyle w:val="StyleComplexBLotus12ptJustifiedFirstline05cmCharChar"/>
        <w:tabs>
          <w:tab w:val="right" w:pos="7371"/>
        </w:tabs>
        <w:spacing w:line="240" w:lineRule="auto"/>
        <w:rPr>
          <w:rFonts w:cs="B Lotus"/>
          <w:sz w:val="28"/>
          <w:szCs w:val="28"/>
          <w:rtl/>
          <w:lang w:bidi="fa-IR"/>
        </w:rPr>
      </w:pPr>
      <w:r>
        <w:rPr>
          <w:rFonts w:cs="B Lotus" w:hint="cs"/>
          <w:sz w:val="28"/>
          <w:szCs w:val="28"/>
          <w:rtl/>
          <w:lang w:bidi="fa-IR"/>
        </w:rPr>
        <w:t>نویسند</w:t>
      </w:r>
      <w:r w:rsidR="0063521A">
        <w:rPr>
          <w:rFonts w:cs="B Lotus" w:hint="cs"/>
          <w:sz w:val="28"/>
          <w:szCs w:val="28"/>
          <w:rtl/>
          <w:lang w:bidi="fa-IR"/>
        </w:rPr>
        <w:t>ه</w:t>
      </w:r>
      <w:r>
        <w:rPr>
          <w:rFonts w:cs="B Lotus" w:hint="cs"/>
          <w:sz w:val="28"/>
          <w:szCs w:val="28"/>
          <w:rtl/>
          <w:lang w:bidi="fa-IR"/>
        </w:rPr>
        <w:t xml:space="preserve"> 23 سال در زمین</w:t>
      </w:r>
      <w:r w:rsidR="00507F71">
        <w:rPr>
          <w:rFonts w:cs="B Lotus" w:hint="cs"/>
          <w:sz w:val="28"/>
          <w:szCs w:val="28"/>
          <w:rtl/>
          <w:lang w:bidi="fa-IR"/>
        </w:rPr>
        <w:t>ه</w:t>
      </w:r>
      <w:r>
        <w:rPr>
          <w:rFonts w:cs="B Lotus" w:hint="cs"/>
          <w:sz w:val="28"/>
          <w:szCs w:val="28"/>
          <w:rtl/>
          <w:lang w:bidi="fa-IR"/>
        </w:rPr>
        <w:t xml:space="preserve"> جهاد اسلامی چنین می‌نگارد: </w:t>
      </w:r>
    </w:p>
    <w:p w:rsidR="00E5056E" w:rsidRDefault="0063521A" w:rsidP="00507F71">
      <w:pPr>
        <w:pStyle w:val="StyleComplexBLotus12ptJustifiedFirstline05cmCharChar"/>
        <w:tabs>
          <w:tab w:val="right" w:pos="7371"/>
        </w:tabs>
        <w:spacing w:line="240" w:lineRule="auto"/>
        <w:rPr>
          <w:rFonts w:cs="B Lotus"/>
          <w:sz w:val="28"/>
          <w:szCs w:val="28"/>
          <w:rtl/>
          <w:lang w:bidi="fa-IR"/>
        </w:rPr>
      </w:pPr>
      <w:r>
        <w:rPr>
          <w:rFonts w:cs="B Lotus" w:hint="cs"/>
          <w:sz w:val="28"/>
          <w:szCs w:val="28"/>
          <w:rtl/>
          <w:lang w:bidi="fa-IR"/>
        </w:rPr>
        <w:t>«</w:t>
      </w:r>
      <w:r w:rsidR="00E5056E">
        <w:rPr>
          <w:rFonts w:cs="B Lotus" w:hint="cs"/>
          <w:sz w:val="28"/>
          <w:szCs w:val="28"/>
          <w:rtl/>
          <w:lang w:bidi="fa-IR"/>
        </w:rPr>
        <w:t>امّا قانونی که در هیچیک از شرایع آسمانی و بشری نظیر آنرا نمی‌توان یافت(!!) حکم جهاد است که نخست به صورت اجازه است:</w:t>
      </w:r>
      <w:r>
        <w:rPr>
          <w:rFonts w:cs="B Lotus" w:hint="cs"/>
          <w:sz w:val="28"/>
          <w:szCs w:val="28"/>
          <w:rtl/>
          <w:lang w:bidi="fa-IR"/>
        </w:rPr>
        <w:t xml:space="preserve"> </w:t>
      </w:r>
      <w:r w:rsidR="00E5056E">
        <w:rPr>
          <w:rFonts w:cs="B Lotus" w:hint="cs"/>
          <w:sz w:val="28"/>
          <w:szCs w:val="28"/>
          <w:rtl/>
          <w:lang w:bidi="fa-IR"/>
        </w:rPr>
        <w:t>«</w:t>
      </w:r>
      <w:r w:rsidR="00E5056E" w:rsidRPr="0063521A">
        <w:rPr>
          <w:rStyle w:val="Char2"/>
          <w:rFonts w:hint="cs"/>
          <w:rtl/>
        </w:rPr>
        <w:t>أذن للمؤمنین القتال</w:t>
      </w:r>
      <w:r w:rsidR="00E5056E">
        <w:rPr>
          <w:rFonts w:cs="B Lotus" w:hint="cs"/>
          <w:sz w:val="28"/>
          <w:szCs w:val="28"/>
          <w:rtl/>
          <w:lang w:bidi="fa-IR"/>
        </w:rPr>
        <w:t>»(!!) و پس از</w:t>
      </w:r>
      <w:r>
        <w:rPr>
          <w:rFonts w:cs="B Lotus" w:hint="cs"/>
          <w:sz w:val="28"/>
          <w:szCs w:val="28"/>
          <w:rtl/>
          <w:lang w:bidi="fa-IR"/>
        </w:rPr>
        <w:t xml:space="preserve"> </w:t>
      </w:r>
      <w:r w:rsidR="00E5056E">
        <w:rPr>
          <w:rFonts w:cs="B Lotus" w:hint="cs"/>
          <w:sz w:val="28"/>
          <w:szCs w:val="28"/>
          <w:rtl/>
          <w:lang w:bidi="fa-IR"/>
        </w:rPr>
        <w:t>آن بشکل صیغه‌های گوناگون امر وشدّت عمل در سوره‌های مدنی مانند بقره، انفال، توبه و غیره آمده است. قابل توجّه و عبرت آنکه در سوره‌های مکّی نامی از جهاد و قتال مشرکین نیست ولی در سوره‌های مدنی به قدری آیات قتال و جهاد فراوانست که تصوّر می‌شود دربار</w:t>
      </w:r>
      <w:r w:rsidR="00507F71">
        <w:rPr>
          <w:rFonts w:cs="B Lotus" w:hint="cs"/>
          <w:sz w:val="28"/>
          <w:szCs w:val="28"/>
          <w:rtl/>
          <w:lang w:bidi="fa-IR"/>
        </w:rPr>
        <w:t>ه</w:t>
      </w:r>
      <w:r w:rsidR="00E5056E">
        <w:rPr>
          <w:rFonts w:cs="B Lotus" w:hint="cs"/>
          <w:sz w:val="28"/>
          <w:szCs w:val="28"/>
          <w:rtl/>
          <w:lang w:bidi="fa-IR"/>
        </w:rPr>
        <w:t xml:space="preserve"> هیچ امری و حکمی این قدر ت</w:t>
      </w:r>
      <w:r w:rsidR="00507F71">
        <w:rPr>
          <w:rFonts w:cs="B Lotus" w:hint="cs"/>
          <w:sz w:val="28"/>
          <w:szCs w:val="28"/>
          <w:rtl/>
          <w:lang w:bidi="fa-IR"/>
        </w:rPr>
        <w:t>ا</w:t>
      </w:r>
      <w:r w:rsidR="00E5056E">
        <w:rPr>
          <w:rFonts w:cs="B Lotus" w:hint="cs"/>
          <w:sz w:val="28"/>
          <w:szCs w:val="28"/>
          <w:rtl/>
          <w:lang w:bidi="fa-IR"/>
        </w:rPr>
        <w:t>کید صورت نگرفته باشد. و این مطلب دو امر را می‌رساند: یکی بصیرت حضرت محمّد بر روحیّ</w:t>
      </w:r>
      <w:r>
        <w:rPr>
          <w:rFonts w:cs="B Lotus" w:hint="cs"/>
          <w:sz w:val="28"/>
          <w:szCs w:val="28"/>
          <w:rtl/>
          <w:lang w:bidi="fa-IR"/>
        </w:rPr>
        <w:t>ه</w:t>
      </w:r>
      <w:r w:rsidR="00E5056E">
        <w:rPr>
          <w:rFonts w:cs="B Lotus" w:hint="cs"/>
          <w:sz w:val="28"/>
          <w:szCs w:val="28"/>
          <w:rtl/>
          <w:lang w:bidi="fa-IR"/>
        </w:rPr>
        <w:t xml:space="preserve"> اعراب و راه استیلاء بر آنها وتوجّه به این اصل که جز با شمشیر نمی‌توان یک دولت اسلامی بوجود آوردو در نتیجه یک واحد اجتماعی تشکیل داد(!!) زیرا خود این اصل، منتزع از عادات و فطرت قوم عرب است. و دوّم، پایمال‌شدن حقّ آزادی فکر و عقیده(!!) یعنی شریف‌ترین حقّ انسانی که صدای اعتراض بسی از متفکّرین را بلند کرده است و به آسانی نمی‌توان آنرا توجیه کرد. آیا بزور شمشیر مردم را به قبول عقیده و دینی مجبور‌</w:t>
      </w:r>
      <w:r w:rsidR="00507F71">
        <w:rPr>
          <w:rFonts w:cs="B Lotus" w:hint="cs"/>
          <w:sz w:val="28"/>
          <w:szCs w:val="28"/>
          <w:rtl/>
          <w:lang w:bidi="fa-IR"/>
        </w:rPr>
        <w:t xml:space="preserve"> </w:t>
      </w:r>
      <w:r w:rsidR="00E5056E">
        <w:rPr>
          <w:rFonts w:cs="B Lotus" w:hint="cs"/>
          <w:sz w:val="28"/>
          <w:szCs w:val="28"/>
          <w:rtl/>
          <w:lang w:bidi="fa-IR"/>
        </w:rPr>
        <w:t>کردن، کاری پسندیده و با مبادی فاضل</w:t>
      </w:r>
      <w:r w:rsidR="00507F71">
        <w:rPr>
          <w:rFonts w:cs="B Lotus" w:hint="cs"/>
          <w:sz w:val="28"/>
          <w:szCs w:val="28"/>
          <w:rtl/>
          <w:lang w:bidi="fa-IR"/>
        </w:rPr>
        <w:t>ه</w:t>
      </w:r>
      <w:r w:rsidR="00E5056E">
        <w:rPr>
          <w:rFonts w:cs="B Lotus" w:hint="cs"/>
          <w:sz w:val="28"/>
          <w:szCs w:val="28"/>
          <w:rtl/>
          <w:lang w:bidi="fa-IR"/>
        </w:rPr>
        <w:t xml:space="preserve"> عدل و انسانیّت سازگار است؟ بدیهی است در جامعه‌های گوناگون بشری در هر زمان و در هر مکان کما بیش ستم و تباهی موجود است ولی از نظر اهل فکر هیچ ستمی تاریک</w:t>
      </w:r>
      <w:r w:rsidR="00507F71">
        <w:rPr>
          <w:rFonts w:cs="B Lotus" w:hint="eastAsia"/>
          <w:sz w:val="28"/>
          <w:szCs w:val="28"/>
          <w:rtl/>
          <w:lang w:bidi="fa-IR"/>
        </w:rPr>
        <w:t>‌</w:t>
      </w:r>
      <w:r w:rsidR="00E5056E">
        <w:rPr>
          <w:rFonts w:cs="B Lotus" w:hint="cs"/>
          <w:sz w:val="28"/>
          <w:szCs w:val="28"/>
          <w:rtl/>
          <w:lang w:bidi="fa-IR"/>
        </w:rPr>
        <w:t>تر، نامعقولتر و نامردمی‌تر از این نیست که شاهی یا هیئت حاکمه‌ای برای مردم حقّ آزادی فکر و عقیده قائل نباشد. پادشاه یا فرمانروا و یا حکومتی می‌تواند(!!) مخالف خود را از بین ببرد، این صورتی است که از تنازع بقاء، هر چند مخالف اصول انسانی باشد. امّا مجبورساختن مردمی که چون او فکر کنند و مطابق ذوق و مشرب او رأی داشته باشند، قابل چشم‌پوشی و توجیه نیست. معذلک در طول تاریخ و در تمام ملل این اجحاف به حقّ مردم روی داده است و این بی‌احترامی به شخصیّت انسان رایج بوده است. حتّی عامّ</w:t>
      </w:r>
      <w:r w:rsidR="00507F71">
        <w:rPr>
          <w:rFonts w:cs="B Lotus" w:hint="cs"/>
          <w:sz w:val="28"/>
          <w:szCs w:val="28"/>
          <w:rtl/>
          <w:lang w:bidi="fa-IR"/>
        </w:rPr>
        <w:t>ه</w:t>
      </w:r>
      <w:r w:rsidR="00E5056E">
        <w:rPr>
          <w:rFonts w:cs="B Lotus" w:hint="cs"/>
          <w:sz w:val="28"/>
          <w:szCs w:val="28"/>
          <w:rtl/>
          <w:lang w:bidi="fa-IR"/>
        </w:rPr>
        <w:t xml:space="preserve"> مردم نیز چنیند یعنی همان استبداد، همان خودکامی و خودرأی(!!) طاغیان و مستبدّان را بکار بسته و تاب شنیدن فکر و عقید</w:t>
      </w:r>
      <w:r w:rsidR="00507F71">
        <w:rPr>
          <w:rFonts w:cs="B Lotus" w:hint="cs"/>
          <w:sz w:val="28"/>
          <w:szCs w:val="28"/>
          <w:rtl/>
          <w:lang w:bidi="fa-IR"/>
        </w:rPr>
        <w:t>ه</w:t>
      </w:r>
      <w:r w:rsidR="00E5056E">
        <w:rPr>
          <w:rFonts w:cs="B Lotus" w:hint="cs"/>
          <w:sz w:val="28"/>
          <w:szCs w:val="28"/>
          <w:rtl/>
          <w:lang w:bidi="fa-IR"/>
        </w:rPr>
        <w:t xml:space="preserve"> مخالف معتقدات خود را ندارند و خود این امر، صفحه‌های تاریک و سیاهی را در سرگذشت انسان گشوده است. آدمیان را کشته‌اند، سوزانده‌اند، به زندان</w:t>
      </w:r>
      <w:r w:rsidR="00507F71">
        <w:rPr>
          <w:rFonts w:cs="B Lotus" w:hint="eastAsia"/>
          <w:sz w:val="28"/>
          <w:szCs w:val="28"/>
          <w:rtl/>
          <w:lang w:bidi="fa-IR"/>
        </w:rPr>
        <w:t>‌</w:t>
      </w:r>
      <w:r w:rsidR="00E5056E">
        <w:rPr>
          <w:rFonts w:cs="B Lotus" w:hint="cs"/>
          <w:sz w:val="28"/>
          <w:szCs w:val="28"/>
          <w:rtl/>
          <w:lang w:bidi="fa-IR"/>
        </w:rPr>
        <w:t xml:space="preserve">های تاریک انداخته‌اند، دست و پایشان را قطع کرده‌اند، به دار آویخته‌اند و کشتار دسته‌جمعی مرتکب شده‌اند، نمونه‌های بارزی که در </w:t>
      </w:r>
      <w:r w:rsidR="00507F71">
        <w:rPr>
          <w:rFonts w:cs="B Lotus" w:hint="cs"/>
          <w:sz w:val="28"/>
          <w:szCs w:val="28"/>
          <w:rtl/>
          <w:lang w:bidi="fa-IR"/>
        </w:rPr>
        <w:t>عصر خود ما و قرن بیستم روی داده</w:t>
      </w:r>
      <w:r w:rsidR="00507F71">
        <w:rPr>
          <w:rFonts w:cs="B Lotus" w:hint="eastAsia"/>
          <w:sz w:val="28"/>
          <w:szCs w:val="28"/>
          <w:rtl/>
          <w:lang w:bidi="fa-IR"/>
        </w:rPr>
        <w:t>‌</w:t>
      </w:r>
      <w:r w:rsidR="00E5056E">
        <w:rPr>
          <w:rFonts w:cs="B Lotus" w:hint="cs"/>
          <w:sz w:val="28"/>
          <w:szCs w:val="28"/>
          <w:rtl/>
          <w:lang w:bidi="fa-IR"/>
        </w:rPr>
        <w:t>است وقایع خونی کشورهای نازی و فاشیست وکمونیست است.</w:t>
      </w:r>
    </w:p>
    <w:p w:rsidR="00E5056E" w:rsidRDefault="00E5056E" w:rsidP="0063521A">
      <w:pPr>
        <w:pStyle w:val="StyleComplexBLotus12ptJustifiedFirstline05cmCharChar"/>
        <w:tabs>
          <w:tab w:val="right" w:pos="7371"/>
        </w:tabs>
        <w:spacing w:line="240" w:lineRule="auto"/>
        <w:rPr>
          <w:rFonts w:cs="B Lotus"/>
          <w:sz w:val="28"/>
          <w:szCs w:val="28"/>
          <w:rtl/>
          <w:lang w:bidi="fa-IR"/>
        </w:rPr>
      </w:pPr>
      <w:r>
        <w:rPr>
          <w:rFonts w:cs="B Lotus" w:hint="cs"/>
          <w:sz w:val="28"/>
          <w:szCs w:val="28"/>
          <w:rtl/>
          <w:lang w:bidi="fa-IR"/>
        </w:rPr>
        <w:t>پس بی‌احترامی به آزادی فکر و عقیده در هم</w:t>
      </w:r>
      <w:r w:rsidR="0063521A">
        <w:rPr>
          <w:rFonts w:cs="B Lotus" w:hint="cs"/>
          <w:sz w:val="28"/>
          <w:szCs w:val="28"/>
          <w:rtl/>
          <w:lang w:bidi="fa-IR"/>
        </w:rPr>
        <w:t>ه</w:t>
      </w:r>
      <w:r>
        <w:rPr>
          <w:rFonts w:cs="B Lotus" w:hint="cs"/>
          <w:sz w:val="28"/>
          <w:szCs w:val="28"/>
          <w:rtl/>
          <w:lang w:bidi="fa-IR"/>
        </w:rPr>
        <w:t xml:space="preserve"> جهان و میان هم</w:t>
      </w:r>
      <w:r w:rsidR="0063521A">
        <w:rPr>
          <w:rFonts w:cs="B Lotus" w:hint="cs"/>
          <w:sz w:val="28"/>
          <w:szCs w:val="28"/>
          <w:rtl/>
          <w:lang w:bidi="fa-IR"/>
        </w:rPr>
        <w:t>ه</w:t>
      </w:r>
      <w:r>
        <w:rPr>
          <w:rFonts w:cs="B Lotus" w:hint="cs"/>
          <w:sz w:val="28"/>
          <w:szCs w:val="28"/>
          <w:rtl/>
          <w:lang w:bidi="fa-IR"/>
        </w:rPr>
        <w:t xml:space="preserve"> اقوام صورت گرفته است ولی مطلب قابل ملاحظه این است که آیا این روش(!!) از طرف کسی که پرچم هدایت را بر دوش گرفته است و در جائی می‌فرماید:</w:t>
      </w:r>
      <w:r w:rsidR="0063521A">
        <w:rPr>
          <w:rFonts w:cs="B Lotus" w:hint="cs"/>
          <w:sz w:val="28"/>
          <w:szCs w:val="28"/>
          <w:rtl/>
          <w:lang w:bidi="fa-IR"/>
        </w:rPr>
        <w:t xml:space="preserve"> </w:t>
      </w:r>
      <w:r w:rsidR="0063521A">
        <w:rPr>
          <w:rFonts w:cs="Traditional Arabic" w:hint="cs"/>
          <w:sz w:val="28"/>
          <w:szCs w:val="28"/>
          <w:rtl/>
          <w:lang w:bidi="fa-IR"/>
        </w:rPr>
        <w:t>﴿</w:t>
      </w:r>
      <w:r w:rsidR="0063521A" w:rsidRPr="0063521A">
        <w:rPr>
          <w:rFonts w:ascii="KFGQPC Uthmanic Script HAFS" w:cs="KFGQPC Uthmanic Script HAFS" w:hint="eastAsia"/>
          <w:sz w:val="28"/>
          <w:szCs w:val="28"/>
          <w:rtl/>
        </w:rPr>
        <w:t>لَا</w:t>
      </w:r>
      <w:r w:rsidR="0063521A" w:rsidRPr="0063521A">
        <w:rPr>
          <w:rFonts w:ascii="KFGQPC Uthmanic Script HAFS" w:cs="KFGQPC Uthmanic Script HAFS" w:hint="cs"/>
          <w:sz w:val="28"/>
          <w:szCs w:val="28"/>
          <w:rtl/>
        </w:rPr>
        <w:t>ٓ</w:t>
      </w:r>
      <w:r w:rsidR="0063521A" w:rsidRPr="0063521A">
        <w:rPr>
          <w:rFonts w:ascii="KFGQPC Uthmanic Script HAFS" w:cs="KFGQPC Uthmanic Script HAFS"/>
          <w:sz w:val="28"/>
          <w:szCs w:val="28"/>
          <w:rtl/>
        </w:rPr>
        <w:t xml:space="preserve"> </w:t>
      </w:r>
      <w:r w:rsidR="0063521A" w:rsidRPr="0063521A">
        <w:rPr>
          <w:rFonts w:ascii="KFGQPC Uthmanic Script HAFS" w:cs="KFGQPC Uthmanic Script HAFS" w:hint="eastAsia"/>
          <w:sz w:val="28"/>
          <w:szCs w:val="28"/>
          <w:rtl/>
        </w:rPr>
        <w:t>إِك</w:t>
      </w:r>
      <w:r w:rsidR="0063521A" w:rsidRPr="0063521A">
        <w:rPr>
          <w:rFonts w:ascii="KFGQPC Uthmanic Script HAFS" w:cs="KFGQPC Uthmanic Script HAFS" w:hint="cs"/>
          <w:sz w:val="28"/>
          <w:szCs w:val="28"/>
          <w:rtl/>
        </w:rPr>
        <w:t>ۡ</w:t>
      </w:r>
      <w:r w:rsidR="0063521A" w:rsidRPr="0063521A">
        <w:rPr>
          <w:rFonts w:ascii="KFGQPC Uthmanic Script HAFS" w:cs="KFGQPC Uthmanic Script HAFS" w:hint="eastAsia"/>
          <w:sz w:val="28"/>
          <w:szCs w:val="28"/>
          <w:rtl/>
        </w:rPr>
        <w:t>رَاهَ</w:t>
      </w:r>
      <w:r w:rsidR="0063521A" w:rsidRPr="0063521A">
        <w:rPr>
          <w:rFonts w:ascii="KFGQPC Uthmanic Script HAFS" w:cs="KFGQPC Uthmanic Script HAFS"/>
          <w:sz w:val="28"/>
          <w:szCs w:val="28"/>
          <w:rtl/>
        </w:rPr>
        <w:t xml:space="preserve"> </w:t>
      </w:r>
      <w:r w:rsidR="0063521A" w:rsidRPr="0063521A">
        <w:rPr>
          <w:rFonts w:ascii="KFGQPC Uthmanic Script HAFS" w:cs="KFGQPC Uthmanic Script HAFS" w:hint="eastAsia"/>
          <w:sz w:val="28"/>
          <w:szCs w:val="28"/>
          <w:rtl/>
        </w:rPr>
        <w:t>فِي</w:t>
      </w:r>
      <w:r w:rsidR="0063521A" w:rsidRPr="0063521A">
        <w:rPr>
          <w:rFonts w:ascii="KFGQPC Uthmanic Script HAFS" w:cs="KFGQPC Uthmanic Script HAFS"/>
          <w:sz w:val="28"/>
          <w:szCs w:val="28"/>
          <w:rtl/>
        </w:rPr>
        <w:t xml:space="preserve"> </w:t>
      </w:r>
      <w:r w:rsidR="0063521A" w:rsidRPr="0063521A">
        <w:rPr>
          <w:rFonts w:ascii="KFGQPC Uthmanic Script HAFS" w:cs="KFGQPC Uthmanic Script HAFS" w:hint="cs"/>
          <w:sz w:val="28"/>
          <w:szCs w:val="28"/>
          <w:rtl/>
        </w:rPr>
        <w:t>ٱ</w:t>
      </w:r>
      <w:r w:rsidR="0063521A" w:rsidRPr="0063521A">
        <w:rPr>
          <w:rFonts w:ascii="KFGQPC Uthmanic Script HAFS" w:cs="KFGQPC Uthmanic Script HAFS" w:hint="eastAsia"/>
          <w:sz w:val="28"/>
          <w:szCs w:val="28"/>
          <w:rtl/>
        </w:rPr>
        <w:t>لدِّينِ</w:t>
      </w:r>
      <w:r w:rsidR="0063521A">
        <w:rPr>
          <w:rFonts w:cs="Traditional Arabic" w:hint="cs"/>
          <w:sz w:val="28"/>
          <w:szCs w:val="28"/>
          <w:rtl/>
          <w:lang w:bidi="fa-IR"/>
        </w:rPr>
        <w:t>﴾</w:t>
      </w:r>
      <w:r w:rsidR="0063521A">
        <w:rPr>
          <w:rFonts w:cs="B Lotus" w:hint="cs"/>
          <w:sz w:val="28"/>
          <w:szCs w:val="28"/>
          <w:rtl/>
          <w:lang w:bidi="fa-IR"/>
        </w:rPr>
        <w:t xml:space="preserve"> </w:t>
      </w:r>
      <w:r w:rsidR="0063521A">
        <w:rPr>
          <w:rFonts w:cs="B Lotus" w:hint="cs"/>
          <w:sz w:val="26"/>
          <w:szCs w:val="26"/>
          <w:rtl/>
          <w:lang w:bidi="fa-IR"/>
        </w:rPr>
        <w:t>[البقر</w:t>
      </w:r>
      <w:r w:rsidR="0063521A" w:rsidRPr="0063521A">
        <w:rPr>
          <w:rFonts w:ascii="mylotus" w:hAnsi="mylotus" w:cs="mylotus"/>
          <w:sz w:val="26"/>
          <w:szCs w:val="26"/>
          <w:rtl/>
          <w:lang w:bidi="fa-IR"/>
        </w:rPr>
        <w:t>ة</w:t>
      </w:r>
      <w:r w:rsidR="0063521A">
        <w:rPr>
          <w:rFonts w:cs="B Lotus" w:hint="cs"/>
          <w:sz w:val="26"/>
          <w:szCs w:val="26"/>
          <w:rtl/>
          <w:lang w:bidi="fa-IR"/>
        </w:rPr>
        <w:t>: 256]</w:t>
      </w:r>
      <w:r w:rsidR="0063521A">
        <w:rPr>
          <w:rFonts w:cs="B Lotus" w:hint="cs"/>
          <w:sz w:val="28"/>
          <w:szCs w:val="28"/>
          <w:rtl/>
          <w:lang w:bidi="fa-IR"/>
        </w:rPr>
        <w:t>.</w:t>
      </w:r>
      <w:r>
        <w:rPr>
          <w:rFonts w:cs="B Lotus" w:hint="cs"/>
          <w:sz w:val="28"/>
          <w:szCs w:val="28"/>
          <w:rtl/>
          <w:lang w:bidi="fa-IR"/>
        </w:rPr>
        <w:t xml:space="preserve"> و در جای دیگر به کافران می‌گوید: </w:t>
      </w:r>
      <w:r w:rsidR="0063521A">
        <w:rPr>
          <w:rFonts w:cs="Traditional Arabic" w:hint="cs"/>
          <w:sz w:val="28"/>
          <w:szCs w:val="28"/>
          <w:rtl/>
          <w:lang w:bidi="fa-IR"/>
        </w:rPr>
        <w:t>﴿</w:t>
      </w:r>
      <w:r w:rsidR="0063521A" w:rsidRPr="0063521A">
        <w:rPr>
          <w:rFonts w:ascii="KFGQPC Uthmanic Script HAFS" w:cs="KFGQPC Uthmanic Script HAFS" w:hint="eastAsia"/>
          <w:sz w:val="28"/>
          <w:szCs w:val="28"/>
          <w:rtl/>
        </w:rPr>
        <w:t>لَكُم</w:t>
      </w:r>
      <w:r w:rsidR="0063521A" w:rsidRPr="0063521A">
        <w:rPr>
          <w:rFonts w:ascii="KFGQPC Uthmanic Script HAFS" w:cs="KFGQPC Uthmanic Script HAFS" w:hint="cs"/>
          <w:sz w:val="28"/>
          <w:szCs w:val="28"/>
          <w:rtl/>
        </w:rPr>
        <w:t>ۡ</w:t>
      </w:r>
      <w:r w:rsidR="0063521A" w:rsidRPr="0063521A">
        <w:rPr>
          <w:rFonts w:ascii="KFGQPC Uthmanic Script HAFS" w:cs="KFGQPC Uthmanic Script HAFS"/>
          <w:sz w:val="28"/>
          <w:szCs w:val="28"/>
          <w:rtl/>
        </w:rPr>
        <w:t xml:space="preserve"> </w:t>
      </w:r>
      <w:r w:rsidR="0063521A" w:rsidRPr="0063521A">
        <w:rPr>
          <w:rFonts w:ascii="KFGQPC Uthmanic Script HAFS" w:cs="KFGQPC Uthmanic Script HAFS" w:hint="eastAsia"/>
          <w:sz w:val="28"/>
          <w:szCs w:val="28"/>
          <w:rtl/>
        </w:rPr>
        <w:t>دِينُكُم</w:t>
      </w:r>
      <w:r w:rsidR="0063521A" w:rsidRPr="0063521A">
        <w:rPr>
          <w:rFonts w:ascii="KFGQPC Uthmanic Script HAFS" w:cs="KFGQPC Uthmanic Script HAFS" w:hint="cs"/>
          <w:sz w:val="28"/>
          <w:szCs w:val="28"/>
          <w:rtl/>
        </w:rPr>
        <w:t>ۡ</w:t>
      </w:r>
      <w:r w:rsidR="0063521A" w:rsidRPr="0063521A">
        <w:rPr>
          <w:rFonts w:ascii="KFGQPC Uthmanic Script HAFS" w:cs="KFGQPC Uthmanic Script HAFS"/>
          <w:sz w:val="28"/>
          <w:szCs w:val="28"/>
          <w:rtl/>
        </w:rPr>
        <w:t xml:space="preserve"> </w:t>
      </w:r>
      <w:r w:rsidR="0063521A" w:rsidRPr="0063521A">
        <w:rPr>
          <w:rFonts w:ascii="KFGQPC Uthmanic Script HAFS" w:cs="KFGQPC Uthmanic Script HAFS" w:hint="eastAsia"/>
          <w:sz w:val="28"/>
          <w:szCs w:val="28"/>
          <w:rtl/>
        </w:rPr>
        <w:t>وَلِيَ</w:t>
      </w:r>
      <w:r w:rsidR="0063521A" w:rsidRPr="0063521A">
        <w:rPr>
          <w:rFonts w:ascii="KFGQPC Uthmanic Script HAFS" w:cs="KFGQPC Uthmanic Script HAFS"/>
          <w:sz w:val="28"/>
          <w:szCs w:val="28"/>
          <w:rtl/>
        </w:rPr>
        <w:t xml:space="preserve"> </w:t>
      </w:r>
      <w:r w:rsidR="0063521A" w:rsidRPr="0063521A">
        <w:rPr>
          <w:rFonts w:ascii="KFGQPC Uthmanic Script HAFS" w:cs="KFGQPC Uthmanic Script HAFS" w:hint="eastAsia"/>
          <w:sz w:val="28"/>
          <w:szCs w:val="28"/>
          <w:rtl/>
        </w:rPr>
        <w:t>دِينِ</w:t>
      </w:r>
      <w:r w:rsidR="0063521A" w:rsidRPr="0063521A">
        <w:rPr>
          <w:rFonts w:ascii="KFGQPC Uthmanic Script HAFS" w:cs="KFGQPC Uthmanic Script HAFS"/>
          <w:sz w:val="28"/>
          <w:szCs w:val="28"/>
          <w:rtl/>
        </w:rPr>
        <w:t xml:space="preserve"> </w:t>
      </w:r>
      <w:r w:rsidR="0063521A" w:rsidRPr="0063521A">
        <w:rPr>
          <w:rFonts w:ascii="KFGQPC Uthmanic Script HAFS" w:cs="KFGQPC Uthmanic Script HAFS" w:hint="cs"/>
          <w:sz w:val="28"/>
          <w:szCs w:val="28"/>
          <w:rtl/>
        </w:rPr>
        <w:t>٦</w:t>
      </w:r>
      <w:r w:rsidR="0063521A">
        <w:rPr>
          <w:rFonts w:cs="Traditional Arabic" w:hint="cs"/>
          <w:sz w:val="28"/>
          <w:szCs w:val="28"/>
          <w:rtl/>
          <w:lang w:bidi="fa-IR"/>
        </w:rPr>
        <w:t>﴾</w:t>
      </w:r>
      <w:r w:rsidR="0063521A">
        <w:rPr>
          <w:rFonts w:cs="B Lotus" w:hint="cs"/>
          <w:sz w:val="28"/>
          <w:szCs w:val="28"/>
          <w:rtl/>
          <w:lang w:bidi="fa-IR"/>
        </w:rPr>
        <w:t xml:space="preserve"> </w:t>
      </w:r>
      <w:r w:rsidR="0063521A">
        <w:rPr>
          <w:rFonts w:cs="B Lotus" w:hint="cs"/>
          <w:sz w:val="26"/>
          <w:szCs w:val="26"/>
          <w:rtl/>
          <w:lang w:bidi="fa-IR"/>
        </w:rPr>
        <w:t>[الکافرون: 6]</w:t>
      </w:r>
      <w:r w:rsidR="0063521A">
        <w:rPr>
          <w:rFonts w:cs="B Lotus" w:hint="cs"/>
          <w:sz w:val="28"/>
          <w:szCs w:val="28"/>
          <w:rtl/>
          <w:lang w:bidi="fa-IR"/>
        </w:rPr>
        <w:t xml:space="preserve">. </w:t>
      </w:r>
      <w:r>
        <w:rPr>
          <w:rFonts w:cs="B Lotus" w:hint="cs"/>
          <w:sz w:val="28"/>
          <w:szCs w:val="28"/>
          <w:rtl/>
          <w:lang w:bidi="fa-IR"/>
        </w:rPr>
        <w:t>و همچنین می‌فرماید:</w:t>
      </w:r>
      <w:r w:rsidR="0063521A">
        <w:rPr>
          <w:rFonts w:cs="B Lotus" w:hint="cs"/>
          <w:sz w:val="28"/>
          <w:szCs w:val="28"/>
          <w:rtl/>
          <w:lang w:bidi="fa-IR"/>
        </w:rPr>
        <w:t xml:space="preserve"> </w:t>
      </w:r>
      <w:r w:rsidR="0063521A">
        <w:rPr>
          <w:rFonts w:cs="Traditional Arabic" w:hint="cs"/>
          <w:sz w:val="28"/>
          <w:szCs w:val="28"/>
          <w:rtl/>
          <w:lang w:bidi="fa-IR"/>
        </w:rPr>
        <w:t>﴿</w:t>
      </w:r>
      <w:r w:rsidR="0063521A" w:rsidRPr="0063521A">
        <w:rPr>
          <w:rFonts w:ascii="KFGQPC Uthmanic Script HAFS" w:cs="KFGQPC Uthmanic Script HAFS" w:hint="eastAsia"/>
          <w:sz w:val="28"/>
          <w:szCs w:val="28"/>
          <w:rtl/>
        </w:rPr>
        <w:t>لِّيَه</w:t>
      </w:r>
      <w:r w:rsidR="0063521A" w:rsidRPr="0063521A">
        <w:rPr>
          <w:rFonts w:ascii="KFGQPC Uthmanic Script HAFS" w:cs="KFGQPC Uthmanic Script HAFS" w:hint="cs"/>
          <w:sz w:val="28"/>
          <w:szCs w:val="28"/>
          <w:rtl/>
        </w:rPr>
        <w:t>ۡ</w:t>
      </w:r>
      <w:r w:rsidR="0063521A" w:rsidRPr="0063521A">
        <w:rPr>
          <w:rFonts w:ascii="KFGQPC Uthmanic Script HAFS" w:cs="KFGQPC Uthmanic Script HAFS" w:hint="eastAsia"/>
          <w:sz w:val="28"/>
          <w:szCs w:val="28"/>
          <w:rtl/>
        </w:rPr>
        <w:t>لِكَ</w:t>
      </w:r>
      <w:r w:rsidR="0063521A" w:rsidRPr="0063521A">
        <w:rPr>
          <w:rFonts w:ascii="KFGQPC Uthmanic Script HAFS" w:cs="KFGQPC Uthmanic Script HAFS"/>
          <w:sz w:val="28"/>
          <w:szCs w:val="28"/>
          <w:rtl/>
        </w:rPr>
        <w:t xml:space="preserve"> </w:t>
      </w:r>
      <w:r w:rsidR="0063521A" w:rsidRPr="0063521A">
        <w:rPr>
          <w:rFonts w:ascii="KFGQPC Uthmanic Script HAFS" w:cs="KFGQPC Uthmanic Script HAFS" w:hint="eastAsia"/>
          <w:sz w:val="28"/>
          <w:szCs w:val="28"/>
          <w:rtl/>
        </w:rPr>
        <w:t>مَن</w:t>
      </w:r>
      <w:r w:rsidR="0063521A" w:rsidRPr="0063521A">
        <w:rPr>
          <w:rFonts w:ascii="KFGQPC Uthmanic Script HAFS" w:cs="KFGQPC Uthmanic Script HAFS" w:hint="cs"/>
          <w:sz w:val="28"/>
          <w:szCs w:val="28"/>
          <w:rtl/>
        </w:rPr>
        <w:t>ۡ</w:t>
      </w:r>
      <w:r w:rsidR="0063521A" w:rsidRPr="0063521A">
        <w:rPr>
          <w:rFonts w:ascii="KFGQPC Uthmanic Script HAFS" w:cs="KFGQPC Uthmanic Script HAFS"/>
          <w:sz w:val="28"/>
          <w:szCs w:val="28"/>
          <w:rtl/>
        </w:rPr>
        <w:t xml:space="preserve"> </w:t>
      </w:r>
      <w:r w:rsidR="0063521A" w:rsidRPr="0063521A">
        <w:rPr>
          <w:rFonts w:ascii="KFGQPC Uthmanic Script HAFS" w:cs="KFGQPC Uthmanic Script HAFS" w:hint="eastAsia"/>
          <w:sz w:val="28"/>
          <w:szCs w:val="28"/>
          <w:rtl/>
        </w:rPr>
        <w:t>هَلَكَ</w:t>
      </w:r>
      <w:r w:rsidR="0063521A" w:rsidRPr="0063521A">
        <w:rPr>
          <w:rFonts w:ascii="KFGQPC Uthmanic Script HAFS" w:cs="KFGQPC Uthmanic Script HAFS"/>
          <w:sz w:val="28"/>
          <w:szCs w:val="28"/>
          <w:rtl/>
        </w:rPr>
        <w:t xml:space="preserve"> </w:t>
      </w:r>
      <w:r w:rsidR="0063521A" w:rsidRPr="0063521A">
        <w:rPr>
          <w:rFonts w:ascii="KFGQPC Uthmanic Script HAFS" w:cs="KFGQPC Uthmanic Script HAFS" w:hint="eastAsia"/>
          <w:sz w:val="28"/>
          <w:szCs w:val="28"/>
          <w:rtl/>
        </w:rPr>
        <w:t>عَن</w:t>
      </w:r>
      <w:r w:rsidR="0063521A" w:rsidRPr="0063521A">
        <w:rPr>
          <w:rFonts w:ascii="KFGQPC Uthmanic Script HAFS" w:cs="KFGQPC Uthmanic Script HAFS" w:hint="cs"/>
          <w:sz w:val="28"/>
          <w:szCs w:val="28"/>
          <w:rtl/>
        </w:rPr>
        <w:t>ۢ</w:t>
      </w:r>
      <w:r w:rsidR="0063521A" w:rsidRPr="0063521A">
        <w:rPr>
          <w:rFonts w:ascii="KFGQPC Uthmanic Script HAFS" w:cs="KFGQPC Uthmanic Script HAFS"/>
          <w:sz w:val="28"/>
          <w:szCs w:val="28"/>
          <w:rtl/>
        </w:rPr>
        <w:t xml:space="preserve"> </w:t>
      </w:r>
      <w:r w:rsidR="0063521A" w:rsidRPr="0063521A">
        <w:rPr>
          <w:rFonts w:ascii="KFGQPC Uthmanic Script HAFS" w:cs="KFGQPC Uthmanic Script HAFS" w:hint="eastAsia"/>
          <w:sz w:val="28"/>
          <w:szCs w:val="28"/>
          <w:rtl/>
        </w:rPr>
        <w:t>بَيِّنَة</w:t>
      </w:r>
      <w:r w:rsidR="0063521A" w:rsidRPr="0063521A">
        <w:rPr>
          <w:rFonts w:ascii="KFGQPC Uthmanic Script HAFS" w:cs="KFGQPC Uthmanic Script HAFS" w:hint="cs"/>
          <w:sz w:val="28"/>
          <w:szCs w:val="28"/>
          <w:rtl/>
        </w:rPr>
        <w:t>ٖ</w:t>
      </w:r>
      <w:r w:rsidR="0063521A" w:rsidRPr="0063521A">
        <w:rPr>
          <w:rFonts w:ascii="KFGQPC Uthmanic Script HAFS" w:cs="KFGQPC Uthmanic Script HAFS"/>
          <w:sz w:val="28"/>
          <w:szCs w:val="28"/>
          <w:rtl/>
        </w:rPr>
        <w:t xml:space="preserve"> </w:t>
      </w:r>
      <w:r w:rsidR="0063521A" w:rsidRPr="0063521A">
        <w:rPr>
          <w:rFonts w:ascii="KFGQPC Uthmanic Script HAFS" w:cs="KFGQPC Uthmanic Script HAFS" w:hint="eastAsia"/>
          <w:sz w:val="28"/>
          <w:szCs w:val="28"/>
          <w:rtl/>
        </w:rPr>
        <w:t>وَيَح</w:t>
      </w:r>
      <w:r w:rsidR="0063521A" w:rsidRPr="0063521A">
        <w:rPr>
          <w:rFonts w:ascii="KFGQPC Uthmanic Script HAFS" w:cs="KFGQPC Uthmanic Script HAFS" w:hint="cs"/>
          <w:sz w:val="28"/>
          <w:szCs w:val="28"/>
          <w:rtl/>
        </w:rPr>
        <w:t>ۡ</w:t>
      </w:r>
      <w:r w:rsidR="0063521A" w:rsidRPr="0063521A">
        <w:rPr>
          <w:rFonts w:ascii="KFGQPC Uthmanic Script HAFS" w:cs="KFGQPC Uthmanic Script HAFS" w:hint="eastAsia"/>
          <w:sz w:val="28"/>
          <w:szCs w:val="28"/>
          <w:rtl/>
        </w:rPr>
        <w:t>يَى</w:t>
      </w:r>
      <w:r w:rsidR="0063521A" w:rsidRPr="0063521A">
        <w:rPr>
          <w:rFonts w:ascii="KFGQPC Uthmanic Script HAFS" w:cs="KFGQPC Uthmanic Script HAFS" w:hint="cs"/>
          <w:sz w:val="28"/>
          <w:szCs w:val="28"/>
          <w:rtl/>
        </w:rPr>
        <w:t>ٰ</w:t>
      </w:r>
      <w:r w:rsidR="0063521A" w:rsidRPr="0063521A">
        <w:rPr>
          <w:rFonts w:ascii="KFGQPC Uthmanic Script HAFS" w:cs="KFGQPC Uthmanic Script HAFS"/>
          <w:sz w:val="28"/>
          <w:szCs w:val="28"/>
          <w:rtl/>
        </w:rPr>
        <w:t xml:space="preserve"> </w:t>
      </w:r>
      <w:r w:rsidR="0063521A" w:rsidRPr="0063521A">
        <w:rPr>
          <w:rFonts w:ascii="KFGQPC Uthmanic Script HAFS" w:cs="KFGQPC Uthmanic Script HAFS" w:hint="eastAsia"/>
          <w:sz w:val="28"/>
          <w:szCs w:val="28"/>
          <w:rtl/>
        </w:rPr>
        <w:t>مَن</w:t>
      </w:r>
      <w:r w:rsidR="0063521A" w:rsidRPr="0063521A">
        <w:rPr>
          <w:rFonts w:ascii="KFGQPC Uthmanic Script HAFS" w:cs="KFGQPC Uthmanic Script HAFS" w:hint="cs"/>
          <w:sz w:val="28"/>
          <w:szCs w:val="28"/>
          <w:rtl/>
        </w:rPr>
        <w:t>ۡ</w:t>
      </w:r>
      <w:r w:rsidR="0063521A" w:rsidRPr="0063521A">
        <w:rPr>
          <w:rFonts w:ascii="KFGQPC Uthmanic Script HAFS" w:cs="KFGQPC Uthmanic Script HAFS"/>
          <w:sz w:val="28"/>
          <w:szCs w:val="28"/>
          <w:rtl/>
        </w:rPr>
        <w:t xml:space="preserve"> </w:t>
      </w:r>
      <w:r w:rsidR="0063521A" w:rsidRPr="0063521A">
        <w:rPr>
          <w:rFonts w:ascii="KFGQPC Uthmanic Script HAFS" w:cs="KFGQPC Uthmanic Script HAFS" w:hint="eastAsia"/>
          <w:sz w:val="28"/>
          <w:szCs w:val="28"/>
          <w:rtl/>
        </w:rPr>
        <w:t>حَيَّ</w:t>
      </w:r>
      <w:r w:rsidR="0063521A" w:rsidRPr="0063521A">
        <w:rPr>
          <w:rFonts w:ascii="KFGQPC Uthmanic Script HAFS" w:cs="KFGQPC Uthmanic Script HAFS"/>
          <w:sz w:val="28"/>
          <w:szCs w:val="28"/>
          <w:rtl/>
        </w:rPr>
        <w:t xml:space="preserve"> </w:t>
      </w:r>
      <w:r w:rsidR="0063521A" w:rsidRPr="0063521A">
        <w:rPr>
          <w:rFonts w:ascii="KFGQPC Uthmanic Script HAFS" w:cs="KFGQPC Uthmanic Script HAFS" w:hint="eastAsia"/>
          <w:sz w:val="28"/>
          <w:szCs w:val="28"/>
          <w:rtl/>
        </w:rPr>
        <w:t>عَن</w:t>
      </w:r>
      <w:r w:rsidR="0063521A" w:rsidRPr="0063521A">
        <w:rPr>
          <w:rFonts w:ascii="KFGQPC Uthmanic Script HAFS" w:cs="KFGQPC Uthmanic Script HAFS" w:hint="cs"/>
          <w:sz w:val="28"/>
          <w:szCs w:val="28"/>
          <w:rtl/>
        </w:rPr>
        <w:t>ۢ</w:t>
      </w:r>
      <w:r w:rsidR="0063521A" w:rsidRPr="0063521A">
        <w:rPr>
          <w:rFonts w:ascii="KFGQPC Uthmanic Script HAFS" w:cs="KFGQPC Uthmanic Script HAFS"/>
          <w:sz w:val="28"/>
          <w:szCs w:val="28"/>
          <w:rtl/>
        </w:rPr>
        <w:t xml:space="preserve"> </w:t>
      </w:r>
      <w:r w:rsidR="0063521A" w:rsidRPr="0063521A">
        <w:rPr>
          <w:rFonts w:ascii="KFGQPC Uthmanic Script HAFS" w:cs="KFGQPC Uthmanic Script HAFS" w:hint="eastAsia"/>
          <w:sz w:val="28"/>
          <w:szCs w:val="28"/>
          <w:rtl/>
        </w:rPr>
        <w:t>بَيِّنَة</w:t>
      </w:r>
      <w:r w:rsidR="0063521A" w:rsidRPr="0063521A">
        <w:rPr>
          <w:rFonts w:ascii="KFGQPC Uthmanic Script HAFS" w:cs="KFGQPC Uthmanic Script HAFS" w:hint="cs"/>
          <w:sz w:val="28"/>
          <w:szCs w:val="28"/>
          <w:rtl/>
        </w:rPr>
        <w:t>ٖ</w:t>
      </w:r>
      <w:r w:rsidR="0063521A">
        <w:rPr>
          <w:rFonts w:cs="Traditional Arabic" w:hint="cs"/>
          <w:sz w:val="28"/>
          <w:szCs w:val="28"/>
          <w:rtl/>
          <w:lang w:bidi="fa-IR"/>
        </w:rPr>
        <w:t>﴾</w:t>
      </w:r>
      <w:r w:rsidR="0063521A">
        <w:rPr>
          <w:rFonts w:cs="B Lotus" w:hint="cs"/>
          <w:sz w:val="28"/>
          <w:szCs w:val="28"/>
          <w:rtl/>
          <w:lang w:bidi="fa-IR"/>
        </w:rPr>
        <w:t xml:space="preserve"> </w:t>
      </w:r>
      <w:r w:rsidR="0063521A">
        <w:rPr>
          <w:rFonts w:cs="B Lotus" w:hint="cs"/>
          <w:sz w:val="26"/>
          <w:szCs w:val="26"/>
          <w:rtl/>
          <w:lang w:bidi="fa-IR"/>
        </w:rPr>
        <w:t>[الأنفال: 42]</w:t>
      </w:r>
      <w:r w:rsidR="0063521A">
        <w:rPr>
          <w:rFonts w:cs="B Lotus" w:hint="cs"/>
          <w:sz w:val="28"/>
          <w:szCs w:val="28"/>
          <w:rtl/>
          <w:lang w:bidi="fa-IR"/>
        </w:rPr>
        <w:t>.</w:t>
      </w:r>
      <w:r>
        <w:rPr>
          <w:rFonts w:cs="B Lotus" w:hint="cs"/>
          <w:sz w:val="28"/>
          <w:szCs w:val="28"/>
          <w:rtl/>
          <w:lang w:bidi="fa-IR"/>
        </w:rPr>
        <w:t xml:space="preserve"> و از جانب خداوند: </w:t>
      </w:r>
      <w:r w:rsidR="0063521A">
        <w:rPr>
          <w:rFonts w:cs="Traditional Arabic" w:hint="cs"/>
          <w:sz w:val="28"/>
          <w:szCs w:val="28"/>
          <w:rtl/>
          <w:lang w:bidi="fa-IR"/>
        </w:rPr>
        <w:t>﴿</w:t>
      </w:r>
      <w:r w:rsidR="0063521A" w:rsidRPr="0063521A">
        <w:rPr>
          <w:rFonts w:ascii="KFGQPC Uthmanic Script HAFS" w:cs="KFGQPC Uthmanic Script HAFS" w:hint="eastAsia"/>
          <w:sz w:val="28"/>
          <w:szCs w:val="28"/>
          <w:rtl/>
        </w:rPr>
        <w:t>رَح</w:t>
      </w:r>
      <w:r w:rsidR="0063521A" w:rsidRPr="0063521A">
        <w:rPr>
          <w:rFonts w:ascii="KFGQPC Uthmanic Script HAFS" w:cs="KFGQPC Uthmanic Script HAFS" w:hint="cs"/>
          <w:sz w:val="28"/>
          <w:szCs w:val="28"/>
          <w:rtl/>
        </w:rPr>
        <w:t>ۡ</w:t>
      </w:r>
      <w:r w:rsidR="0063521A" w:rsidRPr="0063521A">
        <w:rPr>
          <w:rFonts w:ascii="KFGQPC Uthmanic Script HAFS" w:cs="KFGQPC Uthmanic Script HAFS" w:hint="eastAsia"/>
          <w:sz w:val="28"/>
          <w:szCs w:val="28"/>
          <w:rtl/>
        </w:rPr>
        <w:t>مَة</w:t>
      </w:r>
      <w:r w:rsidR="0063521A" w:rsidRPr="0063521A">
        <w:rPr>
          <w:rFonts w:ascii="KFGQPC Uthmanic Script HAFS" w:cs="KFGQPC Uthmanic Script HAFS" w:hint="cs"/>
          <w:sz w:val="28"/>
          <w:szCs w:val="28"/>
          <w:rtl/>
        </w:rPr>
        <w:t>ٗ</w:t>
      </w:r>
      <w:r w:rsidR="0063521A" w:rsidRPr="0063521A">
        <w:rPr>
          <w:rFonts w:ascii="KFGQPC Uthmanic Script HAFS" w:cs="KFGQPC Uthmanic Script HAFS"/>
          <w:sz w:val="28"/>
          <w:szCs w:val="28"/>
          <w:rtl/>
        </w:rPr>
        <w:t xml:space="preserve"> </w:t>
      </w:r>
      <w:r w:rsidR="0063521A" w:rsidRPr="0063521A">
        <w:rPr>
          <w:rFonts w:ascii="KFGQPC Uthmanic Script HAFS" w:cs="KFGQPC Uthmanic Script HAFS" w:hint="eastAsia"/>
          <w:sz w:val="28"/>
          <w:szCs w:val="28"/>
          <w:rtl/>
        </w:rPr>
        <w:t>لِّل</w:t>
      </w:r>
      <w:r w:rsidR="0063521A" w:rsidRPr="0063521A">
        <w:rPr>
          <w:rFonts w:ascii="KFGQPC Uthmanic Script HAFS" w:cs="KFGQPC Uthmanic Script HAFS" w:hint="cs"/>
          <w:sz w:val="28"/>
          <w:szCs w:val="28"/>
          <w:rtl/>
        </w:rPr>
        <w:t>ۡ</w:t>
      </w:r>
      <w:r w:rsidR="0063521A" w:rsidRPr="0063521A">
        <w:rPr>
          <w:rFonts w:ascii="KFGQPC Uthmanic Script HAFS" w:cs="KFGQPC Uthmanic Script HAFS" w:hint="eastAsia"/>
          <w:sz w:val="28"/>
          <w:szCs w:val="28"/>
          <w:rtl/>
        </w:rPr>
        <w:t>عَ</w:t>
      </w:r>
      <w:r w:rsidR="0063521A" w:rsidRPr="0063521A">
        <w:rPr>
          <w:rFonts w:ascii="KFGQPC Uthmanic Script HAFS" w:cs="KFGQPC Uthmanic Script HAFS" w:hint="cs"/>
          <w:sz w:val="28"/>
          <w:szCs w:val="28"/>
          <w:rtl/>
        </w:rPr>
        <w:t>ٰ</w:t>
      </w:r>
      <w:r w:rsidR="0063521A" w:rsidRPr="0063521A">
        <w:rPr>
          <w:rFonts w:ascii="KFGQPC Uthmanic Script HAFS" w:cs="KFGQPC Uthmanic Script HAFS" w:hint="eastAsia"/>
          <w:sz w:val="28"/>
          <w:szCs w:val="28"/>
          <w:rtl/>
        </w:rPr>
        <w:t>لَمِينَ</w:t>
      </w:r>
      <w:r w:rsidR="0063521A">
        <w:rPr>
          <w:rFonts w:cs="Traditional Arabic" w:hint="cs"/>
          <w:sz w:val="28"/>
          <w:szCs w:val="28"/>
          <w:rtl/>
          <w:lang w:bidi="fa-IR"/>
        </w:rPr>
        <w:t>﴾</w:t>
      </w:r>
      <w:r w:rsidR="0063521A">
        <w:rPr>
          <w:rFonts w:cs="B Lotus" w:hint="cs"/>
          <w:sz w:val="28"/>
          <w:szCs w:val="28"/>
          <w:rtl/>
          <w:lang w:bidi="fa-IR"/>
        </w:rPr>
        <w:t xml:space="preserve"> </w:t>
      </w:r>
      <w:r w:rsidR="0063521A">
        <w:rPr>
          <w:rFonts w:cs="B Lotus" w:hint="cs"/>
          <w:sz w:val="26"/>
          <w:szCs w:val="26"/>
          <w:rtl/>
          <w:lang w:bidi="fa-IR"/>
        </w:rPr>
        <w:t>[الأنبیاء: 107]</w:t>
      </w:r>
      <w:r w:rsidR="0063521A">
        <w:rPr>
          <w:rFonts w:cs="B Lotus" w:hint="cs"/>
          <w:sz w:val="28"/>
          <w:szCs w:val="28"/>
          <w:rtl/>
          <w:lang w:bidi="fa-IR"/>
        </w:rPr>
        <w:t>.</w:t>
      </w:r>
      <w:r>
        <w:rPr>
          <w:rFonts w:cs="B Lotus" w:hint="cs"/>
          <w:sz w:val="28"/>
          <w:szCs w:val="28"/>
          <w:rtl/>
          <w:lang w:bidi="fa-IR"/>
        </w:rPr>
        <w:t xml:space="preserve"> لقب گرفته و مصداق:</w:t>
      </w:r>
      <w:r w:rsidR="0063521A">
        <w:rPr>
          <w:rFonts w:cs="B Lotus" w:hint="cs"/>
          <w:sz w:val="28"/>
          <w:szCs w:val="28"/>
          <w:rtl/>
          <w:lang w:bidi="fa-IR"/>
        </w:rPr>
        <w:t xml:space="preserve"> </w:t>
      </w:r>
      <w:r w:rsidR="0063521A">
        <w:rPr>
          <w:rFonts w:cs="Traditional Arabic" w:hint="cs"/>
          <w:sz w:val="28"/>
          <w:szCs w:val="28"/>
          <w:rtl/>
          <w:lang w:bidi="fa-IR"/>
        </w:rPr>
        <w:t>﴿</w:t>
      </w:r>
      <w:r w:rsidR="0063521A" w:rsidRPr="0063521A">
        <w:rPr>
          <w:rFonts w:ascii="KFGQPC Uthmanic Script HAFS" w:cs="KFGQPC Uthmanic Script HAFS" w:hint="eastAsia"/>
          <w:sz w:val="28"/>
          <w:szCs w:val="28"/>
          <w:rtl/>
        </w:rPr>
        <w:t>وَإِنَّكَ</w:t>
      </w:r>
      <w:r w:rsidR="0063521A" w:rsidRPr="0063521A">
        <w:rPr>
          <w:rFonts w:ascii="KFGQPC Uthmanic Script HAFS" w:cs="KFGQPC Uthmanic Script HAFS"/>
          <w:sz w:val="28"/>
          <w:szCs w:val="28"/>
          <w:rtl/>
        </w:rPr>
        <w:t xml:space="preserve"> </w:t>
      </w:r>
      <w:r w:rsidR="0063521A" w:rsidRPr="0063521A">
        <w:rPr>
          <w:rFonts w:ascii="KFGQPC Uthmanic Script HAFS" w:cs="KFGQPC Uthmanic Script HAFS" w:hint="eastAsia"/>
          <w:sz w:val="28"/>
          <w:szCs w:val="28"/>
          <w:rtl/>
        </w:rPr>
        <w:t>لَعَلَى</w:t>
      </w:r>
      <w:r w:rsidR="0063521A" w:rsidRPr="0063521A">
        <w:rPr>
          <w:rFonts w:ascii="KFGQPC Uthmanic Script HAFS" w:cs="KFGQPC Uthmanic Script HAFS" w:hint="cs"/>
          <w:sz w:val="28"/>
          <w:szCs w:val="28"/>
          <w:rtl/>
        </w:rPr>
        <w:t>ٰ</w:t>
      </w:r>
      <w:r w:rsidR="0063521A" w:rsidRPr="0063521A">
        <w:rPr>
          <w:rFonts w:ascii="KFGQPC Uthmanic Script HAFS" w:cs="KFGQPC Uthmanic Script HAFS"/>
          <w:sz w:val="28"/>
          <w:szCs w:val="28"/>
          <w:rtl/>
        </w:rPr>
        <w:t xml:space="preserve"> </w:t>
      </w:r>
      <w:r w:rsidR="0063521A" w:rsidRPr="0063521A">
        <w:rPr>
          <w:rFonts w:ascii="KFGQPC Uthmanic Script HAFS" w:cs="KFGQPC Uthmanic Script HAFS" w:hint="eastAsia"/>
          <w:sz w:val="28"/>
          <w:szCs w:val="28"/>
          <w:rtl/>
        </w:rPr>
        <w:t>خُلُقٍ</w:t>
      </w:r>
      <w:r w:rsidR="0063521A" w:rsidRPr="0063521A">
        <w:rPr>
          <w:rFonts w:ascii="KFGQPC Uthmanic Script HAFS" w:cs="KFGQPC Uthmanic Script HAFS"/>
          <w:sz w:val="28"/>
          <w:szCs w:val="28"/>
          <w:rtl/>
        </w:rPr>
        <w:t xml:space="preserve"> </w:t>
      </w:r>
      <w:r w:rsidR="0063521A" w:rsidRPr="0063521A">
        <w:rPr>
          <w:rFonts w:ascii="KFGQPC Uthmanic Script HAFS" w:cs="KFGQPC Uthmanic Script HAFS" w:hint="eastAsia"/>
          <w:sz w:val="28"/>
          <w:szCs w:val="28"/>
          <w:rtl/>
        </w:rPr>
        <w:t>عَظِيم</w:t>
      </w:r>
      <w:r w:rsidR="0063521A" w:rsidRPr="0063521A">
        <w:rPr>
          <w:rFonts w:ascii="KFGQPC Uthmanic Script HAFS" w:cs="KFGQPC Uthmanic Script HAFS" w:hint="cs"/>
          <w:sz w:val="28"/>
          <w:szCs w:val="28"/>
          <w:rtl/>
        </w:rPr>
        <w:t>ٖ</w:t>
      </w:r>
      <w:r w:rsidR="0063521A" w:rsidRPr="0063521A">
        <w:rPr>
          <w:rFonts w:ascii="KFGQPC Uthmanic Script HAFS" w:cs="KFGQPC Uthmanic Script HAFS"/>
          <w:sz w:val="28"/>
          <w:szCs w:val="28"/>
          <w:rtl/>
        </w:rPr>
        <w:t xml:space="preserve"> </w:t>
      </w:r>
      <w:r w:rsidR="0063521A" w:rsidRPr="0063521A">
        <w:rPr>
          <w:rFonts w:ascii="KFGQPC Uthmanic Script HAFS" w:cs="KFGQPC Uthmanic Script HAFS" w:hint="cs"/>
          <w:sz w:val="28"/>
          <w:szCs w:val="28"/>
          <w:rtl/>
        </w:rPr>
        <w:t>٤</w:t>
      </w:r>
      <w:r w:rsidR="0063521A">
        <w:rPr>
          <w:rFonts w:cs="Traditional Arabic" w:hint="cs"/>
          <w:sz w:val="28"/>
          <w:szCs w:val="28"/>
          <w:rtl/>
          <w:lang w:bidi="fa-IR"/>
        </w:rPr>
        <w:t>﴾</w:t>
      </w:r>
      <w:r w:rsidR="0063521A">
        <w:rPr>
          <w:rFonts w:cs="B Lotus" w:hint="cs"/>
          <w:sz w:val="28"/>
          <w:szCs w:val="28"/>
          <w:rtl/>
          <w:lang w:bidi="fa-IR"/>
        </w:rPr>
        <w:t xml:space="preserve"> </w:t>
      </w:r>
      <w:r w:rsidR="0063521A">
        <w:rPr>
          <w:rFonts w:cs="B Lotus" w:hint="cs"/>
          <w:sz w:val="26"/>
          <w:szCs w:val="26"/>
          <w:rtl/>
          <w:lang w:bidi="fa-IR"/>
        </w:rPr>
        <w:t>[القلم: 4]</w:t>
      </w:r>
      <w:r w:rsidR="0063521A">
        <w:rPr>
          <w:rFonts w:cs="B Lotus" w:hint="cs"/>
          <w:sz w:val="28"/>
          <w:szCs w:val="28"/>
          <w:rtl/>
          <w:lang w:bidi="fa-IR"/>
        </w:rPr>
        <w:t>.</w:t>
      </w:r>
      <w:r>
        <w:rPr>
          <w:rFonts w:cs="B Lotus" w:hint="cs"/>
          <w:sz w:val="28"/>
          <w:szCs w:val="28"/>
          <w:rtl/>
          <w:lang w:bidi="fa-IR"/>
        </w:rPr>
        <w:t xml:space="preserve"> شده است، سزاوار و رواست است</w:t>
      </w:r>
      <w:r w:rsidR="0063521A">
        <w:rPr>
          <w:rFonts w:cs="B Lotus" w:hint="cs"/>
          <w:sz w:val="28"/>
          <w:szCs w:val="28"/>
          <w:rtl/>
          <w:lang w:bidi="fa-IR"/>
        </w:rPr>
        <w:t>»</w:t>
      </w:r>
      <w:r>
        <w:rPr>
          <w:rFonts w:cs="B Lotus" w:hint="cs"/>
          <w:sz w:val="28"/>
          <w:szCs w:val="28"/>
          <w:rtl/>
          <w:lang w:bidi="fa-IR"/>
        </w:rPr>
        <w:t xml:space="preserve">؟!. </w:t>
      </w:r>
      <w:r w:rsidR="0063521A" w:rsidRPr="0063521A">
        <w:rPr>
          <w:rFonts w:cs="B Lotus" w:hint="cs"/>
          <w:sz w:val="26"/>
          <w:szCs w:val="26"/>
          <w:rtl/>
          <w:lang w:bidi="fa-IR"/>
        </w:rPr>
        <w:t>[</w:t>
      </w:r>
      <w:r w:rsidRPr="0063521A">
        <w:rPr>
          <w:rFonts w:cs="B Lotus" w:hint="cs"/>
          <w:sz w:val="26"/>
          <w:szCs w:val="26"/>
          <w:rtl/>
          <w:lang w:bidi="fa-IR"/>
        </w:rPr>
        <w:t>صفح</w:t>
      </w:r>
      <w:r w:rsidR="0063521A" w:rsidRPr="0063521A">
        <w:rPr>
          <w:rFonts w:cs="B Lotus" w:hint="cs"/>
          <w:sz w:val="26"/>
          <w:szCs w:val="26"/>
          <w:rtl/>
          <w:lang w:bidi="fa-IR"/>
        </w:rPr>
        <w:t>ه</w:t>
      </w:r>
      <w:r w:rsidRPr="0063521A">
        <w:rPr>
          <w:rFonts w:cs="B Lotus" w:hint="cs"/>
          <w:sz w:val="26"/>
          <w:szCs w:val="26"/>
          <w:rtl/>
          <w:lang w:bidi="fa-IR"/>
        </w:rPr>
        <w:t xml:space="preserve"> 159</w:t>
      </w:r>
      <w:r w:rsidR="0063521A" w:rsidRPr="0063521A">
        <w:rPr>
          <w:rFonts w:cs="B Lotus" w:hint="cs"/>
          <w:sz w:val="26"/>
          <w:szCs w:val="26"/>
          <w:rtl/>
          <w:lang w:bidi="fa-IR"/>
        </w:rPr>
        <w:t>-</w:t>
      </w:r>
      <w:r w:rsidRPr="0063521A">
        <w:rPr>
          <w:rFonts w:cs="B Lotus" w:hint="cs"/>
          <w:sz w:val="26"/>
          <w:szCs w:val="26"/>
          <w:rtl/>
          <w:lang w:bidi="fa-IR"/>
        </w:rPr>
        <w:t>161</w:t>
      </w:r>
      <w:r w:rsidR="0063521A" w:rsidRPr="0063521A">
        <w:rPr>
          <w:rFonts w:cs="B Lotus" w:hint="cs"/>
          <w:sz w:val="26"/>
          <w:szCs w:val="26"/>
          <w:rtl/>
          <w:lang w:bidi="fa-IR"/>
        </w:rPr>
        <w:t>]</w:t>
      </w:r>
    </w:p>
    <w:p w:rsidR="00E5056E" w:rsidRDefault="00E5056E" w:rsidP="0063521A">
      <w:pPr>
        <w:pStyle w:val="StyleComplexBLotus12ptJustifiedFirstline05cmCharChar"/>
        <w:tabs>
          <w:tab w:val="right" w:pos="7371"/>
        </w:tabs>
        <w:spacing w:line="240" w:lineRule="auto"/>
        <w:rPr>
          <w:rFonts w:cs="B Lotus"/>
          <w:sz w:val="28"/>
          <w:szCs w:val="28"/>
          <w:rtl/>
          <w:lang w:bidi="fa-IR"/>
        </w:rPr>
      </w:pPr>
      <w:r>
        <w:rPr>
          <w:rFonts w:cs="B Lotus" w:hint="cs"/>
          <w:sz w:val="28"/>
          <w:szCs w:val="28"/>
          <w:rtl/>
          <w:lang w:bidi="fa-IR"/>
        </w:rPr>
        <w:t>باید دانست که نویسند</w:t>
      </w:r>
      <w:r w:rsidR="0063521A">
        <w:rPr>
          <w:rFonts w:cs="B Lotus" w:hint="cs"/>
          <w:sz w:val="28"/>
          <w:szCs w:val="28"/>
          <w:rtl/>
          <w:lang w:bidi="fa-IR"/>
        </w:rPr>
        <w:t>ه</w:t>
      </w:r>
      <w:r>
        <w:rPr>
          <w:rFonts w:cs="B Lotus" w:hint="cs"/>
          <w:sz w:val="28"/>
          <w:szCs w:val="28"/>
          <w:rtl/>
          <w:lang w:bidi="fa-IR"/>
        </w:rPr>
        <w:t xml:space="preserve"> 23 سال در این سخنان، حق و باطل را در هم آمیخته و قیاسی نابجا بکار برده است و ما در اینجا خ</w:t>
      </w:r>
      <w:r w:rsidR="0063521A">
        <w:rPr>
          <w:rFonts w:cs="B Lotus" w:hint="cs"/>
          <w:sz w:val="28"/>
          <w:szCs w:val="28"/>
          <w:rtl/>
          <w:lang w:bidi="fa-IR"/>
        </w:rPr>
        <w:t>طاهای او را خاطرنشان می‌سازیم:</w:t>
      </w:r>
    </w:p>
    <w:p w:rsidR="00E5056E" w:rsidRDefault="00E5056E" w:rsidP="00507F71">
      <w:pPr>
        <w:pStyle w:val="StyleComplexBLotus12ptJustifiedFirstline05cmCharChar"/>
        <w:tabs>
          <w:tab w:val="right" w:pos="7371"/>
        </w:tabs>
        <w:spacing w:line="240" w:lineRule="auto"/>
        <w:rPr>
          <w:rFonts w:cs="B Lotus"/>
          <w:sz w:val="28"/>
          <w:szCs w:val="28"/>
          <w:rtl/>
          <w:lang w:bidi="fa-IR"/>
        </w:rPr>
      </w:pPr>
      <w:r w:rsidRPr="00FD0410">
        <w:rPr>
          <w:rFonts w:cs="B Lotus" w:hint="cs"/>
          <w:b/>
          <w:bCs/>
          <w:sz w:val="28"/>
          <w:szCs w:val="28"/>
          <w:rtl/>
          <w:lang w:bidi="fa-IR"/>
        </w:rPr>
        <w:t>اوّلاً</w:t>
      </w:r>
      <w:r>
        <w:rPr>
          <w:rFonts w:cs="B Lotus" w:hint="cs"/>
          <w:sz w:val="28"/>
          <w:szCs w:val="28"/>
          <w:rtl/>
          <w:lang w:bidi="fa-IR"/>
        </w:rPr>
        <w:t xml:space="preserve"> ادّعای نویسنده در این باره که: </w:t>
      </w:r>
      <w:r w:rsidR="0063521A">
        <w:rPr>
          <w:rFonts w:cs="B Lotus" w:hint="cs"/>
          <w:sz w:val="28"/>
          <w:szCs w:val="28"/>
          <w:rtl/>
          <w:lang w:bidi="fa-IR"/>
        </w:rPr>
        <w:t>«</w:t>
      </w:r>
      <w:r>
        <w:rPr>
          <w:rFonts w:cs="B Lotus" w:hint="cs"/>
          <w:sz w:val="28"/>
          <w:szCs w:val="28"/>
          <w:rtl/>
          <w:lang w:bidi="fa-IR"/>
        </w:rPr>
        <w:t>قانونی که در هیچیک از شرایع آسمانی و بشری نظیر آنرا نمی‌توان یافت، حکم جهاد است</w:t>
      </w:r>
      <w:r w:rsidR="0063521A">
        <w:rPr>
          <w:rFonts w:cs="B Lotus" w:hint="cs"/>
          <w:sz w:val="28"/>
          <w:szCs w:val="28"/>
          <w:rtl/>
          <w:lang w:bidi="fa-IR"/>
        </w:rPr>
        <w:t>»</w:t>
      </w:r>
      <w:r>
        <w:rPr>
          <w:rFonts w:cs="B Lotus" w:hint="cs"/>
          <w:sz w:val="28"/>
          <w:szCs w:val="28"/>
          <w:rtl/>
          <w:lang w:bidi="fa-IR"/>
        </w:rPr>
        <w:t xml:space="preserve">! ادّعائی نادرست و دور از تحقیق شمرده می‌شود و نمایشگر بی‌اطّلاعی نویسنده از کتب مقدّس ادیان و تاریخ آنها است، زیرا هر کس </w:t>
      </w:r>
      <w:r w:rsidRPr="00507F71">
        <w:rPr>
          <w:rFonts w:cs="B Lotus" w:hint="cs"/>
          <w:sz w:val="28"/>
          <w:szCs w:val="28"/>
          <w:rtl/>
          <w:lang w:bidi="fa-IR"/>
        </w:rPr>
        <w:t>تورات</w:t>
      </w:r>
      <w:r>
        <w:rPr>
          <w:rFonts w:cs="B Lotus" w:hint="cs"/>
          <w:sz w:val="28"/>
          <w:szCs w:val="28"/>
          <w:rtl/>
          <w:lang w:bidi="fa-IR"/>
        </w:rPr>
        <w:t xml:space="preserve"> را بررسی کند، ماجرای </w:t>
      </w:r>
      <w:r w:rsidRPr="0063521A">
        <w:rPr>
          <w:rFonts w:cs="B Lotus" w:hint="cs"/>
          <w:sz w:val="28"/>
          <w:szCs w:val="28"/>
          <w:rtl/>
          <w:lang w:bidi="fa-IR"/>
        </w:rPr>
        <w:t>نبردهای موسی</w:t>
      </w:r>
      <w:r w:rsidRPr="0063521A">
        <w:rPr>
          <w:rFonts w:cs="B Lotus" w:hint="cs"/>
          <w:sz w:val="28"/>
          <w:szCs w:val="28"/>
          <w:rtl/>
          <w:lang w:bidi="fa-IR"/>
        </w:rPr>
        <w:sym w:font="AGA Arabesque" w:char="F075"/>
      </w:r>
      <w:r w:rsidRPr="0063521A">
        <w:rPr>
          <w:rFonts w:cs="B Lotus" w:hint="cs"/>
          <w:sz w:val="28"/>
          <w:szCs w:val="28"/>
          <w:rtl/>
          <w:lang w:bidi="fa-IR"/>
        </w:rPr>
        <w:t xml:space="preserve"> و فرمانهایی را که دربار</w:t>
      </w:r>
      <w:r w:rsidR="00507F71">
        <w:rPr>
          <w:rFonts w:cs="B Lotus" w:hint="cs"/>
          <w:sz w:val="28"/>
          <w:szCs w:val="28"/>
          <w:rtl/>
          <w:lang w:bidi="fa-IR"/>
        </w:rPr>
        <w:t>ه</w:t>
      </w:r>
      <w:r w:rsidRPr="0063521A">
        <w:rPr>
          <w:rFonts w:cs="B Lotus" w:hint="cs"/>
          <w:sz w:val="28"/>
          <w:szCs w:val="28"/>
          <w:rtl/>
          <w:lang w:bidi="fa-IR"/>
        </w:rPr>
        <w:t xml:space="preserve"> جهاد دریافت داشته در آنجا به روشنی می‌بیند و ما پیش ازاین، نمونه‌هایی را از تورات ارائه دادیم. بعلاوه، در کتب مقدّس</w:t>
      </w:r>
      <w:r w:rsidR="00507F71">
        <w:rPr>
          <w:rFonts w:cs="B Lotus" w:hint="cs"/>
          <w:sz w:val="28"/>
          <w:szCs w:val="28"/>
          <w:rtl/>
          <w:lang w:bidi="fa-IR"/>
        </w:rPr>
        <w:t>ه</w:t>
      </w:r>
      <w:r w:rsidRPr="0063521A">
        <w:rPr>
          <w:rFonts w:cs="B Lotus" w:hint="cs"/>
          <w:sz w:val="28"/>
          <w:szCs w:val="28"/>
          <w:rtl/>
          <w:lang w:bidi="fa-IR"/>
        </w:rPr>
        <w:t xml:space="preserve"> یهود تصریح شده که پس از موسی</w:t>
      </w:r>
      <w:r w:rsidRPr="0063521A">
        <w:rPr>
          <w:rFonts w:cs="B Lotus" w:hint="cs"/>
          <w:sz w:val="28"/>
          <w:szCs w:val="28"/>
          <w:lang w:bidi="fa-IR"/>
        </w:rPr>
        <w:sym w:font="AGA Arabesque" w:char="F075"/>
      </w:r>
      <w:r w:rsidRPr="0063521A">
        <w:rPr>
          <w:rFonts w:cs="B Lotus" w:hint="cs"/>
          <w:sz w:val="28"/>
          <w:szCs w:val="28"/>
          <w:rtl/>
          <w:lang w:bidi="fa-IR"/>
        </w:rPr>
        <w:t xml:space="preserve"> جانشین او یوشع</w:t>
      </w:r>
      <w:r w:rsidRPr="0063521A">
        <w:rPr>
          <w:rFonts w:cs="B Lotus" w:hint="cs"/>
          <w:sz w:val="28"/>
          <w:szCs w:val="28"/>
          <w:rtl/>
          <w:lang w:bidi="fa-IR"/>
        </w:rPr>
        <w:sym w:font="AGA Arabesque" w:char="F075"/>
      </w:r>
      <w:r w:rsidRPr="0063521A">
        <w:rPr>
          <w:rFonts w:cs="B Lotus" w:hint="cs"/>
          <w:sz w:val="28"/>
          <w:szCs w:val="28"/>
          <w:rtl/>
          <w:lang w:bidi="fa-IR"/>
        </w:rPr>
        <w:t xml:space="preserve"> از پیکار با دشمنان باز نایستاد (صحیف</w:t>
      </w:r>
      <w:r w:rsidR="0063521A">
        <w:rPr>
          <w:rFonts w:cs="B Lotus" w:hint="cs"/>
          <w:sz w:val="28"/>
          <w:szCs w:val="28"/>
          <w:rtl/>
          <w:lang w:bidi="fa-IR"/>
        </w:rPr>
        <w:t>ه</w:t>
      </w:r>
      <w:r w:rsidRPr="0063521A">
        <w:rPr>
          <w:rFonts w:cs="B Lotus" w:hint="cs"/>
          <w:sz w:val="28"/>
          <w:szCs w:val="28"/>
          <w:rtl/>
          <w:lang w:bidi="fa-IR"/>
        </w:rPr>
        <w:t xml:space="preserve"> یوشع، باب دهم) و همچنین برخی از پیامبران و پادشاهان بنی‌اسرائیل مانند: سموئیل</w:t>
      </w:r>
      <w:r w:rsidRPr="0063521A">
        <w:rPr>
          <w:rFonts w:cs="B Lotus" w:hint="cs"/>
          <w:sz w:val="28"/>
          <w:szCs w:val="28"/>
          <w:rtl/>
          <w:lang w:bidi="fa-IR"/>
        </w:rPr>
        <w:sym w:font="AGA Arabesque" w:char="F075"/>
      </w:r>
      <w:r w:rsidRPr="0063521A">
        <w:rPr>
          <w:rFonts w:cs="B Lotus" w:hint="cs"/>
          <w:sz w:val="28"/>
          <w:szCs w:val="28"/>
          <w:rtl/>
          <w:lang w:bidi="fa-IR"/>
        </w:rPr>
        <w:t xml:space="preserve"> و داود</w:t>
      </w:r>
      <w:r w:rsidRPr="0063521A">
        <w:rPr>
          <w:rFonts w:cs="B Lotus" w:hint="cs"/>
          <w:sz w:val="28"/>
          <w:szCs w:val="28"/>
          <w:rtl/>
          <w:lang w:bidi="fa-IR"/>
        </w:rPr>
        <w:sym w:font="AGA Arabesque" w:char="F075"/>
      </w:r>
      <w:r w:rsidRPr="0063521A">
        <w:rPr>
          <w:rFonts w:cs="B Lotus" w:hint="cs"/>
          <w:sz w:val="28"/>
          <w:szCs w:val="28"/>
          <w:rtl/>
          <w:lang w:bidi="fa-IR"/>
        </w:rPr>
        <w:t xml:space="preserve"> از جهاد در راه خدا</w:t>
      </w:r>
      <w:r>
        <w:rPr>
          <w:rFonts w:cs="B Lotus" w:hint="cs"/>
          <w:sz w:val="28"/>
          <w:szCs w:val="28"/>
          <w:rtl/>
          <w:lang w:bidi="fa-IR"/>
        </w:rPr>
        <w:t xml:space="preserve"> کوتاهی نکردند (کتاب اوّل سموئیل، باب چهاردهم و کتاب اوّل تواریخ ایام، باب هجدهم) و شرح این جنگ</w:t>
      </w:r>
      <w:r w:rsidR="0063521A">
        <w:rPr>
          <w:rFonts w:cs="B Lotus" w:hint="eastAsia"/>
          <w:sz w:val="28"/>
          <w:szCs w:val="28"/>
          <w:rtl/>
          <w:lang w:bidi="fa-IR"/>
        </w:rPr>
        <w:t>‌</w:t>
      </w:r>
      <w:r>
        <w:rPr>
          <w:rFonts w:cs="B Lotus" w:hint="cs"/>
          <w:sz w:val="28"/>
          <w:szCs w:val="28"/>
          <w:rtl/>
          <w:lang w:bidi="fa-IR"/>
        </w:rPr>
        <w:t>ها در کتب تاریخی یهود نیز آمده است</w:t>
      </w:r>
      <w:r w:rsidRPr="00060CBE">
        <w:rPr>
          <w:rStyle w:val="FootnoteReference"/>
          <w:rFonts w:cs="B Lotus"/>
          <w:sz w:val="28"/>
          <w:szCs w:val="28"/>
          <w:rtl/>
          <w:lang w:bidi="fa-IR"/>
        </w:rPr>
        <w:footnoteReference w:id="375"/>
      </w:r>
      <w:r w:rsidR="0063521A">
        <w:rPr>
          <w:rFonts w:cs="B Lotus" w:hint="cs"/>
          <w:sz w:val="28"/>
          <w:szCs w:val="28"/>
          <w:rtl/>
          <w:lang w:bidi="fa-IR"/>
        </w:rPr>
        <w:t>.</w:t>
      </w:r>
    </w:p>
    <w:p w:rsidR="00E5056E" w:rsidRPr="0063521A" w:rsidRDefault="00E5056E" w:rsidP="00507F71">
      <w:pPr>
        <w:pStyle w:val="StyleComplexBLotus12ptJustifiedFirstline05cmCharChar"/>
        <w:tabs>
          <w:tab w:val="right" w:pos="7371"/>
        </w:tabs>
        <w:spacing w:line="240" w:lineRule="auto"/>
        <w:rPr>
          <w:rFonts w:ascii="Times New Roman" w:hAnsi="Times New Roman" w:cs="B Lotus"/>
          <w:szCs w:val="28"/>
          <w:rtl/>
          <w:lang w:bidi="fa-IR"/>
        </w:rPr>
      </w:pPr>
      <w:r>
        <w:rPr>
          <w:rFonts w:cs="B Lotus" w:hint="cs"/>
          <w:sz w:val="28"/>
          <w:szCs w:val="28"/>
          <w:rtl/>
          <w:lang w:bidi="fa-IR"/>
        </w:rPr>
        <w:t xml:space="preserve">امّا </w:t>
      </w:r>
      <w:r w:rsidRPr="0063521A">
        <w:rPr>
          <w:rFonts w:cs="B Lotus" w:hint="cs"/>
          <w:sz w:val="28"/>
          <w:szCs w:val="28"/>
          <w:rtl/>
          <w:lang w:bidi="fa-IR"/>
        </w:rPr>
        <w:t>در دیانت عیسی</w:t>
      </w:r>
      <w:r w:rsidRPr="0063521A">
        <w:rPr>
          <w:rFonts w:cs="B Lotus" w:hint="cs"/>
          <w:sz w:val="28"/>
          <w:szCs w:val="28"/>
          <w:rtl/>
          <w:lang w:bidi="fa-IR"/>
        </w:rPr>
        <w:sym w:font="AGA Arabesque" w:char="F075"/>
      </w:r>
      <w:r w:rsidR="0063521A">
        <w:rPr>
          <w:rFonts w:cs="B Lotus" w:hint="cs"/>
          <w:sz w:val="28"/>
          <w:szCs w:val="28"/>
          <w:rtl/>
          <w:lang w:bidi="fa-IR"/>
        </w:rPr>
        <w:t xml:space="preserve"> </w:t>
      </w:r>
      <w:r w:rsidRPr="0063521A">
        <w:rPr>
          <w:rFonts w:cs="B Lotus" w:hint="cs"/>
          <w:sz w:val="28"/>
          <w:szCs w:val="28"/>
          <w:rtl/>
          <w:lang w:bidi="fa-IR"/>
        </w:rPr>
        <w:t>نیز حکم جهاد منسوخ و باطل نگردیده همانگونه که قبلاً فرازهایی از انجیل را در این باره گواه آوردیم و برخی از علمای بزرگ م</w:t>
      </w:r>
      <w:r w:rsidRPr="0063521A">
        <w:rPr>
          <w:rFonts w:cs="B Lotus" w:hint="cs"/>
          <w:szCs w:val="28"/>
          <w:rtl/>
          <w:lang w:bidi="fa-IR"/>
        </w:rPr>
        <w:t xml:space="preserve">سیحیّت نیز به این حقیقت اعتراف نموده‌اند چنانکه </w:t>
      </w:r>
      <w:r w:rsidRPr="0063521A">
        <w:rPr>
          <w:rFonts w:cs="B Lotus" w:hint="cs"/>
          <w:sz w:val="28"/>
          <w:szCs w:val="28"/>
          <w:rtl/>
          <w:lang w:bidi="fa-IR"/>
        </w:rPr>
        <w:t>سن‌اگوستین</w:t>
      </w:r>
      <w:r w:rsidRPr="0063521A">
        <w:rPr>
          <w:rFonts w:ascii="Times New Roman" w:hAnsi="Times New Roman" w:cs="Times New Roman"/>
          <w:rtl/>
          <w:lang w:bidi="fa-IR"/>
        </w:rPr>
        <w:t xml:space="preserve"> </w:t>
      </w:r>
      <w:r w:rsidRPr="0063521A">
        <w:rPr>
          <w:rFonts w:ascii="Times New Roman" w:hAnsi="Times New Roman" w:cs="Times New Roman"/>
          <w:lang w:bidi="fa-IR"/>
        </w:rPr>
        <w:t>AUGUSTIN</w:t>
      </w:r>
      <w:r w:rsidRPr="0063521A">
        <w:rPr>
          <w:rFonts w:ascii="Times New Roman" w:hAnsi="Times New Roman" w:cs="B Lotus" w:hint="cs"/>
          <w:szCs w:val="28"/>
          <w:rtl/>
          <w:lang w:bidi="fa-IR"/>
        </w:rPr>
        <w:t xml:space="preserve"> قدّیس بزرگ مسیحی در قرن چهاردهم میلادی اعلام کرد که جنگ عادلانه، مشروع است و با آئین مسیح</w:t>
      </w:r>
      <w:r w:rsidRPr="0063521A">
        <w:rPr>
          <w:rFonts w:ascii="Times New Roman" w:hAnsi="Times New Roman" w:cs="B Lotus" w:hint="cs"/>
          <w:sz w:val="28"/>
          <w:szCs w:val="32"/>
          <w:lang w:bidi="fa-IR"/>
        </w:rPr>
        <w:sym w:font="AGA Arabesque" w:char="F075"/>
      </w:r>
      <w:r w:rsidRPr="0063521A">
        <w:rPr>
          <w:rFonts w:ascii="Times New Roman" w:hAnsi="Times New Roman" w:cs="B Lotus" w:hint="cs"/>
          <w:szCs w:val="28"/>
          <w:rtl/>
          <w:lang w:bidi="fa-IR"/>
        </w:rPr>
        <w:t xml:space="preserve"> ناسازگاری ندارد. مسیحیان نیز </w:t>
      </w:r>
      <w:r w:rsidRPr="0063521A">
        <w:rPr>
          <w:rFonts w:cs="B Lotus" w:hint="cs"/>
          <w:sz w:val="28"/>
          <w:szCs w:val="28"/>
          <w:rtl/>
          <w:lang w:bidi="fa-IR"/>
        </w:rPr>
        <w:t>جنگ</w:t>
      </w:r>
      <w:r w:rsidR="0063521A">
        <w:rPr>
          <w:rFonts w:cs="B Lotus" w:hint="eastAsia"/>
          <w:sz w:val="28"/>
          <w:szCs w:val="28"/>
          <w:rtl/>
          <w:lang w:bidi="fa-IR"/>
        </w:rPr>
        <w:t>‌</w:t>
      </w:r>
      <w:r w:rsidRPr="0063521A">
        <w:rPr>
          <w:rFonts w:cs="B Lotus" w:hint="cs"/>
          <w:sz w:val="28"/>
          <w:szCs w:val="28"/>
          <w:rtl/>
          <w:lang w:bidi="fa-IR"/>
        </w:rPr>
        <w:t>های صلیبی</w:t>
      </w:r>
      <w:r w:rsidRPr="0063521A">
        <w:rPr>
          <w:rFonts w:ascii="Times New Roman" w:hAnsi="Times New Roman" w:cs="B Lotus" w:hint="cs"/>
          <w:szCs w:val="28"/>
          <w:rtl/>
          <w:lang w:bidi="fa-IR"/>
        </w:rPr>
        <w:t xml:space="preserve"> را «جهاد مقدّس» می‌شمردند و با گرمی از آن استقبال نمودند و هزاران تن از ایشا</w:t>
      </w:r>
      <w:r w:rsidR="0063521A">
        <w:rPr>
          <w:rFonts w:ascii="Times New Roman" w:hAnsi="Times New Roman" w:cs="B Lotus" w:hint="cs"/>
          <w:szCs w:val="28"/>
          <w:rtl/>
          <w:lang w:bidi="fa-IR"/>
        </w:rPr>
        <w:t>ن در این جنگ</w:t>
      </w:r>
      <w:r w:rsidR="00507F71">
        <w:rPr>
          <w:rFonts w:ascii="Times New Roman" w:hAnsi="Times New Roman" w:cs="B Lotus" w:hint="eastAsia"/>
          <w:szCs w:val="28"/>
          <w:rtl/>
          <w:lang w:bidi="fa-IR"/>
        </w:rPr>
        <w:t>‌</w:t>
      </w:r>
      <w:r w:rsidR="0063521A">
        <w:rPr>
          <w:rFonts w:ascii="Times New Roman" w:hAnsi="Times New Roman" w:cs="B Lotus" w:hint="cs"/>
          <w:szCs w:val="28"/>
          <w:rtl/>
          <w:lang w:bidi="fa-IR"/>
        </w:rPr>
        <w:t>ها شرکت کردند که در</w:t>
      </w:r>
      <w:r w:rsidRPr="0063521A">
        <w:rPr>
          <w:rFonts w:ascii="Times New Roman" w:hAnsi="Times New Roman" w:cs="B Lotus" w:hint="cs"/>
          <w:szCs w:val="28"/>
          <w:rtl/>
          <w:lang w:bidi="fa-IR"/>
        </w:rPr>
        <w:t>میان آنان، کشیشان فراوانی یافت می‌شدند. البتّه هر جنگی صحیح و مشروع نیست ولی مقصود ما آن است که جنگ</w:t>
      </w:r>
      <w:r w:rsidR="00507F71">
        <w:rPr>
          <w:rFonts w:ascii="Times New Roman" w:hAnsi="Times New Roman" w:cs="B Lotus" w:hint="eastAsia"/>
          <w:szCs w:val="28"/>
          <w:rtl/>
          <w:lang w:bidi="fa-IR"/>
        </w:rPr>
        <w:t>‌</w:t>
      </w:r>
      <w:r w:rsidRPr="0063521A">
        <w:rPr>
          <w:rFonts w:ascii="Times New Roman" w:hAnsi="Times New Roman" w:cs="B Lotus" w:hint="cs"/>
          <w:szCs w:val="28"/>
          <w:rtl/>
          <w:lang w:bidi="fa-IR"/>
        </w:rPr>
        <w:t>های مذهبی م</w:t>
      </w:r>
      <w:r w:rsidR="00507F71">
        <w:rPr>
          <w:rFonts w:ascii="Times New Roman" w:hAnsi="Times New Roman" w:cs="B Lotus" w:hint="cs"/>
          <w:szCs w:val="28"/>
          <w:rtl/>
          <w:lang w:bidi="fa-IR"/>
        </w:rPr>
        <w:t>حدود به قانون اسلام و متداول در</w:t>
      </w:r>
      <w:r w:rsidRPr="0063521A">
        <w:rPr>
          <w:rFonts w:ascii="Times New Roman" w:hAnsi="Times New Roman" w:cs="B Lotus" w:hint="cs"/>
          <w:szCs w:val="28"/>
          <w:rtl/>
          <w:lang w:bidi="fa-IR"/>
        </w:rPr>
        <w:t>میان مسلمانان نبوده است و ا</w:t>
      </w:r>
      <w:r w:rsidR="00507F71">
        <w:rPr>
          <w:rFonts w:ascii="Times New Roman" w:hAnsi="Times New Roman" w:cs="B Lotus" w:hint="cs"/>
          <w:szCs w:val="28"/>
          <w:rtl/>
          <w:lang w:bidi="fa-IR"/>
        </w:rPr>
        <w:t>دیان و اقوام دیگر نیز مکرّر این</w:t>
      </w:r>
      <w:r w:rsidR="00507F71">
        <w:rPr>
          <w:rFonts w:ascii="Times New Roman" w:hAnsi="Times New Roman" w:cs="B Lotus" w:hint="eastAsia"/>
          <w:szCs w:val="28"/>
          <w:rtl/>
          <w:lang w:bidi="fa-IR"/>
        </w:rPr>
        <w:t>‌</w:t>
      </w:r>
      <w:r w:rsidRPr="0063521A">
        <w:rPr>
          <w:rFonts w:ascii="Times New Roman" w:hAnsi="Times New Roman" w:cs="B Lotus" w:hint="cs"/>
          <w:szCs w:val="28"/>
          <w:rtl/>
          <w:lang w:bidi="fa-IR"/>
        </w:rPr>
        <w:t>گونه نبردها را تصویب نموده و در آنها شرکت کرده‌اند و حتّی برخی از پاپهای مسیحی، زیاده‌روی در این مقام را به جایی رسانده‌اند که نه تنها فتوای ایشان قابل مقایسه با ر</w:t>
      </w:r>
      <w:r w:rsidR="00507F71">
        <w:rPr>
          <w:rFonts w:ascii="Times New Roman" w:hAnsi="Times New Roman" w:cs="B Lotus" w:hint="cs"/>
          <w:szCs w:val="28"/>
          <w:rtl/>
          <w:lang w:bidi="fa-IR"/>
        </w:rPr>
        <w:t>ا</w:t>
      </w:r>
      <w:r w:rsidRPr="0063521A">
        <w:rPr>
          <w:rFonts w:ascii="Times New Roman" w:hAnsi="Times New Roman" w:cs="B Lotus" w:hint="cs"/>
          <w:szCs w:val="28"/>
          <w:rtl/>
          <w:lang w:bidi="fa-IR"/>
        </w:rPr>
        <w:t>ی عادلان</w:t>
      </w:r>
      <w:r w:rsidR="00507F71">
        <w:rPr>
          <w:rFonts w:ascii="Times New Roman" w:hAnsi="Times New Roman" w:cs="B Lotus" w:hint="cs"/>
          <w:szCs w:val="28"/>
          <w:rtl/>
          <w:lang w:bidi="fa-IR"/>
        </w:rPr>
        <w:t>ه</w:t>
      </w:r>
      <w:r w:rsidRPr="0063521A">
        <w:rPr>
          <w:rFonts w:ascii="Times New Roman" w:hAnsi="Times New Roman" w:cs="B Lotus" w:hint="cs"/>
          <w:szCs w:val="28"/>
          <w:rtl/>
          <w:lang w:bidi="fa-IR"/>
        </w:rPr>
        <w:t xml:space="preserve"> اسلام دربار</w:t>
      </w:r>
      <w:r w:rsidR="00507F71">
        <w:rPr>
          <w:rFonts w:ascii="Times New Roman" w:hAnsi="Times New Roman" w:cs="B Lotus" w:hint="cs"/>
          <w:szCs w:val="28"/>
          <w:rtl/>
          <w:lang w:bidi="fa-IR"/>
        </w:rPr>
        <w:t>ه</w:t>
      </w:r>
      <w:r w:rsidRPr="0063521A">
        <w:rPr>
          <w:rFonts w:ascii="Times New Roman" w:hAnsi="Times New Roman" w:cs="B Lotus" w:hint="cs"/>
          <w:szCs w:val="28"/>
          <w:rtl/>
          <w:lang w:bidi="fa-IR"/>
        </w:rPr>
        <w:t xml:space="preserve"> جنگ نیست بلکه مای</w:t>
      </w:r>
      <w:r w:rsidR="00507F71">
        <w:rPr>
          <w:rFonts w:ascii="Times New Roman" w:hAnsi="Times New Roman" w:cs="B Lotus" w:hint="cs"/>
          <w:szCs w:val="28"/>
          <w:rtl/>
          <w:lang w:bidi="fa-IR"/>
        </w:rPr>
        <w:t>ه</w:t>
      </w:r>
      <w:r w:rsidRPr="0063521A">
        <w:rPr>
          <w:rFonts w:ascii="Times New Roman" w:hAnsi="Times New Roman" w:cs="B Lotus" w:hint="cs"/>
          <w:szCs w:val="28"/>
          <w:rtl/>
          <w:lang w:bidi="fa-IR"/>
        </w:rPr>
        <w:t xml:space="preserve"> شرمندگی، همکیشان آنها را نیز فراهم آورده است چنانکه پاپ </w:t>
      </w:r>
      <w:r w:rsidR="00507F71">
        <w:rPr>
          <w:rFonts w:ascii="Times New Roman" w:hAnsi="Times New Roman" w:cs="B Lotus" w:hint="cs"/>
          <w:szCs w:val="28"/>
          <w:rtl/>
          <w:lang w:bidi="fa-IR"/>
        </w:rPr>
        <w:t>ا</w:t>
      </w:r>
      <w:r w:rsidRPr="0063521A">
        <w:rPr>
          <w:rFonts w:ascii="Times New Roman" w:hAnsi="Times New Roman" w:cs="B Lotus" w:hint="cs"/>
          <w:szCs w:val="28"/>
          <w:rtl/>
          <w:lang w:bidi="fa-IR"/>
        </w:rPr>
        <w:t xml:space="preserve">عظم مسیحیّت، </w:t>
      </w:r>
      <w:r w:rsidRPr="0063521A">
        <w:rPr>
          <w:rFonts w:cs="B Lotus" w:hint="cs"/>
          <w:sz w:val="28"/>
          <w:szCs w:val="28"/>
          <w:rtl/>
          <w:lang w:bidi="fa-IR"/>
        </w:rPr>
        <w:t xml:space="preserve">اروبان دوّم </w:t>
      </w:r>
      <w:r w:rsidRPr="0063521A">
        <w:rPr>
          <w:rFonts w:ascii="Times New Roman" w:hAnsi="Times New Roman" w:cs="Times New Roman"/>
          <w:lang w:bidi="fa-IR"/>
        </w:rPr>
        <w:t>Urbain</w:t>
      </w:r>
      <w:r w:rsidRPr="0063521A">
        <w:rPr>
          <w:rFonts w:ascii="Times New Roman" w:hAnsi="Times New Roman" w:cs="B Lotus" w:hint="cs"/>
          <w:szCs w:val="28"/>
          <w:rtl/>
          <w:lang w:bidi="fa-IR"/>
        </w:rPr>
        <w:t xml:space="preserve"> بنا بدرخواست الکسیس اوّل (امپراطور قسطنطنیه) در 28 نوامبر 1095 میلادی، فتوائی شگفت دربار</w:t>
      </w:r>
      <w:r w:rsidR="0063521A">
        <w:rPr>
          <w:rFonts w:ascii="Times New Roman" w:hAnsi="Times New Roman" w:cs="B Lotus" w:hint="cs"/>
          <w:szCs w:val="28"/>
          <w:rtl/>
          <w:lang w:bidi="fa-IR"/>
        </w:rPr>
        <w:t>ه</w:t>
      </w:r>
      <w:r w:rsidRPr="0063521A">
        <w:rPr>
          <w:rFonts w:ascii="Times New Roman" w:hAnsi="Times New Roman" w:cs="B Lotus" w:hint="cs"/>
          <w:szCs w:val="28"/>
          <w:rtl/>
          <w:lang w:bidi="fa-IR"/>
        </w:rPr>
        <w:t xml:space="preserve"> جنگ صادر کرد. در این فتوی که پیروان خود را بر ضدّ مسلمانان برانگیخته،</w:t>
      </w:r>
      <w:r w:rsidR="0063521A">
        <w:rPr>
          <w:rFonts w:ascii="Times New Roman" w:hAnsi="Times New Roman" w:cs="B Lotus" w:hint="cs"/>
          <w:szCs w:val="28"/>
          <w:rtl/>
          <w:lang w:bidi="fa-IR"/>
        </w:rPr>
        <w:t xml:space="preserve"> خطاب به مسیحیان چنین می‌نویسد:</w:t>
      </w:r>
    </w:p>
    <w:p w:rsidR="00E5056E" w:rsidRPr="0063521A" w:rsidRDefault="00E5056E" w:rsidP="00507F71">
      <w:pPr>
        <w:pStyle w:val="StyleComplexBLotus12ptJustifiedFirstline05cmCharChar"/>
        <w:tabs>
          <w:tab w:val="right" w:pos="7371"/>
        </w:tabs>
        <w:spacing w:line="240" w:lineRule="auto"/>
        <w:rPr>
          <w:rFonts w:ascii="Times New Roman" w:hAnsi="Times New Roman" w:cs="B Lotus"/>
          <w:szCs w:val="28"/>
          <w:rtl/>
          <w:lang w:bidi="fa-IR"/>
        </w:rPr>
      </w:pPr>
      <w:r w:rsidRPr="0063521A">
        <w:rPr>
          <w:rFonts w:cs="B Lotus" w:hint="cs"/>
          <w:sz w:val="28"/>
          <w:szCs w:val="28"/>
          <w:rtl/>
          <w:lang w:bidi="fa-IR"/>
        </w:rPr>
        <w:t xml:space="preserve">«ثروت دشمنان، مال شما خواهد بود و شما مالک دارایی آنها بوده خزائن و نفائس آنها را می‌توانید به غنیمت ببرید. کسانی که مرتکب هر گونه معصیت گردیده باشند ولو قتل و زنا و غارتگری و ایجاد حریق عمدی و سوزاندن خانه و </w:t>
      </w:r>
      <w:r w:rsidR="00507F71">
        <w:rPr>
          <w:rFonts w:cs="B Lotus" w:hint="cs"/>
          <w:sz w:val="28"/>
          <w:szCs w:val="28"/>
          <w:rtl/>
          <w:lang w:bidi="fa-IR"/>
        </w:rPr>
        <w:t>ا</w:t>
      </w:r>
      <w:r w:rsidRPr="0063521A">
        <w:rPr>
          <w:rFonts w:cs="B Lotus" w:hint="cs"/>
          <w:sz w:val="28"/>
          <w:szCs w:val="28"/>
          <w:rtl/>
          <w:lang w:bidi="fa-IR"/>
        </w:rPr>
        <w:t>بنی</w:t>
      </w:r>
      <w:r w:rsidR="00507F71">
        <w:rPr>
          <w:rFonts w:cs="B Lotus" w:hint="cs"/>
          <w:sz w:val="28"/>
          <w:szCs w:val="28"/>
          <w:rtl/>
          <w:lang w:bidi="fa-IR"/>
        </w:rPr>
        <w:t>ه</w:t>
      </w:r>
      <w:r w:rsidRPr="0063521A">
        <w:rPr>
          <w:rFonts w:cs="B Lotus" w:hint="cs"/>
          <w:sz w:val="28"/>
          <w:szCs w:val="28"/>
          <w:rtl/>
          <w:lang w:bidi="fa-IR"/>
        </w:rPr>
        <w:t xml:space="preserve"> مردم، مجّاناً و بلاعوض تبرئه خواهند شد مشروط بر اینکه وارد این جنگ مقدّس و با شکوه بشوند. کسی که در سرزمین مقدّس شربت مرگ را بچشد یا حتّی در اثنای راه بمیرد، شهید محسوب شده و فوراً داخل بهشت خواهد شد»</w:t>
      </w:r>
      <w:r w:rsidR="0063521A" w:rsidRPr="0063521A">
        <w:rPr>
          <w:rStyle w:val="FootnoteReference"/>
          <w:rFonts w:cs="B Lotus"/>
          <w:color w:val="000000"/>
          <w:spacing w:val="-4"/>
          <w:sz w:val="28"/>
          <w:szCs w:val="28"/>
          <w:rtl/>
          <w:lang w:bidi="fa-IR"/>
        </w:rPr>
        <w:footnoteReference w:id="376"/>
      </w:r>
      <w:r w:rsidRPr="0063521A">
        <w:rPr>
          <w:rFonts w:ascii="Times New Roman" w:hAnsi="Times New Roman" w:cs="B Lotus" w:hint="cs"/>
          <w:szCs w:val="28"/>
          <w:rtl/>
          <w:lang w:bidi="fa-IR"/>
        </w:rPr>
        <w:t>.</w:t>
      </w:r>
    </w:p>
    <w:p w:rsidR="00E5056E" w:rsidRPr="0063521A"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علاوه بر مذهبی‌ها، قانونگذاران دنیا نیز جنگ</w:t>
      </w:r>
      <w:r w:rsidR="0063521A">
        <w:rPr>
          <w:rFonts w:ascii="Times New Roman" w:hAnsi="Times New Roman" w:cs="B Lotus" w:hint="eastAsia"/>
          <w:szCs w:val="28"/>
          <w:rtl/>
          <w:lang w:bidi="fa-IR"/>
        </w:rPr>
        <w:t>‌</w:t>
      </w:r>
      <w:r>
        <w:rPr>
          <w:rFonts w:ascii="Times New Roman" w:hAnsi="Times New Roman" w:cs="B Lotus" w:hint="cs"/>
          <w:szCs w:val="28"/>
          <w:rtl/>
          <w:lang w:bidi="fa-IR"/>
        </w:rPr>
        <w:t xml:space="preserve">های دفاعی و در برخی از موارد نبردهای تهاجمی را تصویب کرده‌اند. بعنوان نمونه: </w:t>
      </w:r>
      <w:r w:rsidRPr="0063521A">
        <w:rPr>
          <w:rFonts w:cs="B Lotus" w:hint="cs"/>
          <w:sz w:val="28"/>
          <w:szCs w:val="28"/>
          <w:rtl/>
          <w:lang w:bidi="fa-IR"/>
        </w:rPr>
        <w:t xml:space="preserve">منتسکیو </w:t>
      </w:r>
      <w:r w:rsidRPr="0063521A">
        <w:rPr>
          <w:rFonts w:ascii="Times New Roman" w:hAnsi="Times New Roman" w:cs="Times New Roman"/>
          <w:lang w:bidi="fa-IR"/>
        </w:rPr>
        <w:t>Montesquieu</w:t>
      </w:r>
      <w:r>
        <w:rPr>
          <w:rFonts w:ascii="Times New Roman" w:hAnsi="Times New Roman" w:cs="B Lotus" w:hint="cs"/>
          <w:szCs w:val="28"/>
          <w:rtl/>
          <w:lang w:bidi="fa-IR"/>
        </w:rPr>
        <w:t xml:space="preserve"> مقنّن مشهور فرانسوی در کتاب: </w:t>
      </w:r>
      <w:r w:rsidRPr="0063521A">
        <w:rPr>
          <w:rFonts w:ascii="mylotus" w:hAnsi="mylotus" w:cs="mylotus"/>
          <w:sz w:val="28"/>
          <w:szCs w:val="28"/>
          <w:rtl/>
          <w:lang w:bidi="fa-IR"/>
        </w:rPr>
        <w:t>روحُ القوانین</w:t>
      </w:r>
      <w:r w:rsidR="0063521A">
        <w:rPr>
          <w:rFonts w:ascii="Times New Roman" w:hAnsi="Times New Roman" w:cs="B Lotus" w:hint="cs"/>
          <w:szCs w:val="28"/>
          <w:rtl/>
          <w:lang w:bidi="fa-IR"/>
        </w:rPr>
        <w:t xml:space="preserve"> می‌نویسد:</w:t>
      </w:r>
    </w:p>
    <w:p w:rsidR="00E5056E" w:rsidRPr="0063521A"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sidRPr="0063521A">
        <w:rPr>
          <w:rFonts w:cs="B Lotus" w:hint="cs"/>
          <w:sz w:val="28"/>
          <w:szCs w:val="28"/>
          <w:rtl/>
          <w:lang w:bidi="fa-IR"/>
        </w:rPr>
        <w:t>«ملل هم حق دارند برای حفظ خودشان جنگ نمایند زیرا حفظ هر ملّت و دولتی مثل حفظ هر دولت و ملّت دیگری است که به او حمله کرده است»</w:t>
      </w:r>
      <w:r w:rsidRPr="0063521A">
        <w:rPr>
          <w:rStyle w:val="FootnoteReference"/>
          <w:rFonts w:cs="B Lotus"/>
          <w:sz w:val="28"/>
          <w:szCs w:val="28"/>
          <w:rtl/>
          <w:lang w:bidi="fa-IR"/>
        </w:rPr>
        <w:footnoteReference w:id="377"/>
      </w:r>
      <w:r w:rsidR="0063521A">
        <w:rPr>
          <w:rFonts w:ascii="Times New Roman" w:hAnsi="Times New Roman" w:cs="B Lotus" w:hint="cs"/>
          <w:szCs w:val="28"/>
          <w:rtl/>
          <w:lang w:bidi="fa-IR"/>
        </w:rPr>
        <w:t>.</w:t>
      </w:r>
    </w:p>
    <w:p w:rsidR="00E5056E" w:rsidRPr="0063521A" w:rsidRDefault="0063521A"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باز هم در همان فصل می‌گوید:</w:t>
      </w:r>
    </w:p>
    <w:p w:rsidR="00E5056E" w:rsidRPr="0063521A"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sidRPr="0063521A">
        <w:rPr>
          <w:rFonts w:cs="B Lotus" w:hint="cs"/>
          <w:sz w:val="28"/>
          <w:szCs w:val="28"/>
          <w:rtl/>
          <w:lang w:bidi="fa-IR"/>
        </w:rPr>
        <w:t>«در مورد اجتماعات و ملل، حقّ دفاع طبیعی گاهگاهی لزوم حمله را ایجاب می‌کند یعنی مواقعی پیش می‌آید که ممکن است یک صلح طولانی ملّت دیگر را طوری نیرومند نموده و به حالی درآورد که بتواند ملّت دیگر را نابود کند، در این صورت حمله، یگانه وسیله جلوگیری از اضمحلال است. به این ترتیب دیده می‌شود حقّ دفاع طبیعی در بین اقوام و</w:t>
      </w:r>
      <w:r w:rsidR="00507F71">
        <w:rPr>
          <w:rFonts w:cs="B Lotus" w:hint="cs"/>
          <w:sz w:val="28"/>
          <w:szCs w:val="28"/>
          <w:rtl/>
          <w:lang w:bidi="fa-IR"/>
        </w:rPr>
        <w:t xml:space="preserve"> </w:t>
      </w:r>
      <w:r w:rsidRPr="0063521A">
        <w:rPr>
          <w:rFonts w:cs="B Lotus" w:hint="cs"/>
          <w:sz w:val="28"/>
          <w:szCs w:val="28"/>
          <w:rtl/>
          <w:lang w:bidi="fa-IR"/>
        </w:rPr>
        <w:t>ملل، مبادرت به حمله را ایجاب می‌کند»</w:t>
      </w:r>
      <w:r w:rsidRPr="0063521A">
        <w:rPr>
          <w:rStyle w:val="FootnoteReference"/>
          <w:rFonts w:cs="B Lotus"/>
          <w:sz w:val="28"/>
          <w:szCs w:val="28"/>
          <w:rtl/>
          <w:lang w:bidi="fa-IR"/>
        </w:rPr>
        <w:footnoteReference w:id="378"/>
      </w:r>
      <w:r w:rsidR="0063521A">
        <w:rPr>
          <w:rFonts w:ascii="Times New Roman" w:hAnsi="Times New Roman" w:cs="B Lotus" w:hint="cs"/>
          <w:szCs w:val="28"/>
          <w:rtl/>
          <w:lang w:bidi="fa-IR"/>
        </w:rPr>
        <w:t>.</w:t>
      </w:r>
    </w:p>
    <w:p w:rsidR="00E5056E" w:rsidRDefault="00E5056E" w:rsidP="00507F71">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آنچه از این قانونگذارِ معروف غربی نقل کردیم بطور مطلق مورد قبول ما نمی‌باشد ولی سخن منتسکیو و دیگر شواهدی که آوردیم ثابت می‌کنند ادّعای نویسند</w:t>
      </w:r>
      <w:r w:rsidR="00507F71">
        <w:rPr>
          <w:rFonts w:ascii="Times New Roman" w:hAnsi="Times New Roman" w:cs="B Lotus" w:hint="cs"/>
          <w:szCs w:val="28"/>
          <w:rtl/>
          <w:lang w:bidi="fa-IR"/>
        </w:rPr>
        <w:t>ه</w:t>
      </w:r>
      <w:r>
        <w:rPr>
          <w:rFonts w:ascii="Times New Roman" w:hAnsi="Times New Roman" w:cs="B Lotus" w:hint="cs"/>
          <w:szCs w:val="28"/>
          <w:rtl/>
          <w:lang w:bidi="fa-IR"/>
        </w:rPr>
        <w:t xml:space="preserve"> 23 سال کاملاً واهی </w:t>
      </w:r>
      <w:r w:rsidR="00507F71">
        <w:rPr>
          <w:rFonts w:ascii="Times New Roman" w:hAnsi="Times New Roman" w:cs="B Lotus" w:hint="cs"/>
          <w:szCs w:val="28"/>
          <w:rtl/>
          <w:lang w:bidi="fa-IR"/>
        </w:rPr>
        <w:t>و بی‌اساس است و مشروعیّت جنگ در</w:t>
      </w:r>
      <w:r>
        <w:rPr>
          <w:rFonts w:ascii="Times New Roman" w:hAnsi="Times New Roman" w:cs="B Lotus" w:hint="cs"/>
          <w:szCs w:val="28"/>
          <w:rtl/>
          <w:lang w:bidi="fa-IR"/>
        </w:rPr>
        <w:t>میان ادیان و</w:t>
      </w:r>
      <w:r w:rsidR="00507F71">
        <w:rPr>
          <w:rFonts w:ascii="Times New Roman" w:hAnsi="Times New Roman" w:cs="B Lotus" w:hint="cs"/>
          <w:szCs w:val="28"/>
          <w:rtl/>
          <w:lang w:bidi="fa-IR"/>
        </w:rPr>
        <w:t xml:space="preserve"> </w:t>
      </w:r>
      <w:r>
        <w:rPr>
          <w:rFonts w:ascii="Times New Roman" w:hAnsi="Times New Roman" w:cs="B Lotus" w:hint="cs"/>
          <w:szCs w:val="28"/>
          <w:rtl/>
          <w:lang w:bidi="fa-IR"/>
        </w:rPr>
        <w:t>قوانین بشری بی‌سابقه نبوده و ویژة اسلام نیست.</w:t>
      </w:r>
    </w:p>
    <w:p w:rsidR="00E5056E" w:rsidRDefault="00E5056E" w:rsidP="00253637">
      <w:pPr>
        <w:pStyle w:val="StyleComplexBLotus12ptJustifiedFirstline05cmCharChar"/>
        <w:tabs>
          <w:tab w:val="right" w:pos="7371"/>
        </w:tabs>
        <w:spacing w:line="240" w:lineRule="auto"/>
        <w:rPr>
          <w:rFonts w:ascii="Times New Roman" w:hAnsi="Times New Roman" w:cs="B Lotus"/>
          <w:szCs w:val="28"/>
          <w:rtl/>
          <w:lang w:bidi="fa-IR"/>
        </w:rPr>
      </w:pPr>
      <w:r w:rsidRPr="00FD0410">
        <w:rPr>
          <w:rFonts w:cs="B Lotus" w:hint="cs"/>
          <w:b/>
          <w:bCs/>
          <w:sz w:val="28"/>
          <w:szCs w:val="28"/>
          <w:rtl/>
          <w:lang w:bidi="fa-IR"/>
        </w:rPr>
        <w:t>ثانیاً</w:t>
      </w:r>
      <w:r>
        <w:rPr>
          <w:rFonts w:ascii="Times New Roman" w:hAnsi="Times New Roman" w:cs="B Lotus" w:hint="cs"/>
          <w:szCs w:val="28"/>
          <w:rtl/>
          <w:lang w:bidi="fa-IR"/>
        </w:rPr>
        <w:t>: سخن دیگرِ سیره</w:t>
      </w:r>
      <w:r>
        <w:rPr>
          <w:rFonts w:ascii="Times New Roman" w:hAnsi="Times New Roman" w:cs="B Lotus" w:hint="eastAsia"/>
          <w:szCs w:val="28"/>
          <w:rtl/>
          <w:lang w:bidi="fa-IR"/>
        </w:rPr>
        <w:t>‌نگار که می</w:t>
      </w:r>
      <w:r w:rsidR="0063521A">
        <w:rPr>
          <w:rFonts w:ascii="Times New Roman" w:hAnsi="Times New Roman" w:cs="B Lotus" w:hint="cs"/>
          <w:szCs w:val="28"/>
          <w:rtl/>
          <w:lang w:bidi="fa-IR"/>
        </w:rPr>
        <w:t>‌</w:t>
      </w:r>
      <w:r>
        <w:rPr>
          <w:rFonts w:ascii="Times New Roman" w:hAnsi="Times New Roman" w:cs="B Lotus" w:hint="eastAsia"/>
          <w:szCs w:val="28"/>
          <w:rtl/>
          <w:lang w:bidi="fa-IR"/>
        </w:rPr>
        <w:t xml:space="preserve">نویسد: </w:t>
      </w:r>
      <w:r w:rsidR="0063521A">
        <w:rPr>
          <w:rFonts w:ascii="Times New Roman" w:hAnsi="Times New Roman" w:cs="B Lotus" w:hint="cs"/>
          <w:szCs w:val="28"/>
          <w:rtl/>
          <w:lang w:bidi="fa-IR"/>
        </w:rPr>
        <w:t>«</w:t>
      </w:r>
      <w:r>
        <w:rPr>
          <w:rFonts w:ascii="Times New Roman" w:hAnsi="Times New Roman" w:cs="B Lotus" w:hint="eastAsia"/>
          <w:szCs w:val="28"/>
          <w:rtl/>
          <w:lang w:bidi="fa-IR"/>
        </w:rPr>
        <w:t xml:space="preserve">حکم جهاد ... نخست بصورت </w:t>
      </w:r>
      <w:r>
        <w:rPr>
          <w:rFonts w:ascii="Times New Roman" w:hAnsi="Times New Roman" w:cs="B Lotus" w:hint="cs"/>
          <w:szCs w:val="28"/>
          <w:rtl/>
          <w:lang w:bidi="fa-IR"/>
        </w:rPr>
        <w:t>اجازه است «</w:t>
      </w:r>
      <w:r w:rsidRPr="00253637">
        <w:rPr>
          <w:rStyle w:val="Char2"/>
          <w:rFonts w:hint="cs"/>
          <w:rtl/>
        </w:rPr>
        <w:t>اذن للمؤمنین القتال</w:t>
      </w:r>
      <w:r>
        <w:rPr>
          <w:rFonts w:ascii="Times New Roman" w:hAnsi="Times New Roman" w:cs="B Lotus" w:hint="cs"/>
          <w:szCs w:val="28"/>
          <w:rtl/>
          <w:lang w:bidi="fa-IR"/>
        </w:rPr>
        <w:t xml:space="preserve">» و پس ازآن، به شکل صیغه‌های گوناگون امر و </w:t>
      </w:r>
      <w:r w:rsidRPr="00253637">
        <w:rPr>
          <w:rFonts w:cs="B Lotus" w:hint="cs"/>
          <w:sz w:val="28"/>
          <w:szCs w:val="28"/>
          <w:rtl/>
          <w:lang w:bidi="fa-IR"/>
        </w:rPr>
        <w:t>شدّت عمل</w:t>
      </w:r>
      <w:r w:rsidRPr="00253637">
        <w:rPr>
          <w:rFonts w:ascii="Times New Roman" w:hAnsi="Times New Roman" w:cs="B Lotus" w:hint="cs"/>
          <w:szCs w:val="28"/>
          <w:rtl/>
          <w:lang w:bidi="fa-IR"/>
        </w:rPr>
        <w:t xml:space="preserve"> در سوره‌های مدنی مانند </w:t>
      </w:r>
      <w:r w:rsidRPr="00253637">
        <w:rPr>
          <w:rFonts w:cs="B Lotus" w:hint="cs"/>
          <w:sz w:val="28"/>
          <w:szCs w:val="28"/>
          <w:rtl/>
          <w:lang w:bidi="fa-IR"/>
        </w:rPr>
        <w:t>بقره، انفال، توبه</w:t>
      </w:r>
      <w:r w:rsidRPr="00253637">
        <w:rPr>
          <w:rFonts w:ascii="Times New Roman" w:hAnsi="Times New Roman" w:cs="B Lotus" w:hint="cs"/>
          <w:szCs w:val="28"/>
          <w:rtl/>
          <w:lang w:bidi="fa-IR"/>
        </w:rPr>
        <w:t xml:space="preserve"> و غیره آمده است</w:t>
      </w:r>
      <w:r w:rsidR="00253637">
        <w:rPr>
          <w:rFonts w:ascii="Times New Roman" w:hAnsi="Times New Roman" w:cs="B Lotus" w:hint="cs"/>
          <w:szCs w:val="28"/>
          <w:rtl/>
          <w:lang w:bidi="fa-IR"/>
        </w:rPr>
        <w:t>»</w:t>
      </w:r>
      <w:r w:rsidRPr="00253637">
        <w:rPr>
          <w:rFonts w:ascii="Times New Roman" w:hAnsi="Times New Roman" w:cs="B Lotus" w:hint="cs"/>
          <w:szCs w:val="28"/>
          <w:rtl/>
          <w:lang w:bidi="fa-IR"/>
        </w:rPr>
        <w:t xml:space="preserve"> بی‌دقّتی و غرض‌ورزی او را</w:t>
      </w:r>
      <w:r>
        <w:rPr>
          <w:rFonts w:ascii="Times New Roman" w:hAnsi="Times New Roman" w:cs="B Lotus" w:hint="cs"/>
          <w:szCs w:val="28"/>
          <w:rtl/>
          <w:lang w:bidi="fa-IR"/>
        </w:rPr>
        <w:t xml:space="preserve"> به نمایش می‌گذارد! زیرا در سراسر قرآن کریم، آیه‌ای به صورت: «</w:t>
      </w:r>
      <w:r w:rsidRPr="00253637">
        <w:rPr>
          <w:rStyle w:val="Char2"/>
          <w:rFonts w:hint="cs"/>
          <w:rtl/>
        </w:rPr>
        <w:t>اذن للمؤمنین القتال</w:t>
      </w:r>
      <w:r>
        <w:rPr>
          <w:rFonts w:ascii="Times New Roman" w:hAnsi="Times New Roman" w:cs="B Lotus" w:hint="cs"/>
          <w:szCs w:val="28"/>
          <w:rtl/>
          <w:lang w:bidi="fa-IR"/>
        </w:rPr>
        <w:t>» نداریم و آی</w:t>
      </w:r>
      <w:r w:rsidR="00253637">
        <w:rPr>
          <w:rFonts w:ascii="Times New Roman" w:hAnsi="Times New Roman" w:cs="B Lotus" w:hint="cs"/>
          <w:szCs w:val="28"/>
          <w:rtl/>
          <w:lang w:bidi="fa-IR"/>
        </w:rPr>
        <w:t>ه</w:t>
      </w:r>
      <w:r>
        <w:rPr>
          <w:rFonts w:ascii="Times New Roman" w:hAnsi="Times New Roman" w:cs="B Lotus" w:hint="cs"/>
          <w:szCs w:val="28"/>
          <w:rtl/>
          <w:lang w:bidi="fa-IR"/>
        </w:rPr>
        <w:t xml:space="preserve"> شریفه‌ای که د</w:t>
      </w:r>
      <w:r w:rsidR="00253637">
        <w:rPr>
          <w:rFonts w:ascii="Times New Roman" w:hAnsi="Times New Roman" w:cs="B Lotus" w:hint="cs"/>
          <w:szCs w:val="28"/>
          <w:rtl/>
          <w:lang w:bidi="fa-IR"/>
        </w:rPr>
        <w:t>ر این زمینه آمده بدین صورت است:</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أُذِنَ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لِلَّذِينَ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يُقَ</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تَلُونَ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بِأَنَّهُم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ظُلِمُواْ</w:t>
      </w:r>
      <w:r w:rsidR="00AC123B">
        <w:rPr>
          <w:rFonts w:ascii="KFGQPC Uthmanic Script HAFS" w:cs="Times New Roman"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الحج: 39</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507F71">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به کسانی که در معرض پیکار قرار گرفته‌اند، اجاز</w:t>
      </w:r>
      <w:r w:rsidR="00507F71">
        <w:rPr>
          <w:rFonts w:ascii="Times New Roman" w:hAnsi="Times New Roman" w:cs="B Lotus" w:hint="cs"/>
          <w:sz w:val="22"/>
          <w:szCs w:val="26"/>
          <w:rtl/>
          <w:lang w:bidi="fa-IR"/>
        </w:rPr>
        <w:t>ه</w:t>
      </w:r>
      <w:r w:rsidR="00E5056E">
        <w:rPr>
          <w:rFonts w:ascii="Times New Roman" w:hAnsi="Times New Roman" w:cs="B Lotus" w:hint="cs"/>
          <w:sz w:val="22"/>
          <w:szCs w:val="26"/>
          <w:rtl/>
          <w:lang w:bidi="fa-IR"/>
        </w:rPr>
        <w:t xml:space="preserve"> جنگ داده شد زیرا که بر آنها ستم رفته است...</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507F71">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B Lotus" w:hint="cs"/>
          <w:szCs w:val="28"/>
          <w:rtl/>
          <w:lang w:bidi="fa-IR"/>
        </w:rPr>
        <w:t xml:space="preserve">وانگهی، در سوره‌های بقره و انفال و توبه، این منطق عادلانه تغییر نیافته چنانکه در </w:t>
      </w:r>
      <w:r w:rsidRPr="00507F71">
        <w:rPr>
          <w:rFonts w:ascii="Times New Roman" w:hAnsi="Times New Roman" w:cs="B Lotus" w:hint="cs"/>
          <w:szCs w:val="28"/>
          <w:rtl/>
          <w:lang w:bidi="fa-IR"/>
        </w:rPr>
        <w:t>سور</w:t>
      </w:r>
      <w:r w:rsidR="00507F71">
        <w:rPr>
          <w:rFonts w:ascii="Times New Roman" w:hAnsi="Times New Roman" w:cs="B Lotus" w:hint="cs"/>
          <w:szCs w:val="28"/>
          <w:rtl/>
          <w:lang w:bidi="fa-IR"/>
        </w:rPr>
        <w:t>ه</w:t>
      </w:r>
      <w:r w:rsidRPr="00507F71">
        <w:rPr>
          <w:rFonts w:ascii="Times New Roman" w:hAnsi="Times New Roman" w:cs="B Lotus" w:hint="cs"/>
          <w:szCs w:val="28"/>
          <w:rtl/>
          <w:lang w:bidi="fa-IR"/>
        </w:rPr>
        <w:t xml:space="preserve"> </w:t>
      </w:r>
      <w:r w:rsidRPr="00507F71">
        <w:rPr>
          <w:rFonts w:cs="B Lotus" w:hint="cs"/>
          <w:sz w:val="28"/>
          <w:szCs w:val="28"/>
          <w:rtl/>
          <w:lang w:bidi="fa-IR"/>
        </w:rPr>
        <w:t>بقره</w:t>
      </w:r>
      <w:r>
        <w:rPr>
          <w:rFonts w:ascii="Times New Roman" w:hAnsi="Times New Roman" w:cs="B Lotus" w:hint="cs"/>
          <w:szCs w:val="28"/>
          <w:rtl/>
          <w:lang w:bidi="fa-IR"/>
        </w:rPr>
        <w:t xml:space="preserve"> می‌خوانیم: </w:t>
      </w:r>
      <w:r w:rsidR="00245479">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وَقَ</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تِلُواْ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فِي</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سَبِيلِ</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للَّهِ</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لَّذِينَ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يُقَ</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تِلُونَكُم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تَع</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تَدُو</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اْ</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للَّهَ</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يُحِبُّ</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مُع</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تَدِينَ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١٩٠</w:t>
      </w:r>
      <w:r w:rsidR="00245479">
        <w:rPr>
          <w:rFonts w:ascii="Times New Roman" w:hAnsi="Times New Roman" w:cs="Traditional Arabic" w:hint="cs"/>
          <w:spacing w:val="-4"/>
          <w:sz w:val="28"/>
          <w:szCs w:val="28"/>
          <w:rtl/>
          <w:lang w:bidi="fa-IR"/>
        </w:rPr>
        <w:t xml:space="preserve">﴾ </w:t>
      </w:r>
      <w:r w:rsidR="00245479">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البقر</w:t>
      </w:r>
      <w:r w:rsidR="00146B40" w:rsidRPr="00FF671A">
        <w:rPr>
          <w:rFonts w:ascii="mylotus" w:hAnsi="mylotus" w:cs="mylotus"/>
          <w:spacing w:val="-4"/>
          <w:sz w:val="26"/>
          <w:szCs w:val="26"/>
          <w:rtl/>
          <w:lang w:bidi="fa-IR"/>
        </w:rPr>
        <w:t>ة</w:t>
      </w:r>
      <w:r w:rsidR="00146B40">
        <w:rPr>
          <w:rFonts w:ascii="Times New Roman" w:hAnsi="Times New Roman" w:cs="B Lotus" w:hint="cs"/>
          <w:spacing w:val="-4"/>
          <w:sz w:val="26"/>
          <w:szCs w:val="26"/>
          <w:rtl/>
          <w:lang w:bidi="fa-IR"/>
        </w:rPr>
        <w:t>: 190</w:t>
      </w:r>
      <w:r w:rsidR="00245479">
        <w:rPr>
          <w:rFonts w:ascii="Times New Roman" w:hAnsi="Times New Roman" w:cs="B Lotus" w:hint="cs"/>
          <w:spacing w:val="-4"/>
          <w:sz w:val="26"/>
          <w:szCs w:val="26"/>
          <w:rtl/>
          <w:lang w:bidi="fa-IR"/>
        </w:rPr>
        <w:t>]</w:t>
      </w:r>
      <w:r w:rsidR="00245479">
        <w:rPr>
          <w:rFonts w:ascii="Times New Roman" w:hAnsi="Times New Roman" w:cs="B Lotus" w:hint="cs"/>
          <w:spacing w:val="-4"/>
          <w:sz w:val="28"/>
          <w:szCs w:val="28"/>
          <w:rtl/>
          <w:lang w:bidi="fa-IR"/>
        </w:rPr>
        <w:t xml:space="preserve">. </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در راه خدا با کسانیکه به جنگ شما آمده‌اند پیکار کنید وتجاوز مکنید</w:t>
      </w:r>
      <w:r w:rsidR="00507F71">
        <w:rPr>
          <w:rFonts w:ascii="Times New Roman" w:hAnsi="Times New Roman" w:cs="B Lotus" w:hint="cs"/>
          <w:sz w:val="22"/>
          <w:szCs w:val="26"/>
          <w:rtl/>
          <w:lang w:bidi="fa-IR"/>
        </w:rPr>
        <w:t xml:space="preserve"> </w:t>
      </w:r>
      <w:r w:rsidR="00E5056E">
        <w:rPr>
          <w:rFonts w:ascii="Times New Roman" w:hAnsi="Times New Roman" w:cs="B Lotus" w:hint="cs"/>
          <w:sz w:val="22"/>
          <w:szCs w:val="26"/>
          <w:rtl/>
          <w:lang w:bidi="fa-IR"/>
        </w:rPr>
        <w:t>که خدا تجاوزگران را دوست نمی‌دارد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25363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به طوریکه ملاحظه می‌شود در</w:t>
      </w:r>
      <w:r w:rsidR="00507F71">
        <w:rPr>
          <w:rFonts w:ascii="Times New Roman" w:hAnsi="Times New Roman" w:cs="B Lotus" w:hint="cs"/>
          <w:szCs w:val="28"/>
          <w:rtl/>
          <w:lang w:bidi="fa-IR"/>
        </w:rPr>
        <w:t xml:space="preserve"> </w:t>
      </w:r>
      <w:r>
        <w:rPr>
          <w:rFonts w:ascii="Times New Roman" w:hAnsi="Times New Roman" w:cs="B Lotus" w:hint="cs"/>
          <w:szCs w:val="28"/>
          <w:rtl/>
          <w:lang w:bidi="fa-IR"/>
        </w:rPr>
        <w:t>اینجا نیز همانند سور</w:t>
      </w:r>
      <w:r w:rsidR="00253637">
        <w:rPr>
          <w:rFonts w:ascii="Times New Roman" w:hAnsi="Times New Roman" w:cs="B Lotus" w:hint="cs"/>
          <w:szCs w:val="28"/>
          <w:rtl/>
          <w:lang w:bidi="fa-IR"/>
        </w:rPr>
        <w:t>ه</w:t>
      </w:r>
      <w:r>
        <w:rPr>
          <w:rFonts w:ascii="Times New Roman" w:hAnsi="Times New Roman" w:cs="B Lotus" w:hint="cs"/>
          <w:szCs w:val="28"/>
          <w:rtl/>
          <w:lang w:bidi="fa-IR"/>
        </w:rPr>
        <w:t xml:space="preserve"> حج،</w:t>
      </w:r>
      <w:r w:rsidR="00507F71">
        <w:rPr>
          <w:rFonts w:ascii="Times New Roman" w:hAnsi="Times New Roman" w:cs="B Lotus" w:hint="cs"/>
          <w:szCs w:val="28"/>
          <w:rtl/>
          <w:lang w:bidi="fa-IR"/>
        </w:rPr>
        <w:t xml:space="preserve"> به جنگ دفاعی سفارش شده و از هر</w:t>
      </w:r>
      <w:r>
        <w:rPr>
          <w:rFonts w:ascii="Times New Roman" w:hAnsi="Times New Roman" w:cs="B Lotus" w:hint="cs"/>
          <w:szCs w:val="28"/>
          <w:rtl/>
          <w:lang w:bidi="fa-IR"/>
        </w:rPr>
        <w:t>گونه ستم و تجاوزی منع گردیده است و از «</w:t>
      </w:r>
      <w:r w:rsidRPr="00253637">
        <w:rPr>
          <w:rFonts w:cs="B Lotus" w:hint="cs"/>
          <w:sz w:val="28"/>
          <w:szCs w:val="28"/>
          <w:rtl/>
          <w:lang w:bidi="fa-IR"/>
        </w:rPr>
        <w:t>شدّت عمل</w:t>
      </w:r>
      <w:r>
        <w:rPr>
          <w:rFonts w:ascii="Times New Roman" w:hAnsi="Times New Roman" w:cs="B Lotus" w:hint="cs"/>
          <w:szCs w:val="28"/>
          <w:rtl/>
          <w:lang w:bidi="fa-IR"/>
        </w:rPr>
        <w:t>»! که نویسنده آنرا دستاویز خود قرار داده اثری دیده نمی‌شود.</w:t>
      </w:r>
      <w:r w:rsidR="00F10013">
        <w:rPr>
          <w:rFonts w:ascii="Times New Roman" w:hAnsi="Times New Roman" w:cs="B Lotus" w:hint="cs"/>
          <w:szCs w:val="28"/>
          <w:rtl/>
          <w:lang w:bidi="fa-IR"/>
        </w:rPr>
        <w:t xml:space="preserve">                                                                                                       </w:t>
      </w:r>
    </w:p>
    <w:p w:rsidR="00E5056E" w:rsidRDefault="00F10013" w:rsidP="00F10013">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w:t>
      </w:r>
      <w:r w:rsidR="00E5056E">
        <w:rPr>
          <w:rFonts w:ascii="Times New Roman" w:hAnsi="Times New Roman" w:cs="B Lotus" w:hint="cs"/>
          <w:szCs w:val="28"/>
          <w:rtl/>
          <w:lang w:bidi="fa-IR"/>
        </w:rPr>
        <w:t xml:space="preserve">ما در </w:t>
      </w:r>
      <w:r w:rsidR="00E5056E" w:rsidRPr="00253637">
        <w:rPr>
          <w:rFonts w:ascii="Times New Roman" w:hAnsi="Times New Roman" w:cs="B Lotus" w:hint="cs"/>
          <w:szCs w:val="28"/>
          <w:rtl/>
          <w:lang w:bidi="fa-IR"/>
        </w:rPr>
        <w:t>سور</w:t>
      </w:r>
      <w:r>
        <w:rPr>
          <w:rFonts w:ascii="Times New Roman" w:hAnsi="Times New Roman" w:cs="B Lotus" w:hint="cs"/>
          <w:szCs w:val="28"/>
          <w:rtl/>
          <w:lang w:bidi="fa-IR"/>
        </w:rPr>
        <w:t>ه</w:t>
      </w:r>
      <w:r w:rsidR="00E5056E" w:rsidRPr="00253637">
        <w:rPr>
          <w:rFonts w:ascii="Times New Roman" w:hAnsi="Times New Roman" w:cs="B Lotus" w:hint="cs"/>
          <w:szCs w:val="28"/>
          <w:rtl/>
          <w:lang w:bidi="fa-IR"/>
        </w:rPr>
        <w:t xml:space="preserve"> </w:t>
      </w:r>
      <w:r w:rsidR="00E5056E" w:rsidRPr="00253637">
        <w:rPr>
          <w:rFonts w:cs="B Lotus" w:hint="cs"/>
          <w:sz w:val="28"/>
          <w:szCs w:val="28"/>
          <w:rtl/>
          <w:lang w:bidi="fa-IR"/>
        </w:rPr>
        <w:t>انفال</w:t>
      </w:r>
      <w:r w:rsidR="00253637">
        <w:rPr>
          <w:rFonts w:ascii="Times New Roman" w:hAnsi="Times New Roman" w:cs="B Lotus" w:hint="cs"/>
          <w:szCs w:val="28"/>
          <w:rtl/>
          <w:lang w:bidi="fa-IR"/>
        </w:rPr>
        <w:t xml:space="preserve"> ضمن آیات جنگ می‌فرماید:</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lang w:bidi="fa-IR"/>
        </w:rPr>
        <w:t>وَإِن</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جَنَحُواْ</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لِلسَّل</w:t>
      </w:r>
      <w:r w:rsidR="00AC123B" w:rsidRPr="00AC123B">
        <w:rPr>
          <w:rFonts w:ascii="KFGQPC Uthmanic Script HAFS" w:cs="KFGQPC Uthmanic Script HAFS" w:hint="cs"/>
          <w:sz w:val="28"/>
          <w:szCs w:val="28"/>
          <w:rtl/>
          <w:lang w:bidi="fa-IR"/>
        </w:rPr>
        <w:t>ۡ</w:t>
      </w:r>
      <w:r w:rsidR="00AC123B" w:rsidRPr="00AC123B">
        <w:rPr>
          <w:rFonts w:ascii="KFGQPC Uthmanic Script HAFS" w:cs="KFGQPC Uthmanic Script HAFS" w:hint="eastAsia"/>
          <w:sz w:val="28"/>
          <w:szCs w:val="28"/>
          <w:rtl/>
          <w:lang w:bidi="fa-IR"/>
        </w:rPr>
        <w:t>مِ</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فَ</w:t>
      </w:r>
      <w:r w:rsidR="00AC123B" w:rsidRPr="00AC123B">
        <w:rPr>
          <w:rFonts w:ascii="KFGQPC Uthmanic Script HAFS" w:cs="KFGQPC Uthmanic Script HAFS" w:hint="cs"/>
          <w:sz w:val="28"/>
          <w:szCs w:val="28"/>
          <w:rtl/>
          <w:lang w:bidi="fa-IR"/>
        </w:rPr>
        <w:t>ٱ</w:t>
      </w:r>
      <w:r w:rsidR="00AC123B" w:rsidRPr="00AC123B">
        <w:rPr>
          <w:rFonts w:ascii="KFGQPC Uthmanic Script HAFS" w:cs="KFGQPC Uthmanic Script HAFS" w:hint="eastAsia"/>
          <w:sz w:val="28"/>
          <w:szCs w:val="28"/>
          <w:rtl/>
          <w:lang w:bidi="fa-IR"/>
        </w:rPr>
        <w:t>ج</w:t>
      </w:r>
      <w:r w:rsidR="00AC123B" w:rsidRPr="00AC123B">
        <w:rPr>
          <w:rFonts w:ascii="KFGQPC Uthmanic Script HAFS" w:cs="KFGQPC Uthmanic Script HAFS" w:hint="cs"/>
          <w:sz w:val="28"/>
          <w:szCs w:val="28"/>
          <w:rtl/>
          <w:lang w:bidi="fa-IR"/>
        </w:rPr>
        <w:t>ۡ</w:t>
      </w:r>
      <w:r w:rsidR="00AC123B" w:rsidRPr="00AC123B">
        <w:rPr>
          <w:rFonts w:ascii="KFGQPC Uthmanic Script HAFS" w:cs="KFGQPC Uthmanic Script HAFS" w:hint="eastAsia"/>
          <w:sz w:val="28"/>
          <w:szCs w:val="28"/>
          <w:rtl/>
          <w:lang w:bidi="fa-IR"/>
        </w:rPr>
        <w:t>نَح</w:t>
      </w:r>
      <w:r w:rsidR="00AC123B" w:rsidRPr="00AC123B">
        <w:rPr>
          <w:rFonts w:ascii="KFGQPC Uthmanic Script HAFS" w:cs="KFGQPC Uthmanic Script HAFS" w:hint="cs"/>
          <w:sz w:val="28"/>
          <w:szCs w:val="28"/>
          <w:rtl/>
          <w:lang w:bidi="fa-IR"/>
        </w:rPr>
        <w:t>ۡ</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لَهَا</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وَتَوَكَّل</w:t>
      </w:r>
      <w:r w:rsidR="00AC123B" w:rsidRPr="00AC123B">
        <w:rPr>
          <w:rFonts w:ascii="KFGQPC Uthmanic Script HAFS" w:cs="KFGQPC Uthmanic Script HAFS" w:hint="cs"/>
          <w:sz w:val="28"/>
          <w:szCs w:val="28"/>
          <w:rtl/>
          <w:lang w:bidi="fa-IR"/>
        </w:rPr>
        <w:t>ۡ</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عَلَى</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cs"/>
          <w:sz w:val="28"/>
          <w:szCs w:val="28"/>
          <w:rtl/>
          <w:lang w:bidi="fa-IR"/>
        </w:rPr>
        <w:t>ٱ</w:t>
      </w:r>
      <w:r w:rsidR="00AC123B" w:rsidRPr="00AC123B">
        <w:rPr>
          <w:rFonts w:ascii="KFGQPC Uthmanic Script HAFS" w:cs="KFGQPC Uthmanic Script HAFS" w:hint="eastAsia"/>
          <w:sz w:val="28"/>
          <w:szCs w:val="28"/>
          <w:rtl/>
          <w:lang w:bidi="fa-IR"/>
        </w:rPr>
        <w:t>للَّهِ</w:t>
      </w:r>
      <w:r w:rsidR="00AC123B" w:rsidRPr="00AC123B">
        <w:rPr>
          <w:rFonts w:ascii="KFGQPC Uthmanic Script HAFS" w:cs="KFGQPC Uthmanic Script HAFS" w:hint="cs"/>
          <w:sz w:val="28"/>
          <w:szCs w:val="28"/>
          <w:rtl/>
          <w:lang w:bidi="fa-IR"/>
        </w:rPr>
        <w:t>ۚ</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إِنَّهُ</w:t>
      </w:r>
      <w:r w:rsidR="00AC123B" w:rsidRPr="00AC123B">
        <w:rPr>
          <w:rFonts w:ascii="KFGQPC Uthmanic Script HAFS" w:cs="KFGQPC Uthmanic Script HAFS" w:hint="cs"/>
          <w:sz w:val="28"/>
          <w:szCs w:val="28"/>
          <w:rtl/>
          <w:lang w:bidi="fa-IR"/>
        </w:rPr>
        <w:t>ۥ</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هُوَ</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cs"/>
          <w:sz w:val="28"/>
          <w:szCs w:val="28"/>
          <w:rtl/>
          <w:lang w:bidi="fa-IR"/>
        </w:rPr>
        <w:t>ٱ</w:t>
      </w:r>
      <w:r w:rsidR="00AC123B" w:rsidRPr="00AC123B">
        <w:rPr>
          <w:rFonts w:ascii="KFGQPC Uthmanic Script HAFS" w:cs="KFGQPC Uthmanic Script HAFS" w:hint="eastAsia"/>
          <w:sz w:val="28"/>
          <w:szCs w:val="28"/>
          <w:rtl/>
          <w:lang w:bidi="fa-IR"/>
        </w:rPr>
        <w:t>لسَّمِيعُ</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cs"/>
          <w:sz w:val="28"/>
          <w:szCs w:val="28"/>
          <w:rtl/>
          <w:lang w:bidi="fa-IR"/>
        </w:rPr>
        <w:t>ٱ</w:t>
      </w:r>
      <w:r w:rsidR="00AC123B" w:rsidRPr="00AC123B">
        <w:rPr>
          <w:rFonts w:ascii="KFGQPC Uthmanic Script HAFS" w:cs="KFGQPC Uthmanic Script HAFS" w:hint="eastAsia"/>
          <w:sz w:val="28"/>
          <w:szCs w:val="28"/>
          <w:rtl/>
          <w:lang w:bidi="fa-IR"/>
        </w:rPr>
        <w:t>ل</w:t>
      </w:r>
      <w:r w:rsidR="00AC123B" w:rsidRPr="00AC123B">
        <w:rPr>
          <w:rFonts w:ascii="KFGQPC Uthmanic Script HAFS" w:cs="KFGQPC Uthmanic Script HAFS" w:hint="cs"/>
          <w:sz w:val="28"/>
          <w:szCs w:val="28"/>
          <w:rtl/>
          <w:lang w:bidi="fa-IR"/>
        </w:rPr>
        <w:t>ۡ</w:t>
      </w:r>
      <w:r w:rsidR="00AC123B" w:rsidRPr="00AC123B">
        <w:rPr>
          <w:rFonts w:ascii="KFGQPC Uthmanic Script HAFS" w:cs="KFGQPC Uthmanic Script HAFS" w:hint="eastAsia"/>
          <w:sz w:val="28"/>
          <w:szCs w:val="28"/>
          <w:rtl/>
          <w:lang w:bidi="fa-IR"/>
        </w:rPr>
        <w:t>عَلِيمُ</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cs"/>
          <w:sz w:val="28"/>
          <w:szCs w:val="28"/>
          <w:rtl/>
          <w:lang w:bidi="fa-IR"/>
        </w:rPr>
        <w:t>٦١</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وَإِن</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يُرِيدُو</w:t>
      </w:r>
      <w:r w:rsidR="00AC123B" w:rsidRPr="00AC123B">
        <w:rPr>
          <w:rFonts w:ascii="KFGQPC Uthmanic Script HAFS" w:cs="KFGQPC Uthmanic Script HAFS" w:hint="cs"/>
          <w:sz w:val="28"/>
          <w:szCs w:val="28"/>
          <w:rtl/>
          <w:lang w:bidi="fa-IR"/>
        </w:rPr>
        <w:t>ٓ</w:t>
      </w:r>
      <w:r w:rsidR="00AC123B" w:rsidRPr="00AC123B">
        <w:rPr>
          <w:rFonts w:ascii="KFGQPC Uthmanic Script HAFS" w:cs="KFGQPC Uthmanic Script HAFS" w:hint="eastAsia"/>
          <w:sz w:val="28"/>
          <w:szCs w:val="28"/>
          <w:rtl/>
          <w:lang w:bidi="fa-IR"/>
        </w:rPr>
        <w:t>اْ</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أَن</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يَخ</w:t>
      </w:r>
      <w:r w:rsidR="00AC123B" w:rsidRPr="00AC123B">
        <w:rPr>
          <w:rFonts w:ascii="KFGQPC Uthmanic Script HAFS" w:cs="KFGQPC Uthmanic Script HAFS" w:hint="cs"/>
          <w:sz w:val="28"/>
          <w:szCs w:val="28"/>
          <w:rtl/>
          <w:lang w:bidi="fa-IR"/>
        </w:rPr>
        <w:t>ۡ</w:t>
      </w:r>
      <w:r w:rsidR="00AC123B" w:rsidRPr="00AC123B">
        <w:rPr>
          <w:rFonts w:ascii="KFGQPC Uthmanic Script HAFS" w:cs="KFGQPC Uthmanic Script HAFS" w:hint="eastAsia"/>
          <w:sz w:val="28"/>
          <w:szCs w:val="28"/>
          <w:rtl/>
          <w:lang w:bidi="fa-IR"/>
        </w:rPr>
        <w:t>دَعُوكَ</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فَإِنَّ</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حَس</w:t>
      </w:r>
      <w:r w:rsidR="00AC123B" w:rsidRPr="00AC123B">
        <w:rPr>
          <w:rFonts w:ascii="KFGQPC Uthmanic Script HAFS" w:cs="KFGQPC Uthmanic Script HAFS" w:hint="cs"/>
          <w:sz w:val="28"/>
          <w:szCs w:val="28"/>
          <w:rtl/>
          <w:lang w:bidi="fa-IR"/>
        </w:rPr>
        <w:t>ۡ</w:t>
      </w:r>
      <w:r w:rsidR="00AC123B" w:rsidRPr="00AC123B">
        <w:rPr>
          <w:rFonts w:ascii="KFGQPC Uthmanic Script HAFS" w:cs="KFGQPC Uthmanic Script HAFS" w:hint="eastAsia"/>
          <w:sz w:val="28"/>
          <w:szCs w:val="28"/>
          <w:rtl/>
          <w:lang w:bidi="fa-IR"/>
        </w:rPr>
        <w:t>بَكَ</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cs"/>
          <w:sz w:val="28"/>
          <w:szCs w:val="28"/>
          <w:rtl/>
          <w:lang w:bidi="fa-IR"/>
        </w:rPr>
        <w:t>ٱ</w:t>
      </w:r>
      <w:r w:rsidR="00AC123B" w:rsidRPr="00AC123B">
        <w:rPr>
          <w:rFonts w:ascii="KFGQPC Uthmanic Script HAFS" w:cs="KFGQPC Uthmanic Script HAFS" w:hint="eastAsia"/>
          <w:sz w:val="28"/>
          <w:szCs w:val="28"/>
          <w:rtl/>
          <w:lang w:bidi="fa-IR"/>
        </w:rPr>
        <w:t>للَّهُ</w:t>
      </w:r>
      <w:r w:rsidR="00AC123B" w:rsidRPr="00AC123B">
        <w:rPr>
          <w:rFonts w:ascii="KFGQPC Uthmanic Script HAFS" w:cs="KFGQPC Uthmanic Script HAFS" w:hint="cs"/>
          <w:sz w:val="28"/>
          <w:szCs w:val="28"/>
          <w:rtl/>
          <w:lang w:bidi="fa-IR"/>
        </w:rPr>
        <w:t>ۚ</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هُوَ</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cs"/>
          <w:sz w:val="28"/>
          <w:szCs w:val="28"/>
          <w:rtl/>
          <w:lang w:bidi="fa-IR"/>
        </w:rPr>
        <w:t>ٱ</w:t>
      </w:r>
      <w:r w:rsidR="00AC123B" w:rsidRPr="00AC123B">
        <w:rPr>
          <w:rFonts w:ascii="KFGQPC Uthmanic Script HAFS" w:cs="KFGQPC Uthmanic Script HAFS" w:hint="eastAsia"/>
          <w:sz w:val="28"/>
          <w:szCs w:val="28"/>
          <w:rtl/>
          <w:lang w:bidi="fa-IR"/>
        </w:rPr>
        <w:t>لَّذِي</w:t>
      </w:r>
      <w:r w:rsidR="00AC123B" w:rsidRPr="00AC123B">
        <w:rPr>
          <w:rFonts w:ascii="KFGQPC Uthmanic Script HAFS" w:cs="KFGQPC Uthmanic Script HAFS" w:hint="cs"/>
          <w:sz w:val="28"/>
          <w:szCs w:val="28"/>
          <w:rtl/>
          <w:lang w:bidi="fa-IR"/>
        </w:rPr>
        <w:t>ٓ</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أَيَّدَكَ</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بِنَص</w:t>
      </w:r>
      <w:r w:rsidR="00AC123B" w:rsidRPr="00AC123B">
        <w:rPr>
          <w:rFonts w:ascii="KFGQPC Uthmanic Script HAFS" w:cs="KFGQPC Uthmanic Script HAFS" w:hint="cs"/>
          <w:sz w:val="28"/>
          <w:szCs w:val="28"/>
          <w:rtl/>
          <w:lang w:bidi="fa-IR"/>
        </w:rPr>
        <w:t>ۡ</w:t>
      </w:r>
      <w:r w:rsidR="00AC123B" w:rsidRPr="00AC123B">
        <w:rPr>
          <w:rFonts w:ascii="KFGQPC Uthmanic Script HAFS" w:cs="KFGQPC Uthmanic Script HAFS" w:hint="eastAsia"/>
          <w:sz w:val="28"/>
          <w:szCs w:val="28"/>
          <w:rtl/>
          <w:lang w:bidi="fa-IR"/>
        </w:rPr>
        <w:t>رِهِ</w:t>
      </w:r>
      <w:r w:rsidR="00AC123B" w:rsidRPr="00AC123B">
        <w:rPr>
          <w:rFonts w:ascii="KFGQPC Uthmanic Script HAFS" w:cs="KFGQPC Uthmanic Script HAFS" w:hint="cs"/>
          <w:sz w:val="28"/>
          <w:szCs w:val="28"/>
          <w:rtl/>
          <w:lang w:bidi="fa-IR"/>
        </w:rPr>
        <w:t>ۦ</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وَبِ</w:t>
      </w:r>
      <w:r w:rsidR="00AC123B" w:rsidRPr="00AC123B">
        <w:rPr>
          <w:rFonts w:ascii="KFGQPC Uthmanic Script HAFS" w:cs="KFGQPC Uthmanic Script HAFS" w:hint="cs"/>
          <w:sz w:val="28"/>
          <w:szCs w:val="28"/>
          <w:rtl/>
          <w:lang w:bidi="fa-IR"/>
        </w:rPr>
        <w:t>ٱ</w:t>
      </w:r>
      <w:r w:rsidR="00AC123B" w:rsidRPr="00AC123B">
        <w:rPr>
          <w:rFonts w:ascii="KFGQPC Uthmanic Script HAFS" w:cs="KFGQPC Uthmanic Script HAFS" w:hint="eastAsia"/>
          <w:sz w:val="28"/>
          <w:szCs w:val="28"/>
          <w:rtl/>
          <w:lang w:bidi="fa-IR"/>
        </w:rPr>
        <w:t>ل</w:t>
      </w:r>
      <w:r w:rsidR="00AC123B" w:rsidRPr="00AC123B">
        <w:rPr>
          <w:rFonts w:ascii="KFGQPC Uthmanic Script HAFS" w:cs="KFGQPC Uthmanic Script HAFS" w:hint="cs"/>
          <w:sz w:val="28"/>
          <w:szCs w:val="28"/>
          <w:rtl/>
          <w:lang w:bidi="fa-IR"/>
        </w:rPr>
        <w:t>ۡ</w:t>
      </w:r>
      <w:r w:rsidR="00AC123B" w:rsidRPr="00AC123B">
        <w:rPr>
          <w:rFonts w:ascii="KFGQPC Uthmanic Script HAFS" w:cs="KFGQPC Uthmanic Script HAFS" w:hint="eastAsia"/>
          <w:sz w:val="28"/>
          <w:szCs w:val="28"/>
          <w:rtl/>
          <w:lang w:bidi="fa-IR"/>
        </w:rPr>
        <w:t>مُؤ</w:t>
      </w:r>
      <w:r w:rsidR="00AC123B" w:rsidRPr="00AC123B">
        <w:rPr>
          <w:rFonts w:ascii="KFGQPC Uthmanic Script HAFS" w:cs="KFGQPC Uthmanic Script HAFS" w:hint="cs"/>
          <w:sz w:val="28"/>
          <w:szCs w:val="28"/>
          <w:rtl/>
          <w:lang w:bidi="fa-IR"/>
        </w:rPr>
        <w:t>ۡ</w:t>
      </w:r>
      <w:r w:rsidR="00AC123B" w:rsidRPr="00AC123B">
        <w:rPr>
          <w:rFonts w:ascii="KFGQPC Uthmanic Script HAFS" w:cs="KFGQPC Uthmanic Script HAFS" w:hint="eastAsia"/>
          <w:sz w:val="28"/>
          <w:szCs w:val="28"/>
          <w:rtl/>
          <w:lang w:bidi="fa-IR"/>
        </w:rPr>
        <w:t>مِنِينَ</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cs"/>
          <w:sz w:val="28"/>
          <w:szCs w:val="28"/>
          <w:rtl/>
          <w:lang w:bidi="fa-IR"/>
        </w:rPr>
        <w:t>٦٢</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الأنفال: 61-62</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F10013">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اگر دشمنان به صلح گرایش نشان دادند تو نیز بدین کار تمایل نشان ده و بر خدا توکّل کن که او شنوا و دانا است. و اگر خواستند بر تو نیرنگ زنند، همانا کفایت کننده‌ات خدا است او است که به یاری خود و به کمک مؤمنان تو را ت</w:t>
      </w:r>
      <w:r w:rsidR="00F10013">
        <w:rPr>
          <w:rFonts w:ascii="Times New Roman" w:hAnsi="Times New Roman" w:cs="B Lotus" w:hint="cs"/>
          <w:sz w:val="22"/>
          <w:szCs w:val="26"/>
          <w:rtl/>
          <w:lang w:bidi="fa-IR"/>
        </w:rPr>
        <w:t>ا</w:t>
      </w:r>
      <w:r w:rsidR="00E5056E">
        <w:rPr>
          <w:rFonts w:ascii="Times New Roman" w:hAnsi="Times New Roman" w:cs="B Lotus" w:hint="cs"/>
          <w:sz w:val="22"/>
          <w:szCs w:val="26"/>
          <w:rtl/>
          <w:lang w:bidi="fa-IR"/>
        </w:rPr>
        <w:t>یید نمود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آری، هرچند در سور</w:t>
      </w:r>
      <w:r w:rsidR="00253637">
        <w:rPr>
          <w:rFonts w:ascii="Times New Roman" w:hAnsi="Times New Roman" w:cs="B Lotus" w:hint="cs"/>
          <w:szCs w:val="28"/>
          <w:rtl/>
          <w:lang w:bidi="fa-IR"/>
        </w:rPr>
        <w:t>ه</w:t>
      </w:r>
      <w:r>
        <w:rPr>
          <w:rFonts w:ascii="Times New Roman" w:hAnsi="Times New Roman" w:cs="B Lotus" w:hint="cs"/>
          <w:szCs w:val="28"/>
          <w:rtl/>
          <w:lang w:bidi="fa-IR"/>
        </w:rPr>
        <w:t xml:space="preserve"> انفال دستور جنگ با دشمنان آمده ولی از صلح با ایشان نیز به روشنی سخن رفته است و ثابت می‌کند همین که دشمن دست از فتنه‌گری بردارد، اسلام را با او جنگی نیست.</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بنابراین در اینجا هم چون سوره‌های حج و بقره، چهر</w:t>
      </w:r>
      <w:r w:rsidR="00F10013">
        <w:rPr>
          <w:rFonts w:ascii="Times New Roman" w:hAnsi="Times New Roman" w:cs="B Lotus" w:hint="cs"/>
          <w:szCs w:val="28"/>
          <w:rtl/>
          <w:lang w:bidi="fa-IR"/>
        </w:rPr>
        <w:t>ه</w:t>
      </w:r>
      <w:r>
        <w:rPr>
          <w:rFonts w:ascii="Times New Roman" w:hAnsi="Times New Roman" w:cs="B Lotus" w:hint="cs"/>
          <w:szCs w:val="28"/>
          <w:rtl/>
          <w:lang w:bidi="fa-IR"/>
        </w:rPr>
        <w:t xml:space="preserve"> متعال و منطقی اسلام در مسئله جنگ نمایان شده است.</w:t>
      </w:r>
    </w:p>
    <w:p w:rsidR="00E5056E" w:rsidRDefault="00E5056E" w:rsidP="00253637">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B Lotus" w:hint="cs"/>
          <w:szCs w:val="28"/>
          <w:rtl/>
          <w:lang w:bidi="fa-IR"/>
        </w:rPr>
        <w:t>اما در سور</w:t>
      </w:r>
      <w:r w:rsidR="00253637">
        <w:rPr>
          <w:rFonts w:ascii="Times New Roman" w:hAnsi="Times New Roman" w:cs="B Lotus" w:hint="cs"/>
          <w:szCs w:val="28"/>
          <w:rtl/>
          <w:lang w:bidi="fa-IR"/>
        </w:rPr>
        <w:t>ه</w:t>
      </w:r>
      <w:r>
        <w:rPr>
          <w:rFonts w:ascii="Times New Roman" w:hAnsi="Times New Roman" w:cs="B Lotus" w:hint="cs"/>
          <w:szCs w:val="28"/>
          <w:rtl/>
          <w:lang w:bidi="fa-IR"/>
        </w:rPr>
        <w:t xml:space="preserve"> </w:t>
      </w:r>
      <w:r w:rsidRPr="00253637">
        <w:rPr>
          <w:rFonts w:cs="B Lotus" w:hint="cs"/>
          <w:sz w:val="28"/>
          <w:szCs w:val="28"/>
          <w:rtl/>
          <w:lang w:bidi="fa-IR"/>
        </w:rPr>
        <w:t>توبه</w:t>
      </w:r>
      <w:r>
        <w:rPr>
          <w:rFonts w:ascii="Times New Roman" w:hAnsi="Times New Roman" w:cs="B Lotus" w:hint="cs"/>
          <w:szCs w:val="28"/>
          <w:rtl/>
          <w:lang w:bidi="fa-IR"/>
        </w:rPr>
        <w:t xml:space="preserve"> که بنا به ادّعای نویسند</w:t>
      </w:r>
      <w:r w:rsidR="00AC123B">
        <w:rPr>
          <w:rFonts w:ascii="Times New Roman" w:hAnsi="Times New Roman" w:cs="B Lotus" w:hint="cs"/>
          <w:szCs w:val="28"/>
          <w:rtl/>
          <w:lang w:bidi="fa-IR"/>
        </w:rPr>
        <w:t>ه</w:t>
      </w:r>
      <w:r>
        <w:rPr>
          <w:rFonts w:ascii="Times New Roman" w:hAnsi="Times New Roman" w:cs="B Lotus" w:hint="cs"/>
          <w:szCs w:val="28"/>
          <w:rtl/>
          <w:lang w:bidi="fa-IR"/>
        </w:rPr>
        <w:t xml:space="preserve"> 23 سال شدیدترین آیات نبرد در خلال آن ملاحظه می‌شود! چنین می‌خوانیم: </w:t>
      </w:r>
      <w:r w:rsidR="00245479">
        <w:rPr>
          <w:rFonts w:ascii="Times New Roman" w:hAnsi="Times New Roman" w:cs="Traditional Arabic" w:hint="cs"/>
          <w:spacing w:val="-4"/>
          <w:sz w:val="28"/>
          <w:szCs w:val="28"/>
          <w:rtl/>
          <w:lang w:bidi="fa-IR"/>
        </w:rPr>
        <w:t>﴿</w:t>
      </w:r>
      <w:r w:rsidR="00AC123B" w:rsidRPr="00A651B8">
        <w:rPr>
          <w:rFonts w:cs="KFGQPC Uthmanic Script HAFS"/>
          <w:color w:val="000000"/>
          <w:sz w:val="28"/>
          <w:szCs w:val="28"/>
          <w:rtl/>
        </w:rPr>
        <w:t>أَلَا تُقَٰتِلُونَ قَوۡم</w:t>
      </w:r>
      <w:r w:rsidR="00AC123B" w:rsidRPr="00A651B8">
        <w:rPr>
          <w:rFonts w:ascii="Jameel Noori Nastaleeq" w:hAnsi="Jameel Noori Nastaleeq" w:cs="KFGQPC Uthmanic Script HAFS" w:hint="cs"/>
          <w:color w:val="000000"/>
          <w:sz w:val="28"/>
          <w:szCs w:val="28"/>
          <w:rtl/>
        </w:rPr>
        <w:t>ٗ</w:t>
      </w:r>
      <w:r w:rsidR="00AC123B" w:rsidRPr="00A651B8">
        <w:rPr>
          <w:rFonts w:cs="KFGQPC Uthmanic Script HAFS" w:hint="cs"/>
          <w:color w:val="000000"/>
          <w:sz w:val="28"/>
          <w:szCs w:val="28"/>
          <w:rtl/>
        </w:rPr>
        <w:t xml:space="preserve">ا نَّكَثُوٓاْ أَيۡمَٰنَهُمۡ </w:t>
      </w:r>
      <w:r w:rsidR="00AC123B" w:rsidRPr="00A651B8">
        <w:rPr>
          <w:rFonts w:cs="KFGQPC Uthmanic Script HAFS"/>
          <w:color w:val="000000"/>
          <w:sz w:val="28"/>
          <w:szCs w:val="28"/>
          <w:rtl/>
        </w:rPr>
        <w:t>وَهَمُّواْ بِإِخۡرَاجِ ٱلرَّسُولِ وَهُم بَدَءُوكُمۡ أَوَّلَ مَرَّةٍ</w:t>
      </w:r>
      <w:r w:rsidR="00AC123B">
        <w:rPr>
          <w:rFonts w:cs="Times New Roman" w:hint="cs"/>
          <w:color w:val="000000"/>
          <w:sz w:val="28"/>
          <w:szCs w:val="28"/>
          <w:rtl/>
        </w:rPr>
        <w:t>...</w:t>
      </w:r>
      <w:r w:rsidR="00245479">
        <w:rPr>
          <w:rFonts w:ascii="Times New Roman" w:hAnsi="Times New Roman" w:cs="Traditional Arabic" w:hint="cs"/>
          <w:spacing w:val="-4"/>
          <w:sz w:val="28"/>
          <w:szCs w:val="28"/>
          <w:rtl/>
          <w:lang w:bidi="fa-IR"/>
        </w:rPr>
        <w:t xml:space="preserve">﴾ </w:t>
      </w:r>
      <w:r w:rsidR="00245479">
        <w:rPr>
          <w:rFonts w:ascii="Times New Roman" w:hAnsi="Times New Roman" w:cs="B Lotus" w:hint="cs"/>
          <w:spacing w:val="-4"/>
          <w:sz w:val="26"/>
          <w:szCs w:val="26"/>
          <w:rtl/>
          <w:lang w:bidi="fa-IR"/>
        </w:rPr>
        <w:t>[</w:t>
      </w:r>
      <w:r w:rsidR="00146B40" w:rsidRPr="00146B40">
        <w:rPr>
          <w:rFonts w:ascii="mylotus" w:hAnsi="mylotus" w:cs="mylotus"/>
          <w:spacing w:val="-4"/>
          <w:sz w:val="26"/>
          <w:szCs w:val="26"/>
          <w:rtl/>
          <w:lang w:bidi="fa-IR"/>
        </w:rPr>
        <w:t>التوبة</w:t>
      </w:r>
      <w:r w:rsidR="00146B40">
        <w:rPr>
          <w:rFonts w:ascii="Times New Roman" w:hAnsi="Times New Roman" w:cs="B Lotus" w:hint="cs"/>
          <w:spacing w:val="-4"/>
          <w:sz w:val="26"/>
          <w:szCs w:val="26"/>
          <w:rtl/>
          <w:lang w:bidi="fa-IR"/>
        </w:rPr>
        <w:t>: 13</w:t>
      </w:r>
      <w:r w:rsidR="00245479">
        <w:rPr>
          <w:rFonts w:ascii="Times New Roman" w:hAnsi="Times New Roman" w:cs="B Lotus" w:hint="cs"/>
          <w:spacing w:val="-4"/>
          <w:sz w:val="26"/>
          <w:szCs w:val="26"/>
          <w:rtl/>
          <w:lang w:bidi="fa-IR"/>
        </w:rPr>
        <w:t>]</w:t>
      </w:r>
      <w:r w:rsidR="00245479">
        <w:rPr>
          <w:rFonts w:ascii="Times New Roman" w:hAnsi="Times New Roman" w:cs="B Lotus" w:hint="cs"/>
          <w:spacing w:val="-4"/>
          <w:sz w:val="28"/>
          <w:szCs w:val="28"/>
          <w:rtl/>
          <w:lang w:bidi="fa-IR"/>
        </w:rPr>
        <w:t>.</w:t>
      </w:r>
    </w:p>
    <w:p w:rsidR="00E5056E" w:rsidRPr="00AC123B" w:rsidRDefault="00AC123B" w:rsidP="00AC123B">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چرا با گروهی نمی‌جنگید که پیمانهای خود را شکستند و تصمیم به اخراج پیامبر گرفتند و آنها بودند که نخستین‌بار جنگ را با شما آغاز کردند</w:t>
      </w:r>
      <w:r>
        <w:rPr>
          <w:rFonts w:ascii="Times New Roman" w:hAnsi="Times New Roman" w:cs="Traditional Arabic" w:hint="cs"/>
          <w:sz w:val="22"/>
          <w:szCs w:val="26"/>
          <w:rtl/>
          <w:lang w:bidi="fa-IR"/>
        </w:rPr>
        <w:t>»</w:t>
      </w:r>
      <w:r w:rsidR="00253637" w:rsidRPr="00253637">
        <w:rPr>
          <w:rStyle w:val="FootnoteReference"/>
          <w:rFonts w:ascii="Times New Roman" w:hAnsi="Times New Roman" w:cs="B Lotus"/>
          <w:color w:val="000000"/>
          <w:spacing w:val="-4"/>
          <w:szCs w:val="28"/>
          <w:rtl/>
          <w:lang w:bidi="fa-IR"/>
        </w:rPr>
        <w:footnoteReference w:id="379"/>
      </w:r>
      <w:r>
        <w:rPr>
          <w:rFonts w:ascii="Times New Roman" w:hAnsi="Times New Roman" w:cs="B Lotus" w:hint="cs"/>
          <w:szCs w:val="28"/>
          <w:rtl/>
          <w:lang w:bidi="fa-IR"/>
        </w:rPr>
        <w:t>.</w:t>
      </w:r>
    </w:p>
    <w:p w:rsidR="00E5056E" w:rsidRDefault="00E5056E" w:rsidP="0025363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در این آیه نیز به طوریکه می‌بینیم، جانب عدالت و انصاف رعایت شده وحقّ معقول و مشروعی را که دفاع در برابر پیمان‌شکنی و ستمگریِ دشمن است، یادآوری می‌کند. پس، منطق قرآن از آغاز تا انجام یکی است و اختلاف ندارد. این، دیدگانِ </w:t>
      </w:r>
      <w:r w:rsidR="00253637">
        <w:rPr>
          <w:rFonts w:ascii="Times New Roman" w:hAnsi="Times New Roman" w:cs="B Lotus" w:hint="cs"/>
          <w:szCs w:val="28"/>
          <w:rtl/>
          <w:lang w:bidi="fa-IR"/>
        </w:rPr>
        <w:t>ا</w:t>
      </w:r>
      <w:r>
        <w:rPr>
          <w:rFonts w:ascii="Times New Roman" w:hAnsi="Times New Roman" w:cs="B Lotus" w:hint="cs"/>
          <w:szCs w:val="28"/>
          <w:rtl/>
          <w:lang w:bidi="fa-IR"/>
        </w:rPr>
        <w:t xml:space="preserve">َحوَلِ نویسنده است که در کلام </w:t>
      </w:r>
      <w:r w:rsidR="00253637">
        <w:rPr>
          <w:rFonts w:ascii="Times New Roman" w:hAnsi="Times New Roman" w:cs="B Lotus" w:hint="cs"/>
          <w:szCs w:val="28"/>
          <w:rtl/>
          <w:lang w:bidi="fa-IR"/>
        </w:rPr>
        <w:t>خدا تفاوت و تعارض می‌بیند! آری:</w:t>
      </w:r>
    </w:p>
    <w:tbl>
      <w:tblPr>
        <w:bidiVisual/>
        <w:tblW w:w="0" w:type="auto"/>
        <w:tblInd w:w="79" w:type="dxa"/>
        <w:tblLook w:val="04A0" w:firstRow="1" w:lastRow="0" w:firstColumn="1" w:lastColumn="0" w:noHBand="0" w:noVBand="1"/>
      </w:tblPr>
      <w:tblGrid>
        <w:gridCol w:w="3402"/>
        <w:gridCol w:w="567"/>
        <w:gridCol w:w="3544"/>
      </w:tblGrid>
      <w:tr w:rsidR="00F10013" w:rsidRPr="004D6D77" w:rsidTr="00EA2DC2">
        <w:tc>
          <w:tcPr>
            <w:tcW w:w="3402" w:type="dxa"/>
          </w:tcPr>
          <w:p w:rsidR="00F10013" w:rsidRPr="004D6D77" w:rsidRDefault="00F10013" w:rsidP="00EA2DC2">
            <w:pPr>
              <w:jc w:val="lowKashida"/>
              <w:rPr>
                <w:rFonts w:cs="B Lotus"/>
                <w:sz w:val="2"/>
                <w:szCs w:val="2"/>
                <w:rtl/>
                <w:lang w:bidi="fa-IR"/>
              </w:rPr>
            </w:pPr>
            <w:r w:rsidRPr="00253637">
              <w:rPr>
                <w:rFonts w:cs="B Lotus" w:hint="cs"/>
                <w:rtl/>
                <w:lang w:bidi="fa-IR"/>
              </w:rPr>
              <w:t>سهم ناپاکان ز قرآن حیرت است</w:t>
            </w:r>
            <w:r w:rsidRPr="004D6D77">
              <w:rPr>
                <w:rFonts w:cs="B Lotus"/>
                <w:rtl/>
                <w:lang w:bidi="fa-IR"/>
              </w:rPr>
              <w:br/>
            </w:r>
          </w:p>
        </w:tc>
        <w:tc>
          <w:tcPr>
            <w:tcW w:w="567" w:type="dxa"/>
          </w:tcPr>
          <w:p w:rsidR="00F10013" w:rsidRPr="004D6D77" w:rsidRDefault="00F10013" w:rsidP="00EA2DC2">
            <w:pPr>
              <w:jc w:val="center"/>
              <w:rPr>
                <w:rFonts w:cs="B Lotus"/>
                <w:rtl/>
                <w:lang w:bidi="fa-IR"/>
              </w:rPr>
            </w:pPr>
          </w:p>
        </w:tc>
        <w:tc>
          <w:tcPr>
            <w:tcW w:w="3544" w:type="dxa"/>
          </w:tcPr>
          <w:p w:rsidR="00F10013" w:rsidRPr="004D6D77" w:rsidRDefault="00F10013" w:rsidP="00EA2DC2">
            <w:pPr>
              <w:jc w:val="lowKashida"/>
              <w:rPr>
                <w:rFonts w:cs="B Lotus"/>
                <w:sz w:val="2"/>
                <w:szCs w:val="2"/>
                <w:rtl/>
                <w:lang w:bidi="fa-IR"/>
              </w:rPr>
            </w:pPr>
            <w:r w:rsidRPr="00253637">
              <w:rPr>
                <w:rFonts w:cs="B Lotus" w:hint="cs"/>
                <w:rtl/>
                <w:lang w:bidi="fa-IR"/>
              </w:rPr>
              <w:t>نور خور خُّاش را چون ظلمت است</w:t>
            </w:r>
            <w:r w:rsidRPr="004D6D77">
              <w:rPr>
                <w:rFonts w:cs="B Lotus"/>
                <w:rtl/>
                <w:lang w:bidi="fa-IR"/>
              </w:rPr>
              <w:br/>
            </w:r>
          </w:p>
        </w:tc>
      </w:tr>
      <w:tr w:rsidR="00F10013" w:rsidRPr="004D6D77" w:rsidTr="00EA2DC2">
        <w:tc>
          <w:tcPr>
            <w:tcW w:w="3402" w:type="dxa"/>
          </w:tcPr>
          <w:p w:rsidR="00F10013" w:rsidRPr="00F10013" w:rsidRDefault="00F10013" w:rsidP="00EA2DC2">
            <w:pPr>
              <w:jc w:val="lowKashida"/>
              <w:rPr>
                <w:rFonts w:cs="B Lotus"/>
                <w:sz w:val="2"/>
                <w:szCs w:val="2"/>
                <w:rtl/>
                <w:lang w:bidi="fa-IR"/>
              </w:rPr>
            </w:pPr>
            <w:r w:rsidRPr="00253637">
              <w:rPr>
                <w:rFonts w:cs="B Lotus" w:hint="cs"/>
                <w:rtl/>
                <w:lang w:bidi="fa-IR"/>
              </w:rPr>
              <w:t>نیست در فرقان حق هیچ اختلاف</w:t>
            </w:r>
            <w:r>
              <w:rPr>
                <w:rFonts w:cs="B Lotus"/>
                <w:rtl/>
                <w:lang w:bidi="fa-IR"/>
              </w:rPr>
              <w:br/>
            </w:r>
          </w:p>
        </w:tc>
        <w:tc>
          <w:tcPr>
            <w:tcW w:w="567" w:type="dxa"/>
          </w:tcPr>
          <w:p w:rsidR="00F10013" w:rsidRPr="004D6D77" w:rsidRDefault="00F10013" w:rsidP="00EA2DC2">
            <w:pPr>
              <w:jc w:val="center"/>
              <w:rPr>
                <w:rFonts w:cs="B Lotus"/>
                <w:rtl/>
                <w:lang w:bidi="fa-IR"/>
              </w:rPr>
            </w:pPr>
          </w:p>
        </w:tc>
        <w:tc>
          <w:tcPr>
            <w:tcW w:w="3544" w:type="dxa"/>
          </w:tcPr>
          <w:p w:rsidR="00F10013" w:rsidRPr="00F10013" w:rsidRDefault="00F10013" w:rsidP="00EA2DC2">
            <w:pPr>
              <w:jc w:val="lowKashida"/>
              <w:rPr>
                <w:rFonts w:cs="B Lotus"/>
                <w:sz w:val="2"/>
                <w:szCs w:val="2"/>
                <w:rtl/>
                <w:lang w:bidi="fa-IR"/>
              </w:rPr>
            </w:pPr>
            <w:r w:rsidRPr="00253637">
              <w:rPr>
                <w:rFonts w:cs="B Lotus" w:hint="cs"/>
                <w:rtl/>
                <w:lang w:bidi="fa-IR"/>
              </w:rPr>
              <w:t>دیده‌ات با حق ندارد ائتلاف!</w:t>
            </w:r>
            <w:r>
              <w:rPr>
                <w:rFonts w:cs="B Lotus"/>
                <w:rtl/>
                <w:lang w:bidi="fa-IR"/>
              </w:rPr>
              <w:br/>
            </w:r>
          </w:p>
        </w:tc>
      </w:tr>
      <w:tr w:rsidR="00F10013" w:rsidRPr="004D6D77" w:rsidTr="00EA2DC2">
        <w:tc>
          <w:tcPr>
            <w:tcW w:w="3402" w:type="dxa"/>
          </w:tcPr>
          <w:p w:rsidR="00F10013" w:rsidRPr="00F10013" w:rsidRDefault="00F10013" w:rsidP="00EA2DC2">
            <w:pPr>
              <w:jc w:val="lowKashida"/>
              <w:rPr>
                <w:rFonts w:cs="B Lotus"/>
                <w:sz w:val="2"/>
                <w:szCs w:val="2"/>
                <w:rtl/>
                <w:lang w:bidi="fa-IR"/>
              </w:rPr>
            </w:pPr>
            <w:r w:rsidRPr="00253637">
              <w:rPr>
                <w:rFonts w:cs="B Lotus" w:hint="cs"/>
                <w:rtl/>
                <w:lang w:bidi="fa-IR"/>
              </w:rPr>
              <w:t>نور وحدت چون نتابد بر درون</w:t>
            </w:r>
            <w:r>
              <w:rPr>
                <w:rFonts w:cs="B Lotus"/>
                <w:rtl/>
                <w:lang w:bidi="fa-IR"/>
              </w:rPr>
              <w:br/>
            </w:r>
          </w:p>
        </w:tc>
        <w:tc>
          <w:tcPr>
            <w:tcW w:w="567" w:type="dxa"/>
          </w:tcPr>
          <w:p w:rsidR="00F10013" w:rsidRPr="004D6D77" w:rsidRDefault="00F10013" w:rsidP="00EA2DC2">
            <w:pPr>
              <w:jc w:val="center"/>
              <w:rPr>
                <w:rFonts w:cs="B Lotus"/>
                <w:rtl/>
                <w:lang w:bidi="fa-IR"/>
              </w:rPr>
            </w:pPr>
          </w:p>
        </w:tc>
        <w:tc>
          <w:tcPr>
            <w:tcW w:w="3544" w:type="dxa"/>
          </w:tcPr>
          <w:p w:rsidR="00F10013" w:rsidRPr="00F10013" w:rsidRDefault="00F10013" w:rsidP="00EA2DC2">
            <w:pPr>
              <w:jc w:val="lowKashida"/>
              <w:rPr>
                <w:rFonts w:cs="B Lotus"/>
                <w:sz w:val="2"/>
                <w:szCs w:val="2"/>
                <w:rtl/>
                <w:lang w:bidi="fa-IR"/>
              </w:rPr>
            </w:pPr>
            <w:r w:rsidRPr="00253637">
              <w:rPr>
                <w:rFonts w:cs="B Lotus" w:hint="cs"/>
                <w:rtl/>
                <w:lang w:bidi="fa-IR"/>
              </w:rPr>
              <w:t>هرچه بینی اختافست ای زبون!</w:t>
            </w:r>
            <w:r w:rsidRPr="00253637">
              <w:rPr>
                <w:rStyle w:val="FootnoteReference"/>
                <w:rFonts w:cs="B Lotus"/>
                <w:rtl/>
                <w:lang w:bidi="fa-IR"/>
              </w:rPr>
              <w:footnoteReference w:id="380"/>
            </w:r>
            <w:r>
              <w:rPr>
                <w:rFonts w:cs="B Lotus"/>
                <w:rtl/>
                <w:lang w:bidi="fa-IR"/>
              </w:rPr>
              <w:br/>
            </w:r>
          </w:p>
        </w:tc>
      </w:tr>
    </w:tbl>
    <w:p w:rsidR="00E5056E" w:rsidRPr="00253637" w:rsidRDefault="00E5056E" w:rsidP="00F10013">
      <w:pPr>
        <w:pStyle w:val="StyleComplexBLotus12ptJustifiedFirstline05cmCharChar"/>
        <w:tabs>
          <w:tab w:val="right" w:pos="7371"/>
        </w:tabs>
        <w:spacing w:line="240" w:lineRule="auto"/>
        <w:rPr>
          <w:rFonts w:ascii="Times New Roman" w:hAnsi="Times New Roman" w:cs="B Lotus"/>
          <w:sz w:val="28"/>
          <w:szCs w:val="28"/>
          <w:rtl/>
          <w:lang w:bidi="fa-IR"/>
        </w:rPr>
      </w:pPr>
      <w:r w:rsidRPr="00FD0410">
        <w:rPr>
          <w:rFonts w:cs="B Lotus" w:hint="cs"/>
          <w:b/>
          <w:bCs/>
          <w:sz w:val="28"/>
          <w:szCs w:val="28"/>
          <w:rtl/>
          <w:lang w:bidi="fa-IR"/>
        </w:rPr>
        <w:t>ثالثاً</w:t>
      </w:r>
      <w:r>
        <w:rPr>
          <w:rFonts w:ascii="Times New Roman" w:hAnsi="Times New Roman" w:cs="B Lotus" w:hint="cs"/>
          <w:szCs w:val="28"/>
          <w:rtl/>
          <w:lang w:bidi="fa-IR"/>
        </w:rPr>
        <w:t>: آنچه نویسند</w:t>
      </w:r>
      <w:r w:rsidR="00253637">
        <w:rPr>
          <w:rFonts w:ascii="Times New Roman" w:hAnsi="Times New Roman" w:cs="B Lotus" w:hint="cs"/>
          <w:szCs w:val="28"/>
          <w:rtl/>
          <w:lang w:bidi="fa-IR"/>
        </w:rPr>
        <w:t>ه</w:t>
      </w:r>
      <w:r>
        <w:rPr>
          <w:rFonts w:ascii="Times New Roman" w:hAnsi="Times New Roman" w:cs="B Lotus" w:hint="cs"/>
          <w:szCs w:val="28"/>
          <w:rtl/>
          <w:lang w:bidi="fa-IR"/>
        </w:rPr>
        <w:t xml:space="preserve"> 23 سال آورده که: </w:t>
      </w:r>
      <w:r w:rsidR="00F10013">
        <w:rPr>
          <w:rFonts w:ascii="Times New Roman" w:hAnsi="Times New Roman" w:cs="B Lotus" w:hint="cs"/>
          <w:szCs w:val="28"/>
          <w:rtl/>
          <w:lang w:bidi="fa-IR"/>
        </w:rPr>
        <w:t>«</w:t>
      </w:r>
      <w:r>
        <w:rPr>
          <w:rFonts w:ascii="Times New Roman" w:hAnsi="Times New Roman" w:cs="B Lotus" w:hint="cs"/>
          <w:szCs w:val="28"/>
          <w:rtl/>
          <w:lang w:bidi="fa-IR"/>
        </w:rPr>
        <w:t>این مطلب دو امر را می‌رساند، یکی بصیرت حضرت محمد بر روحی</w:t>
      </w:r>
      <w:r w:rsidR="00F10013">
        <w:rPr>
          <w:rFonts w:ascii="Times New Roman" w:hAnsi="Times New Roman" w:cs="B Lotus" w:hint="cs"/>
          <w:szCs w:val="28"/>
          <w:rtl/>
          <w:lang w:bidi="fa-IR"/>
        </w:rPr>
        <w:t>ه</w:t>
      </w:r>
      <w:r>
        <w:rPr>
          <w:rFonts w:ascii="Times New Roman" w:hAnsi="Times New Roman" w:cs="B Lotus" w:hint="cs"/>
          <w:szCs w:val="28"/>
          <w:rtl/>
          <w:lang w:bidi="fa-IR"/>
        </w:rPr>
        <w:t xml:space="preserve"> اعراب و راه استیلاء بر آنها و توجه به این اصل که جز با شمشیر نمی‌توان یک دولت اسلامی بوجود آورد و </w:t>
      </w:r>
      <w:r w:rsidRPr="00253637">
        <w:rPr>
          <w:rFonts w:ascii="Times New Roman" w:hAnsi="Times New Roman" w:cs="B Lotus" w:hint="cs"/>
          <w:szCs w:val="28"/>
          <w:rtl/>
          <w:lang w:bidi="fa-IR"/>
        </w:rPr>
        <w:t xml:space="preserve">در نتیجه، </w:t>
      </w:r>
      <w:r w:rsidRPr="00253637">
        <w:rPr>
          <w:rFonts w:cs="B Lotus" w:hint="cs"/>
          <w:sz w:val="28"/>
          <w:szCs w:val="28"/>
          <w:rtl/>
          <w:lang w:bidi="fa-IR"/>
        </w:rPr>
        <w:t>یک واحد اجتماعی</w:t>
      </w:r>
      <w:r w:rsidRPr="00253637">
        <w:rPr>
          <w:rFonts w:ascii="Times New Roman" w:hAnsi="Times New Roman" w:cs="B Lotus" w:hint="cs"/>
          <w:szCs w:val="28"/>
          <w:rtl/>
          <w:lang w:bidi="fa-IR"/>
        </w:rPr>
        <w:t xml:space="preserve"> تشکیل داد...</w:t>
      </w:r>
      <w:r w:rsidR="00F10013">
        <w:rPr>
          <w:rFonts w:ascii="Times New Roman" w:hAnsi="Times New Roman" w:cs="B Lotus" w:hint="cs"/>
          <w:szCs w:val="28"/>
          <w:rtl/>
          <w:lang w:bidi="fa-IR"/>
        </w:rPr>
        <w:t>»</w:t>
      </w:r>
      <w:r w:rsidRPr="00253637">
        <w:rPr>
          <w:rFonts w:ascii="Times New Roman" w:hAnsi="Times New Roman" w:cs="B Lotus" w:hint="cs"/>
          <w:szCs w:val="28"/>
          <w:rtl/>
          <w:lang w:bidi="fa-IR"/>
        </w:rPr>
        <w:t>. گواهی می‌دهد که جناب سیره‌نگار تا چه اندازه از تار</w:t>
      </w:r>
      <w:r w:rsidRPr="00253637">
        <w:rPr>
          <w:rFonts w:ascii="Times New Roman" w:hAnsi="Times New Roman" w:cs="B Lotus" w:hint="cs"/>
          <w:sz w:val="28"/>
          <w:szCs w:val="28"/>
          <w:rtl/>
          <w:lang w:bidi="fa-IR"/>
        </w:rPr>
        <w:t>یخ اسلام بی‌خبر بوده است! زیرا به اتّفاق مورّخان، پیامبر ارجمند اسلام</w:t>
      </w:r>
      <w:r w:rsidRPr="00253637">
        <w:rPr>
          <w:rFonts w:ascii="Times New Roman" w:hAnsi="Times New Roman" w:cs="B Lotus" w:hint="cs"/>
          <w:sz w:val="28"/>
          <w:szCs w:val="28"/>
          <w:lang w:bidi="fa-IR"/>
        </w:rPr>
        <w:sym w:font="AGA Arabesque" w:char="F072"/>
      </w:r>
      <w:r w:rsidRPr="00253637">
        <w:rPr>
          <w:rFonts w:ascii="Times New Roman" w:hAnsi="Times New Roman" w:cs="B Lotus" w:hint="cs"/>
          <w:sz w:val="28"/>
          <w:szCs w:val="28"/>
          <w:rtl/>
          <w:lang w:bidi="fa-IR"/>
        </w:rPr>
        <w:t xml:space="preserve"> چون به مدینه (یثرب) گام نهاد، دو قبیل</w:t>
      </w:r>
      <w:r w:rsidR="00F10013">
        <w:rPr>
          <w:rFonts w:ascii="Times New Roman" w:hAnsi="Times New Roman" w:cs="B Lotus" w:hint="cs"/>
          <w:sz w:val="28"/>
          <w:szCs w:val="28"/>
          <w:rtl/>
          <w:lang w:bidi="fa-IR"/>
        </w:rPr>
        <w:t>ه</w:t>
      </w:r>
      <w:r w:rsidRPr="00253637">
        <w:rPr>
          <w:rFonts w:ascii="Times New Roman" w:hAnsi="Times New Roman" w:cs="B Lotus" w:hint="cs"/>
          <w:sz w:val="28"/>
          <w:szCs w:val="28"/>
          <w:rtl/>
          <w:lang w:bidi="fa-IR"/>
        </w:rPr>
        <w:t xml:space="preserve"> </w:t>
      </w:r>
      <w:r w:rsidRPr="00253637">
        <w:rPr>
          <w:rFonts w:cs="B Lotus" w:hint="cs"/>
          <w:sz w:val="28"/>
          <w:szCs w:val="28"/>
          <w:rtl/>
          <w:lang w:bidi="fa-IR"/>
        </w:rPr>
        <w:t>أَوس و خَزرَج</w:t>
      </w:r>
      <w:r w:rsidRPr="00253637">
        <w:rPr>
          <w:rFonts w:ascii="Times New Roman" w:hAnsi="Times New Roman" w:cs="B Lotus" w:hint="cs"/>
          <w:sz w:val="28"/>
          <w:szCs w:val="28"/>
          <w:rtl/>
          <w:lang w:bidi="fa-IR"/>
        </w:rPr>
        <w:t xml:space="preserve"> را به اتّحاد بایکدیگر فراخواند و آن دو گروه را با </w:t>
      </w:r>
      <w:r w:rsidRPr="00253637">
        <w:rPr>
          <w:rFonts w:cs="B Lotus" w:hint="cs"/>
          <w:sz w:val="28"/>
          <w:szCs w:val="28"/>
          <w:rtl/>
          <w:lang w:bidi="fa-IR"/>
        </w:rPr>
        <w:t>مهاجرانِ مکّی</w:t>
      </w:r>
      <w:r w:rsidRPr="00253637">
        <w:rPr>
          <w:rFonts w:ascii="Times New Roman" w:hAnsi="Times New Roman" w:cs="B Lotus" w:hint="cs"/>
          <w:sz w:val="28"/>
          <w:szCs w:val="28"/>
          <w:rtl/>
          <w:lang w:bidi="fa-IR"/>
        </w:rPr>
        <w:t xml:space="preserve"> پیوند داد و رابط</w:t>
      </w:r>
      <w:r w:rsidR="00F10013">
        <w:rPr>
          <w:rFonts w:ascii="Times New Roman" w:hAnsi="Times New Roman" w:cs="B Lotus" w:hint="cs"/>
          <w:sz w:val="28"/>
          <w:szCs w:val="28"/>
          <w:rtl/>
          <w:lang w:bidi="fa-IR"/>
        </w:rPr>
        <w:t>ه</w:t>
      </w:r>
      <w:r w:rsidRPr="00253637">
        <w:rPr>
          <w:rFonts w:ascii="Times New Roman" w:hAnsi="Times New Roman" w:cs="B Lotus" w:hint="cs"/>
          <w:sz w:val="28"/>
          <w:szCs w:val="28"/>
          <w:rtl/>
          <w:lang w:bidi="fa-IR"/>
        </w:rPr>
        <w:t xml:space="preserve"> برادری (</w:t>
      </w:r>
      <w:r w:rsidR="00F10013">
        <w:rPr>
          <w:rFonts w:cs="B Lotus" w:hint="cs"/>
          <w:sz w:val="28"/>
          <w:szCs w:val="28"/>
          <w:rtl/>
          <w:lang w:bidi="fa-IR"/>
        </w:rPr>
        <w:t>ا</w:t>
      </w:r>
      <w:r w:rsidRPr="00253637">
        <w:rPr>
          <w:rFonts w:cs="B Lotus" w:hint="cs"/>
          <w:sz w:val="28"/>
          <w:szCs w:val="28"/>
          <w:rtl/>
          <w:lang w:bidi="fa-IR"/>
        </w:rPr>
        <w:t>ُخُوَّت</w:t>
      </w:r>
      <w:r w:rsidRPr="00253637">
        <w:rPr>
          <w:rFonts w:ascii="Times New Roman" w:hAnsi="Times New Roman" w:cs="B Lotus" w:hint="cs"/>
          <w:sz w:val="28"/>
          <w:szCs w:val="28"/>
          <w:rtl/>
          <w:lang w:bidi="fa-IR"/>
        </w:rPr>
        <w:t>) میان ایشان برقرار کرد و هم</w:t>
      </w:r>
      <w:r w:rsidR="00F10013">
        <w:rPr>
          <w:rFonts w:ascii="Times New Roman" w:hAnsi="Times New Roman" w:cs="B Lotus" w:hint="cs"/>
          <w:sz w:val="28"/>
          <w:szCs w:val="28"/>
          <w:rtl/>
          <w:lang w:bidi="fa-IR"/>
        </w:rPr>
        <w:t>ه</w:t>
      </w:r>
      <w:r w:rsidRPr="00253637">
        <w:rPr>
          <w:rFonts w:ascii="Times New Roman" w:hAnsi="Times New Roman" w:cs="B Lotus" w:hint="cs"/>
          <w:sz w:val="28"/>
          <w:szCs w:val="28"/>
          <w:rtl/>
          <w:lang w:bidi="fa-IR"/>
        </w:rPr>
        <w:t xml:space="preserve"> پیروان خود را تحت عنوان کلّی «</w:t>
      </w:r>
      <w:r w:rsidRPr="00253637">
        <w:rPr>
          <w:rFonts w:cs="B Lotus" w:hint="cs"/>
          <w:sz w:val="28"/>
          <w:szCs w:val="28"/>
          <w:rtl/>
          <w:lang w:bidi="fa-IR"/>
        </w:rPr>
        <w:t>امّت واحد</w:t>
      </w:r>
      <w:r w:rsidRPr="00253637">
        <w:rPr>
          <w:rFonts w:ascii="Times New Roman" w:hAnsi="Times New Roman" w:cs="B Lotus" w:hint="cs"/>
          <w:sz w:val="28"/>
          <w:szCs w:val="28"/>
          <w:rtl/>
          <w:lang w:bidi="fa-IR"/>
        </w:rPr>
        <w:t>» متشکّل ساخت یعنی گروهی را پدید آورد که زندگی اجتماعی و هدف یگانه</w:t>
      </w:r>
      <w:r w:rsidRPr="00253637">
        <w:rPr>
          <w:rFonts w:ascii="Times New Roman" w:hAnsi="Times New Roman" w:cs="B Lotus" w:hint="eastAsia"/>
          <w:sz w:val="28"/>
          <w:szCs w:val="28"/>
          <w:rtl/>
          <w:lang w:bidi="fa-IR"/>
        </w:rPr>
        <w:t>‌ای داشتند همانگونه که د</w:t>
      </w:r>
      <w:r w:rsidRPr="00253637">
        <w:rPr>
          <w:rFonts w:ascii="Times New Roman" w:hAnsi="Times New Roman" w:cs="B Lotus" w:hint="cs"/>
          <w:sz w:val="28"/>
          <w:szCs w:val="28"/>
          <w:rtl/>
          <w:lang w:bidi="fa-IR"/>
        </w:rPr>
        <w:t>ر</w:t>
      </w:r>
      <w:r w:rsidRPr="00253637">
        <w:rPr>
          <w:rFonts w:ascii="Times New Roman" w:hAnsi="Times New Roman" w:cs="B Lotus" w:hint="eastAsia"/>
          <w:sz w:val="28"/>
          <w:szCs w:val="28"/>
          <w:rtl/>
          <w:lang w:bidi="fa-IR"/>
        </w:rPr>
        <w:t xml:space="preserve"> سور</w:t>
      </w:r>
      <w:r w:rsidR="00F10013">
        <w:rPr>
          <w:rFonts w:ascii="Times New Roman" w:hAnsi="Times New Roman" w:cs="B Lotus" w:hint="cs"/>
          <w:sz w:val="28"/>
          <w:szCs w:val="28"/>
          <w:rtl/>
          <w:lang w:bidi="fa-IR"/>
        </w:rPr>
        <w:t>ه</w:t>
      </w:r>
      <w:r w:rsidRPr="00253637">
        <w:rPr>
          <w:rFonts w:ascii="Times New Roman" w:hAnsi="Times New Roman" w:cs="B Lotus" w:hint="eastAsia"/>
          <w:sz w:val="28"/>
          <w:szCs w:val="28"/>
          <w:rtl/>
          <w:lang w:bidi="fa-IR"/>
        </w:rPr>
        <w:t xml:space="preserve"> آل</w:t>
      </w:r>
      <w:r w:rsidR="00F10013">
        <w:rPr>
          <w:rFonts w:ascii="Times New Roman" w:hAnsi="Times New Roman" w:cs="B Lotus" w:hint="cs"/>
          <w:sz w:val="28"/>
          <w:szCs w:val="28"/>
          <w:rtl/>
          <w:lang w:bidi="fa-IR"/>
        </w:rPr>
        <w:t xml:space="preserve"> عمران می‌خوانیم:</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ذ</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كُرُواْ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نِع</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مَتَ</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للَّهِ</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عَلَي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كُم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إِذ</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كُنتُم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أَع</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دَا</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ء</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فَأَلَّفَ</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قُلُوبِكُم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فَأَص</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بَح</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تُم</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بِنِع</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مَتِهِ</w:t>
      </w:r>
      <w:r w:rsidR="00AC123B" w:rsidRPr="00AC123B">
        <w:rPr>
          <w:rFonts w:ascii="KFGQPC Uthmanic Script HAFS" w:cs="KFGQPC Uthmanic Script HAFS" w:hint="cs"/>
          <w:sz w:val="28"/>
          <w:szCs w:val="28"/>
          <w:rtl/>
        </w:rPr>
        <w:t>ۦٓ</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إِخ</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وَ</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ن</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ا</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آل‌عمران: 103</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نعمت خدای را بر خود بیاد آری</w:t>
      </w:r>
      <w:r w:rsidR="00253637">
        <w:rPr>
          <w:rFonts w:ascii="Times New Roman" w:hAnsi="Times New Roman" w:cs="B Lotus" w:hint="cs"/>
          <w:sz w:val="22"/>
          <w:szCs w:val="26"/>
          <w:rtl/>
          <w:lang w:bidi="fa-IR"/>
        </w:rPr>
        <w:t>د آنگاه که دشمنان هم بودید و در</w:t>
      </w:r>
      <w:r w:rsidR="00E5056E">
        <w:rPr>
          <w:rFonts w:ascii="Times New Roman" w:hAnsi="Times New Roman" w:cs="B Lotus" w:hint="cs"/>
          <w:sz w:val="22"/>
          <w:szCs w:val="26"/>
          <w:rtl/>
          <w:lang w:bidi="fa-IR"/>
        </w:rPr>
        <w:t>میان دل</w:t>
      </w:r>
      <w:r w:rsidR="00253637">
        <w:rPr>
          <w:rFonts w:ascii="Times New Roman" w:hAnsi="Times New Roman" w:cs="B Lotus" w:hint="eastAsia"/>
          <w:sz w:val="22"/>
          <w:szCs w:val="26"/>
          <w:rtl/>
          <w:lang w:bidi="fa-IR"/>
        </w:rPr>
        <w:t>‌</w:t>
      </w:r>
      <w:r w:rsidR="00E5056E">
        <w:rPr>
          <w:rFonts w:ascii="Times New Roman" w:hAnsi="Times New Roman" w:cs="B Lotus" w:hint="cs"/>
          <w:sz w:val="22"/>
          <w:szCs w:val="26"/>
          <w:rtl/>
          <w:lang w:bidi="fa-IR"/>
        </w:rPr>
        <w:t>های شما الفت افکند و به نعمتِ خدا برادران یکدیگر شدید...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F10013"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باز در همین سوره می‌خوانیم:</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كُنتُم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خَي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رَ</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أُمَّةٍ</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أُخ</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رِجَت</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لِلنَّاسِ</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تَأ</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مُرُونَ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مَع</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رُوفِ</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وَتَن</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هَو</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عَنِ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مُنكَرِ</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وَتُؤ</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مِنُونَ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للَّهِ</w:t>
      </w:r>
      <w:r w:rsidR="00AC123B">
        <w:rPr>
          <w:rFonts w:ascii="KFGQPC Uthmanic Script HAFS" w:cs="Times New Roman"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آل‌عمران: 110</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شما بهترین امّتی هستید که به نفع مردم نمودار گشته‌اید، به نیکی دستور می‌دهید و از زشتی باز می‌دارید وبه خدا ایمان دارید...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F10013">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علاوه بر این، پیامبر</w:t>
      </w:r>
      <w:r w:rsidRPr="00F10013">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در اوائل ورود به مدینه </w:t>
      </w:r>
      <w:r w:rsidR="00253637">
        <w:rPr>
          <w:rFonts w:ascii="Times New Roman" w:hAnsi="Times New Roman" w:cs="B Lotus" w:hint="cs"/>
          <w:szCs w:val="28"/>
          <w:rtl/>
          <w:lang w:bidi="fa-IR"/>
        </w:rPr>
        <w:t>-</w:t>
      </w:r>
      <w:r w:rsidR="00F10013">
        <w:rPr>
          <w:rFonts w:ascii="Times New Roman" w:hAnsi="Times New Roman" w:cs="B Lotus" w:hint="cs"/>
          <w:szCs w:val="28"/>
          <w:rtl/>
          <w:lang w:bidi="fa-IR"/>
        </w:rPr>
        <w:t>چنانکه پیش از این گذشت</w:t>
      </w:r>
      <w:r w:rsidR="00253637">
        <w:rPr>
          <w:rFonts w:ascii="Times New Roman" w:hAnsi="Times New Roman" w:cs="B Lotus" w:hint="cs"/>
          <w:szCs w:val="28"/>
          <w:rtl/>
          <w:lang w:bidi="fa-IR"/>
        </w:rPr>
        <w:t>-</w:t>
      </w:r>
      <w:r>
        <w:rPr>
          <w:rFonts w:ascii="Times New Roman" w:hAnsi="Times New Roman" w:cs="B Lotus" w:hint="cs"/>
          <w:szCs w:val="28"/>
          <w:rtl/>
          <w:lang w:bidi="fa-IR"/>
        </w:rPr>
        <w:t>پیمان‌نامه‌ای برای مسلمانان و یهودیان و</w:t>
      </w:r>
      <w:r w:rsidR="00F10013">
        <w:rPr>
          <w:rFonts w:ascii="Times New Roman" w:hAnsi="Times New Roman" w:cs="B Lotus" w:hint="cs"/>
          <w:szCs w:val="28"/>
          <w:rtl/>
          <w:lang w:bidi="fa-IR"/>
        </w:rPr>
        <w:t xml:space="preserve"> </w:t>
      </w:r>
      <w:r>
        <w:rPr>
          <w:rFonts w:ascii="Times New Roman" w:hAnsi="Times New Roman" w:cs="B Lotus" w:hint="cs"/>
          <w:szCs w:val="28"/>
          <w:rtl/>
          <w:lang w:bidi="fa-IR"/>
        </w:rPr>
        <w:t xml:space="preserve">حتّی مشرکانِ آنجا تنظیم کرد که هر کدام </w:t>
      </w:r>
      <w:r w:rsidR="00253637">
        <w:rPr>
          <w:rFonts w:ascii="Times New Roman" w:hAnsi="Times New Roman" w:cs="B Lotus" w:hint="cs"/>
          <w:szCs w:val="28"/>
          <w:rtl/>
          <w:lang w:bidi="fa-IR"/>
        </w:rPr>
        <w:t>-</w:t>
      </w:r>
      <w:r>
        <w:rPr>
          <w:rFonts w:ascii="Times New Roman" w:hAnsi="Times New Roman" w:cs="B Lotus" w:hint="cs"/>
          <w:szCs w:val="28"/>
          <w:rtl/>
          <w:lang w:bidi="fa-IR"/>
        </w:rPr>
        <w:t>با آنکه گروهی جداگانه به شمار می‌رفتند</w:t>
      </w:r>
      <w:r w:rsidR="00253637">
        <w:rPr>
          <w:rFonts w:ascii="Times New Roman" w:hAnsi="Times New Roman" w:cs="B Lotus" w:hint="cs"/>
          <w:szCs w:val="28"/>
          <w:rtl/>
          <w:lang w:bidi="fa-IR"/>
        </w:rPr>
        <w:t>-</w:t>
      </w:r>
      <w:r>
        <w:rPr>
          <w:rFonts w:ascii="Times New Roman" w:hAnsi="Times New Roman" w:cs="B Lotus" w:hint="cs"/>
          <w:szCs w:val="28"/>
          <w:rtl/>
          <w:lang w:bidi="fa-IR"/>
        </w:rPr>
        <w:t xml:space="preserve"> در کنار یکدیگر با صلح و آرامش بسر بَرَند و در برابر دشمن مشترک، از جامع</w:t>
      </w:r>
      <w:r w:rsidR="00F10013">
        <w:rPr>
          <w:rFonts w:ascii="Times New Roman" w:hAnsi="Times New Roman" w:cs="B Lotus" w:hint="cs"/>
          <w:szCs w:val="28"/>
          <w:rtl/>
          <w:lang w:bidi="fa-IR"/>
        </w:rPr>
        <w:t>ه</w:t>
      </w:r>
      <w:r>
        <w:rPr>
          <w:rFonts w:ascii="Times New Roman" w:hAnsi="Times New Roman" w:cs="B Lotus" w:hint="cs"/>
          <w:szCs w:val="28"/>
          <w:rtl/>
          <w:lang w:bidi="fa-IR"/>
        </w:rPr>
        <w:t xml:space="preserve"> خود دفاع کنند یعنی روابط اجتماعی مسلمانان را با دیگران توسعه بخشید و آئین های مخالف را به تعاون و</w:t>
      </w:r>
      <w:r w:rsidR="00F10013">
        <w:rPr>
          <w:rFonts w:ascii="Times New Roman" w:hAnsi="Times New Roman" w:cs="B Lotus" w:hint="cs"/>
          <w:szCs w:val="28"/>
          <w:rtl/>
          <w:lang w:bidi="fa-IR"/>
        </w:rPr>
        <w:t xml:space="preserve"> </w:t>
      </w:r>
      <w:r>
        <w:rPr>
          <w:rFonts w:ascii="Times New Roman" w:hAnsi="Times New Roman" w:cs="B Lotus" w:hint="cs"/>
          <w:szCs w:val="28"/>
          <w:rtl/>
          <w:lang w:bidi="fa-IR"/>
        </w:rPr>
        <w:t>همکاری فرا خواند. بنابراین، پیامبر اسلا</w:t>
      </w:r>
      <w:r w:rsidRPr="00C25612">
        <w:rPr>
          <w:rFonts w:ascii="Times New Roman" w:hAnsi="Times New Roman" w:cs="B Lotus" w:hint="cs"/>
          <w:sz w:val="28"/>
          <w:szCs w:val="28"/>
          <w:rtl/>
          <w:lang w:bidi="fa-IR"/>
        </w:rPr>
        <w:t>م</w:t>
      </w:r>
      <w:r w:rsidRPr="00C25612">
        <w:rPr>
          <w:rFonts w:ascii="Times New Roman" w:hAnsi="Times New Roman" w:cs="B Lotus" w:hint="cs"/>
          <w:sz w:val="28"/>
          <w:szCs w:val="28"/>
          <w:lang w:bidi="fa-IR"/>
        </w:rPr>
        <w:sym w:font="AGA Arabesque" w:char="F072"/>
      </w:r>
      <w:r w:rsidRPr="00C25612">
        <w:rPr>
          <w:rFonts w:ascii="Times New Roman" w:hAnsi="Times New Roman" w:cs="B Lotus" w:hint="cs"/>
          <w:sz w:val="28"/>
          <w:szCs w:val="28"/>
          <w:rtl/>
          <w:lang w:bidi="fa-IR"/>
        </w:rPr>
        <w:t xml:space="preserve"> پیش از آنکه با قریش به جنگ پردازد توفیق یافت تا واحد اجتماعی متشکّلی بوجود آورد لذا جنگ</w:t>
      </w:r>
      <w:r w:rsidR="00253637">
        <w:rPr>
          <w:rFonts w:ascii="Times New Roman" w:hAnsi="Times New Roman" w:cs="B Lotus" w:hint="eastAsia"/>
          <w:sz w:val="28"/>
          <w:szCs w:val="28"/>
          <w:rtl/>
          <w:lang w:bidi="fa-IR"/>
        </w:rPr>
        <w:t>‌</w:t>
      </w:r>
      <w:r w:rsidRPr="00C25612">
        <w:rPr>
          <w:rFonts w:ascii="Times New Roman" w:hAnsi="Times New Roman" w:cs="B Lotus" w:hint="cs"/>
          <w:sz w:val="28"/>
          <w:szCs w:val="28"/>
          <w:rtl/>
          <w:lang w:bidi="fa-IR"/>
        </w:rPr>
        <w:t>های دفاعی ر</w:t>
      </w:r>
      <w:r>
        <w:rPr>
          <w:rFonts w:ascii="Times New Roman" w:hAnsi="Times New Roman" w:cs="B Lotus" w:hint="cs"/>
          <w:sz w:val="28"/>
          <w:szCs w:val="28"/>
          <w:rtl/>
          <w:lang w:bidi="fa-IR"/>
        </w:rPr>
        <w:t>س</w:t>
      </w:r>
      <w:r w:rsidRPr="00C25612">
        <w:rPr>
          <w:rFonts w:ascii="Times New Roman" w:hAnsi="Times New Roman" w:cs="B Lotus" w:hint="cs"/>
          <w:sz w:val="28"/>
          <w:szCs w:val="28"/>
          <w:rtl/>
          <w:lang w:bidi="fa-IR"/>
        </w:rPr>
        <w:t>ول خدا</w:t>
      </w:r>
      <w:r w:rsidRPr="00C25612">
        <w:rPr>
          <w:rFonts w:ascii="Times New Roman" w:hAnsi="Times New Roman" w:cs="B Lotus" w:hint="cs"/>
          <w:sz w:val="28"/>
          <w:szCs w:val="28"/>
          <w:lang w:bidi="fa-IR"/>
        </w:rPr>
        <w:sym w:font="AGA Arabesque" w:char="F072"/>
      </w:r>
      <w:r w:rsidRPr="00C25612">
        <w:rPr>
          <w:rFonts w:ascii="Times New Roman" w:hAnsi="Times New Roman" w:cs="B Lotus" w:hint="cs"/>
          <w:sz w:val="28"/>
          <w:szCs w:val="28"/>
          <w:rtl/>
          <w:lang w:bidi="fa-IR"/>
        </w:rPr>
        <w:t xml:space="preserve"> برای حفظ و پاسدرای از این و</w:t>
      </w:r>
      <w:r>
        <w:rPr>
          <w:rFonts w:ascii="Times New Roman" w:hAnsi="Times New Roman" w:cs="B Lotus" w:hint="cs"/>
          <w:sz w:val="28"/>
          <w:szCs w:val="28"/>
          <w:rtl/>
          <w:lang w:bidi="fa-IR"/>
        </w:rPr>
        <w:t>ا</w:t>
      </w:r>
      <w:r w:rsidRPr="00C25612">
        <w:rPr>
          <w:rFonts w:ascii="Times New Roman" w:hAnsi="Times New Roman" w:cs="B Lotus" w:hint="cs"/>
          <w:sz w:val="28"/>
          <w:szCs w:val="28"/>
          <w:rtl/>
          <w:lang w:bidi="fa-IR"/>
        </w:rPr>
        <w:t xml:space="preserve">حد </w:t>
      </w:r>
      <w:r>
        <w:rPr>
          <w:rFonts w:ascii="Times New Roman" w:hAnsi="Times New Roman" w:cs="B Lotus" w:hint="cs"/>
          <w:szCs w:val="28"/>
          <w:rtl/>
          <w:lang w:bidi="fa-IR"/>
        </w:rPr>
        <w:t>اجتماعی بود، نه برای تشکیل آن!</w:t>
      </w:r>
      <w:r w:rsidR="00AC123B">
        <w:rPr>
          <w:rFonts w:ascii="Times New Roman" w:hAnsi="Times New Roman" w:cs="B Lotus" w:hint="cs"/>
          <w:szCs w:val="28"/>
          <w:rtl/>
          <w:lang w:bidi="fa-IR"/>
        </w:rPr>
        <w:t>.</w:t>
      </w:r>
    </w:p>
    <w:p w:rsidR="00E5056E" w:rsidRPr="00253637" w:rsidRDefault="00E5056E" w:rsidP="00F10013">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علاوه بر تشکیل، توسع</w:t>
      </w:r>
      <w:r w:rsidR="00253637">
        <w:rPr>
          <w:rFonts w:ascii="Times New Roman" w:hAnsi="Times New Roman" w:cs="B Lotus" w:hint="cs"/>
          <w:szCs w:val="28"/>
          <w:rtl/>
          <w:lang w:bidi="fa-IR"/>
        </w:rPr>
        <w:t>ه</w:t>
      </w:r>
      <w:r>
        <w:rPr>
          <w:rFonts w:ascii="Times New Roman" w:hAnsi="Times New Roman" w:cs="B Lotus" w:hint="cs"/>
          <w:szCs w:val="28"/>
          <w:rtl/>
          <w:lang w:bidi="fa-IR"/>
        </w:rPr>
        <w:t xml:space="preserve"> جامع</w:t>
      </w:r>
      <w:r w:rsidR="00F10013">
        <w:rPr>
          <w:rFonts w:ascii="Times New Roman" w:hAnsi="Times New Roman" w:cs="B Lotus" w:hint="cs"/>
          <w:szCs w:val="28"/>
          <w:rtl/>
          <w:lang w:bidi="fa-IR"/>
        </w:rPr>
        <w:t>ه</w:t>
      </w:r>
      <w:r>
        <w:rPr>
          <w:rFonts w:ascii="Times New Roman" w:hAnsi="Times New Roman" w:cs="B Lotus" w:hint="cs"/>
          <w:szCs w:val="28"/>
          <w:rtl/>
          <w:lang w:bidi="fa-IR"/>
        </w:rPr>
        <w:t xml:space="preserve"> اسلامی هم بیشتر از راه دعوت و تبلیغ صورت می‌پذیرفت چنانکه پیامبر خدا درهمان اوائل هجرت، دسته‌های مختلفی را به نواحی گوناگون گسیل داشت </w:t>
      </w:r>
      <w:r w:rsidRPr="00253637">
        <w:rPr>
          <w:rFonts w:ascii="Times New Roman" w:hAnsi="Times New Roman" w:cs="B Lotus" w:hint="cs"/>
          <w:szCs w:val="28"/>
          <w:rtl/>
          <w:lang w:bidi="fa-IR"/>
        </w:rPr>
        <w:t>تا به تبلیغ اسلام بپردازند و در سال</w:t>
      </w:r>
      <w:r w:rsidR="00F10013">
        <w:rPr>
          <w:rFonts w:ascii="Times New Roman" w:hAnsi="Times New Roman" w:cs="B Lotus" w:hint="eastAsia"/>
          <w:szCs w:val="28"/>
          <w:rtl/>
          <w:lang w:bidi="fa-IR"/>
        </w:rPr>
        <w:t>‌</w:t>
      </w:r>
      <w:r w:rsidRPr="00253637">
        <w:rPr>
          <w:rFonts w:ascii="Times New Roman" w:hAnsi="Times New Roman" w:cs="B Lotus" w:hint="cs"/>
          <w:szCs w:val="28"/>
          <w:rtl/>
          <w:lang w:bidi="fa-IR"/>
        </w:rPr>
        <w:t xml:space="preserve">های بعد، سفیران خود را به نواحی دورتر مانند </w:t>
      </w:r>
      <w:r w:rsidRPr="00253637">
        <w:rPr>
          <w:rFonts w:cs="B Lotus" w:hint="cs"/>
          <w:sz w:val="28"/>
          <w:szCs w:val="28"/>
          <w:rtl/>
          <w:lang w:bidi="fa-IR"/>
        </w:rPr>
        <w:t>شام</w:t>
      </w:r>
      <w:r w:rsidRPr="00253637">
        <w:rPr>
          <w:rFonts w:ascii="Times New Roman" w:hAnsi="Times New Roman" w:cs="B Lotus" w:hint="cs"/>
          <w:szCs w:val="28"/>
          <w:rtl/>
          <w:lang w:bidi="fa-IR"/>
        </w:rPr>
        <w:t xml:space="preserve"> و </w:t>
      </w:r>
      <w:r w:rsidRPr="00253637">
        <w:rPr>
          <w:rFonts w:cs="B Lotus" w:hint="cs"/>
          <w:sz w:val="28"/>
          <w:szCs w:val="28"/>
          <w:rtl/>
          <w:lang w:bidi="fa-IR"/>
        </w:rPr>
        <w:t>یمن</w:t>
      </w:r>
      <w:r w:rsidRPr="00253637">
        <w:rPr>
          <w:rFonts w:ascii="Times New Roman" w:hAnsi="Times New Roman" w:cs="B Lotus" w:hint="cs"/>
          <w:szCs w:val="28"/>
          <w:rtl/>
          <w:lang w:bidi="fa-IR"/>
        </w:rPr>
        <w:t xml:space="preserve"> فرستاد و مکرّر نامه‌هایی به سوی قبائل پراکنده ارسال کرد و حتّی پادشاهان کشورهای گوناگون مانند </w:t>
      </w:r>
      <w:r w:rsidRPr="00253637">
        <w:rPr>
          <w:rFonts w:cs="B Lotus" w:hint="cs"/>
          <w:sz w:val="28"/>
          <w:szCs w:val="28"/>
          <w:rtl/>
          <w:lang w:bidi="fa-IR"/>
        </w:rPr>
        <w:t>حبشه</w:t>
      </w:r>
      <w:r w:rsidRPr="00253637">
        <w:rPr>
          <w:rFonts w:ascii="Times New Roman" w:hAnsi="Times New Roman" w:cs="B Lotus" w:hint="cs"/>
          <w:szCs w:val="28"/>
          <w:rtl/>
          <w:lang w:bidi="fa-IR"/>
        </w:rPr>
        <w:t xml:space="preserve"> و </w:t>
      </w:r>
      <w:r w:rsidRPr="00253637">
        <w:rPr>
          <w:rFonts w:cs="B Lotus" w:hint="cs"/>
          <w:sz w:val="28"/>
          <w:szCs w:val="28"/>
          <w:rtl/>
          <w:lang w:bidi="fa-IR"/>
        </w:rPr>
        <w:t>ایران</w:t>
      </w:r>
      <w:r w:rsidRPr="00253637">
        <w:rPr>
          <w:rFonts w:ascii="Times New Roman" w:hAnsi="Times New Roman" w:cs="B Lotus" w:hint="cs"/>
          <w:szCs w:val="28"/>
          <w:rtl/>
          <w:lang w:bidi="fa-IR"/>
        </w:rPr>
        <w:t xml:space="preserve"> و </w:t>
      </w:r>
      <w:r w:rsidRPr="00253637">
        <w:rPr>
          <w:rFonts w:cs="B Lotus" w:hint="cs"/>
          <w:sz w:val="28"/>
          <w:szCs w:val="28"/>
          <w:rtl/>
          <w:lang w:bidi="fa-IR"/>
        </w:rPr>
        <w:t>مصر</w:t>
      </w:r>
      <w:r w:rsidRPr="00253637">
        <w:rPr>
          <w:rFonts w:ascii="Times New Roman" w:hAnsi="Times New Roman" w:cs="B Lotus" w:hint="cs"/>
          <w:szCs w:val="28"/>
          <w:rtl/>
          <w:lang w:bidi="fa-IR"/>
        </w:rPr>
        <w:t xml:space="preserve"> و </w:t>
      </w:r>
      <w:r w:rsidRPr="00253637">
        <w:rPr>
          <w:rFonts w:cs="B Lotus" w:hint="cs"/>
          <w:sz w:val="28"/>
          <w:szCs w:val="28"/>
          <w:rtl/>
          <w:lang w:bidi="fa-IR"/>
        </w:rPr>
        <w:t>روم شرقی</w:t>
      </w:r>
      <w:r w:rsidR="00F10013">
        <w:rPr>
          <w:rFonts w:ascii="Times New Roman" w:hAnsi="Times New Roman" w:cs="B Lotus" w:hint="cs"/>
          <w:szCs w:val="28"/>
          <w:rtl/>
          <w:lang w:bidi="fa-IR"/>
        </w:rPr>
        <w:t xml:space="preserve"> و</w:t>
      </w:r>
      <w:r w:rsidRPr="00253637">
        <w:rPr>
          <w:rFonts w:ascii="Times New Roman" w:hAnsi="Times New Roman" w:cs="B Lotus" w:hint="cs"/>
          <w:szCs w:val="28"/>
          <w:rtl/>
          <w:lang w:bidi="fa-IR"/>
        </w:rPr>
        <w:t>غیره را به اسلام دعوت نمود که مجموعه‌ای از این نامه‌ها را در کتاب: «</w:t>
      </w:r>
      <w:r w:rsidRPr="00253637">
        <w:rPr>
          <w:rStyle w:val="Char2"/>
          <w:rFonts w:hint="cs"/>
          <w:rtl/>
        </w:rPr>
        <w:t>جَمهَرَةُ رَسائِلِ العَرَب</w:t>
      </w:r>
      <w:r w:rsidRPr="00253637">
        <w:rPr>
          <w:rFonts w:ascii="Times New Roman" w:hAnsi="Times New Roman" w:cs="B Lotus" w:hint="cs"/>
          <w:szCs w:val="28"/>
          <w:rtl/>
          <w:lang w:bidi="fa-IR"/>
        </w:rPr>
        <w:t>» تألیف احمد زکی صفوت و نیز در کتاب: «</w:t>
      </w:r>
      <w:r w:rsidRPr="00253637">
        <w:rPr>
          <w:rStyle w:val="Char2"/>
          <w:rFonts w:hint="cs"/>
          <w:rtl/>
        </w:rPr>
        <w:t>مَجموعَةُ الوَثائِقِ السِّیاسیَّةِ</w:t>
      </w:r>
      <w:r w:rsidR="00253637">
        <w:rPr>
          <w:rStyle w:val="Char2"/>
          <w:rFonts w:hint="cs"/>
          <w:rtl/>
        </w:rPr>
        <w:t xml:space="preserve"> لِلعَهدِ النَّبِیِّ وَ</w:t>
      </w:r>
      <w:r w:rsidRPr="00253637">
        <w:rPr>
          <w:rStyle w:val="Char2"/>
          <w:rFonts w:hint="cs"/>
          <w:rtl/>
        </w:rPr>
        <w:t>الخِلافَةِ الرّاشِدَة</w:t>
      </w:r>
      <w:r w:rsidRPr="00253637">
        <w:rPr>
          <w:rFonts w:ascii="Times New Roman" w:hAnsi="Times New Roman" w:cs="B Lotus" w:hint="cs"/>
          <w:szCs w:val="28"/>
          <w:rtl/>
          <w:lang w:bidi="fa-IR"/>
        </w:rPr>
        <w:t>» تألیف دکتر محمّد حمیدالله، می‌توان دید.</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sidRPr="00FD0410">
        <w:rPr>
          <w:rFonts w:cs="B Lotus" w:hint="cs"/>
          <w:b/>
          <w:bCs/>
          <w:sz w:val="28"/>
          <w:szCs w:val="28"/>
          <w:rtl/>
          <w:lang w:bidi="fa-IR"/>
        </w:rPr>
        <w:t>رابعاً</w:t>
      </w:r>
      <w:r>
        <w:rPr>
          <w:rFonts w:ascii="Times New Roman" w:hAnsi="Times New Roman" w:cs="B Lotus" w:hint="cs"/>
          <w:szCs w:val="28"/>
          <w:rtl/>
          <w:lang w:bidi="fa-IR"/>
        </w:rPr>
        <w:t>: سخنی که نویسنده درنکوهش از سلب آزادی</w:t>
      </w:r>
      <w:r w:rsidR="00253637">
        <w:rPr>
          <w:rFonts w:ascii="Times New Roman" w:hAnsi="Times New Roman" w:cs="B Lotus" w:hint="eastAsia"/>
          <w:szCs w:val="28"/>
          <w:rtl/>
          <w:lang w:bidi="fa-IR"/>
        </w:rPr>
        <w:t>‌</w:t>
      </w:r>
      <w:r>
        <w:rPr>
          <w:rFonts w:ascii="Times New Roman" w:hAnsi="Times New Roman" w:cs="B Lotus" w:hint="cs"/>
          <w:szCs w:val="28"/>
          <w:rtl/>
          <w:lang w:bidi="fa-IR"/>
        </w:rPr>
        <w:t xml:space="preserve">های فکری آورده، با کمال شگفتی از سوی خودش نقض و رد </w:t>
      </w:r>
      <w:r w:rsidR="00F10013">
        <w:rPr>
          <w:rFonts w:ascii="Times New Roman" w:hAnsi="Times New Roman" w:cs="B Lotus" w:hint="cs"/>
          <w:szCs w:val="28"/>
          <w:rtl/>
          <w:lang w:bidi="fa-IR"/>
        </w:rPr>
        <w:t>شده است! زیرا جناب سیره‌نگار در</w:t>
      </w:r>
      <w:r>
        <w:rPr>
          <w:rFonts w:ascii="Times New Roman" w:hAnsi="Times New Roman" w:cs="B Lotus" w:hint="cs"/>
          <w:szCs w:val="28"/>
          <w:rtl/>
          <w:lang w:bidi="fa-IR"/>
        </w:rPr>
        <w:t>میان گفت</w:t>
      </w:r>
      <w:r w:rsidR="00253637">
        <w:rPr>
          <w:rFonts w:ascii="Times New Roman" w:hAnsi="Times New Roman" w:cs="B Lotus" w:hint="cs"/>
          <w:szCs w:val="28"/>
          <w:rtl/>
          <w:lang w:bidi="fa-IR"/>
        </w:rPr>
        <w:t>ارِ پرسوز و گداز! خود می‌نویسد:</w:t>
      </w:r>
    </w:p>
    <w:p w:rsidR="00E5056E" w:rsidRPr="00253637" w:rsidRDefault="00253637" w:rsidP="00F10013">
      <w:pPr>
        <w:pStyle w:val="StyleComplexBLotus12ptJustifiedFirstline05cmCharChar"/>
        <w:tabs>
          <w:tab w:val="right" w:pos="7371"/>
        </w:tabs>
        <w:spacing w:line="240" w:lineRule="auto"/>
        <w:rPr>
          <w:rFonts w:ascii="Times New Roman" w:hAnsi="Times New Roman" w:cs="B Lotus"/>
          <w:szCs w:val="28"/>
          <w:rtl/>
          <w:lang w:bidi="fa-IR"/>
        </w:rPr>
      </w:pPr>
      <w:r w:rsidRPr="00253637">
        <w:rPr>
          <w:rFonts w:cs="B Lotus" w:hint="cs"/>
          <w:sz w:val="28"/>
          <w:szCs w:val="28"/>
          <w:rtl/>
          <w:lang w:bidi="fa-IR"/>
        </w:rPr>
        <w:t>«</w:t>
      </w:r>
      <w:r w:rsidR="00E5056E" w:rsidRPr="00253637">
        <w:rPr>
          <w:rFonts w:cs="B Lotus" w:hint="cs"/>
          <w:sz w:val="28"/>
          <w:szCs w:val="28"/>
          <w:rtl/>
          <w:lang w:bidi="fa-IR"/>
        </w:rPr>
        <w:t>پادشاه یا فرمانروا یا حکومتی می‌تواند مخالف خود را از بین ببرد، این صورتی است از تنازع بقاء، هرچند مخالف اصول انسانی باشد. امّا مجبورساختن مردمی که چون او فکر کنند و مطابق ذوق و مشرب او ر</w:t>
      </w:r>
      <w:r w:rsidR="00F10013">
        <w:rPr>
          <w:rFonts w:cs="B Lotus" w:hint="cs"/>
          <w:sz w:val="28"/>
          <w:szCs w:val="28"/>
          <w:rtl/>
          <w:lang w:bidi="fa-IR"/>
        </w:rPr>
        <w:t>ا</w:t>
      </w:r>
      <w:r w:rsidR="00E5056E" w:rsidRPr="00253637">
        <w:rPr>
          <w:rFonts w:cs="B Lotus" w:hint="cs"/>
          <w:sz w:val="28"/>
          <w:szCs w:val="28"/>
          <w:rtl/>
          <w:lang w:bidi="fa-IR"/>
        </w:rPr>
        <w:t>ی داشته باشند قابل چشم‌پوشی و توجیه نیست</w:t>
      </w:r>
      <w:r w:rsidRPr="00253637">
        <w:rPr>
          <w:rFonts w:cs="B Lotus" w:hint="cs"/>
          <w:sz w:val="28"/>
          <w:szCs w:val="28"/>
          <w:rtl/>
          <w:lang w:bidi="fa-IR"/>
        </w:rPr>
        <w:t>»</w:t>
      </w:r>
      <w:r w:rsidR="00E5056E" w:rsidRPr="00253637">
        <w:rPr>
          <w:rFonts w:cs="B Lotus" w:hint="cs"/>
          <w:sz w:val="28"/>
          <w:szCs w:val="28"/>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عجبا! هنگامی که ما پذیرفتیم حکومتی اجازه دارد برخلاف اصول انسانی، مخالفان خود را از میان بردارد، دیگر مرثیه‌خوانی برای سلب آزادی</w:t>
      </w:r>
      <w:r w:rsidR="00F10013">
        <w:rPr>
          <w:rFonts w:ascii="Times New Roman" w:hAnsi="Times New Roman" w:cs="B Lotus" w:hint="eastAsia"/>
          <w:szCs w:val="28"/>
          <w:rtl/>
          <w:lang w:bidi="fa-IR"/>
        </w:rPr>
        <w:t>‌</w:t>
      </w:r>
      <w:r>
        <w:rPr>
          <w:rFonts w:ascii="Times New Roman" w:hAnsi="Times New Roman" w:cs="B Lotus" w:hint="cs"/>
          <w:szCs w:val="28"/>
          <w:rtl/>
          <w:lang w:bidi="fa-IR"/>
        </w:rPr>
        <w:t>های فکری چه معنا می‌دهد؟ آیا این تناقض‌گویی نیست که ما ادّعا کنیم: دولت‌ها حق ندارند از آزادی عقاید جلوگیری کنند امبا حق دارند مخالفان عقاید و رفتار خود را به قتل رسانند؟ راستی آنهمه ناله و فغان و روضه‌خوانی و سوگواری در فراق آزادی، برای وصول به همین نتیجه بود؟ یا جناب سناتور! خواسته‌اند بدین وسیله به دولت متبوع خود ر</w:t>
      </w:r>
      <w:r w:rsidR="00F10013">
        <w:rPr>
          <w:rFonts w:ascii="Times New Roman" w:hAnsi="Times New Roman" w:cs="B Lotus" w:hint="cs"/>
          <w:szCs w:val="28"/>
          <w:rtl/>
          <w:lang w:bidi="fa-IR"/>
        </w:rPr>
        <w:t>شوه‌ای دهند و اعلام دارند که هر</w:t>
      </w:r>
      <w:r>
        <w:rPr>
          <w:rFonts w:ascii="Times New Roman" w:hAnsi="Times New Roman" w:cs="B Lotus" w:hint="cs"/>
          <w:szCs w:val="28"/>
          <w:rtl/>
          <w:lang w:bidi="fa-IR"/>
        </w:rPr>
        <w:t>چد سلب آزادی جایز نیست ولی شما در کشتن آزادی‌خواهان مجاز هستید زیرا از حقّ طبیعی خود! استفاده می‌کنید؟</w:t>
      </w:r>
    </w:p>
    <w:p w:rsidR="00E5056E" w:rsidRDefault="00E5056E" w:rsidP="00F10013">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خنده‌آور است که نویسند</w:t>
      </w:r>
      <w:r w:rsidR="00F10013">
        <w:rPr>
          <w:rFonts w:ascii="Times New Roman" w:hAnsi="Times New Roman" w:cs="B Lotus" w:hint="cs"/>
          <w:szCs w:val="28"/>
          <w:rtl/>
          <w:lang w:bidi="fa-IR"/>
        </w:rPr>
        <w:t>ه</w:t>
      </w:r>
      <w:r>
        <w:rPr>
          <w:rFonts w:ascii="Times New Roman" w:hAnsi="Times New Roman" w:cs="B Lotus" w:hint="cs"/>
          <w:szCs w:val="28"/>
          <w:rtl/>
          <w:lang w:bidi="fa-IR"/>
        </w:rPr>
        <w:t xml:space="preserve"> آزادیخواه! این اجازه را به استناد «</w:t>
      </w:r>
      <w:r w:rsidRPr="00F10013">
        <w:rPr>
          <w:rFonts w:cs="B Lotus" w:hint="cs"/>
          <w:sz w:val="28"/>
          <w:szCs w:val="28"/>
          <w:rtl/>
          <w:lang w:bidi="fa-IR"/>
        </w:rPr>
        <w:t>قانون تنازع بقاء</w:t>
      </w:r>
      <w:r>
        <w:rPr>
          <w:rFonts w:ascii="Times New Roman" w:hAnsi="Times New Roman" w:cs="B Lotus" w:hint="cs"/>
          <w:szCs w:val="28"/>
          <w:rtl/>
          <w:lang w:bidi="fa-IR"/>
        </w:rPr>
        <w:t>» برای دولت‌ها صادر می‌کند یعنی همان قانو</w:t>
      </w:r>
      <w:r w:rsidR="00F10013">
        <w:rPr>
          <w:rFonts w:ascii="Times New Roman" w:hAnsi="Times New Roman" w:cs="B Lotus" w:hint="cs"/>
          <w:szCs w:val="28"/>
          <w:rtl/>
          <w:lang w:bidi="fa-IR"/>
        </w:rPr>
        <w:t>نی که در بیابان و جنگل و در</w:t>
      </w:r>
      <w:r>
        <w:rPr>
          <w:rFonts w:ascii="Times New Roman" w:hAnsi="Times New Roman" w:cs="B Lotus" w:hint="cs"/>
          <w:szCs w:val="28"/>
          <w:rtl/>
          <w:lang w:bidi="fa-IR"/>
        </w:rPr>
        <w:t>میان حیوانات وحشی برقرار است! گوی</w:t>
      </w:r>
      <w:r w:rsidR="00F10013">
        <w:rPr>
          <w:rFonts w:ascii="Times New Roman" w:hAnsi="Times New Roman" w:cs="B Lotus" w:hint="cs"/>
          <w:szCs w:val="28"/>
          <w:rtl/>
          <w:lang w:bidi="fa-IR"/>
        </w:rPr>
        <w:t>ا هنوز نمی‌داند اصلی که باید در</w:t>
      </w:r>
      <w:r>
        <w:rPr>
          <w:rFonts w:ascii="Times New Roman" w:hAnsi="Times New Roman" w:cs="B Lotus" w:hint="cs"/>
          <w:szCs w:val="28"/>
          <w:rtl/>
          <w:lang w:bidi="fa-IR"/>
        </w:rPr>
        <w:t>میان بشر متمدّن حکومت کند «</w:t>
      </w:r>
      <w:r w:rsidRPr="00253637">
        <w:rPr>
          <w:rFonts w:cs="B Lotus" w:hint="cs"/>
          <w:sz w:val="28"/>
          <w:szCs w:val="28"/>
          <w:rtl/>
          <w:lang w:bidi="fa-IR"/>
        </w:rPr>
        <w:t>قانون تعاون بقاء</w:t>
      </w:r>
      <w:r>
        <w:rPr>
          <w:rFonts w:ascii="Times New Roman" w:hAnsi="Times New Roman" w:cs="B Lotus" w:hint="cs"/>
          <w:szCs w:val="28"/>
          <w:rtl/>
          <w:lang w:bidi="fa-IR"/>
        </w:rPr>
        <w:t>» است یعنی انسان</w:t>
      </w:r>
      <w:r w:rsidR="00F10013">
        <w:rPr>
          <w:rFonts w:ascii="Times New Roman" w:hAnsi="Times New Roman" w:cs="B Lotus" w:hint="eastAsia"/>
          <w:szCs w:val="28"/>
          <w:rtl/>
          <w:lang w:bidi="fa-IR"/>
        </w:rPr>
        <w:t>‌</w:t>
      </w:r>
      <w:r>
        <w:rPr>
          <w:rFonts w:ascii="Times New Roman" w:hAnsi="Times New Roman" w:cs="B Lotus" w:hint="cs"/>
          <w:szCs w:val="28"/>
          <w:rtl/>
          <w:lang w:bidi="fa-IR"/>
        </w:rPr>
        <w:t>ها از راه معاونت وهمیاری باید چرخ زندگی را بگردانند و گره از دشواری</w:t>
      </w:r>
      <w:r w:rsidR="00F10013">
        <w:rPr>
          <w:rFonts w:ascii="Times New Roman" w:hAnsi="Times New Roman" w:cs="B Lotus" w:hint="eastAsia"/>
          <w:szCs w:val="28"/>
          <w:rtl/>
          <w:lang w:bidi="fa-IR"/>
        </w:rPr>
        <w:t>‌</w:t>
      </w:r>
      <w:r>
        <w:rPr>
          <w:rFonts w:ascii="Times New Roman" w:hAnsi="Times New Roman" w:cs="B Lotus" w:hint="cs"/>
          <w:szCs w:val="28"/>
          <w:rtl/>
          <w:lang w:bidi="fa-IR"/>
        </w:rPr>
        <w:t>های حیات برگشایند، نه از راه دریدن و از میان بردن یکدیگر!</w:t>
      </w:r>
      <w:r w:rsidR="00F10013">
        <w:rPr>
          <w:rFonts w:ascii="Times New Roman" w:hAnsi="Times New Roman" w:cs="B Lotus" w:hint="cs"/>
          <w:szCs w:val="28"/>
          <w:rtl/>
          <w:lang w:bidi="fa-IR"/>
        </w:rPr>
        <w:t>.</w:t>
      </w:r>
    </w:p>
    <w:p w:rsidR="00E5056E" w:rsidRDefault="00E5056E" w:rsidP="00F10013">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آیا مای</w:t>
      </w:r>
      <w:r w:rsidR="00F10013">
        <w:rPr>
          <w:rFonts w:ascii="Times New Roman" w:hAnsi="Times New Roman" w:cs="B Lotus" w:hint="cs"/>
          <w:szCs w:val="28"/>
          <w:rtl/>
          <w:lang w:bidi="fa-IR"/>
        </w:rPr>
        <w:t>ه</w:t>
      </w:r>
      <w:r>
        <w:rPr>
          <w:rFonts w:ascii="Times New Roman" w:hAnsi="Times New Roman" w:cs="B Lotus" w:hint="cs"/>
          <w:szCs w:val="28"/>
          <w:rtl/>
          <w:lang w:bidi="fa-IR"/>
        </w:rPr>
        <w:t xml:space="preserve"> تأسّف نیست که این مدافعان آزادی! از فهم اصول اوّلیّ</w:t>
      </w:r>
      <w:r w:rsidR="00F10013">
        <w:rPr>
          <w:rFonts w:ascii="Times New Roman" w:hAnsi="Times New Roman" w:cs="B Lotus" w:hint="cs"/>
          <w:szCs w:val="28"/>
          <w:rtl/>
          <w:lang w:bidi="fa-IR"/>
        </w:rPr>
        <w:t>ه</w:t>
      </w:r>
      <w:r>
        <w:rPr>
          <w:rFonts w:ascii="Times New Roman" w:hAnsi="Times New Roman" w:cs="B Lotus" w:hint="cs"/>
          <w:szCs w:val="28"/>
          <w:rtl/>
          <w:lang w:bidi="fa-IR"/>
        </w:rPr>
        <w:t xml:space="preserve"> زندگی درمانده و برای عالم انسانی «</w:t>
      </w:r>
      <w:r w:rsidRPr="00253637">
        <w:rPr>
          <w:rFonts w:cs="B Lotus" w:hint="cs"/>
          <w:sz w:val="28"/>
          <w:szCs w:val="28"/>
          <w:rtl/>
          <w:lang w:bidi="fa-IR"/>
        </w:rPr>
        <w:t>قانون جنگل</w:t>
      </w:r>
      <w:r>
        <w:rPr>
          <w:rFonts w:ascii="Times New Roman" w:hAnsi="Times New Roman" w:cs="B Lotus" w:hint="cs"/>
          <w:szCs w:val="28"/>
          <w:rtl/>
          <w:lang w:bidi="fa-IR"/>
        </w:rPr>
        <w:t>» را مطرح می‌کنند؟!</w:t>
      </w:r>
      <w:r w:rsidR="00253637">
        <w:rPr>
          <w:rFonts w:ascii="Times New Roman" w:hAnsi="Times New Roman" w:cs="B Lotus" w:hint="cs"/>
          <w:szCs w:val="28"/>
          <w:rtl/>
          <w:lang w:bidi="fa-IR"/>
        </w:rPr>
        <w:t>.</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sidRPr="00FD0410">
        <w:rPr>
          <w:rFonts w:cs="B Lotus" w:hint="cs"/>
          <w:b/>
          <w:bCs/>
          <w:sz w:val="28"/>
          <w:szCs w:val="28"/>
          <w:rtl/>
          <w:lang w:bidi="fa-IR"/>
        </w:rPr>
        <w:t>خامساً</w:t>
      </w:r>
      <w:r>
        <w:rPr>
          <w:rFonts w:ascii="Times New Roman" w:hAnsi="Times New Roman" w:cs="B Lotus" w:hint="cs"/>
          <w:szCs w:val="28"/>
          <w:rtl/>
          <w:lang w:bidi="fa-IR"/>
        </w:rPr>
        <w:t>: نویسند</w:t>
      </w:r>
      <w:r w:rsidR="00F10013">
        <w:rPr>
          <w:rFonts w:ascii="Times New Roman" w:hAnsi="Times New Roman" w:cs="B Lotus" w:hint="cs"/>
          <w:szCs w:val="28"/>
          <w:rtl/>
          <w:lang w:bidi="fa-IR"/>
        </w:rPr>
        <w:t>ه</w:t>
      </w:r>
      <w:r>
        <w:rPr>
          <w:rFonts w:ascii="Times New Roman" w:hAnsi="Times New Roman" w:cs="B Lotus" w:hint="cs"/>
          <w:szCs w:val="28"/>
          <w:rtl/>
          <w:lang w:bidi="fa-IR"/>
        </w:rPr>
        <w:t xml:space="preserve"> 23 سال از مقدّمه‌چینی خود، به نتیجه‌ای نادرست و قیاسی مع‌الفارق رسیده که اسناد و مدارک روشن تاریخی، آنرا مردود می‌سازد. در این استنتاج ظالمانه، روش دفاعی پیامبر</w:t>
      </w:r>
      <w:r w:rsidR="00F10013">
        <w:rPr>
          <w:rFonts w:ascii="Times New Roman" w:hAnsi="Times New Roman" w:cs="B Lotus" w:hint="cs"/>
          <w:szCs w:val="28"/>
          <w:rtl/>
          <w:lang w:bidi="fa-IR"/>
        </w:rPr>
        <w:t xml:space="preserve"> </w:t>
      </w:r>
      <w:r>
        <w:rPr>
          <w:rFonts w:ascii="Times New Roman" w:hAnsi="Times New Roman" w:cs="B Lotus" w:hint="cs"/>
          <w:szCs w:val="28"/>
          <w:rtl/>
          <w:lang w:bidi="fa-IR"/>
        </w:rPr>
        <w:t>اسلام را با شیو</w:t>
      </w:r>
      <w:r w:rsidR="00F10013">
        <w:rPr>
          <w:rFonts w:ascii="Times New Roman" w:hAnsi="Times New Roman" w:cs="B Lotus" w:hint="cs"/>
          <w:szCs w:val="28"/>
          <w:rtl/>
          <w:lang w:bidi="fa-IR"/>
        </w:rPr>
        <w:t>ه</w:t>
      </w:r>
      <w:r>
        <w:rPr>
          <w:rFonts w:ascii="Times New Roman" w:hAnsi="Times New Roman" w:cs="B Lotus" w:hint="cs"/>
          <w:szCs w:val="28"/>
          <w:rtl/>
          <w:lang w:bidi="fa-IR"/>
        </w:rPr>
        <w:t xml:space="preserve"> خود کامگان و طاغیان و مستبدّان و فاشیستها وکمونیست</w:t>
      </w:r>
      <w:r w:rsidR="00F10013">
        <w:rPr>
          <w:rFonts w:ascii="Times New Roman" w:hAnsi="Times New Roman" w:cs="B Lotus" w:hint="eastAsia"/>
          <w:szCs w:val="28"/>
          <w:rtl/>
          <w:lang w:bidi="fa-IR"/>
        </w:rPr>
        <w:t>‌</w:t>
      </w:r>
      <w:r>
        <w:rPr>
          <w:rFonts w:ascii="Times New Roman" w:hAnsi="Times New Roman" w:cs="B Lotus" w:hint="cs"/>
          <w:szCs w:val="28"/>
          <w:rtl/>
          <w:lang w:bidi="fa-IR"/>
        </w:rPr>
        <w:t>ها ... همسان و برابر می‌شمارد و کین</w:t>
      </w:r>
      <w:r w:rsidR="00F10013">
        <w:rPr>
          <w:rFonts w:ascii="Times New Roman" w:hAnsi="Times New Roman" w:cs="B Lotus" w:hint="cs"/>
          <w:szCs w:val="28"/>
          <w:rtl/>
          <w:lang w:bidi="fa-IR"/>
        </w:rPr>
        <w:t>ه</w:t>
      </w:r>
      <w:r>
        <w:rPr>
          <w:rFonts w:ascii="Times New Roman" w:hAnsi="Times New Roman" w:cs="B Lotus" w:hint="cs"/>
          <w:szCs w:val="28"/>
          <w:rtl/>
          <w:lang w:bidi="fa-IR"/>
        </w:rPr>
        <w:t xml:space="preserve"> درونی خویش را با پیامبرِ والا</w:t>
      </w:r>
      <w:r w:rsidR="00F10013">
        <w:rPr>
          <w:rFonts w:ascii="Times New Roman" w:hAnsi="Times New Roman" w:cs="B Lotus" w:hint="cs"/>
          <w:szCs w:val="28"/>
          <w:rtl/>
          <w:lang w:bidi="fa-IR"/>
        </w:rPr>
        <w:t xml:space="preserve"> </w:t>
      </w:r>
      <w:r>
        <w:rPr>
          <w:rFonts w:ascii="Times New Roman" w:hAnsi="Times New Roman" w:cs="B Lotus" w:hint="cs"/>
          <w:szCs w:val="28"/>
          <w:rtl/>
          <w:lang w:bidi="fa-IR"/>
        </w:rPr>
        <w:t xml:space="preserve">مقام خدا به نمایش می‌گذارد چنانکه می‌نویسد: </w:t>
      </w:r>
      <w:r w:rsidR="00253637">
        <w:rPr>
          <w:rFonts w:ascii="Times New Roman" w:hAnsi="Times New Roman" w:cs="B Lotus" w:hint="cs"/>
          <w:szCs w:val="28"/>
          <w:rtl/>
          <w:lang w:bidi="fa-IR"/>
        </w:rPr>
        <w:t>«</w:t>
      </w:r>
      <w:r>
        <w:rPr>
          <w:rFonts w:ascii="Times New Roman" w:hAnsi="Times New Roman" w:cs="B Lotus" w:hint="cs"/>
          <w:szCs w:val="28"/>
          <w:rtl/>
          <w:lang w:bidi="fa-IR"/>
        </w:rPr>
        <w:t>آیا به زور شمشیر مردم را به قبول عقیده و</w:t>
      </w:r>
      <w:r w:rsidR="00F10013">
        <w:rPr>
          <w:rFonts w:ascii="Times New Roman" w:hAnsi="Times New Roman" w:cs="B Lotus" w:hint="cs"/>
          <w:szCs w:val="28"/>
          <w:rtl/>
          <w:lang w:bidi="fa-IR"/>
        </w:rPr>
        <w:t xml:space="preserve"> </w:t>
      </w:r>
      <w:r>
        <w:rPr>
          <w:rFonts w:ascii="Times New Roman" w:hAnsi="Times New Roman" w:cs="B Lotus" w:hint="cs"/>
          <w:szCs w:val="28"/>
          <w:rtl/>
          <w:lang w:bidi="fa-IR"/>
        </w:rPr>
        <w:t>دینی مجبور</w:t>
      </w:r>
      <w:r w:rsidR="00F10013">
        <w:rPr>
          <w:rFonts w:ascii="Times New Roman" w:hAnsi="Times New Roman" w:cs="B Lotus" w:hint="cs"/>
          <w:szCs w:val="28"/>
          <w:rtl/>
          <w:lang w:bidi="fa-IR"/>
        </w:rPr>
        <w:t xml:space="preserve"> </w:t>
      </w:r>
      <w:r>
        <w:rPr>
          <w:rFonts w:ascii="Times New Roman" w:hAnsi="Times New Roman" w:cs="B Lotus" w:hint="cs"/>
          <w:szCs w:val="28"/>
          <w:rtl/>
          <w:lang w:bidi="fa-IR"/>
        </w:rPr>
        <w:t>کردن، کاری پسندیده و با مبادی فاضل</w:t>
      </w:r>
      <w:r w:rsidR="00F10013">
        <w:rPr>
          <w:rFonts w:ascii="Times New Roman" w:hAnsi="Times New Roman" w:cs="B Lotus" w:hint="cs"/>
          <w:szCs w:val="28"/>
          <w:rtl/>
          <w:lang w:bidi="fa-IR"/>
        </w:rPr>
        <w:t>ه</w:t>
      </w:r>
      <w:r>
        <w:rPr>
          <w:rFonts w:ascii="Times New Roman" w:hAnsi="Times New Roman" w:cs="B Lotus" w:hint="cs"/>
          <w:szCs w:val="28"/>
          <w:rtl/>
          <w:lang w:bidi="fa-IR"/>
        </w:rPr>
        <w:t xml:space="preserve"> عدل و انسانیت سازگار است؟... آدمیان را کشته‌اند، سوزانده‌اند، به زندان</w:t>
      </w:r>
      <w:r w:rsidR="00F10013">
        <w:rPr>
          <w:rFonts w:ascii="Times New Roman" w:hAnsi="Times New Roman" w:cs="B Lotus" w:hint="eastAsia"/>
          <w:szCs w:val="28"/>
          <w:rtl/>
          <w:lang w:bidi="fa-IR"/>
        </w:rPr>
        <w:t>‌</w:t>
      </w:r>
      <w:r>
        <w:rPr>
          <w:rFonts w:ascii="Times New Roman" w:hAnsi="Times New Roman" w:cs="B Lotus" w:hint="cs"/>
          <w:szCs w:val="28"/>
          <w:rtl/>
          <w:lang w:bidi="fa-IR"/>
        </w:rPr>
        <w:t xml:space="preserve">های تاریک انداخته‌اند، دست و پایشان را قطع کرده‌اند، به دار آویخته‌اند و کشتار دسته‌جمعی مرتکب شده‌اند، نمونه‌های بارزی که در </w:t>
      </w:r>
      <w:r w:rsidR="00F10013">
        <w:rPr>
          <w:rFonts w:ascii="Times New Roman" w:hAnsi="Times New Roman" w:cs="B Lotus" w:hint="cs"/>
          <w:szCs w:val="28"/>
          <w:rtl/>
          <w:lang w:bidi="fa-IR"/>
        </w:rPr>
        <w:t>عصر خود ما و قرن بیستم روی داده</w:t>
      </w:r>
      <w:r w:rsidR="00F10013">
        <w:rPr>
          <w:rFonts w:ascii="Times New Roman" w:hAnsi="Times New Roman" w:cs="B Lotus" w:hint="eastAsia"/>
          <w:szCs w:val="28"/>
          <w:rtl/>
          <w:lang w:bidi="fa-IR"/>
        </w:rPr>
        <w:t>‌</w:t>
      </w:r>
      <w:r>
        <w:rPr>
          <w:rFonts w:ascii="Times New Roman" w:hAnsi="Times New Roman" w:cs="B Lotus" w:hint="cs"/>
          <w:szCs w:val="28"/>
          <w:rtl/>
          <w:lang w:bidi="fa-IR"/>
        </w:rPr>
        <w:t>است وقایع خونین کشورهای نازی و فاشیست و</w:t>
      </w:r>
      <w:r w:rsidR="00F10013">
        <w:rPr>
          <w:rFonts w:ascii="Times New Roman" w:hAnsi="Times New Roman" w:cs="B Lotus" w:hint="cs"/>
          <w:szCs w:val="28"/>
          <w:rtl/>
          <w:lang w:bidi="fa-IR"/>
        </w:rPr>
        <w:t xml:space="preserve"> کمونیست است. پس بی</w:t>
      </w:r>
      <w:r w:rsidR="00F10013">
        <w:rPr>
          <w:rFonts w:ascii="Times New Roman" w:hAnsi="Times New Roman" w:cs="B Lotus" w:hint="eastAsia"/>
          <w:szCs w:val="28"/>
          <w:rtl/>
          <w:lang w:bidi="fa-IR"/>
        </w:rPr>
        <w:t>‌</w:t>
      </w:r>
      <w:r>
        <w:rPr>
          <w:rFonts w:ascii="Times New Roman" w:hAnsi="Times New Roman" w:cs="B Lotus" w:hint="cs"/>
          <w:szCs w:val="28"/>
          <w:rtl/>
          <w:lang w:bidi="fa-IR"/>
        </w:rPr>
        <w:t>احترامی به آزادی فکر و عقیده، در هم</w:t>
      </w:r>
      <w:r w:rsidR="00F10013">
        <w:rPr>
          <w:rFonts w:ascii="Times New Roman" w:hAnsi="Times New Roman" w:cs="B Lotus" w:hint="cs"/>
          <w:szCs w:val="28"/>
          <w:rtl/>
          <w:lang w:bidi="fa-IR"/>
        </w:rPr>
        <w:t>ه</w:t>
      </w:r>
      <w:r>
        <w:rPr>
          <w:rFonts w:ascii="Times New Roman" w:hAnsi="Times New Roman" w:cs="B Lotus" w:hint="cs"/>
          <w:szCs w:val="28"/>
          <w:rtl/>
          <w:lang w:bidi="fa-IR"/>
        </w:rPr>
        <w:t xml:space="preserve"> جهان و میان هم</w:t>
      </w:r>
      <w:r w:rsidR="00F10013">
        <w:rPr>
          <w:rFonts w:ascii="Times New Roman" w:hAnsi="Times New Roman" w:cs="B Lotus" w:hint="cs"/>
          <w:szCs w:val="28"/>
          <w:rtl/>
          <w:lang w:bidi="fa-IR"/>
        </w:rPr>
        <w:t>ه</w:t>
      </w:r>
      <w:r>
        <w:rPr>
          <w:rFonts w:ascii="Times New Roman" w:hAnsi="Times New Roman" w:cs="B Lotus" w:hint="cs"/>
          <w:szCs w:val="28"/>
          <w:rtl/>
          <w:lang w:bidi="fa-IR"/>
        </w:rPr>
        <w:t xml:space="preserve"> اقوام صورت گرفته است </w:t>
      </w:r>
      <w:r w:rsidRPr="00253637">
        <w:rPr>
          <w:rFonts w:cs="B Lotus" w:hint="cs"/>
          <w:sz w:val="28"/>
          <w:szCs w:val="28"/>
          <w:rtl/>
          <w:lang w:bidi="fa-IR"/>
        </w:rPr>
        <w:t>ولی مطلب قابل ملاحظه این است که: آیا عین این روش از طرف کسی که پرچم هدایت را به دوش گرفته ... سزاوار و روا است</w:t>
      </w:r>
      <w:r w:rsidR="00253637">
        <w:rPr>
          <w:rFonts w:cs="B Lotus" w:hint="cs"/>
          <w:sz w:val="28"/>
          <w:szCs w:val="28"/>
          <w:rtl/>
          <w:lang w:bidi="fa-IR"/>
        </w:rPr>
        <w:t>»</w:t>
      </w:r>
      <w:r w:rsidRPr="00253637">
        <w:rPr>
          <w:rFonts w:cs="B Lotus" w:hint="cs"/>
          <w:sz w:val="28"/>
          <w:szCs w:val="28"/>
          <w:rtl/>
          <w:lang w:bidi="fa-IR"/>
        </w:rPr>
        <w:t>؟</w:t>
      </w:r>
      <w:r w:rsidRPr="00253637">
        <w:rPr>
          <w:rStyle w:val="FootnoteReference"/>
          <w:rFonts w:cs="B Lotus"/>
          <w:sz w:val="28"/>
          <w:szCs w:val="28"/>
          <w:rtl/>
          <w:lang w:bidi="fa-IR"/>
        </w:rPr>
        <w:footnoteReference w:id="381"/>
      </w:r>
      <w:r w:rsidR="00253637">
        <w:rPr>
          <w:rFonts w:ascii="Times New Roman" w:hAnsi="Times New Roman" w:cs="B Lotus" w:hint="cs"/>
          <w:szCs w:val="28"/>
          <w:rtl/>
          <w:lang w:bidi="fa-IR"/>
        </w:rPr>
        <w:t>.</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در پاسخ می‌گوییم: آیا عفو مردم مکّه از سوی پیامبر، و آزاد</w:t>
      </w:r>
      <w:r w:rsidR="00F10013">
        <w:rPr>
          <w:rFonts w:ascii="Times New Roman" w:hAnsi="Times New Roman" w:cs="B Lotus" w:hint="cs"/>
          <w:szCs w:val="28"/>
          <w:rtl/>
          <w:lang w:bidi="fa-IR"/>
        </w:rPr>
        <w:t xml:space="preserve"> </w:t>
      </w:r>
      <w:r>
        <w:rPr>
          <w:rFonts w:ascii="Times New Roman" w:hAnsi="Times New Roman" w:cs="B Lotus" w:hint="cs"/>
          <w:szCs w:val="28"/>
          <w:rtl/>
          <w:lang w:bidi="fa-IR"/>
        </w:rPr>
        <w:t xml:space="preserve">کردن 6000 تن اسیر حُنَین، و در گذشتن از جنایتکارانی چون </w:t>
      </w:r>
      <w:r w:rsidRPr="00253637">
        <w:rPr>
          <w:rFonts w:cs="B Lotus" w:hint="cs"/>
          <w:sz w:val="28"/>
          <w:szCs w:val="28"/>
          <w:rtl/>
          <w:lang w:bidi="fa-IR"/>
        </w:rPr>
        <w:t>ابوسفیان و هند و وحشی</w:t>
      </w:r>
      <w:r>
        <w:rPr>
          <w:rFonts w:ascii="Times New Roman" w:hAnsi="Times New Roman" w:cs="B Lotus" w:hint="cs"/>
          <w:szCs w:val="28"/>
          <w:rtl/>
          <w:lang w:bidi="fa-IR"/>
        </w:rPr>
        <w:t xml:space="preserve"> و دیگران، و بخشودن زنی که ب</w:t>
      </w:r>
      <w:r w:rsidR="00F10013">
        <w:rPr>
          <w:rFonts w:ascii="Times New Roman" w:hAnsi="Times New Roman" w:cs="B Lotus" w:hint="cs"/>
          <w:szCs w:val="28"/>
          <w:rtl/>
          <w:lang w:bidi="fa-IR"/>
        </w:rPr>
        <w:t>ر آن بود تا پیامبر را مسموم کند، و چشم</w:t>
      </w:r>
      <w:r w:rsidR="00F10013">
        <w:rPr>
          <w:rFonts w:ascii="Times New Roman" w:hAnsi="Times New Roman" w:cs="B Lotus" w:hint="eastAsia"/>
          <w:szCs w:val="28"/>
          <w:rtl/>
          <w:lang w:bidi="fa-IR"/>
        </w:rPr>
        <w:t>‌</w:t>
      </w:r>
      <w:r>
        <w:rPr>
          <w:rFonts w:ascii="Times New Roman" w:hAnsi="Times New Roman" w:cs="B Lotus" w:hint="cs"/>
          <w:szCs w:val="28"/>
          <w:rtl/>
          <w:lang w:bidi="fa-IR"/>
        </w:rPr>
        <w:t>پوشی از گناه مردی که ضارب فرزند و قاتل نواد</w:t>
      </w:r>
      <w:r w:rsidR="00F10013">
        <w:rPr>
          <w:rFonts w:ascii="Times New Roman" w:hAnsi="Times New Roman" w:cs="B Lotus" w:hint="cs"/>
          <w:szCs w:val="28"/>
          <w:rtl/>
          <w:lang w:bidi="fa-IR"/>
        </w:rPr>
        <w:t>ه</w:t>
      </w:r>
      <w:r>
        <w:rPr>
          <w:rFonts w:ascii="Times New Roman" w:hAnsi="Times New Roman" w:cs="B Lotus" w:hint="cs"/>
          <w:szCs w:val="28"/>
          <w:rtl/>
          <w:lang w:bidi="fa-IR"/>
        </w:rPr>
        <w:t xml:space="preserve"> پیامبر شمرده می‌شد... همة اینها معنایش آن است که پیامبر اسلام از راه سخت‌دلی، انسان</w:t>
      </w:r>
      <w:r w:rsidR="00F10013">
        <w:rPr>
          <w:rFonts w:ascii="Times New Roman" w:hAnsi="Times New Roman" w:cs="B Lotus" w:hint="eastAsia"/>
          <w:szCs w:val="28"/>
          <w:rtl/>
          <w:lang w:bidi="fa-IR"/>
        </w:rPr>
        <w:t>‌</w:t>
      </w:r>
      <w:r>
        <w:rPr>
          <w:rFonts w:ascii="Times New Roman" w:hAnsi="Times New Roman" w:cs="B Lotus" w:hint="cs"/>
          <w:szCs w:val="28"/>
          <w:rtl/>
          <w:lang w:bidi="fa-IR"/>
        </w:rPr>
        <w:t>های بی‌گناه را می‌کشت و می‌سوزانید و به زندان</w:t>
      </w:r>
      <w:r w:rsidR="000D32CA">
        <w:rPr>
          <w:rFonts w:ascii="Times New Roman" w:hAnsi="Times New Roman" w:cs="B Lotus" w:hint="eastAsia"/>
          <w:szCs w:val="28"/>
          <w:rtl/>
          <w:lang w:bidi="fa-IR"/>
        </w:rPr>
        <w:t>‌</w:t>
      </w:r>
      <w:r>
        <w:rPr>
          <w:rFonts w:ascii="Times New Roman" w:hAnsi="Times New Roman" w:cs="B Lotus" w:hint="cs"/>
          <w:szCs w:val="28"/>
          <w:rtl/>
          <w:lang w:bidi="fa-IR"/>
        </w:rPr>
        <w:t>های تاریک می‌افکند وبدار می‌آویخت؟!</w:t>
      </w:r>
      <w:r w:rsidR="00253637">
        <w:rPr>
          <w:rFonts w:ascii="Times New Roman" w:hAnsi="Times New Roman" w:cs="B Lotus" w:hint="cs"/>
          <w:szCs w:val="28"/>
          <w:rtl/>
          <w:lang w:bidi="fa-IR"/>
        </w:rPr>
        <w:t>.</w:t>
      </w:r>
    </w:p>
    <w:p w:rsidR="00E5056E" w:rsidRDefault="00E5056E" w:rsidP="00F10013">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یا دفاع از مردم بی‌پناهی که به جرم ترک بت‌پرستی، سال</w:t>
      </w:r>
      <w:r w:rsidR="00F10013">
        <w:rPr>
          <w:rFonts w:ascii="Times New Roman" w:hAnsi="Times New Roman" w:cs="B Lotus" w:hint="eastAsia"/>
          <w:szCs w:val="28"/>
          <w:rtl/>
          <w:lang w:bidi="fa-IR"/>
        </w:rPr>
        <w:t>‌</w:t>
      </w:r>
      <w:r>
        <w:rPr>
          <w:rFonts w:ascii="Times New Roman" w:hAnsi="Times New Roman" w:cs="B Lotus" w:hint="cs"/>
          <w:szCs w:val="28"/>
          <w:rtl/>
          <w:lang w:bidi="fa-IR"/>
        </w:rPr>
        <w:t>ها در مکّه شکنجه شدند و سپس از دیار خود رانده گشته و اموالشان به تصرّف درآمد و هر دم در معرض حمل</w:t>
      </w:r>
      <w:r w:rsidR="00F10013">
        <w:rPr>
          <w:rFonts w:ascii="Times New Roman" w:hAnsi="Times New Roman" w:cs="B Lotus" w:hint="cs"/>
          <w:szCs w:val="28"/>
          <w:rtl/>
          <w:lang w:bidi="fa-IR"/>
        </w:rPr>
        <w:t>ه</w:t>
      </w:r>
      <w:r>
        <w:rPr>
          <w:rFonts w:ascii="Times New Roman" w:hAnsi="Times New Roman" w:cs="B Lotus" w:hint="cs"/>
          <w:szCs w:val="28"/>
          <w:rtl/>
          <w:lang w:bidi="fa-IR"/>
        </w:rPr>
        <w:t xml:space="preserve"> دشمنی قرار داشتند، معنایش تحمیل عقیده به زور شمشیر است؟!</w:t>
      </w:r>
      <w:r w:rsidR="00F10013">
        <w:rPr>
          <w:rFonts w:ascii="Times New Roman" w:hAnsi="Times New Roman" w:cs="B Lotus" w:hint="cs"/>
          <w:szCs w:val="28"/>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مگر قرآن مجید در دوران مدینه صریحاً مسلمانان را از جنگ با کسانی که بی‌طرف بودند منع نمی‌کند و نمی‌فرماید: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إِلَّا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لَّذِينَ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يَصِلُونَ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إِلَى</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قَو</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نَكُم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وَبَي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نَهُم</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مِّيثَ</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قٌ</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أَو</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جَا</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ءُوكُم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حَصِرَت</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صُدُورُهُم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يُقَ</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تِلُوكُم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أَو</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يُقَ</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تِلُواْ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قَو</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مَهُم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وَلَو</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شَا</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ءَ</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للَّهُ</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لَسَلَّطَهُم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عَلَي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كُم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فَلَقَ</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تَلُوكُم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فَإِنِ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ع</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تَزَلُوكُم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فَلَم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يُقَ</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تِلُوكُم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وَأَل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قَو</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إِلَي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كُمُ</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لسَّلَمَ</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فَمَا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جَعَلَ</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للَّهُ</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لَكُم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عَلَي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هِم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سَبِيل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٩٠</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النساء: 90</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AC123B" w:rsidRDefault="00AC123B" w:rsidP="00F10013">
      <w:pPr>
        <w:pStyle w:val="StyleComplexBLotus12ptJustifiedFirstline05cmCharChar"/>
        <w:tabs>
          <w:tab w:val="right" w:pos="7371"/>
        </w:tabs>
        <w:spacing w:line="240" w:lineRule="auto"/>
        <w:rPr>
          <w:rFonts w:ascii="Times New Roman" w:hAnsi="Times New Roman" w:cs="B Lotus"/>
          <w:sz w:val="26"/>
          <w:szCs w:val="26"/>
          <w:rtl/>
          <w:lang w:bidi="fa-IR"/>
        </w:rPr>
      </w:pPr>
      <w:r w:rsidRPr="00AC123B">
        <w:rPr>
          <w:rFonts w:ascii="Times New Roman" w:hAnsi="Times New Roman" w:cs="Traditional Arabic" w:hint="cs"/>
          <w:sz w:val="26"/>
          <w:szCs w:val="26"/>
          <w:rtl/>
          <w:lang w:bidi="fa-IR"/>
        </w:rPr>
        <w:t>«</w:t>
      </w:r>
      <w:r w:rsidR="00E5056E" w:rsidRPr="00AC123B">
        <w:rPr>
          <w:rFonts w:ascii="Times New Roman" w:hAnsi="Times New Roman" w:cs="B Lotus" w:hint="cs"/>
          <w:sz w:val="26"/>
          <w:szCs w:val="26"/>
          <w:rtl/>
          <w:lang w:bidi="fa-IR"/>
        </w:rPr>
        <w:t>(با کافران کارزار کنید) مگر کسانی که به گروهی پیوسته‌اند که میان شما و آنان پیمانی هست یا به نزد شما آمده‌اند و حوصل</w:t>
      </w:r>
      <w:r w:rsidR="00F10013">
        <w:rPr>
          <w:rFonts w:ascii="Times New Roman" w:hAnsi="Times New Roman" w:cs="B Lotus" w:hint="cs"/>
          <w:sz w:val="26"/>
          <w:szCs w:val="26"/>
          <w:rtl/>
          <w:lang w:bidi="fa-IR"/>
        </w:rPr>
        <w:t>ه</w:t>
      </w:r>
      <w:r w:rsidR="00E5056E" w:rsidRPr="00AC123B">
        <w:rPr>
          <w:rFonts w:ascii="Times New Roman" w:hAnsi="Times New Roman" w:cs="B Lotus" w:hint="cs"/>
          <w:sz w:val="26"/>
          <w:szCs w:val="26"/>
          <w:rtl/>
          <w:lang w:bidi="fa-IR"/>
        </w:rPr>
        <w:t xml:space="preserve"> آنان از جنگیدن با شما یا کارزار با قومشان تنگ شده </w:t>
      </w:r>
      <w:r w:rsidR="00F10013">
        <w:rPr>
          <w:rFonts w:ascii="Times New Roman" w:hAnsi="Times New Roman" w:cs="B Lotus" w:hint="cs"/>
          <w:sz w:val="26"/>
          <w:szCs w:val="26"/>
          <w:rtl/>
          <w:lang w:bidi="fa-IR"/>
        </w:rPr>
        <w:t>-</w:t>
      </w:r>
      <w:r w:rsidR="00E5056E" w:rsidRPr="00AC123B">
        <w:rPr>
          <w:rFonts w:ascii="Times New Roman" w:hAnsi="Times New Roman" w:cs="B Lotus" w:hint="cs"/>
          <w:sz w:val="26"/>
          <w:szCs w:val="26"/>
          <w:rtl/>
          <w:lang w:bidi="fa-IR"/>
        </w:rPr>
        <w:t>اگر خدا می‌خواست آنانرا بر شما چیرگی می‌داد و با شما پیکار می‌کردند</w:t>
      </w:r>
      <w:r w:rsidR="00F10013">
        <w:rPr>
          <w:rFonts w:ascii="Times New Roman" w:hAnsi="Times New Roman" w:cs="B Lotus" w:hint="cs"/>
          <w:sz w:val="26"/>
          <w:szCs w:val="26"/>
          <w:rtl/>
          <w:lang w:bidi="fa-IR"/>
        </w:rPr>
        <w:t>-</w:t>
      </w:r>
      <w:r w:rsidR="00E5056E" w:rsidRPr="00AC123B">
        <w:rPr>
          <w:rFonts w:ascii="Times New Roman" w:hAnsi="Times New Roman" w:cs="B Lotus" w:hint="cs"/>
          <w:sz w:val="26"/>
          <w:szCs w:val="26"/>
          <w:rtl/>
          <w:lang w:bidi="fa-IR"/>
        </w:rPr>
        <w:t xml:space="preserve"> بنابراین همین که از شما کناره گرفتند و با شما نجنگیدند واظهار صلح به شما نمودند، </w:t>
      </w:r>
      <w:r w:rsidR="00E5056E" w:rsidRPr="00F10013">
        <w:rPr>
          <w:rFonts w:ascii="Times New Roman" w:hAnsi="Times New Roman" w:cs="B Lotus" w:hint="cs"/>
          <w:sz w:val="26"/>
          <w:szCs w:val="26"/>
          <w:rtl/>
          <w:lang w:bidi="fa-IR"/>
        </w:rPr>
        <w:t>خداوند هیچ راهی را بر ضدّ</w:t>
      </w:r>
      <w:r w:rsidR="00E5056E" w:rsidRPr="00AC123B">
        <w:rPr>
          <w:rFonts w:ascii="Times New Roman" w:hAnsi="Times New Roman" w:cs="B Lotus" w:hint="cs"/>
          <w:b/>
          <w:bCs/>
          <w:sz w:val="26"/>
          <w:szCs w:val="26"/>
          <w:rtl/>
          <w:lang w:bidi="fa-IR"/>
        </w:rPr>
        <w:t xml:space="preserve"> </w:t>
      </w:r>
      <w:r w:rsidR="00E5056E" w:rsidRPr="00F10013">
        <w:rPr>
          <w:rFonts w:ascii="Times New Roman" w:hAnsi="Times New Roman" w:cs="B Lotus" w:hint="cs"/>
          <w:sz w:val="26"/>
          <w:szCs w:val="26"/>
          <w:rtl/>
          <w:lang w:bidi="fa-IR"/>
        </w:rPr>
        <w:t>آنها برای شما مقرّر نداشته است...</w:t>
      </w:r>
      <w:r w:rsidRPr="00AC123B">
        <w:rPr>
          <w:rFonts w:ascii="Times New Roman" w:hAnsi="Times New Roman" w:cs="Traditional Arabic" w:hint="cs"/>
          <w:sz w:val="26"/>
          <w:szCs w:val="26"/>
          <w:rtl/>
          <w:lang w:bidi="fa-IR"/>
        </w:rPr>
        <w:t>»</w:t>
      </w:r>
      <w:r w:rsidR="00E5056E" w:rsidRPr="00AC123B">
        <w:rPr>
          <w:rFonts w:ascii="Times New Roman" w:hAnsi="Times New Roman" w:cs="B Lotus" w:hint="cs"/>
          <w:b/>
          <w:bCs/>
          <w:sz w:val="26"/>
          <w:szCs w:val="26"/>
          <w:rtl/>
          <w:lang w:bidi="fa-IR"/>
        </w:rPr>
        <w:t>!</w:t>
      </w:r>
      <w:r w:rsidR="00E5056E" w:rsidRPr="00AC123B">
        <w:rPr>
          <w:rFonts w:ascii="Times New Roman" w:hAnsi="Times New Roman" w:cs="B Lotus" w:hint="cs"/>
          <w:sz w:val="26"/>
          <w:szCs w:val="26"/>
          <w:rtl/>
          <w:lang w:bidi="fa-IR"/>
        </w:rPr>
        <w:t>.</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مگر تاریخ‌ نشان نمی‌دهد که چون در دوران مدینه و زمان شکوفایی قدرت پیامبر، به آن بزرگوار پیشنهاد می‌نمودند که با اقوام بی‌طرف نبرد کن تا به مسلمانی گرایند، پیامبر راستین این پیشنهاد را رد می‌نمود؟</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آری، تاریخ بارها از این حقیقت خبر داده ولی گوش مخالفان اسلام همواره کَر و چشمشان از دیدن مدارک روشن تاریخی نابینا بوده است! و ما در اینجا چند نمونه از این وقایع را می‌آوریم:</w:t>
      </w:r>
    </w:p>
    <w:p w:rsidR="00E5056E" w:rsidRPr="00253637" w:rsidRDefault="00F10013" w:rsidP="0025363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w:t>
      </w:r>
      <w:r w:rsidR="00E5056E">
        <w:rPr>
          <w:rFonts w:ascii="Times New Roman" w:hAnsi="Times New Roman" w:cs="B Lotus" w:hint="cs"/>
          <w:szCs w:val="28"/>
          <w:rtl/>
          <w:lang w:bidi="fa-IR"/>
        </w:rPr>
        <w:t xml:space="preserve">حمد بن أبی یعقوب معروف به </w:t>
      </w:r>
      <w:r w:rsidR="00E5056E" w:rsidRPr="00253637">
        <w:rPr>
          <w:rFonts w:ascii="Times New Roman" w:hAnsi="Times New Roman" w:cs="B Lotus" w:hint="cs"/>
          <w:sz w:val="28"/>
          <w:szCs w:val="28"/>
          <w:rtl/>
          <w:lang w:bidi="fa-IR"/>
        </w:rPr>
        <w:t>یعقوبی</w:t>
      </w:r>
      <w:r w:rsidR="00E5056E">
        <w:rPr>
          <w:rFonts w:ascii="Times New Roman" w:hAnsi="Times New Roman" w:cs="B Lotus" w:hint="cs"/>
          <w:szCs w:val="28"/>
          <w:rtl/>
          <w:lang w:bidi="fa-IR"/>
        </w:rPr>
        <w:t xml:space="preserve"> (متوفّی در سال 275 هجری قمر</w:t>
      </w:r>
      <w:r w:rsidR="00253637">
        <w:rPr>
          <w:rFonts w:ascii="Times New Roman" w:hAnsi="Times New Roman" w:cs="B Lotus" w:hint="cs"/>
          <w:szCs w:val="28"/>
          <w:rtl/>
          <w:lang w:bidi="fa-IR"/>
        </w:rPr>
        <w:t>ی) در تاریخ قدیمی خود می‌نویسد:</w:t>
      </w:r>
    </w:p>
    <w:p w:rsidR="00E5056E" w:rsidRDefault="00253637" w:rsidP="0025363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E5056E" w:rsidRPr="00253637">
        <w:rPr>
          <w:rStyle w:val="Char1"/>
          <w:rFonts w:hint="cs"/>
          <w:rtl/>
        </w:rPr>
        <w:t>بَعَثَ رَسُولُ الله</w:t>
      </w:r>
      <w:r w:rsidR="00E5056E" w:rsidRPr="00253637">
        <w:rPr>
          <w:rStyle w:val="Char1"/>
          <w:rFonts w:hint="cs"/>
          <w:rtl/>
        </w:rPr>
        <w:sym w:font="AGA Arabesque" w:char="F072"/>
      </w:r>
      <w:r w:rsidR="00E5056E" w:rsidRPr="00253637">
        <w:rPr>
          <w:rStyle w:val="Char1"/>
          <w:rFonts w:hint="cs"/>
          <w:rtl/>
        </w:rPr>
        <w:t xml:space="preserve">ِ غالِبَ بنَ عَبدِاللهِ </w:t>
      </w:r>
      <w:r>
        <w:rPr>
          <w:rStyle w:val="Char1"/>
          <w:rFonts w:hint="cs"/>
          <w:rtl/>
        </w:rPr>
        <w:t>الکَلبِیَّ إِلی بَنی مُدلِجٍ وَهُم حُلَفائُهُ وَ</w:t>
      </w:r>
      <w:r w:rsidR="00E5056E" w:rsidRPr="00253637">
        <w:rPr>
          <w:rStyle w:val="Char1"/>
          <w:rFonts w:hint="cs"/>
          <w:rtl/>
        </w:rPr>
        <w:t>هُمُ الَّذینَ قالَ اللهُ فیهِم</w:t>
      </w:r>
      <w:r>
        <w:rPr>
          <w:rStyle w:val="Char1"/>
          <w:rFonts w:hint="cs"/>
          <w:rtl/>
        </w:rPr>
        <w:t xml:space="preserve">: </w:t>
      </w:r>
      <w:r>
        <w:rPr>
          <w:rFonts w:ascii="Times New Roman" w:hAnsi="Times New Roman" w:cs="Traditional Arabic" w:hint="cs"/>
          <w:szCs w:val="28"/>
          <w:rtl/>
          <w:lang w:bidi="fa-IR"/>
        </w:rPr>
        <w:t>﴿</w:t>
      </w:r>
      <w:r w:rsidRPr="00253637">
        <w:rPr>
          <w:rFonts w:ascii="KFGQPC Uthmanic Script HAFS" w:cs="KFGQPC Uthmanic Script HAFS" w:hint="eastAsia"/>
          <w:sz w:val="28"/>
          <w:szCs w:val="28"/>
          <w:rtl/>
        </w:rPr>
        <w:t>أَو</w:t>
      </w:r>
      <w:r w:rsidRPr="00253637">
        <w:rPr>
          <w:rFonts w:ascii="KFGQPC Uthmanic Script HAFS" w:cs="KFGQPC Uthmanic Script HAFS" w:hint="cs"/>
          <w:sz w:val="28"/>
          <w:szCs w:val="28"/>
          <w:rtl/>
        </w:rPr>
        <w:t>ۡ</w:t>
      </w:r>
      <w:r w:rsidRPr="00253637">
        <w:rPr>
          <w:rFonts w:ascii="KFGQPC Uthmanic Script HAFS" w:cs="KFGQPC Uthmanic Script HAFS"/>
          <w:sz w:val="28"/>
          <w:szCs w:val="28"/>
          <w:rtl/>
        </w:rPr>
        <w:t xml:space="preserve"> </w:t>
      </w:r>
      <w:r w:rsidRPr="00253637">
        <w:rPr>
          <w:rFonts w:ascii="KFGQPC Uthmanic Script HAFS" w:cs="KFGQPC Uthmanic Script HAFS" w:hint="eastAsia"/>
          <w:sz w:val="28"/>
          <w:szCs w:val="28"/>
          <w:rtl/>
        </w:rPr>
        <w:t>جَا</w:t>
      </w:r>
      <w:r w:rsidRPr="00253637">
        <w:rPr>
          <w:rFonts w:ascii="KFGQPC Uthmanic Script HAFS" w:cs="KFGQPC Uthmanic Script HAFS" w:hint="cs"/>
          <w:sz w:val="28"/>
          <w:szCs w:val="28"/>
          <w:rtl/>
        </w:rPr>
        <w:t>ٓ</w:t>
      </w:r>
      <w:r w:rsidRPr="00253637">
        <w:rPr>
          <w:rFonts w:ascii="KFGQPC Uthmanic Script HAFS" w:cs="KFGQPC Uthmanic Script HAFS" w:hint="eastAsia"/>
          <w:sz w:val="28"/>
          <w:szCs w:val="28"/>
          <w:rtl/>
        </w:rPr>
        <w:t>ءُوكُم</w:t>
      </w:r>
      <w:r w:rsidRPr="00253637">
        <w:rPr>
          <w:rFonts w:ascii="KFGQPC Uthmanic Script HAFS" w:cs="KFGQPC Uthmanic Script HAFS" w:hint="cs"/>
          <w:sz w:val="28"/>
          <w:szCs w:val="28"/>
          <w:rtl/>
        </w:rPr>
        <w:t>ۡ</w:t>
      </w:r>
      <w:r w:rsidRPr="00253637">
        <w:rPr>
          <w:rFonts w:ascii="KFGQPC Uthmanic Script HAFS" w:cs="KFGQPC Uthmanic Script HAFS"/>
          <w:sz w:val="28"/>
          <w:szCs w:val="28"/>
          <w:rtl/>
        </w:rPr>
        <w:t xml:space="preserve"> </w:t>
      </w:r>
      <w:r w:rsidRPr="00253637">
        <w:rPr>
          <w:rFonts w:ascii="KFGQPC Uthmanic Script HAFS" w:cs="KFGQPC Uthmanic Script HAFS" w:hint="eastAsia"/>
          <w:sz w:val="28"/>
          <w:szCs w:val="28"/>
          <w:rtl/>
        </w:rPr>
        <w:t>حَصِرَت</w:t>
      </w:r>
      <w:r w:rsidRPr="00253637">
        <w:rPr>
          <w:rFonts w:ascii="KFGQPC Uthmanic Script HAFS" w:cs="KFGQPC Uthmanic Script HAFS" w:hint="cs"/>
          <w:sz w:val="28"/>
          <w:szCs w:val="28"/>
          <w:rtl/>
        </w:rPr>
        <w:t>ۡ</w:t>
      </w:r>
      <w:r w:rsidRPr="00253637">
        <w:rPr>
          <w:rFonts w:ascii="KFGQPC Uthmanic Script HAFS" w:cs="KFGQPC Uthmanic Script HAFS"/>
          <w:sz w:val="28"/>
          <w:szCs w:val="28"/>
          <w:rtl/>
        </w:rPr>
        <w:t xml:space="preserve"> </w:t>
      </w:r>
      <w:r w:rsidRPr="00253637">
        <w:rPr>
          <w:rFonts w:ascii="KFGQPC Uthmanic Script HAFS" w:cs="KFGQPC Uthmanic Script HAFS" w:hint="eastAsia"/>
          <w:sz w:val="28"/>
          <w:szCs w:val="28"/>
          <w:rtl/>
        </w:rPr>
        <w:t>صُدُورُهُم</w:t>
      </w:r>
      <w:r w:rsidRPr="00253637">
        <w:rPr>
          <w:rFonts w:ascii="KFGQPC Uthmanic Script HAFS" w:cs="KFGQPC Uthmanic Script HAFS" w:hint="cs"/>
          <w:sz w:val="28"/>
          <w:szCs w:val="28"/>
          <w:rtl/>
        </w:rPr>
        <w:t>ۡ</w:t>
      </w:r>
      <w:r>
        <w:rPr>
          <w:rFonts w:ascii="Times New Roman" w:hAnsi="Times New Roman" w:cs="Traditional Arabic" w:hint="cs"/>
          <w:szCs w:val="28"/>
          <w:rtl/>
          <w:lang w:bidi="fa-IR"/>
        </w:rPr>
        <w:t>﴾</w:t>
      </w:r>
      <w:r>
        <w:rPr>
          <w:rFonts w:ascii="Times New Roman" w:hAnsi="Times New Roman" w:cs="B Lotus" w:hint="cs"/>
          <w:szCs w:val="28"/>
          <w:rtl/>
          <w:lang w:bidi="fa-IR"/>
        </w:rPr>
        <w:t xml:space="preserve"> </w:t>
      </w:r>
      <w:r>
        <w:rPr>
          <w:rFonts w:ascii="Times New Roman" w:hAnsi="Times New Roman" w:cs="B Lotus" w:hint="cs"/>
          <w:sz w:val="22"/>
          <w:szCs w:val="26"/>
          <w:rtl/>
          <w:lang w:bidi="fa-IR"/>
        </w:rPr>
        <w:t>[النساء: 90]</w:t>
      </w:r>
      <w:r>
        <w:rPr>
          <w:rFonts w:ascii="Times New Roman" w:hAnsi="Times New Roman" w:cs="B Lotus" w:hint="cs"/>
          <w:szCs w:val="28"/>
          <w:rtl/>
          <w:lang w:bidi="fa-IR"/>
        </w:rPr>
        <w:t>.</w:t>
      </w:r>
      <w:r w:rsidR="00E5056E" w:rsidRPr="00253637">
        <w:rPr>
          <w:rStyle w:val="Char1"/>
          <w:rFonts w:hint="cs"/>
          <w:rtl/>
        </w:rPr>
        <w:t xml:space="preserve"> فَقالُوا لَسنا عَلَی</w:t>
      </w:r>
      <w:r>
        <w:rPr>
          <w:rStyle w:val="Char1"/>
          <w:rFonts w:hint="cs"/>
          <w:rtl/>
        </w:rPr>
        <w:t>ك</w:t>
      </w:r>
      <w:r w:rsidR="00E5056E" w:rsidRPr="00253637">
        <w:rPr>
          <w:rStyle w:val="Char1"/>
          <w:rFonts w:hint="cs"/>
          <w:rtl/>
        </w:rPr>
        <w:t>َ وَلَسنا مَعَ</w:t>
      </w:r>
      <w:r>
        <w:rPr>
          <w:rStyle w:val="Char1"/>
          <w:rFonts w:hint="cs"/>
          <w:rtl/>
        </w:rPr>
        <w:t>كَ! وَ</w:t>
      </w:r>
      <w:r w:rsidR="00E5056E" w:rsidRPr="00253637">
        <w:rPr>
          <w:rStyle w:val="Char1"/>
          <w:rFonts w:hint="cs"/>
          <w:rtl/>
        </w:rPr>
        <w:t>لَم یُجیبُوهُ. فَقالَ النّاسُ: اغزُهُم یا رَسُولَ اللهِ! فَقالَ: إِنَّ لَهُم سَیِّداً أَدیباً لَن یَأخُذَ إِلاّ خِیَرَةَ أَمرِه ...</w:t>
      </w:r>
      <w:r>
        <w:rPr>
          <w:rFonts w:ascii="Times New Roman" w:hAnsi="Times New Roman" w:cs="Traditional Arabic" w:hint="cs"/>
          <w:szCs w:val="28"/>
          <w:rtl/>
          <w:lang w:bidi="fa-IR"/>
        </w:rPr>
        <w:t>»</w:t>
      </w:r>
      <w:r>
        <w:rPr>
          <w:rFonts w:ascii="Times New Roman" w:hAnsi="Times New Roman" w:cs="B Lotus" w:hint="cs"/>
          <w:szCs w:val="28"/>
          <w:rtl/>
          <w:lang w:bidi="fa-IR"/>
        </w:rPr>
        <w:t>.</w:t>
      </w:r>
    </w:p>
    <w:p w:rsidR="00E5056E" w:rsidRDefault="00E5056E" w:rsidP="00F10013">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یعنی:</w:t>
      </w:r>
      <w:r w:rsidRPr="00253637">
        <w:rPr>
          <w:rFonts w:ascii="Times New Roman" w:hAnsi="Times New Roman" w:cs="B Lotus" w:hint="cs"/>
          <w:sz w:val="22"/>
          <w:szCs w:val="26"/>
          <w:rtl/>
          <w:lang w:bidi="fa-IR"/>
        </w:rPr>
        <w:t xml:space="preserve"> </w:t>
      </w:r>
      <w:r w:rsidR="00253637" w:rsidRPr="00253637">
        <w:rPr>
          <w:rFonts w:ascii="Times New Roman" w:hAnsi="Times New Roman" w:cs="Traditional Arabic" w:hint="cs"/>
          <w:sz w:val="22"/>
          <w:szCs w:val="26"/>
          <w:rtl/>
          <w:lang w:bidi="fa-IR"/>
        </w:rPr>
        <w:t>«</w:t>
      </w:r>
      <w:r w:rsidRPr="00253637">
        <w:rPr>
          <w:rFonts w:ascii="Times New Roman" w:hAnsi="Times New Roman" w:cs="B Lotus" w:hint="cs"/>
          <w:sz w:val="22"/>
          <w:szCs w:val="26"/>
          <w:rtl/>
          <w:lang w:bidi="fa-IR"/>
        </w:rPr>
        <w:t>رسول خدا</w:t>
      </w:r>
      <w:r w:rsidRPr="00253637">
        <w:rPr>
          <w:rFonts w:ascii="Times New Roman" w:hAnsi="Times New Roman" w:cs="B Lotus" w:hint="cs"/>
          <w:sz w:val="22"/>
          <w:szCs w:val="26"/>
          <w:lang w:bidi="fa-IR"/>
        </w:rPr>
        <w:sym w:font="AGA Arabesque" w:char="F072"/>
      </w:r>
      <w:r w:rsidRPr="00253637">
        <w:rPr>
          <w:rFonts w:ascii="Times New Roman" w:hAnsi="Times New Roman" w:cs="B Lotus" w:hint="cs"/>
          <w:sz w:val="22"/>
          <w:szCs w:val="26"/>
          <w:rtl/>
          <w:lang w:bidi="fa-IR"/>
        </w:rPr>
        <w:t xml:space="preserve"> غالب بن عبدالله کلبی را به سوی قوم بنی‌مُدلِج که با او همپیمان بودند فرستاد (تا آنانرا به اسلام دعوت کند) و این قوم کسانی بودند که خداوند دربارة آنان آی</w:t>
      </w:r>
      <w:r w:rsidR="00253637">
        <w:rPr>
          <w:rFonts w:ascii="Times New Roman" w:hAnsi="Times New Roman" w:cs="B Lotus" w:hint="cs"/>
          <w:sz w:val="22"/>
          <w:szCs w:val="26"/>
          <w:rtl/>
          <w:lang w:bidi="fa-IR"/>
        </w:rPr>
        <w:t>ه:</w:t>
      </w:r>
      <w:r w:rsidRPr="00253637">
        <w:rPr>
          <w:rFonts w:ascii="Times New Roman" w:hAnsi="Times New Roman" w:cs="B Lotus" w:hint="cs"/>
          <w:sz w:val="22"/>
          <w:szCs w:val="26"/>
          <w:rtl/>
          <w:lang w:bidi="fa-IR"/>
        </w:rPr>
        <w:t xml:space="preserve"> </w:t>
      </w:r>
      <w:r w:rsidR="00253637">
        <w:rPr>
          <w:rFonts w:ascii="Times New Roman" w:hAnsi="Times New Roman" w:cs="Traditional Arabic" w:hint="cs"/>
          <w:szCs w:val="28"/>
          <w:rtl/>
          <w:lang w:bidi="fa-IR"/>
        </w:rPr>
        <w:t>﴿</w:t>
      </w:r>
      <w:r w:rsidR="00253637" w:rsidRPr="00253637">
        <w:rPr>
          <w:rFonts w:ascii="KFGQPC Uthmanic Script HAFS" w:cs="KFGQPC Uthmanic Script HAFS" w:hint="eastAsia"/>
          <w:sz w:val="28"/>
          <w:szCs w:val="28"/>
          <w:rtl/>
        </w:rPr>
        <w:t>أَو</w:t>
      </w:r>
      <w:r w:rsidR="00253637" w:rsidRPr="00253637">
        <w:rPr>
          <w:rFonts w:ascii="KFGQPC Uthmanic Script HAFS" w:cs="KFGQPC Uthmanic Script HAFS" w:hint="cs"/>
          <w:sz w:val="28"/>
          <w:szCs w:val="28"/>
          <w:rtl/>
        </w:rPr>
        <w:t>ۡ</w:t>
      </w:r>
      <w:r w:rsidR="00253637" w:rsidRPr="00253637">
        <w:rPr>
          <w:rFonts w:ascii="KFGQPC Uthmanic Script HAFS" w:cs="KFGQPC Uthmanic Script HAFS"/>
          <w:sz w:val="28"/>
          <w:szCs w:val="28"/>
          <w:rtl/>
        </w:rPr>
        <w:t xml:space="preserve"> </w:t>
      </w:r>
      <w:r w:rsidR="00253637" w:rsidRPr="00253637">
        <w:rPr>
          <w:rFonts w:ascii="KFGQPC Uthmanic Script HAFS" w:cs="KFGQPC Uthmanic Script HAFS" w:hint="eastAsia"/>
          <w:sz w:val="28"/>
          <w:szCs w:val="28"/>
          <w:rtl/>
        </w:rPr>
        <w:t>جَا</w:t>
      </w:r>
      <w:r w:rsidR="00253637" w:rsidRPr="00253637">
        <w:rPr>
          <w:rFonts w:ascii="KFGQPC Uthmanic Script HAFS" w:cs="KFGQPC Uthmanic Script HAFS" w:hint="cs"/>
          <w:sz w:val="28"/>
          <w:szCs w:val="28"/>
          <w:rtl/>
        </w:rPr>
        <w:t>ٓ</w:t>
      </w:r>
      <w:r w:rsidR="00253637" w:rsidRPr="00253637">
        <w:rPr>
          <w:rFonts w:ascii="KFGQPC Uthmanic Script HAFS" w:cs="KFGQPC Uthmanic Script HAFS" w:hint="eastAsia"/>
          <w:sz w:val="28"/>
          <w:szCs w:val="28"/>
          <w:rtl/>
        </w:rPr>
        <w:t>ءُوكُم</w:t>
      </w:r>
      <w:r w:rsidR="00253637" w:rsidRPr="00253637">
        <w:rPr>
          <w:rFonts w:ascii="KFGQPC Uthmanic Script HAFS" w:cs="KFGQPC Uthmanic Script HAFS" w:hint="cs"/>
          <w:sz w:val="28"/>
          <w:szCs w:val="28"/>
          <w:rtl/>
        </w:rPr>
        <w:t>ۡ</w:t>
      </w:r>
      <w:r w:rsidR="00253637" w:rsidRPr="00253637">
        <w:rPr>
          <w:rFonts w:ascii="KFGQPC Uthmanic Script HAFS" w:cs="KFGQPC Uthmanic Script HAFS"/>
          <w:sz w:val="28"/>
          <w:szCs w:val="28"/>
          <w:rtl/>
        </w:rPr>
        <w:t xml:space="preserve"> </w:t>
      </w:r>
      <w:r w:rsidR="00253637" w:rsidRPr="00253637">
        <w:rPr>
          <w:rFonts w:ascii="KFGQPC Uthmanic Script HAFS" w:cs="KFGQPC Uthmanic Script HAFS" w:hint="eastAsia"/>
          <w:sz w:val="28"/>
          <w:szCs w:val="28"/>
          <w:rtl/>
        </w:rPr>
        <w:t>حَصِرَت</w:t>
      </w:r>
      <w:r w:rsidR="00253637" w:rsidRPr="00253637">
        <w:rPr>
          <w:rFonts w:ascii="KFGQPC Uthmanic Script HAFS" w:cs="KFGQPC Uthmanic Script HAFS" w:hint="cs"/>
          <w:sz w:val="28"/>
          <w:szCs w:val="28"/>
          <w:rtl/>
        </w:rPr>
        <w:t>ۡ</w:t>
      </w:r>
      <w:r w:rsidR="00253637" w:rsidRPr="00253637">
        <w:rPr>
          <w:rFonts w:ascii="KFGQPC Uthmanic Script HAFS" w:cs="KFGQPC Uthmanic Script HAFS"/>
          <w:sz w:val="28"/>
          <w:szCs w:val="28"/>
          <w:rtl/>
        </w:rPr>
        <w:t xml:space="preserve"> </w:t>
      </w:r>
      <w:r w:rsidR="00253637" w:rsidRPr="00253637">
        <w:rPr>
          <w:rFonts w:ascii="KFGQPC Uthmanic Script HAFS" w:cs="KFGQPC Uthmanic Script HAFS" w:hint="eastAsia"/>
          <w:sz w:val="28"/>
          <w:szCs w:val="28"/>
          <w:rtl/>
        </w:rPr>
        <w:t>صُدُورُهُم</w:t>
      </w:r>
      <w:r w:rsidR="00253637" w:rsidRPr="00253637">
        <w:rPr>
          <w:rFonts w:ascii="KFGQPC Uthmanic Script HAFS" w:cs="KFGQPC Uthmanic Script HAFS" w:hint="cs"/>
          <w:sz w:val="28"/>
          <w:szCs w:val="28"/>
          <w:rtl/>
        </w:rPr>
        <w:t>ۡ</w:t>
      </w:r>
      <w:r w:rsidR="00253637">
        <w:rPr>
          <w:rFonts w:ascii="Times New Roman" w:hAnsi="Times New Roman" w:cs="Traditional Arabic" w:hint="cs"/>
          <w:szCs w:val="28"/>
          <w:rtl/>
          <w:lang w:bidi="fa-IR"/>
        </w:rPr>
        <w:t>﴾</w:t>
      </w:r>
      <w:r w:rsidR="00253637">
        <w:rPr>
          <w:rFonts w:ascii="Times New Roman" w:hAnsi="Times New Roman" w:cs="B Lotus" w:hint="cs"/>
          <w:szCs w:val="28"/>
          <w:rtl/>
          <w:lang w:bidi="fa-IR"/>
        </w:rPr>
        <w:t xml:space="preserve"> </w:t>
      </w:r>
      <w:r w:rsidR="00253637">
        <w:rPr>
          <w:rFonts w:ascii="Times New Roman" w:hAnsi="Times New Roman" w:cs="B Lotus" w:hint="cs"/>
          <w:sz w:val="22"/>
          <w:szCs w:val="26"/>
          <w:rtl/>
          <w:lang w:bidi="fa-IR"/>
        </w:rPr>
        <w:t>[النساء: 90]</w:t>
      </w:r>
      <w:r w:rsidR="00253637">
        <w:rPr>
          <w:rFonts w:ascii="Times New Roman" w:hAnsi="Times New Roman" w:cs="B Lotus" w:hint="cs"/>
          <w:szCs w:val="28"/>
          <w:rtl/>
          <w:lang w:bidi="fa-IR"/>
        </w:rPr>
        <w:t>.</w:t>
      </w:r>
      <w:r w:rsidRPr="00253637">
        <w:rPr>
          <w:rFonts w:ascii="Times New Roman" w:hAnsi="Times New Roman" w:cs="B Lotus" w:hint="cs"/>
          <w:sz w:val="22"/>
          <w:szCs w:val="26"/>
          <w:rtl/>
          <w:lang w:bidi="fa-IR"/>
        </w:rPr>
        <w:t xml:space="preserve"> را نازل کرد. آنها به نمایند</w:t>
      </w:r>
      <w:r w:rsidR="00F10013">
        <w:rPr>
          <w:rFonts w:ascii="Times New Roman" w:hAnsi="Times New Roman" w:cs="B Lotus" w:hint="cs"/>
          <w:sz w:val="22"/>
          <w:szCs w:val="26"/>
          <w:rtl/>
          <w:lang w:bidi="fa-IR"/>
        </w:rPr>
        <w:t>ه</w:t>
      </w:r>
      <w:r w:rsidRPr="00253637">
        <w:rPr>
          <w:rFonts w:ascii="Times New Roman" w:hAnsi="Times New Roman" w:cs="B Lotus" w:hint="cs"/>
          <w:sz w:val="22"/>
          <w:szCs w:val="26"/>
          <w:rtl/>
          <w:lang w:bidi="fa-IR"/>
        </w:rPr>
        <w:t xml:space="preserve"> پیامبر پاسخ دادند</w:t>
      </w:r>
      <w:r w:rsidR="00F10013">
        <w:rPr>
          <w:rFonts w:ascii="Times New Roman" w:hAnsi="Times New Roman" w:cs="B Lotus" w:hint="cs"/>
          <w:sz w:val="22"/>
          <w:szCs w:val="26"/>
          <w:rtl/>
          <w:lang w:bidi="fa-IR"/>
        </w:rPr>
        <w:t xml:space="preserve"> </w:t>
      </w:r>
      <w:r w:rsidRPr="00253637">
        <w:rPr>
          <w:rFonts w:ascii="Times New Roman" w:hAnsi="Times New Roman" w:cs="B Lotus" w:hint="cs"/>
          <w:sz w:val="22"/>
          <w:szCs w:val="26"/>
          <w:rtl/>
          <w:lang w:bidi="fa-IR"/>
        </w:rPr>
        <w:t>که ما نه بر ضدّ محمّد هستیم و نه با وی همراهیم و دعوتِ غالب بن عبدالله را نپذیرفتند. آنگاه مردم به پیامبر گفتند که ای رسول خدا با ایشان جنگ را آغاز کن! پیامبر پاسخ داد: آنان سروری شریف دارند که جز کار پسندیده را در پیش نخواهد گرفت (و سرانجام خودش اسلام را می‌پذیرد) و پیامبر با ایشان پیکار را روا نشمرد</w:t>
      </w:r>
      <w:r w:rsidR="00253637" w:rsidRPr="00253637">
        <w:rPr>
          <w:rFonts w:ascii="Times New Roman" w:hAnsi="Times New Roman" w:cs="Traditional Arabic" w:hint="cs"/>
          <w:sz w:val="22"/>
          <w:szCs w:val="26"/>
          <w:rtl/>
          <w:lang w:bidi="fa-IR"/>
        </w:rPr>
        <w:t>»</w:t>
      </w:r>
      <w:r w:rsidRPr="00253637">
        <w:rPr>
          <w:rFonts w:ascii="Times New Roman" w:hAnsi="Times New Roman" w:cs="B Lotus" w:hint="cs"/>
          <w:sz w:val="22"/>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باز یعقوبی می‌نویسد: </w:t>
      </w:r>
    </w:p>
    <w:p w:rsidR="00E5056E" w:rsidRDefault="00253637" w:rsidP="0025363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Pr>
          <w:rStyle w:val="Char1"/>
          <w:rFonts w:hint="cs"/>
          <w:rtl/>
        </w:rPr>
        <w:t>وَ</w:t>
      </w:r>
      <w:r w:rsidR="00E5056E" w:rsidRPr="00253637">
        <w:rPr>
          <w:rStyle w:val="Char1"/>
          <w:rFonts w:hint="cs"/>
          <w:rtl/>
        </w:rPr>
        <w:t>بَعَثَ نُمَیلَةَ بنَ عَبدِاللهِ اللَّیثِیَّ إِلی بَنی ضَمرَة فَرَجَعَ إِلی رَسُولِ اللهِ فَقالَ: یا رَسُولَ اللهِ قالُوا لانُحارِبُهُ وَلا</w:t>
      </w:r>
      <w:r>
        <w:rPr>
          <w:rStyle w:val="Char1"/>
          <w:rFonts w:hint="cs"/>
          <w:rtl/>
        </w:rPr>
        <w:t xml:space="preserve"> نُسالِمُهُ وَ</w:t>
      </w:r>
      <w:r w:rsidR="00E5056E" w:rsidRPr="00253637">
        <w:rPr>
          <w:rStyle w:val="Char1"/>
          <w:rFonts w:hint="cs"/>
          <w:rtl/>
        </w:rPr>
        <w:t>لا</w:t>
      </w:r>
      <w:r>
        <w:rPr>
          <w:rStyle w:val="Char1"/>
          <w:rFonts w:hint="cs"/>
          <w:rtl/>
        </w:rPr>
        <w:t xml:space="preserve"> نُصَدِّقُهُ وَ</w:t>
      </w:r>
      <w:r w:rsidR="00E5056E" w:rsidRPr="00253637">
        <w:rPr>
          <w:rStyle w:val="Char1"/>
          <w:rFonts w:hint="cs"/>
          <w:rtl/>
        </w:rPr>
        <w:t>لا</w:t>
      </w:r>
      <w:r>
        <w:rPr>
          <w:rStyle w:val="Char1"/>
          <w:rFonts w:hint="cs"/>
          <w:rtl/>
        </w:rPr>
        <w:t xml:space="preserve"> </w:t>
      </w:r>
      <w:r w:rsidR="00E5056E" w:rsidRPr="00253637">
        <w:rPr>
          <w:rStyle w:val="Char1"/>
          <w:rFonts w:hint="cs"/>
          <w:rtl/>
        </w:rPr>
        <w:t>نُکَذِّبُهُ! فَقالَ النّاسُ: یا رَسُولَ اللهِ اغزُهُم! فَقالَ: دَ</w:t>
      </w:r>
      <w:r>
        <w:rPr>
          <w:rStyle w:val="Char1"/>
          <w:rFonts w:hint="cs"/>
          <w:rtl/>
        </w:rPr>
        <w:t>عَوهُم فَإِنَّ فیهِم عَدَداً وَسُودَداً وَ</w:t>
      </w:r>
      <w:r w:rsidR="00E5056E" w:rsidRPr="00253637">
        <w:rPr>
          <w:rStyle w:val="Char1"/>
          <w:rFonts w:hint="cs"/>
          <w:rtl/>
        </w:rPr>
        <w:t>رُبَّ شَیخٍ صالِحٍ مِن بَنی ضَمرَة غازٍ ف</w:t>
      </w:r>
      <w:r>
        <w:rPr>
          <w:rStyle w:val="Char1"/>
          <w:rFonts w:hint="cs"/>
          <w:rtl/>
        </w:rPr>
        <w:t>ي</w:t>
      </w:r>
      <w:r w:rsidR="00E5056E" w:rsidRPr="00253637">
        <w:rPr>
          <w:rStyle w:val="Char1"/>
          <w:rFonts w:hint="cs"/>
          <w:rtl/>
        </w:rPr>
        <w:t xml:space="preserve"> سَبیلِ اللهِ</w:t>
      </w:r>
      <w:r>
        <w:rPr>
          <w:rFonts w:ascii="Times New Roman" w:hAnsi="Times New Roman" w:cs="Traditional Arabic" w:hint="cs"/>
          <w:szCs w:val="28"/>
          <w:rtl/>
          <w:lang w:bidi="fa-IR"/>
        </w:rPr>
        <w:t>»</w:t>
      </w:r>
      <w:r w:rsidRPr="00253637">
        <w:rPr>
          <w:rStyle w:val="FootnoteReference"/>
          <w:rFonts w:ascii="Times New Roman" w:hAnsi="Times New Roman" w:cs="B Lotus"/>
          <w:color w:val="000000"/>
          <w:spacing w:val="-4"/>
          <w:szCs w:val="28"/>
          <w:rtl/>
          <w:lang w:bidi="fa-IR"/>
        </w:rPr>
        <w:footnoteReference w:id="382"/>
      </w:r>
      <w:r>
        <w:rPr>
          <w:rFonts w:ascii="Times New Roman" w:hAnsi="Times New Roman" w:cs="B Lotus" w:hint="cs"/>
          <w:szCs w:val="28"/>
          <w:rtl/>
          <w:lang w:bidi="fa-IR"/>
        </w:rPr>
        <w:t>.</w:t>
      </w:r>
    </w:p>
    <w:p w:rsidR="00E5056E" w:rsidRPr="0065115B" w:rsidRDefault="00E5056E" w:rsidP="00253637">
      <w:pPr>
        <w:pStyle w:val="StyleComplexBLotus12ptJustifiedFirstline05cmCharChar"/>
        <w:tabs>
          <w:tab w:val="right" w:pos="7371"/>
        </w:tabs>
        <w:spacing w:line="240" w:lineRule="auto"/>
        <w:rPr>
          <w:rFonts w:ascii="Times New Roman" w:hAnsi="Times New Roman" w:cs="B Lotus"/>
          <w:spacing w:val="-2"/>
          <w:sz w:val="28"/>
          <w:szCs w:val="28"/>
          <w:rtl/>
          <w:lang w:bidi="fa-IR"/>
        </w:rPr>
      </w:pPr>
      <w:r w:rsidRPr="0065115B">
        <w:rPr>
          <w:rFonts w:ascii="Times New Roman" w:hAnsi="Times New Roman" w:cs="B Lotus" w:hint="cs"/>
          <w:spacing w:val="-2"/>
          <w:sz w:val="28"/>
          <w:szCs w:val="28"/>
          <w:rtl/>
          <w:lang w:bidi="fa-IR"/>
        </w:rPr>
        <w:t>یعنی</w:t>
      </w:r>
      <w:r>
        <w:rPr>
          <w:rFonts w:ascii="Times New Roman" w:hAnsi="Times New Roman" w:cs="B Lotus" w:hint="cs"/>
          <w:spacing w:val="-2"/>
          <w:sz w:val="28"/>
          <w:szCs w:val="28"/>
          <w:rtl/>
          <w:lang w:bidi="fa-IR"/>
        </w:rPr>
        <w:t>:</w:t>
      </w:r>
      <w:r w:rsidRPr="0065115B">
        <w:rPr>
          <w:rFonts w:ascii="Times New Roman" w:hAnsi="Times New Roman" w:cs="B Lotus" w:hint="cs"/>
          <w:spacing w:val="-2"/>
          <w:sz w:val="28"/>
          <w:szCs w:val="28"/>
          <w:rtl/>
          <w:lang w:bidi="fa-IR"/>
        </w:rPr>
        <w:t xml:space="preserve"> </w:t>
      </w:r>
      <w:r w:rsidR="00253637" w:rsidRPr="00253637">
        <w:rPr>
          <w:rFonts w:ascii="Times New Roman" w:hAnsi="Times New Roman" w:cs="Traditional Arabic" w:hint="cs"/>
          <w:spacing w:val="-2"/>
          <w:sz w:val="26"/>
          <w:szCs w:val="26"/>
          <w:rtl/>
          <w:lang w:bidi="fa-IR"/>
        </w:rPr>
        <w:t>«</w:t>
      </w:r>
      <w:r w:rsidRPr="00253637">
        <w:rPr>
          <w:rFonts w:ascii="Times New Roman" w:hAnsi="Times New Roman" w:cs="B Lotus" w:hint="cs"/>
          <w:spacing w:val="-2"/>
          <w:sz w:val="26"/>
          <w:szCs w:val="26"/>
          <w:rtl/>
          <w:lang w:bidi="fa-IR"/>
        </w:rPr>
        <w:t>پیامبر خدا</w:t>
      </w:r>
      <w:r w:rsidRPr="00253637">
        <w:rPr>
          <w:rFonts w:ascii="Times New Roman" w:hAnsi="Times New Roman" w:cs="B Lotus" w:hint="cs"/>
          <w:spacing w:val="-2"/>
          <w:sz w:val="26"/>
          <w:szCs w:val="26"/>
          <w:lang w:bidi="fa-IR"/>
        </w:rPr>
        <w:sym w:font="AGA Arabesque" w:char="F072"/>
      </w:r>
      <w:r w:rsidRPr="00253637">
        <w:rPr>
          <w:rFonts w:ascii="Times New Roman" w:hAnsi="Times New Roman" w:cs="B Lotus" w:hint="cs"/>
          <w:spacing w:val="-2"/>
          <w:sz w:val="26"/>
          <w:szCs w:val="26"/>
          <w:rtl/>
          <w:lang w:bidi="fa-IR"/>
        </w:rPr>
        <w:t xml:space="preserve"> نُمَیلَه بن عبداللهِ لَیثی را به سوی بَنی ضَمرَه فرستاد (تا آنان</w:t>
      </w:r>
      <w:r w:rsidR="00F10013">
        <w:rPr>
          <w:rFonts w:ascii="Times New Roman" w:hAnsi="Times New Roman" w:cs="B Lotus" w:hint="cs"/>
          <w:spacing w:val="-2"/>
          <w:sz w:val="26"/>
          <w:szCs w:val="26"/>
          <w:rtl/>
          <w:lang w:bidi="fa-IR"/>
        </w:rPr>
        <w:t xml:space="preserve"> </w:t>
      </w:r>
      <w:r w:rsidRPr="00253637">
        <w:rPr>
          <w:rFonts w:ascii="Times New Roman" w:hAnsi="Times New Roman" w:cs="B Lotus" w:hint="cs"/>
          <w:spacing w:val="-2"/>
          <w:sz w:val="26"/>
          <w:szCs w:val="26"/>
          <w:rtl/>
          <w:lang w:bidi="fa-IR"/>
        </w:rPr>
        <w:t>را به اسلام فراخوانَد) نُمَیله بازگشت و به پیامبر گفت: ای رسول خدا بنی‌ضَمرَه گفتند که: ما نه با محمّد می‌جنگیم و نه با او سازش می‌کنیم، نه او را تصدیق می‌داریم و نه تکذیبش می‌کنیم! مردم پیشهاد نمودند که: ای رسول خدا با آنان بجنگ! پیامبر</w:t>
      </w:r>
      <w:r w:rsidRPr="00253637">
        <w:rPr>
          <w:rFonts w:ascii="Times New Roman" w:hAnsi="Times New Roman" w:cs="B Lotus" w:hint="cs"/>
          <w:spacing w:val="-2"/>
          <w:sz w:val="26"/>
          <w:szCs w:val="26"/>
          <w:lang w:bidi="fa-IR"/>
        </w:rPr>
        <w:sym w:font="AGA Arabesque" w:char="F072"/>
      </w:r>
      <w:r w:rsidRPr="00253637">
        <w:rPr>
          <w:rFonts w:ascii="Times New Roman" w:hAnsi="Times New Roman" w:cs="B Lotus" w:hint="cs"/>
          <w:spacing w:val="-2"/>
          <w:sz w:val="26"/>
          <w:szCs w:val="26"/>
          <w:rtl/>
          <w:lang w:bidi="fa-IR"/>
        </w:rPr>
        <w:t xml:space="preserve"> فرمود: آنها را رها کنید که از فزونی و شرف و بزرگواری بهره‌ای دارند و چه بسا شیخ نیکوکاری از میان بنی‌ضمره که (بخواست خود بیاید و به همراه ما) در راه خدا پیکار کند</w:t>
      </w:r>
      <w:r w:rsidR="00253637" w:rsidRPr="00253637">
        <w:rPr>
          <w:rFonts w:ascii="Times New Roman" w:hAnsi="Times New Roman" w:cs="Traditional Arabic" w:hint="cs"/>
          <w:spacing w:val="-2"/>
          <w:sz w:val="26"/>
          <w:szCs w:val="26"/>
          <w:rtl/>
          <w:lang w:bidi="fa-IR"/>
        </w:rPr>
        <w:t>»</w:t>
      </w:r>
      <w:r w:rsidRPr="00253637">
        <w:rPr>
          <w:rFonts w:ascii="Times New Roman" w:hAnsi="Times New Roman" w:cs="B Lotus" w:hint="cs"/>
          <w:spacing w:val="-2"/>
          <w:sz w:val="26"/>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همچنین یعقوبی می‌نویسد:</w:t>
      </w:r>
    </w:p>
    <w:p w:rsidR="00E5056E" w:rsidRPr="0072312E" w:rsidRDefault="00253637" w:rsidP="0025363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E5056E" w:rsidRPr="00253637">
        <w:rPr>
          <w:rStyle w:val="Char1"/>
          <w:rFonts w:hint="cs"/>
          <w:rtl/>
        </w:rPr>
        <w:t>وَبَعَثَ عَمرو بنَ أُمَیَّةِ الضَّمَریَّ إِلی بَنی الدّیلِ فَرَجَعَ فَقالَ: یا رَسُول</w:t>
      </w:r>
      <w:r>
        <w:rPr>
          <w:rStyle w:val="Char1"/>
          <w:rFonts w:hint="cs"/>
          <w:rtl/>
        </w:rPr>
        <w:t>َ اللهِ أَدرَکتُهُم فُلُولاً وَ</w:t>
      </w:r>
      <w:r w:rsidR="00E5056E" w:rsidRPr="00253637">
        <w:rPr>
          <w:rStyle w:val="Char1"/>
          <w:rFonts w:hint="cs"/>
          <w:rtl/>
        </w:rPr>
        <w:t>جِئتُهُم حُل</w:t>
      </w:r>
      <w:r>
        <w:rPr>
          <w:rStyle w:val="Char1"/>
          <w:rFonts w:hint="cs"/>
          <w:rtl/>
        </w:rPr>
        <w:t>ُولاً دَعَوتُهُم إِلَی اللهِ وَ</w:t>
      </w:r>
      <w:r w:rsidR="00E5056E" w:rsidRPr="00253637">
        <w:rPr>
          <w:rStyle w:val="Char1"/>
          <w:rFonts w:hint="cs"/>
          <w:rtl/>
        </w:rPr>
        <w:t>رَسُولِهِ فَأَبَوا أَشَدَّ الإِباءِ. فَقالَ النّاسُ: اغزُهُم یا رَسُولَ اللهِ! فَقالَ رَسُولَ اللهِ: دَعَوا بَنِی‌الدّیلِ، إِیّاکُم! أَل</w:t>
      </w:r>
      <w:r>
        <w:rPr>
          <w:rStyle w:val="Char1"/>
          <w:rFonts w:hint="cs"/>
          <w:rtl/>
        </w:rPr>
        <w:t>ا إِنَّ سَیِّدَهُم قَد صَلّی وَ</w:t>
      </w:r>
      <w:r w:rsidR="00E5056E" w:rsidRPr="00253637">
        <w:rPr>
          <w:rStyle w:val="Char1"/>
          <w:rFonts w:hint="cs"/>
          <w:rtl/>
        </w:rPr>
        <w:t>أَسلَمَ فَیَقُولُ: أَسلِم، فَیَقُولُونَ: نَعَم</w:t>
      </w:r>
      <w:r>
        <w:rPr>
          <w:rFonts w:ascii="Times New Roman" w:hAnsi="Times New Roman" w:cs="Traditional Arabic" w:hint="cs"/>
          <w:szCs w:val="28"/>
          <w:rtl/>
          <w:lang w:bidi="fa-IR"/>
        </w:rPr>
        <w:t>»</w:t>
      </w:r>
      <w:r w:rsidRPr="00253637">
        <w:rPr>
          <w:rStyle w:val="FootnoteReference"/>
          <w:rFonts w:ascii="Times New Roman" w:hAnsi="Times New Roman" w:cs="B Lotus"/>
          <w:color w:val="000000"/>
          <w:spacing w:val="-4"/>
          <w:szCs w:val="28"/>
          <w:rtl/>
          <w:lang w:bidi="fa-IR"/>
        </w:rPr>
        <w:footnoteReference w:id="383"/>
      </w:r>
      <w:r>
        <w:rPr>
          <w:rFonts w:ascii="Times New Roman" w:hAnsi="Times New Roman" w:cs="B Lotus" w:hint="cs"/>
          <w:szCs w:val="28"/>
          <w:rtl/>
          <w:lang w:bidi="fa-IR"/>
        </w:rPr>
        <w:t>.</w:t>
      </w:r>
    </w:p>
    <w:p w:rsidR="00E5056E" w:rsidRPr="00253637" w:rsidRDefault="00E5056E" w:rsidP="00F10013">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B Lotus" w:hint="cs"/>
          <w:szCs w:val="28"/>
          <w:rtl/>
          <w:lang w:bidi="fa-IR"/>
        </w:rPr>
        <w:t>یعن</w:t>
      </w:r>
      <w:r w:rsidRPr="0065115B">
        <w:rPr>
          <w:rFonts w:ascii="Times New Roman" w:hAnsi="Times New Roman" w:cs="B Lotus" w:hint="cs"/>
          <w:sz w:val="28"/>
          <w:szCs w:val="28"/>
          <w:rtl/>
          <w:lang w:bidi="fa-IR"/>
        </w:rPr>
        <w:t>ی</w:t>
      </w:r>
      <w:r w:rsidRPr="00253637">
        <w:rPr>
          <w:rFonts w:ascii="Times New Roman" w:hAnsi="Times New Roman" w:cs="B Lotus" w:hint="cs"/>
          <w:sz w:val="28"/>
          <w:szCs w:val="28"/>
          <w:rtl/>
          <w:lang w:bidi="fa-IR"/>
        </w:rPr>
        <w:t>:</w:t>
      </w:r>
      <w:r w:rsidRPr="00253637">
        <w:rPr>
          <w:rFonts w:ascii="Times New Roman" w:hAnsi="Times New Roman" w:cs="B Lotus" w:hint="cs"/>
          <w:sz w:val="26"/>
          <w:szCs w:val="26"/>
          <w:rtl/>
          <w:lang w:bidi="fa-IR"/>
        </w:rPr>
        <w:t xml:space="preserve"> </w:t>
      </w:r>
      <w:r w:rsidR="00253637" w:rsidRPr="00253637">
        <w:rPr>
          <w:rFonts w:ascii="Times New Roman" w:hAnsi="Times New Roman" w:cs="Traditional Arabic" w:hint="cs"/>
          <w:sz w:val="26"/>
          <w:szCs w:val="26"/>
          <w:rtl/>
          <w:lang w:bidi="fa-IR"/>
        </w:rPr>
        <w:t>«</w:t>
      </w:r>
      <w:r w:rsidRPr="00253637">
        <w:rPr>
          <w:rFonts w:ascii="Times New Roman" w:hAnsi="Times New Roman" w:cs="B Lotus" w:hint="cs"/>
          <w:sz w:val="26"/>
          <w:szCs w:val="26"/>
          <w:rtl/>
          <w:lang w:bidi="fa-IR"/>
        </w:rPr>
        <w:t>پیامبر</w:t>
      </w:r>
      <w:r w:rsidRPr="00253637">
        <w:rPr>
          <w:rFonts w:ascii="Times New Roman" w:hAnsi="Times New Roman" w:cs="B Lotus" w:hint="cs"/>
          <w:sz w:val="26"/>
          <w:szCs w:val="26"/>
          <w:lang w:bidi="fa-IR"/>
        </w:rPr>
        <w:sym w:font="AGA Arabesque" w:char="F072"/>
      </w:r>
      <w:r w:rsidRPr="00253637">
        <w:rPr>
          <w:rFonts w:ascii="Times New Roman" w:hAnsi="Times New Roman" w:cs="B Lotus" w:hint="cs"/>
          <w:sz w:val="26"/>
          <w:szCs w:val="26"/>
          <w:rtl/>
          <w:lang w:bidi="fa-IR"/>
        </w:rPr>
        <w:t xml:space="preserve"> عَمرو بن </w:t>
      </w:r>
      <w:r w:rsidR="00F10013">
        <w:rPr>
          <w:rFonts w:ascii="Times New Roman" w:hAnsi="Times New Roman" w:cs="B Lotus" w:hint="cs"/>
          <w:sz w:val="26"/>
          <w:szCs w:val="26"/>
          <w:rtl/>
          <w:lang w:bidi="fa-IR"/>
        </w:rPr>
        <w:t>ا</w:t>
      </w:r>
      <w:r w:rsidRPr="00253637">
        <w:rPr>
          <w:rFonts w:ascii="Times New Roman" w:hAnsi="Times New Roman" w:cs="B Lotus" w:hint="cs"/>
          <w:sz w:val="26"/>
          <w:szCs w:val="26"/>
          <w:rtl/>
          <w:lang w:bidi="fa-IR"/>
        </w:rPr>
        <w:t>ُمَیّ</w:t>
      </w:r>
      <w:r w:rsidRPr="00253637">
        <w:rPr>
          <w:rFonts w:ascii="Times New Roman" w:hAnsi="Times New Roman" w:cs="B Lotus" w:hint="cs"/>
          <w:sz w:val="22"/>
          <w:szCs w:val="26"/>
          <w:rtl/>
          <w:lang w:bidi="fa-IR"/>
        </w:rPr>
        <w:t>ه ضَمری را بسوی بنی‌دیل گسیل داشت و او بازگشته گفت: ای رسول خ</w:t>
      </w:r>
      <w:r w:rsidR="00F10013">
        <w:rPr>
          <w:rFonts w:ascii="Times New Roman" w:hAnsi="Times New Roman" w:cs="B Lotus" w:hint="cs"/>
          <w:sz w:val="22"/>
          <w:szCs w:val="26"/>
          <w:rtl/>
          <w:lang w:bidi="fa-IR"/>
        </w:rPr>
        <w:t>دا، جماعت ایشان را دریافتم و در</w:t>
      </w:r>
      <w:r w:rsidRPr="00253637">
        <w:rPr>
          <w:rFonts w:ascii="Times New Roman" w:hAnsi="Times New Roman" w:cs="B Lotus" w:hint="cs"/>
          <w:sz w:val="22"/>
          <w:szCs w:val="26"/>
          <w:rtl/>
          <w:lang w:bidi="fa-IR"/>
        </w:rPr>
        <w:t>میانشان وارد شدم و آنها را</w:t>
      </w:r>
      <w:r w:rsidR="00F10013">
        <w:rPr>
          <w:rFonts w:ascii="Times New Roman" w:hAnsi="Times New Roman" w:cs="B Lotus" w:hint="cs"/>
          <w:sz w:val="22"/>
          <w:szCs w:val="26"/>
          <w:rtl/>
          <w:lang w:bidi="fa-IR"/>
        </w:rPr>
        <w:t xml:space="preserve"> به</w:t>
      </w:r>
      <w:r w:rsidR="00F10013">
        <w:rPr>
          <w:rFonts w:ascii="Times New Roman" w:hAnsi="Times New Roman" w:cs="B Lotus" w:hint="eastAsia"/>
          <w:sz w:val="22"/>
          <w:szCs w:val="26"/>
          <w:rtl/>
          <w:lang w:bidi="fa-IR"/>
        </w:rPr>
        <w:t>‌</w:t>
      </w:r>
      <w:r w:rsidRPr="00253637">
        <w:rPr>
          <w:rFonts w:ascii="Times New Roman" w:hAnsi="Times New Roman" w:cs="B Lotus" w:hint="cs"/>
          <w:sz w:val="22"/>
          <w:szCs w:val="26"/>
          <w:rtl/>
          <w:lang w:bidi="fa-IR"/>
        </w:rPr>
        <w:t>سوی خدا و رسولش دعوت کردم ولی آنان به سختی از پذیرفتن اسلام خودداری نمودند. مردم گفتند: ای رسول خدا با ایشان بجنگ! پیامبر فرمود: بنی‌دیل را رها کنید و از جنگ با ایشان بپرهیزید، بدانید که آنان سروری دارند که نماز گزارده و اسلام آورده است، او به آنها خواهد گفت که اسلام آورید و ایشان می‌پذیرند</w:t>
      </w:r>
      <w:r w:rsidR="00253637" w:rsidRPr="00253637">
        <w:rPr>
          <w:rFonts w:ascii="Times New Roman" w:hAnsi="Times New Roman" w:cs="Traditional Arabic" w:hint="cs"/>
          <w:sz w:val="22"/>
          <w:szCs w:val="26"/>
          <w:rtl/>
          <w:lang w:bidi="fa-IR"/>
        </w:rPr>
        <w:t>»</w:t>
      </w:r>
      <w:r w:rsidRPr="00253637">
        <w:rPr>
          <w:rFonts w:ascii="Times New Roman" w:hAnsi="Times New Roman" w:cs="B Lotus" w:hint="cs"/>
          <w:sz w:val="22"/>
          <w:szCs w:val="26"/>
          <w:rtl/>
          <w:lang w:bidi="fa-IR"/>
        </w:rPr>
        <w:t>.</w:t>
      </w:r>
    </w:p>
    <w:p w:rsidR="00E5056E" w:rsidRDefault="00E5056E" w:rsidP="00F1001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 xml:space="preserve">چنانکه ملاحظه می‌شود بنابر دستور قرآن مجید، اقوامی که با مسلمین به پیکار برنخاسته و بی‌طرف بودند، هیچگاه در معرض حملة پیامبر قرار نمی‌گرفتند و از این </w:t>
      </w:r>
      <w:r w:rsidRPr="008B4D74">
        <w:rPr>
          <w:rFonts w:ascii="Times New Roman" w:hAnsi="Times New Roman" w:cs="B Lotus" w:hint="cs"/>
          <w:sz w:val="28"/>
          <w:szCs w:val="28"/>
          <w:rtl/>
          <w:lang w:bidi="fa-IR"/>
        </w:rPr>
        <w:t>رو هرگاه که جنگ با اقوام مزبور را به رسول اکرم پیشنهاد می‌کردند آن بزرگوار، با ذکر امتیازات ایشان، مردم را از جنگ با آنان برحذر می‌داشت و هیجاناتشان را آرام می‌ساخت. پس دستور صریح قرآن و روش روشن پیامبر</w:t>
      </w:r>
      <w:r w:rsidRPr="008B4D74">
        <w:rPr>
          <w:rFonts w:ascii="Times New Roman" w:hAnsi="Times New Roman" w:cs="B Lotus" w:hint="cs"/>
          <w:sz w:val="28"/>
          <w:szCs w:val="28"/>
          <w:lang w:bidi="fa-IR"/>
        </w:rPr>
        <w:sym w:font="AGA Arabesque" w:char="F072"/>
      </w:r>
      <w:r w:rsidRPr="008B4D74">
        <w:rPr>
          <w:rFonts w:ascii="Times New Roman" w:hAnsi="Times New Roman" w:cs="B Lotus" w:hint="cs"/>
          <w:sz w:val="28"/>
          <w:szCs w:val="28"/>
          <w:rtl/>
          <w:lang w:bidi="fa-IR"/>
        </w:rPr>
        <w:t xml:space="preserve"> نمایانگر آن است که اسلام</w:t>
      </w:r>
      <w:r>
        <w:rPr>
          <w:rFonts w:ascii="Times New Roman" w:hAnsi="Times New Roman" w:cs="B Lotus" w:hint="cs"/>
          <w:sz w:val="28"/>
          <w:szCs w:val="28"/>
          <w:rtl/>
          <w:lang w:bidi="fa-IR"/>
        </w:rPr>
        <w:t xml:space="preserve"> با مردمِ صلح‌جو، سر جنگ نداشت و تنها با ستمگران مهاجم و فتنه‌انگیزان معاند روبرو می‌شد، امّا نویسنده‌ای که نه اطّلاع درستی از تعالیم قرآن کریم دارد، و نه از روش دعوت و سنّت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آگاه است، و نه به مآخذ تاریخی رجوع می‌کند تا بر صحّت دعوی خود گواه آورد، چنین نویسنده‌ای، البتّه حق! دارد که «هرچه دل تنگش می‌خواهد بگوید»! و حقد و کین</w:t>
      </w:r>
      <w:r w:rsidR="00F1001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خود را به نسبت به والاترین شخصیّت تاریخ ابراز دا</w:t>
      </w:r>
      <w:r w:rsidR="00F10013">
        <w:rPr>
          <w:rFonts w:ascii="Times New Roman" w:hAnsi="Times New Roman" w:cs="B Lotus" w:hint="cs"/>
          <w:sz w:val="28"/>
          <w:szCs w:val="28"/>
          <w:rtl/>
          <w:lang w:bidi="fa-IR"/>
        </w:rPr>
        <w:t>رد، آری:</w:t>
      </w:r>
    </w:p>
    <w:tbl>
      <w:tblPr>
        <w:bidiVisual/>
        <w:tblW w:w="0" w:type="auto"/>
        <w:tblInd w:w="79" w:type="dxa"/>
        <w:tblLook w:val="04A0" w:firstRow="1" w:lastRow="0" w:firstColumn="1" w:lastColumn="0" w:noHBand="0" w:noVBand="1"/>
      </w:tblPr>
      <w:tblGrid>
        <w:gridCol w:w="3402"/>
        <w:gridCol w:w="567"/>
        <w:gridCol w:w="3544"/>
      </w:tblGrid>
      <w:tr w:rsidR="00F10013" w:rsidRPr="004D6D77" w:rsidTr="00EA2DC2">
        <w:tc>
          <w:tcPr>
            <w:tcW w:w="3402" w:type="dxa"/>
          </w:tcPr>
          <w:p w:rsidR="00F10013" w:rsidRPr="004D6D77" w:rsidRDefault="00F10013" w:rsidP="00EA2DC2">
            <w:pPr>
              <w:jc w:val="lowKashida"/>
              <w:rPr>
                <w:rFonts w:cs="B Lotus"/>
                <w:sz w:val="2"/>
                <w:szCs w:val="2"/>
                <w:rtl/>
                <w:lang w:bidi="fa-IR"/>
              </w:rPr>
            </w:pPr>
            <w:r w:rsidRPr="00253637">
              <w:rPr>
                <w:rFonts w:cs="B Lotus" w:hint="cs"/>
                <w:rtl/>
                <w:lang w:bidi="fa-IR"/>
              </w:rPr>
              <w:t>چون خدا خواهد که پرد</w:t>
            </w:r>
            <w:r w:rsidRPr="00253637">
              <w:rPr>
                <w:rFonts w:ascii="Tahoma" w:hAnsi="Tahoma" w:cs="B Lotus" w:hint="cs"/>
                <w:rtl/>
                <w:lang w:bidi="fa-IR"/>
              </w:rPr>
              <w:t>ۀ</w:t>
            </w:r>
            <w:r w:rsidRPr="00253637">
              <w:rPr>
                <w:rFonts w:cs="B Lotus" w:hint="cs"/>
                <w:rtl/>
                <w:lang w:bidi="fa-IR"/>
              </w:rPr>
              <w:t xml:space="preserve"> کس دَرَد</w:t>
            </w:r>
            <w:r w:rsidRPr="004D6D77">
              <w:rPr>
                <w:rFonts w:cs="B Lotus"/>
                <w:rtl/>
                <w:lang w:bidi="fa-IR"/>
              </w:rPr>
              <w:br/>
            </w:r>
          </w:p>
        </w:tc>
        <w:tc>
          <w:tcPr>
            <w:tcW w:w="567" w:type="dxa"/>
          </w:tcPr>
          <w:p w:rsidR="00F10013" w:rsidRPr="004D6D77" w:rsidRDefault="00F10013" w:rsidP="00EA2DC2">
            <w:pPr>
              <w:jc w:val="center"/>
              <w:rPr>
                <w:rFonts w:cs="B Lotus"/>
                <w:rtl/>
                <w:lang w:bidi="fa-IR"/>
              </w:rPr>
            </w:pPr>
          </w:p>
        </w:tc>
        <w:tc>
          <w:tcPr>
            <w:tcW w:w="3544" w:type="dxa"/>
          </w:tcPr>
          <w:p w:rsidR="00F10013" w:rsidRPr="004D6D77" w:rsidRDefault="00F10013" w:rsidP="00EA2DC2">
            <w:pPr>
              <w:jc w:val="lowKashida"/>
              <w:rPr>
                <w:rFonts w:cs="B Lotus"/>
                <w:sz w:val="2"/>
                <w:szCs w:val="2"/>
                <w:rtl/>
                <w:lang w:bidi="fa-IR"/>
              </w:rPr>
            </w:pPr>
            <w:r w:rsidRPr="00253637">
              <w:rPr>
                <w:rFonts w:cs="B Lotus" w:hint="cs"/>
                <w:rtl/>
                <w:lang w:bidi="fa-IR"/>
              </w:rPr>
              <w:t>میلش اندر طعنه پاکان بَرَد!</w:t>
            </w:r>
            <w:r w:rsidRPr="00253637">
              <w:rPr>
                <w:rStyle w:val="FootnoteReference"/>
                <w:rFonts w:cs="B Lotus"/>
                <w:rtl/>
                <w:lang w:bidi="fa-IR"/>
              </w:rPr>
              <w:footnoteReference w:id="384"/>
            </w:r>
            <w:r w:rsidRPr="004D6D77">
              <w:rPr>
                <w:rFonts w:cs="B Lotus"/>
                <w:rtl/>
                <w:lang w:bidi="fa-IR"/>
              </w:rPr>
              <w:br/>
            </w:r>
          </w:p>
        </w:tc>
      </w:tr>
    </w:tbl>
    <w:p w:rsidR="00E5056E" w:rsidRDefault="00E5056E" w:rsidP="00F10013">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عجب آنکه آنچه سیره‌نگار از قرآن شریف آورده مبنی بر آنکه: هلاک و حیات هر کس باید تا از روی دلیل باشد</w:t>
      </w:r>
      <w:r w:rsidR="00253637">
        <w:rPr>
          <w:rFonts w:ascii="Times New Roman" w:hAnsi="Times New Roman" w:cs="B Lotus" w:hint="cs"/>
          <w:szCs w:val="28"/>
          <w:rtl/>
          <w:lang w:bidi="fa-IR"/>
        </w:rPr>
        <w:t xml:space="preserve"> </w:t>
      </w:r>
      <w:r w:rsidR="00253637">
        <w:rPr>
          <w:rFonts w:ascii="Times New Roman" w:hAnsi="Times New Roman" w:cs="Traditional Arabic" w:hint="cs"/>
          <w:szCs w:val="28"/>
          <w:rtl/>
          <w:lang w:bidi="fa-IR"/>
        </w:rPr>
        <w:t>﴿</w:t>
      </w:r>
      <w:r w:rsidR="00253637" w:rsidRPr="00253637">
        <w:rPr>
          <w:rFonts w:ascii="KFGQPC Uthmanic Script HAFS" w:cs="KFGQPC Uthmanic Script HAFS" w:hint="eastAsia"/>
          <w:sz w:val="28"/>
          <w:szCs w:val="28"/>
          <w:rtl/>
        </w:rPr>
        <w:t>لِّيَه</w:t>
      </w:r>
      <w:r w:rsidR="00253637" w:rsidRPr="00253637">
        <w:rPr>
          <w:rFonts w:ascii="KFGQPC Uthmanic Script HAFS" w:cs="KFGQPC Uthmanic Script HAFS" w:hint="cs"/>
          <w:sz w:val="28"/>
          <w:szCs w:val="28"/>
          <w:rtl/>
        </w:rPr>
        <w:t>ۡ</w:t>
      </w:r>
      <w:r w:rsidR="00253637" w:rsidRPr="00253637">
        <w:rPr>
          <w:rFonts w:ascii="KFGQPC Uthmanic Script HAFS" w:cs="KFGQPC Uthmanic Script HAFS" w:hint="eastAsia"/>
          <w:sz w:val="28"/>
          <w:szCs w:val="28"/>
          <w:rtl/>
        </w:rPr>
        <w:t>لِكَ</w:t>
      </w:r>
      <w:r w:rsidR="00253637" w:rsidRPr="00253637">
        <w:rPr>
          <w:rFonts w:ascii="KFGQPC Uthmanic Script HAFS" w:cs="KFGQPC Uthmanic Script HAFS"/>
          <w:sz w:val="28"/>
          <w:szCs w:val="28"/>
          <w:rtl/>
        </w:rPr>
        <w:t xml:space="preserve"> </w:t>
      </w:r>
      <w:r w:rsidR="00253637" w:rsidRPr="00253637">
        <w:rPr>
          <w:rFonts w:ascii="KFGQPC Uthmanic Script HAFS" w:cs="KFGQPC Uthmanic Script HAFS" w:hint="eastAsia"/>
          <w:sz w:val="28"/>
          <w:szCs w:val="28"/>
          <w:rtl/>
        </w:rPr>
        <w:t>مَن</w:t>
      </w:r>
      <w:r w:rsidR="00253637" w:rsidRPr="00253637">
        <w:rPr>
          <w:rFonts w:ascii="KFGQPC Uthmanic Script HAFS" w:cs="KFGQPC Uthmanic Script HAFS" w:hint="cs"/>
          <w:sz w:val="28"/>
          <w:szCs w:val="28"/>
          <w:rtl/>
        </w:rPr>
        <w:t>ۡ</w:t>
      </w:r>
      <w:r w:rsidR="00253637" w:rsidRPr="00253637">
        <w:rPr>
          <w:rFonts w:ascii="KFGQPC Uthmanic Script HAFS" w:cs="KFGQPC Uthmanic Script HAFS"/>
          <w:sz w:val="28"/>
          <w:szCs w:val="28"/>
          <w:rtl/>
        </w:rPr>
        <w:t xml:space="preserve"> </w:t>
      </w:r>
      <w:r w:rsidR="00253637" w:rsidRPr="00253637">
        <w:rPr>
          <w:rFonts w:ascii="KFGQPC Uthmanic Script HAFS" w:cs="KFGQPC Uthmanic Script HAFS" w:hint="eastAsia"/>
          <w:sz w:val="28"/>
          <w:szCs w:val="28"/>
          <w:rtl/>
        </w:rPr>
        <w:t>هَلَكَ</w:t>
      </w:r>
      <w:r w:rsidR="00253637" w:rsidRPr="00253637">
        <w:rPr>
          <w:rFonts w:ascii="KFGQPC Uthmanic Script HAFS" w:cs="KFGQPC Uthmanic Script HAFS"/>
          <w:sz w:val="28"/>
          <w:szCs w:val="28"/>
          <w:rtl/>
        </w:rPr>
        <w:t xml:space="preserve"> </w:t>
      </w:r>
      <w:r w:rsidR="00253637" w:rsidRPr="00253637">
        <w:rPr>
          <w:rFonts w:ascii="KFGQPC Uthmanic Script HAFS" w:cs="KFGQPC Uthmanic Script HAFS" w:hint="eastAsia"/>
          <w:sz w:val="28"/>
          <w:szCs w:val="28"/>
          <w:rtl/>
        </w:rPr>
        <w:t>عَن</w:t>
      </w:r>
      <w:r w:rsidR="00253637" w:rsidRPr="00253637">
        <w:rPr>
          <w:rFonts w:ascii="KFGQPC Uthmanic Script HAFS" w:cs="KFGQPC Uthmanic Script HAFS" w:hint="cs"/>
          <w:sz w:val="28"/>
          <w:szCs w:val="28"/>
          <w:rtl/>
        </w:rPr>
        <w:t>ۢ</w:t>
      </w:r>
      <w:r w:rsidR="00253637" w:rsidRPr="00253637">
        <w:rPr>
          <w:rFonts w:ascii="KFGQPC Uthmanic Script HAFS" w:cs="KFGQPC Uthmanic Script HAFS"/>
          <w:sz w:val="28"/>
          <w:szCs w:val="28"/>
          <w:rtl/>
        </w:rPr>
        <w:t xml:space="preserve"> </w:t>
      </w:r>
      <w:r w:rsidR="00253637" w:rsidRPr="00253637">
        <w:rPr>
          <w:rFonts w:ascii="KFGQPC Uthmanic Script HAFS" w:cs="KFGQPC Uthmanic Script HAFS" w:hint="eastAsia"/>
          <w:sz w:val="28"/>
          <w:szCs w:val="28"/>
          <w:rtl/>
        </w:rPr>
        <w:t>بَيِّنَة</w:t>
      </w:r>
      <w:r w:rsidR="00253637" w:rsidRPr="00253637">
        <w:rPr>
          <w:rFonts w:ascii="KFGQPC Uthmanic Script HAFS" w:cs="KFGQPC Uthmanic Script HAFS" w:hint="cs"/>
          <w:sz w:val="28"/>
          <w:szCs w:val="28"/>
          <w:rtl/>
        </w:rPr>
        <w:t>ٖ</w:t>
      </w:r>
      <w:r w:rsidR="00253637" w:rsidRPr="00253637">
        <w:rPr>
          <w:rFonts w:ascii="KFGQPC Uthmanic Script HAFS" w:cs="KFGQPC Uthmanic Script HAFS"/>
          <w:sz w:val="28"/>
          <w:szCs w:val="28"/>
          <w:rtl/>
        </w:rPr>
        <w:t xml:space="preserve"> </w:t>
      </w:r>
      <w:r w:rsidR="00253637" w:rsidRPr="00253637">
        <w:rPr>
          <w:rFonts w:ascii="KFGQPC Uthmanic Script HAFS" w:cs="KFGQPC Uthmanic Script HAFS" w:hint="eastAsia"/>
          <w:sz w:val="28"/>
          <w:szCs w:val="28"/>
          <w:rtl/>
        </w:rPr>
        <w:t>وَيَح</w:t>
      </w:r>
      <w:r w:rsidR="00253637" w:rsidRPr="00253637">
        <w:rPr>
          <w:rFonts w:ascii="KFGQPC Uthmanic Script HAFS" w:cs="KFGQPC Uthmanic Script HAFS" w:hint="cs"/>
          <w:sz w:val="28"/>
          <w:szCs w:val="28"/>
          <w:rtl/>
        </w:rPr>
        <w:t>ۡ</w:t>
      </w:r>
      <w:r w:rsidR="00253637" w:rsidRPr="00253637">
        <w:rPr>
          <w:rFonts w:ascii="KFGQPC Uthmanic Script HAFS" w:cs="KFGQPC Uthmanic Script HAFS" w:hint="eastAsia"/>
          <w:sz w:val="28"/>
          <w:szCs w:val="28"/>
          <w:rtl/>
        </w:rPr>
        <w:t>يَى</w:t>
      </w:r>
      <w:r w:rsidR="00253637" w:rsidRPr="00253637">
        <w:rPr>
          <w:rFonts w:ascii="KFGQPC Uthmanic Script HAFS" w:cs="KFGQPC Uthmanic Script HAFS" w:hint="cs"/>
          <w:sz w:val="28"/>
          <w:szCs w:val="28"/>
          <w:rtl/>
        </w:rPr>
        <w:t>ٰ</w:t>
      </w:r>
      <w:r w:rsidR="00253637" w:rsidRPr="00253637">
        <w:rPr>
          <w:rFonts w:ascii="KFGQPC Uthmanic Script HAFS" w:cs="KFGQPC Uthmanic Script HAFS"/>
          <w:sz w:val="28"/>
          <w:szCs w:val="28"/>
          <w:rtl/>
        </w:rPr>
        <w:t xml:space="preserve"> </w:t>
      </w:r>
      <w:r w:rsidR="00253637" w:rsidRPr="00253637">
        <w:rPr>
          <w:rFonts w:ascii="KFGQPC Uthmanic Script HAFS" w:cs="KFGQPC Uthmanic Script HAFS" w:hint="eastAsia"/>
          <w:sz w:val="28"/>
          <w:szCs w:val="28"/>
          <w:rtl/>
        </w:rPr>
        <w:t>مَن</w:t>
      </w:r>
      <w:r w:rsidR="00253637" w:rsidRPr="00253637">
        <w:rPr>
          <w:rFonts w:ascii="KFGQPC Uthmanic Script HAFS" w:cs="KFGQPC Uthmanic Script HAFS" w:hint="cs"/>
          <w:sz w:val="28"/>
          <w:szCs w:val="28"/>
          <w:rtl/>
        </w:rPr>
        <w:t>ۡ</w:t>
      </w:r>
      <w:r w:rsidR="00253637" w:rsidRPr="00253637">
        <w:rPr>
          <w:rFonts w:ascii="KFGQPC Uthmanic Script HAFS" w:cs="KFGQPC Uthmanic Script HAFS"/>
          <w:sz w:val="28"/>
          <w:szCs w:val="28"/>
          <w:rtl/>
        </w:rPr>
        <w:t xml:space="preserve"> </w:t>
      </w:r>
      <w:r w:rsidR="00253637" w:rsidRPr="00253637">
        <w:rPr>
          <w:rFonts w:ascii="KFGQPC Uthmanic Script HAFS" w:cs="KFGQPC Uthmanic Script HAFS" w:hint="eastAsia"/>
          <w:sz w:val="28"/>
          <w:szCs w:val="28"/>
          <w:rtl/>
        </w:rPr>
        <w:t>حَيَّ</w:t>
      </w:r>
      <w:r w:rsidR="00253637" w:rsidRPr="00253637">
        <w:rPr>
          <w:rFonts w:ascii="KFGQPC Uthmanic Script HAFS" w:cs="KFGQPC Uthmanic Script HAFS"/>
          <w:sz w:val="28"/>
          <w:szCs w:val="28"/>
          <w:rtl/>
        </w:rPr>
        <w:t xml:space="preserve"> </w:t>
      </w:r>
      <w:r w:rsidR="00253637" w:rsidRPr="00253637">
        <w:rPr>
          <w:rFonts w:ascii="KFGQPC Uthmanic Script HAFS" w:cs="KFGQPC Uthmanic Script HAFS" w:hint="eastAsia"/>
          <w:sz w:val="28"/>
          <w:szCs w:val="28"/>
          <w:rtl/>
        </w:rPr>
        <w:t>عَن</w:t>
      </w:r>
      <w:r w:rsidR="00253637" w:rsidRPr="00253637">
        <w:rPr>
          <w:rFonts w:ascii="KFGQPC Uthmanic Script HAFS" w:cs="KFGQPC Uthmanic Script HAFS" w:hint="cs"/>
          <w:sz w:val="28"/>
          <w:szCs w:val="28"/>
          <w:rtl/>
        </w:rPr>
        <w:t>ۢ</w:t>
      </w:r>
      <w:r w:rsidR="00253637" w:rsidRPr="00253637">
        <w:rPr>
          <w:rFonts w:ascii="KFGQPC Uthmanic Script HAFS" w:cs="KFGQPC Uthmanic Script HAFS"/>
          <w:sz w:val="28"/>
          <w:szCs w:val="28"/>
          <w:rtl/>
        </w:rPr>
        <w:t xml:space="preserve"> </w:t>
      </w:r>
      <w:r w:rsidR="00253637" w:rsidRPr="00253637">
        <w:rPr>
          <w:rFonts w:ascii="KFGQPC Uthmanic Script HAFS" w:cs="KFGQPC Uthmanic Script HAFS" w:hint="eastAsia"/>
          <w:sz w:val="28"/>
          <w:szCs w:val="28"/>
          <w:rtl/>
        </w:rPr>
        <w:t>بَيِّنَة</w:t>
      </w:r>
      <w:r w:rsidR="00253637" w:rsidRPr="00253637">
        <w:rPr>
          <w:rFonts w:ascii="KFGQPC Uthmanic Script HAFS" w:cs="KFGQPC Uthmanic Script HAFS" w:hint="cs"/>
          <w:sz w:val="28"/>
          <w:szCs w:val="28"/>
          <w:rtl/>
        </w:rPr>
        <w:t>ٖ</w:t>
      </w:r>
      <w:r w:rsidR="00253637">
        <w:rPr>
          <w:rFonts w:ascii="Times New Roman" w:hAnsi="Times New Roman" w:cs="Traditional Arabic" w:hint="cs"/>
          <w:szCs w:val="28"/>
          <w:rtl/>
          <w:lang w:bidi="fa-IR"/>
        </w:rPr>
        <w:t>﴾</w:t>
      </w:r>
      <w:r w:rsidR="00253637">
        <w:rPr>
          <w:rFonts w:ascii="Times New Roman" w:hAnsi="Times New Roman" w:cs="B Lotus" w:hint="cs"/>
          <w:szCs w:val="28"/>
          <w:rtl/>
          <w:lang w:bidi="fa-IR"/>
        </w:rPr>
        <w:t xml:space="preserve"> </w:t>
      </w:r>
      <w:r w:rsidR="00253637">
        <w:rPr>
          <w:rFonts w:ascii="Times New Roman" w:hAnsi="Times New Roman" w:cs="B Lotus" w:hint="cs"/>
          <w:sz w:val="22"/>
          <w:szCs w:val="26"/>
          <w:rtl/>
          <w:lang w:bidi="fa-IR"/>
        </w:rPr>
        <w:t>[الأنفال: 42]</w:t>
      </w:r>
      <w:r w:rsidR="00253637">
        <w:rPr>
          <w:rFonts w:ascii="Times New Roman" w:hAnsi="Times New Roman" w:cs="B Lotus" w:hint="cs"/>
          <w:szCs w:val="28"/>
          <w:rtl/>
          <w:lang w:bidi="fa-IR"/>
        </w:rPr>
        <w:t>.</w:t>
      </w:r>
      <w:r>
        <w:rPr>
          <w:rFonts w:ascii="Times New Roman" w:hAnsi="Times New Roman" w:cs="B Lotus" w:hint="cs"/>
          <w:szCs w:val="28"/>
          <w:rtl/>
          <w:lang w:bidi="fa-IR"/>
        </w:rPr>
        <w:t xml:space="preserve"> و یا: در پذیرفتن دین هیچ اجباری نیست</w:t>
      </w:r>
      <w:r w:rsidR="00253637">
        <w:rPr>
          <w:rFonts w:ascii="Times New Roman" w:hAnsi="Times New Roman" w:cs="B Lotus" w:hint="cs"/>
          <w:szCs w:val="28"/>
          <w:rtl/>
          <w:lang w:bidi="fa-IR"/>
        </w:rPr>
        <w:t xml:space="preserve"> </w:t>
      </w:r>
      <w:r w:rsidR="00253637">
        <w:rPr>
          <w:rFonts w:ascii="Times New Roman" w:hAnsi="Times New Roman" w:cs="Traditional Arabic" w:hint="cs"/>
          <w:szCs w:val="28"/>
          <w:rtl/>
          <w:lang w:bidi="fa-IR"/>
        </w:rPr>
        <w:t>﴿</w:t>
      </w:r>
      <w:r w:rsidR="00253637" w:rsidRPr="00253637">
        <w:rPr>
          <w:rFonts w:ascii="KFGQPC Uthmanic Script HAFS" w:cs="KFGQPC Uthmanic Script HAFS" w:hint="eastAsia"/>
          <w:sz w:val="28"/>
          <w:szCs w:val="28"/>
          <w:rtl/>
        </w:rPr>
        <w:t>لَا</w:t>
      </w:r>
      <w:r w:rsidR="00253637" w:rsidRPr="00253637">
        <w:rPr>
          <w:rFonts w:ascii="KFGQPC Uthmanic Script HAFS" w:cs="KFGQPC Uthmanic Script HAFS" w:hint="cs"/>
          <w:sz w:val="28"/>
          <w:szCs w:val="28"/>
          <w:rtl/>
        </w:rPr>
        <w:t>ٓ</w:t>
      </w:r>
      <w:r w:rsidR="00253637" w:rsidRPr="00253637">
        <w:rPr>
          <w:rFonts w:ascii="KFGQPC Uthmanic Script HAFS" w:cs="KFGQPC Uthmanic Script HAFS"/>
          <w:sz w:val="28"/>
          <w:szCs w:val="28"/>
          <w:rtl/>
        </w:rPr>
        <w:t xml:space="preserve"> </w:t>
      </w:r>
      <w:r w:rsidR="00253637" w:rsidRPr="00253637">
        <w:rPr>
          <w:rFonts w:ascii="KFGQPC Uthmanic Script HAFS" w:cs="KFGQPC Uthmanic Script HAFS" w:hint="eastAsia"/>
          <w:sz w:val="28"/>
          <w:szCs w:val="28"/>
          <w:rtl/>
        </w:rPr>
        <w:t>إِك</w:t>
      </w:r>
      <w:r w:rsidR="00253637" w:rsidRPr="00253637">
        <w:rPr>
          <w:rFonts w:ascii="KFGQPC Uthmanic Script HAFS" w:cs="KFGQPC Uthmanic Script HAFS" w:hint="cs"/>
          <w:sz w:val="28"/>
          <w:szCs w:val="28"/>
          <w:rtl/>
        </w:rPr>
        <w:t>ۡ</w:t>
      </w:r>
      <w:r w:rsidR="00253637" w:rsidRPr="00253637">
        <w:rPr>
          <w:rFonts w:ascii="KFGQPC Uthmanic Script HAFS" w:cs="KFGQPC Uthmanic Script HAFS" w:hint="eastAsia"/>
          <w:sz w:val="28"/>
          <w:szCs w:val="28"/>
          <w:rtl/>
        </w:rPr>
        <w:t>رَاهَ</w:t>
      </w:r>
      <w:r w:rsidR="00253637" w:rsidRPr="00253637">
        <w:rPr>
          <w:rFonts w:ascii="KFGQPC Uthmanic Script HAFS" w:cs="KFGQPC Uthmanic Script HAFS"/>
          <w:sz w:val="28"/>
          <w:szCs w:val="28"/>
          <w:rtl/>
        </w:rPr>
        <w:t xml:space="preserve"> </w:t>
      </w:r>
      <w:r w:rsidR="00253637" w:rsidRPr="00253637">
        <w:rPr>
          <w:rFonts w:ascii="KFGQPC Uthmanic Script HAFS" w:cs="KFGQPC Uthmanic Script HAFS" w:hint="eastAsia"/>
          <w:sz w:val="28"/>
          <w:szCs w:val="28"/>
          <w:rtl/>
        </w:rPr>
        <w:t>فِي</w:t>
      </w:r>
      <w:r w:rsidR="00253637" w:rsidRPr="00253637">
        <w:rPr>
          <w:rFonts w:ascii="KFGQPC Uthmanic Script HAFS" w:cs="KFGQPC Uthmanic Script HAFS"/>
          <w:sz w:val="28"/>
          <w:szCs w:val="28"/>
          <w:rtl/>
        </w:rPr>
        <w:t xml:space="preserve"> </w:t>
      </w:r>
      <w:r w:rsidR="00253637" w:rsidRPr="00253637">
        <w:rPr>
          <w:rFonts w:ascii="KFGQPC Uthmanic Script HAFS" w:cs="KFGQPC Uthmanic Script HAFS" w:hint="cs"/>
          <w:sz w:val="28"/>
          <w:szCs w:val="28"/>
          <w:rtl/>
        </w:rPr>
        <w:t>ٱ</w:t>
      </w:r>
      <w:r w:rsidR="00253637" w:rsidRPr="00253637">
        <w:rPr>
          <w:rFonts w:ascii="KFGQPC Uthmanic Script HAFS" w:cs="KFGQPC Uthmanic Script HAFS" w:hint="eastAsia"/>
          <w:sz w:val="28"/>
          <w:szCs w:val="28"/>
          <w:rtl/>
        </w:rPr>
        <w:t>لدِّينِ</w:t>
      </w:r>
      <w:r w:rsidR="00253637">
        <w:rPr>
          <w:rFonts w:ascii="Times New Roman" w:hAnsi="Times New Roman" w:cs="Traditional Arabic" w:hint="cs"/>
          <w:szCs w:val="28"/>
          <w:rtl/>
          <w:lang w:bidi="fa-IR"/>
        </w:rPr>
        <w:t>﴾</w:t>
      </w:r>
      <w:r w:rsidR="00253637">
        <w:rPr>
          <w:rFonts w:ascii="Times New Roman" w:hAnsi="Times New Roman" w:cs="B Lotus" w:hint="cs"/>
          <w:szCs w:val="28"/>
          <w:rtl/>
          <w:lang w:bidi="fa-IR"/>
        </w:rPr>
        <w:t xml:space="preserve"> </w:t>
      </w:r>
      <w:r w:rsidR="00253637">
        <w:rPr>
          <w:rFonts w:ascii="Times New Roman" w:hAnsi="Times New Roman" w:cs="B Lotus" w:hint="cs"/>
          <w:sz w:val="22"/>
          <w:szCs w:val="26"/>
          <w:rtl/>
          <w:lang w:bidi="fa-IR"/>
        </w:rPr>
        <w:t>[البقر</w:t>
      </w:r>
      <w:r w:rsidR="00253637" w:rsidRPr="00253637">
        <w:rPr>
          <w:rFonts w:ascii="mylotus" w:hAnsi="mylotus" w:cs="mylotus"/>
          <w:sz w:val="22"/>
          <w:szCs w:val="26"/>
          <w:rtl/>
          <w:lang w:bidi="fa-IR"/>
        </w:rPr>
        <w:t>ة</w:t>
      </w:r>
      <w:r w:rsidR="00253637">
        <w:rPr>
          <w:rFonts w:ascii="Times New Roman" w:hAnsi="Times New Roman" w:cs="B Lotus" w:hint="cs"/>
          <w:sz w:val="22"/>
          <w:szCs w:val="26"/>
          <w:rtl/>
          <w:lang w:bidi="fa-IR"/>
        </w:rPr>
        <w:t>: 256]</w:t>
      </w:r>
      <w:r w:rsidR="00253637">
        <w:rPr>
          <w:rFonts w:ascii="Times New Roman" w:hAnsi="Times New Roman" w:cs="B Lotus" w:hint="cs"/>
          <w:szCs w:val="28"/>
          <w:rtl/>
          <w:lang w:bidi="fa-IR"/>
        </w:rPr>
        <w:t>.</w:t>
      </w:r>
      <w:r>
        <w:rPr>
          <w:rFonts w:ascii="Times New Roman" w:hAnsi="Times New Roman" w:cs="B Lotus" w:hint="cs"/>
          <w:szCs w:val="28"/>
          <w:rtl/>
          <w:lang w:bidi="fa-IR"/>
        </w:rPr>
        <w:t xml:space="preserve"> هر دو از آیات روزگار مدینه شمرده می‌شوند. یعنی در دورانی آمده‌اند که پیامبر اسلام بر مسند قدرت نشسته بود و به ویژه آی</w:t>
      </w:r>
      <w:r w:rsidR="00F10013">
        <w:rPr>
          <w:rFonts w:ascii="Times New Roman" w:hAnsi="Times New Roman" w:cs="B Lotus" w:hint="cs"/>
          <w:szCs w:val="28"/>
          <w:rtl/>
          <w:lang w:bidi="fa-IR"/>
        </w:rPr>
        <w:t>ه</w:t>
      </w:r>
      <w:r>
        <w:rPr>
          <w:rFonts w:ascii="Times New Roman" w:hAnsi="Times New Roman" w:cs="B Lotus" w:hint="cs"/>
          <w:szCs w:val="28"/>
          <w:rtl/>
          <w:lang w:bidi="fa-IR"/>
        </w:rPr>
        <w:t xml:space="preserve"> نخستین، پس از پیروزی </w:t>
      </w:r>
      <w:r w:rsidRPr="00FD0410">
        <w:rPr>
          <w:rFonts w:ascii="Times New Roman" w:hAnsi="Times New Roman" w:cs="B Lotus" w:hint="cs"/>
          <w:b/>
          <w:bCs/>
          <w:sz w:val="28"/>
          <w:szCs w:val="28"/>
          <w:rtl/>
          <w:lang w:bidi="fa-IR"/>
        </w:rPr>
        <w:t>بَدر</w:t>
      </w:r>
      <w:r>
        <w:rPr>
          <w:rFonts w:ascii="Times New Roman" w:hAnsi="Times New Roman" w:cs="B Lotus" w:hint="cs"/>
          <w:szCs w:val="28"/>
          <w:rtl/>
          <w:lang w:bidi="fa-IR"/>
        </w:rPr>
        <w:t xml:space="preserve"> (در سور</w:t>
      </w:r>
      <w:r w:rsidR="00F10013">
        <w:rPr>
          <w:rFonts w:ascii="Times New Roman" w:hAnsi="Times New Roman" w:cs="B Lotus" w:hint="cs"/>
          <w:szCs w:val="28"/>
          <w:rtl/>
          <w:lang w:bidi="fa-IR"/>
        </w:rPr>
        <w:t>ه</w:t>
      </w:r>
      <w:r>
        <w:rPr>
          <w:rFonts w:ascii="Times New Roman" w:hAnsi="Times New Roman" w:cs="B Lotus" w:hint="cs"/>
          <w:szCs w:val="28"/>
          <w:rtl/>
          <w:lang w:bidi="fa-IR"/>
        </w:rPr>
        <w:t xml:space="preserve"> </w:t>
      </w:r>
      <w:r w:rsidR="00F10013">
        <w:rPr>
          <w:rFonts w:ascii="Times New Roman" w:hAnsi="Times New Roman" w:cs="B Lotus" w:hint="cs"/>
          <w:szCs w:val="28"/>
          <w:rtl/>
          <w:lang w:bidi="fa-IR"/>
        </w:rPr>
        <w:t>ا</w:t>
      </w:r>
      <w:r>
        <w:rPr>
          <w:rFonts w:ascii="Times New Roman" w:hAnsi="Times New Roman" w:cs="B Lotus" w:hint="cs"/>
          <w:szCs w:val="28"/>
          <w:rtl/>
          <w:lang w:bidi="fa-IR"/>
        </w:rPr>
        <w:t>نفال) نازل شده و بر نویسند</w:t>
      </w:r>
      <w:r w:rsidR="00F10013">
        <w:rPr>
          <w:rFonts w:ascii="Times New Roman" w:hAnsi="Times New Roman" w:cs="B Lotus" w:hint="cs"/>
          <w:szCs w:val="28"/>
          <w:rtl/>
          <w:lang w:bidi="fa-IR"/>
        </w:rPr>
        <w:t>ه</w:t>
      </w:r>
      <w:r>
        <w:rPr>
          <w:rFonts w:ascii="Times New Roman" w:hAnsi="Times New Roman" w:cs="B Lotus" w:hint="cs"/>
          <w:szCs w:val="28"/>
          <w:rtl/>
          <w:lang w:bidi="fa-IR"/>
        </w:rPr>
        <w:t xml:space="preserve"> 23 سال حجّت است و</w:t>
      </w:r>
      <w:r w:rsidR="00253637">
        <w:rPr>
          <w:rFonts w:ascii="Times New Roman" w:hAnsi="Times New Roman" w:cs="B Lotus" w:hint="cs"/>
          <w:szCs w:val="28"/>
          <w:rtl/>
          <w:lang w:bidi="fa-IR"/>
        </w:rPr>
        <w:t xml:space="preserve"> </w:t>
      </w:r>
      <w:r w:rsidR="00253637">
        <w:rPr>
          <w:rFonts w:ascii="Times New Roman" w:hAnsi="Times New Roman" w:cs="Traditional Arabic" w:hint="cs"/>
          <w:szCs w:val="28"/>
          <w:rtl/>
          <w:lang w:bidi="fa-IR"/>
        </w:rPr>
        <w:t>﴿</w:t>
      </w:r>
      <w:r w:rsidR="00253637" w:rsidRPr="00253637">
        <w:rPr>
          <w:rFonts w:ascii="KFGQPC Uthmanic Script HAFS" w:cs="KFGQPC Uthmanic Script HAFS" w:hint="eastAsia"/>
          <w:sz w:val="28"/>
          <w:szCs w:val="28"/>
          <w:rtl/>
        </w:rPr>
        <w:t>يَ</w:t>
      </w:r>
      <w:r w:rsidR="00253637" w:rsidRPr="00253637">
        <w:rPr>
          <w:rFonts w:ascii="KFGQPC Uthmanic Script HAFS" w:cs="KFGQPC Uthmanic Script HAFS" w:hint="cs"/>
          <w:sz w:val="28"/>
          <w:szCs w:val="28"/>
          <w:rtl/>
        </w:rPr>
        <w:t>ٰ</w:t>
      </w:r>
      <w:r w:rsidR="00253637" w:rsidRPr="00253637">
        <w:rPr>
          <w:rFonts w:ascii="KFGQPC Uthmanic Script HAFS" w:cs="KFGQPC Uthmanic Script HAFS" w:hint="eastAsia"/>
          <w:sz w:val="28"/>
          <w:szCs w:val="28"/>
          <w:rtl/>
        </w:rPr>
        <w:t>لَي</w:t>
      </w:r>
      <w:r w:rsidR="00253637" w:rsidRPr="00253637">
        <w:rPr>
          <w:rFonts w:ascii="KFGQPC Uthmanic Script HAFS" w:cs="KFGQPC Uthmanic Script HAFS" w:hint="cs"/>
          <w:sz w:val="28"/>
          <w:szCs w:val="28"/>
          <w:rtl/>
        </w:rPr>
        <w:t>ۡ</w:t>
      </w:r>
      <w:r w:rsidR="00253637" w:rsidRPr="00253637">
        <w:rPr>
          <w:rFonts w:ascii="KFGQPC Uthmanic Script HAFS" w:cs="KFGQPC Uthmanic Script HAFS" w:hint="eastAsia"/>
          <w:sz w:val="28"/>
          <w:szCs w:val="28"/>
          <w:rtl/>
        </w:rPr>
        <w:t>تَ</w:t>
      </w:r>
      <w:r w:rsidR="00253637" w:rsidRPr="00253637">
        <w:rPr>
          <w:rFonts w:ascii="KFGQPC Uthmanic Script HAFS" w:cs="KFGQPC Uthmanic Script HAFS"/>
          <w:sz w:val="28"/>
          <w:szCs w:val="28"/>
          <w:rtl/>
        </w:rPr>
        <w:t xml:space="preserve"> </w:t>
      </w:r>
      <w:r w:rsidR="00253637" w:rsidRPr="00253637">
        <w:rPr>
          <w:rFonts w:ascii="KFGQPC Uthmanic Script HAFS" w:cs="KFGQPC Uthmanic Script HAFS" w:hint="eastAsia"/>
          <w:sz w:val="28"/>
          <w:szCs w:val="28"/>
          <w:rtl/>
        </w:rPr>
        <w:t>قَو</w:t>
      </w:r>
      <w:r w:rsidR="00253637" w:rsidRPr="00253637">
        <w:rPr>
          <w:rFonts w:ascii="KFGQPC Uthmanic Script HAFS" w:cs="KFGQPC Uthmanic Script HAFS" w:hint="cs"/>
          <w:sz w:val="28"/>
          <w:szCs w:val="28"/>
          <w:rtl/>
        </w:rPr>
        <w:t>ۡ</w:t>
      </w:r>
      <w:r w:rsidR="00253637" w:rsidRPr="00253637">
        <w:rPr>
          <w:rFonts w:ascii="KFGQPC Uthmanic Script HAFS" w:cs="KFGQPC Uthmanic Script HAFS" w:hint="eastAsia"/>
          <w:sz w:val="28"/>
          <w:szCs w:val="28"/>
          <w:rtl/>
        </w:rPr>
        <w:t>مِي</w:t>
      </w:r>
      <w:r w:rsidR="00253637" w:rsidRPr="00253637">
        <w:rPr>
          <w:rFonts w:ascii="KFGQPC Uthmanic Script HAFS" w:cs="KFGQPC Uthmanic Script HAFS"/>
          <w:sz w:val="28"/>
          <w:szCs w:val="28"/>
          <w:rtl/>
        </w:rPr>
        <w:t xml:space="preserve"> </w:t>
      </w:r>
      <w:r w:rsidR="00253637" w:rsidRPr="00253637">
        <w:rPr>
          <w:rFonts w:ascii="KFGQPC Uthmanic Script HAFS" w:cs="KFGQPC Uthmanic Script HAFS" w:hint="eastAsia"/>
          <w:sz w:val="28"/>
          <w:szCs w:val="28"/>
          <w:rtl/>
        </w:rPr>
        <w:t>يَع</w:t>
      </w:r>
      <w:r w:rsidR="00253637" w:rsidRPr="00253637">
        <w:rPr>
          <w:rFonts w:ascii="KFGQPC Uthmanic Script HAFS" w:cs="KFGQPC Uthmanic Script HAFS" w:hint="cs"/>
          <w:sz w:val="28"/>
          <w:szCs w:val="28"/>
          <w:rtl/>
        </w:rPr>
        <w:t>ۡ</w:t>
      </w:r>
      <w:r w:rsidR="00253637" w:rsidRPr="00253637">
        <w:rPr>
          <w:rFonts w:ascii="KFGQPC Uthmanic Script HAFS" w:cs="KFGQPC Uthmanic Script HAFS" w:hint="eastAsia"/>
          <w:sz w:val="28"/>
          <w:szCs w:val="28"/>
          <w:rtl/>
        </w:rPr>
        <w:t>لَمُونَ</w:t>
      </w:r>
      <w:r w:rsidR="00253637">
        <w:rPr>
          <w:rFonts w:ascii="Times New Roman" w:hAnsi="Times New Roman" w:cs="Traditional Arabic" w:hint="cs"/>
          <w:szCs w:val="28"/>
          <w:rtl/>
          <w:lang w:bidi="fa-IR"/>
        </w:rPr>
        <w:t>﴾</w:t>
      </w:r>
      <w:r w:rsidR="00253637" w:rsidRPr="00253637">
        <w:rPr>
          <w:rFonts w:ascii="Times New Roman" w:hAnsi="Times New Roman" w:cs="B Lotus" w:hint="cs"/>
          <w:sz w:val="28"/>
          <w:szCs w:val="28"/>
          <w:rtl/>
          <w:lang w:bidi="fa-IR"/>
        </w:rPr>
        <w:t>!</w:t>
      </w:r>
      <w:r w:rsidR="00253637">
        <w:rPr>
          <w:rFonts w:ascii="Times New Roman" w:hAnsi="Times New Roman" w:cs="B Lotus" w:hint="cs"/>
          <w:szCs w:val="28"/>
          <w:rtl/>
          <w:lang w:bidi="fa-IR"/>
        </w:rPr>
        <w:t xml:space="preserve"> </w:t>
      </w:r>
      <w:r w:rsidR="00253637">
        <w:rPr>
          <w:rFonts w:ascii="Times New Roman" w:hAnsi="Times New Roman" w:cs="B Lotus" w:hint="cs"/>
          <w:sz w:val="22"/>
          <w:szCs w:val="26"/>
          <w:rtl/>
          <w:lang w:bidi="fa-IR"/>
        </w:rPr>
        <w:t>[یس: 26]</w:t>
      </w:r>
      <w:r w:rsidR="00253637">
        <w:rPr>
          <w:rFonts w:ascii="Times New Roman" w:hAnsi="Times New Roman" w:cs="B Lotus" w:hint="cs"/>
          <w:szCs w:val="28"/>
          <w:rtl/>
          <w:lang w:bidi="fa-IR"/>
        </w:rPr>
        <w:t>.</w:t>
      </w:r>
    </w:p>
    <w:p w:rsidR="00E5056E" w:rsidRDefault="00E5056E" w:rsidP="00E5056E">
      <w:pPr>
        <w:jc w:val="both"/>
        <w:rPr>
          <w:rFonts w:cs="B Lotus"/>
          <w:rtl/>
          <w:lang w:bidi="fa-IR"/>
        </w:rPr>
      </w:pPr>
      <w:r>
        <w:rPr>
          <w:rFonts w:cs="B Lotus" w:hint="cs"/>
          <w:rtl/>
          <w:lang w:bidi="fa-IR"/>
        </w:rPr>
        <w:t>از این پس، سیره‌نویس به ماجرای رفتار پیامبر با اسیران جنگ می‌پردازد که ما به مناسبتی آن بحث را قبلاً آوردیم و پاسخ لازم را به شبهات او دادیم.</w:t>
      </w:r>
    </w:p>
    <w:p w:rsidR="00E5056E" w:rsidRDefault="00E5056E" w:rsidP="00E5056E">
      <w:pPr>
        <w:jc w:val="both"/>
        <w:rPr>
          <w:rFonts w:cs="B Lotus"/>
          <w:rtl/>
          <w:lang w:bidi="fa-IR"/>
        </w:rPr>
        <w:sectPr w:rsidR="00E5056E" w:rsidSect="00307759">
          <w:headerReference w:type="default" r:id="rId23"/>
          <w:footnotePr>
            <w:numRestart w:val="eachPage"/>
          </w:footnotePr>
          <w:pgSz w:w="9639" w:h="13608" w:code="9"/>
          <w:pgMar w:top="851" w:right="1077" w:bottom="936" w:left="1077" w:header="851" w:footer="936" w:gutter="0"/>
          <w:cols w:space="708"/>
          <w:titlePg/>
          <w:bidi/>
          <w:rtlGutter/>
          <w:docGrid w:linePitch="381"/>
        </w:sectPr>
      </w:pPr>
    </w:p>
    <w:p w:rsidR="00E5056E" w:rsidRPr="00E5056E" w:rsidRDefault="00E5056E" w:rsidP="00E5056E">
      <w:pPr>
        <w:pStyle w:val="a0"/>
        <w:rPr>
          <w:rtl/>
        </w:rPr>
      </w:pPr>
      <w:bookmarkStart w:id="60" w:name="_Toc140195248"/>
      <w:bookmarkStart w:id="61" w:name="_Toc342853259"/>
      <w:r w:rsidRPr="00E5056E">
        <w:rPr>
          <w:rFonts w:hint="cs"/>
          <w:sz w:val="44"/>
          <w:rtl/>
        </w:rPr>
        <w:t>5</w:t>
      </w:r>
      <w:bookmarkEnd w:id="60"/>
      <w:r w:rsidRPr="00E5056E">
        <w:rPr>
          <w:rFonts w:hint="cs"/>
          <w:sz w:val="44"/>
          <w:rtl/>
        </w:rPr>
        <w:t xml:space="preserve">- </w:t>
      </w:r>
      <w:bookmarkStart w:id="62" w:name="_Toc140195249"/>
      <w:r w:rsidRPr="00E5056E">
        <w:rPr>
          <w:rFonts w:hint="cs"/>
          <w:rtl/>
        </w:rPr>
        <w:t>نبوت و امارت</w:t>
      </w:r>
      <w:bookmarkEnd w:id="61"/>
      <w:bookmarkEnd w:id="62"/>
    </w:p>
    <w:p w:rsidR="00E5056E" w:rsidRDefault="00E5056E" w:rsidP="00F10013">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این فصل از کتاب 23 سال در حقیقت، باقیماند</w:t>
      </w:r>
      <w:r w:rsidR="00F10013">
        <w:rPr>
          <w:rFonts w:ascii="Times New Roman" w:hAnsi="Times New Roman" w:cs="B Lotus" w:hint="cs"/>
          <w:szCs w:val="28"/>
          <w:rtl/>
          <w:lang w:bidi="fa-IR"/>
        </w:rPr>
        <w:t>ه</w:t>
      </w:r>
      <w:r>
        <w:rPr>
          <w:rFonts w:ascii="Times New Roman" w:hAnsi="Times New Roman" w:cs="B Lotus" w:hint="cs"/>
          <w:szCs w:val="28"/>
          <w:rtl/>
          <w:lang w:bidi="fa-IR"/>
        </w:rPr>
        <w:t xml:space="preserve"> فصل پیشین است و به تعبیر دیگر، بنایی است که بر همان بنیاد سست و نااستوار نهاده شده! و گفتار شاعر را به یاد می</w:t>
      </w:r>
      <w:r w:rsidR="00F10013">
        <w:rPr>
          <w:rFonts w:ascii="Times New Roman" w:hAnsi="Times New Roman" w:cs="B Lotus" w:hint="eastAsia"/>
          <w:szCs w:val="28"/>
          <w:rtl/>
          <w:lang w:bidi="fa-IR"/>
        </w:rPr>
        <w:t>‌آورد که:</w:t>
      </w:r>
    </w:p>
    <w:tbl>
      <w:tblPr>
        <w:bidiVisual/>
        <w:tblW w:w="0" w:type="auto"/>
        <w:tblInd w:w="79" w:type="dxa"/>
        <w:tblLook w:val="04A0" w:firstRow="1" w:lastRow="0" w:firstColumn="1" w:lastColumn="0" w:noHBand="0" w:noVBand="1"/>
      </w:tblPr>
      <w:tblGrid>
        <w:gridCol w:w="3402"/>
        <w:gridCol w:w="567"/>
        <w:gridCol w:w="3544"/>
      </w:tblGrid>
      <w:tr w:rsidR="00F10013" w:rsidRPr="004D6D77" w:rsidTr="00EA2DC2">
        <w:tc>
          <w:tcPr>
            <w:tcW w:w="3402" w:type="dxa"/>
          </w:tcPr>
          <w:p w:rsidR="00F10013" w:rsidRPr="004D6D77" w:rsidRDefault="00F10013" w:rsidP="00EA2DC2">
            <w:pPr>
              <w:jc w:val="lowKashida"/>
              <w:rPr>
                <w:rFonts w:cs="B Lotus"/>
                <w:sz w:val="2"/>
                <w:szCs w:val="2"/>
                <w:rtl/>
                <w:lang w:bidi="fa-IR"/>
              </w:rPr>
            </w:pPr>
            <w:r w:rsidRPr="004D6D77">
              <w:rPr>
                <w:rFonts w:cs="B Lotus" w:hint="cs"/>
                <w:rtl/>
                <w:lang w:bidi="fa-IR"/>
              </w:rPr>
              <w:t>خدایا چنان کن سرانجام کار</w:t>
            </w:r>
            <w:r w:rsidRPr="004D6D77">
              <w:rPr>
                <w:rFonts w:cs="B Lotus"/>
                <w:rtl/>
                <w:lang w:bidi="fa-IR"/>
              </w:rPr>
              <w:br/>
            </w:r>
          </w:p>
        </w:tc>
        <w:tc>
          <w:tcPr>
            <w:tcW w:w="567" w:type="dxa"/>
          </w:tcPr>
          <w:p w:rsidR="00F10013" w:rsidRPr="004D6D77" w:rsidRDefault="00F10013" w:rsidP="00EA2DC2">
            <w:pPr>
              <w:jc w:val="center"/>
              <w:rPr>
                <w:rFonts w:cs="B Lotus"/>
                <w:rtl/>
                <w:lang w:bidi="fa-IR"/>
              </w:rPr>
            </w:pPr>
          </w:p>
        </w:tc>
        <w:tc>
          <w:tcPr>
            <w:tcW w:w="3544" w:type="dxa"/>
          </w:tcPr>
          <w:p w:rsidR="00F10013" w:rsidRPr="004D6D77" w:rsidRDefault="00F10013" w:rsidP="00EA2DC2">
            <w:pPr>
              <w:jc w:val="lowKashida"/>
              <w:rPr>
                <w:rFonts w:cs="B Lotus"/>
                <w:sz w:val="2"/>
                <w:szCs w:val="2"/>
                <w:rtl/>
                <w:lang w:bidi="fa-IR"/>
              </w:rPr>
            </w:pPr>
            <w:r w:rsidRPr="00FD0410">
              <w:rPr>
                <w:rFonts w:cs="B Lotus" w:hint="cs"/>
                <w:rtl/>
                <w:lang w:bidi="fa-IR"/>
              </w:rPr>
              <w:t>تا ثریّا می‌رود دیوار کج!</w:t>
            </w:r>
            <w:r w:rsidRPr="004D6D77">
              <w:rPr>
                <w:rFonts w:cs="B Lotus"/>
                <w:rtl/>
                <w:lang w:bidi="fa-IR"/>
              </w:rPr>
              <w:br/>
            </w:r>
          </w:p>
        </w:tc>
      </w:tr>
    </w:tbl>
    <w:p w:rsidR="00E5056E" w:rsidRDefault="00E5056E" w:rsidP="00F10013">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خلاص</w:t>
      </w:r>
      <w:r w:rsidR="00F10013">
        <w:rPr>
          <w:rFonts w:ascii="Times New Roman" w:hAnsi="Times New Roman" w:cs="B Lotus" w:hint="cs"/>
          <w:szCs w:val="28"/>
          <w:rtl/>
          <w:lang w:bidi="fa-IR"/>
        </w:rPr>
        <w:t>ه</w:t>
      </w:r>
      <w:r>
        <w:rPr>
          <w:rFonts w:ascii="Times New Roman" w:hAnsi="Times New Roman" w:cs="B Lotus" w:hint="cs"/>
          <w:szCs w:val="28"/>
          <w:rtl/>
          <w:lang w:bidi="fa-IR"/>
        </w:rPr>
        <w:t xml:space="preserve"> ادّعا و چکید</w:t>
      </w:r>
      <w:r w:rsidR="00F10013">
        <w:rPr>
          <w:rFonts w:ascii="Times New Roman" w:hAnsi="Times New Roman" w:cs="B Lotus" w:hint="cs"/>
          <w:szCs w:val="28"/>
          <w:rtl/>
          <w:lang w:bidi="fa-IR"/>
        </w:rPr>
        <w:t>ه</w:t>
      </w:r>
      <w:r>
        <w:rPr>
          <w:rFonts w:ascii="Times New Roman" w:hAnsi="Times New Roman" w:cs="B Lotus" w:hint="cs"/>
          <w:szCs w:val="28"/>
          <w:rtl/>
          <w:lang w:bidi="fa-IR"/>
        </w:rPr>
        <w:t xml:space="preserve"> سخن نویسنده در این بخش همان است که در </w:t>
      </w:r>
      <w:r w:rsidR="00F10013">
        <w:rPr>
          <w:rFonts w:ascii="Times New Roman" w:hAnsi="Times New Roman" w:cs="B Lotus" w:hint="cs"/>
          <w:szCs w:val="28"/>
          <w:rtl/>
          <w:lang w:bidi="fa-IR"/>
        </w:rPr>
        <w:t>آغاز فصل تازه آورده و می‌نویسد:</w:t>
      </w:r>
    </w:p>
    <w:p w:rsidR="00E5056E" w:rsidRDefault="00253637" w:rsidP="0025363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w:t>
      </w:r>
      <w:r w:rsidR="00E5056E">
        <w:rPr>
          <w:rFonts w:ascii="Times New Roman" w:hAnsi="Times New Roman" w:cs="B Lotus" w:hint="cs"/>
          <w:szCs w:val="28"/>
          <w:rtl/>
          <w:lang w:bidi="fa-IR"/>
        </w:rPr>
        <w:t xml:space="preserve">اگر کسی بخواهد محمّد را در کسوت نبوّت مشاهده کند ناچار باید به سوره‌های مکّی مخصوصاً بعضی </w:t>
      </w:r>
      <w:r w:rsidR="00E5056E" w:rsidRPr="00253637">
        <w:rPr>
          <w:rFonts w:ascii="Times New Roman" w:hAnsi="Times New Roman" w:cs="B Lotus" w:hint="cs"/>
          <w:szCs w:val="28"/>
          <w:rtl/>
          <w:lang w:bidi="fa-IR"/>
        </w:rPr>
        <w:t>از آنها چون سور</w:t>
      </w:r>
      <w:r>
        <w:rPr>
          <w:rFonts w:ascii="Times New Roman" w:hAnsi="Times New Roman" w:cs="B Lotus" w:hint="cs"/>
          <w:szCs w:val="28"/>
          <w:rtl/>
          <w:lang w:bidi="fa-IR"/>
        </w:rPr>
        <w:t>ه</w:t>
      </w:r>
      <w:r w:rsidR="00E5056E" w:rsidRPr="00253637">
        <w:rPr>
          <w:rFonts w:ascii="Times New Roman" w:hAnsi="Times New Roman" w:cs="B Lotus" w:hint="cs"/>
          <w:szCs w:val="28"/>
          <w:rtl/>
          <w:lang w:bidi="fa-IR"/>
        </w:rPr>
        <w:t xml:space="preserve"> </w:t>
      </w:r>
      <w:r w:rsidR="00E5056E" w:rsidRPr="00253637">
        <w:rPr>
          <w:rFonts w:ascii="Times New Roman" w:hAnsi="Times New Roman" w:cs="B Lotus" w:hint="cs"/>
          <w:sz w:val="28"/>
          <w:szCs w:val="28"/>
          <w:rtl/>
          <w:lang w:bidi="fa-IR"/>
        </w:rPr>
        <w:t>مؤمنون</w:t>
      </w:r>
      <w:r w:rsidR="00E5056E" w:rsidRPr="00253637">
        <w:rPr>
          <w:rFonts w:ascii="Times New Roman" w:hAnsi="Times New Roman" w:cs="B Lotus" w:hint="cs"/>
          <w:szCs w:val="28"/>
          <w:rtl/>
          <w:lang w:bidi="fa-IR"/>
        </w:rPr>
        <w:t xml:space="preserve"> و سور</w:t>
      </w:r>
      <w:r>
        <w:rPr>
          <w:rFonts w:ascii="Times New Roman" w:hAnsi="Times New Roman" w:cs="B Lotus" w:hint="cs"/>
          <w:szCs w:val="28"/>
          <w:rtl/>
          <w:lang w:bidi="fa-IR"/>
        </w:rPr>
        <w:t>ه</w:t>
      </w:r>
      <w:r w:rsidR="00E5056E" w:rsidRPr="00253637">
        <w:rPr>
          <w:rFonts w:ascii="Times New Roman" w:hAnsi="Times New Roman" w:cs="B Lotus" w:hint="cs"/>
          <w:szCs w:val="28"/>
          <w:rtl/>
          <w:lang w:bidi="fa-IR"/>
        </w:rPr>
        <w:t xml:space="preserve"> </w:t>
      </w:r>
      <w:r w:rsidR="00E5056E" w:rsidRPr="00253637">
        <w:rPr>
          <w:rFonts w:ascii="Times New Roman" w:hAnsi="Times New Roman" w:cs="B Lotus" w:hint="cs"/>
          <w:sz w:val="28"/>
          <w:szCs w:val="28"/>
          <w:rtl/>
          <w:lang w:bidi="fa-IR"/>
        </w:rPr>
        <w:t>نجم</w:t>
      </w:r>
      <w:r w:rsidR="00E5056E" w:rsidRPr="00253637">
        <w:rPr>
          <w:rFonts w:ascii="Times New Roman" w:hAnsi="Times New Roman" w:cs="B Lotus" w:hint="cs"/>
          <w:szCs w:val="28"/>
          <w:rtl/>
          <w:lang w:bidi="fa-IR"/>
        </w:rPr>
        <w:t xml:space="preserve"> و امثال آن مراجعه کند، روحانیّت مسیح به شکل درخشانی از آیات آنها ساطع است. برعکس، اگر بخواهند محمّد را بر مسند امارت و ریاست و قانونگذاری ببیند باید به سوره‌های مدنی مانند: </w:t>
      </w:r>
      <w:r w:rsidR="00E5056E" w:rsidRPr="00253637">
        <w:rPr>
          <w:rFonts w:ascii="Times New Roman" w:hAnsi="Times New Roman" w:cs="B Lotus" w:hint="cs"/>
          <w:sz w:val="28"/>
          <w:szCs w:val="28"/>
          <w:rtl/>
          <w:lang w:bidi="fa-IR"/>
        </w:rPr>
        <w:t>بقره</w:t>
      </w:r>
      <w:r w:rsidR="00E5056E" w:rsidRPr="00253637">
        <w:rPr>
          <w:rFonts w:ascii="Times New Roman" w:hAnsi="Times New Roman" w:cs="B Lotus" w:hint="cs"/>
          <w:szCs w:val="28"/>
          <w:rtl/>
          <w:lang w:bidi="fa-IR"/>
        </w:rPr>
        <w:t xml:space="preserve">، </w:t>
      </w:r>
      <w:r w:rsidR="00E5056E" w:rsidRPr="00253637">
        <w:rPr>
          <w:rFonts w:ascii="Times New Roman" w:hAnsi="Times New Roman" w:cs="B Lotus" w:hint="cs"/>
          <w:sz w:val="28"/>
          <w:szCs w:val="28"/>
          <w:rtl/>
          <w:lang w:bidi="fa-IR"/>
        </w:rPr>
        <w:t>نساء</w:t>
      </w:r>
      <w:r w:rsidR="00E5056E" w:rsidRPr="00253637">
        <w:rPr>
          <w:rFonts w:ascii="Times New Roman" w:hAnsi="Times New Roman" w:cs="B Lotus" w:hint="cs"/>
          <w:szCs w:val="28"/>
          <w:rtl/>
          <w:lang w:bidi="fa-IR"/>
        </w:rPr>
        <w:t xml:space="preserve">، </w:t>
      </w:r>
      <w:r w:rsidR="00E5056E" w:rsidRPr="00253637">
        <w:rPr>
          <w:rFonts w:ascii="Times New Roman" w:hAnsi="Times New Roman" w:cs="B Lotus" w:hint="cs"/>
          <w:sz w:val="28"/>
          <w:szCs w:val="28"/>
          <w:rtl/>
          <w:lang w:bidi="fa-IR"/>
        </w:rPr>
        <w:t>محمّد</w:t>
      </w:r>
      <w:r w:rsidR="00E5056E" w:rsidRPr="00253637">
        <w:rPr>
          <w:rFonts w:ascii="Times New Roman" w:hAnsi="Times New Roman" w:cs="B Lotus" w:hint="cs"/>
          <w:szCs w:val="28"/>
          <w:rtl/>
          <w:lang w:bidi="fa-IR"/>
        </w:rPr>
        <w:t xml:space="preserve"> و مخصوصاً</w:t>
      </w:r>
      <w:r w:rsidR="00E5056E">
        <w:rPr>
          <w:rFonts w:ascii="Times New Roman" w:hAnsi="Times New Roman" w:cs="B Lotus" w:hint="cs"/>
          <w:szCs w:val="28"/>
          <w:rtl/>
          <w:lang w:bidi="fa-IR"/>
        </w:rPr>
        <w:t xml:space="preserve"> سور</w:t>
      </w:r>
      <w:r>
        <w:rPr>
          <w:rFonts w:ascii="Times New Roman" w:hAnsi="Times New Roman" w:cs="B Lotus" w:hint="cs"/>
          <w:szCs w:val="28"/>
          <w:rtl/>
          <w:lang w:bidi="fa-IR"/>
        </w:rPr>
        <w:t>ه</w:t>
      </w:r>
      <w:r w:rsidR="00E5056E">
        <w:rPr>
          <w:rFonts w:ascii="Times New Roman" w:hAnsi="Times New Roman" w:cs="B Lotus" w:hint="cs"/>
          <w:szCs w:val="28"/>
          <w:rtl/>
          <w:lang w:bidi="fa-IR"/>
        </w:rPr>
        <w:t xml:space="preserve"> </w:t>
      </w:r>
      <w:r w:rsidR="00E5056E" w:rsidRPr="00253637">
        <w:rPr>
          <w:rFonts w:ascii="Times New Roman" w:hAnsi="Times New Roman" w:cs="B Lotus" w:hint="cs"/>
          <w:sz w:val="28"/>
          <w:szCs w:val="28"/>
          <w:rtl/>
          <w:lang w:bidi="fa-IR"/>
        </w:rPr>
        <w:t>توبه</w:t>
      </w:r>
      <w:r w:rsidR="00E5056E">
        <w:rPr>
          <w:rFonts w:ascii="Times New Roman" w:hAnsi="Times New Roman" w:cs="B Lotus" w:hint="cs"/>
          <w:szCs w:val="28"/>
          <w:rtl/>
          <w:lang w:bidi="fa-IR"/>
        </w:rPr>
        <w:t xml:space="preserve"> روی آورد</w:t>
      </w:r>
      <w:r>
        <w:rPr>
          <w:rFonts w:ascii="Times New Roman" w:hAnsi="Times New Roman" w:cs="B Lotus" w:hint="cs"/>
          <w:szCs w:val="28"/>
          <w:rtl/>
          <w:lang w:bidi="fa-IR"/>
        </w:rPr>
        <w:t>»</w:t>
      </w:r>
      <w:r w:rsidR="00E5056E">
        <w:rPr>
          <w:rFonts w:ascii="Times New Roman" w:hAnsi="Times New Roman" w:cs="B Lotus" w:hint="cs"/>
          <w:szCs w:val="28"/>
          <w:rtl/>
          <w:lang w:bidi="fa-IR"/>
        </w:rPr>
        <w:t xml:space="preserve">!. </w:t>
      </w:r>
      <w:r>
        <w:rPr>
          <w:rFonts w:ascii="Times New Roman" w:hAnsi="Times New Roman" w:cs="B Lotus" w:hint="cs"/>
          <w:szCs w:val="28"/>
          <w:rtl/>
          <w:lang w:bidi="fa-IR"/>
        </w:rPr>
        <w:t>[</w:t>
      </w:r>
      <w:r w:rsidR="00E5056E">
        <w:rPr>
          <w:rFonts w:ascii="Times New Roman" w:hAnsi="Times New Roman" w:cs="B Lotus" w:hint="cs"/>
          <w:szCs w:val="28"/>
          <w:rtl/>
          <w:lang w:bidi="fa-IR"/>
        </w:rPr>
        <w:t>صفح</w:t>
      </w:r>
      <w:r>
        <w:rPr>
          <w:rFonts w:ascii="Times New Roman" w:hAnsi="Times New Roman" w:cs="B Lotus" w:hint="cs"/>
          <w:szCs w:val="28"/>
          <w:rtl/>
          <w:lang w:bidi="fa-IR"/>
        </w:rPr>
        <w:t>ه</w:t>
      </w:r>
      <w:r w:rsidR="00E5056E">
        <w:rPr>
          <w:rFonts w:ascii="Times New Roman" w:hAnsi="Times New Roman" w:cs="B Lotus" w:hint="cs"/>
          <w:szCs w:val="28"/>
          <w:rtl/>
          <w:lang w:bidi="fa-IR"/>
        </w:rPr>
        <w:t xml:space="preserve"> 170</w:t>
      </w:r>
      <w:r>
        <w:rPr>
          <w:rFonts w:ascii="Times New Roman" w:hAnsi="Times New Roman" w:cs="B Lotus" w:hint="cs"/>
          <w:szCs w:val="28"/>
          <w:rtl/>
          <w:lang w:bidi="fa-IR"/>
        </w:rPr>
        <w:t>].</w:t>
      </w:r>
    </w:p>
    <w:p w:rsidR="00E5056E" w:rsidRDefault="00253637"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در پاسخ سیره‌نویس می‌گوییم:</w:t>
      </w:r>
    </w:p>
    <w:p w:rsidR="00E5056E" w:rsidRPr="00253637" w:rsidRDefault="00E5056E" w:rsidP="00F10013">
      <w:pPr>
        <w:pStyle w:val="StyleComplexBLotus12ptJustifiedFirstline05cmCharChar"/>
        <w:tabs>
          <w:tab w:val="right" w:pos="7371"/>
        </w:tabs>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اوّلاً</w:t>
      </w:r>
      <w:r>
        <w:rPr>
          <w:rFonts w:ascii="Times New Roman" w:hAnsi="Times New Roman" w:cs="B Lotus" w:hint="cs"/>
          <w:sz w:val="28"/>
          <w:szCs w:val="28"/>
          <w:rtl/>
          <w:lang w:bidi="fa-IR"/>
        </w:rPr>
        <w:t>:</w:t>
      </w:r>
      <w:r w:rsidRPr="00F862E9">
        <w:rPr>
          <w:rFonts w:ascii="Times New Roman" w:hAnsi="Times New Roman" w:cs="B Lotus" w:hint="cs"/>
          <w:sz w:val="28"/>
          <w:szCs w:val="28"/>
          <w:rtl/>
          <w:lang w:bidi="fa-IR"/>
        </w:rPr>
        <w:t xml:space="preserve"> اگر کسی بخواهد </w:t>
      </w:r>
      <w:r w:rsidRPr="00253637">
        <w:rPr>
          <w:rFonts w:ascii="Times New Roman" w:hAnsi="Times New Roman" w:cs="B Lotus" w:hint="cs"/>
          <w:sz w:val="28"/>
          <w:szCs w:val="28"/>
          <w:rtl/>
          <w:lang w:bidi="fa-IR"/>
        </w:rPr>
        <w:t>جلوة مسیح</w:t>
      </w:r>
      <w:r w:rsidRPr="00253637">
        <w:rPr>
          <w:rFonts w:ascii="Times New Roman" w:hAnsi="Times New Roman" w:cs="B Lotus" w:hint="cs"/>
          <w:sz w:val="28"/>
          <w:szCs w:val="28"/>
          <w:rtl/>
          <w:lang w:bidi="fa-IR"/>
        </w:rPr>
        <w:sym w:font="AGA Arabesque" w:char="F075"/>
      </w:r>
      <w:r w:rsidRPr="00253637">
        <w:rPr>
          <w:rFonts w:ascii="Times New Roman" w:hAnsi="Times New Roman" w:cs="B Lotus" w:hint="cs"/>
          <w:sz w:val="28"/>
          <w:szCs w:val="28"/>
          <w:rtl/>
          <w:lang w:bidi="fa-IR"/>
        </w:rPr>
        <w:t xml:space="preserve"> را در صدر اسلام ببیند علاوه بر ملاحظ</w:t>
      </w:r>
      <w:r w:rsidR="00F10013">
        <w:rPr>
          <w:rFonts w:ascii="Times New Roman" w:hAnsi="Times New Roman" w:cs="B Lotus" w:hint="cs"/>
          <w:sz w:val="28"/>
          <w:szCs w:val="28"/>
          <w:rtl/>
          <w:lang w:bidi="fa-IR"/>
        </w:rPr>
        <w:t>ه</w:t>
      </w:r>
      <w:r w:rsidRPr="00253637">
        <w:rPr>
          <w:rFonts w:ascii="Times New Roman" w:hAnsi="Times New Roman" w:cs="B Lotus" w:hint="cs"/>
          <w:sz w:val="28"/>
          <w:szCs w:val="28"/>
          <w:rtl/>
          <w:lang w:bidi="fa-IR"/>
        </w:rPr>
        <w:t xml:space="preserve"> سوره‌های مکّی، باید به عفوهای پیاپی و گذشت‌های مکرّر محمّد</w:t>
      </w:r>
      <w:r w:rsidRPr="00253637">
        <w:rPr>
          <w:rFonts w:ascii="Times New Roman" w:hAnsi="Times New Roman" w:cs="B Lotus" w:hint="cs"/>
          <w:sz w:val="28"/>
          <w:szCs w:val="28"/>
          <w:rtl/>
          <w:lang w:bidi="fa-IR"/>
        </w:rPr>
        <w:sym w:font="AGA Arabesque" w:char="F072"/>
      </w:r>
      <w:r w:rsidRPr="00253637">
        <w:rPr>
          <w:rFonts w:ascii="Times New Roman" w:hAnsi="Times New Roman" w:cs="B Lotus" w:hint="cs"/>
          <w:sz w:val="28"/>
          <w:szCs w:val="28"/>
          <w:rtl/>
          <w:lang w:bidi="fa-IR"/>
        </w:rPr>
        <w:t xml:space="preserve"> از دشمنانش در دوران مدینه بنگرد که در هر صحنه‌ای از آنها، چهر</w:t>
      </w:r>
      <w:r w:rsidR="00253637">
        <w:rPr>
          <w:rFonts w:ascii="Times New Roman" w:hAnsi="Times New Roman" w:cs="B Lotus" w:hint="cs"/>
          <w:sz w:val="28"/>
          <w:szCs w:val="28"/>
          <w:rtl/>
          <w:lang w:bidi="fa-IR"/>
        </w:rPr>
        <w:t>ه</w:t>
      </w:r>
      <w:r w:rsidRPr="00253637">
        <w:rPr>
          <w:rFonts w:ascii="Times New Roman" w:hAnsi="Times New Roman" w:cs="B Lotus" w:hint="cs"/>
          <w:sz w:val="28"/>
          <w:szCs w:val="28"/>
          <w:rtl/>
          <w:lang w:bidi="fa-IR"/>
        </w:rPr>
        <w:t xml:space="preserve"> مسیح</w:t>
      </w:r>
      <w:r w:rsidRPr="00253637">
        <w:rPr>
          <w:rFonts w:ascii="Times New Roman" w:hAnsi="Times New Roman" w:cs="B Lotus" w:hint="cs"/>
          <w:sz w:val="28"/>
          <w:szCs w:val="28"/>
          <w:lang w:bidi="fa-IR"/>
        </w:rPr>
        <w:sym w:font="AGA Arabesque" w:char="F075"/>
      </w:r>
      <w:r w:rsidRPr="00253637">
        <w:rPr>
          <w:rFonts w:ascii="Times New Roman" w:hAnsi="Times New Roman" w:cs="B Lotus" w:hint="cs"/>
          <w:sz w:val="28"/>
          <w:szCs w:val="28"/>
          <w:rtl/>
          <w:lang w:bidi="fa-IR"/>
        </w:rPr>
        <w:t xml:space="preserve"> نمودار است. بلکه چون عفو مسیح</w:t>
      </w:r>
      <w:r w:rsidRPr="00253637">
        <w:rPr>
          <w:rFonts w:ascii="Times New Roman" w:hAnsi="Times New Roman" w:cs="B Lotus" w:hint="cs"/>
          <w:sz w:val="28"/>
          <w:szCs w:val="28"/>
          <w:lang w:bidi="fa-IR"/>
        </w:rPr>
        <w:sym w:font="AGA Arabesque" w:char="F075"/>
      </w:r>
      <w:r w:rsidRPr="00253637">
        <w:rPr>
          <w:rFonts w:ascii="Times New Roman" w:hAnsi="Times New Roman" w:cs="B Lotus" w:hint="cs"/>
          <w:sz w:val="28"/>
          <w:szCs w:val="28"/>
          <w:rtl/>
          <w:lang w:bidi="fa-IR"/>
        </w:rPr>
        <w:t xml:space="preserve"> و گذشت او از دشمنان خود در دور</w:t>
      </w:r>
      <w:r w:rsidR="00F10013">
        <w:rPr>
          <w:rFonts w:ascii="Times New Roman" w:hAnsi="Times New Roman" w:cs="B Lotus" w:hint="cs"/>
          <w:sz w:val="28"/>
          <w:szCs w:val="28"/>
          <w:rtl/>
          <w:lang w:bidi="fa-IR"/>
        </w:rPr>
        <w:t>ه</w:t>
      </w:r>
      <w:r w:rsidRPr="00253637">
        <w:rPr>
          <w:rFonts w:ascii="Times New Roman" w:hAnsi="Times New Roman" w:cs="B Lotus" w:hint="cs"/>
          <w:sz w:val="28"/>
          <w:szCs w:val="28"/>
          <w:rtl/>
          <w:lang w:bidi="fa-IR"/>
        </w:rPr>
        <w:t xml:space="preserve"> قدرت و حکومتش رخ مینداد و محمّد</w:t>
      </w:r>
      <w:r w:rsidRPr="00253637">
        <w:rPr>
          <w:rFonts w:ascii="Times New Roman" w:hAnsi="Times New Roman" w:cs="B Lotus" w:hint="cs"/>
          <w:sz w:val="28"/>
          <w:szCs w:val="28"/>
          <w:lang w:bidi="fa-IR"/>
        </w:rPr>
        <w:sym w:font="AGA Arabesque" w:char="F072"/>
      </w:r>
      <w:r w:rsidRPr="00253637">
        <w:rPr>
          <w:rFonts w:ascii="Times New Roman" w:hAnsi="Times New Roman" w:cs="B Lotus" w:hint="cs"/>
          <w:sz w:val="28"/>
          <w:szCs w:val="28"/>
          <w:rtl/>
          <w:lang w:bidi="fa-IR"/>
        </w:rPr>
        <w:t xml:space="preserve"> در شکوه غلبه و درخشش پیروزی، دشمنان جنایتکارش را می‌بخشود، از این رو لطف و رحمت او ده چندان که از مسیح نمایان شد، تجلّی کرده است.</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sidRPr="00253637">
        <w:rPr>
          <w:rFonts w:ascii="Times New Roman" w:hAnsi="Times New Roman" w:cs="B Lotus" w:hint="cs"/>
          <w:sz w:val="28"/>
          <w:szCs w:val="28"/>
          <w:rtl/>
          <w:lang w:bidi="fa-IR"/>
        </w:rPr>
        <w:t xml:space="preserve">تاریخ، سخنان </w:t>
      </w:r>
      <w:r w:rsidR="00F10013">
        <w:rPr>
          <w:rFonts w:ascii="Times New Roman" w:hAnsi="Times New Roman" w:cs="B Lotus" w:hint="cs"/>
          <w:sz w:val="28"/>
          <w:szCs w:val="28"/>
          <w:rtl/>
          <w:lang w:bidi="fa-IR"/>
        </w:rPr>
        <w:t>ا</w:t>
      </w:r>
      <w:r w:rsidRPr="00253637">
        <w:rPr>
          <w:rFonts w:ascii="Times New Roman" w:hAnsi="Times New Roman" w:cs="B Lotus" w:hint="cs"/>
          <w:sz w:val="28"/>
          <w:szCs w:val="28"/>
          <w:rtl/>
          <w:lang w:bidi="fa-IR"/>
        </w:rPr>
        <w:t>َبوسُفیان بِن حَرب (زعیم دشمنان محمّد</w:t>
      </w:r>
      <w:r w:rsidRPr="00253637">
        <w:rPr>
          <w:rFonts w:ascii="Times New Roman" w:hAnsi="Times New Roman" w:cs="B Lotus" w:hint="cs"/>
          <w:sz w:val="28"/>
          <w:szCs w:val="28"/>
          <w:lang w:bidi="fa-IR"/>
        </w:rPr>
        <w:sym w:font="AGA Arabesque" w:char="F072"/>
      </w:r>
      <w:r w:rsidRPr="00253637">
        <w:rPr>
          <w:rFonts w:ascii="Times New Roman" w:hAnsi="Times New Roman" w:cs="B Lotus" w:hint="cs"/>
          <w:sz w:val="28"/>
          <w:szCs w:val="28"/>
          <w:rtl/>
          <w:lang w:bidi="fa-IR"/>
        </w:rPr>
        <w:t>) را فراموش نکرده که پس از جلو</w:t>
      </w:r>
      <w:r w:rsidR="00253637">
        <w:rPr>
          <w:rFonts w:ascii="Times New Roman" w:hAnsi="Times New Roman" w:cs="B Lotus" w:hint="cs"/>
          <w:sz w:val="28"/>
          <w:szCs w:val="28"/>
          <w:rtl/>
          <w:lang w:bidi="fa-IR"/>
        </w:rPr>
        <w:t>ه</w:t>
      </w:r>
      <w:r w:rsidRPr="00253637">
        <w:rPr>
          <w:rFonts w:ascii="Times New Roman" w:hAnsi="Times New Roman" w:cs="B Lotus" w:hint="cs"/>
          <w:sz w:val="28"/>
          <w:szCs w:val="28"/>
          <w:rtl/>
          <w:lang w:bidi="fa-IR"/>
        </w:rPr>
        <w:t xml:space="preserve"> رحمت پیامبر، به او گفت:</w:t>
      </w:r>
    </w:p>
    <w:p w:rsidR="00E5056E" w:rsidRDefault="00253637"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Pr>
          <w:rStyle w:val="Char1"/>
          <w:rFonts w:hint="cs"/>
          <w:rtl/>
        </w:rPr>
        <w:t>بِأَبی أَنتَ وَ</w:t>
      </w:r>
      <w:r w:rsidR="00E5056E" w:rsidRPr="00253637">
        <w:rPr>
          <w:rStyle w:val="Char1"/>
          <w:rFonts w:hint="cs"/>
          <w:rtl/>
        </w:rPr>
        <w:t>أُمّی، ما أَحلَمَ</w:t>
      </w:r>
      <w:r>
        <w:rPr>
          <w:rStyle w:val="Char1"/>
          <w:rFonts w:hint="cs"/>
          <w:rtl/>
        </w:rPr>
        <w:t>كَ وَ</w:t>
      </w:r>
      <w:r w:rsidR="00E5056E" w:rsidRPr="00253637">
        <w:rPr>
          <w:rStyle w:val="Char1"/>
          <w:rFonts w:hint="cs"/>
          <w:rtl/>
        </w:rPr>
        <w:t>أَکرَمَ</w:t>
      </w:r>
      <w:r>
        <w:rPr>
          <w:rStyle w:val="Char1"/>
          <w:rFonts w:hint="cs"/>
          <w:rtl/>
        </w:rPr>
        <w:t>كَ وَ</w:t>
      </w:r>
      <w:r w:rsidR="00E5056E" w:rsidRPr="00253637">
        <w:rPr>
          <w:rStyle w:val="Char1"/>
          <w:rFonts w:hint="cs"/>
          <w:rtl/>
        </w:rPr>
        <w:t>أَعظَمَ عَفوَ</w:t>
      </w:r>
      <w:r>
        <w:rPr>
          <w:rStyle w:val="Char1"/>
          <w:rFonts w:hint="cs"/>
          <w:rtl/>
        </w:rPr>
        <w:t>ك</w:t>
      </w:r>
      <w:r w:rsidR="00E5056E" w:rsidRPr="00253637">
        <w:rPr>
          <w:rStyle w:val="Char1"/>
          <w:rFonts w:hint="cs"/>
          <w:rtl/>
        </w:rPr>
        <w:t>َ</w:t>
      </w:r>
      <w:r>
        <w:rPr>
          <w:rFonts w:ascii="Times New Roman" w:hAnsi="Times New Roman" w:cs="Traditional Arabic" w:hint="cs"/>
          <w:sz w:val="28"/>
          <w:szCs w:val="28"/>
          <w:rtl/>
          <w:lang w:bidi="fa-IR"/>
        </w:rPr>
        <w:t>»</w:t>
      </w:r>
      <w:r w:rsidRPr="00253637">
        <w:rPr>
          <w:rStyle w:val="FootnoteReference"/>
          <w:rFonts w:ascii="Times New Roman" w:hAnsi="Times New Roman" w:cs="B Lotus"/>
          <w:color w:val="000000"/>
          <w:spacing w:val="-4"/>
          <w:sz w:val="28"/>
          <w:szCs w:val="28"/>
          <w:rtl/>
          <w:lang w:bidi="fa-IR"/>
        </w:rPr>
        <w:footnoteReference w:id="385"/>
      </w:r>
      <w:r>
        <w:rPr>
          <w:rFonts w:ascii="Times New Roman" w:hAnsi="Times New Roman" w:cs="B Lotus" w:hint="cs"/>
          <w:sz w:val="28"/>
          <w:szCs w:val="28"/>
          <w:rtl/>
          <w:lang w:bidi="fa-IR"/>
        </w:rPr>
        <w:t>!.</w:t>
      </w:r>
    </w:p>
    <w:p w:rsidR="00E5056E" w:rsidRPr="00F10013" w:rsidRDefault="00F10013" w:rsidP="00F10013">
      <w:pPr>
        <w:pStyle w:val="StyleComplexBLotus12ptJustifiedFirstline05cmCharChar"/>
        <w:tabs>
          <w:tab w:val="right" w:pos="7371"/>
        </w:tabs>
        <w:spacing w:line="240" w:lineRule="auto"/>
        <w:rPr>
          <w:rFonts w:ascii="Times New Roman" w:hAnsi="Times New Roman" w:cs="B Lotus"/>
          <w:sz w:val="26"/>
          <w:szCs w:val="26"/>
          <w:rtl/>
          <w:lang w:bidi="fa-IR"/>
        </w:rPr>
      </w:pPr>
      <w:r w:rsidRPr="00F10013">
        <w:rPr>
          <w:rFonts w:ascii="Times New Roman" w:hAnsi="Times New Roman" w:cs="Traditional Arabic" w:hint="cs"/>
          <w:sz w:val="26"/>
          <w:szCs w:val="26"/>
          <w:rtl/>
          <w:lang w:bidi="fa-IR"/>
        </w:rPr>
        <w:t>«</w:t>
      </w:r>
      <w:r w:rsidR="00E5056E" w:rsidRPr="00F10013">
        <w:rPr>
          <w:rFonts w:ascii="Times New Roman" w:hAnsi="Times New Roman" w:cs="B Lotus" w:hint="cs"/>
          <w:sz w:val="26"/>
          <w:szCs w:val="26"/>
          <w:rtl/>
          <w:lang w:bidi="fa-IR"/>
        </w:rPr>
        <w:t>پدر و</w:t>
      </w:r>
      <w:r w:rsidRPr="00F10013">
        <w:rPr>
          <w:rFonts w:ascii="Times New Roman" w:hAnsi="Times New Roman" w:cs="B Lotus" w:hint="cs"/>
          <w:sz w:val="26"/>
          <w:szCs w:val="26"/>
          <w:rtl/>
          <w:lang w:bidi="fa-IR"/>
        </w:rPr>
        <w:t xml:space="preserve"> </w:t>
      </w:r>
      <w:r w:rsidR="00E5056E" w:rsidRPr="00F10013">
        <w:rPr>
          <w:rFonts w:ascii="Times New Roman" w:hAnsi="Times New Roman" w:cs="B Lotus" w:hint="cs"/>
          <w:sz w:val="26"/>
          <w:szCs w:val="26"/>
          <w:rtl/>
          <w:lang w:bidi="fa-IR"/>
        </w:rPr>
        <w:t>مادرم فدایت باد، چقدر بردبار و بزرگواری؟ و چه اندازه عفو تو عظیم است؟</w:t>
      </w:r>
      <w:r w:rsidRPr="00F10013">
        <w:rPr>
          <w:rFonts w:ascii="Times New Roman" w:hAnsi="Times New Roman" w:cs="Traditional Arabic" w:hint="cs"/>
          <w:sz w:val="26"/>
          <w:szCs w:val="26"/>
          <w:rtl/>
          <w:lang w:bidi="fa-IR"/>
        </w:rPr>
        <w:t>»</w:t>
      </w:r>
      <w:r w:rsidRPr="00F10013">
        <w:rPr>
          <w:rFonts w:ascii="Times New Roman" w:hAnsi="Times New Roman" w:cs="B Lotus" w:hint="cs"/>
          <w:sz w:val="26"/>
          <w:szCs w:val="26"/>
          <w:rtl/>
          <w:lang w:bidi="fa-IR"/>
        </w:rPr>
        <w:t>.</w:t>
      </w:r>
    </w:p>
    <w:p w:rsidR="00E5056E" w:rsidRPr="00253637" w:rsidRDefault="00E5056E" w:rsidP="00F1001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تاریخ، نشان می‌دهد که به هنگام فتح مکّه</w:t>
      </w:r>
      <w:r w:rsidRPr="00253637">
        <w:rPr>
          <w:rFonts w:ascii="Times New Roman" w:hAnsi="Times New Roman" w:cs="B Lotus" w:hint="cs"/>
          <w:sz w:val="28"/>
          <w:szCs w:val="28"/>
          <w:rtl/>
          <w:lang w:bidi="fa-IR"/>
        </w:rPr>
        <w:t xml:space="preserve">، صَفوان بِن </w:t>
      </w:r>
      <w:r w:rsidR="00253637">
        <w:rPr>
          <w:rFonts w:ascii="Times New Roman" w:hAnsi="Times New Roman" w:cs="B Lotus" w:hint="cs"/>
          <w:sz w:val="28"/>
          <w:szCs w:val="28"/>
          <w:rtl/>
          <w:lang w:bidi="fa-IR"/>
        </w:rPr>
        <w:t>ا</w:t>
      </w:r>
      <w:r w:rsidRPr="00253637">
        <w:rPr>
          <w:rFonts w:ascii="Times New Roman" w:hAnsi="Times New Roman" w:cs="B Lotus" w:hint="cs"/>
          <w:sz w:val="28"/>
          <w:szCs w:val="28"/>
          <w:rtl/>
          <w:lang w:bidi="fa-IR"/>
        </w:rPr>
        <w:t>ُمَیَّ</w:t>
      </w:r>
      <w:r w:rsidR="00253637">
        <w:rPr>
          <w:rFonts w:ascii="Times New Roman" w:hAnsi="Times New Roman" w:cs="B Lotus" w:hint="cs"/>
          <w:sz w:val="28"/>
          <w:szCs w:val="28"/>
          <w:rtl/>
          <w:lang w:bidi="fa-IR"/>
        </w:rPr>
        <w:t>ه</w:t>
      </w:r>
      <w:r w:rsidRPr="00253637">
        <w:rPr>
          <w:rFonts w:ascii="Times New Roman" w:hAnsi="Times New Roman" w:cs="B Lotus" w:hint="cs"/>
          <w:sz w:val="28"/>
          <w:szCs w:val="28"/>
          <w:rtl/>
          <w:lang w:bidi="fa-IR"/>
        </w:rPr>
        <w:t xml:space="preserve"> (دشمن سرسخت پیامبر) از</w:t>
      </w:r>
      <w:r w:rsidR="00F10013">
        <w:rPr>
          <w:rFonts w:ascii="Times New Roman" w:hAnsi="Times New Roman" w:cs="B Lotus" w:hint="cs"/>
          <w:sz w:val="28"/>
          <w:szCs w:val="28"/>
          <w:rtl/>
          <w:lang w:bidi="fa-IR"/>
        </w:rPr>
        <w:t xml:space="preserve"> </w:t>
      </w:r>
      <w:r w:rsidRPr="00253637">
        <w:rPr>
          <w:rFonts w:ascii="Times New Roman" w:hAnsi="Times New Roman" w:cs="B Lotus" w:hint="cs"/>
          <w:sz w:val="28"/>
          <w:szCs w:val="28"/>
          <w:rtl/>
          <w:lang w:bidi="fa-IR"/>
        </w:rPr>
        <w:t>آنجا گریخت و دوستش عُمَیر بن وَهَب از رسول خدا درخواست عفو وی نمود. پیامبر نه تنها صفوان را بخشود بلکه دستار خویش را به نشان</w:t>
      </w:r>
      <w:r w:rsidR="00F10013">
        <w:rPr>
          <w:rFonts w:ascii="Times New Roman" w:hAnsi="Times New Roman" w:cs="B Lotus" w:hint="cs"/>
          <w:sz w:val="28"/>
          <w:szCs w:val="28"/>
          <w:rtl/>
          <w:lang w:bidi="fa-IR"/>
        </w:rPr>
        <w:t>ه</w:t>
      </w:r>
      <w:r w:rsidRPr="00253637">
        <w:rPr>
          <w:rFonts w:ascii="Times New Roman" w:hAnsi="Times New Roman" w:cs="B Lotus" w:hint="cs"/>
          <w:sz w:val="28"/>
          <w:szCs w:val="28"/>
          <w:rtl/>
          <w:lang w:bidi="fa-IR"/>
        </w:rPr>
        <w:t xml:space="preserve"> امان و</w:t>
      </w:r>
      <w:r w:rsidR="00F10013">
        <w:rPr>
          <w:rFonts w:ascii="Times New Roman" w:hAnsi="Times New Roman" w:cs="B Lotus" w:hint="cs"/>
          <w:sz w:val="28"/>
          <w:szCs w:val="28"/>
          <w:rtl/>
          <w:lang w:bidi="fa-IR"/>
        </w:rPr>
        <w:t xml:space="preserve"> </w:t>
      </w:r>
      <w:r w:rsidRPr="00253637">
        <w:rPr>
          <w:rFonts w:ascii="Times New Roman" w:hAnsi="Times New Roman" w:cs="B Lotus" w:hint="cs"/>
          <w:sz w:val="28"/>
          <w:szCs w:val="28"/>
          <w:rtl/>
          <w:lang w:bidi="fa-IR"/>
        </w:rPr>
        <w:t>عفو وی به عمیر داد تا خصم گریزان را به مکّه بازگرداند! عمیر در ملاقات با صفوان بدو گفت: من از سوی رترین و نیکوکارترنی و بردبارترین و والاترین مردم به سویت آمده‌ام تا امان او را به تو برسانم! صفوان گفت: من بدلیل جنگ</w:t>
      </w:r>
      <w:r w:rsidR="00F10013">
        <w:rPr>
          <w:rFonts w:ascii="Times New Roman" w:hAnsi="Times New Roman" w:cs="B Lotus" w:hint="eastAsia"/>
          <w:sz w:val="28"/>
          <w:szCs w:val="28"/>
          <w:rtl/>
          <w:lang w:bidi="fa-IR"/>
        </w:rPr>
        <w:t>‌</w:t>
      </w:r>
      <w:r w:rsidRPr="00253637">
        <w:rPr>
          <w:rFonts w:ascii="Times New Roman" w:hAnsi="Times New Roman" w:cs="B Lotus" w:hint="cs"/>
          <w:sz w:val="28"/>
          <w:szCs w:val="28"/>
          <w:rtl/>
          <w:lang w:bidi="fa-IR"/>
        </w:rPr>
        <w:t>ها و ستیزه‌هایی که با وی داشتم بر جان خود نگرانم! عمیر پاسخ داد: «</w:t>
      </w:r>
      <w:r w:rsidRPr="00253637">
        <w:rPr>
          <w:rStyle w:val="Char2"/>
          <w:rFonts w:hint="cs"/>
          <w:rtl/>
        </w:rPr>
        <w:t xml:space="preserve">هُوَ </w:t>
      </w:r>
      <w:r w:rsidR="00253637">
        <w:rPr>
          <w:rStyle w:val="Char2"/>
          <w:rFonts w:hint="cs"/>
          <w:rtl/>
        </w:rPr>
        <w:t>أَحلَمُ وَ</w:t>
      </w:r>
      <w:r w:rsidRPr="00253637">
        <w:rPr>
          <w:rStyle w:val="Char2"/>
          <w:rFonts w:hint="cs"/>
          <w:rtl/>
        </w:rPr>
        <w:t>أَکرَمُ</w:t>
      </w:r>
      <w:r w:rsidRPr="00253637">
        <w:rPr>
          <w:rFonts w:ascii="Times New Roman" w:hAnsi="Times New Roman" w:cs="B Lotus" w:hint="cs"/>
          <w:sz w:val="28"/>
          <w:szCs w:val="28"/>
          <w:rtl/>
          <w:lang w:bidi="fa-IR"/>
        </w:rPr>
        <w:t>»! او بردبارتر و بزرگوارتر از آن است که می‌اندیشی! و صفوان را به مکّه بازگرداند. (سیر</w:t>
      </w:r>
      <w:r w:rsidR="00F10013">
        <w:rPr>
          <w:rFonts w:ascii="Times New Roman" w:hAnsi="Times New Roman" w:cs="B Lotus" w:hint="cs"/>
          <w:sz w:val="28"/>
          <w:szCs w:val="28"/>
          <w:rtl/>
          <w:lang w:bidi="fa-IR"/>
        </w:rPr>
        <w:t>ه</w:t>
      </w:r>
      <w:r w:rsidRPr="00253637">
        <w:rPr>
          <w:rFonts w:ascii="Times New Roman" w:hAnsi="Times New Roman" w:cs="B Lotus" w:hint="cs"/>
          <w:sz w:val="28"/>
          <w:szCs w:val="28"/>
          <w:rtl/>
          <w:lang w:bidi="fa-IR"/>
        </w:rPr>
        <w:t xml:space="preserve"> ابن هشام، ج 2، ص 418 و مغازی واقدی، ج 2، ص 855)</w:t>
      </w:r>
      <w:r w:rsidR="00F10013">
        <w:rPr>
          <w:rFonts w:ascii="Times New Roman" w:hAnsi="Times New Roman" w:cs="B Lotus" w:hint="cs"/>
          <w:sz w:val="28"/>
          <w:szCs w:val="28"/>
          <w:rtl/>
          <w:lang w:bidi="fa-IR"/>
        </w:rPr>
        <w:t>.</w:t>
      </w:r>
    </w:p>
    <w:p w:rsidR="00E5056E" w:rsidRPr="00253637" w:rsidRDefault="00E5056E" w:rsidP="00F10013">
      <w:pPr>
        <w:pStyle w:val="StyleComplexBLotus12ptJustifiedFirstline05cmCharChar"/>
        <w:tabs>
          <w:tab w:val="right" w:pos="7371"/>
        </w:tabs>
        <w:spacing w:line="240" w:lineRule="auto"/>
        <w:rPr>
          <w:rFonts w:ascii="Times New Roman" w:hAnsi="Times New Roman" w:cs="B Lotus"/>
          <w:sz w:val="28"/>
          <w:szCs w:val="28"/>
          <w:rtl/>
          <w:lang w:bidi="fa-IR"/>
        </w:rPr>
      </w:pPr>
      <w:r w:rsidRPr="00253637">
        <w:rPr>
          <w:rFonts w:ascii="Times New Roman" w:hAnsi="Times New Roman" w:cs="B Lotus" w:hint="cs"/>
          <w:sz w:val="28"/>
          <w:szCs w:val="28"/>
          <w:rtl/>
          <w:lang w:bidi="fa-IR"/>
        </w:rPr>
        <w:t>تاریخ، لحظه‌هایی را که پیامبر</w:t>
      </w:r>
      <w:r w:rsidRPr="00253637">
        <w:rPr>
          <w:rFonts w:ascii="Times New Roman" w:hAnsi="Times New Roman" w:cs="B Lotus" w:hint="cs"/>
          <w:sz w:val="28"/>
          <w:szCs w:val="28"/>
          <w:lang w:bidi="fa-IR"/>
        </w:rPr>
        <w:sym w:font="AGA Arabesque" w:char="F072"/>
      </w:r>
      <w:r w:rsidRPr="00253637">
        <w:rPr>
          <w:rFonts w:ascii="Times New Roman" w:hAnsi="Times New Roman" w:cs="B Lotus" w:hint="cs"/>
          <w:sz w:val="28"/>
          <w:szCs w:val="28"/>
          <w:rtl/>
          <w:lang w:bidi="fa-IR"/>
        </w:rPr>
        <w:t xml:space="preserve"> چشم در چشم هند جگرخوار و</w:t>
      </w:r>
      <w:r w:rsidR="00F10013">
        <w:rPr>
          <w:rFonts w:ascii="Times New Roman" w:hAnsi="Times New Roman" w:cs="B Lotus" w:hint="cs"/>
          <w:sz w:val="28"/>
          <w:szCs w:val="28"/>
          <w:rtl/>
          <w:lang w:bidi="fa-IR"/>
        </w:rPr>
        <w:t xml:space="preserve"> </w:t>
      </w:r>
      <w:r w:rsidRPr="00253637">
        <w:rPr>
          <w:rFonts w:ascii="Times New Roman" w:hAnsi="Times New Roman" w:cs="B Lotus" w:hint="cs"/>
          <w:sz w:val="28"/>
          <w:szCs w:val="28"/>
          <w:rtl/>
          <w:lang w:bidi="fa-IR"/>
        </w:rPr>
        <w:t>وحشی و هَبّار و عِکرِمَه و</w:t>
      </w:r>
      <w:r w:rsidR="00F10013">
        <w:rPr>
          <w:rFonts w:ascii="Times New Roman" w:hAnsi="Times New Roman" w:cs="B Lotus" w:hint="cs"/>
          <w:sz w:val="28"/>
          <w:szCs w:val="28"/>
          <w:rtl/>
          <w:lang w:bidi="fa-IR"/>
        </w:rPr>
        <w:t xml:space="preserve"> </w:t>
      </w:r>
      <w:r w:rsidRPr="00253637">
        <w:rPr>
          <w:rFonts w:ascii="Times New Roman" w:hAnsi="Times New Roman" w:cs="B Lotus" w:hint="cs"/>
          <w:sz w:val="28"/>
          <w:szCs w:val="28"/>
          <w:rtl/>
          <w:lang w:bidi="fa-IR"/>
        </w:rPr>
        <w:t xml:space="preserve">جز ایشان می‌افکَند و به هر یک می‌گفت: </w:t>
      </w:r>
      <w:r w:rsidR="00253637">
        <w:rPr>
          <w:rFonts w:ascii="Times New Roman" w:hAnsi="Times New Roman" w:cs="B Lotus" w:hint="cs"/>
          <w:sz w:val="28"/>
          <w:szCs w:val="28"/>
          <w:rtl/>
          <w:lang w:bidi="fa-IR"/>
        </w:rPr>
        <w:t>«</w:t>
      </w:r>
      <w:r w:rsidRPr="00253637">
        <w:rPr>
          <w:rStyle w:val="Char2"/>
          <w:rFonts w:hint="cs"/>
          <w:rtl/>
        </w:rPr>
        <w:t>عَفَوتُ عَن</w:t>
      </w:r>
      <w:r w:rsidR="00F10013">
        <w:rPr>
          <w:rStyle w:val="Char2"/>
          <w:rFonts w:hint="cs"/>
          <w:rtl/>
        </w:rPr>
        <w:t>ك</w:t>
      </w:r>
      <w:r w:rsidR="00253637">
        <w:rPr>
          <w:rFonts w:ascii="Times New Roman" w:hAnsi="Times New Roman" w:cs="B Lotus" w:hint="cs"/>
          <w:sz w:val="28"/>
          <w:szCs w:val="28"/>
          <w:rtl/>
          <w:lang w:bidi="fa-IR"/>
        </w:rPr>
        <w:t>» «</w:t>
      </w:r>
      <w:r w:rsidRPr="00253637">
        <w:rPr>
          <w:rFonts w:ascii="Times New Roman" w:hAnsi="Times New Roman" w:cs="B Lotus" w:hint="cs"/>
          <w:sz w:val="28"/>
          <w:szCs w:val="28"/>
          <w:rtl/>
          <w:lang w:bidi="fa-IR"/>
        </w:rPr>
        <w:t>از تو درگذشتم</w:t>
      </w:r>
      <w:r w:rsidR="00253637">
        <w:rPr>
          <w:rFonts w:ascii="Times New Roman" w:hAnsi="Times New Roman" w:cs="B Lotus" w:hint="cs"/>
          <w:sz w:val="28"/>
          <w:szCs w:val="28"/>
          <w:rtl/>
          <w:lang w:bidi="fa-IR"/>
        </w:rPr>
        <w:t>»</w:t>
      </w:r>
      <w:r w:rsidRPr="00253637">
        <w:rPr>
          <w:rFonts w:ascii="Times New Roman" w:hAnsi="Times New Roman" w:cs="B Lotus" w:hint="cs"/>
          <w:sz w:val="28"/>
          <w:szCs w:val="28"/>
          <w:rtl/>
          <w:lang w:bidi="fa-IR"/>
        </w:rPr>
        <w:t>! از یاد نبرده است.</w:t>
      </w:r>
    </w:p>
    <w:p w:rsidR="00E5056E" w:rsidRPr="00253637" w:rsidRDefault="00E5056E" w:rsidP="00F10013">
      <w:pPr>
        <w:pStyle w:val="StyleComplexBLotus12ptJustifiedFirstline05cmCharChar"/>
        <w:tabs>
          <w:tab w:val="right" w:pos="7371"/>
        </w:tabs>
        <w:spacing w:line="240" w:lineRule="auto"/>
        <w:rPr>
          <w:rFonts w:ascii="Times New Roman" w:hAnsi="Times New Roman" w:cs="B Lotus"/>
          <w:sz w:val="28"/>
          <w:szCs w:val="28"/>
          <w:rtl/>
          <w:lang w:bidi="fa-IR"/>
        </w:rPr>
      </w:pPr>
      <w:r w:rsidRPr="00253637">
        <w:rPr>
          <w:rFonts w:ascii="Times New Roman" w:hAnsi="Times New Roman" w:cs="B Lotus" w:hint="cs"/>
          <w:sz w:val="28"/>
          <w:szCs w:val="28"/>
          <w:rtl/>
          <w:lang w:bidi="fa-IR"/>
        </w:rPr>
        <w:t>پس محمّد</w:t>
      </w:r>
      <w:r w:rsidRPr="00253637">
        <w:rPr>
          <w:rFonts w:ascii="Times New Roman" w:hAnsi="Times New Roman" w:cs="B Lotus" w:hint="cs"/>
          <w:sz w:val="28"/>
          <w:szCs w:val="28"/>
          <w:lang w:bidi="fa-IR"/>
        </w:rPr>
        <w:sym w:font="AGA Arabesque" w:char="F072"/>
      </w:r>
      <w:r w:rsidRPr="00253637">
        <w:rPr>
          <w:rFonts w:ascii="Times New Roman" w:hAnsi="Times New Roman" w:cs="B Lotus" w:hint="cs"/>
          <w:sz w:val="28"/>
          <w:szCs w:val="28"/>
          <w:rtl/>
          <w:lang w:bidi="fa-IR"/>
        </w:rPr>
        <w:t xml:space="preserve"> همان مسیح</w:t>
      </w:r>
      <w:r w:rsidRPr="00253637">
        <w:rPr>
          <w:rFonts w:ascii="Times New Roman" w:hAnsi="Times New Roman" w:cs="B Lotus" w:hint="cs"/>
          <w:sz w:val="28"/>
          <w:szCs w:val="28"/>
          <w:lang w:bidi="fa-IR"/>
        </w:rPr>
        <w:sym w:font="AGA Arabesque" w:char="F075"/>
      </w:r>
      <w:r w:rsidRPr="00253637">
        <w:rPr>
          <w:rFonts w:ascii="Times New Roman" w:hAnsi="Times New Roman" w:cs="B Lotus" w:hint="cs"/>
          <w:sz w:val="28"/>
          <w:szCs w:val="28"/>
          <w:rtl/>
          <w:lang w:bidi="fa-IR"/>
        </w:rPr>
        <w:t xml:space="preserve"> است که به قدرت و حکومت رسیده و با رفتارِ برترینِ خود، سرمشق والا و نمون</w:t>
      </w:r>
      <w:r w:rsidR="00F10013">
        <w:rPr>
          <w:rFonts w:ascii="Times New Roman" w:hAnsi="Times New Roman" w:cs="B Lotus" w:hint="cs"/>
          <w:sz w:val="28"/>
          <w:szCs w:val="28"/>
          <w:rtl/>
          <w:lang w:bidi="fa-IR"/>
        </w:rPr>
        <w:t>ه</w:t>
      </w:r>
      <w:r w:rsidRPr="00253637">
        <w:rPr>
          <w:rFonts w:ascii="Times New Roman" w:hAnsi="Times New Roman" w:cs="B Lotus" w:hint="cs"/>
          <w:sz w:val="28"/>
          <w:szCs w:val="28"/>
          <w:rtl/>
          <w:lang w:bidi="fa-IR"/>
        </w:rPr>
        <w:t xml:space="preserve"> اعلی برای فرمانروایان شده است!</w:t>
      </w:r>
      <w:r w:rsidR="00F10013">
        <w:rPr>
          <w:rFonts w:ascii="Times New Roman" w:hAnsi="Times New Roman" w:cs="B Lotus" w:hint="cs"/>
          <w:sz w:val="28"/>
          <w:szCs w:val="28"/>
          <w:rtl/>
          <w:lang w:bidi="fa-IR"/>
        </w:rPr>
        <w:t xml:space="preserve"> </w:t>
      </w:r>
      <w:r w:rsidRPr="00253637">
        <w:rPr>
          <w:rFonts w:ascii="Times New Roman" w:hAnsi="Times New Roman" w:cs="B Lotus" w:hint="cs"/>
          <w:sz w:val="28"/>
          <w:szCs w:val="28"/>
          <w:rtl/>
          <w:lang w:bidi="fa-IR"/>
        </w:rPr>
        <w:t>کاش مغرضان، چشم بینا داشتند و او را می‌دیده و می‌شناختند!</w:t>
      </w:r>
      <w:r w:rsidR="00253637">
        <w:rPr>
          <w:rFonts w:ascii="Times New Roman" w:hAnsi="Times New Roman" w:cs="B Lotus" w:hint="cs"/>
          <w:sz w:val="28"/>
          <w:szCs w:val="28"/>
          <w:rtl/>
          <w:lang w:bidi="fa-IR"/>
        </w:rPr>
        <w:t>.</w:t>
      </w:r>
    </w:p>
    <w:p w:rsidR="00E5056E" w:rsidRPr="00253637" w:rsidRDefault="00E5056E" w:rsidP="00253637">
      <w:pPr>
        <w:pStyle w:val="StyleComplexBLotus12ptJustifiedFirstline05cmCharChar"/>
        <w:tabs>
          <w:tab w:val="right" w:pos="7371"/>
        </w:tabs>
        <w:spacing w:line="240" w:lineRule="auto"/>
        <w:rPr>
          <w:rFonts w:ascii="Times New Roman" w:hAnsi="Times New Roman" w:cs="B Lotus"/>
          <w:sz w:val="28"/>
          <w:szCs w:val="28"/>
          <w:rtl/>
          <w:lang w:bidi="fa-IR"/>
        </w:rPr>
      </w:pPr>
      <w:r w:rsidRPr="00253637">
        <w:rPr>
          <w:rFonts w:ascii="Times New Roman" w:hAnsi="Times New Roman" w:cs="B Lotus" w:hint="cs"/>
          <w:sz w:val="28"/>
          <w:szCs w:val="28"/>
          <w:rtl/>
          <w:lang w:bidi="fa-IR"/>
        </w:rPr>
        <w:t>ثانیاً: نویسند</w:t>
      </w:r>
      <w:r w:rsidR="00253637">
        <w:rPr>
          <w:rFonts w:ascii="Times New Roman" w:hAnsi="Times New Roman" w:cs="B Lotus" w:hint="cs"/>
          <w:sz w:val="28"/>
          <w:szCs w:val="28"/>
          <w:rtl/>
          <w:lang w:bidi="fa-IR"/>
        </w:rPr>
        <w:t>ه</w:t>
      </w:r>
      <w:r w:rsidRPr="00253637">
        <w:rPr>
          <w:rFonts w:ascii="Times New Roman" w:hAnsi="Times New Roman" w:cs="B Lotus" w:hint="cs"/>
          <w:sz w:val="28"/>
          <w:szCs w:val="28"/>
          <w:rtl/>
          <w:lang w:bidi="fa-IR"/>
        </w:rPr>
        <w:t xml:space="preserve"> 23 سال سوره‌های بقره و نساء و محمّدو توبه را مظهر امامت و</w:t>
      </w:r>
      <w:r w:rsidR="003E7821">
        <w:rPr>
          <w:rFonts w:ascii="Times New Roman" w:hAnsi="Times New Roman" w:cs="B Lotus" w:hint="cs"/>
          <w:sz w:val="28"/>
          <w:szCs w:val="28"/>
          <w:rtl/>
          <w:lang w:bidi="fa-IR"/>
        </w:rPr>
        <w:t xml:space="preserve"> </w:t>
      </w:r>
      <w:r w:rsidRPr="00253637">
        <w:rPr>
          <w:rFonts w:ascii="Times New Roman" w:hAnsi="Times New Roman" w:cs="B Lotus" w:hint="cs"/>
          <w:sz w:val="28"/>
          <w:szCs w:val="28"/>
          <w:rtl/>
          <w:lang w:bidi="fa-IR"/>
        </w:rPr>
        <w:t>جنگ می‌شمارد، جنگی که به مذاق وی از نبوّت جدایی دارد زیرا در پندار سیره‌نگار، نبوّت از سفارش به عفو و نرمخویی نباید تجاوز کند و از نبرد با دژخیمان و ستمگران و نجات مظلومان از شرّ ظالمان، نباید سخن گوید!</w:t>
      </w:r>
      <w:r w:rsidR="00253637">
        <w:rPr>
          <w:rFonts w:ascii="Times New Roman" w:hAnsi="Times New Roman" w:cs="B Lotus" w:hint="cs"/>
          <w:sz w:val="28"/>
          <w:szCs w:val="28"/>
          <w:rtl/>
          <w:lang w:bidi="fa-IR"/>
        </w:rPr>
        <w:t>.</w:t>
      </w:r>
    </w:p>
    <w:p w:rsidR="00E5056E" w:rsidRDefault="00E5056E" w:rsidP="003E7821">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اما علمای اسلامی بر آنند نبوّتی که مردم را به ستم</w:t>
      </w:r>
      <w:r>
        <w:rPr>
          <w:rFonts w:ascii="Times New Roman" w:hAnsi="Times New Roman" w:cs="B Lotus" w:hint="eastAsia"/>
          <w:sz w:val="28"/>
          <w:szCs w:val="28"/>
          <w:rtl/>
          <w:lang w:bidi="fa-IR"/>
        </w:rPr>
        <w:t>‌کشی و پذیرفتن ذلّت و تحمّل خفّت فراخواند در حقیقت، نبوّت خدایی نیست و باید آنرا ساخته و پرداخت</w:t>
      </w:r>
      <w:r w:rsidR="003E7821">
        <w:rPr>
          <w:rFonts w:ascii="Times New Roman" w:hAnsi="Times New Roman" w:cs="B Lotus" w:hint="cs"/>
          <w:sz w:val="28"/>
          <w:szCs w:val="28"/>
          <w:rtl/>
          <w:lang w:bidi="fa-IR"/>
        </w:rPr>
        <w:t>ه</w:t>
      </w:r>
      <w:r>
        <w:rPr>
          <w:rFonts w:ascii="Times New Roman" w:hAnsi="Times New Roman" w:cs="B Lotus" w:hint="eastAsia"/>
          <w:sz w:val="28"/>
          <w:szCs w:val="28"/>
          <w:rtl/>
          <w:lang w:bidi="fa-IR"/>
        </w:rPr>
        <w:t xml:space="preserve"> استثمارگران</w:t>
      </w:r>
      <w:r>
        <w:rPr>
          <w:rFonts w:ascii="Times New Roman" w:hAnsi="Times New Roman" w:cs="B Lotus" w:hint="cs"/>
          <w:sz w:val="28"/>
          <w:szCs w:val="28"/>
          <w:rtl/>
          <w:lang w:bidi="fa-IR"/>
        </w:rPr>
        <w:t xml:space="preserve"> و ارباب زر و زور شمرد که به بهان</w:t>
      </w:r>
      <w:r w:rsidR="003E782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اجر تحمّل! می‌خ</w:t>
      </w:r>
      <w:r w:rsidR="003E7821">
        <w:rPr>
          <w:rFonts w:ascii="Times New Roman" w:hAnsi="Times New Roman" w:cs="B Lotus" w:hint="cs"/>
          <w:sz w:val="28"/>
          <w:szCs w:val="28"/>
          <w:rtl/>
          <w:lang w:bidi="fa-IR"/>
        </w:rPr>
        <w:t>واهند تا رمق خلق را بگیرند و هر</w:t>
      </w:r>
      <w:r>
        <w:rPr>
          <w:rFonts w:ascii="Times New Roman" w:hAnsi="Times New Roman" w:cs="B Lotus" w:hint="cs"/>
          <w:sz w:val="28"/>
          <w:szCs w:val="28"/>
          <w:rtl/>
          <w:lang w:bidi="fa-IR"/>
        </w:rPr>
        <w:t>چه را آرزو دارند، عملی سازند! و البتّه این دسته، اسلام را که آئین غیرتمندان و در عین حال آئینی اخلاقی است نمی‌پذیرند وگرنه، همان سوره‌های بقره و نساء و محمّد و</w:t>
      </w:r>
      <w:r w:rsidR="003E7821">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توبه علاوه بر اینکه به دفع ستم فرمان می‌دهند، از سفارش به رحمت و نیکی نیز سرشارند</w:t>
      </w:r>
      <w:r w:rsidRPr="00060CBE">
        <w:rPr>
          <w:rStyle w:val="FootnoteReference"/>
          <w:rFonts w:cs="B Lotus"/>
          <w:sz w:val="28"/>
          <w:szCs w:val="28"/>
          <w:rtl/>
          <w:lang w:bidi="fa-IR"/>
        </w:rPr>
        <w:footnoteReference w:id="386"/>
      </w:r>
      <w:r>
        <w:rPr>
          <w:rFonts w:ascii="Times New Roman" w:hAnsi="Times New Roman" w:cs="B Lotus" w:hint="cs"/>
          <w:sz w:val="28"/>
          <w:szCs w:val="28"/>
          <w:rtl/>
          <w:lang w:bidi="fa-IR"/>
        </w:rPr>
        <w:t>، پس چرا جناب سیره‌نگار از پذیرفتن آنها امتناع می‌ورزد؟!</w:t>
      </w:r>
      <w:r w:rsidR="00253637">
        <w:rPr>
          <w:rFonts w:ascii="Times New Roman" w:hAnsi="Times New Roman" w:cs="B Lotus" w:hint="cs"/>
          <w:sz w:val="28"/>
          <w:szCs w:val="28"/>
          <w:rtl/>
          <w:lang w:bidi="fa-IR"/>
        </w:rPr>
        <w:t>.</w:t>
      </w:r>
    </w:p>
    <w:p w:rsidR="00E5056E" w:rsidRDefault="00E5056E" w:rsidP="003E7821">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بزعم نویسند</w:t>
      </w:r>
      <w:r w:rsidR="00253637">
        <w:rPr>
          <w:rFonts w:ascii="Times New Roman" w:hAnsi="Times New Roman" w:cs="B Lotus" w:hint="cs"/>
          <w:sz w:val="28"/>
          <w:szCs w:val="28"/>
          <w:rtl/>
          <w:lang w:bidi="fa-IR"/>
        </w:rPr>
        <w:t xml:space="preserve">ه </w:t>
      </w:r>
      <w:r>
        <w:rPr>
          <w:rFonts w:ascii="Times New Roman" w:hAnsi="Times New Roman" w:cs="B Lotus" w:hint="cs"/>
          <w:sz w:val="28"/>
          <w:szCs w:val="28"/>
          <w:rtl/>
          <w:lang w:bidi="fa-IR"/>
        </w:rPr>
        <w:t>23 سال از میان سوره‌های مدنی، سور</w:t>
      </w:r>
      <w:r w:rsidR="003E782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توبه بیش از همه، پیامبر اسلام را در «کسوت </w:t>
      </w:r>
      <w:r w:rsidR="003E7821">
        <w:rPr>
          <w:rFonts w:ascii="Times New Roman" w:hAnsi="Times New Roman" w:cs="B Lotus" w:hint="cs"/>
          <w:sz w:val="28"/>
          <w:szCs w:val="28"/>
          <w:rtl/>
          <w:lang w:bidi="fa-IR"/>
        </w:rPr>
        <w:t>ا</w:t>
      </w:r>
      <w:r>
        <w:rPr>
          <w:rFonts w:ascii="Times New Roman" w:hAnsi="Times New Roman" w:cs="B Lotus" w:hint="cs"/>
          <w:sz w:val="28"/>
          <w:szCs w:val="28"/>
          <w:rtl/>
          <w:lang w:bidi="fa-IR"/>
        </w:rPr>
        <w:t>مارت و ریاست» نشان می‌دهد! ولی آن ولایت و حکومت که در سور</w:t>
      </w:r>
      <w:r w:rsidR="003E782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توبه می‌بینیم هرگز از لطف و رحمت به زیردستان فاصله ندارند و از تواضع و سادگی جدا نمی‌شود و از دلسوزی برای مردم و رفاقت با</w:t>
      </w:r>
      <w:r w:rsidR="003E7821">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آنها کناره‌گیری نمی‌کند این، همان جلو</w:t>
      </w:r>
      <w:r w:rsidR="003E782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حکومت انبیاء و ولایت ایشان است که برخی از نویسندگان روشنفکر! با آنکه چشم دارند آ</w:t>
      </w:r>
      <w:r w:rsidR="00253637">
        <w:rPr>
          <w:rFonts w:ascii="Times New Roman" w:hAnsi="Times New Roman" w:cs="B Lotus" w:hint="cs"/>
          <w:sz w:val="28"/>
          <w:szCs w:val="28"/>
          <w:rtl/>
          <w:lang w:bidi="fa-IR"/>
        </w:rPr>
        <w:t>ن را نمی‌بینند. بقول قرآن مجید:</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وَلَهُم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أَع</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يُن</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يُب</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صِرُونَ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بِهَا</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الأعراف: 179</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Default="00E5056E" w:rsidP="00253637">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آری، سور</w:t>
      </w:r>
      <w:r w:rsidR="00253637">
        <w:rPr>
          <w:rFonts w:ascii="Times New Roman" w:hAnsi="Times New Roman" w:cs="B Lotus" w:hint="cs"/>
          <w:sz w:val="28"/>
          <w:szCs w:val="28"/>
          <w:rtl/>
          <w:lang w:bidi="fa-IR"/>
        </w:rPr>
        <w:t>ه توبه است که اعلام می‌دارد:</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cs="KFGQPC Uthmanic Script HAFS"/>
          <w:color w:val="000000"/>
          <w:sz w:val="28"/>
          <w:szCs w:val="28"/>
          <w:rtl/>
        </w:rPr>
        <w:t xml:space="preserve"> </w:t>
      </w:r>
      <w:r w:rsidR="00AC123B" w:rsidRPr="00A651B8">
        <w:rPr>
          <w:rFonts w:cs="KFGQPC Uthmanic Script HAFS"/>
          <w:color w:val="000000"/>
          <w:sz w:val="28"/>
          <w:szCs w:val="28"/>
          <w:rtl/>
        </w:rPr>
        <w:t>لَقَدۡ جَآءَكُمۡ رَسُول</w:t>
      </w:r>
      <w:r w:rsidR="00AC123B" w:rsidRPr="00A651B8">
        <w:rPr>
          <w:rFonts w:cs="KFGQPC Uthmanic Script HAFS" w:hint="cs"/>
          <w:color w:val="000000"/>
          <w:sz w:val="28"/>
          <w:szCs w:val="28"/>
          <w:rtl/>
        </w:rPr>
        <w:t>ٞ مِّنۡ أَنفُسِكُمۡ عَزِيز</w:t>
      </w:r>
      <w:r w:rsidR="00AC123B" w:rsidRPr="00A651B8">
        <w:rPr>
          <w:rFonts w:cs="KFGQPC Uthmanic Script HAFS"/>
          <w:color w:val="000000"/>
          <w:sz w:val="28"/>
          <w:szCs w:val="28"/>
          <w:rtl/>
        </w:rPr>
        <w:t>ٌ عَلَيۡهِ مَا عَنِتُّمۡ حَرِيصٌ عَلَيۡكُم بِٱلۡمُؤۡمِنِينَ رَءُوف</w:t>
      </w:r>
      <w:r w:rsidR="00AC123B" w:rsidRPr="00A651B8">
        <w:rPr>
          <w:rFonts w:cs="KFGQPC Uthmanic Script HAFS" w:hint="cs"/>
          <w:color w:val="000000"/>
          <w:sz w:val="28"/>
          <w:szCs w:val="28"/>
          <w:rtl/>
        </w:rPr>
        <w:t>ٞ رَّحِيمٞ ١٢٨</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sidRPr="00146B40">
        <w:rPr>
          <w:rFonts w:ascii="mylotus" w:hAnsi="mylotus" w:cs="mylotus"/>
          <w:spacing w:val="-4"/>
          <w:sz w:val="26"/>
          <w:szCs w:val="26"/>
          <w:rtl/>
          <w:lang w:bidi="fa-IR"/>
        </w:rPr>
        <w:t>التوبة</w:t>
      </w:r>
      <w:r w:rsidR="00146B40">
        <w:rPr>
          <w:rFonts w:ascii="Times New Roman" w:hAnsi="Times New Roman" w:cs="B Lotus" w:hint="cs"/>
          <w:spacing w:val="-4"/>
          <w:sz w:val="26"/>
          <w:szCs w:val="26"/>
          <w:rtl/>
          <w:lang w:bidi="fa-IR"/>
        </w:rPr>
        <w:t>: 128</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رسولی از خودتان به سوی شما آمده که آنچه مایة آزار و رنجتان می‌شود بر او گران می‌آید و بر هدایت شما بس اشتیاق دارد و با مؤمنان رؤوف و مهربان است</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253637">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 باز در سور</w:t>
      </w:r>
      <w:r w:rsidR="00253637">
        <w:rPr>
          <w:rFonts w:ascii="Times New Roman" w:hAnsi="Times New Roman" w:cs="B Lotus" w:hint="cs"/>
          <w:sz w:val="28"/>
          <w:szCs w:val="28"/>
          <w:rtl/>
          <w:lang w:bidi="fa-IR"/>
        </w:rPr>
        <w:t>ه</w:t>
      </w:r>
      <w:r w:rsidR="003E7821">
        <w:rPr>
          <w:rFonts w:ascii="Times New Roman" w:hAnsi="Times New Roman" w:cs="B Lotus" w:hint="cs"/>
          <w:sz w:val="28"/>
          <w:szCs w:val="28"/>
          <w:rtl/>
          <w:lang w:bidi="fa-IR"/>
        </w:rPr>
        <w:t xml:space="preserve"> توبه می‌فرماید:</w:t>
      </w:r>
    </w:p>
    <w:p w:rsidR="00AC123B" w:rsidRDefault="00245479" w:rsidP="00AC123B">
      <w:pPr>
        <w:pStyle w:val="StyleComplexBLotus12ptJustifiedFirstline05cmCharChar"/>
        <w:tabs>
          <w:tab w:val="right" w:pos="7371"/>
        </w:tabs>
        <w:spacing w:line="240" w:lineRule="auto"/>
        <w:rPr>
          <w:rFonts w:ascii="Times New Roman" w:hAnsi="Times New Roman" w:cs="B Lotus"/>
          <w:sz w:val="28"/>
          <w:szCs w:val="32"/>
          <w:lang w:bidi="fa-IR"/>
        </w:rPr>
      </w:pPr>
      <w:r>
        <w:rPr>
          <w:rFonts w:ascii="Times New Roman" w:hAnsi="Times New Roman" w:cs="Traditional Arabic" w:hint="cs"/>
          <w:spacing w:val="-4"/>
          <w:sz w:val="28"/>
          <w:szCs w:val="28"/>
          <w:rtl/>
          <w:lang w:bidi="fa-IR"/>
        </w:rPr>
        <w:t>﴿</w:t>
      </w:r>
      <w:r w:rsidR="00AC123B" w:rsidRPr="00AC123B">
        <w:rPr>
          <w:rFonts w:cs="KFGQPC Uthmanic Script HAFS" w:hint="cs"/>
          <w:color w:val="000000"/>
          <w:sz w:val="28"/>
          <w:szCs w:val="28"/>
          <w:rtl/>
        </w:rPr>
        <w:t>وَمِنۡهُمُ ٱلَّذِينَ يُ</w:t>
      </w:r>
      <w:r w:rsidR="00AC123B" w:rsidRPr="00AC123B">
        <w:rPr>
          <w:rFonts w:cs="KFGQPC Uthmanic Script HAFS"/>
          <w:color w:val="000000"/>
          <w:sz w:val="28"/>
          <w:szCs w:val="28"/>
          <w:rtl/>
        </w:rPr>
        <w:t>ؤۡذُونَ ٱلنَّبِيَّ وَيَقُولُونَ هُوَ أُذُن</w:t>
      </w:r>
      <w:r w:rsidR="00AC123B" w:rsidRPr="00AC123B">
        <w:rPr>
          <w:rFonts w:cs="KFGQPC Uthmanic Script HAFS" w:hint="cs"/>
          <w:color w:val="000000"/>
          <w:sz w:val="28"/>
          <w:szCs w:val="28"/>
          <w:rtl/>
        </w:rPr>
        <w:t>ٞۚ قُلۡ أُذُنُ خَيۡر</w:t>
      </w:r>
      <w:r w:rsidR="00AC123B" w:rsidRPr="00AC123B">
        <w:rPr>
          <w:rFonts w:ascii="Jameel Noori Nastaleeq" w:hAnsi="Jameel Noori Nastaleeq" w:cs="KFGQPC Uthmanic Script HAFS" w:hint="cs"/>
          <w:color w:val="000000"/>
          <w:sz w:val="28"/>
          <w:szCs w:val="28"/>
          <w:rtl/>
        </w:rPr>
        <w:t>ٖ</w:t>
      </w:r>
      <w:r w:rsidR="00AC123B" w:rsidRPr="00AC123B">
        <w:rPr>
          <w:rFonts w:cs="KFGQPC Uthmanic Script HAFS" w:hint="cs"/>
          <w:color w:val="000000"/>
          <w:sz w:val="28"/>
          <w:szCs w:val="28"/>
          <w:rtl/>
        </w:rPr>
        <w:t xml:space="preserve"> لَّكُمۡ يُ</w:t>
      </w:r>
      <w:r w:rsidR="00AC123B" w:rsidRPr="00AC123B">
        <w:rPr>
          <w:rFonts w:cs="KFGQPC Uthmanic Script HAFS"/>
          <w:color w:val="000000"/>
          <w:sz w:val="28"/>
          <w:szCs w:val="28"/>
          <w:rtl/>
        </w:rPr>
        <w:t>ؤۡمِنُ بِٱللَّهِ وَيُؤۡمِنُ لِلۡمُؤۡمِنِينَ وَرَحۡمَة</w:t>
      </w:r>
      <w:r w:rsidR="00AC123B" w:rsidRPr="00AC123B">
        <w:rPr>
          <w:rFonts w:cs="KFGQPC Uthmanic Script HAFS" w:hint="cs"/>
          <w:color w:val="000000"/>
          <w:sz w:val="28"/>
          <w:szCs w:val="28"/>
          <w:rtl/>
        </w:rPr>
        <w:t xml:space="preserve">ٞ لِّلَّذِينَ ءَامَنُواْ </w:t>
      </w:r>
      <w:r w:rsidR="00AC123B" w:rsidRPr="00AC123B">
        <w:rPr>
          <w:rFonts w:cs="KFGQPC Uthmanic Script HAFS"/>
          <w:color w:val="000000"/>
          <w:sz w:val="28"/>
          <w:szCs w:val="28"/>
          <w:rtl/>
        </w:rPr>
        <w:t>مِنكُمۡ</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sidRPr="00146B40">
        <w:rPr>
          <w:rFonts w:ascii="mylotus" w:hAnsi="mylotus" w:cs="mylotus"/>
          <w:spacing w:val="-4"/>
          <w:sz w:val="26"/>
          <w:szCs w:val="26"/>
          <w:rtl/>
          <w:lang w:bidi="fa-IR"/>
        </w:rPr>
        <w:t>التوبة</w:t>
      </w:r>
      <w:r w:rsidR="00146B40">
        <w:rPr>
          <w:rFonts w:ascii="Times New Roman" w:hAnsi="Times New Roman" w:cs="B Lotus" w:hint="cs"/>
          <w:spacing w:val="-4"/>
          <w:sz w:val="26"/>
          <w:szCs w:val="26"/>
          <w:rtl/>
          <w:lang w:bidi="fa-IR"/>
        </w:rPr>
        <w:t>: 61</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3E7821">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برخی از منافقان به آزار پیامبر می‌پردازند و گویند: او گوش است! (خوشباور و عذرپذیراست) بگو: که او برای شما گوش خیر است (به قصد خیرخواهی سخنانتان را می‌شنود) به خدا ایمان دارد و مؤمنان را تصدیق می‌کند و برای کسانیکه از میان شما ایمان آورده‌اند مای</w:t>
      </w:r>
      <w:r w:rsidR="003E7821">
        <w:rPr>
          <w:rFonts w:ascii="Times New Roman" w:hAnsi="Times New Roman" w:cs="B Lotus" w:hint="cs"/>
          <w:sz w:val="22"/>
          <w:szCs w:val="26"/>
          <w:rtl/>
          <w:lang w:bidi="fa-IR"/>
        </w:rPr>
        <w:t>ه</w:t>
      </w:r>
      <w:r w:rsidR="00E5056E">
        <w:rPr>
          <w:rFonts w:ascii="Times New Roman" w:hAnsi="Times New Roman" w:cs="B Lotus" w:hint="cs"/>
          <w:sz w:val="22"/>
          <w:szCs w:val="26"/>
          <w:rtl/>
          <w:lang w:bidi="fa-IR"/>
        </w:rPr>
        <w:t xml:space="preserve"> رحمت است...</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253637">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سور</w:t>
      </w:r>
      <w:r w:rsidR="0025363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توبه است که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فرمان می‌یابد تا برای پیروان خود دعا کند و از این راه بر آرامش آنان بیافزاید: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651B8">
        <w:rPr>
          <w:rFonts w:cs="KFGQPC Uthmanic Script HAFS" w:hint="cs"/>
          <w:color w:val="000000"/>
          <w:sz w:val="28"/>
          <w:szCs w:val="28"/>
          <w:rtl/>
        </w:rPr>
        <w:t>و</w:t>
      </w:r>
      <w:r w:rsidR="00AC123B" w:rsidRPr="00A651B8">
        <w:rPr>
          <w:rFonts w:cs="KFGQPC Uthmanic Script HAFS"/>
          <w:color w:val="000000"/>
          <w:sz w:val="28"/>
          <w:szCs w:val="28"/>
          <w:rtl/>
        </w:rPr>
        <w:t>َصَلِّ عَلَيۡهِمۡۖ إِنَّ صَلَوٰتَكَ سَكَن</w:t>
      </w:r>
      <w:r w:rsidR="00AC123B" w:rsidRPr="00A651B8">
        <w:rPr>
          <w:rFonts w:cs="KFGQPC Uthmanic Script HAFS" w:hint="cs"/>
          <w:color w:val="000000"/>
          <w:sz w:val="28"/>
          <w:szCs w:val="28"/>
          <w:rtl/>
        </w:rPr>
        <w:t>ٞ لَّهُمۡ</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sidRPr="00146B40">
        <w:rPr>
          <w:rFonts w:ascii="mylotus" w:hAnsi="mylotus" w:cs="mylotus"/>
          <w:spacing w:val="-4"/>
          <w:sz w:val="26"/>
          <w:szCs w:val="26"/>
          <w:rtl/>
          <w:lang w:bidi="fa-IR"/>
        </w:rPr>
        <w:t>التوبة</w:t>
      </w:r>
      <w:r w:rsidR="00146B40">
        <w:rPr>
          <w:rFonts w:ascii="Times New Roman" w:hAnsi="Times New Roman" w:cs="B Lotus" w:hint="cs"/>
          <w:spacing w:val="-4"/>
          <w:sz w:val="26"/>
          <w:szCs w:val="26"/>
          <w:rtl/>
          <w:lang w:bidi="fa-IR"/>
        </w:rPr>
        <w:t>: 103</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253637">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برای ایشان دعا کن که دعایت مای</w:t>
      </w:r>
      <w:r w:rsidR="00253637">
        <w:rPr>
          <w:rFonts w:ascii="Times New Roman" w:hAnsi="Times New Roman" w:cs="B Lotus" w:hint="cs"/>
          <w:sz w:val="22"/>
          <w:szCs w:val="26"/>
          <w:rtl/>
          <w:lang w:bidi="fa-IR"/>
        </w:rPr>
        <w:t>ه</w:t>
      </w:r>
      <w:r w:rsidR="00E5056E">
        <w:rPr>
          <w:rFonts w:ascii="Times New Roman" w:hAnsi="Times New Roman" w:cs="B Lotus" w:hint="cs"/>
          <w:sz w:val="22"/>
          <w:szCs w:val="26"/>
          <w:rtl/>
          <w:lang w:bidi="fa-IR"/>
        </w:rPr>
        <w:t xml:space="preserve"> آرامش آنها خواهد بود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3E7821">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خلاصه آنکه سور</w:t>
      </w:r>
      <w:r w:rsidR="003E782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توبه نمایشگر آن است که رابط</w:t>
      </w:r>
      <w:r w:rsidR="003E782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با پیروانش، پیوند آموزگاری مهربان و خیرخواه و دلسوز با شاگردان خود بوده است نه رابط</w:t>
      </w:r>
      <w:r w:rsidR="003E782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حاکمی جبّار وسخت‌دل و متکبّر با زیردستانش! بنابراین، باید گفت که سیره‌نگار بدون آنکه بر آیات این سوره بنگرد، به داوری دربارة آن پرداخته و رطب و یابس بهم بافته و از این رو در پیشگاه حققت و مردمِ حق‌شناس، محکوم است.</w:t>
      </w:r>
    </w:p>
    <w:p w:rsidR="00E5056E" w:rsidRPr="00273E89" w:rsidRDefault="00E5056E" w:rsidP="00E5056E">
      <w:pPr>
        <w:pStyle w:val="a1"/>
        <w:rPr>
          <w:rtl/>
        </w:rPr>
      </w:pPr>
      <w:bookmarkStart w:id="63" w:name="_Toc140195250"/>
      <w:bookmarkStart w:id="64" w:name="_Toc342853260"/>
      <w:r w:rsidRPr="00273E89">
        <w:rPr>
          <w:rFonts w:hint="cs"/>
          <w:rtl/>
        </w:rPr>
        <w:t>بدنبال شبهات گلدزیهر!</w:t>
      </w:r>
      <w:bookmarkEnd w:id="63"/>
      <w:bookmarkEnd w:id="64"/>
    </w:p>
    <w:p w:rsidR="00E5056E" w:rsidRPr="00273E89" w:rsidRDefault="00E5056E" w:rsidP="00253637">
      <w:pPr>
        <w:pStyle w:val="StyleComplexBLotus12ptJustifiedFirstline05cmCharChar"/>
        <w:tabs>
          <w:tab w:val="right" w:pos="7371"/>
        </w:tabs>
        <w:spacing w:line="240" w:lineRule="auto"/>
        <w:rPr>
          <w:rFonts w:ascii="Times New Roman" w:hAnsi="Times New Roman" w:cs="B Lotus"/>
          <w:szCs w:val="28"/>
          <w:rtl/>
          <w:lang w:bidi="fa-IR"/>
        </w:rPr>
      </w:pPr>
      <w:r w:rsidRPr="00273E89">
        <w:rPr>
          <w:rFonts w:ascii="Times New Roman" w:hAnsi="Times New Roman" w:cs="B Lotus" w:hint="cs"/>
          <w:szCs w:val="28"/>
          <w:rtl/>
          <w:lang w:bidi="fa-IR"/>
        </w:rPr>
        <w:t>نکته‌ای را که در اینجا مناسب می‌دانم خاطرنشان سازم این است که نویسند</w:t>
      </w:r>
      <w:r w:rsidR="00253637">
        <w:rPr>
          <w:rFonts w:ascii="Times New Roman" w:hAnsi="Times New Roman" w:cs="B Lotus" w:hint="cs"/>
          <w:szCs w:val="28"/>
          <w:rtl/>
          <w:lang w:bidi="fa-IR"/>
        </w:rPr>
        <w:t>ه</w:t>
      </w:r>
      <w:r w:rsidRPr="00273E89">
        <w:rPr>
          <w:rFonts w:ascii="Times New Roman" w:hAnsi="Times New Roman" w:cs="B Lotus" w:hint="cs"/>
          <w:szCs w:val="28"/>
          <w:rtl/>
          <w:lang w:bidi="fa-IR"/>
        </w:rPr>
        <w:t xml:space="preserve"> 23 سال، شبهة مزبور را از گلدزیهر گرفته و به تقلید از او سخن می‌گوید! خاورشناس نامبرده، میان آیات مکّی و مدنی تفاوت می‌نهد و چنین می‌پندارد که برای پیامبر در دوران مدینه، تغییر شخصیّت پیش آمده است و حتّی از پیامبر اسلام در دور</w:t>
      </w:r>
      <w:r w:rsidR="00253637">
        <w:rPr>
          <w:rFonts w:ascii="Times New Roman" w:hAnsi="Times New Roman" w:cs="B Lotus" w:hint="cs"/>
          <w:szCs w:val="28"/>
          <w:rtl/>
          <w:lang w:bidi="fa-IR"/>
        </w:rPr>
        <w:t>ه</w:t>
      </w:r>
      <w:r w:rsidRPr="00273E89">
        <w:rPr>
          <w:rFonts w:ascii="Times New Roman" w:hAnsi="Times New Roman" w:cs="B Lotus" w:hint="cs"/>
          <w:szCs w:val="28"/>
          <w:rtl/>
          <w:lang w:bidi="fa-IR"/>
        </w:rPr>
        <w:t xml:space="preserve"> اخیر بعنوان</w:t>
      </w:r>
      <w:r>
        <w:rPr>
          <w:rFonts w:ascii="Times New Roman" w:hAnsi="Times New Roman" w:cs="B Lotus" w:hint="cs"/>
          <w:szCs w:val="28"/>
          <w:rtl/>
          <w:lang w:bidi="fa-IR"/>
        </w:rPr>
        <w:t>:</w:t>
      </w:r>
      <w:r w:rsidRPr="00273E89">
        <w:rPr>
          <w:rFonts w:ascii="Times New Roman" w:hAnsi="Times New Roman" w:cs="B Lotus" w:hint="cs"/>
          <w:szCs w:val="28"/>
          <w:rtl/>
          <w:lang w:bidi="fa-IR"/>
        </w:rPr>
        <w:t xml:space="preserve"> «</w:t>
      </w:r>
      <w:r w:rsidRPr="00253637">
        <w:rPr>
          <w:rFonts w:ascii="Times New Roman" w:hAnsi="Times New Roman" w:cs="B Lotus" w:hint="cs"/>
          <w:sz w:val="28"/>
          <w:szCs w:val="28"/>
          <w:rtl/>
          <w:lang w:bidi="fa-IR"/>
        </w:rPr>
        <w:t>پیامبر جنگ</w:t>
      </w:r>
      <w:r w:rsidRPr="00273E89">
        <w:rPr>
          <w:rFonts w:ascii="Times New Roman" w:hAnsi="Times New Roman" w:cs="B Lotus" w:hint="cs"/>
          <w:szCs w:val="28"/>
          <w:rtl/>
          <w:lang w:bidi="fa-IR"/>
        </w:rPr>
        <w:t>»! یاد می‌کند و شگفت آنکه این تعبیر را به</w:t>
      </w:r>
      <w:r>
        <w:rPr>
          <w:rFonts w:ascii="Times New Roman" w:hAnsi="Times New Roman" w:cs="B Lotus" w:hint="cs"/>
          <w:szCs w:val="28"/>
          <w:rtl/>
          <w:lang w:bidi="fa-IR"/>
        </w:rPr>
        <w:t>:</w:t>
      </w:r>
      <w:r w:rsidRPr="00273E89">
        <w:rPr>
          <w:rFonts w:ascii="Times New Roman" w:hAnsi="Times New Roman" w:cs="B Lotus" w:hint="cs"/>
          <w:szCs w:val="28"/>
          <w:rtl/>
          <w:lang w:bidi="fa-IR"/>
        </w:rPr>
        <w:t xml:space="preserve"> «</w:t>
      </w:r>
      <w:r w:rsidRPr="00253637">
        <w:rPr>
          <w:rFonts w:ascii="Times New Roman" w:hAnsi="Times New Roman" w:cs="B Lotus" w:hint="cs"/>
          <w:sz w:val="28"/>
          <w:szCs w:val="28"/>
          <w:rtl/>
          <w:lang w:bidi="fa-IR"/>
        </w:rPr>
        <w:t>روایت متواتر اسلامی</w:t>
      </w:r>
      <w:r w:rsidRPr="00273E89">
        <w:rPr>
          <w:rFonts w:ascii="Times New Roman" w:hAnsi="Times New Roman" w:cs="B Lotus" w:hint="cs"/>
          <w:szCs w:val="28"/>
          <w:rtl/>
          <w:lang w:bidi="fa-IR"/>
        </w:rPr>
        <w:t>»!! نسبت می‌دهد و می‌نویسد</w:t>
      </w:r>
      <w:r>
        <w:rPr>
          <w:rFonts w:ascii="Times New Roman" w:hAnsi="Times New Roman" w:cs="B Lotus" w:hint="cs"/>
          <w:szCs w:val="28"/>
          <w:rtl/>
          <w:lang w:bidi="fa-IR"/>
        </w:rPr>
        <w:t>:</w:t>
      </w:r>
      <w:r w:rsidRPr="00273E89">
        <w:rPr>
          <w:rFonts w:ascii="Times New Roman" w:hAnsi="Times New Roman" w:cs="B Lotus" w:hint="cs"/>
          <w:szCs w:val="28"/>
          <w:rtl/>
          <w:lang w:bidi="fa-IR"/>
        </w:rPr>
        <w:t xml:space="preserve"> </w:t>
      </w:r>
    </w:p>
    <w:p w:rsidR="00E5056E" w:rsidRPr="00253637"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sidRPr="00FD0410">
        <w:rPr>
          <w:rFonts w:ascii="Times New Roman" w:hAnsi="Times New Roman" w:cs="B Lotus" w:hint="cs"/>
          <w:b/>
          <w:bCs/>
          <w:sz w:val="28"/>
          <w:szCs w:val="28"/>
          <w:rtl/>
          <w:lang w:bidi="fa-IR"/>
        </w:rPr>
        <w:t>«</w:t>
      </w:r>
      <w:r w:rsidRPr="00253637">
        <w:rPr>
          <w:rFonts w:ascii="Times New Roman" w:hAnsi="Times New Roman" w:cs="B Lotus" w:hint="cs"/>
          <w:sz w:val="28"/>
          <w:szCs w:val="28"/>
          <w:rtl/>
          <w:lang w:bidi="fa-IR"/>
        </w:rPr>
        <w:t>در یک روایت متواتر اسلامی ... (پیامبر اسلام) لقبی را که در تورات آمده با خود حمل می‌کند که همان پیامبر پیکار و جنگ باشد»!</w:t>
      </w:r>
      <w:r w:rsidRPr="00253637">
        <w:rPr>
          <w:rStyle w:val="FootnoteReference"/>
          <w:rFonts w:cs="B Lotus"/>
          <w:sz w:val="28"/>
          <w:szCs w:val="28"/>
          <w:rtl/>
          <w:lang w:bidi="fa-IR"/>
        </w:rPr>
        <w:footnoteReference w:id="387"/>
      </w:r>
      <w:r w:rsidR="00253637">
        <w:rPr>
          <w:rFonts w:ascii="Times New Roman" w:hAnsi="Times New Roman" w:cs="B Lotus" w:hint="cs"/>
          <w:szCs w:val="28"/>
          <w:rtl/>
          <w:lang w:bidi="fa-IR"/>
        </w:rPr>
        <w:t>.</w:t>
      </w:r>
    </w:p>
    <w:p w:rsidR="00E5056E" w:rsidRDefault="00E5056E" w:rsidP="003E7821">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شبه</w:t>
      </w:r>
      <w:r w:rsidR="003E7821">
        <w:rPr>
          <w:rFonts w:ascii="Times New Roman" w:hAnsi="Times New Roman" w:cs="B Lotus" w:hint="cs"/>
          <w:szCs w:val="28"/>
          <w:rtl/>
          <w:lang w:bidi="fa-IR"/>
        </w:rPr>
        <w:t>ه</w:t>
      </w:r>
      <w:r>
        <w:rPr>
          <w:rFonts w:ascii="Times New Roman" w:hAnsi="Times New Roman" w:cs="B Lotus" w:hint="cs"/>
          <w:szCs w:val="28"/>
          <w:rtl/>
          <w:lang w:bidi="fa-IR"/>
        </w:rPr>
        <w:t xml:space="preserve"> گلدزیهر در نویسند</w:t>
      </w:r>
      <w:r w:rsidR="003E7821">
        <w:rPr>
          <w:rFonts w:ascii="Times New Roman" w:hAnsi="Times New Roman" w:cs="B Lotus" w:hint="cs"/>
          <w:szCs w:val="28"/>
          <w:rtl/>
          <w:lang w:bidi="fa-IR"/>
        </w:rPr>
        <w:t>ه</w:t>
      </w:r>
      <w:r>
        <w:rPr>
          <w:rFonts w:ascii="Times New Roman" w:hAnsi="Times New Roman" w:cs="B Lotus" w:hint="cs"/>
          <w:szCs w:val="28"/>
          <w:rtl/>
          <w:lang w:bidi="fa-IR"/>
        </w:rPr>
        <w:t xml:space="preserve"> 23 سال مؤثّر افتاده و سخان وی را به صور گوناگون در کتاب خود بازگو کرده است. البتّه ما ضمن فصول گذشته دربارة تفاوت آیات مکّی و مدنی و علل جنگهای پیامبر، سخن گفتیم و در اینجا از تکرار آنها خودداری می‌نماییم جز آنکه روا نمی‌بینیم از پاسخ به روایت متواتر جناب گلدزیهر! امتناع ورزیم.</w:t>
      </w:r>
    </w:p>
    <w:p w:rsidR="00E5056E" w:rsidRDefault="00E5056E" w:rsidP="0025363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آنچه ادّعای شرقشناس مزبور را باطل می‌کند، علاوه بر جوامع حدیثِ مسلمانان، کتاب مفصلّی است که برخی از همکاران اروپایی خودش فراهم آورده‌اند و احادیث نبوی را در هفت مجلد بزرگ، فهرست نموده و آنرا: «</w:t>
      </w:r>
      <w:r w:rsidRPr="00253637">
        <w:rPr>
          <w:rStyle w:val="Char2"/>
          <w:rFonts w:hint="cs"/>
          <w:rtl/>
        </w:rPr>
        <w:t>ال</w:t>
      </w:r>
      <w:r w:rsidR="00253637">
        <w:rPr>
          <w:rStyle w:val="Char2"/>
          <w:rFonts w:hint="cs"/>
          <w:rtl/>
        </w:rPr>
        <w:t>ـ</w:t>
      </w:r>
      <w:r w:rsidRPr="00253637">
        <w:rPr>
          <w:rStyle w:val="Char2"/>
          <w:rFonts w:hint="cs"/>
          <w:rtl/>
        </w:rPr>
        <w:t>مُعجَمُ ال</w:t>
      </w:r>
      <w:r w:rsidR="00253637">
        <w:rPr>
          <w:rStyle w:val="Char2"/>
          <w:rFonts w:hint="cs"/>
          <w:rtl/>
        </w:rPr>
        <w:t>ـ</w:t>
      </w:r>
      <w:r w:rsidRPr="00253637">
        <w:rPr>
          <w:rStyle w:val="Char2"/>
          <w:rFonts w:hint="cs"/>
          <w:rtl/>
        </w:rPr>
        <w:t>مُفَهرَسُ لِأَلفاظِ الحَدیثِ النَّبَوِیّ</w:t>
      </w:r>
      <w:r>
        <w:rPr>
          <w:rFonts w:ascii="Times New Roman" w:hAnsi="Times New Roman" w:cs="B Lotus" w:hint="cs"/>
          <w:szCs w:val="28"/>
          <w:rtl/>
          <w:lang w:bidi="fa-IR"/>
        </w:rPr>
        <w:t>» نام نهاده‌اند. در این کتاب سنگین، حتّی به عنوان نمونه یک حدیث دیده نمی‌شود که از پیامبر اسلام با عنوان «</w:t>
      </w:r>
      <w:r w:rsidR="003E7821">
        <w:rPr>
          <w:rStyle w:val="Char2"/>
          <w:rFonts w:hint="cs"/>
          <w:rtl/>
        </w:rPr>
        <w:t>نَبِیُّ القِتالِ وَ</w:t>
      </w:r>
      <w:r w:rsidRPr="00253637">
        <w:rPr>
          <w:rStyle w:val="Char2"/>
          <w:rFonts w:hint="cs"/>
          <w:rtl/>
        </w:rPr>
        <w:t>الحَرب</w:t>
      </w:r>
      <w:r>
        <w:rPr>
          <w:rFonts w:ascii="Times New Roman" w:hAnsi="Times New Roman" w:cs="B Lotus" w:hint="cs"/>
          <w:szCs w:val="28"/>
          <w:rtl/>
          <w:lang w:bidi="fa-IR"/>
        </w:rPr>
        <w:t>» یاد کند. تنها چیزی که از رسول اکرم گزراش کرده</w:t>
      </w:r>
      <w:r>
        <w:rPr>
          <w:rFonts w:ascii="Times New Roman" w:hAnsi="Times New Roman" w:cs="B Lotus" w:hint="eastAsia"/>
          <w:szCs w:val="28"/>
          <w:rtl/>
          <w:lang w:bidi="fa-IR"/>
        </w:rPr>
        <w:t xml:space="preserve">‌اند آن است که فرمود: </w:t>
      </w:r>
      <w:r w:rsidR="00253637">
        <w:rPr>
          <w:rFonts w:ascii="Times New Roman" w:hAnsi="Times New Roman" w:cs="Traditional Arabic" w:hint="cs"/>
          <w:szCs w:val="28"/>
          <w:rtl/>
          <w:lang w:bidi="fa-IR"/>
        </w:rPr>
        <w:t>«</w:t>
      </w:r>
      <w:r w:rsidRPr="00253637">
        <w:rPr>
          <w:rStyle w:val="Char1"/>
          <w:rFonts w:hint="eastAsia"/>
          <w:rtl/>
        </w:rPr>
        <w:t>أ</w:t>
      </w:r>
      <w:r w:rsidRPr="00253637">
        <w:rPr>
          <w:rStyle w:val="Char1"/>
          <w:rFonts w:hint="cs"/>
          <w:rtl/>
        </w:rPr>
        <w:t>َ</w:t>
      </w:r>
      <w:r w:rsidRPr="00253637">
        <w:rPr>
          <w:rStyle w:val="Char1"/>
          <w:rFonts w:hint="eastAsia"/>
          <w:rtl/>
        </w:rPr>
        <w:t>نا م</w:t>
      </w:r>
      <w:r w:rsidRPr="00253637">
        <w:rPr>
          <w:rStyle w:val="Char1"/>
          <w:rFonts w:hint="cs"/>
          <w:rtl/>
        </w:rPr>
        <w:t>ُ</w:t>
      </w:r>
      <w:r w:rsidRPr="00253637">
        <w:rPr>
          <w:rStyle w:val="Char1"/>
          <w:rFonts w:hint="eastAsia"/>
          <w:rtl/>
        </w:rPr>
        <w:t>ح</w:t>
      </w:r>
      <w:r w:rsidRPr="00253637">
        <w:rPr>
          <w:rStyle w:val="Char1"/>
          <w:rFonts w:hint="cs"/>
          <w:rtl/>
        </w:rPr>
        <w:t>َ</w:t>
      </w:r>
      <w:r w:rsidRPr="00253637">
        <w:rPr>
          <w:rStyle w:val="Char1"/>
          <w:rFonts w:hint="eastAsia"/>
          <w:rtl/>
        </w:rPr>
        <w:t>م</w:t>
      </w:r>
      <w:r w:rsidRPr="00253637">
        <w:rPr>
          <w:rStyle w:val="Char1"/>
          <w:rFonts w:hint="cs"/>
          <w:rtl/>
        </w:rPr>
        <w:t>َّ</w:t>
      </w:r>
      <w:r w:rsidRPr="00253637">
        <w:rPr>
          <w:rStyle w:val="Char1"/>
          <w:rFonts w:hint="eastAsia"/>
          <w:rtl/>
        </w:rPr>
        <w:t>د</w:t>
      </w:r>
      <w:r w:rsidRPr="00253637">
        <w:rPr>
          <w:rStyle w:val="Char1"/>
          <w:rFonts w:hint="cs"/>
          <w:rtl/>
        </w:rPr>
        <w:t>ٌ</w:t>
      </w:r>
      <w:r w:rsidRPr="00253637">
        <w:rPr>
          <w:rStyle w:val="Char1"/>
          <w:rFonts w:hint="eastAsia"/>
          <w:rtl/>
        </w:rPr>
        <w:t xml:space="preserve"> ... ن</w:t>
      </w:r>
      <w:r w:rsidRPr="00253637">
        <w:rPr>
          <w:rStyle w:val="Char1"/>
          <w:rFonts w:hint="cs"/>
          <w:rtl/>
        </w:rPr>
        <w:t>َ</w:t>
      </w:r>
      <w:r w:rsidRPr="00253637">
        <w:rPr>
          <w:rStyle w:val="Char1"/>
          <w:rFonts w:hint="eastAsia"/>
          <w:rtl/>
        </w:rPr>
        <w:t>ب</w:t>
      </w:r>
      <w:r w:rsidRPr="00253637">
        <w:rPr>
          <w:rStyle w:val="Char1"/>
          <w:rFonts w:hint="cs"/>
          <w:rtl/>
        </w:rPr>
        <w:t>ِ</w:t>
      </w:r>
      <w:r w:rsidRPr="00253637">
        <w:rPr>
          <w:rStyle w:val="Char1"/>
          <w:rFonts w:hint="eastAsia"/>
          <w:rtl/>
        </w:rPr>
        <w:t>ی</w:t>
      </w:r>
      <w:r w:rsidRPr="00253637">
        <w:rPr>
          <w:rStyle w:val="Char1"/>
          <w:rFonts w:hint="cs"/>
          <w:rtl/>
        </w:rPr>
        <w:t>ُّ</w:t>
      </w:r>
      <w:r w:rsidRPr="00253637">
        <w:rPr>
          <w:rStyle w:val="Char1"/>
          <w:rFonts w:hint="eastAsia"/>
          <w:rtl/>
        </w:rPr>
        <w:t xml:space="preserve"> الر</w:t>
      </w:r>
      <w:r w:rsidRPr="00253637">
        <w:rPr>
          <w:rStyle w:val="Char1"/>
          <w:rFonts w:hint="cs"/>
          <w:rtl/>
        </w:rPr>
        <w:t>َّ</w:t>
      </w:r>
      <w:r w:rsidRPr="00253637">
        <w:rPr>
          <w:rStyle w:val="Char1"/>
          <w:rFonts w:hint="eastAsia"/>
          <w:rtl/>
        </w:rPr>
        <w:t>حم</w:t>
      </w:r>
      <w:r w:rsidRPr="00253637">
        <w:rPr>
          <w:rStyle w:val="Char1"/>
          <w:rFonts w:hint="cs"/>
          <w:rtl/>
        </w:rPr>
        <w:t>َةِ</w:t>
      </w:r>
      <w:r w:rsidRPr="00253637">
        <w:rPr>
          <w:rStyle w:val="Char1"/>
          <w:rFonts w:hint="eastAsia"/>
          <w:rtl/>
        </w:rPr>
        <w:t xml:space="preserve"> و</w:t>
      </w:r>
      <w:r w:rsidRPr="00253637">
        <w:rPr>
          <w:rStyle w:val="Char1"/>
          <w:rFonts w:hint="cs"/>
          <w:rtl/>
        </w:rPr>
        <w:t>َ</w:t>
      </w:r>
      <w:r w:rsidRPr="00253637">
        <w:rPr>
          <w:rStyle w:val="Char1"/>
          <w:rFonts w:hint="eastAsia"/>
          <w:rtl/>
        </w:rPr>
        <w:t>ن</w:t>
      </w:r>
      <w:r w:rsidRPr="00253637">
        <w:rPr>
          <w:rStyle w:val="Char1"/>
          <w:rFonts w:hint="cs"/>
          <w:rtl/>
        </w:rPr>
        <w:t>َ</w:t>
      </w:r>
      <w:r w:rsidRPr="00253637">
        <w:rPr>
          <w:rStyle w:val="Char1"/>
          <w:rFonts w:hint="eastAsia"/>
          <w:rtl/>
        </w:rPr>
        <w:t>ب</w:t>
      </w:r>
      <w:r w:rsidRPr="00253637">
        <w:rPr>
          <w:rStyle w:val="Char1"/>
          <w:rFonts w:hint="cs"/>
          <w:rtl/>
        </w:rPr>
        <w:t>ِ</w:t>
      </w:r>
      <w:r w:rsidRPr="00253637">
        <w:rPr>
          <w:rStyle w:val="Char1"/>
          <w:rFonts w:hint="eastAsia"/>
          <w:rtl/>
        </w:rPr>
        <w:t>ی</w:t>
      </w:r>
      <w:r w:rsidRPr="00253637">
        <w:rPr>
          <w:rStyle w:val="Char1"/>
          <w:rFonts w:hint="cs"/>
          <w:rtl/>
        </w:rPr>
        <w:t>ُّ</w:t>
      </w:r>
      <w:r w:rsidRPr="00253637">
        <w:rPr>
          <w:rStyle w:val="Char1"/>
          <w:rFonts w:hint="eastAsia"/>
          <w:rtl/>
        </w:rPr>
        <w:t xml:space="preserve"> </w:t>
      </w:r>
      <w:r w:rsidR="00253637">
        <w:rPr>
          <w:rStyle w:val="Char1"/>
          <w:rFonts w:hint="cs"/>
          <w:rtl/>
        </w:rPr>
        <w:t>التَّوبَةِ وَ</w:t>
      </w:r>
      <w:r w:rsidRPr="00253637">
        <w:rPr>
          <w:rStyle w:val="Char1"/>
          <w:rFonts w:hint="cs"/>
          <w:rtl/>
        </w:rPr>
        <w:t>نَبِیُّ المَلحَمَة</w:t>
      </w:r>
      <w:r w:rsidRPr="00FD0410">
        <w:rPr>
          <w:rFonts w:ascii="Times New Roman" w:hAnsi="Times New Roman" w:cs="B Lotus" w:hint="cs"/>
          <w:b/>
          <w:bCs/>
          <w:sz w:val="28"/>
          <w:szCs w:val="28"/>
          <w:rtl/>
          <w:lang w:bidi="fa-IR"/>
        </w:rPr>
        <w:t>ِ</w:t>
      </w:r>
      <w:r w:rsidR="00253637">
        <w:rPr>
          <w:rFonts w:ascii="Times New Roman" w:hAnsi="Times New Roman" w:cs="Traditional Arabic" w:hint="cs"/>
          <w:szCs w:val="28"/>
          <w:rtl/>
          <w:lang w:bidi="fa-IR"/>
        </w:rPr>
        <w:t>»</w:t>
      </w:r>
      <w:r>
        <w:rPr>
          <w:rFonts w:ascii="Times New Roman" w:hAnsi="Times New Roman" w:cs="B Lotus" w:hint="cs"/>
          <w:szCs w:val="28"/>
          <w:rtl/>
          <w:lang w:bidi="fa-IR"/>
        </w:rPr>
        <w:t xml:space="preserve">. </w:t>
      </w:r>
      <w:r w:rsidR="00253637" w:rsidRPr="00253637">
        <w:rPr>
          <w:rFonts w:ascii="Times New Roman" w:hAnsi="Times New Roman" w:cs="B Lotus" w:hint="cs"/>
          <w:sz w:val="22"/>
          <w:szCs w:val="26"/>
          <w:rtl/>
          <w:lang w:bidi="fa-IR"/>
        </w:rPr>
        <w:t>[</w:t>
      </w:r>
      <w:r w:rsidRPr="00253637">
        <w:rPr>
          <w:rFonts w:ascii="mylotus" w:hAnsi="mylotus" w:cs="mylotus"/>
          <w:sz w:val="22"/>
          <w:szCs w:val="26"/>
          <w:rtl/>
          <w:lang w:bidi="fa-IR"/>
        </w:rPr>
        <w:t>ال</w:t>
      </w:r>
      <w:r w:rsidR="00253637" w:rsidRPr="00253637">
        <w:rPr>
          <w:rFonts w:ascii="mylotus" w:hAnsi="mylotus" w:cs="mylotus"/>
          <w:sz w:val="22"/>
          <w:szCs w:val="26"/>
          <w:rtl/>
          <w:lang w:bidi="fa-IR"/>
        </w:rPr>
        <w:t>ـ</w:t>
      </w:r>
      <w:r w:rsidRPr="00253637">
        <w:rPr>
          <w:rFonts w:ascii="mylotus" w:hAnsi="mylotus" w:cs="mylotus"/>
          <w:sz w:val="22"/>
          <w:szCs w:val="26"/>
          <w:rtl/>
          <w:lang w:bidi="fa-IR"/>
        </w:rPr>
        <w:t>معجم</w:t>
      </w:r>
      <w:r w:rsidRPr="00253637">
        <w:rPr>
          <w:rFonts w:ascii="Times New Roman" w:hAnsi="Times New Roman" w:cs="B Lotus" w:hint="cs"/>
          <w:sz w:val="22"/>
          <w:szCs w:val="26"/>
          <w:rtl/>
          <w:lang w:bidi="fa-IR"/>
        </w:rPr>
        <w:t>، ج 6، ص 333 به نقل از صحیح مسلم</w:t>
      </w:r>
      <w:r w:rsidRPr="00060CBE">
        <w:rPr>
          <w:rStyle w:val="FootnoteReference"/>
          <w:rFonts w:cs="B Lotus"/>
          <w:sz w:val="28"/>
          <w:szCs w:val="28"/>
          <w:rtl/>
          <w:lang w:bidi="fa-IR"/>
        </w:rPr>
        <w:footnoteReference w:id="388"/>
      </w:r>
      <w:r>
        <w:rPr>
          <w:rFonts w:ascii="Times New Roman" w:hAnsi="Times New Roman" w:cs="B Lotus" w:hint="cs"/>
          <w:szCs w:val="28"/>
          <w:rtl/>
          <w:lang w:bidi="fa-IR"/>
        </w:rPr>
        <w:t xml:space="preserve"> </w:t>
      </w:r>
      <w:r w:rsidRPr="00253637">
        <w:rPr>
          <w:rFonts w:ascii="Times New Roman" w:hAnsi="Times New Roman" w:cs="B Lotus" w:hint="cs"/>
          <w:sz w:val="22"/>
          <w:szCs w:val="26"/>
          <w:rtl/>
          <w:lang w:bidi="fa-IR"/>
        </w:rPr>
        <w:t>و مسند احمد</w:t>
      </w:r>
      <w:r w:rsidR="00253637" w:rsidRPr="00253637">
        <w:rPr>
          <w:rFonts w:ascii="Times New Roman" w:hAnsi="Times New Roman" w:cs="B Lotus" w:hint="cs"/>
          <w:sz w:val="22"/>
          <w:szCs w:val="26"/>
          <w:rtl/>
          <w:lang w:bidi="fa-IR"/>
        </w:rPr>
        <w:t>].</w:t>
      </w:r>
    </w:p>
    <w:p w:rsidR="00E5056E" w:rsidRDefault="00E5056E" w:rsidP="0025363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253637" w:rsidRPr="00253637">
        <w:rPr>
          <w:rFonts w:ascii="Times New Roman" w:hAnsi="Times New Roman" w:cs="Traditional Arabic" w:hint="cs"/>
          <w:sz w:val="22"/>
          <w:szCs w:val="26"/>
          <w:rtl/>
          <w:lang w:bidi="fa-IR"/>
        </w:rPr>
        <w:t>«</w:t>
      </w:r>
      <w:r w:rsidRPr="00253637">
        <w:rPr>
          <w:rFonts w:ascii="Times New Roman" w:hAnsi="Times New Roman" w:cs="B Lotus" w:hint="cs"/>
          <w:sz w:val="22"/>
          <w:szCs w:val="26"/>
          <w:rtl/>
          <w:lang w:bidi="fa-IR"/>
        </w:rPr>
        <w:t>من محمّدم... پیامبر رحمت و پیامبر توبه و پیامبر کارزار</w:t>
      </w:r>
      <w:r w:rsidR="00253637" w:rsidRPr="00253637">
        <w:rPr>
          <w:rFonts w:ascii="Times New Roman" w:hAnsi="Times New Roman" w:cs="Traditional Arabic" w:hint="cs"/>
          <w:sz w:val="22"/>
          <w:szCs w:val="26"/>
          <w:rtl/>
          <w:lang w:bidi="fa-IR"/>
        </w:rPr>
        <w:t>»</w:t>
      </w:r>
      <w:r w:rsidRPr="00253637">
        <w:rPr>
          <w:rFonts w:ascii="Times New Roman" w:hAnsi="Times New Roman" w:cs="B Lotus" w:hint="cs"/>
          <w:sz w:val="22"/>
          <w:szCs w:val="26"/>
          <w:rtl/>
          <w:lang w:bidi="fa-IR"/>
        </w:rPr>
        <w:t>.</w:t>
      </w:r>
    </w:p>
    <w:p w:rsidR="00E5056E" w:rsidRDefault="00E5056E" w:rsidP="003E7821">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در </w:t>
      </w:r>
      <w:r w:rsidRPr="00253637">
        <w:rPr>
          <w:rFonts w:ascii="Times New Roman" w:hAnsi="Times New Roman" w:cs="B Lotus" w:hint="cs"/>
          <w:szCs w:val="28"/>
          <w:rtl/>
          <w:lang w:bidi="fa-IR"/>
        </w:rPr>
        <w:t>این حدیث «</w:t>
      </w:r>
      <w:r w:rsidRPr="00253637">
        <w:rPr>
          <w:rFonts w:ascii="Times New Roman" w:hAnsi="Times New Roman" w:cs="B Lotus" w:hint="cs"/>
          <w:sz w:val="28"/>
          <w:szCs w:val="28"/>
          <w:rtl/>
          <w:lang w:bidi="fa-IR"/>
        </w:rPr>
        <w:t>کارزار</w:t>
      </w:r>
      <w:r w:rsidRPr="00253637">
        <w:rPr>
          <w:rFonts w:ascii="Times New Roman" w:hAnsi="Times New Roman" w:cs="B Lotus" w:hint="cs"/>
          <w:szCs w:val="28"/>
          <w:rtl/>
          <w:lang w:bidi="fa-IR"/>
        </w:rPr>
        <w:t>» به همراه «</w:t>
      </w:r>
      <w:r w:rsidRPr="00253637">
        <w:rPr>
          <w:rFonts w:ascii="Times New Roman" w:hAnsi="Times New Roman" w:cs="B Lotus" w:hint="cs"/>
          <w:sz w:val="28"/>
          <w:szCs w:val="28"/>
          <w:rtl/>
          <w:lang w:bidi="fa-IR"/>
        </w:rPr>
        <w:t>رحمت</w:t>
      </w:r>
      <w:r w:rsidRPr="00253637">
        <w:rPr>
          <w:rFonts w:ascii="Times New Roman" w:hAnsi="Times New Roman" w:cs="B Lotus" w:hint="cs"/>
          <w:szCs w:val="28"/>
          <w:rtl/>
          <w:lang w:bidi="fa-IR"/>
        </w:rPr>
        <w:t>» آمده و دلالت برآن می‌کند که نبردهای پیامبر از راه خشونت و قساوت و ریاست‌</w:t>
      </w:r>
      <w:r w:rsidR="003E7821">
        <w:rPr>
          <w:rFonts w:ascii="Times New Roman" w:hAnsi="Times New Roman" w:cs="B Lotus" w:hint="cs"/>
          <w:szCs w:val="28"/>
          <w:rtl/>
          <w:lang w:bidi="fa-IR"/>
        </w:rPr>
        <w:t xml:space="preserve"> </w:t>
      </w:r>
      <w:r w:rsidRPr="00253637">
        <w:rPr>
          <w:rFonts w:ascii="Times New Roman" w:hAnsi="Times New Roman" w:cs="B Lotus" w:hint="cs"/>
          <w:szCs w:val="28"/>
          <w:rtl/>
          <w:lang w:bidi="fa-IR"/>
        </w:rPr>
        <w:t>طلبی نبوده است بلکه پیکارهای او برای دفع ظلم و فساد صورت پذیرفته تا سایة امن و همای رحمت را بر سر جامعه بگستراند همچنانکه پزشک حاذق از راه خدمت و دلسوزی، عضو فاسد را قطع</w:t>
      </w:r>
      <w:r>
        <w:rPr>
          <w:rFonts w:ascii="Times New Roman" w:hAnsi="Times New Roman" w:cs="B Lotus" w:hint="cs"/>
          <w:szCs w:val="28"/>
          <w:rtl/>
          <w:lang w:bidi="fa-IR"/>
        </w:rPr>
        <w:t xml:space="preserve"> می‌کند تا پیکر بیمار را از مرگ حتمی نجات دهد. و اساساً فلسف</w:t>
      </w:r>
      <w:r w:rsidR="003E7821">
        <w:rPr>
          <w:rFonts w:ascii="Times New Roman" w:hAnsi="Times New Roman" w:cs="B Lotus" w:hint="cs"/>
          <w:szCs w:val="28"/>
          <w:rtl/>
          <w:lang w:bidi="fa-IR"/>
        </w:rPr>
        <w:t>ه</w:t>
      </w:r>
      <w:r>
        <w:rPr>
          <w:rFonts w:ascii="Times New Roman" w:hAnsi="Times New Roman" w:cs="B Lotus" w:hint="cs"/>
          <w:szCs w:val="28"/>
          <w:rtl/>
          <w:lang w:bidi="fa-IR"/>
        </w:rPr>
        <w:t xml:space="preserve"> جنگ در قرآن مجید نیز به همی</w:t>
      </w:r>
      <w:r w:rsidR="004E2BB7">
        <w:rPr>
          <w:rFonts w:ascii="Times New Roman" w:hAnsi="Times New Roman" w:cs="B Lotus" w:hint="cs"/>
          <w:szCs w:val="28"/>
          <w:rtl/>
          <w:lang w:bidi="fa-IR"/>
        </w:rPr>
        <w:t>ن شکل مطرح شده است و می‌فرماید:</w:t>
      </w:r>
    </w:p>
    <w:p w:rsidR="00E5056E" w:rsidRDefault="00245479" w:rsidP="00A05631">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05631" w:rsidRPr="00A05631">
        <w:rPr>
          <w:rFonts w:ascii="KFGQPC Uthmanic Script HAFS" w:cs="KFGQPC Uthmanic Script HAFS" w:hint="eastAsia"/>
          <w:sz w:val="28"/>
          <w:szCs w:val="28"/>
          <w:rtl/>
        </w:rPr>
        <w:t>وَلَو</w:t>
      </w:r>
      <w:r w:rsidR="00A05631" w:rsidRPr="00A05631">
        <w:rPr>
          <w:rFonts w:ascii="KFGQPC Uthmanic Script HAFS" w:cs="KFGQPC Uthmanic Script HAFS" w:hint="cs"/>
          <w:sz w:val="28"/>
          <w:szCs w:val="28"/>
          <w:rtl/>
        </w:rPr>
        <w:t>ۡ</w:t>
      </w:r>
      <w:r w:rsidR="00A05631" w:rsidRPr="00A05631">
        <w:rPr>
          <w:rFonts w:ascii="KFGQPC Uthmanic Script HAFS" w:cs="KFGQPC Uthmanic Script HAFS" w:hint="eastAsia"/>
          <w:sz w:val="28"/>
          <w:szCs w:val="28"/>
          <w:rtl/>
        </w:rPr>
        <w:t>لَا</w:t>
      </w:r>
      <w:r w:rsidR="00A05631" w:rsidRPr="00A05631">
        <w:rPr>
          <w:rFonts w:ascii="KFGQPC Uthmanic Script HAFS" w:cs="KFGQPC Uthmanic Script HAFS"/>
          <w:sz w:val="28"/>
          <w:szCs w:val="28"/>
          <w:rtl/>
        </w:rPr>
        <w:t xml:space="preserve"> </w:t>
      </w:r>
      <w:r w:rsidR="00A05631" w:rsidRPr="00A05631">
        <w:rPr>
          <w:rFonts w:ascii="KFGQPC Uthmanic Script HAFS" w:cs="KFGQPC Uthmanic Script HAFS" w:hint="eastAsia"/>
          <w:sz w:val="28"/>
          <w:szCs w:val="28"/>
          <w:rtl/>
        </w:rPr>
        <w:t>دَف</w:t>
      </w:r>
      <w:r w:rsidR="00A05631" w:rsidRPr="00A05631">
        <w:rPr>
          <w:rFonts w:ascii="KFGQPC Uthmanic Script HAFS" w:cs="KFGQPC Uthmanic Script HAFS" w:hint="cs"/>
          <w:sz w:val="28"/>
          <w:szCs w:val="28"/>
          <w:rtl/>
        </w:rPr>
        <w:t>ۡ</w:t>
      </w:r>
      <w:r w:rsidR="00A05631" w:rsidRPr="00A05631">
        <w:rPr>
          <w:rFonts w:ascii="KFGQPC Uthmanic Script HAFS" w:cs="KFGQPC Uthmanic Script HAFS" w:hint="eastAsia"/>
          <w:sz w:val="28"/>
          <w:szCs w:val="28"/>
          <w:rtl/>
        </w:rPr>
        <w:t>عُ</w:t>
      </w:r>
      <w:r w:rsidR="00A05631" w:rsidRPr="00A05631">
        <w:rPr>
          <w:rFonts w:ascii="KFGQPC Uthmanic Script HAFS" w:cs="KFGQPC Uthmanic Script HAFS"/>
          <w:sz w:val="28"/>
          <w:szCs w:val="28"/>
          <w:rtl/>
        </w:rPr>
        <w:t xml:space="preserve"> </w:t>
      </w:r>
      <w:r w:rsidR="00A05631" w:rsidRPr="00A05631">
        <w:rPr>
          <w:rFonts w:ascii="KFGQPC Uthmanic Script HAFS" w:cs="KFGQPC Uthmanic Script HAFS" w:hint="cs"/>
          <w:sz w:val="28"/>
          <w:szCs w:val="28"/>
          <w:rtl/>
        </w:rPr>
        <w:t>ٱ</w:t>
      </w:r>
      <w:r w:rsidR="00A05631" w:rsidRPr="00A05631">
        <w:rPr>
          <w:rFonts w:ascii="KFGQPC Uthmanic Script HAFS" w:cs="KFGQPC Uthmanic Script HAFS" w:hint="eastAsia"/>
          <w:sz w:val="28"/>
          <w:szCs w:val="28"/>
          <w:rtl/>
        </w:rPr>
        <w:t>للَّهِ</w:t>
      </w:r>
      <w:r w:rsidR="00A05631" w:rsidRPr="00A05631">
        <w:rPr>
          <w:rFonts w:ascii="KFGQPC Uthmanic Script HAFS" w:cs="KFGQPC Uthmanic Script HAFS"/>
          <w:sz w:val="28"/>
          <w:szCs w:val="28"/>
          <w:rtl/>
        </w:rPr>
        <w:t xml:space="preserve"> </w:t>
      </w:r>
      <w:r w:rsidR="00A05631" w:rsidRPr="00A05631">
        <w:rPr>
          <w:rFonts w:ascii="KFGQPC Uthmanic Script HAFS" w:cs="KFGQPC Uthmanic Script HAFS" w:hint="cs"/>
          <w:sz w:val="28"/>
          <w:szCs w:val="28"/>
          <w:rtl/>
        </w:rPr>
        <w:t>ٱ</w:t>
      </w:r>
      <w:r w:rsidR="00A05631" w:rsidRPr="00A05631">
        <w:rPr>
          <w:rFonts w:ascii="KFGQPC Uthmanic Script HAFS" w:cs="KFGQPC Uthmanic Script HAFS" w:hint="eastAsia"/>
          <w:sz w:val="28"/>
          <w:szCs w:val="28"/>
          <w:rtl/>
        </w:rPr>
        <w:t>لنَّاسَ</w:t>
      </w:r>
      <w:r w:rsidR="00A05631" w:rsidRPr="00A05631">
        <w:rPr>
          <w:rFonts w:ascii="KFGQPC Uthmanic Script HAFS" w:cs="KFGQPC Uthmanic Script HAFS"/>
          <w:sz w:val="28"/>
          <w:szCs w:val="28"/>
          <w:rtl/>
        </w:rPr>
        <w:t xml:space="preserve"> </w:t>
      </w:r>
      <w:r w:rsidR="00A05631" w:rsidRPr="00A05631">
        <w:rPr>
          <w:rFonts w:ascii="KFGQPC Uthmanic Script HAFS" w:cs="KFGQPC Uthmanic Script HAFS" w:hint="eastAsia"/>
          <w:sz w:val="28"/>
          <w:szCs w:val="28"/>
          <w:rtl/>
        </w:rPr>
        <w:t>بَع</w:t>
      </w:r>
      <w:r w:rsidR="00A05631" w:rsidRPr="00A05631">
        <w:rPr>
          <w:rFonts w:ascii="KFGQPC Uthmanic Script HAFS" w:cs="KFGQPC Uthmanic Script HAFS" w:hint="cs"/>
          <w:sz w:val="28"/>
          <w:szCs w:val="28"/>
          <w:rtl/>
        </w:rPr>
        <w:t>ۡ</w:t>
      </w:r>
      <w:r w:rsidR="00A05631" w:rsidRPr="00A05631">
        <w:rPr>
          <w:rFonts w:ascii="KFGQPC Uthmanic Script HAFS" w:cs="KFGQPC Uthmanic Script HAFS" w:hint="eastAsia"/>
          <w:sz w:val="28"/>
          <w:szCs w:val="28"/>
          <w:rtl/>
        </w:rPr>
        <w:t>ضَهُم</w:t>
      </w:r>
      <w:r w:rsidR="00A05631" w:rsidRPr="00A05631">
        <w:rPr>
          <w:rFonts w:ascii="KFGQPC Uthmanic Script HAFS" w:cs="KFGQPC Uthmanic Script HAFS"/>
          <w:sz w:val="28"/>
          <w:szCs w:val="28"/>
          <w:rtl/>
        </w:rPr>
        <w:t xml:space="preserve"> </w:t>
      </w:r>
      <w:r w:rsidR="00A05631" w:rsidRPr="00A05631">
        <w:rPr>
          <w:rFonts w:ascii="KFGQPC Uthmanic Script HAFS" w:cs="KFGQPC Uthmanic Script HAFS" w:hint="eastAsia"/>
          <w:sz w:val="28"/>
          <w:szCs w:val="28"/>
          <w:rtl/>
        </w:rPr>
        <w:t>بِبَع</w:t>
      </w:r>
      <w:r w:rsidR="00A05631" w:rsidRPr="00A05631">
        <w:rPr>
          <w:rFonts w:ascii="KFGQPC Uthmanic Script HAFS" w:cs="KFGQPC Uthmanic Script HAFS" w:hint="cs"/>
          <w:sz w:val="28"/>
          <w:szCs w:val="28"/>
          <w:rtl/>
        </w:rPr>
        <w:t>ۡ</w:t>
      </w:r>
      <w:r w:rsidR="00A05631" w:rsidRPr="00A05631">
        <w:rPr>
          <w:rFonts w:ascii="KFGQPC Uthmanic Script HAFS" w:cs="KFGQPC Uthmanic Script HAFS" w:hint="eastAsia"/>
          <w:sz w:val="28"/>
          <w:szCs w:val="28"/>
          <w:rtl/>
        </w:rPr>
        <w:t>ض</w:t>
      </w:r>
      <w:r w:rsidR="00A05631" w:rsidRPr="00A05631">
        <w:rPr>
          <w:rFonts w:ascii="KFGQPC Uthmanic Script HAFS" w:cs="KFGQPC Uthmanic Script HAFS" w:hint="cs"/>
          <w:sz w:val="28"/>
          <w:szCs w:val="28"/>
          <w:rtl/>
        </w:rPr>
        <w:t>ٖ</w:t>
      </w:r>
      <w:r w:rsidR="00A05631" w:rsidRPr="00A05631">
        <w:rPr>
          <w:rFonts w:ascii="KFGQPC Uthmanic Script HAFS" w:cs="KFGQPC Uthmanic Script HAFS"/>
          <w:sz w:val="28"/>
          <w:szCs w:val="28"/>
          <w:rtl/>
        </w:rPr>
        <w:t xml:space="preserve"> </w:t>
      </w:r>
      <w:r w:rsidR="00A05631" w:rsidRPr="00A05631">
        <w:rPr>
          <w:rFonts w:ascii="KFGQPC Uthmanic Script HAFS" w:cs="KFGQPC Uthmanic Script HAFS" w:hint="eastAsia"/>
          <w:sz w:val="28"/>
          <w:szCs w:val="28"/>
          <w:rtl/>
        </w:rPr>
        <w:t>لَّفَسَدَتِ</w:t>
      </w:r>
      <w:r w:rsidR="00A05631" w:rsidRPr="00A05631">
        <w:rPr>
          <w:rFonts w:ascii="KFGQPC Uthmanic Script HAFS" w:cs="KFGQPC Uthmanic Script HAFS"/>
          <w:sz w:val="28"/>
          <w:szCs w:val="28"/>
          <w:rtl/>
        </w:rPr>
        <w:t xml:space="preserve"> </w:t>
      </w:r>
      <w:r w:rsidR="00A05631" w:rsidRPr="00A05631">
        <w:rPr>
          <w:rFonts w:ascii="KFGQPC Uthmanic Script HAFS" w:cs="KFGQPC Uthmanic Script HAFS" w:hint="cs"/>
          <w:sz w:val="28"/>
          <w:szCs w:val="28"/>
          <w:rtl/>
        </w:rPr>
        <w:t>ٱ</w:t>
      </w:r>
      <w:r w:rsidR="00A05631" w:rsidRPr="00A05631">
        <w:rPr>
          <w:rFonts w:ascii="KFGQPC Uthmanic Script HAFS" w:cs="KFGQPC Uthmanic Script HAFS" w:hint="eastAsia"/>
          <w:sz w:val="28"/>
          <w:szCs w:val="28"/>
          <w:rtl/>
        </w:rPr>
        <w:t>ل</w:t>
      </w:r>
      <w:r w:rsidR="00A05631" w:rsidRPr="00A05631">
        <w:rPr>
          <w:rFonts w:ascii="KFGQPC Uthmanic Script HAFS" w:cs="KFGQPC Uthmanic Script HAFS" w:hint="cs"/>
          <w:sz w:val="28"/>
          <w:szCs w:val="28"/>
          <w:rtl/>
        </w:rPr>
        <w:t>ۡ</w:t>
      </w:r>
      <w:r w:rsidR="00A05631" w:rsidRPr="00A05631">
        <w:rPr>
          <w:rFonts w:ascii="KFGQPC Uthmanic Script HAFS" w:cs="KFGQPC Uthmanic Script HAFS" w:hint="eastAsia"/>
          <w:sz w:val="28"/>
          <w:szCs w:val="28"/>
          <w:rtl/>
        </w:rPr>
        <w:t>أَر</w:t>
      </w:r>
      <w:r w:rsidR="00A05631" w:rsidRPr="00A05631">
        <w:rPr>
          <w:rFonts w:ascii="KFGQPC Uthmanic Script HAFS" w:cs="KFGQPC Uthmanic Script HAFS" w:hint="cs"/>
          <w:sz w:val="28"/>
          <w:szCs w:val="28"/>
          <w:rtl/>
        </w:rPr>
        <w:t>ۡ</w:t>
      </w:r>
      <w:r w:rsidR="00A05631" w:rsidRPr="00A05631">
        <w:rPr>
          <w:rFonts w:ascii="KFGQPC Uthmanic Script HAFS" w:cs="KFGQPC Uthmanic Script HAFS" w:hint="eastAsia"/>
          <w:sz w:val="28"/>
          <w:szCs w:val="28"/>
          <w:rtl/>
        </w:rPr>
        <w:t>ضُ</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البقر</w:t>
      </w:r>
      <w:r w:rsidR="00146B40" w:rsidRPr="00FF671A">
        <w:rPr>
          <w:rFonts w:ascii="mylotus" w:hAnsi="mylotus" w:cs="mylotus"/>
          <w:spacing w:val="-4"/>
          <w:sz w:val="26"/>
          <w:szCs w:val="26"/>
          <w:rtl/>
          <w:lang w:bidi="fa-IR"/>
        </w:rPr>
        <w:t>ة</w:t>
      </w:r>
      <w:r w:rsidR="00146B40">
        <w:rPr>
          <w:rFonts w:ascii="Times New Roman" w:hAnsi="Times New Roman" w:cs="B Lotus" w:hint="cs"/>
          <w:spacing w:val="-4"/>
          <w:sz w:val="26"/>
          <w:szCs w:val="26"/>
          <w:rtl/>
          <w:lang w:bidi="fa-IR"/>
        </w:rPr>
        <w:t>: 251</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05631" w:rsidP="003E7821">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اگر خداوند برخی از مردم را به دست برخی دیگر دفع نمی‌کرد (اجاز</w:t>
      </w:r>
      <w:r w:rsidR="003E7821">
        <w:rPr>
          <w:rFonts w:ascii="Times New Roman" w:hAnsi="Times New Roman" w:cs="B Lotus" w:hint="cs"/>
          <w:sz w:val="22"/>
          <w:szCs w:val="26"/>
          <w:rtl/>
          <w:lang w:bidi="fa-IR"/>
        </w:rPr>
        <w:t>ه</w:t>
      </w:r>
      <w:r w:rsidR="00E5056E">
        <w:rPr>
          <w:rFonts w:ascii="Times New Roman" w:hAnsi="Times New Roman" w:cs="B Lotus" w:hint="cs"/>
          <w:sz w:val="22"/>
          <w:szCs w:val="26"/>
          <w:rtl/>
          <w:lang w:bidi="fa-IR"/>
        </w:rPr>
        <w:t xml:space="preserve"> دفاع به آنها نمی‌داد) سراسر زمین به تباهی کشیده می‌شد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بنابراین از دیدگاه قرآن، جنگ باید برای علاج و نجات صورت پذیرد نه برای مُلکداری و کشورگشایی و این قانون، عین لطف و رحمت است و از این رو در قرآن مجید که بزرگ</w:t>
      </w:r>
      <w:r w:rsidR="003E7821">
        <w:rPr>
          <w:rFonts w:ascii="Times New Roman" w:hAnsi="Times New Roman" w:cs="B Lotus" w:hint="eastAsia"/>
          <w:szCs w:val="28"/>
          <w:rtl/>
          <w:lang w:bidi="fa-IR"/>
        </w:rPr>
        <w:t>‌</w:t>
      </w:r>
      <w:r>
        <w:rPr>
          <w:rFonts w:ascii="Times New Roman" w:hAnsi="Times New Roman" w:cs="B Lotus" w:hint="cs"/>
          <w:szCs w:val="28"/>
          <w:rtl/>
          <w:lang w:bidi="fa-IR"/>
        </w:rPr>
        <w:t xml:space="preserve">ترین سند اسلام شمرده می‌خوانیم: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وَمَا</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أَر</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سَل</w:t>
      </w:r>
      <w:r w:rsidR="00AC123B" w:rsidRPr="00AC123B">
        <w:rPr>
          <w:rFonts w:ascii="KFGQPC Uthmanic Script HAFS" w:cs="KFGQPC Uthmanic Script HAFS" w:hint="cs"/>
          <w:sz w:val="28"/>
          <w:szCs w:val="28"/>
          <w:rtl/>
        </w:rPr>
        <w:t>ۡ</w:t>
      </w:r>
      <w:r w:rsidR="00AC123B" w:rsidRPr="003E7821">
        <w:rPr>
          <w:rFonts w:ascii="KFGQPC Uthmanic Script HAFS" w:cs="KFGQPC Uthmanic Script HAFS" w:hint="eastAsia"/>
          <w:sz w:val="28"/>
          <w:szCs w:val="28"/>
          <w:rtl/>
        </w:rPr>
        <w:t>نَ</w:t>
      </w:r>
      <w:r w:rsidR="00AC123B" w:rsidRPr="003E7821">
        <w:rPr>
          <w:rFonts w:ascii="KFGQPC Uthmanic Script HAFS" w:cs="KFGQPC Uthmanic Script HAFS" w:hint="cs"/>
          <w:sz w:val="28"/>
          <w:szCs w:val="28"/>
          <w:rtl/>
        </w:rPr>
        <w:t>ٰ</w:t>
      </w:r>
      <w:r w:rsidR="00AC123B" w:rsidRPr="003E7821">
        <w:rPr>
          <w:rFonts w:ascii="KFGQPC Uthmanic Script HAFS" w:cs="KFGQPC Uthmanic Script HAFS" w:hint="eastAsia"/>
          <w:sz w:val="28"/>
          <w:szCs w:val="28"/>
          <w:rtl/>
        </w:rPr>
        <w:t>ك</w:t>
      </w:r>
      <w:r w:rsidR="00AC123B" w:rsidRPr="00AC123B">
        <w:rPr>
          <w:rFonts w:ascii="KFGQPC Uthmanic Script HAFS" w:cs="KFGQPC Uthmanic Script HAFS" w:hint="eastAsia"/>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رَح</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مَة</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عَ</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لَمِينَ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١٠٧</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الأنبیاء: 107</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ما تو را جز رحمتی برای جهانیان نفرستادیم</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 xml:space="preserve">چنانکه می‌بینید آیة مزبور، </w:t>
      </w:r>
      <w:r w:rsidRPr="004E2BB7">
        <w:rPr>
          <w:rFonts w:ascii="Times New Roman" w:hAnsi="Times New Roman" w:cs="B Lotus" w:hint="cs"/>
          <w:szCs w:val="28"/>
          <w:rtl/>
          <w:lang w:bidi="fa-IR"/>
        </w:rPr>
        <w:t>به صورت «</w:t>
      </w:r>
      <w:r w:rsidRPr="004E2BB7">
        <w:rPr>
          <w:rFonts w:ascii="Times New Roman" w:hAnsi="Times New Roman" w:cs="B Lotus" w:hint="cs"/>
          <w:sz w:val="28"/>
          <w:szCs w:val="28"/>
          <w:rtl/>
          <w:lang w:bidi="fa-IR"/>
        </w:rPr>
        <w:t>نفی و حصر</w:t>
      </w:r>
      <w:r w:rsidRPr="004E2BB7">
        <w:rPr>
          <w:rFonts w:ascii="Times New Roman" w:hAnsi="Times New Roman" w:cs="B Lotus" w:hint="cs"/>
          <w:szCs w:val="28"/>
          <w:rtl/>
          <w:lang w:bidi="fa-IR"/>
        </w:rPr>
        <w:t>» تنها عنوان «</w:t>
      </w:r>
      <w:r w:rsidRPr="004E2BB7">
        <w:rPr>
          <w:rFonts w:ascii="Times New Roman" w:hAnsi="Times New Roman" w:cs="B Lotus" w:hint="cs"/>
          <w:sz w:val="28"/>
          <w:szCs w:val="28"/>
          <w:rtl/>
          <w:lang w:bidi="fa-IR"/>
        </w:rPr>
        <w:t>رحمت</w:t>
      </w:r>
      <w:r w:rsidRPr="004E2BB7">
        <w:rPr>
          <w:rFonts w:ascii="Times New Roman" w:hAnsi="Times New Roman" w:cs="B Lotus" w:hint="cs"/>
          <w:szCs w:val="28"/>
          <w:rtl/>
          <w:lang w:bidi="fa-IR"/>
        </w:rPr>
        <w:t>» را برای پیامبر اسلام به اثبات م</w:t>
      </w:r>
      <w:r w:rsidR="003E7821">
        <w:rPr>
          <w:rFonts w:ascii="Times New Roman" w:hAnsi="Times New Roman" w:cs="B Lotus" w:hint="cs"/>
          <w:szCs w:val="28"/>
          <w:rtl/>
          <w:lang w:bidi="fa-IR"/>
        </w:rPr>
        <w:t>ی‌رساند، پس اگر قهر و جنگ هم در</w:t>
      </w:r>
      <w:r w:rsidRPr="004E2BB7">
        <w:rPr>
          <w:rFonts w:ascii="Times New Roman" w:hAnsi="Times New Roman" w:cs="B Lotus" w:hint="cs"/>
          <w:szCs w:val="28"/>
          <w:rtl/>
          <w:lang w:bidi="fa-IR"/>
        </w:rPr>
        <w:t>میان آمده به مهرورزی و خی</w:t>
      </w:r>
      <w:r w:rsidRPr="004E2BB7">
        <w:rPr>
          <w:rFonts w:ascii="Times New Roman" w:hAnsi="Times New Roman" w:cs="B Lotus" w:hint="cs"/>
          <w:sz w:val="28"/>
          <w:szCs w:val="28"/>
          <w:rtl/>
          <w:lang w:bidi="fa-IR"/>
        </w:rPr>
        <w:t>رخواهی برای جامعه و دفاع از مظلومان اجتماع باز می‌گردد. و لذا در کتب تاریخ و حدیث از پیامبر ارجمند</w:t>
      </w:r>
      <w:r w:rsidRPr="004E2BB7">
        <w:rPr>
          <w:rFonts w:ascii="Times New Roman" w:hAnsi="Times New Roman" w:cs="B Lotus" w:hint="cs"/>
          <w:sz w:val="28"/>
          <w:szCs w:val="28"/>
          <w:lang w:bidi="fa-IR"/>
        </w:rPr>
        <w:sym w:font="AGA Arabesque" w:char="F072"/>
      </w:r>
      <w:r w:rsidRPr="004E2BB7">
        <w:rPr>
          <w:rFonts w:ascii="Times New Roman" w:hAnsi="Times New Roman" w:cs="B Lotus" w:hint="cs"/>
          <w:sz w:val="28"/>
          <w:szCs w:val="28"/>
          <w:rtl/>
          <w:lang w:bidi="fa-IR"/>
        </w:rPr>
        <w:t xml:space="preserve"> آورده‌اند که فرمود:</w:t>
      </w:r>
    </w:p>
    <w:p w:rsidR="00E5056E" w:rsidRPr="00B40C37" w:rsidRDefault="004E2BB7" w:rsidP="004E2BB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 w:val="28"/>
          <w:szCs w:val="28"/>
          <w:rtl/>
          <w:lang w:bidi="fa-IR"/>
        </w:rPr>
        <w:t>«</w:t>
      </w:r>
      <w:r w:rsidR="00E5056E" w:rsidRPr="004E2BB7">
        <w:rPr>
          <w:rStyle w:val="Char3"/>
          <w:rFonts w:hint="cs"/>
          <w:rtl/>
        </w:rPr>
        <w:t>إِنَّما أَنا رَحمَةٌ مُهداةٌ</w:t>
      </w:r>
      <w:r>
        <w:rPr>
          <w:rFonts w:ascii="Times New Roman" w:hAnsi="Times New Roman" w:cs="Traditional Arabic" w:hint="cs"/>
          <w:szCs w:val="28"/>
          <w:rtl/>
          <w:lang w:bidi="fa-IR"/>
        </w:rPr>
        <w:t>»</w:t>
      </w:r>
      <w:r w:rsidRPr="004E2BB7">
        <w:rPr>
          <w:rStyle w:val="FootnoteReference"/>
          <w:rFonts w:ascii="Times New Roman" w:hAnsi="Times New Roman" w:cs="B Lotus"/>
          <w:color w:val="000000"/>
          <w:spacing w:val="-4"/>
          <w:szCs w:val="28"/>
          <w:rtl/>
          <w:lang w:bidi="fa-IR"/>
        </w:rPr>
        <w:footnoteReference w:id="389"/>
      </w:r>
      <w:r w:rsidR="00E5056E">
        <w:rPr>
          <w:rFonts w:ascii="Times New Roman" w:hAnsi="Times New Roman" w:cs="B Lotus" w:hint="cs"/>
          <w:szCs w:val="28"/>
          <w:rtl/>
          <w:lang w:bidi="fa-IR"/>
        </w:rPr>
        <w:t>.</w:t>
      </w:r>
    </w:p>
    <w:p w:rsidR="00E5056E" w:rsidRDefault="00E5056E" w:rsidP="004E2BB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4E2BB7" w:rsidRPr="004E2BB7">
        <w:rPr>
          <w:rFonts w:ascii="Times New Roman" w:hAnsi="Times New Roman" w:cs="Traditional Arabic" w:hint="cs"/>
          <w:sz w:val="22"/>
          <w:szCs w:val="26"/>
          <w:rtl/>
          <w:lang w:bidi="fa-IR"/>
        </w:rPr>
        <w:t>«</w:t>
      </w:r>
      <w:r w:rsidRPr="004E2BB7">
        <w:rPr>
          <w:rFonts w:ascii="Times New Roman" w:hAnsi="Times New Roman" w:cs="B Lotus" w:hint="cs"/>
          <w:sz w:val="22"/>
          <w:szCs w:val="26"/>
          <w:rtl/>
          <w:lang w:bidi="fa-IR"/>
        </w:rPr>
        <w:t>همانا من رحمتی هستم که بر خلق بخشیده شده‌ام</w:t>
      </w:r>
      <w:r w:rsidR="004E2BB7" w:rsidRPr="004E2BB7">
        <w:rPr>
          <w:rFonts w:ascii="Times New Roman" w:hAnsi="Times New Roman" w:cs="Traditional Arabic" w:hint="cs"/>
          <w:sz w:val="22"/>
          <w:szCs w:val="26"/>
          <w:rtl/>
          <w:lang w:bidi="fa-IR"/>
        </w:rPr>
        <w:t>»</w:t>
      </w:r>
      <w:r w:rsidRPr="004E2BB7">
        <w:rPr>
          <w:rFonts w:ascii="Times New Roman" w:hAnsi="Times New Roman" w:cs="B Lotus" w:hint="cs"/>
          <w:sz w:val="22"/>
          <w:szCs w:val="26"/>
          <w:rtl/>
          <w:lang w:bidi="fa-IR"/>
        </w:rPr>
        <w:t>.</w:t>
      </w:r>
    </w:p>
    <w:p w:rsidR="00E5056E" w:rsidRDefault="004E2BB7"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نیز فرمود:</w:t>
      </w:r>
    </w:p>
    <w:p w:rsidR="00E5056E" w:rsidRDefault="004E2BB7" w:rsidP="004E2BB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E5056E" w:rsidRPr="004E2BB7">
        <w:rPr>
          <w:rStyle w:val="Char3"/>
          <w:rFonts w:hint="cs"/>
          <w:rtl/>
        </w:rPr>
        <w:t>إِنَّما بُعِثتُ رَحمَةً وَلَم أُبعَث عَذاباً</w:t>
      </w:r>
      <w:r>
        <w:rPr>
          <w:rFonts w:ascii="Times New Roman" w:hAnsi="Times New Roman" w:cs="Traditional Arabic" w:hint="cs"/>
          <w:szCs w:val="28"/>
          <w:rtl/>
          <w:lang w:bidi="fa-IR"/>
        </w:rPr>
        <w:t>»</w:t>
      </w:r>
      <w:r w:rsidRPr="004E2BB7">
        <w:rPr>
          <w:rStyle w:val="FootnoteReference"/>
          <w:rFonts w:ascii="Times New Roman" w:hAnsi="Times New Roman" w:cs="B Lotus"/>
          <w:color w:val="000000"/>
          <w:spacing w:val="-4"/>
          <w:szCs w:val="28"/>
          <w:rtl/>
          <w:lang w:bidi="fa-IR"/>
        </w:rPr>
        <w:footnoteReference w:id="390"/>
      </w:r>
      <w:r>
        <w:rPr>
          <w:rFonts w:ascii="Times New Roman" w:hAnsi="Times New Roman" w:cs="B Lotus" w:hint="cs"/>
          <w:szCs w:val="28"/>
          <w:rtl/>
          <w:lang w:bidi="fa-IR"/>
        </w:rPr>
        <w:t>.</w:t>
      </w:r>
    </w:p>
    <w:p w:rsidR="00E5056E" w:rsidRDefault="00E5056E" w:rsidP="004E2BB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4E2BB7" w:rsidRPr="004E2BB7">
        <w:rPr>
          <w:rFonts w:ascii="Times New Roman" w:hAnsi="Times New Roman" w:cs="Traditional Arabic" w:hint="cs"/>
          <w:sz w:val="22"/>
          <w:szCs w:val="26"/>
          <w:rtl/>
          <w:lang w:bidi="fa-IR"/>
        </w:rPr>
        <w:t>«</w:t>
      </w:r>
      <w:r w:rsidRPr="004E2BB7">
        <w:rPr>
          <w:rFonts w:ascii="Times New Roman" w:hAnsi="Times New Roman" w:cs="B Lotus" w:hint="cs"/>
          <w:sz w:val="22"/>
          <w:szCs w:val="26"/>
          <w:rtl/>
          <w:lang w:bidi="fa-IR"/>
        </w:rPr>
        <w:t>من تنها برای رحمت برانگیخته‌ شده‌ام، نه برای عذاب</w:t>
      </w:r>
      <w:r w:rsidR="004E2BB7" w:rsidRPr="004E2BB7">
        <w:rPr>
          <w:rFonts w:ascii="Times New Roman" w:hAnsi="Times New Roman" w:cs="Traditional Arabic" w:hint="cs"/>
          <w:sz w:val="22"/>
          <w:szCs w:val="26"/>
          <w:rtl/>
          <w:lang w:bidi="fa-IR"/>
        </w:rPr>
        <w:t>»</w:t>
      </w:r>
      <w:r w:rsidRPr="004E2BB7">
        <w:rPr>
          <w:rFonts w:ascii="Times New Roman" w:hAnsi="Times New Roman" w:cs="B Lotus" w:hint="cs"/>
          <w:sz w:val="22"/>
          <w:szCs w:val="26"/>
          <w:rtl/>
          <w:lang w:bidi="fa-IR"/>
        </w:rPr>
        <w:t>.</w:t>
      </w:r>
    </w:p>
    <w:p w:rsidR="00E5056E" w:rsidRDefault="00E5056E" w:rsidP="004E2BB7">
      <w:pPr>
        <w:pStyle w:val="StyleComplexBLotus12ptJustifiedFirstline05cmCharChar"/>
        <w:tabs>
          <w:tab w:val="right" w:pos="7371"/>
        </w:tabs>
        <w:spacing w:line="240" w:lineRule="auto"/>
        <w:rPr>
          <w:rFonts w:ascii="Times New Roman" w:hAnsi="Times New Roman" w:cs="B Lotus"/>
          <w:sz w:val="28"/>
          <w:szCs w:val="28"/>
          <w:rtl/>
          <w:lang w:bidi="fa-IR"/>
        </w:rPr>
      </w:pPr>
      <w:r w:rsidRPr="00556778">
        <w:rPr>
          <w:rFonts w:ascii="Times New Roman" w:hAnsi="Times New Roman" w:cs="B Lotus" w:hint="cs"/>
          <w:sz w:val="28"/>
          <w:szCs w:val="28"/>
          <w:rtl/>
          <w:lang w:bidi="fa-IR"/>
        </w:rPr>
        <w:t>و همچنین از رسول اکرم</w:t>
      </w:r>
      <w:r w:rsidRPr="00556778">
        <w:rPr>
          <w:rFonts w:ascii="Times New Roman" w:hAnsi="Times New Roman" w:cs="B Lotus" w:hint="cs"/>
          <w:sz w:val="28"/>
          <w:szCs w:val="28"/>
          <w:lang w:bidi="fa-IR"/>
        </w:rPr>
        <w:sym w:font="AGA Arabesque" w:char="F072"/>
      </w:r>
      <w:r w:rsidRPr="00556778">
        <w:rPr>
          <w:rFonts w:ascii="Times New Roman" w:hAnsi="Times New Roman" w:cs="B Lotus" w:hint="cs"/>
          <w:sz w:val="28"/>
          <w:szCs w:val="28"/>
          <w:rtl/>
          <w:lang w:bidi="fa-IR"/>
        </w:rPr>
        <w:t xml:space="preserve"> م</w:t>
      </w:r>
      <w:r w:rsidR="004E2BB7">
        <w:rPr>
          <w:rFonts w:ascii="Times New Roman" w:hAnsi="Times New Roman" w:cs="B Lotus" w:hint="cs"/>
          <w:sz w:val="28"/>
          <w:szCs w:val="28"/>
          <w:rtl/>
          <w:lang w:bidi="fa-IR"/>
        </w:rPr>
        <w:t>ا</w:t>
      </w:r>
      <w:r w:rsidRPr="00556778">
        <w:rPr>
          <w:rFonts w:ascii="Times New Roman" w:hAnsi="Times New Roman" w:cs="B Lotus" w:hint="cs"/>
          <w:sz w:val="28"/>
          <w:szCs w:val="28"/>
          <w:rtl/>
          <w:lang w:bidi="fa-IR"/>
        </w:rPr>
        <w:t>ثور است که فرمود</w:t>
      </w:r>
      <w:r>
        <w:rPr>
          <w:rFonts w:ascii="Times New Roman" w:hAnsi="Times New Roman" w:cs="B Lotus" w:hint="cs"/>
          <w:sz w:val="28"/>
          <w:szCs w:val="28"/>
          <w:rtl/>
          <w:lang w:bidi="fa-IR"/>
        </w:rPr>
        <w:t>:</w:t>
      </w:r>
      <w:r w:rsidRPr="00556778">
        <w:rPr>
          <w:rFonts w:ascii="Times New Roman" w:hAnsi="Times New Roman" w:cs="B Lotus" w:hint="cs"/>
          <w:sz w:val="28"/>
          <w:szCs w:val="28"/>
          <w:rtl/>
          <w:lang w:bidi="fa-IR"/>
        </w:rPr>
        <w:t xml:space="preserve"> </w:t>
      </w:r>
    </w:p>
    <w:p w:rsidR="00E5056E" w:rsidRPr="00556778" w:rsidRDefault="004E2BB7" w:rsidP="004E2BB7">
      <w:pPr>
        <w:pStyle w:val="StyleComplexBLotus12ptJustifiedFirstline05cmCharChar"/>
        <w:tabs>
          <w:tab w:val="right" w:pos="7371"/>
        </w:tabs>
        <w:spacing w:line="240" w:lineRule="auto"/>
        <w:rPr>
          <w:rFonts w:ascii="Times New Roman" w:hAnsi="Times New Roman" w:cs="B Lotus"/>
          <w:sz w:val="28"/>
          <w:szCs w:val="28"/>
          <w:rtl/>
          <w:lang w:bidi="fa-IR"/>
        </w:rPr>
      </w:pPr>
      <w:r w:rsidRPr="004E2BB7">
        <w:rPr>
          <w:rFonts w:ascii="Times New Roman" w:hAnsi="Times New Roman" w:cs="Traditional Arabic" w:hint="cs"/>
          <w:sz w:val="28"/>
          <w:szCs w:val="28"/>
          <w:rtl/>
          <w:lang w:bidi="fa-IR"/>
        </w:rPr>
        <w:t>«</w:t>
      </w:r>
      <w:r w:rsidRPr="004E2BB7">
        <w:rPr>
          <w:rStyle w:val="Char3"/>
          <w:rFonts w:hint="eastAsia"/>
          <w:rtl/>
        </w:rPr>
        <w:t>إِنِّى</w:t>
      </w:r>
      <w:r w:rsidRPr="004E2BB7">
        <w:rPr>
          <w:rStyle w:val="Char3"/>
          <w:rtl/>
        </w:rPr>
        <w:t xml:space="preserve"> </w:t>
      </w:r>
      <w:r w:rsidRPr="004E2BB7">
        <w:rPr>
          <w:rStyle w:val="Char3"/>
          <w:rFonts w:hint="eastAsia"/>
          <w:rtl/>
        </w:rPr>
        <w:t>لَمْ</w:t>
      </w:r>
      <w:r w:rsidRPr="004E2BB7">
        <w:rPr>
          <w:rStyle w:val="Char3"/>
          <w:rtl/>
        </w:rPr>
        <w:t xml:space="preserve"> </w:t>
      </w:r>
      <w:r w:rsidRPr="004E2BB7">
        <w:rPr>
          <w:rStyle w:val="Char3"/>
          <w:rFonts w:hint="eastAsia"/>
          <w:rtl/>
        </w:rPr>
        <w:t>أُبْعَثْ</w:t>
      </w:r>
      <w:r w:rsidRPr="004E2BB7">
        <w:rPr>
          <w:rStyle w:val="Char3"/>
          <w:rtl/>
        </w:rPr>
        <w:t xml:space="preserve"> </w:t>
      </w:r>
      <w:r w:rsidRPr="004E2BB7">
        <w:rPr>
          <w:rStyle w:val="Char3"/>
          <w:rFonts w:hint="eastAsia"/>
          <w:rtl/>
        </w:rPr>
        <w:t>لَعَّانًا</w:t>
      </w:r>
      <w:r w:rsidRPr="004E2BB7">
        <w:rPr>
          <w:rStyle w:val="Char3"/>
          <w:rtl/>
        </w:rPr>
        <w:t xml:space="preserve"> </w:t>
      </w:r>
      <w:r w:rsidRPr="004E2BB7">
        <w:rPr>
          <w:rStyle w:val="Char3"/>
          <w:rFonts w:hint="eastAsia"/>
          <w:rtl/>
        </w:rPr>
        <w:t>وَإِنَّمَا</w:t>
      </w:r>
      <w:r w:rsidRPr="004E2BB7">
        <w:rPr>
          <w:rStyle w:val="Char3"/>
          <w:rtl/>
        </w:rPr>
        <w:t xml:space="preserve"> </w:t>
      </w:r>
      <w:r w:rsidRPr="004E2BB7">
        <w:rPr>
          <w:rStyle w:val="Char3"/>
          <w:rFonts w:hint="eastAsia"/>
          <w:rtl/>
        </w:rPr>
        <w:t>بُعِثْتُ</w:t>
      </w:r>
      <w:r w:rsidRPr="004E2BB7">
        <w:rPr>
          <w:rStyle w:val="Char3"/>
          <w:rtl/>
        </w:rPr>
        <w:t xml:space="preserve"> </w:t>
      </w:r>
      <w:r w:rsidRPr="004E2BB7">
        <w:rPr>
          <w:rStyle w:val="Char3"/>
          <w:rFonts w:hint="eastAsia"/>
          <w:rtl/>
        </w:rPr>
        <w:t>رَحْمَةً</w:t>
      </w:r>
      <w:r>
        <w:rPr>
          <w:rFonts w:ascii="Times New Roman" w:hAnsi="Times New Roman" w:cs="Traditional Arabic" w:hint="cs"/>
          <w:sz w:val="28"/>
          <w:szCs w:val="28"/>
          <w:rtl/>
          <w:lang w:bidi="fa-IR"/>
        </w:rPr>
        <w:t>»</w:t>
      </w:r>
      <w:r w:rsidRPr="004E2BB7">
        <w:rPr>
          <w:rStyle w:val="FootnoteReference"/>
          <w:rFonts w:ascii="Times New Roman" w:hAnsi="Times New Roman" w:cs="B Lotus"/>
          <w:color w:val="000000"/>
          <w:spacing w:val="-4"/>
          <w:sz w:val="28"/>
          <w:szCs w:val="28"/>
          <w:rtl/>
          <w:lang w:bidi="fa-IR"/>
        </w:rPr>
        <w:footnoteReference w:id="391"/>
      </w:r>
      <w:r>
        <w:rPr>
          <w:rFonts w:ascii="Times New Roman" w:hAnsi="Times New Roman" w:cs="B Lotus" w:hint="cs"/>
          <w:sz w:val="28"/>
          <w:szCs w:val="28"/>
          <w:rtl/>
          <w:lang w:bidi="fa-IR"/>
        </w:rPr>
        <w:t>.</w:t>
      </w:r>
    </w:p>
    <w:p w:rsidR="00E5056E" w:rsidRDefault="00E5056E" w:rsidP="004E2BB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4E2BB7" w:rsidRPr="004E2BB7">
        <w:rPr>
          <w:rFonts w:ascii="Times New Roman" w:hAnsi="Times New Roman" w:cs="Traditional Arabic" w:hint="cs"/>
          <w:sz w:val="22"/>
          <w:szCs w:val="26"/>
          <w:rtl/>
          <w:lang w:bidi="fa-IR"/>
        </w:rPr>
        <w:t>«</w:t>
      </w:r>
      <w:r w:rsidRPr="004E2BB7">
        <w:rPr>
          <w:rFonts w:ascii="Times New Roman" w:hAnsi="Times New Roman" w:cs="B Lotus" w:hint="cs"/>
          <w:sz w:val="22"/>
          <w:szCs w:val="26"/>
          <w:rtl/>
          <w:lang w:bidi="fa-IR"/>
        </w:rPr>
        <w:t>من برای نفرین‌کردن برانگیخته‌ نشده‌ام، تنها برای رحمت فرستاده شده‌ام</w:t>
      </w:r>
      <w:r w:rsidR="004E2BB7" w:rsidRPr="004E2BB7">
        <w:rPr>
          <w:rFonts w:ascii="Times New Roman" w:hAnsi="Times New Roman" w:cs="Traditional Arabic" w:hint="cs"/>
          <w:sz w:val="22"/>
          <w:szCs w:val="26"/>
          <w:rtl/>
          <w:lang w:bidi="fa-IR"/>
        </w:rPr>
        <w:t>»</w:t>
      </w:r>
      <w:r w:rsidRPr="004E2BB7">
        <w:rPr>
          <w:rFonts w:ascii="Times New Roman" w:hAnsi="Times New Roman" w:cs="B Lotus" w:hint="cs"/>
          <w:sz w:val="22"/>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شگفتا! آن روایات متواتر اسلامی که پیامبر رحمت را «</w:t>
      </w:r>
      <w:r w:rsidR="003E7821">
        <w:rPr>
          <w:rStyle w:val="Char2"/>
          <w:rFonts w:hint="cs"/>
          <w:rtl/>
        </w:rPr>
        <w:t>نَبِیُّ الحَربِ وَ</w:t>
      </w:r>
      <w:r w:rsidRPr="004E2BB7">
        <w:rPr>
          <w:rStyle w:val="Char2"/>
          <w:rFonts w:hint="cs"/>
          <w:rtl/>
        </w:rPr>
        <w:t>القِتال</w:t>
      </w:r>
      <w:r>
        <w:rPr>
          <w:rFonts w:ascii="Times New Roman" w:hAnsi="Times New Roman" w:cs="B Lotus" w:hint="cs"/>
          <w:szCs w:val="28"/>
          <w:rtl/>
          <w:lang w:bidi="fa-IR"/>
        </w:rPr>
        <w:t>» معرّفی می‌کند، کجا است؟ که نه مسلمانان از آن خبر دارند و</w:t>
      </w:r>
      <w:r w:rsidR="003E7821">
        <w:rPr>
          <w:rFonts w:ascii="Times New Roman" w:hAnsi="Times New Roman" w:cs="B Lotus" w:hint="cs"/>
          <w:szCs w:val="28"/>
          <w:rtl/>
          <w:lang w:bidi="fa-IR"/>
        </w:rPr>
        <w:t xml:space="preserve"> </w:t>
      </w:r>
      <w:r>
        <w:rPr>
          <w:rFonts w:ascii="Times New Roman" w:hAnsi="Times New Roman" w:cs="B Lotus" w:hint="cs"/>
          <w:szCs w:val="28"/>
          <w:rtl/>
          <w:lang w:bidi="fa-IR"/>
        </w:rPr>
        <w:t>نه خاورشناسان! تنها جناب گلدزیهر به کشف آن نائل آمده، بدون آنکه مدرک و سندی در اختیار دیگران نهد!.</w:t>
      </w:r>
    </w:p>
    <w:p w:rsidR="00E5056E" w:rsidRDefault="00E5056E" w:rsidP="004E2BB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این قماش شرقشناسان! برآنند تا چهر</w:t>
      </w:r>
      <w:r w:rsidR="004E2BB7">
        <w:rPr>
          <w:rFonts w:ascii="Times New Roman" w:hAnsi="Times New Roman" w:cs="B Lotus" w:hint="cs"/>
          <w:szCs w:val="28"/>
          <w:rtl/>
          <w:lang w:bidi="fa-IR"/>
        </w:rPr>
        <w:t>ه</w:t>
      </w:r>
      <w:r>
        <w:rPr>
          <w:rFonts w:ascii="Times New Roman" w:hAnsi="Times New Roman" w:cs="B Lotus" w:hint="cs"/>
          <w:szCs w:val="28"/>
          <w:rtl/>
          <w:lang w:bidi="fa-IR"/>
        </w:rPr>
        <w:t xml:space="preserve"> تاریخی پیامبر مسلمین را با دروغسازی تحریف کنند و او را که چون موسی</w:t>
      </w:r>
      <w:r w:rsidRPr="004E2BB7">
        <w:rPr>
          <w:rFonts w:ascii="Times New Roman" w:hAnsi="Times New Roman" w:cs="B Lotus" w:hint="cs"/>
          <w:sz w:val="28"/>
          <w:szCs w:val="32"/>
          <w:lang w:bidi="fa-IR"/>
        </w:rPr>
        <w:sym w:font="AGA Arabesque" w:char="F075"/>
      </w:r>
      <w:r>
        <w:rPr>
          <w:rFonts w:ascii="Times New Roman" w:hAnsi="Times New Roman" w:cs="B Lotus" w:hint="cs"/>
          <w:szCs w:val="28"/>
          <w:rtl/>
          <w:lang w:bidi="fa-IR"/>
        </w:rPr>
        <w:t xml:space="preserve"> با کافران و ستمگران می‌جنگید و چون </w:t>
      </w:r>
      <w:r w:rsidRPr="004E2BB7">
        <w:rPr>
          <w:rFonts w:ascii="Times New Roman" w:hAnsi="Times New Roman" w:cs="B Lotus" w:hint="cs"/>
          <w:szCs w:val="28"/>
          <w:rtl/>
          <w:lang w:bidi="fa-IR"/>
        </w:rPr>
        <w:t>عیسی</w:t>
      </w:r>
      <w:r w:rsidRPr="004E2BB7">
        <w:rPr>
          <w:rFonts w:ascii="Times New Roman" w:hAnsi="Times New Roman" w:cs="B Lotus" w:hint="cs"/>
          <w:sz w:val="28"/>
          <w:szCs w:val="32"/>
          <w:lang w:bidi="fa-IR"/>
        </w:rPr>
        <w:sym w:font="AGA Arabesque" w:char="F075"/>
      </w:r>
      <w:r w:rsidRPr="004E2BB7">
        <w:rPr>
          <w:rFonts w:ascii="Times New Roman" w:hAnsi="Times New Roman" w:cs="B Lotus" w:hint="cs"/>
          <w:szCs w:val="28"/>
          <w:rtl/>
          <w:lang w:bidi="fa-IR"/>
        </w:rPr>
        <w:t xml:space="preserve"> با افتادگان به عفو و لطف رفتار می‌کرد، همانند </w:t>
      </w:r>
      <w:r w:rsidRPr="004E2BB7">
        <w:rPr>
          <w:rFonts w:ascii="Times New Roman" w:hAnsi="Times New Roman" w:cs="B Lotus" w:hint="cs"/>
          <w:sz w:val="28"/>
          <w:szCs w:val="28"/>
          <w:rtl/>
          <w:lang w:bidi="fa-IR"/>
        </w:rPr>
        <w:t>چنگیز و آتیلا</w:t>
      </w:r>
      <w:r w:rsidRPr="004E2BB7">
        <w:rPr>
          <w:rFonts w:ascii="Times New Roman" w:hAnsi="Times New Roman" w:cs="B Lotus" w:hint="cs"/>
          <w:szCs w:val="28"/>
          <w:rtl/>
          <w:lang w:bidi="fa-IR"/>
        </w:rPr>
        <w:t>، خشن و خونریز جلوه دهند! از این رو ملاحظه می‌شود که گلدزیهر با تمام تلاش در جستجوی «</w:t>
      </w:r>
      <w:r w:rsidRPr="004E2BB7">
        <w:rPr>
          <w:rFonts w:ascii="Times New Roman" w:hAnsi="Times New Roman" w:cs="B Lotus" w:hint="cs"/>
          <w:sz w:val="28"/>
          <w:szCs w:val="28"/>
          <w:rtl/>
          <w:lang w:bidi="fa-IR"/>
        </w:rPr>
        <w:t>روایات شمشیر</w:t>
      </w:r>
      <w:r w:rsidRPr="004E2BB7">
        <w:rPr>
          <w:rFonts w:ascii="Times New Roman" w:hAnsi="Times New Roman" w:cs="B Lotus" w:hint="cs"/>
          <w:szCs w:val="28"/>
          <w:rtl/>
          <w:lang w:bidi="fa-IR"/>
        </w:rPr>
        <w:t>» برآمده و از «</w:t>
      </w:r>
      <w:r w:rsidR="004E2BB7">
        <w:rPr>
          <w:rFonts w:ascii="Times New Roman" w:hAnsi="Times New Roman" w:cs="B Lotus" w:hint="cs"/>
          <w:sz w:val="28"/>
          <w:szCs w:val="28"/>
          <w:rtl/>
          <w:lang w:bidi="fa-IR"/>
        </w:rPr>
        <w:t>ا</w:t>
      </w:r>
      <w:r w:rsidRPr="004E2BB7">
        <w:rPr>
          <w:rFonts w:ascii="Times New Roman" w:hAnsi="Times New Roman" w:cs="B Lotus" w:hint="cs"/>
          <w:sz w:val="28"/>
          <w:szCs w:val="28"/>
          <w:rtl/>
          <w:lang w:bidi="fa-IR"/>
        </w:rPr>
        <w:t>حادیث رحمت</w:t>
      </w:r>
      <w:r w:rsidRPr="004E2BB7">
        <w:rPr>
          <w:rFonts w:ascii="Times New Roman" w:hAnsi="Times New Roman" w:cs="B Lotus" w:hint="cs"/>
          <w:szCs w:val="28"/>
          <w:rtl/>
          <w:lang w:bidi="fa-IR"/>
        </w:rPr>
        <w:t>» که همکارانش در کتاب «</w:t>
      </w:r>
      <w:r w:rsidRPr="004E2BB7">
        <w:rPr>
          <w:rStyle w:val="Char2"/>
          <w:rFonts w:hint="cs"/>
          <w:rtl/>
        </w:rPr>
        <w:t>ال</w:t>
      </w:r>
      <w:r w:rsidR="004E2BB7" w:rsidRPr="004E2BB7">
        <w:rPr>
          <w:rStyle w:val="Char2"/>
          <w:rFonts w:hint="cs"/>
          <w:rtl/>
        </w:rPr>
        <w:t>ـ</w:t>
      </w:r>
      <w:r w:rsidRPr="004E2BB7">
        <w:rPr>
          <w:rStyle w:val="Char2"/>
          <w:rFonts w:hint="cs"/>
          <w:rtl/>
        </w:rPr>
        <w:t>معجم ال</w:t>
      </w:r>
      <w:r w:rsidR="004E2BB7" w:rsidRPr="004E2BB7">
        <w:rPr>
          <w:rStyle w:val="Char2"/>
          <w:rFonts w:hint="cs"/>
          <w:rtl/>
        </w:rPr>
        <w:t>ـ</w:t>
      </w:r>
      <w:r w:rsidRPr="004E2BB7">
        <w:rPr>
          <w:rStyle w:val="Char2"/>
          <w:rFonts w:hint="cs"/>
          <w:rtl/>
        </w:rPr>
        <w:t>مفهرس</w:t>
      </w:r>
      <w:r w:rsidRPr="004E2BB7">
        <w:rPr>
          <w:rFonts w:ascii="Times New Roman" w:hAnsi="Times New Roman" w:cs="B Lotus" w:hint="cs"/>
          <w:szCs w:val="28"/>
          <w:rtl/>
          <w:lang w:bidi="fa-IR"/>
        </w:rPr>
        <w:t>» آورده‌اند به کلی چشم‌پوشی نموده است!</w:t>
      </w:r>
      <w:r w:rsidR="003E7821">
        <w:rPr>
          <w:rFonts w:ascii="Times New Roman" w:hAnsi="Times New Roman" w:cs="B Lotus" w:hint="cs"/>
          <w:szCs w:val="28"/>
          <w:rtl/>
          <w:lang w:bidi="fa-IR"/>
        </w:rPr>
        <w:t>.</w:t>
      </w:r>
    </w:p>
    <w:p w:rsidR="00E5056E" w:rsidRDefault="004E2BB7"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مانند آنکه پیامبر فرمود:</w:t>
      </w:r>
    </w:p>
    <w:p w:rsidR="00E5056E" w:rsidRDefault="004E2BB7" w:rsidP="004E2BB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E5056E" w:rsidRPr="004E2BB7">
        <w:rPr>
          <w:rStyle w:val="Char3"/>
          <w:rFonts w:hint="cs"/>
          <w:rtl/>
        </w:rPr>
        <w:t>إِنَّما یَرحَمُ اللهُ مِن عِبادِهِ الرُّحَماءَ</w:t>
      </w:r>
      <w:r>
        <w:rPr>
          <w:rFonts w:ascii="Times New Roman" w:hAnsi="Times New Roman" w:cs="Traditional Arabic" w:hint="cs"/>
          <w:szCs w:val="28"/>
          <w:rtl/>
          <w:lang w:bidi="fa-IR"/>
        </w:rPr>
        <w:t>»</w:t>
      </w:r>
      <w:r w:rsidRPr="004E2BB7">
        <w:rPr>
          <w:rStyle w:val="FootnoteReference"/>
          <w:rFonts w:ascii="Times New Roman" w:hAnsi="Times New Roman" w:cs="B Lotus"/>
          <w:color w:val="000000"/>
          <w:spacing w:val="-4"/>
          <w:szCs w:val="28"/>
          <w:rtl/>
          <w:lang w:bidi="fa-IR"/>
        </w:rPr>
        <w:footnoteReference w:id="392"/>
      </w:r>
      <w:r>
        <w:rPr>
          <w:rFonts w:ascii="Times New Roman" w:hAnsi="Times New Roman" w:cs="B Lotus" w:hint="cs"/>
          <w:szCs w:val="28"/>
          <w:rtl/>
          <w:lang w:bidi="fa-IR"/>
        </w:rPr>
        <w:t>.</w:t>
      </w:r>
    </w:p>
    <w:p w:rsidR="00E5056E" w:rsidRDefault="004E2BB7" w:rsidP="004E2BB7">
      <w:pPr>
        <w:pStyle w:val="StyleComplexBLotus12ptJustifiedFirstline05cmCharChar"/>
        <w:tabs>
          <w:tab w:val="right" w:pos="7371"/>
        </w:tabs>
        <w:spacing w:line="240" w:lineRule="auto"/>
        <w:rPr>
          <w:rFonts w:ascii="Times New Roman" w:hAnsi="Times New Roman" w:cs="B Lotus"/>
          <w:sz w:val="22"/>
          <w:szCs w:val="26"/>
          <w:rtl/>
          <w:lang w:bidi="fa-IR"/>
        </w:rPr>
      </w:pPr>
      <w:r w:rsidRPr="004E2BB7">
        <w:rPr>
          <w:rFonts w:ascii="Times New Roman" w:hAnsi="Times New Roman" w:cs="Traditional Arabic" w:hint="cs"/>
          <w:sz w:val="22"/>
          <w:szCs w:val="26"/>
          <w:rtl/>
          <w:lang w:bidi="fa-IR"/>
        </w:rPr>
        <w:t>«</w:t>
      </w:r>
      <w:r w:rsidR="00E5056E" w:rsidRPr="004E2BB7">
        <w:rPr>
          <w:rFonts w:ascii="Times New Roman" w:hAnsi="Times New Roman" w:cs="B Lotus" w:hint="cs"/>
          <w:sz w:val="22"/>
          <w:szCs w:val="26"/>
          <w:rtl/>
          <w:lang w:bidi="fa-IR"/>
        </w:rPr>
        <w:t>خدا، تنها بندگانِ رحم</w:t>
      </w:r>
      <w:r w:rsidR="00E5056E" w:rsidRPr="004E2BB7">
        <w:rPr>
          <w:rFonts w:ascii="Times New Roman" w:hAnsi="Times New Roman" w:cs="B Lotus" w:hint="eastAsia"/>
          <w:sz w:val="22"/>
          <w:szCs w:val="26"/>
          <w:rtl/>
          <w:lang w:bidi="fa-IR"/>
        </w:rPr>
        <w:t>‌</w:t>
      </w:r>
      <w:r w:rsidR="00E5056E" w:rsidRPr="004E2BB7">
        <w:rPr>
          <w:rFonts w:ascii="Times New Roman" w:hAnsi="Times New Roman" w:cs="B Lotus" w:hint="cs"/>
          <w:sz w:val="22"/>
          <w:szCs w:val="26"/>
          <w:rtl/>
          <w:lang w:bidi="fa-IR"/>
        </w:rPr>
        <w:t>دلِ خود را مورد مهر و رحمت قرار می‌دهد</w:t>
      </w:r>
      <w:r w:rsidRPr="004E2BB7">
        <w:rPr>
          <w:rFonts w:ascii="Times New Roman" w:hAnsi="Times New Roman" w:cs="Traditional Arabic" w:hint="cs"/>
          <w:sz w:val="22"/>
          <w:szCs w:val="26"/>
          <w:rtl/>
          <w:lang w:bidi="fa-IR"/>
        </w:rPr>
        <w:t>»</w:t>
      </w:r>
      <w:r w:rsidR="00E5056E" w:rsidRPr="004E2BB7">
        <w:rPr>
          <w:rFonts w:ascii="Times New Roman" w:hAnsi="Times New Roman" w:cs="B Lotus" w:hint="cs"/>
          <w:sz w:val="22"/>
          <w:szCs w:val="26"/>
          <w:rtl/>
          <w:lang w:bidi="fa-IR"/>
        </w:rPr>
        <w:t>.</w:t>
      </w:r>
    </w:p>
    <w:p w:rsidR="00E5056E" w:rsidRDefault="004E2BB7" w:rsidP="004E2BB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 w:val="22"/>
          <w:szCs w:val="26"/>
          <w:rtl/>
          <w:lang w:bidi="fa-IR"/>
        </w:rPr>
        <w:t>«</w:t>
      </w:r>
      <w:r w:rsidR="00E5056E" w:rsidRPr="004E2BB7">
        <w:rPr>
          <w:rStyle w:val="Char3"/>
          <w:rFonts w:hint="cs"/>
          <w:rtl/>
        </w:rPr>
        <w:t>لا</w:t>
      </w:r>
      <w:r>
        <w:rPr>
          <w:rStyle w:val="Char3"/>
          <w:rFonts w:hint="cs"/>
          <w:rtl/>
        </w:rPr>
        <w:t xml:space="preserve"> </w:t>
      </w:r>
      <w:r w:rsidR="00E5056E" w:rsidRPr="004E2BB7">
        <w:rPr>
          <w:rStyle w:val="Char3"/>
          <w:rFonts w:hint="cs"/>
          <w:rtl/>
        </w:rPr>
        <w:t>یَرحَمُ اللهُ مَن لا</w:t>
      </w:r>
      <w:r>
        <w:rPr>
          <w:rStyle w:val="Char3"/>
          <w:rFonts w:hint="cs"/>
          <w:rtl/>
        </w:rPr>
        <w:t xml:space="preserve"> </w:t>
      </w:r>
      <w:r w:rsidR="00E5056E" w:rsidRPr="004E2BB7">
        <w:rPr>
          <w:rStyle w:val="Char3"/>
          <w:rFonts w:hint="cs"/>
          <w:rtl/>
        </w:rPr>
        <w:t>یَرحَمُ النّاس</w:t>
      </w:r>
      <w:r>
        <w:rPr>
          <w:rFonts w:ascii="Times New Roman" w:hAnsi="Times New Roman" w:cs="Traditional Arabic" w:hint="cs"/>
          <w:szCs w:val="28"/>
          <w:rtl/>
          <w:lang w:bidi="fa-IR"/>
        </w:rPr>
        <w:t>»</w:t>
      </w:r>
      <w:r w:rsidRPr="004E2BB7">
        <w:rPr>
          <w:rStyle w:val="FootnoteReference"/>
          <w:rFonts w:ascii="Times New Roman" w:hAnsi="Times New Roman" w:cs="B Lotus"/>
          <w:color w:val="000000"/>
          <w:spacing w:val="-4"/>
          <w:szCs w:val="28"/>
          <w:rtl/>
          <w:lang w:bidi="fa-IR"/>
        </w:rPr>
        <w:footnoteReference w:id="393"/>
      </w:r>
      <w:r w:rsidR="00E5056E">
        <w:rPr>
          <w:rFonts w:ascii="Times New Roman" w:hAnsi="Times New Roman" w:cs="B Lotus" w:hint="cs"/>
          <w:szCs w:val="28"/>
          <w:rtl/>
          <w:lang w:bidi="fa-IR"/>
        </w:rPr>
        <w:t>.</w:t>
      </w:r>
    </w:p>
    <w:p w:rsidR="00E5056E" w:rsidRDefault="004E2BB7" w:rsidP="004E2BB7">
      <w:pPr>
        <w:pStyle w:val="StyleComplexBLotus12ptJustifiedFirstline05cmCharChar"/>
        <w:tabs>
          <w:tab w:val="right" w:pos="7371"/>
        </w:tabs>
        <w:spacing w:line="240" w:lineRule="auto"/>
        <w:rPr>
          <w:rFonts w:ascii="Times New Roman" w:hAnsi="Times New Roman" w:cs="B Lotus"/>
          <w:sz w:val="22"/>
          <w:szCs w:val="26"/>
          <w:rtl/>
          <w:lang w:bidi="fa-IR"/>
        </w:rPr>
      </w:pPr>
      <w:r w:rsidRPr="004E2BB7">
        <w:rPr>
          <w:rFonts w:ascii="Times New Roman" w:hAnsi="Times New Roman" w:cs="Traditional Arabic" w:hint="cs"/>
          <w:sz w:val="22"/>
          <w:szCs w:val="26"/>
          <w:rtl/>
          <w:lang w:bidi="fa-IR"/>
        </w:rPr>
        <w:t>«</w:t>
      </w:r>
      <w:r w:rsidR="00E5056E" w:rsidRPr="004E2BB7">
        <w:rPr>
          <w:rFonts w:ascii="Times New Roman" w:hAnsi="Times New Roman" w:cs="B Lotus" w:hint="cs"/>
          <w:sz w:val="22"/>
          <w:szCs w:val="26"/>
          <w:rtl/>
          <w:lang w:bidi="fa-IR"/>
        </w:rPr>
        <w:t>خدا بر کسی که به مردم رحم نکند، رحمت نمی‌آورد</w:t>
      </w:r>
      <w:r w:rsidRPr="004E2BB7">
        <w:rPr>
          <w:rFonts w:ascii="Times New Roman" w:hAnsi="Times New Roman" w:cs="Traditional Arabic" w:hint="cs"/>
          <w:sz w:val="22"/>
          <w:szCs w:val="26"/>
          <w:rtl/>
          <w:lang w:bidi="fa-IR"/>
        </w:rPr>
        <w:t>»</w:t>
      </w:r>
      <w:r w:rsidR="00E5056E" w:rsidRPr="004E2BB7">
        <w:rPr>
          <w:rFonts w:ascii="Times New Roman" w:hAnsi="Times New Roman" w:cs="B Lotus" w:hint="cs"/>
          <w:sz w:val="22"/>
          <w:szCs w:val="26"/>
          <w:rtl/>
          <w:lang w:bidi="fa-IR"/>
        </w:rPr>
        <w:t>.</w:t>
      </w:r>
    </w:p>
    <w:p w:rsidR="00E5056E" w:rsidRPr="00556778" w:rsidRDefault="004E2BB7" w:rsidP="004E2BB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 w:val="22"/>
          <w:szCs w:val="26"/>
          <w:rtl/>
          <w:lang w:bidi="fa-IR"/>
        </w:rPr>
        <w:t>«</w:t>
      </w:r>
      <w:r w:rsidR="00E5056E" w:rsidRPr="004E2BB7">
        <w:rPr>
          <w:rStyle w:val="Char3"/>
          <w:rFonts w:hint="cs"/>
          <w:rtl/>
        </w:rPr>
        <w:t>مَن لا</w:t>
      </w:r>
      <w:r>
        <w:rPr>
          <w:rStyle w:val="Char3"/>
          <w:rFonts w:hint="cs"/>
          <w:rtl/>
        </w:rPr>
        <w:t xml:space="preserve"> </w:t>
      </w:r>
      <w:r w:rsidR="00E5056E" w:rsidRPr="004E2BB7">
        <w:rPr>
          <w:rStyle w:val="Char3"/>
          <w:rFonts w:hint="cs"/>
          <w:rtl/>
        </w:rPr>
        <w:t>یَرحَم لا</w:t>
      </w:r>
      <w:r>
        <w:rPr>
          <w:rStyle w:val="Char3"/>
          <w:rFonts w:hint="cs"/>
          <w:rtl/>
        </w:rPr>
        <w:t xml:space="preserve"> </w:t>
      </w:r>
      <w:r w:rsidR="00E5056E" w:rsidRPr="004E2BB7">
        <w:rPr>
          <w:rStyle w:val="Char3"/>
          <w:rFonts w:hint="cs"/>
          <w:rtl/>
        </w:rPr>
        <w:t>یُرحَم</w:t>
      </w:r>
      <w:r>
        <w:rPr>
          <w:rFonts w:ascii="Times New Roman" w:hAnsi="Times New Roman" w:cs="Traditional Arabic" w:hint="cs"/>
          <w:szCs w:val="28"/>
          <w:rtl/>
          <w:lang w:bidi="fa-IR"/>
        </w:rPr>
        <w:t>»</w:t>
      </w:r>
      <w:r w:rsidRPr="004E2BB7">
        <w:rPr>
          <w:rStyle w:val="FootnoteReference"/>
          <w:rFonts w:ascii="Times New Roman" w:hAnsi="Times New Roman" w:cs="B Lotus"/>
          <w:color w:val="000000"/>
          <w:spacing w:val="-4"/>
          <w:szCs w:val="28"/>
          <w:rtl/>
          <w:lang w:bidi="fa-IR"/>
        </w:rPr>
        <w:footnoteReference w:id="394"/>
      </w:r>
      <w:r w:rsidR="00E5056E">
        <w:rPr>
          <w:rFonts w:ascii="Times New Roman" w:hAnsi="Times New Roman" w:cs="B Lotus" w:hint="cs"/>
          <w:szCs w:val="28"/>
          <w:rtl/>
          <w:lang w:bidi="fa-IR"/>
        </w:rPr>
        <w:t>.</w:t>
      </w:r>
    </w:p>
    <w:p w:rsidR="00E5056E" w:rsidRDefault="004E2BB7" w:rsidP="000D32CA">
      <w:pPr>
        <w:pStyle w:val="StyleComplexBLotus12ptJustifiedFirstline05cmCharChar"/>
        <w:widowControl w:val="0"/>
        <w:tabs>
          <w:tab w:val="right" w:pos="7371"/>
        </w:tabs>
        <w:spacing w:line="240" w:lineRule="auto"/>
        <w:rPr>
          <w:rFonts w:ascii="Times New Roman" w:hAnsi="Times New Roman" w:cs="B Lotus"/>
          <w:sz w:val="22"/>
          <w:szCs w:val="26"/>
          <w:rtl/>
          <w:lang w:bidi="fa-IR"/>
        </w:rPr>
      </w:pPr>
      <w:r w:rsidRPr="004E2BB7">
        <w:rPr>
          <w:rFonts w:ascii="Times New Roman" w:hAnsi="Times New Roman" w:cs="Traditional Arabic" w:hint="cs"/>
          <w:sz w:val="22"/>
          <w:szCs w:val="26"/>
          <w:rtl/>
          <w:lang w:bidi="fa-IR"/>
        </w:rPr>
        <w:t>«</w:t>
      </w:r>
      <w:r w:rsidR="00E5056E" w:rsidRPr="004E2BB7">
        <w:rPr>
          <w:rFonts w:ascii="Times New Roman" w:hAnsi="Times New Roman" w:cs="B Lotus" w:hint="cs"/>
          <w:sz w:val="22"/>
          <w:szCs w:val="26"/>
          <w:rtl/>
          <w:lang w:bidi="fa-IR"/>
        </w:rPr>
        <w:t>کسی که رحم نکند، مورد رحمت قرار نخواهد گرفت</w:t>
      </w:r>
      <w:r w:rsidRPr="004E2BB7">
        <w:rPr>
          <w:rFonts w:ascii="Times New Roman" w:hAnsi="Times New Roman" w:cs="Traditional Arabic" w:hint="cs"/>
          <w:sz w:val="22"/>
          <w:szCs w:val="26"/>
          <w:rtl/>
          <w:lang w:bidi="fa-IR"/>
        </w:rPr>
        <w:t>»</w:t>
      </w:r>
      <w:r w:rsidR="00E5056E" w:rsidRPr="004E2BB7">
        <w:rPr>
          <w:rFonts w:ascii="Times New Roman" w:hAnsi="Times New Roman" w:cs="B Lotus" w:hint="cs"/>
          <w:sz w:val="22"/>
          <w:szCs w:val="26"/>
          <w:rtl/>
          <w:lang w:bidi="fa-IR"/>
        </w:rPr>
        <w:t>.</w:t>
      </w:r>
    </w:p>
    <w:p w:rsidR="00E5056E" w:rsidRDefault="004E2BB7"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Traditional Arabic" w:hint="cs"/>
          <w:sz w:val="22"/>
          <w:szCs w:val="26"/>
          <w:rtl/>
          <w:lang w:bidi="fa-IR"/>
        </w:rPr>
        <w:t>«</w:t>
      </w:r>
      <w:r w:rsidR="00E5056E" w:rsidRPr="004E2BB7">
        <w:rPr>
          <w:rStyle w:val="Char3"/>
          <w:rFonts w:hint="cs"/>
          <w:rtl/>
        </w:rPr>
        <w:t>اِرحَمُوا تَرحَمُوا وَ اغفِروُا یَغفِرِالله</w:t>
      </w:r>
      <w:r>
        <w:rPr>
          <w:rFonts w:ascii="Times New Roman" w:hAnsi="Times New Roman" w:cs="Traditional Arabic" w:hint="cs"/>
          <w:sz w:val="28"/>
          <w:szCs w:val="28"/>
          <w:rtl/>
          <w:lang w:bidi="fa-IR"/>
        </w:rPr>
        <w:t>»</w:t>
      </w:r>
      <w:r w:rsidRPr="004E2BB7">
        <w:rPr>
          <w:rStyle w:val="FootnoteReference"/>
          <w:rFonts w:ascii="Times New Roman" w:hAnsi="Times New Roman" w:cs="B Lotus"/>
          <w:color w:val="000000"/>
          <w:spacing w:val="-4"/>
          <w:szCs w:val="28"/>
          <w:rtl/>
          <w:lang w:bidi="fa-IR"/>
        </w:rPr>
        <w:footnoteReference w:id="395"/>
      </w:r>
      <w:r w:rsidR="00E5056E">
        <w:rPr>
          <w:rFonts w:ascii="Times New Roman" w:hAnsi="Times New Roman" w:cs="B Lotus" w:hint="cs"/>
          <w:szCs w:val="28"/>
          <w:rtl/>
          <w:lang w:bidi="fa-IR"/>
        </w:rPr>
        <w:t>.</w:t>
      </w:r>
    </w:p>
    <w:p w:rsidR="00E5056E" w:rsidRPr="004E2BB7" w:rsidRDefault="004E2BB7" w:rsidP="004E2BB7">
      <w:pPr>
        <w:pStyle w:val="StyleComplexBLotus12ptJustifiedFirstline05cmCharChar"/>
        <w:tabs>
          <w:tab w:val="right" w:pos="7371"/>
        </w:tabs>
        <w:spacing w:line="240" w:lineRule="auto"/>
        <w:rPr>
          <w:rFonts w:ascii="Times New Roman" w:hAnsi="Times New Roman" w:cs="B Lotus"/>
          <w:sz w:val="22"/>
          <w:szCs w:val="26"/>
          <w:rtl/>
          <w:lang w:bidi="fa-IR"/>
        </w:rPr>
      </w:pPr>
      <w:r w:rsidRPr="004E2BB7">
        <w:rPr>
          <w:rFonts w:ascii="Times New Roman" w:hAnsi="Times New Roman" w:cs="Traditional Arabic" w:hint="cs"/>
          <w:sz w:val="22"/>
          <w:szCs w:val="26"/>
          <w:rtl/>
          <w:lang w:bidi="fa-IR"/>
        </w:rPr>
        <w:t>«</w:t>
      </w:r>
      <w:r w:rsidR="00E5056E" w:rsidRPr="004E2BB7">
        <w:rPr>
          <w:rFonts w:ascii="Times New Roman" w:hAnsi="Times New Roman" w:cs="B Lotus" w:hint="cs"/>
          <w:sz w:val="22"/>
          <w:szCs w:val="26"/>
          <w:rtl/>
          <w:lang w:bidi="fa-IR"/>
        </w:rPr>
        <w:t>رحم کنید تا بر شما رحمت آید و عفو کنید تا خدا شما را بیامرزد</w:t>
      </w:r>
      <w:r w:rsidRPr="004E2BB7">
        <w:rPr>
          <w:rFonts w:ascii="Times New Roman" w:hAnsi="Times New Roman" w:cs="Traditional Arabic" w:hint="cs"/>
          <w:sz w:val="22"/>
          <w:szCs w:val="26"/>
          <w:rtl/>
          <w:lang w:bidi="fa-IR"/>
        </w:rPr>
        <w:t>»</w:t>
      </w:r>
      <w:r w:rsidR="00E5056E" w:rsidRPr="004E2BB7">
        <w:rPr>
          <w:rFonts w:ascii="Times New Roman" w:hAnsi="Times New Roman" w:cs="B Lotus" w:hint="cs"/>
          <w:sz w:val="22"/>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آیا چنین پیامبری را باید، پیامبر قساوت و خونریزی معرفی کرد؟</w:t>
      </w:r>
    </w:p>
    <w:p w:rsidR="00E5056E" w:rsidRDefault="00E5056E" w:rsidP="00E5056E">
      <w:pPr>
        <w:pStyle w:val="a1"/>
        <w:rPr>
          <w:rtl/>
        </w:rPr>
      </w:pPr>
      <w:bookmarkStart w:id="65" w:name="_Toc140195251"/>
      <w:bookmarkStart w:id="66" w:name="_Toc342853261"/>
      <w:r>
        <w:rPr>
          <w:rFonts w:hint="cs"/>
          <w:rtl/>
        </w:rPr>
        <w:t>پیامبر یا شاه؟!</w:t>
      </w:r>
      <w:bookmarkEnd w:id="65"/>
      <w:bookmarkEnd w:id="66"/>
    </w:p>
    <w:p w:rsidR="00E5056E" w:rsidRPr="004E2BB7" w:rsidRDefault="00E5056E" w:rsidP="004E2BB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سپس نویسند</w:t>
      </w:r>
      <w:r w:rsidR="004E2BB7">
        <w:rPr>
          <w:rFonts w:ascii="Times New Roman" w:hAnsi="Times New Roman" w:cs="B Lotus" w:hint="cs"/>
          <w:szCs w:val="28"/>
          <w:rtl/>
          <w:lang w:bidi="fa-IR"/>
        </w:rPr>
        <w:t>ه</w:t>
      </w:r>
      <w:r>
        <w:rPr>
          <w:rFonts w:ascii="Times New Roman" w:hAnsi="Times New Roman" w:cs="B Lotus" w:hint="cs"/>
          <w:szCs w:val="28"/>
          <w:rtl/>
          <w:lang w:bidi="fa-IR"/>
        </w:rPr>
        <w:t xml:space="preserve"> 23 سال برای آنکه ثابت کند پیامبر اسلام در دوران مدینه، روش </w:t>
      </w:r>
      <w:r w:rsidRPr="004E2BB7">
        <w:rPr>
          <w:rFonts w:ascii="Times New Roman" w:hAnsi="Times New Roman" w:cs="B Lotus" w:hint="cs"/>
          <w:szCs w:val="28"/>
          <w:rtl/>
          <w:lang w:bidi="fa-IR"/>
        </w:rPr>
        <w:t xml:space="preserve">شاهان را در پیش گرفته بود و از سیرت پیامبران فاصله داشت، دو گواه می‌آورد! یکی از قول </w:t>
      </w:r>
      <w:r w:rsidRPr="004E2BB7">
        <w:rPr>
          <w:rFonts w:ascii="Times New Roman" w:hAnsi="Times New Roman" w:cs="B Lotus" w:hint="cs"/>
          <w:sz w:val="28"/>
          <w:szCs w:val="28"/>
          <w:rtl/>
          <w:lang w:bidi="fa-IR"/>
        </w:rPr>
        <w:t>یهود</w:t>
      </w:r>
      <w:r w:rsidRPr="004E2BB7">
        <w:rPr>
          <w:rFonts w:ascii="Times New Roman" w:hAnsi="Times New Roman" w:cs="B Lotus" w:hint="cs"/>
          <w:szCs w:val="28"/>
          <w:rtl/>
          <w:lang w:bidi="fa-IR"/>
        </w:rPr>
        <w:t xml:space="preserve"> و دیگری از قول </w:t>
      </w:r>
      <w:r w:rsidRPr="004E2BB7">
        <w:rPr>
          <w:rFonts w:ascii="Times New Roman" w:hAnsi="Times New Roman" w:cs="B Lotus" w:hint="cs"/>
          <w:sz w:val="28"/>
          <w:szCs w:val="28"/>
          <w:rtl/>
          <w:lang w:bidi="fa-IR"/>
        </w:rPr>
        <w:t>ابوسفیان!</w:t>
      </w:r>
      <w:r w:rsidRPr="004E2BB7">
        <w:rPr>
          <w:rFonts w:ascii="Times New Roman" w:hAnsi="Times New Roman" w:cs="B Lotus" w:hint="cs"/>
          <w:szCs w:val="28"/>
          <w:rtl/>
          <w:lang w:bidi="fa-IR"/>
        </w:rPr>
        <w:t>.</w:t>
      </w:r>
    </w:p>
    <w:p w:rsidR="00E5056E" w:rsidRDefault="00E5056E" w:rsidP="003E7821">
      <w:pPr>
        <w:pStyle w:val="StyleComplexBLotus12ptJustifiedFirstline05cmCharChar"/>
        <w:tabs>
          <w:tab w:val="right" w:pos="7371"/>
        </w:tabs>
        <w:spacing w:line="240" w:lineRule="auto"/>
        <w:rPr>
          <w:rFonts w:ascii="Times New Roman" w:hAnsi="Times New Roman" w:cs="B Lotus"/>
          <w:szCs w:val="28"/>
          <w:rtl/>
          <w:lang w:bidi="fa-IR"/>
        </w:rPr>
      </w:pPr>
      <w:r w:rsidRPr="004E2BB7">
        <w:rPr>
          <w:rFonts w:ascii="Times New Roman" w:hAnsi="Times New Roman" w:cs="B Lotus" w:hint="cs"/>
          <w:szCs w:val="28"/>
          <w:rtl/>
          <w:lang w:bidi="fa-IR"/>
        </w:rPr>
        <w:t>دربار</w:t>
      </w:r>
      <w:r w:rsidR="003E7821">
        <w:rPr>
          <w:rFonts w:ascii="Times New Roman" w:hAnsi="Times New Roman" w:cs="B Lotus" w:hint="cs"/>
          <w:szCs w:val="28"/>
          <w:rtl/>
          <w:lang w:bidi="fa-IR"/>
        </w:rPr>
        <w:t>ه</w:t>
      </w:r>
      <w:r w:rsidRPr="004E2BB7">
        <w:rPr>
          <w:rFonts w:ascii="Times New Roman" w:hAnsi="Times New Roman" w:cs="B Lotus" w:hint="cs"/>
          <w:szCs w:val="28"/>
          <w:rtl/>
          <w:lang w:bidi="fa-IR"/>
        </w:rPr>
        <w:t xml:space="preserve"> ادّعای یهود می‌نویسد: </w:t>
      </w:r>
      <w:r w:rsidR="004E2BB7">
        <w:rPr>
          <w:rFonts w:ascii="Times New Roman" w:hAnsi="Times New Roman" w:cs="B Lotus" w:hint="cs"/>
          <w:szCs w:val="28"/>
          <w:rtl/>
          <w:lang w:bidi="fa-IR"/>
        </w:rPr>
        <w:t>«</w:t>
      </w:r>
      <w:r w:rsidRPr="004E2BB7">
        <w:rPr>
          <w:rFonts w:ascii="Times New Roman" w:hAnsi="Times New Roman" w:cs="B Lotus" w:hint="cs"/>
          <w:szCs w:val="28"/>
          <w:rtl/>
          <w:lang w:bidi="fa-IR"/>
        </w:rPr>
        <w:t>در سیر</w:t>
      </w:r>
      <w:r w:rsidR="004E2BB7">
        <w:rPr>
          <w:rFonts w:ascii="Times New Roman" w:hAnsi="Times New Roman" w:cs="B Lotus" w:hint="cs"/>
          <w:szCs w:val="28"/>
          <w:rtl/>
          <w:lang w:bidi="fa-IR"/>
        </w:rPr>
        <w:t>ه</w:t>
      </w:r>
      <w:r w:rsidRPr="004E2BB7">
        <w:rPr>
          <w:rFonts w:ascii="Times New Roman" w:hAnsi="Times New Roman" w:cs="B Lotus" w:hint="cs"/>
          <w:szCs w:val="28"/>
          <w:rtl/>
          <w:lang w:bidi="fa-IR"/>
        </w:rPr>
        <w:t xml:space="preserve"> ابن هشام آمده است که دختر حَی بن </w:t>
      </w:r>
      <w:r w:rsidR="003E7821">
        <w:rPr>
          <w:rFonts w:ascii="Times New Roman" w:hAnsi="Times New Roman" w:cs="B Lotus" w:hint="cs"/>
          <w:szCs w:val="28"/>
          <w:rtl/>
          <w:lang w:bidi="fa-IR"/>
        </w:rPr>
        <w:t>ا</w:t>
      </w:r>
      <w:r w:rsidRPr="004E2BB7">
        <w:rPr>
          <w:rFonts w:ascii="Times New Roman" w:hAnsi="Times New Roman" w:cs="B Lotus" w:hint="cs"/>
          <w:szCs w:val="28"/>
          <w:rtl/>
          <w:lang w:bidi="fa-IR"/>
        </w:rPr>
        <w:t xml:space="preserve">خطب (یهودی) خواب دید ماه به دامن وی فرود آمده است و خواب </w:t>
      </w:r>
      <w:r>
        <w:rPr>
          <w:rFonts w:ascii="Times New Roman" w:hAnsi="Times New Roman" w:cs="B Lotus" w:hint="cs"/>
          <w:szCs w:val="28"/>
          <w:rtl/>
          <w:lang w:bidi="fa-IR"/>
        </w:rPr>
        <w:t xml:space="preserve">خود را برای شوهرش نقل کرد. شوهرش در خشم شده چنان سیلی بر صورت او نواخت که برق از چشمش جهید و فریاد زد: «تو آرزو داری زن پادشاه حجاز شوی»!. </w:t>
      </w:r>
      <w:r w:rsidR="004E2BB7" w:rsidRPr="003E7821">
        <w:rPr>
          <w:rFonts w:ascii="Times New Roman" w:hAnsi="Times New Roman" w:cs="B Lotus" w:hint="cs"/>
          <w:sz w:val="22"/>
          <w:szCs w:val="26"/>
          <w:rtl/>
          <w:lang w:bidi="fa-IR"/>
        </w:rPr>
        <w:t>[</w:t>
      </w:r>
      <w:r w:rsidRPr="003E7821">
        <w:rPr>
          <w:rFonts w:ascii="Times New Roman" w:hAnsi="Times New Roman" w:cs="B Lotus" w:hint="cs"/>
          <w:sz w:val="22"/>
          <w:szCs w:val="26"/>
          <w:rtl/>
          <w:lang w:bidi="fa-IR"/>
        </w:rPr>
        <w:t>صفح</w:t>
      </w:r>
      <w:r w:rsidR="004E2BB7" w:rsidRPr="003E7821">
        <w:rPr>
          <w:rFonts w:ascii="Times New Roman" w:hAnsi="Times New Roman" w:cs="B Lotus" w:hint="cs"/>
          <w:sz w:val="22"/>
          <w:szCs w:val="26"/>
          <w:rtl/>
          <w:lang w:bidi="fa-IR"/>
        </w:rPr>
        <w:t>ه</w:t>
      </w:r>
      <w:r w:rsidRPr="003E7821">
        <w:rPr>
          <w:rFonts w:ascii="Times New Roman" w:hAnsi="Times New Roman" w:cs="B Lotus" w:hint="cs"/>
          <w:sz w:val="22"/>
          <w:szCs w:val="26"/>
          <w:rtl/>
          <w:lang w:bidi="fa-IR"/>
        </w:rPr>
        <w:t xml:space="preserve"> 170 و 171</w:t>
      </w:r>
      <w:r w:rsidR="004E2BB7" w:rsidRPr="003E7821">
        <w:rPr>
          <w:rFonts w:ascii="Times New Roman" w:hAnsi="Times New Roman" w:cs="B Lotus" w:hint="cs"/>
          <w:sz w:val="22"/>
          <w:szCs w:val="26"/>
          <w:rtl/>
          <w:lang w:bidi="fa-IR"/>
        </w:rPr>
        <w:t>].</w:t>
      </w:r>
    </w:p>
    <w:p w:rsidR="00E5056E" w:rsidRDefault="00E5056E" w:rsidP="003E7821">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و باز می‌نویسد: </w:t>
      </w:r>
      <w:r w:rsidR="004E2BB7">
        <w:rPr>
          <w:rFonts w:ascii="Times New Roman" w:hAnsi="Times New Roman" w:cs="B Lotus" w:hint="cs"/>
          <w:szCs w:val="28"/>
          <w:rtl/>
          <w:lang w:bidi="fa-IR"/>
        </w:rPr>
        <w:t>«</w:t>
      </w:r>
      <w:r>
        <w:rPr>
          <w:rFonts w:ascii="Times New Roman" w:hAnsi="Times New Roman" w:cs="B Lotus" w:hint="cs"/>
          <w:szCs w:val="28"/>
          <w:rtl/>
          <w:lang w:bidi="fa-IR"/>
        </w:rPr>
        <w:t>می‌گویند هنگامی که یکی از متعیّنان یهود به نام عبدالله بن سلام مسلمان شد، یهودان(!!) به وی گفتند: تو بهتر می‌دانی که نبوّت در بنی‌اسرائیل است نه در عرب. آقای تاز</w:t>
      </w:r>
      <w:r w:rsidR="003E7821">
        <w:rPr>
          <w:rFonts w:ascii="Times New Roman" w:hAnsi="Times New Roman" w:cs="B Lotus" w:hint="cs"/>
          <w:szCs w:val="28"/>
          <w:rtl/>
          <w:lang w:bidi="fa-IR"/>
        </w:rPr>
        <w:t>ه</w:t>
      </w:r>
      <w:r>
        <w:rPr>
          <w:rFonts w:ascii="Times New Roman" w:hAnsi="Times New Roman" w:cs="B Lotus" w:hint="cs"/>
          <w:szCs w:val="28"/>
          <w:rtl/>
          <w:lang w:bidi="fa-IR"/>
        </w:rPr>
        <w:t xml:space="preserve"> تو پیغمبر نیست، بلکه شاه است</w:t>
      </w:r>
      <w:r w:rsidR="004E2BB7">
        <w:rPr>
          <w:rFonts w:ascii="Times New Roman" w:hAnsi="Times New Roman" w:cs="B Lotus" w:hint="cs"/>
          <w:szCs w:val="28"/>
          <w:rtl/>
          <w:lang w:bidi="fa-IR"/>
        </w:rPr>
        <w:t>»</w:t>
      </w:r>
      <w:r>
        <w:rPr>
          <w:rFonts w:ascii="Times New Roman" w:hAnsi="Times New Roman" w:cs="B Lotus" w:hint="cs"/>
          <w:szCs w:val="28"/>
          <w:rtl/>
          <w:lang w:bidi="fa-IR"/>
        </w:rPr>
        <w:t xml:space="preserve">!. </w:t>
      </w:r>
      <w:r w:rsidR="004E2BB7" w:rsidRPr="004E2BB7">
        <w:rPr>
          <w:rFonts w:ascii="Times New Roman" w:hAnsi="Times New Roman" w:cs="B Lotus" w:hint="cs"/>
          <w:sz w:val="22"/>
          <w:szCs w:val="26"/>
          <w:rtl/>
          <w:lang w:bidi="fa-IR"/>
        </w:rPr>
        <w:t>[</w:t>
      </w:r>
      <w:r w:rsidRPr="004E2BB7">
        <w:rPr>
          <w:rFonts w:ascii="Times New Roman" w:hAnsi="Times New Roman" w:cs="B Lotus" w:hint="cs"/>
          <w:sz w:val="22"/>
          <w:szCs w:val="26"/>
          <w:rtl/>
          <w:lang w:bidi="fa-IR"/>
        </w:rPr>
        <w:t>صفح</w:t>
      </w:r>
      <w:r w:rsidR="004E2BB7" w:rsidRPr="004E2BB7">
        <w:rPr>
          <w:rFonts w:ascii="Times New Roman" w:hAnsi="Times New Roman" w:cs="B Lotus" w:hint="cs"/>
          <w:sz w:val="22"/>
          <w:szCs w:val="26"/>
          <w:rtl/>
          <w:lang w:bidi="fa-IR"/>
        </w:rPr>
        <w:t>ه</w:t>
      </w:r>
      <w:r w:rsidRPr="004E2BB7">
        <w:rPr>
          <w:rFonts w:ascii="Times New Roman" w:hAnsi="Times New Roman" w:cs="B Lotus" w:hint="cs"/>
          <w:sz w:val="22"/>
          <w:szCs w:val="26"/>
          <w:rtl/>
          <w:lang w:bidi="fa-IR"/>
        </w:rPr>
        <w:t xml:space="preserve"> 171</w:t>
      </w:r>
      <w:r w:rsidR="004E2BB7" w:rsidRPr="004E2BB7">
        <w:rPr>
          <w:rFonts w:ascii="Times New Roman" w:hAnsi="Times New Roman" w:cs="B Lotus" w:hint="cs"/>
          <w:sz w:val="22"/>
          <w:szCs w:val="26"/>
          <w:rtl/>
          <w:lang w:bidi="fa-IR"/>
        </w:rPr>
        <w:t>].</w:t>
      </w:r>
    </w:p>
    <w:p w:rsidR="00E5056E" w:rsidRPr="004E2BB7" w:rsidRDefault="00E5056E"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باید گفت </w:t>
      </w:r>
      <w:r w:rsidRPr="004E2BB7">
        <w:rPr>
          <w:rFonts w:ascii="Times New Roman" w:hAnsi="Times New Roman" w:cs="B Lotus" w:hint="cs"/>
          <w:sz w:val="28"/>
          <w:szCs w:val="28"/>
          <w:rtl/>
          <w:lang w:bidi="fa-IR"/>
        </w:rPr>
        <w:t>نخستین</w:t>
      </w:r>
      <w:r>
        <w:rPr>
          <w:rFonts w:ascii="Times New Roman" w:hAnsi="Times New Roman" w:cs="B Lotus" w:hint="cs"/>
          <w:szCs w:val="28"/>
          <w:rtl/>
          <w:lang w:bidi="fa-IR"/>
        </w:rPr>
        <w:t xml:space="preserve"> شاهد سیره‌نویس، به هیچ </w:t>
      </w:r>
      <w:r w:rsidRPr="004E2BB7">
        <w:rPr>
          <w:rFonts w:ascii="Times New Roman" w:hAnsi="Times New Roman" w:cs="B Lotus" w:hint="cs"/>
          <w:szCs w:val="28"/>
          <w:rtl/>
          <w:lang w:bidi="fa-IR"/>
        </w:rPr>
        <w:t xml:space="preserve">وجه ادّعای او را اثبات نمی‌کند زیرا نشان می‌دهد که یهودیان از آن رو پیامبر اسلام را پادشاه خواندند که می‌پنداشتند: </w:t>
      </w:r>
      <w:r w:rsidRPr="004E2BB7">
        <w:rPr>
          <w:rFonts w:ascii="Times New Roman" w:hAnsi="Times New Roman" w:cs="B Lotus" w:hint="cs"/>
          <w:sz w:val="28"/>
          <w:szCs w:val="28"/>
          <w:rtl/>
          <w:lang w:bidi="fa-IR"/>
        </w:rPr>
        <w:t>«نبوّت در بنی‌اسرائیل است نه در عرب»!</w:t>
      </w:r>
      <w:r w:rsidRPr="004E2BB7">
        <w:rPr>
          <w:rFonts w:ascii="Times New Roman" w:hAnsi="Times New Roman" w:cs="B Lotus" w:hint="cs"/>
          <w:szCs w:val="28"/>
          <w:rtl/>
          <w:lang w:bidi="fa-IR"/>
        </w:rPr>
        <w:t xml:space="preserve"> یعنی نبوبت را در انحصار قوم خود می‌انگاشتند، نه آنکه چون از پیامبر اسلام رفتار شاهانه دیده بودند او را از زمر</w:t>
      </w:r>
      <w:r w:rsidR="003E7821">
        <w:rPr>
          <w:rFonts w:ascii="Times New Roman" w:hAnsi="Times New Roman" w:cs="B Lotus" w:hint="cs"/>
          <w:szCs w:val="28"/>
          <w:rtl/>
          <w:lang w:bidi="fa-IR"/>
        </w:rPr>
        <w:t>ه</w:t>
      </w:r>
      <w:r w:rsidRPr="004E2BB7">
        <w:rPr>
          <w:rFonts w:ascii="Times New Roman" w:hAnsi="Times New Roman" w:cs="B Lotus" w:hint="cs"/>
          <w:szCs w:val="28"/>
          <w:rtl/>
          <w:lang w:bidi="fa-IR"/>
        </w:rPr>
        <w:t xml:space="preserve"> پادشاه شمردند!</w:t>
      </w:r>
      <w:r w:rsidR="004E2BB7" w:rsidRPr="004E2BB7">
        <w:rPr>
          <w:rFonts w:ascii="Times New Roman" w:hAnsi="Times New Roman" w:cs="B Lotus" w:hint="cs"/>
          <w:szCs w:val="28"/>
          <w:rtl/>
          <w:lang w:bidi="fa-IR"/>
        </w:rPr>
        <w:t>.</w:t>
      </w:r>
    </w:p>
    <w:p w:rsidR="00E5056E" w:rsidRPr="004E2BB7" w:rsidRDefault="00E5056E"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sidRPr="004E2BB7">
        <w:rPr>
          <w:rFonts w:ascii="Times New Roman" w:hAnsi="Times New Roman" w:cs="B Lotus" w:hint="cs"/>
          <w:szCs w:val="28"/>
          <w:rtl/>
          <w:lang w:bidi="fa-IR"/>
        </w:rPr>
        <w:t>کسی که در تواضع و فروتنی چنان بود که به اعتراف نویسند</w:t>
      </w:r>
      <w:r w:rsidR="004E2BB7" w:rsidRPr="004E2BB7">
        <w:rPr>
          <w:rFonts w:ascii="Times New Roman" w:hAnsi="Times New Roman" w:cs="B Lotus" w:hint="cs"/>
          <w:szCs w:val="28"/>
          <w:rtl/>
          <w:lang w:bidi="fa-IR"/>
        </w:rPr>
        <w:t>ه</w:t>
      </w:r>
      <w:r w:rsidRPr="004E2BB7">
        <w:rPr>
          <w:rFonts w:ascii="Times New Roman" w:hAnsi="Times New Roman" w:cs="B Lotus" w:hint="cs"/>
          <w:szCs w:val="28"/>
          <w:rtl/>
          <w:lang w:bidi="fa-IR"/>
        </w:rPr>
        <w:t xml:space="preserve"> 23 سال: </w:t>
      </w:r>
      <w:r w:rsidR="004E2BB7" w:rsidRPr="004E2BB7">
        <w:rPr>
          <w:rFonts w:ascii="Times New Roman" w:hAnsi="Times New Roman" w:cs="B Lotus" w:hint="cs"/>
          <w:sz w:val="28"/>
          <w:szCs w:val="28"/>
          <w:rtl/>
          <w:lang w:bidi="fa-IR"/>
        </w:rPr>
        <w:t>«</w:t>
      </w:r>
      <w:r w:rsidRPr="004E2BB7">
        <w:rPr>
          <w:rFonts w:ascii="Times New Roman" w:hAnsi="Times New Roman" w:cs="B Lotus" w:hint="cs"/>
          <w:sz w:val="28"/>
          <w:szCs w:val="28"/>
          <w:rtl/>
          <w:lang w:bidi="fa-IR"/>
        </w:rPr>
        <w:t>لباس و موز</w:t>
      </w:r>
      <w:r w:rsidR="004E2BB7">
        <w:rPr>
          <w:rFonts w:ascii="Times New Roman" w:hAnsi="Times New Roman" w:cs="B Lotus" w:hint="cs"/>
          <w:sz w:val="28"/>
          <w:szCs w:val="28"/>
          <w:rtl/>
          <w:lang w:bidi="fa-IR"/>
        </w:rPr>
        <w:t>ه</w:t>
      </w:r>
      <w:r w:rsidRPr="004E2BB7">
        <w:rPr>
          <w:rFonts w:ascii="Times New Roman" w:hAnsi="Times New Roman" w:cs="B Lotus" w:hint="cs"/>
          <w:sz w:val="28"/>
          <w:szCs w:val="28"/>
          <w:rtl/>
          <w:lang w:bidi="fa-IR"/>
        </w:rPr>
        <w:t xml:space="preserve"> خود را خود وصله می‌کرد، با زیردستان معاشرت می‌کرد، بر زمین می‌نشست و دعوت بنده‌ای را نیز قبول کرده و با وی نان جوین می‌خورد</w:t>
      </w:r>
      <w:r w:rsidR="004E2BB7" w:rsidRPr="004E2BB7">
        <w:rPr>
          <w:rFonts w:ascii="Times New Roman" w:hAnsi="Times New Roman" w:cs="B Lotus" w:hint="cs"/>
          <w:sz w:val="28"/>
          <w:szCs w:val="28"/>
          <w:rtl/>
          <w:lang w:bidi="fa-IR"/>
        </w:rPr>
        <w:t>»</w:t>
      </w:r>
      <w:r w:rsidRPr="004E2BB7">
        <w:rPr>
          <w:rStyle w:val="FootnoteReference"/>
          <w:rFonts w:cs="B Lotus"/>
          <w:sz w:val="28"/>
          <w:szCs w:val="28"/>
          <w:rtl/>
          <w:lang w:bidi="fa-IR"/>
        </w:rPr>
        <w:footnoteReference w:id="396"/>
      </w:r>
      <w:r w:rsidRPr="004E2BB7">
        <w:rPr>
          <w:rFonts w:ascii="Times New Roman" w:hAnsi="Times New Roman" w:cs="B Lotus" w:hint="cs"/>
          <w:szCs w:val="28"/>
          <w:rtl/>
          <w:lang w:bidi="fa-IR"/>
        </w:rPr>
        <w:t xml:space="preserve"> چگونه در شکوه پادشاهان جلوه کرده بود تا یهودیان او را شاه بخوانند؟!</w:t>
      </w:r>
      <w:r w:rsidR="004E2BB7">
        <w:rPr>
          <w:rFonts w:ascii="Times New Roman" w:hAnsi="Times New Roman" w:cs="B Lotus" w:hint="cs"/>
          <w:szCs w:val="28"/>
          <w:rtl/>
          <w:lang w:bidi="fa-IR"/>
        </w:rPr>
        <w:t>.</w:t>
      </w:r>
    </w:p>
    <w:p w:rsidR="00E5056E" w:rsidRPr="004E2BB7" w:rsidRDefault="00E5056E" w:rsidP="004E2BB7">
      <w:pPr>
        <w:pStyle w:val="StyleComplexBLotus12ptJustifiedFirstline05cmCharChar"/>
        <w:tabs>
          <w:tab w:val="right" w:pos="7371"/>
        </w:tabs>
        <w:spacing w:line="240" w:lineRule="auto"/>
        <w:rPr>
          <w:rFonts w:ascii="Times New Roman" w:hAnsi="Times New Roman" w:cs="B Lotus"/>
          <w:szCs w:val="28"/>
          <w:rtl/>
          <w:lang w:bidi="fa-IR"/>
        </w:rPr>
      </w:pPr>
      <w:r w:rsidRPr="004E2BB7">
        <w:rPr>
          <w:rFonts w:ascii="Times New Roman" w:hAnsi="Times New Roman" w:cs="B Lotus" w:hint="cs"/>
          <w:szCs w:val="28"/>
          <w:rtl/>
          <w:lang w:bidi="fa-IR"/>
        </w:rPr>
        <w:t>کسی که در قناعت چنان بود که نویسند</w:t>
      </w:r>
      <w:r w:rsidR="004E2BB7">
        <w:rPr>
          <w:rFonts w:ascii="Times New Roman" w:hAnsi="Times New Roman" w:cs="B Lotus" w:hint="cs"/>
          <w:szCs w:val="28"/>
          <w:rtl/>
          <w:lang w:bidi="fa-IR"/>
        </w:rPr>
        <w:t>ه</w:t>
      </w:r>
      <w:r w:rsidRPr="004E2BB7">
        <w:rPr>
          <w:rFonts w:ascii="Times New Roman" w:hAnsi="Times New Roman" w:cs="B Lotus" w:hint="cs"/>
          <w:szCs w:val="28"/>
          <w:rtl/>
          <w:lang w:bidi="fa-IR"/>
        </w:rPr>
        <w:t xml:space="preserve"> 23 سال با هم</w:t>
      </w:r>
      <w:r w:rsidR="004E2BB7">
        <w:rPr>
          <w:rFonts w:ascii="Times New Roman" w:hAnsi="Times New Roman" w:cs="B Lotus" w:hint="cs"/>
          <w:szCs w:val="28"/>
          <w:rtl/>
          <w:lang w:bidi="fa-IR"/>
        </w:rPr>
        <w:t>ه</w:t>
      </w:r>
      <w:r w:rsidRPr="004E2BB7">
        <w:rPr>
          <w:rFonts w:ascii="Times New Roman" w:hAnsi="Times New Roman" w:cs="B Lotus" w:hint="cs"/>
          <w:szCs w:val="28"/>
          <w:rtl/>
          <w:lang w:bidi="fa-IR"/>
        </w:rPr>
        <w:t xml:space="preserve"> بدانیشی دربار</w:t>
      </w:r>
      <w:r w:rsidR="004E2BB7">
        <w:rPr>
          <w:rFonts w:ascii="Times New Roman" w:hAnsi="Times New Roman" w:cs="B Lotus" w:hint="cs"/>
          <w:szCs w:val="28"/>
          <w:rtl/>
          <w:lang w:bidi="fa-IR"/>
        </w:rPr>
        <w:t>ه</w:t>
      </w:r>
      <w:r w:rsidRPr="004E2BB7">
        <w:rPr>
          <w:rFonts w:ascii="Times New Roman" w:hAnsi="Times New Roman" w:cs="B Lotus" w:hint="cs"/>
          <w:szCs w:val="28"/>
          <w:rtl/>
          <w:lang w:bidi="fa-IR"/>
        </w:rPr>
        <w:t xml:space="preserve"> وی، می‌نویسد: </w:t>
      </w:r>
      <w:r w:rsidR="004E2BB7">
        <w:rPr>
          <w:rFonts w:ascii="Times New Roman" w:hAnsi="Times New Roman" w:cs="B Lotus" w:hint="cs"/>
          <w:sz w:val="28"/>
          <w:szCs w:val="28"/>
          <w:rtl/>
          <w:lang w:bidi="fa-IR"/>
        </w:rPr>
        <w:t>«</w:t>
      </w:r>
      <w:r w:rsidRPr="004E2BB7">
        <w:rPr>
          <w:rFonts w:ascii="Times New Roman" w:hAnsi="Times New Roman" w:cs="B Lotus" w:hint="cs"/>
          <w:sz w:val="28"/>
          <w:szCs w:val="28"/>
          <w:rtl/>
          <w:lang w:bidi="fa-IR"/>
        </w:rPr>
        <w:t>خود حضرت رسول در نهایت قناعت زندگی می‌کرد</w:t>
      </w:r>
      <w:r w:rsidR="004E2BB7">
        <w:rPr>
          <w:rFonts w:ascii="Times New Roman" w:hAnsi="Times New Roman" w:cs="B Lotus" w:hint="cs"/>
          <w:sz w:val="28"/>
          <w:szCs w:val="28"/>
          <w:rtl/>
          <w:lang w:bidi="fa-IR"/>
        </w:rPr>
        <w:t>»</w:t>
      </w:r>
      <w:r w:rsidRPr="004E2BB7">
        <w:rPr>
          <w:rStyle w:val="FootnoteReference"/>
          <w:rFonts w:cs="B Lotus"/>
          <w:sz w:val="28"/>
          <w:szCs w:val="28"/>
          <w:rtl/>
          <w:lang w:bidi="fa-IR"/>
        </w:rPr>
        <w:footnoteReference w:id="397"/>
      </w:r>
      <w:r w:rsidRPr="004E2BB7">
        <w:rPr>
          <w:rFonts w:ascii="Times New Roman" w:hAnsi="Times New Roman" w:cs="B Lotus" w:hint="cs"/>
          <w:szCs w:val="28"/>
          <w:rtl/>
          <w:lang w:bidi="fa-IR"/>
        </w:rPr>
        <w:t xml:space="preserve"> چگونه چهر</w:t>
      </w:r>
      <w:r w:rsidR="004E2BB7">
        <w:rPr>
          <w:rFonts w:ascii="Times New Roman" w:hAnsi="Times New Roman" w:cs="B Lotus" w:hint="cs"/>
          <w:szCs w:val="28"/>
          <w:rtl/>
          <w:lang w:bidi="fa-IR"/>
        </w:rPr>
        <w:t>ه</w:t>
      </w:r>
      <w:r w:rsidRPr="004E2BB7">
        <w:rPr>
          <w:rFonts w:ascii="Times New Roman" w:hAnsi="Times New Roman" w:cs="B Lotus" w:hint="cs"/>
          <w:szCs w:val="28"/>
          <w:rtl/>
          <w:lang w:bidi="fa-IR"/>
        </w:rPr>
        <w:t xml:space="preserve"> شاهانه به مردم نشان داده بود؟!</w:t>
      </w:r>
      <w:r w:rsidR="004E2BB7">
        <w:rPr>
          <w:rFonts w:ascii="Times New Roman" w:hAnsi="Times New Roman" w:cs="B Lotus" w:hint="cs"/>
          <w:szCs w:val="28"/>
          <w:rtl/>
          <w:lang w:bidi="fa-IR"/>
        </w:rPr>
        <w:t>.</w:t>
      </w:r>
    </w:p>
    <w:p w:rsidR="00E5056E" w:rsidRPr="004E2BB7" w:rsidRDefault="00E5056E" w:rsidP="003E7821">
      <w:pPr>
        <w:pStyle w:val="StyleComplexBLotus12ptJustifiedFirstline05cmCharChar"/>
        <w:tabs>
          <w:tab w:val="right" w:pos="7371"/>
        </w:tabs>
        <w:spacing w:line="240" w:lineRule="auto"/>
        <w:rPr>
          <w:rFonts w:ascii="Times New Roman" w:hAnsi="Times New Roman" w:cs="B Lotus"/>
          <w:sz w:val="28"/>
          <w:szCs w:val="28"/>
          <w:rtl/>
          <w:lang w:bidi="fa-IR"/>
        </w:rPr>
      </w:pPr>
      <w:r w:rsidRPr="004E2BB7">
        <w:rPr>
          <w:rFonts w:ascii="Times New Roman" w:hAnsi="Times New Roman" w:cs="B Lotus" w:hint="cs"/>
          <w:szCs w:val="28"/>
          <w:rtl/>
          <w:lang w:bidi="fa-IR"/>
        </w:rPr>
        <w:t>ک</w:t>
      </w:r>
      <w:r w:rsidRPr="004E2BB7">
        <w:rPr>
          <w:rFonts w:ascii="Times New Roman" w:hAnsi="Times New Roman" w:cs="B Lotus" w:hint="cs"/>
          <w:sz w:val="28"/>
          <w:szCs w:val="28"/>
          <w:rtl/>
          <w:lang w:bidi="fa-IR"/>
        </w:rPr>
        <w:t>سی که نزدیکانش دربار</w:t>
      </w:r>
      <w:r w:rsidR="003E7821">
        <w:rPr>
          <w:rFonts w:ascii="Times New Roman" w:hAnsi="Times New Roman" w:cs="B Lotus" w:hint="cs"/>
          <w:sz w:val="28"/>
          <w:szCs w:val="28"/>
          <w:rtl/>
          <w:lang w:bidi="fa-IR"/>
        </w:rPr>
        <w:t>ه</w:t>
      </w:r>
      <w:r w:rsidRPr="004E2BB7">
        <w:rPr>
          <w:rFonts w:ascii="Times New Roman" w:hAnsi="Times New Roman" w:cs="B Lotus" w:hint="cs"/>
          <w:sz w:val="28"/>
          <w:szCs w:val="28"/>
          <w:rtl/>
          <w:lang w:bidi="fa-IR"/>
        </w:rPr>
        <w:t xml:space="preserve"> وی گواهی داده‌اند: </w:t>
      </w:r>
      <w:r w:rsidR="004E2BB7">
        <w:rPr>
          <w:rFonts w:ascii="Times New Roman" w:hAnsi="Times New Roman" w:cs="Traditional Arabic" w:hint="cs"/>
          <w:sz w:val="28"/>
          <w:szCs w:val="28"/>
          <w:rtl/>
          <w:lang w:bidi="fa-IR"/>
        </w:rPr>
        <w:t>«</w:t>
      </w:r>
      <w:r w:rsidR="004E2BB7" w:rsidRPr="004E2BB7">
        <w:rPr>
          <w:rStyle w:val="Char3"/>
          <w:rFonts w:hint="eastAsia"/>
          <w:rtl/>
        </w:rPr>
        <w:t>مَا</w:t>
      </w:r>
      <w:r w:rsidR="004E2BB7" w:rsidRPr="004E2BB7">
        <w:rPr>
          <w:rStyle w:val="Char3"/>
          <w:rtl/>
        </w:rPr>
        <w:t xml:space="preserve"> </w:t>
      </w:r>
      <w:r w:rsidR="004E2BB7" w:rsidRPr="004E2BB7">
        <w:rPr>
          <w:rStyle w:val="Char3"/>
          <w:rFonts w:hint="eastAsia"/>
          <w:rtl/>
        </w:rPr>
        <w:t>شَبِعَ</w:t>
      </w:r>
      <w:r w:rsidR="004E2BB7" w:rsidRPr="004E2BB7">
        <w:rPr>
          <w:rStyle w:val="Char3"/>
          <w:rtl/>
        </w:rPr>
        <w:t xml:space="preserve"> </w:t>
      </w:r>
      <w:r w:rsidR="004E2BB7" w:rsidRPr="004E2BB7">
        <w:rPr>
          <w:rStyle w:val="Char3"/>
          <w:rFonts w:hint="eastAsia"/>
          <w:rtl/>
        </w:rPr>
        <w:t>نَبِىُّ</w:t>
      </w:r>
      <w:r w:rsidR="004E2BB7" w:rsidRPr="004E2BB7">
        <w:rPr>
          <w:rStyle w:val="Char3"/>
          <w:rtl/>
        </w:rPr>
        <w:t xml:space="preserve"> </w:t>
      </w:r>
      <w:r w:rsidR="004E2BB7" w:rsidRPr="004E2BB7">
        <w:rPr>
          <w:rStyle w:val="Char3"/>
          <w:rFonts w:hint="eastAsia"/>
          <w:rtl/>
        </w:rPr>
        <w:t>اللَّهِ</w:t>
      </w:r>
      <w:r w:rsidR="004E2BB7">
        <w:rPr>
          <w:rStyle w:val="Char3"/>
        </w:rPr>
        <w:sym w:font="AGA Arabesque" w:char="F072"/>
      </w:r>
      <w:r w:rsidR="004E2BB7">
        <w:rPr>
          <w:rStyle w:val="Char3"/>
          <w:rFonts w:hint="cs"/>
          <w:rtl/>
        </w:rPr>
        <w:t xml:space="preserve"> </w:t>
      </w:r>
      <w:r w:rsidR="004E2BB7" w:rsidRPr="004E2BB7">
        <w:rPr>
          <w:rStyle w:val="Char3"/>
          <w:rFonts w:hint="eastAsia"/>
          <w:rtl/>
        </w:rPr>
        <w:t>وَأَهْلُهُ</w:t>
      </w:r>
      <w:r w:rsidR="004E2BB7" w:rsidRPr="004E2BB7">
        <w:rPr>
          <w:rStyle w:val="Char3"/>
          <w:rtl/>
        </w:rPr>
        <w:t xml:space="preserve"> </w:t>
      </w:r>
      <w:r w:rsidR="004E2BB7" w:rsidRPr="004E2BB7">
        <w:rPr>
          <w:rStyle w:val="Char3"/>
          <w:rFonts w:hint="eastAsia"/>
          <w:rtl/>
        </w:rPr>
        <w:t>ثَلاَثَةَ</w:t>
      </w:r>
      <w:r w:rsidR="004E2BB7" w:rsidRPr="004E2BB7">
        <w:rPr>
          <w:rStyle w:val="Char3"/>
          <w:rtl/>
        </w:rPr>
        <w:t xml:space="preserve"> </w:t>
      </w:r>
      <w:r w:rsidR="004E2BB7" w:rsidRPr="004E2BB7">
        <w:rPr>
          <w:rStyle w:val="Char3"/>
          <w:rFonts w:hint="eastAsia"/>
          <w:rtl/>
        </w:rPr>
        <w:t>أَيَّامٍ</w:t>
      </w:r>
      <w:r w:rsidR="004E2BB7" w:rsidRPr="004E2BB7">
        <w:rPr>
          <w:rStyle w:val="Char3"/>
          <w:rtl/>
        </w:rPr>
        <w:t xml:space="preserve"> </w:t>
      </w:r>
      <w:r w:rsidR="004E2BB7" w:rsidRPr="004E2BB7">
        <w:rPr>
          <w:rStyle w:val="Char3"/>
          <w:rFonts w:hint="eastAsia"/>
          <w:rtl/>
        </w:rPr>
        <w:t>تِبَاعًا</w:t>
      </w:r>
      <w:r w:rsidR="004E2BB7" w:rsidRPr="004E2BB7">
        <w:rPr>
          <w:rStyle w:val="Char3"/>
          <w:rtl/>
        </w:rPr>
        <w:t xml:space="preserve"> </w:t>
      </w:r>
      <w:r w:rsidR="004E2BB7" w:rsidRPr="004E2BB7">
        <w:rPr>
          <w:rStyle w:val="Char3"/>
          <w:rFonts w:hint="eastAsia"/>
          <w:rtl/>
        </w:rPr>
        <w:t>مِنْ</w:t>
      </w:r>
      <w:r w:rsidR="004E2BB7" w:rsidRPr="004E2BB7">
        <w:rPr>
          <w:rStyle w:val="Char3"/>
          <w:rtl/>
        </w:rPr>
        <w:t xml:space="preserve"> </w:t>
      </w:r>
      <w:r w:rsidR="004E2BB7" w:rsidRPr="004E2BB7">
        <w:rPr>
          <w:rStyle w:val="Char3"/>
          <w:rFonts w:hint="eastAsia"/>
          <w:rtl/>
        </w:rPr>
        <w:t>خُبْزِ</w:t>
      </w:r>
      <w:r w:rsidR="004E2BB7" w:rsidRPr="004E2BB7">
        <w:rPr>
          <w:rStyle w:val="Char3"/>
          <w:rtl/>
        </w:rPr>
        <w:t xml:space="preserve"> </w:t>
      </w:r>
      <w:r w:rsidR="004E2BB7" w:rsidRPr="004E2BB7">
        <w:rPr>
          <w:rStyle w:val="Char3"/>
          <w:rFonts w:hint="eastAsia"/>
          <w:rtl/>
        </w:rPr>
        <w:t>حِنْطَةٍ</w:t>
      </w:r>
      <w:r w:rsidR="004E2BB7" w:rsidRPr="004E2BB7">
        <w:rPr>
          <w:rStyle w:val="Char3"/>
          <w:rtl/>
        </w:rPr>
        <w:t xml:space="preserve"> </w:t>
      </w:r>
      <w:r w:rsidR="004E2BB7" w:rsidRPr="004E2BB7">
        <w:rPr>
          <w:rStyle w:val="Char3"/>
          <w:rFonts w:hint="eastAsia"/>
          <w:rtl/>
        </w:rPr>
        <w:t>حَتَّى</w:t>
      </w:r>
      <w:r w:rsidR="004E2BB7" w:rsidRPr="004E2BB7">
        <w:rPr>
          <w:rStyle w:val="Char3"/>
          <w:rtl/>
        </w:rPr>
        <w:t xml:space="preserve"> </w:t>
      </w:r>
      <w:r w:rsidR="004E2BB7" w:rsidRPr="004E2BB7">
        <w:rPr>
          <w:rStyle w:val="Char3"/>
          <w:rFonts w:hint="eastAsia"/>
          <w:rtl/>
        </w:rPr>
        <w:t>فَارَقَ</w:t>
      </w:r>
      <w:r w:rsidR="004E2BB7" w:rsidRPr="004E2BB7">
        <w:rPr>
          <w:rStyle w:val="Char3"/>
          <w:rtl/>
        </w:rPr>
        <w:t xml:space="preserve"> </w:t>
      </w:r>
      <w:r w:rsidR="004E2BB7" w:rsidRPr="004E2BB7">
        <w:rPr>
          <w:rStyle w:val="Char3"/>
          <w:rFonts w:hint="eastAsia"/>
          <w:rtl/>
        </w:rPr>
        <w:t>الدُّنْيَا</w:t>
      </w:r>
      <w:r w:rsidR="004E2BB7">
        <w:rPr>
          <w:rFonts w:ascii="Times New Roman" w:hAnsi="Times New Roman" w:cs="Traditional Arabic" w:hint="cs"/>
          <w:sz w:val="28"/>
          <w:szCs w:val="28"/>
          <w:rtl/>
          <w:lang w:bidi="fa-IR"/>
        </w:rPr>
        <w:t>»</w:t>
      </w:r>
      <w:r w:rsidRPr="004E2BB7">
        <w:rPr>
          <w:rStyle w:val="FootnoteReference"/>
          <w:rFonts w:cs="B Lotus"/>
          <w:sz w:val="28"/>
          <w:szCs w:val="28"/>
          <w:rtl/>
          <w:lang w:bidi="fa-IR"/>
        </w:rPr>
        <w:footnoteReference w:id="398"/>
      </w:r>
      <w:r w:rsidR="004E2BB7">
        <w:rPr>
          <w:rFonts w:ascii="Times New Roman" w:hAnsi="Times New Roman" w:cs="B Lotus" w:hint="cs"/>
          <w:sz w:val="28"/>
          <w:szCs w:val="28"/>
          <w:rtl/>
          <w:lang w:bidi="fa-IR"/>
        </w:rPr>
        <w:t>.</w:t>
      </w:r>
      <w:r w:rsidRPr="004E2BB7">
        <w:rPr>
          <w:rFonts w:ascii="Times New Roman" w:hAnsi="Times New Roman" w:cs="B Lotus" w:hint="cs"/>
          <w:sz w:val="28"/>
          <w:szCs w:val="28"/>
          <w:rtl/>
          <w:lang w:bidi="fa-IR"/>
        </w:rPr>
        <w:t xml:space="preserve"> </w:t>
      </w:r>
      <w:r w:rsidR="004E2BB7" w:rsidRPr="004E2BB7">
        <w:rPr>
          <w:rFonts w:ascii="Times New Roman" w:hAnsi="Times New Roman" w:cs="Traditional Arabic" w:hint="cs"/>
          <w:sz w:val="26"/>
          <w:szCs w:val="26"/>
          <w:rtl/>
          <w:lang w:bidi="fa-IR"/>
        </w:rPr>
        <w:t>«</w:t>
      </w:r>
      <w:r w:rsidRPr="004E2BB7">
        <w:rPr>
          <w:rFonts w:ascii="Times New Roman" w:hAnsi="Times New Roman" w:cs="B Lotus" w:hint="cs"/>
          <w:sz w:val="26"/>
          <w:szCs w:val="26"/>
          <w:rtl/>
          <w:lang w:bidi="fa-IR"/>
        </w:rPr>
        <w:t>پیامبر خدا</w:t>
      </w:r>
      <w:r w:rsidRPr="004E2BB7">
        <w:rPr>
          <w:rFonts w:ascii="Times New Roman" w:hAnsi="Times New Roman" w:cs="B Lotus" w:hint="cs"/>
          <w:sz w:val="26"/>
          <w:szCs w:val="26"/>
          <w:lang w:bidi="fa-IR"/>
        </w:rPr>
        <w:sym w:font="AGA Arabesque" w:char="F072"/>
      </w:r>
      <w:r w:rsidRPr="004E2BB7">
        <w:rPr>
          <w:rFonts w:ascii="Times New Roman" w:hAnsi="Times New Roman" w:cs="B Lotus" w:hint="cs"/>
          <w:sz w:val="26"/>
          <w:szCs w:val="26"/>
          <w:rtl/>
          <w:lang w:bidi="fa-IR"/>
        </w:rPr>
        <w:t xml:space="preserve"> و خانواده‌اش هیچگاه سه روز پیاپی از نان گندم سیر نشدند تا وی از دنیا برفت</w:t>
      </w:r>
      <w:r w:rsidR="004E2BB7" w:rsidRPr="004E2BB7">
        <w:rPr>
          <w:rFonts w:ascii="Times New Roman" w:hAnsi="Times New Roman" w:cs="Traditional Arabic" w:hint="cs"/>
          <w:sz w:val="26"/>
          <w:szCs w:val="26"/>
          <w:rtl/>
          <w:lang w:bidi="fa-IR"/>
        </w:rPr>
        <w:t>»</w:t>
      </w:r>
      <w:r w:rsidR="004E2BB7" w:rsidRPr="004E2BB7">
        <w:rPr>
          <w:rFonts w:ascii="Times New Roman" w:hAnsi="Times New Roman" w:cs="B Lotus" w:hint="cs"/>
          <w:sz w:val="26"/>
          <w:szCs w:val="26"/>
          <w:rtl/>
          <w:lang w:bidi="fa-IR"/>
        </w:rPr>
        <w:t>.</w:t>
      </w:r>
      <w:r w:rsidRPr="004E2BB7">
        <w:rPr>
          <w:rFonts w:ascii="Times New Roman" w:hAnsi="Times New Roman" w:cs="B Lotus" w:hint="cs"/>
          <w:sz w:val="26"/>
          <w:szCs w:val="26"/>
          <w:rtl/>
          <w:lang w:bidi="fa-IR"/>
        </w:rPr>
        <w:t xml:space="preserve"> </w:t>
      </w:r>
      <w:r w:rsidRPr="004E2BB7">
        <w:rPr>
          <w:rFonts w:ascii="Times New Roman" w:hAnsi="Times New Roman" w:cs="B Lotus" w:hint="cs"/>
          <w:sz w:val="28"/>
          <w:szCs w:val="28"/>
          <w:rtl/>
          <w:lang w:bidi="fa-IR"/>
        </w:rPr>
        <w:t>چگونه روش شاهان را در پیش گرفته بود؟!</w:t>
      </w:r>
      <w:r w:rsidR="004E2BB7">
        <w:rPr>
          <w:rFonts w:ascii="Times New Roman" w:hAnsi="Times New Roman" w:cs="B Lotus" w:hint="cs"/>
          <w:sz w:val="28"/>
          <w:szCs w:val="28"/>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کسی که یار</w:t>
      </w:r>
      <w:r w:rsidR="004E2BB7">
        <w:rPr>
          <w:rFonts w:ascii="Times New Roman" w:hAnsi="Times New Roman" w:cs="B Lotus" w:hint="cs"/>
          <w:sz w:val="28"/>
          <w:szCs w:val="28"/>
          <w:rtl/>
          <w:lang w:bidi="fa-IR"/>
        </w:rPr>
        <w:t>انش در مورد او شهادت داد‌ه‌اند:</w:t>
      </w:r>
    </w:p>
    <w:p w:rsidR="00E5056E" w:rsidRDefault="004E2BB7" w:rsidP="003E7821">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4E2BB7">
        <w:rPr>
          <w:rStyle w:val="Char1"/>
          <w:rFonts w:hint="cs"/>
          <w:rtl/>
        </w:rPr>
        <w:t>کانَ رَسُولُ اللهِ</w:t>
      </w:r>
      <w:r w:rsidR="00E5056E" w:rsidRPr="004E2BB7">
        <w:rPr>
          <w:rStyle w:val="Char1"/>
          <w:rFonts w:hint="cs"/>
          <w:rtl/>
        </w:rPr>
        <w:sym w:font="AGA Arabesque" w:char="F072"/>
      </w:r>
      <w:r w:rsidR="00E5056E" w:rsidRPr="004E2BB7">
        <w:rPr>
          <w:rStyle w:val="Char1"/>
          <w:rFonts w:hint="cs"/>
          <w:rtl/>
        </w:rPr>
        <w:t xml:space="preserve"> یَجلِسُ بَین ظَهرانَی أَصحابِهِ فَیجیئُ الغَریبُ فَلایَدری أَیُّهُم هُوّ حَتّی یَسأَلَ</w:t>
      </w:r>
      <w:r>
        <w:rPr>
          <w:rStyle w:val="Char1"/>
          <w:rFonts w:cs="Traditional Arabic" w:hint="cs"/>
          <w:rtl/>
        </w:rPr>
        <w:t>»</w:t>
      </w:r>
      <w:r w:rsidR="00E5056E" w:rsidRPr="008A047E">
        <w:rPr>
          <w:rStyle w:val="FootnoteReference"/>
          <w:rFonts w:cs="B Lotus"/>
          <w:sz w:val="28"/>
          <w:szCs w:val="28"/>
          <w:rtl/>
          <w:lang w:bidi="fa-IR"/>
        </w:rPr>
        <w:footnoteReference w:id="399"/>
      </w:r>
      <w:r w:rsidRPr="004E2BB7">
        <w:rPr>
          <w:rFonts w:ascii="Times New Roman" w:hAnsi="Times New Roman" w:cs="B Lotus" w:hint="cs"/>
          <w:sz w:val="28"/>
          <w:szCs w:val="28"/>
          <w:rtl/>
          <w:lang w:bidi="fa-IR"/>
        </w:rPr>
        <w:t>.</w:t>
      </w:r>
      <w:r w:rsidR="00E5056E">
        <w:rPr>
          <w:rFonts w:ascii="Times New Roman" w:hAnsi="Times New Roman" w:cs="B Lotus" w:hint="cs"/>
          <w:sz w:val="28"/>
          <w:szCs w:val="28"/>
          <w:rtl/>
          <w:lang w:bidi="fa-IR"/>
        </w:rPr>
        <w:t xml:space="preserve"> </w:t>
      </w:r>
      <w:r w:rsidRPr="004E2BB7">
        <w:rPr>
          <w:rFonts w:ascii="Times New Roman" w:hAnsi="Times New Roman" w:cs="Traditional Arabic" w:hint="cs"/>
          <w:sz w:val="26"/>
          <w:szCs w:val="26"/>
          <w:rtl/>
          <w:lang w:bidi="fa-IR"/>
        </w:rPr>
        <w:t>«</w:t>
      </w:r>
      <w:r w:rsidR="00E5056E" w:rsidRPr="004E2BB7">
        <w:rPr>
          <w:rFonts w:ascii="Times New Roman" w:hAnsi="Times New Roman" w:cs="B Lotus" w:hint="cs"/>
          <w:sz w:val="26"/>
          <w:szCs w:val="26"/>
          <w:rtl/>
          <w:lang w:bidi="fa-IR"/>
        </w:rPr>
        <w:t>رسول خدا</w:t>
      </w:r>
      <w:r w:rsidR="00E5056E" w:rsidRPr="004E2BB7">
        <w:rPr>
          <w:rFonts w:ascii="Times New Roman" w:hAnsi="Times New Roman" w:cs="B Lotus" w:hint="cs"/>
          <w:sz w:val="26"/>
          <w:szCs w:val="26"/>
          <w:lang w:bidi="fa-IR"/>
        </w:rPr>
        <w:sym w:font="AGA Arabesque" w:char="F072"/>
      </w:r>
      <w:r w:rsidR="00E5056E" w:rsidRPr="004E2BB7">
        <w:rPr>
          <w:rFonts w:ascii="Times New Roman" w:hAnsi="Times New Roman" w:cs="B Lotus" w:hint="cs"/>
          <w:sz w:val="26"/>
          <w:szCs w:val="26"/>
          <w:rtl/>
          <w:lang w:bidi="fa-IR"/>
        </w:rPr>
        <w:t xml:space="preserve"> به میان یاران خود می‌نشست به گونه‌ای که شخص غریب می‌آمد و در نمی‌یافت که پیامبر کدامین است تا آنکه از ایشان می‌پرسید</w:t>
      </w:r>
      <w:r w:rsidRPr="004E2BB7">
        <w:rPr>
          <w:rFonts w:ascii="Times New Roman" w:hAnsi="Times New Roman" w:cs="Traditional Arabic" w:hint="cs"/>
          <w:sz w:val="26"/>
          <w:szCs w:val="26"/>
          <w:rtl/>
          <w:lang w:bidi="fa-IR"/>
        </w:rPr>
        <w:t>»</w:t>
      </w:r>
      <w:r w:rsidRPr="004E2BB7">
        <w:rPr>
          <w:rFonts w:ascii="Times New Roman" w:hAnsi="Times New Roman" w:cs="B Lotus" w:hint="cs"/>
          <w:sz w:val="26"/>
          <w:szCs w:val="26"/>
          <w:rtl/>
          <w:lang w:bidi="fa-IR"/>
        </w:rPr>
        <w:t>.</w:t>
      </w:r>
      <w:r w:rsidR="00E5056E" w:rsidRPr="004E2BB7">
        <w:rPr>
          <w:rFonts w:ascii="Times New Roman" w:hAnsi="Times New Roman" w:cs="B Lotus" w:hint="cs"/>
          <w:sz w:val="26"/>
          <w:szCs w:val="26"/>
          <w:rtl/>
          <w:lang w:bidi="fa-IR"/>
        </w:rPr>
        <w:t xml:space="preserve"> </w:t>
      </w:r>
      <w:r w:rsidR="00E5056E">
        <w:rPr>
          <w:rFonts w:ascii="Times New Roman" w:hAnsi="Times New Roman" w:cs="B Lotus" w:hint="cs"/>
          <w:sz w:val="28"/>
          <w:szCs w:val="28"/>
          <w:rtl/>
          <w:lang w:bidi="fa-IR"/>
        </w:rPr>
        <w:t>چگونه از حیث شکل و شمایل و آداب و تشریفات، خود را چون پادشاهان ساخته بود؟!.</w:t>
      </w:r>
    </w:p>
    <w:p w:rsidR="00E5056E" w:rsidRDefault="00E5056E" w:rsidP="00EA2DC2">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کسی </w:t>
      </w:r>
      <w:r w:rsidRPr="004E2BB7">
        <w:rPr>
          <w:rFonts w:ascii="Times New Roman" w:hAnsi="Times New Roman" w:cs="B Lotus" w:hint="cs"/>
          <w:sz w:val="28"/>
          <w:szCs w:val="28"/>
          <w:rtl/>
          <w:lang w:bidi="fa-IR"/>
        </w:rPr>
        <w:t xml:space="preserve">که </w:t>
      </w:r>
      <w:r w:rsidR="00EA2DC2">
        <w:rPr>
          <w:rFonts w:ascii="Times New Roman" w:hAnsi="Times New Roman" w:cs="B Lotus" w:hint="cs"/>
          <w:sz w:val="28"/>
          <w:szCs w:val="28"/>
          <w:rtl/>
          <w:lang w:bidi="fa-IR"/>
        </w:rPr>
        <w:t>ا</w:t>
      </w:r>
      <w:r w:rsidRPr="004E2BB7">
        <w:rPr>
          <w:rFonts w:ascii="Times New Roman" w:hAnsi="Times New Roman" w:cs="B Lotus" w:hint="cs"/>
          <w:sz w:val="28"/>
          <w:szCs w:val="28"/>
          <w:rtl/>
          <w:lang w:bidi="fa-IR"/>
        </w:rPr>
        <w:t>نَس بن مالِک</w:t>
      </w:r>
      <w:r w:rsidR="004E2BB7">
        <w:rPr>
          <w:rFonts w:ascii="Times New Roman" w:hAnsi="Times New Roman" w:cs="B Lotus" w:hint="cs"/>
          <w:sz w:val="28"/>
          <w:szCs w:val="28"/>
          <w:rtl/>
          <w:lang w:bidi="fa-IR"/>
        </w:rPr>
        <w:t xml:space="preserve"> گزارش کرده است:</w:t>
      </w:r>
    </w:p>
    <w:p w:rsidR="00E5056E" w:rsidRDefault="004E2BB7"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Pr="004E2BB7">
        <w:rPr>
          <w:rStyle w:val="Char3"/>
          <w:rFonts w:hint="eastAsia"/>
          <w:rtl/>
        </w:rPr>
        <w:t>مَا</w:t>
      </w:r>
      <w:r w:rsidRPr="004E2BB7">
        <w:rPr>
          <w:rStyle w:val="Char3"/>
          <w:rtl/>
        </w:rPr>
        <w:t xml:space="preserve"> </w:t>
      </w:r>
      <w:r w:rsidRPr="004E2BB7">
        <w:rPr>
          <w:rStyle w:val="Char3"/>
          <w:rFonts w:hint="eastAsia"/>
          <w:rtl/>
        </w:rPr>
        <w:t>كَانَ</w:t>
      </w:r>
      <w:r w:rsidRPr="004E2BB7">
        <w:rPr>
          <w:rStyle w:val="Char3"/>
          <w:rtl/>
        </w:rPr>
        <w:t xml:space="preserve"> </w:t>
      </w:r>
      <w:r w:rsidRPr="004E2BB7">
        <w:rPr>
          <w:rStyle w:val="Char3"/>
          <w:rFonts w:hint="eastAsia"/>
          <w:rtl/>
        </w:rPr>
        <w:t>شَخْصٌ</w:t>
      </w:r>
      <w:r w:rsidRPr="004E2BB7">
        <w:rPr>
          <w:rStyle w:val="Char3"/>
          <w:rtl/>
        </w:rPr>
        <w:t xml:space="preserve"> </w:t>
      </w:r>
      <w:r w:rsidRPr="004E2BB7">
        <w:rPr>
          <w:rStyle w:val="Char3"/>
          <w:rFonts w:hint="eastAsia"/>
          <w:rtl/>
        </w:rPr>
        <w:t>أَحَبَّ</w:t>
      </w:r>
      <w:r w:rsidRPr="004E2BB7">
        <w:rPr>
          <w:rStyle w:val="Char3"/>
          <w:rtl/>
        </w:rPr>
        <w:t xml:space="preserve"> </w:t>
      </w:r>
      <w:r w:rsidRPr="004E2BB7">
        <w:rPr>
          <w:rStyle w:val="Char3"/>
          <w:rFonts w:hint="eastAsia"/>
          <w:rtl/>
        </w:rPr>
        <w:t>مِنْ</w:t>
      </w:r>
      <w:r w:rsidRPr="004E2BB7">
        <w:rPr>
          <w:rStyle w:val="Char3"/>
          <w:rtl/>
        </w:rPr>
        <w:t xml:space="preserve"> </w:t>
      </w:r>
      <w:r w:rsidRPr="004E2BB7">
        <w:rPr>
          <w:rStyle w:val="Char3"/>
          <w:rFonts w:hint="eastAsia"/>
          <w:rtl/>
        </w:rPr>
        <w:t>رَسُولِ</w:t>
      </w:r>
      <w:r w:rsidRPr="004E2BB7">
        <w:rPr>
          <w:rStyle w:val="Char3"/>
          <w:rtl/>
        </w:rPr>
        <w:t xml:space="preserve"> </w:t>
      </w:r>
      <w:r w:rsidRPr="004E2BB7">
        <w:rPr>
          <w:rStyle w:val="Char3"/>
          <w:rFonts w:hint="eastAsia"/>
          <w:rtl/>
        </w:rPr>
        <w:t>اللَّهِ</w:t>
      </w:r>
      <w:r w:rsidRPr="004E2BB7">
        <w:rPr>
          <w:rStyle w:val="Char3"/>
        </w:rPr>
        <w:sym w:font="AGA Arabesque" w:char="F072"/>
      </w:r>
      <w:r w:rsidRPr="004E2BB7">
        <w:rPr>
          <w:rStyle w:val="Char3"/>
          <w:rtl/>
        </w:rPr>
        <w:t xml:space="preserve"> </w:t>
      </w:r>
      <w:r w:rsidRPr="004E2BB7">
        <w:rPr>
          <w:rStyle w:val="Char3"/>
          <w:rFonts w:hint="eastAsia"/>
          <w:rtl/>
        </w:rPr>
        <w:t>وَكَانُوا</w:t>
      </w:r>
      <w:r w:rsidRPr="004E2BB7">
        <w:rPr>
          <w:rStyle w:val="Char3"/>
          <w:rtl/>
        </w:rPr>
        <w:t xml:space="preserve"> </w:t>
      </w:r>
      <w:r w:rsidRPr="004E2BB7">
        <w:rPr>
          <w:rStyle w:val="Char3"/>
          <w:rFonts w:hint="eastAsia"/>
          <w:rtl/>
        </w:rPr>
        <w:t>إِذَا</w:t>
      </w:r>
      <w:r w:rsidRPr="004E2BB7">
        <w:rPr>
          <w:rStyle w:val="Char3"/>
          <w:rtl/>
        </w:rPr>
        <w:t xml:space="preserve"> </w:t>
      </w:r>
      <w:r w:rsidRPr="004E2BB7">
        <w:rPr>
          <w:rStyle w:val="Char3"/>
          <w:rFonts w:hint="eastAsia"/>
          <w:rtl/>
        </w:rPr>
        <w:t>رَأَوْهُ</w:t>
      </w:r>
      <w:r w:rsidRPr="004E2BB7">
        <w:rPr>
          <w:rStyle w:val="Char3"/>
          <w:rtl/>
        </w:rPr>
        <w:t xml:space="preserve"> </w:t>
      </w:r>
      <w:r w:rsidRPr="004E2BB7">
        <w:rPr>
          <w:rStyle w:val="Char3"/>
          <w:rFonts w:hint="eastAsia"/>
          <w:rtl/>
        </w:rPr>
        <w:t>لَمْ</w:t>
      </w:r>
      <w:r w:rsidRPr="004E2BB7">
        <w:rPr>
          <w:rStyle w:val="Char3"/>
          <w:rtl/>
        </w:rPr>
        <w:t xml:space="preserve"> </w:t>
      </w:r>
      <w:r w:rsidRPr="004E2BB7">
        <w:rPr>
          <w:rStyle w:val="Char3"/>
          <w:rFonts w:hint="eastAsia"/>
          <w:rtl/>
        </w:rPr>
        <w:t>يَقُومُوا</w:t>
      </w:r>
      <w:r w:rsidRPr="004E2BB7">
        <w:rPr>
          <w:rStyle w:val="Char3"/>
          <w:rtl/>
        </w:rPr>
        <w:t xml:space="preserve"> </w:t>
      </w:r>
      <w:r w:rsidRPr="004E2BB7">
        <w:rPr>
          <w:rStyle w:val="Char3"/>
          <w:rFonts w:hint="eastAsia"/>
          <w:rtl/>
        </w:rPr>
        <w:t>لِمَا</w:t>
      </w:r>
      <w:r w:rsidRPr="004E2BB7">
        <w:rPr>
          <w:rStyle w:val="Char3"/>
          <w:rtl/>
        </w:rPr>
        <w:t xml:space="preserve"> </w:t>
      </w:r>
      <w:r w:rsidRPr="004E2BB7">
        <w:rPr>
          <w:rStyle w:val="Char3"/>
          <w:rFonts w:hint="eastAsia"/>
          <w:rtl/>
        </w:rPr>
        <w:t>يَعْلَمُونَ</w:t>
      </w:r>
      <w:r w:rsidRPr="004E2BB7">
        <w:rPr>
          <w:rStyle w:val="Char3"/>
          <w:rtl/>
        </w:rPr>
        <w:t xml:space="preserve"> </w:t>
      </w:r>
      <w:r w:rsidRPr="004E2BB7">
        <w:rPr>
          <w:rStyle w:val="Char3"/>
          <w:rFonts w:hint="eastAsia"/>
          <w:rtl/>
        </w:rPr>
        <w:t>مِنْ</w:t>
      </w:r>
      <w:r w:rsidRPr="004E2BB7">
        <w:rPr>
          <w:rStyle w:val="Char3"/>
          <w:rtl/>
        </w:rPr>
        <w:t xml:space="preserve"> </w:t>
      </w:r>
      <w:r w:rsidRPr="004E2BB7">
        <w:rPr>
          <w:rStyle w:val="Char3"/>
          <w:rFonts w:hint="eastAsia"/>
          <w:rtl/>
        </w:rPr>
        <w:t>كَرَاهِيَتِهِ</w:t>
      </w:r>
      <w:r w:rsidRPr="004E2BB7">
        <w:rPr>
          <w:rStyle w:val="Char3"/>
          <w:rtl/>
        </w:rPr>
        <w:t xml:space="preserve"> </w:t>
      </w:r>
      <w:r w:rsidRPr="004E2BB7">
        <w:rPr>
          <w:rStyle w:val="Char3"/>
          <w:rFonts w:hint="eastAsia"/>
          <w:rtl/>
        </w:rPr>
        <w:t>لِذَلِكَ</w:t>
      </w:r>
      <w:r>
        <w:rPr>
          <w:rFonts w:ascii="Times New Roman" w:hAnsi="Times New Roman" w:cs="Traditional Arabic" w:hint="cs"/>
          <w:sz w:val="28"/>
          <w:szCs w:val="28"/>
          <w:rtl/>
          <w:lang w:bidi="fa-IR"/>
        </w:rPr>
        <w:t>»</w:t>
      </w:r>
      <w:r w:rsidR="00E5056E" w:rsidRPr="00060CBE">
        <w:rPr>
          <w:rStyle w:val="FootnoteReference"/>
          <w:rFonts w:cs="B Lotus"/>
          <w:sz w:val="28"/>
          <w:szCs w:val="28"/>
          <w:rtl/>
          <w:lang w:bidi="fa-IR"/>
        </w:rPr>
        <w:footnoteReference w:id="400"/>
      </w:r>
      <w:r>
        <w:rPr>
          <w:rFonts w:ascii="Times New Roman" w:hAnsi="Times New Roman" w:cs="B Lotus" w:hint="cs"/>
          <w:sz w:val="28"/>
          <w:szCs w:val="28"/>
          <w:rtl/>
          <w:lang w:bidi="fa-IR"/>
        </w:rPr>
        <w:t>.</w:t>
      </w:r>
    </w:p>
    <w:p w:rsidR="00E5056E" w:rsidRDefault="004E2BB7"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sidRPr="004E2BB7">
        <w:rPr>
          <w:rFonts w:ascii="Times New Roman" w:hAnsi="Times New Roman" w:cs="Traditional Arabic" w:hint="cs"/>
          <w:sz w:val="26"/>
          <w:szCs w:val="26"/>
          <w:rtl/>
          <w:lang w:bidi="fa-IR"/>
        </w:rPr>
        <w:t>«</w:t>
      </w:r>
      <w:r w:rsidR="00E5056E" w:rsidRPr="004E2BB7">
        <w:rPr>
          <w:rFonts w:ascii="Times New Roman" w:hAnsi="Times New Roman" w:cs="B Lotus" w:hint="cs"/>
          <w:sz w:val="26"/>
          <w:szCs w:val="26"/>
          <w:rtl/>
          <w:lang w:bidi="fa-IR"/>
        </w:rPr>
        <w:t>هیچکس محبوب‌تر از رسول خدا به نزد یارانش نبود با وجود این، چون او را می‌دیدند به احترام وی از جای برنمی‌خاستند زیرا می‌دانستند که او اینکار را نمی‌پسندد</w:t>
      </w:r>
      <w:r w:rsidRPr="004E2BB7">
        <w:rPr>
          <w:rFonts w:ascii="Times New Roman" w:hAnsi="Times New Roman" w:cs="Traditional Arabic" w:hint="cs"/>
          <w:sz w:val="26"/>
          <w:szCs w:val="26"/>
          <w:rtl/>
          <w:lang w:bidi="fa-IR"/>
        </w:rPr>
        <w:t>»</w:t>
      </w:r>
      <w:r w:rsidRPr="004E2BB7">
        <w:rPr>
          <w:rFonts w:ascii="Times New Roman" w:hAnsi="Times New Roman" w:cs="B Lotus" w:hint="cs"/>
          <w:sz w:val="26"/>
          <w:szCs w:val="26"/>
          <w:rtl/>
          <w:lang w:bidi="fa-IR"/>
        </w:rPr>
        <w:t>.</w:t>
      </w:r>
      <w:r w:rsidR="00E5056E" w:rsidRPr="004E2BB7">
        <w:rPr>
          <w:rFonts w:ascii="Times New Roman" w:hAnsi="Times New Roman" w:cs="B Lotus" w:hint="cs"/>
          <w:sz w:val="26"/>
          <w:szCs w:val="26"/>
          <w:rtl/>
          <w:lang w:bidi="fa-IR"/>
        </w:rPr>
        <w:t xml:space="preserve"> </w:t>
      </w:r>
      <w:r w:rsidR="00E5056E">
        <w:rPr>
          <w:rFonts w:ascii="Times New Roman" w:hAnsi="Times New Roman" w:cs="B Lotus" w:hint="cs"/>
          <w:sz w:val="28"/>
          <w:szCs w:val="28"/>
          <w:rtl/>
          <w:lang w:bidi="fa-IR"/>
        </w:rPr>
        <w:t>چگونه شاهانه رفتار می‌کرد؟!</w:t>
      </w:r>
      <w:r>
        <w:rPr>
          <w:rFonts w:ascii="Times New Roman" w:hAnsi="Times New Roman" w:cs="B Lotus" w:hint="cs"/>
          <w:sz w:val="28"/>
          <w:szCs w:val="28"/>
          <w:rtl/>
          <w:lang w:bidi="fa-IR"/>
        </w:rPr>
        <w:t>.</w:t>
      </w:r>
    </w:p>
    <w:p w:rsidR="00E5056E" w:rsidRDefault="00E5056E" w:rsidP="00EA2DC2">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آری، قوم یهود از روزگار کهن این اندیش</w:t>
      </w:r>
      <w:r w:rsidR="00EA2DC2">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نادرست را در سر می‌پروراندند که «نبوّت در انحصار بنی‌اسرائیل است زیرا که این قوم برای همیشه! برگزید</w:t>
      </w:r>
      <w:r w:rsidR="00EA2DC2">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خداوند هستند» و از این رو پیامبر اسلام را که از نژاد عرب بود نپذیرفتند. و چون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قدرت و حاکمیّت یافت همانطور که در سیر</w:t>
      </w:r>
      <w:r w:rsidR="004E2BB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ابن هشام آمده </w:t>
      </w:r>
      <w:r w:rsidRPr="004E2BB7">
        <w:rPr>
          <w:rFonts w:ascii="Times New Roman" w:hAnsi="Times New Roman" w:cs="B Lotus" w:hint="cs"/>
          <w:sz w:val="28"/>
          <w:szCs w:val="28"/>
          <w:rtl/>
          <w:lang w:bidi="fa-IR"/>
        </w:rPr>
        <w:t>به عبدالله بن سَلام گفتند</w:t>
      </w:r>
      <w:r>
        <w:rPr>
          <w:rFonts w:ascii="Times New Roman" w:hAnsi="Times New Roman" w:cs="B Lotus" w:hint="cs"/>
          <w:sz w:val="28"/>
          <w:szCs w:val="28"/>
          <w:rtl/>
          <w:lang w:bidi="fa-IR"/>
        </w:rPr>
        <w:t>:</w:t>
      </w:r>
      <w:r w:rsidR="004E2BB7">
        <w:rPr>
          <w:rFonts w:ascii="Times New Roman" w:hAnsi="Times New Roman" w:cs="B Lotus" w:hint="cs"/>
          <w:sz w:val="28"/>
          <w:szCs w:val="28"/>
          <w:rtl/>
          <w:lang w:bidi="fa-IR"/>
        </w:rPr>
        <w:t xml:space="preserve"> </w:t>
      </w:r>
      <w:r w:rsidR="004E2BB7">
        <w:rPr>
          <w:rFonts w:ascii="Times New Roman" w:hAnsi="Times New Roman" w:cs="Traditional Arabic" w:hint="cs"/>
          <w:sz w:val="28"/>
          <w:szCs w:val="28"/>
          <w:rtl/>
          <w:lang w:bidi="fa-IR"/>
        </w:rPr>
        <w:t>«</w:t>
      </w:r>
      <w:r w:rsidRPr="004E2BB7">
        <w:rPr>
          <w:rStyle w:val="Char1"/>
          <w:rFonts w:hint="cs"/>
          <w:rtl/>
        </w:rPr>
        <w:t>ما تَکُونُ النُّبُوَّةُ فِ</w:t>
      </w:r>
      <w:r w:rsidR="004E2BB7">
        <w:rPr>
          <w:rStyle w:val="Char1"/>
          <w:rFonts w:hint="cs"/>
          <w:rtl/>
        </w:rPr>
        <w:t>ي</w:t>
      </w:r>
      <w:r w:rsidRPr="004E2BB7">
        <w:rPr>
          <w:rStyle w:val="Char1"/>
          <w:rFonts w:hint="cs"/>
          <w:rtl/>
        </w:rPr>
        <w:t xml:space="preserve"> العَرَبِ وَلکِن صاحِبَ</w:t>
      </w:r>
      <w:r w:rsidR="004E2BB7">
        <w:rPr>
          <w:rStyle w:val="Char1"/>
          <w:rFonts w:hint="cs"/>
          <w:rtl/>
        </w:rPr>
        <w:t>ك</w:t>
      </w:r>
      <w:r w:rsidRPr="004E2BB7">
        <w:rPr>
          <w:rStyle w:val="Char1"/>
          <w:rFonts w:hint="cs"/>
          <w:rtl/>
        </w:rPr>
        <w:t>َ مَلِ</w:t>
      </w:r>
      <w:r w:rsidR="004E2BB7">
        <w:rPr>
          <w:rStyle w:val="Char1"/>
          <w:rFonts w:hint="cs"/>
          <w:rtl/>
        </w:rPr>
        <w:t>ك</w:t>
      </w:r>
      <w:r w:rsidRPr="004E2BB7">
        <w:rPr>
          <w:rStyle w:val="Char1"/>
          <w:rFonts w:hint="cs"/>
          <w:rtl/>
        </w:rPr>
        <w:t>ٌ</w:t>
      </w:r>
      <w:r w:rsidR="004E2BB7" w:rsidRPr="004E2BB7">
        <w:rPr>
          <w:rFonts w:ascii="Times New Roman" w:hAnsi="Times New Roman" w:cs="Traditional Arabic" w:hint="cs"/>
          <w:sz w:val="28"/>
          <w:szCs w:val="28"/>
          <w:rtl/>
          <w:lang w:bidi="fa-IR"/>
        </w:rPr>
        <w:t>»</w:t>
      </w:r>
      <w:r w:rsidRPr="008A047E">
        <w:rPr>
          <w:rStyle w:val="FootnoteReference"/>
          <w:rFonts w:cs="B Lotus"/>
          <w:sz w:val="28"/>
          <w:szCs w:val="28"/>
          <w:rtl/>
          <w:lang w:bidi="fa-IR"/>
        </w:rPr>
        <w:footnoteReference w:id="401"/>
      </w:r>
      <w:r>
        <w:rPr>
          <w:rFonts w:ascii="Times New Roman" w:hAnsi="Times New Roman" w:cs="B Lotus" w:hint="cs"/>
          <w:sz w:val="28"/>
          <w:szCs w:val="28"/>
          <w:rtl/>
          <w:lang w:bidi="fa-IR"/>
        </w:rPr>
        <w:t xml:space="preserve">. یعنی: </w:t>
      </w:r>
      <w:r w:rsidR="004E2BB7" w:rsidRPr="004E2BB7">
        <w:rPr>
          <w:rFonts w:ascii="Times New Roman" w:hAnsi="Times New Roman" w:cs="Traditional Arabic" w:hint="cs"/>
          <w:sz w:val="26"/>
          <w:szCs w:val="26"/>
          <w:rtl/>
          <w:lang w:bidi="fa-IR"/>
        </w:rPr>
        <w:t>«</w:t>
      </w:r>
      <w:r w:rsidR="00EA2DC2">
        <w:rPr>
          <w:rFonts w:ascii="Times New Roman" w:hAnsi="Times New Roman" w:cs="B Lotus" w:hint="cs"/>
          <w:sz w:val="26"/>
          <w:szCs w:val="26"/>
          <w:rtl/>
          <w:lang w:bidi="fa-IR"/>
        </w:rPr>
        <w:t>نبوّت در</w:t>
      </w:r>
      <w:r w:rsidRPr="004E2BB7">
        <w:rPr>
          <w:rFonts w:ascii="Times New Roman" w:hAnsi="Times New Roman" w:cs="B Lotus" w:hint="cs"/>
          <w:sz w:val="26"/>
          <w:szCs w:val="26"/>
          <w:rtl/>
          <w:lang w:bidi="fa-IR"/>
        </w:rPr>
        <w:t>میان عرب نمی‌تواند باشد لیکن رفیق تو شاه است</w:t>
      </w:r>
      <w:r w:rsidR="004E2BB7" w:rsidRPr="004E2BB7">
        <w:rPr>
          <w:rFonts w:ascii="Times New Roman" w:hAnsi="Times New Roman" w:cs="Traditional Arabic" w:hint="cs"/>
          <w:sz w:val="26"/>
          <w:szCs w:val="26"/>
          <w:rtl/>
          <w:lang w:bidi="fa-IR"/>
        </w:rPr>
        <w:t>»</w:t>
      </w:r>
      <w:r w:rsidRPr="004E2BB7">
        <w:rPr>
          <w:rFonts w:ascii="Times New Roman" w:hAnsi="Times New Roman" w:cs="B Lotus" w:hint="cs"/>
          <w:sz w:val="26"/>
          <w:szCs w:val="26"/>
          <w:rtl/>
          <w:lang w:bidi="fa-IR"/>
        </w:rPr>
        <w:t>!</w:t>
      </w:r>
      <w:r w:rsidR="004E2BB7" w:rsidRPr="004E2BB7">
        <w:rPr>
          <w:rFonts w:ascii="Times New Roman" w:hAnsi="Times New Roman" w:cs="B Lotus" w:hint="cs"/>
          <w:sz w:val="26"/>
          <w:szCs w:val="26"/>
          <w:rtl/>
          <w:lang w:bidi="fa-IR"/>
        </w:rPr>
        <w:t>.</w:t>
      </w:r>
      <w:r>
        <w:rPr>
          <w:rFonts w:ascii="Times New Roman" w:hAnsi="Times New Roman" w:cs="B Lotus" w:hint="cs"/>
          <w:sz w:val="28"/>
          <w:szCs w:val="28"/>
          <w:rtl/>
          <w:lang w:bidi="fa-IR"/>
        </w:rPr>
        <w:t xml:space="preserve"> و عجبا که سیره‌نگارِ ناشی در گفتار خویش به این امر تصریح نموده ولی معنای سخن خود را نفهمیده است! البتّه ادّعای یهودیان، نادرست بود و از تعصّب نژادی سرچشمه می‌گرفت زیرا هر خردمندی می‌داند که آفریدگار جهانیان را با نژاد یهود، خویشاوندی نیست تا هدایت خویش را ویژ</w:t>
      </w:r>
      <w:r w:rsidR="004E2BB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آنان کند و دیگر بندگانِ خود را محروم سازد!</w:t>
      </w:r>
      <w:r w:rsidR="00EA2DC2">
        <w:rPr>
          <w:rFonts w:ascii="Times New Roman" w:hAnsi="Times New Roman" w:cs="B Lotus" w:hint="cs"/>
          <w:sz w:val="28"/>
          <w:szCs w:val="28"/>
          <w:rtl/>
          <w:lang w:bidi="fa-IR"/>
        </w:rPr>
        <w:t xml:space="preserve"> از این رو قرآن کریم می‌خوانیم:</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وَلَقَد</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بَعَث</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نَا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فِي</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كُلِّ</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أُمَّة</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رَّسُولًا</w:t>
      </w:r>
      <w:r w:rsidR="00AC123B">
        <w:rPr>
          <w:rFonts w:ascii="KFGQPC Uthmanic Script HAFS" w:cs="Times New Roman"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النحل: 36</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همانا در هر امّتی، پیامبری فرستادیم...</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و همچنین آمده است: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وَإِن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مِّن</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أُمَّةٍ</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خَلَا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فِيهَا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نَذِير</w:t>
      </w:r>
      <w:r w:rsidR="00AC123B" w:rsidRPr="00AC123B">
        <w:rPr>
          <w:rFonts w:ascii="KFGQPC Uthmanic Script HAFS" w:cs="KFGQPC Uthmanic Script HAFS"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فاطر: 24</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هیچ امّتی نیست مگر که بیم‌دهنده‌ای در آن گذشته است</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Pr="004E2BB7" w:rsidRDefault="00E5056E" w:rsidP="004E2BB7">
      <w:pPr>
        <w:pStyle w:val="StyleComplexBLotus12ptJustifiedFirstline05cmCharChar"/>
        <w:tabs>
          <w:tab w:val="right" w:pos="7371"/>
        </w:tabs>
        <w:spacing w:line="240" w:lineRule="auto"/>
        <w:rPr>
          <w:rFonts w:ascii="Times New Roman" w:hAnsi="Times New Roman" w:cs="B Lotus"/>
          <w:sz w:val="28"/>
          <w:szCs w:val="28"/>
          <w:rtl/>
          <w:lang w:bidi="fa-IR"/>
        </w:rPr>
      </w:pPr>
      <w:r w:rsidRPr="00935DA0">
        <w:rPr>
          <w:rFonts w:ascii="Times New Roman" w:hAnsi="Times New Roman" w:cs="B Lotus" w:hint="cs"/>
          <w:sz w:val="28"/>
          <w:szCs w:val="28"/>
          <w:rtl/>
          <w:lang w:bidi="fa-IR"/>
        </w:rPr>
        <w:t>و تاریخ نیز گواهی می‌دهد که تمام اقوام، از اندیشه‌های دینی برخوردار بوده‌اند و مردم ایران و یونان و مصر و هند</w:t>
      </w:r>
      <w:r>
        <w:rPr>
          <w:rFonts w:ascii="Times New Roman" w:hAnsi="Times New Roman" w:cs="B Lotus" w:hint="cs"/>
          <w:sz w:val="28"/>
          <w:szCs w:val="28"/>
          <w:rtl/>
          <w:lang w:bidi="fa-IR"/>
        </w:rPr>
        <w:t xml:space="preserve"> </w:t>
      </w:r>
      <w:r w:rsidRPr="00935DA0">
        <w:rPr>
          <w:rFonts w:ascii="Times New Roman" w:hAnsi="Times New Roman" w:cs="B Lotus" w:hint="cs"/>
          <w:sz w:val="28"/>
          <w:szCs w:val="28"/>
          <w:rtl/>
          <w:lang w:bidi="fa-IR"/>
        </w:rPr>
        <w:t>و چین و عربستان و شام و عراق و جز ایشان، هر کدام عقاید و آداب و رسوم دینی داشتند جز آنکه افکار و اعمال شرک‌آمیز و</w:t>
      </w:r>
      <w:r w:rsidR="00EA2DC2">
        <w:rPr>
          <w:rFonts w:ascii="Times New Roman" w:hAnsi="Times New Roman" w:cs="B Lotus" w:hint="cs"/>
          <w:sz w:val="28"/>
          <w:szCs w:val="28"/>
          <w:rtl/>
          <w:lang w:bidi="fa-IR"/>
        </w:rPr>
        <w:t xml:space="preserve"> </w:t>
      </w:r>
      <w:r w:rsidRPr="00935DA0">
        <w:rPr>
          <w:rFonts w:ascii="Times New Roman" w:hAnsi="Times New Roman" w:cs="B Lotus" w:hint="cs"/>
          <w:sz w:val="28"/>
          <w:szCs w:val="28"/>
          <w:rtl/>
          <w:lang w:bidi="fa-IR"/>
        </w:rPr>
        <w:t xml:space="preserve">اساطیر نادرست، با دیانت آنها درآمیخته بود. و این آمیختگی را </w:t>
      </w:r>
      <w:r w:rsidRPr="004E2BB7">
        <w:rPr>
          <w:rFonts w:ascii="Times New Roman" w:hAnsi="Times New Roman" w:cs="B Lotus" w:hint="cs"/>
          <w:sz w:val="28"/>
          <w:szCs w:val="28"/>
          <w:rtl/>
          <w:lang w:bidi="fa-IR"/>
        </w:rPr>
        <w:t xml:space="preserve">مولود عوامل گوناگون </w:t>
      </w:r>
      <w:r w:rsidR="004E2BB7" w:rsidRPr="004E2BB7">
        <w:rPr>
          <w:rFonts w:ascii="Times New Roman" w:hAnsi="Times New Roman" w:cs="B Lotus" w:hint="cs"/>
          <w:sz w:val="28"/>
          <w:szCs w:val="28"/>
          <w:rtl/>
          <w:lang w:bidi="fa-IR"/>
        </w:rPr>
        <w:t>-</w:t>
      </w:r>
      <w:r w:rsidRPr="004E2BB7">
        <w:rPr>
          <w:rFonts w:ascii="Times New Roman" w:hAnsi="Times New Roman" w:cs="B Lotus" w:hint="cs"/>
          <w:sz w:val="28"/>
          <w:szCs w:val="28"/>
          <w:rtl/>
          <w:lang w:bidi="fa-IR"/>
        </w:rPr>
        <w:t>از جمله جهل مردم و نفع‌پرستی کاهنان</w:t>
      </w:r>
      <w:r w:rsidR="004E2BB7" w:rsidRPr="004E2BB7">
        <w:rPr>
          <w:rFonts w:ascii="Times New Roman" w:hAnsi="Times New Roman" w:cs="B Lotus" w:hint="cs"/>
          <w:sz w:val="28"/>
          <w:szCs w:val="28"/>
          <w:rtl/>
          <w:lang w:bidi="fa-IR"/>
        </w:rPr>
        <w:t>-</w:t>
      </w:r>
      <w:r w:rsidRPr="004E2BB7">
        <w:rPr>
          <w:rFonts w:ascii="Times New Roman" w:hAnsi="Times New Roman" w:cs="B Lotus" w:hint="cs"/>
          <w:sz w:val="28"/>
          <w:szCs w:val="28"/>
          <w:rtl/>
          <w:lang w:bidi="fa-IR"/>
        </w:rPr>
        <w:t xml:space="preserve"> باید دانست. در تورات هم می‌خوانیم که ابراهیم</w:t>
      </w:r>
      <w:r w:rsidRPr="004E2BB7">
        <w:rPr>
          <w:rFonts w:ascii="Times New Roman" w:hAnsi="Times New Roman" w:cs="B Lotus" w:hint="cs"/>
          <w:sz w:val="28"/>
          <w:szCs w:val="28"/>
          <w:rtl/>
          <w:lang w:bidi="fa-IR"/>
        </w:rPr>
        <w:sym w:font="AGA Arabesque" w:char="F072"/>
      </w:r>
      <w:r w:rsidRPr="004E2BB7">
        <w:rPr>
          <w:rFonts w:ascii="Times New Roman" w:hAnsi="Times New Roman" w:cs="B Lotus" w:hint="cs"/>
          <w:sz w:val="28"/>
          <w:szCs w:val="28"/>
          <w:rtl/>
          <w:lang w:bidi="fa-IR"/>
        </w:rPr>
        <w:t xml:space="preserve"> از سوی خدا، فرمان یافت تا فرزند خود اسماعیل</w:t>
      </w:r>
      <w:r w:rsidRPr="004E2BB7">
        <w:rPr>
          <w:rFonts w:ascii="Times New Roman" w:hAnsi="Times New Roman" w:cs="B Lotus" w:hint="cs"/>
          <w:sz w:val="28"/>
          <w:szCs w:val="28"/>
          <w:rtl/>
          <w:lang w:bidi="fa-IR"/>
        </w:rPr>
        <w:sym w:font="AGA Arabesque" w:char="F075"/>
      </w:r>
      <w:r w:rsidRPr="004E2BB7">
        <w:rPr>
          <w:rFonts w:ascii="Times New Roman" w:hAnsi="Times New Roman" w:cs="B Lotus" w:hint="cs"/>
          <w:sz w:val="28"/>
          <w:szCs w:val="28"/>
          <w:rtl/>
          <w:lang w:bidi="fa-IR"/>
        </w:rPr>
        <w:t xml:space="preserve"> را در صحرای فاران که همان عربستان باشد سکونت دهد (سفر پیدایش، باب بیست و یکم) و خداوند به ابراهیم</w:t>
      </w:r>
      <w:r w:rsidRPr="004E2BB7">
        <w:rPr>
          <w:rFonts w:ascii="Times New Roman" w:hAnsi="Times New Roman" w:cs="B Lotus" w:hint="cs"/>
          <w:sz w:val="28"/>
          <w:szCs w:val="28"/>
          <w:lang w:bidi="fa-IR"/>
        </w:rPr>
        <w:sym w:font="AGA Arabesque" w:char="F075"/>
      </w:r>
      <w:r w:rsidRPr="004E2BB7">
        <w:rPr>
          <w:rFonts w:ascii="Times New Roman" w:hAnsi="Times New Roman" w:cs="B Lotus" w:hint="cs"/>
          <w:sz w:val="28"/>
          <w:szCs w:val="28"/>
          <w:rtl/>
          <w:lang w:bidi="fa-IR"/>
        </w:rPr>
        <w:t xml:space="preserve"> نوید داد تا نژاد فرزندش اسماعیل</w:t>
      </w:r>
      <w:r w:rsidRPr="004E2BB7">
        <w:rPr>
          <w:rFonts w:ascii="Times New Roman" w:hAnsi="Times New Roman" w:cs="B Lotus" w:hint="cs"/>
          <w:sz w:val="28"/>
          <w:szCs w:val="28"/>
          <w:lang w:bidi="fa-IR"/>
        </w:rPr>
        <w:sym w:font="AGA Arabesque" w:char="F075"/>
      </w:r>
      <w:r w:rsidRPr="004E2BB7">
        <w:rPr>
          <w:rFonts w:ascii="Times New Roman" w:hAnsi="Times New Roman" w:cs="B Lotus" w:hint="cs"/>
          <w:sz w:val="28"/>
          <w:szCs w:val="28"/>
          <w:rtl/>
          <w:lang w:bidi="fa-IR"/>
        </w:rPr>
        <w:t xml:space="preserve"> را بارور سازد و امّتی بزرگ از وی پدید آورد (سفر پیدایش، باب هفدهم) و چنانکه در کتاب اشعیاء نبی</w:t>
      </w:r>
      <w:r w:rsidRPr="004E2BB7">
        <w:rPr>
          <w:rFonts w:ascii="Times New Roman" w:hAnsi="Times New Roman" w:cs="B Lotus" w:hint="cs"/>
          <w:sz w:val="28"/>
          <w:szCs w:val="28"/>
          <w:rtl/>
          <w:lang w:bidi="fa-IR"/>
        </w:rPr>
        <w:sym w:font="AGA Arabesque" w:char="F075"/>
      </w:r>
      <w:r w:rsidR="004E2BB7">
        <w:rPr>
          <w:rFonts w:ascii="Times New Roman" w:hAnsi="Times New Roman" w:cs="B Lotus" w:hint="cs"/>
          <w:sz w:val="28"/>
          <w:szCs w:val="28"/>
          <w:rtl/>
          <w:lang w:bidi="fa-IR"/>
        </w:rPr>
        <w:t xml:space="preserve"> آمده خدا وعده داد تا در</w:t>
      </w:r>
      <w:r w:rsidRPr="004E2BB7">
        <w:rPr>
          <w:rFonts w:ascii="Times New Roman" w:hAnsi="Times New Roman" w:cs="B Lotus" w:hint="cs"/>
          <w:sz w:val="28"/>
          <w:szCs w:val="28"/>
          <w:rtl/>
          <w:lang w:bidi="fa-IR"/>
        </w:rPr>
        <w:t>میان این امّت، رسولی قدرتمند و برجسته گسیل دارد (اشعیاء نبی، باب سی و دوم) که شرح آن در بخش نخستین از کتاب ما گذشت.</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دوّمین</w:t>
      </w:r>
      <w:r>
        <w:rPr>
          <w:rFonts w:ascii="Times New Roman" w:hAnsi="Times New Roman" w:cs="B Lotus" w:hint="cs"/>
          <w:sz w:val="28"/>
          <w:szCs w:val="28"/>
          <w:rtl/>
          <w:lang w:bidi="fa-IR"/>
        </w:rPr>
        <w:t xml:space="preserve"> گواه سیره‌نویس، سخن ابوسفی</w:t>
      </w:r>
      <w:r w:rsidR="004E2BB7">
        <w:rPr>
          <w:rFonts w:ascii="Times New Roman" w:hAnsi="Times New Roman" w:cs="B Lotus" w:hint="cs"/>
          <w:sz w:val="28"/>
          <w:szCs w:val="28"/>
          <w:rtl/>
          <w:lang w:bidi="fa-IR"/>
        </w:rPr>
        <w:t>ان است که در این باره می‌نویسد:</w:t>
      </w:r>
    </w:p>
    <w:p w:rsidR="00E5056E" w:rsidRDefault="004E2BB7" w:rsidP="004E2BB7">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E5056E">
        <w:rPr>
          <w:rFonts w:ascii="Times New Roman" w:hAnsi="Times New Roman" w:cs="B Lotus" w:hint="cs"/>
          <w:sz w:val="28"/>
          <w:szCs w:val="28"/>
          <w:rtl/>
          <w:lang w:bidi="fa-IR"/>
        </w:rPr>
        <w:t>ابوسفیان هنگام اسلام‌</w:t>
      </w:r>
      <w:r w:rsidR="00EA2DC2">
        <w:rPr>
          <w:rFonts w:ascii="Times New Roman" w:hAnsi="Times New Roman" w:cs="B Lotus" w:hint="cs"/>
          <w:sz w:val="28"/>
          <w:szCs w:val="28"/>
          <w:rtl/>
          <w:lang w:bidi="fa-IR"/>
        </w:rPr>
        <w:t xml:space="preserve"> </w:t>
      </w:r>
      <w:r w:rsidR="00E5056E">
        <w:rPr>
          <w:rFonts w:ascii="Times New Roman" w:hAnsi="Times New Roman" w:cs="B Lotus" w:hint="cs"/>
          <w:sz w:val="28"/>
          <w:szCs w:val="28"/>
          <w:rtl/>
          <w:lang w:bidi="fa-IR"/>
        </w:rPr>
        <w:t>آوردن اجباری به عباس بن عبدالمطلب گفت: برادرزاده‌ات کشوری بی‌کران دارد. عباس جواب داد: این قلمرو نبوّت است</w:t>
      </w:r>
      <w:r>
        <w:rPr>
          <w:rFonts w:ascii="Times New Roman" w:hAnsi="Times New Roman" w:cs="B Lotus" w:hint="cs"/>
          <w:sz w:val="28"/>
          <w:szCs w:val="28"/>
          <w:rtl/>
          <w:lang w:bidi="fa-IR"/>
        </w:rPr>
        <w:t>»</w:t>
      </w:r>
      <w:r w:rsidR="00E5056E">
        <w:rPr>
          <w:rFonts w:ascii="Times New Roman" w:hAnsi="Times New Roman" w:cs="B Lotus" w:hint="cs"/>
          <w:sz w:val="28"/>
          <w:szCs w:val="28"/>
          <w:rtl/>
          <w:lang w:bidi="fa-IR"/>
        </w:rPr>
        <w:t>.</w:t>
      </w:r>
      <w:r w:rsidR="00E5056E" w:rsidRPr="004E2BB7">
        <w:rPr>
          <w:rFonts w:ascii="Times New Roman" w:hAnsi="Times New Roman" w:cs="B Lotus" w:hint="cs"/>
          <w:sz w:val="26"/>
          <w:szCs w:val="26"/>
          <w:rtl/>
          <w:lang w:bidi="fa-IR"/>
        </w:rPr>
        <w:t xml:space="preserve"> </w:t>
      </w:r>
      <w:r w:rsidRPr="004E2BB7">
        <w:rPr>
          <w:rFonts w:ascii="Times New Roman" w:hAnsi="Times New Roman" w:cs="B Lotus" w:hint="cs"/>
          <w:sz w:val="26"/>
          <w:szCs w:val="26"/>
          <w:rtl/>
          <w:lang w:bidi="fa-IR"/>
        </w:rPr>
        <w:t>[</w:t>
      </w:r>
      <w:r w:rsidR="00E5056E" w:rsidRPr="004E2BB7">
        <w:rPr>
          <w:rFonts w:ascii="Times New Roman" w:hAnsi="Times New Roman" w:cs="B Lotus" w:hint="cs"/>
          <w:sz w:val="26"/>
          <w:szCs w:val="26"/>
          <w:rtl/>
          <w:lang w:bidi="fa-IR"/>
        </w:rPr>
        <w:t>صفح</w:t>
      </w:r>
      <w:r w:rsidRPr="004E2BB7">
        <w:rPr>
          <w:rFonts w:ascii="Times New Roman" w:hAnsi="Times New Roman" w:cs="B Lotus" w:hint="cs"/>
          <w:sz w:val="26"/>
          <w:szCs w:val="26"/>
          <w:rtl/>
          <w:lang w:bidi="fa-IR"/>
        </w:rPr>
        <w:t>ه</w:t>
      </w:r>
      <w:r w:rsidR="00E5056E" w:rsidRPr="004E2BB7">
        <w:rPr>
          <w:rFonts w:ascii="Times New Roman" w:hAnsi="Times New Roman" w:cs="B Lotus" w:hint="cs"/>
          <w:sz w:val="26"/>
          <w:szCs w:val="26"/>
          <w:rtl/>
          <w:lang w:bidi="fa-IR"/>
        </w:rPr>
        <w:t xml:space="preserve"> 171</w:t>
      </w:r>
      <w:r w:rsidRPr="004E2BB7">
        <w:rPr>
          <w:rFonts w:ascii="Times New Roman" w:hAnsi="Times New Roman" w:cs="B Lotus" w:hint="cs"/>
          <w:sz w:val="26"/>
          <w:szCs w:val="26"/>
          <w:rtl/>
          <w:lang w:bidi="fa-IR"/>
        </w:rPr>
        <w:t>].</w:t>
      </w:r>
    </w:p>
    <w:p w:rsidR="00E5056E" w:rsidRDefault="00E5056E" w:rsidP="004E2BB7">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در اینجا نویسنده فراموش نکرده که مانند بسیاری از موارد، چیزی از گزارش را بکاهد! زیرا در اصلِ روایت آمده که چون عبّاس به ابوسفیان پاسخ داد: این، نبوّت است (نه پادشاهی) ابوسفیان تصدیق نموده و گفت: </w:t>
      </w:r>
      <w:r w:rsidR="004E2BB7">
        <w:rPr>
          <w:rFonts w:ascii="Times New Roman" w:hAnsi="Times New Roman" w:cs="B Lotus" w:hint="cs"/>
          <w:sz w:val="28"/>
          <w:szCs w:val="28"/>
          <w:rtl/>
          <w:lang w:bidi="fa-IR"/>
        </w:rPr>
        <w:t>«</w:t>
      </w:r>
      <w:r w:rsidRPr="004E2BB7">
        <w:rPr>
          <w:rStyle w:val="Char2"/>
          <w:rFonts w:hint="cs"/>
          <w:rtl/>
        </w:rPr>
        <w:t>فَنَعَم إِذَن</w:t>
      </w:r>
      <w:r w:rsidR="004E2BB7">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004E2BB7">
        <w:rPr>
          <w:rFonts w:ascii="Times New Roman" w:hAnsi="Times New Roman" w:cs="B Lotus" w:hint="cs"/>
          <w:sz w:val="28"/>
          <w:szCs w:val="28"/>
          <w:rtl/>
          <w:lang w:bidi="fa-IR"/>
        </w:rPr>
        <w:t>«</w:t>
      </w:r>
      <w:r>
        <w:rPr>
          <w:rFonts w:ascii="Times New Roman" w:hAnsi="Times New Roman" w:cs="B Lotus" w:hint="cs"/>
          <w:sz w:val="28"/>
          <w:szCs w:val="28"/>
          <w:rtl/>
          <w:lang w:bidi="fa-IR"/>
        </w:rPr>
        <w:t>آری، چنین است</w:t>
      </w:r>
      <w:r w:rsidR="004E2BB7">
        <w:rPr>
          <w:rFonts w:ascii="Times New Roman" w:hAnsi="Times New Roman" w:cs="B Lotus" w:hint="cs"/>
          <w:sz w:val="28"/>
          <w:szCs w:val="28"/>
          <w:rtl/>
          <w:lang w:bidi="fa-IR"/>
        </w:rPr>
        <w:t>»</w:t>
      </w:r>
      <w:r w:rsidR="004E2BB7" w:rsidRPr="004E2BB7">
        <w:rPr>
          <w:rStyle w:val="FootnoteReference"/>
          <w:rFonts w:ascii="Times New Roman" w:hAnsi="Times New Roman" w:cs="B Lotus"/>
          <w:color w:val="000000"/>
          <w:spacing w:val="-4"/>
          <w:sz w:val="28"/>
          <w:szCs w:val="28"/>
          <w:rtl/>
          <w:lang w:bidi="fa-IR"/>
        </w:rPr>
        <w:footnoteReference w:id="402"/>
      </w:r>
      <w:r>
        <w:rPr>
          <w:rFonts w:ascii="Times New Roman" w:hAnsi="Times New Roman" w:cs="B Lotus" w:hint="cs"/>
          <w:sz w:val="28"/>
          <w:szCs w:val="28"/>
          <w:rtl/>
          <w:lang w:bidi="fa-IR"/>
        </w:rPr>
        <w:t>.</w:t>
      </w:r>
    </w:p>
    <w:p w:rsidR="00E5056E" w:rsidRDefault="004E2BB7" w:rsidP="004E2BB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باید دانست که بنا</w:t>
      </w:r>
      <w:r w:rsidR="00E5056E">
        <w:rPr>
          <w:rFonts w:ascii="Times New Roman" w:hAnsi="Times New Roman" w:cs="B Lotus" w:hint="cs"/>
          <w:szCs w:val="28"/>
          <w:rtl/>
          <w:lang w:bidi="fa-IR"/>
        </w:rPr>
        <w:t>بر گزارش مورّخان، سخنان مزبور هنگامی میان این دو تن ردّ و بدل شد که ابوسفیان (پس از مسلمان</w:t>
      </w:r>
      <w:r>
        <w:rPr>
          <w:rFonts w:ascii="Times New Roman" w:hAnsi="Times New Roman" w:cs="B Lotus" w:hint="cs"/>
          <w:szCs w:val="28"/>
          <w:rtl/>
          <w:lang w:bidi="fa-IR"/>
        </w:rPr>
        <w:t xml:space="preserve"> </w:t>
      </w:r>
      <w:r w:rsidR="00E5056E">
        <w:rPr>
          <w:rFonts w:ascii="Times New Roman" w:hAnsi="Times New Roman" w:cs="B Lotus" w:hint="cs"/>
          <w:szCs w:val="28"/>
          <w:rtl/>
          <w:lang w:bidi="fa-IR"/>
        </w:rPr>
        <w:t>‌شدن) پیامبر را میان یاران خود دید و آنان غرق در اسلحه بودند به طوری که جز چشمانشان چیزی دیده نمی‌شد. و البتّه در این منظره، نشانه‌ای از آنچه که ویژ</w:t>
      </w:r>
      <w:r>
        <w:rPr>
          <w:rFonts w:ascii="Times New Roman" w:hAnsi="Times New Roman" w:cs="B Lotus" w:hint="cs"/>
          <w:szCs w:val="28"/>
          <w:rtl/>
          <w:lang w:bidi="fa-IR"/>
        </w:rPr>
        <w:t>ه</w:t>
      </w:r>
      <w:r w:rsidR="00E5056E">
        <w:rPr>
          <w:rFonts w:ascii="Times New Roman" w:hAnsi="Times New Roman" w:cs="B Lotus" w:hint="cs"/>
          <w:szCs w:val="28"/>
          <w:rtl/>
          <w:lang w:bidi="fa-IR"/>
        </w:rPr>
        <w:t xml:space="preserve"> پادشاهان باشد وجود نداشت زیرا که پیروان انبیاء هم‌</w:t>
      </w:r>
      <w:r w:rsidR="00EA2DC2">
        <w:rPr>
          <w:rFonts w:ascii="Times New Roman" w:hAnsi="Times New Roman" w:cs="B Lotus" w:hint="cs"/>
          <w:szCs w:val="28"/>
          <w:rtl/>
          <w:lang w:bidi="fa-IR"/>
        </w:rPr>
        <w:t xml:space="preserve"> </w:t>
      </w:r>
      <w:r w:rsidR="00E5056E">
        <w:rPr>
          <w:rFonts w:ascii="Times New Roman" w:hAnsi="Times New Roman" w:cs="B Lotus" w:hint="cs"/>
          <w:szCs w:val="28"/>
          <w:rtl/>
          <w:lang w:bidi="fa-IR"/>
        </w:rPr>
        <w:t>وظیفه دارند تا در برابرکفر و ستم ایستادگی کنند و خود را از هر حیث آماد</w:t>
      </w:r>
      <w:r>
        <w:rPr>
          <w:rFonts w:ascii="Times New Roman" w:hAnsi="Times New Roman" w:cs="B Lotus" w:hint="cs"/>
          <w:szCs w:val="28"/>
          <w:rtl/>
          <w:lang w:bidi="fa-IR"/>
        </w:rPr>
        <w:t>ه دفاع سازند چنانکه فرمود:</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وَأَعِدُّواْ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لَهُم</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س</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تَطَع</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تُم</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قُوَّة</w:t>
      </w:r>
      <w:r w:rsidR="00AC123B" w:rsidRPr="00AC123B">
        <w:rPr>
          <w:rFonts w:ascii="KFGQPC Uthmanic Script HAFS" w:cs="KFGQPC Uthmanic Script HAFS"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الأنفال: 60</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0D32CA">
      <w:pPr>
        <w:pStyle w:val="StyleComplexBLotus12ptJustifiedFirstline05cmCharChar"/>
        <w:widowControl w:val="0"/>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4E2BB7">
        <w:rPr>
          <w:rFonts w:ascii="Times New Roman" w:hAnsi="Times New Roman" w:cs="B Lotus" w:hint="cs"/>
          <w:sz w:val="22"/>
          <w:szCs w:val="26"/>
          <w:rtl/>
          <w:lang w:bidi="fa-IR"/>
        </w:rPr>
        <w:t>در برابر دشمنان هر</w:t>
      </w:r>
      <w:r w:rsidR="00E5056E">
        <w:rPr>
          <w:rFonts w:ascii="Times New Roman" w:hAnsi="Times New Roman" w:cs="B Lotus" w:hint="cs"/>
          <w:sz w:val="22"/>
          <w:szCs w:val="26"/>
          <w:rtl/>
          <w:lang w:bidi="fa-IR"/>
        </w:rPr>
        <w:t>چه می‌توانید نیرو تهیّه کند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تاریخ و تورات و قرآن گواهی می‌دهند که پیامبران خدا با سپاه فراوان</w:t>
      </w:r>
      <w:r w:rsidR="00EA2DC2">
        <w:rPr>
          <w:rFonts w:ascii="Times New Roman" w:hAnsi="Times New Roman" w:cs="B Lotus" w:hint="cs"/>
          <w:szCs w:val="28"/>
          <w:rtl/>
          <w:lang w:bidi="fa-IR"/>
        </w:rPr>
        <w:t xml:space="preserve"> در برابر دشمنان نبرد کرده‌اند:</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وَكَأَيِّن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نَّبِيّ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قَ</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تَلَ</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مَعَهُ</w:t>
      </w:r>
      <w:r w:rsidR="00AC123B" w:rsidRPr="00AC123B">
        <w:rPr>
          <w:rFonts w:ascii="KFGQPC Uthmanic Script HAFS" w:cs="KFGQPC Uthmanic Script HAFS" w:hint="cs"/>
          <w:sz w:val="28"/>
          <w:szCs w:val="28"/>
          <w:rtl/>
        </w:rPr>
        <w:t>ۥ</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رِبِّيُّونَ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كَثِير</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فَمَا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وَهَنُواْ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لِمَا</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أَصَابَهُم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فِي</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سَبِيلِ</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للَّهِ</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وَمَا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ضَعُفُواْ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وَمَا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س</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تَكَانُواْ</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للَّهُ</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يُحِبُّ</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لصَّ</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بِرِينَ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١٤٦</w:t>
      </w:r>
      <w:r>
        <w:rPr>
          <w:rFonts w:ascii="Times New Roman" w:hAnsi="Times New Roman" w:cs="Traditional Arabic" w:hint="cs"/>
          <w:spacing w:val="-4"/>
          <w:sz w:val="28"/>
          <w:szCs w:val="28"/>
          <w:rtl/>
          <w:lang w:bidi="fa-IR"/>
        </w:rPr>
        <w:t>﴾</w:t>
      </w:r>
      <w:r w:rsidR="00AC123B" w:rsidRPr="00060CBE">
        <w:rPr>
          <w:rStyle w:val="FootnoteReference"/>
          <w:rFonts w:cs="B Lotus"/>
          <w:sz w:val="28"/>
          <w:szCs w:val="28"/>
          <w:rtl/>
          <w:lang w:bidi="fa-IR"/>
        </w:rPr>
        <w:footnoteReference w:id="403"/>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آل‌عمران: 146</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و ما قبلاً این موضوع را مورد بررسی قرار دادیم و دوباره بدان برنمی‌گردیم.</w:t>
      </w:r>
    </w:p>
    <w:p w:rsidR="00E5056E" w:rsidRDefault="00E5056E" w:rsidP="00EA2DC2">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مقصود آنکه قیاس ابوسفیان، قیاسی سطحی و ساده‌لوحانه بود زیرا تفاوت پیامبران را با پادشاهان، در رفتار و سلوک آنان باید سنجید نه در کثرت پیروان یا آمادگی رزمی ایشان، کسی که بر خاک می‌نشست و پای افزارش را خود وصله می‌زد و از مال دنیا هر چه بدست می‌آورد بیشترش را در راه خدا انفاق می‌کرد و پس از مرگ ثروتی از خود به جای نگذاشت و در زندگی، خانواده‌اش از نان گندم بهر</w:t>
      </w:r>
      <w:r w:rsidR="00EA2DC2">
        <w:rPr>
          <w:rFonts w:ascii="Times New Roman" w:hAnsi="Times New Roman" w:cs="B Lotus" w:hint="cs"/>
          <w:szCs w:val="28"/>
          <w:rtl/>
          <w:lang w:bidi="fa-IR"/>
        </w:rPr>
        <w:t>ه</w:t>
      </w:r>
      <w:r>
        <w:rPr>
          <w:rFonts w:ascii="Times New Roman" w:hAnsi="Times New Roman" w:cs="B Lotus" w:hint="cs"/>
          <w:szCs w:val="28"/>
          <w:rtl/>
          <w:lang w:bidi="fa-IR"/>
        </w:rPr>
        <w:t xml:space="preserve"> کافی نمی‌بردند و بیشتر خوراکشان «</w:t>
      </w:r>
      <w:r w:rsidR="00EA2DC2">
        <w:rPr>
          <w:rFonts w:ascii="Times New Roman" w:hAnsi="Times New Roman" w:cs="B Lotus" w:hint="cs"/>
          <w:sz w:val="28"/>
          <w:szCs w:val="28"/>
          <w:rtl/>
          <w:lang w:bidi="fa-IR"/>
        </w:rPr>
        <w:t>ا</w:t>
      </w:r>
      <w:r w:rsidRPr="00EA2DC2">
        <w:rPr>
          <w:rFonts w:ascii="Times New Roman" w:hAnsi="Times New Roman" w:cs="B Lotus" w:hint="cs"/>
          <w:sz w:val="28"/>
          <w:szCs w:val="28"/>
          <w:rtl/>
          <w:lang w:bidi="fa-IR"/>
        </w:rPr>
        <w:t>َسوَدان</w:t>
      </w:r>
      <w:r>
        <w:rPr>
          <w:rFonts w:ascii="Times New Roman" w:hAnsi="Times New Roman" w:cs="B Lotus" w:hint="cs"/>
          <w:szCs w:val="28"/>
          <w:rtl/>
          <w:lang w:bidi="fa-IR"/>
        </w:rPr>
        <w:t>» یعنی: خرما و آب بود! و بسیاری از روزهای سال را روزه می‌گرفت و شبها را به عبادت می</w:t>
      </w:r>
      <w:r>
        <w:rPr>
          <w:rFonts w:ascii="Times New Roman" w:hAnsi="Times New Roman" w:cs="B Lotus" w:hint="eastAsia"/>
          <w:szCs w:val="28"/>
          <w:rtl/>
          <w:lang w:bidi="fa-IR"/>
        </w:rPr>
        <w:t>‌</w:t>
      </w:r>
      <w:r>
        <w:rPr>
          <w:rFonts w:ascii="Times New Roman" w:hAnsi="Times New Roman" w:cs="B Lotus" w:hint="cs"/>
          <w:szCs w:val="28"/>
          <w:rtl/>
          <w:lang w:bidi="fa-IR"/>
        </w:rPr>
        <w:t>گذ‌رانید و از حیث جامه و دستار با دیگران تفاوت نداشت و کاخ و مسند دربار برای خود نساخته بود، چنین کسی را چگونه می‌توان پادشاه نامید؟! با وجود این، در برابر روایت‌ نارسایی که سیره‌نگار آورده، گزارش</w:t>
      </w:r>
      <w:r w:rsidR="00EA2DC2">
        <w:rPr>
          <w:rFonts w:ascii="Times New Roman" w:hAnsi="Times New Roman" w:cs="B Lotus" w:hint="eastAsia"/>
          <w:szCs w:val="28"/>
          <w:rtl/>
          <w:lang w:bidi="fa-IR"/>
        </w:rPr>
        <w:t>‌</w:t>
      </w:r>
      <w:r>
        <w:rPr>
          <w:rFonts w:ascii="Times New Roman" w:hAnsi="Times New Roman" w:cs="B Lotus" w:hint="cs"/>
          <w:szCs w:val="28"/>
          <w:rtl/>
          <w:lang w:bidi="fa-IR"/>
        </w:rPr>
        <w:t xml:space="preserve">های بسیار در تواریخ و آثار دیده می‌شود که به صراحت، ادّعای وی را باطل می‌سازد و ما چند نمونه از میان آنها را در اینجا می‌آوریم: </w:t>
      </w:r>
    </w:p>
    <w:p w:rsidR="00E5056E" w:rsidRPr="00C8796F"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 xml:space="preserve">قاضی </w:t>
      </w:r>
      <w:r w:rsidRPr="004E2BB7">
        <w:rPr>
          <w:rFonts w:ascii="Times New Roman" w:hAnsi="Times New Roman" w:cs="B Lotus" w:hint="cs"/>
          <w:sz w:val="28"/>
          <w:szCs w:val="28"/>
          <w:rtl/>
          <w:lang w:bidi="fa-IR"/>
        </w:rPr>
        <w:t>عِیاض</w:t>
      </w:r>
      <w:r>
        <w:rPr>
          <w:rFonts w:ascii="Times New Roman" w:hAnsi="Times New Roman" w:cs="B Lotus" w:hint="cs"/>
          <w:szCs w:val="28"/>
          <w:rtl/>
          <w:lang w:bidi="fa-IR"/>
        </w:rPr>
        <w:t xml:space="preserve"> اندلسی در کتاب: «</w:t>
      </w:r>
      <w:r w:rsidRPr="004E2BB7">
        <w:rPr>
          <w:rStyle w:val="Char2"/>
          <w:rFonts w:hint="cs"/>
          <w:rtl/>
        </w:rPr>
        <w:t>الشِّفا بِتَعریفِ حُقُوقِ ال</w:t>
      </w:r>
      <w:r w:rsidR="004E2BB7">
        <w:rPr>
          <w:rStyle w:val="Char2"/>
          <w:rFonts w:hint="cs"/>
          <w:rtl/>
        </w:rPr>
        <w:t>ـ</w:t>
      </w:r>
      <w:r w:rsidRPr="004E2BB7">
        <w:rPr>
          <w:rStyle w:val="Char2"/>
          <w:rFonts w:hint="cs"/>
          <w:rtl/>
        </w:rPr>
        <w:t>مُصطَفی</w:t>
      </w:r>
      <w:r w:rsidRPr="00C8796F">
        <w:rPr>
          <w:rFonts w:ascii="Times New Roman" w:hAnsi="Times New Roman" w:cs="B Lotus" w:hint="cs"/>
          <w:sz w:val="28"/>
          <w:szCs w:val="28"/>
          <w:rtl/>
          <w:lang w:bidi="fa-IR"/>
        </w:rPr>
        <w:t>» می‌نویسد</w:t>
      </w:r>
      <w:r>
        <w:rPr>
          <w:rFonts w:ascii="Times New Roman" w:hAnsi="Times New Roman" w:cs="B Lotus" w:hint="cs"/>
          <w:sz w:val="28"/>
          <w:szCs w:val="28"/>
          <w:rtl/>
          <w:lang w:bidi="fa-IR"/>
        </w:rPr>
        <w:t>:</w:t>
      </w:r>
      <w:r w:rsidRPr="00C8796F">
        <w:rPr>
          <w:rFonts w:ascii="Times New Roman" w:hAnsi="Times New Roman" w:cs="B Lotus" w:hint="cs"/>
          <w:sz w:val="28"/>
          <w:szCs w:val="28"/>
          <w:rtl/>
          <w:lang w:bidi="fa-IR"/>
        </w:rPr>
        <w:t xml:space="preserve"> </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sidRPr="00C8796F">
        <w:rPr>
          <w:rFonts w:ascii="Times New Roman" w:hAnsi="Times New Roman" w:cs="B Lotus" w:hint="cs"/>
          <w:sz w:val="28"/>
          <w:szCs w:val="28"/>
          <w:rtl/>
          <w:lang w:bidi="fa-IR"/>
        </w:rPr>
        <w:t>مردی خواست تا بر دست رسول خدا</w:t>
      </w:r>
      <w:r w:rsidRPr="00C8796F">
        <w:rPr>
          <w:rFonts w:ascii="Times New Roman" w:hAnsi="Times New Roman" w:cs="B Lotus" w:hint="cs"/>
          <w:sz w:val="28"/>
          <w:szCs w:val="28"/>
          <w:lang w:bidi="fa-IR"/>
        </w:rPr>
        <w:sym w:font="AGA Arabesque" w:char="F072"/>
      </w:r>
      <w:r w:rsidRPr="00C8796F">
        <w:rPr>
          <w:rFonts w:ascii="Times New Roman" w:hAnsi="Times New Roman" w:cs="B Lotus" w:hint="cs"/>
          <w:sz w:val="28"/>
          <w:szCs w:val="28"/>
          <w:rtl/>
          <w:lang w:bidi="fa-IR"/>
        </w:rPr>
        <w:t xml:space="preserve"> بوسه</w:t>
      </w:r>
      <w:r>
        <w:rPr>
          <w:rFonts w:ascii="Times New Roman" w:hAnsi="Times New Roman" w:cs="B Lotus" w:hint="cs"/>
          <w:sz w:val="28"/>
          <w:szCs w:val="28"/>
          <w:rtl/>
          <w:lang w:bidi="fa-IR"/>
        </w:rPr>
        <w:t xml:space="preserve"> زند، </w:t>
      </w:r>
      <w:r w:rsidR="004E2BB7">
        <w:rPr>
          <w:rFonts w:ascii="Times New Roman" w:hAnsi="Times New Roman" w:cs="B Lotus" w:hint="cs"/>
          <w:sz w:val="28"/>
          <w:szCs w:val="28"/>
          <w:rtl/>
          <w:lang w:bidi="fa-IR"/>
        </w:rPr>
        <w:t>پیامبر دست خود را کشید و فرمود:</w:t>
      </w:r>
    </w:p>
    <w:p w:rsidR="00E5056E" w:rsidRDefault="004E2BB7"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4E2BB7">
        <w:rPr>
          <w:rStyle w:val="Char1"/>
          <w:rFonts w:hint="cs"/>
          <w:rtl/>
        </w:rPr>
        <w:t>هذا، تَفع</w:t>
      </w:r>
      <w:r>
        <w:rPr>
          <w:rStyle w:val="Char1"/>
          <w:rFonts w:hint="cs"/>
          <w:rtl/>
        </w:rPr>
        <w:t>َلُهُ الأَعاجِمُ بِمُلُوکِها وَ</w:t>
      </w:r>
      <w:r w:rsidR="00E5056E" w:rsidRPr="004E2BB7">
        <w:rPr>
          <w:rStyle w:val="Char1"/>
          <w:rFonts w:hint="cs"/>
          <w:rtl/>
        </w:rPr>
        <w:t>لَستُ بِمَلِ</w:t>
      </w:r>
      <w:r>
        <w:rPr>
          <w:rStyle w:val="Char1"/>
          <w:rFonts w:hint="cs"/>
          <w:rtl/>
        </w:rPr>
        <w:t>ك</w:t>
      </w:r>
      <w:r w:rsidR="00E5056E" w:rsidRPr="004E2BB7">
        <w:rPr>
          <w:rStyle w:val="Char1"/>
          <w:rFonts w:hint="cs"/>
          <w:rtl/>
        </w:rPr>
        <w:t>ٍ، إِنَّما أَنَا رَجُلٌ مِنکُم</w:t>
      </w:r>
      <w:r>
        <w:rPr>
          <w:rFonts w:ascii="Times New Roman" w:hAnsi="Times New Roman" w:cs="Traditional Arabic" w:hint="cs"/>
          <w:sz w:val="28"/>
          <w:szCs w:val="28"/>
          <w:rtl/>
          <w:lang w:bidi="fa-IR"/>
        </w:rPr>
        <w:t>»</w:t>
      </w:r>
      <w:r w:rsidRPr="004E2BB7">
        <w:rPr>
          <w:rStyle w:val="FootnoteReference"/>
          <w:rFonts w:ascii="Times New Roman" w:hAnsi="Times New Roman" w:cs="B Lotus"/>
          <w:color w:val="000000"/>
          <w:spacing w:val="-4"/>
          <w:sz w:val="28"/>
          <w:szCs w:val="28"/>
          <w:rtl/>
          <w:lang w:bidi="fa-IR"/>
        </w:rPr>
        <w:footnoteReference w:id="404"/>
      </w:r>
      <w:r>
        <w:rPr>
          <w:rFonts w:ascii="Times New Roman" w:hAnsi="Times New Roman" w:cs="B Lotus" w:hint="cs"/>
          <w:sz w:val="28"/>
          <w:szCs w:val="28"/>
          <w:rtl/>
          <w:lang w:bidi="fa-IR"/>
        </w:rPr>
        <w:t>.</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4E2BB7" w:rsidRPr="004E2BB7">
        <w:rPr>
          <w:rFonts w:ascii="Times New Roman" w:hAnsi="Times New Roman" w:cs="Traditional Arabic" w:hint="cs"/>
          <w:sz w:val="26"/>
          <w:szCs w:val="26"/>
          <w:rtl/>
          <w:lang w:bidi="fa-IR"/>
        </w:rPr>
        <w:t>«</w:t>
      </w:r>
      <w:r w:rsidRPr="004E2BB7">
        <w:rPr>
          <w:rFonts w:ascii="Times New Roman" w:hAnsi="Times New Roman" w:cs="B Lotus" w:hint="cs"/>
          <w:sz w:val="26"/>
          <w:szCs w:val="26"/>
          <w:rtl/>
          <w:lang w:bidi="fa-IR"/>
        </w:rPr>
        <w:t>این، کاری است که غیر عرب با پادشاهان خود می‌کنند و من شاه نیستم، من مردی از خودتان هستم</w:t>
      </w:r>
      <w:r w:rsidR="004E2BB7" w:rsidRPr="004E2BB7">
        <w:rPr>
          <w:rFonts w:ascii="Times New Roman" w:hAnsi="Times New Roman" w:cs="Traditional Arabic" w:hint="cs"/>
          <w:sz w:val="26"/>
          <w:szCs w:val="26"/>
          <w:rtl/>
          <w:lang w:bidi="fa-IR"/>
        </w:rPr>
        <w:t>»</w:t>
      </w:r>
      <w:r w:rsidRPr="004E2BB7">
        <w:rPr>
          <w:rFonts w:ascii="Times New Roman" w:hAnsi="Times New Roman" w:cs="B Lotus" w:hint="cs"/>
          <w:sz w:val="26"/>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و نیز </w:t>
      </w:r>
      <w:r w:rsidRPr="004E2BB7">
        <w:rPr>
          <w:rFonts w:ascii="Times New Roman" w:hAnsi="Times New Roman" w:cs="B Lotus" w:hint="cs"/>
          <w:sz w:val="28"/>
          <w:szCs w:val="28"/>
          <w:rtl/>
          <w:lang w:bidi="fa-IR"/>
        </w:rPr>
        <w:t>ابن جَوزی</w:t>
      </w:r>
      <w:r>
        <w:rPr>
          <w:rFonts w:ascii="Times New Roman" w:hAnsi="Times New Roman" w:cs="B Lotus" w:hint="cs"/>
          <w:sz w:val="28"/>
          <w:szCs w:val="28"/>
          <w:rtl/>
          <w:lang w:bidi="fa-IR"/>
        </w:rPr>
        <w:t xml:space="preserve"> بغدادی در تکاب: «</w:t>
      </w:r>
      <w:r w:rsidRPr="004E2BB7">
        <w:rPr>
          <w:rStyle w:val="Char2"/>
          <w:rFonts w:hint="cs"/>
          <w:rtl/>
        </w:rPr>
        <w:t>الوَفا بِأَحوالِ ال</w:t>
      </w:r>
      <w:r w:rsidR="004E2BB7">
        <w:rPr>
          <w:rStyle w:val="Char2"/>
          <w:rFonts w:hint="cs"/>
          <w:rtl/>
        </w:rPr>
        <w:t>ـ</w:t>
      </w:r>
      <w:r w:rsidRPr="004E2BB7">
        <w:rPr>
          <w:rStyle w:val="Char2"/>
          <w:rFonts w:hint="cs"/>
          <w:rtl/>
        </w:rPr>
        <w:t>مُصطَفی</w:t>
      </w:r>
      <w:r w:rsidR="004E2BB7">
        <w:rPr>
          <w:rFonts w:ascii="Times New Roman" w:hAnsi="Times New Roman" w:cs="B Lotus" w:hint="cs"/>
          <w:sz w:val="28"/>
          <w:szCs w:val="28"/>
          <w:rtl/>
          <w:lang w:bidi="fa-IR"/>
        </w:rPr>
        <w:t>» می‌نویسد:</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مردی به حضور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رسید و از هیبت وی به لرزه افتاد، پیامبر بدو گفت:</w:t>
      </w:r>
    </w:p>
    <w:p w:rsidR="00E5056E" w:rsidRDefault="004E2BB7" w:rsidP="004E2BB7">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4E2BB7">
        <w:rPr>
          <w:rStyle w:val="Char3"/>
          <w:rFonts w:hint="cs"/>
          <w:rtl/>
        </w:rPr>
        <w:t>هَوِّن عَلَی</w:t>
      </w:r>
      <w:r>
        <w:rPr>
          <w:rStyle w:val="Char3"/>
          <w:rFonts w:hint="cs"/>
          <w:rtl/>
        </w:rPr>
        <w:t>ك</w:t>
      </w:r>
      <w:r w:rsidR="00E5056E" w:rsidRPr="004E2BB7">
        <w:rPr>
          <w:rStyle w:val="Char3"/>
          <w:rFonts w:hint="cs"/>
          <w:rtl/>
        </w:rPr>
        <w:t>َ، فَإِنّی لَستُ مَلِکاً، إِنَّما أَنَا ابنُ امرَأَةٍ مِن قُرَیشٍ تَأکُلُ القَدید</w:t>
      </w:r>
      <w:r>
        <w:rPr>
          <w:rFonts w:ascii="Times New Roman" w:hAnsi="Times New Roman" w:cs="Traditional Arabic" w:hint="cs"/>
          <w:sz w:val="28"/>
          <w:szCs w:val="28"/>
          <w:rtl/>
          <w:lang w:bidi="fa-IR"/>
        </w:rPr>
        <w:t>»</w:t>
      </w:r>
      <w:r w:rsidRPr="004E2BB7">
        <w:rPr>
          <w:rStyle w:val="FootnoteReference"/>
          <w:rFonts w:ascii="Times New Roman" w:hAnsi="Times New Roman" w:cs="B Lotus"/>
          <w:color w:val="000000"/>
          <w:spacing w:val="-4"/>
          <w:sz w:val="28"/>
          <w:szCs w:val="28"/>
          <w:rtl/>
          <w:lang w:bidi="fa-IR"/>
        </w:rPr>
        <w:footnoteReference w:id="405"/>
      </w:r>
      <w:r>
        <w:rPr>
          <w:rFonts w:ascii="Times New Roman" w:hAnsi="Times New Roman" w:cs="B Lotus" w:hint="cs"/>
          <w:sz w:val="28"/>
          <w:szCs w:val="28"/>
          <w:rtl/>
          <w:lang w:bidi="fa-IR"/>
        </w:rPr>
        <w:t>.</w:t>
      </w:r>
    </w:p>
    <w:p w:rsidR="00E5056E" w:rsidRDefault="00E5056E" w:rsidP="004E2BB7">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یعنی:</w:t>
      </w:r>
      <w:r w:rsidRPr="004E2BB7">
        <w:rPr>
          <w:rFonts w:ascii="Times New Roman" w:hAnsi="Times New Roman" w:cs="B Lotus" w:hint="cs"/>
          <w:sz w:val="26"/>
          <w:szCs w:val="26"/>
          <w:rtl/>
          <w:lang w:bidi="fa-IR"/>
        </w:rPr>
        <w:t xml:space="preserve"> </w:t>
      </w:r>
      <w:r w:rsidR="004E2BB7" w:rsidRPr="004E2BB7">
        <w:rPr>
          <w:rFonts w:ascii="Times New Roman" w:hAnsi="Times New Roman" w:cs="Traditional Arabic" w:hint="cs"/>
          <w:sz w:val="26"/>
          <w:szCs w:val="26"/>
          <w:rtl/>
          <w:lang w:bidi="fa-IR"/>
        </w:rPr>
        <w:t>«</w:t>
      </w:r>
      <w:r w:rsidRPr="004E2BB7">
        <w:rPr>
          <w:rFonts w:ascii="Times New Roman" w:hAnsi="Times New Roman" w:cs="B Lotus" w:hint="cs"/>
          <w:sz w:val="26"/>
          <w:szCs w:val="26"/>
          <w:rtl/>
          <w:lang w:bidi="fa-IR"/>
        </w:rPr>
        <w:t>آرام باش، من پادشاه نیستم، من پسر زنی از قریش هستم که گوشت خشکیده می‌خورد</w:t>
      </w:r>
      <w:r w:rsidR="004E2BB7" w:rsidRPr="004E2BB7">
        <w:rPr>
          <w:rFonts w:ascii="Times New Roman" w:hAnsi="Times New Roman" w:cs="Traditional Arabic" w:hint="cs"/>
          <w:sz w:val="26"/>
          <w:szCs w:val="26"/>
          <w:rtl/>
          <w:lang w:bidi="fa-IR"/>
        </w:rPr>
        <w:t>»</w:t>
      </w:r>
      <w:r w:rsidRPr="004E2BB7">
        <w:rPr>
          <w:rFonts w:ascii="Times New Roman" w:hAnsi="Times New Roman" w:cs="B Lotus" w:hint="cs"/>
          <w:sz w:val="26"/>
          <w:szCs w:val="26"/>
          <w:rtl/>
          <w:lang w:bidi="fa-IR"/>
        </w:rPr>
        <w:t>!.</w:t>
      </w:r>
    </w:p>
    <w:p w:rsidR="00E5056E" w:rsidRDefault="00E5056E" w:rsidP="004E2BB7">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همچنین در سیر</w:t>
      </w:r>
      <w:r w:rsidR="004E2BB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ابن هشام می‌خوانیم </w:t>
      </w:r>
      <w:r w:rsidRPr="004E2BB7">
        <w:rPr>
          <w:rFonts w:ascii="Times New Roman" w:hAnsi="Times New Roman" w:cs="B Lotus" w:hint="cs"/>
          <w:sz w:val="28"/>
          <w:szCs w:val="28"/>
          <w:rtl/>
          <w:lang w:bidi="fa-IR"/>
        </w:rPr>
        <w:t xml:space="preserve">عَدِیّ بن حاتَم </w:t>
      </w:r>
      <w:r>
        <w:rPr>
          <w:rFonts w:ascii="Times New Roman" w:hAnsi="Times New Roman" w:cs="B Lotus" w:hint="cs"/>
          <w:sz w:val="28"/>
          <w:szCs w:val="28"/>
          <w:rtl/>
          <w:lang w:bidi="fa-IR"/>
        </w:rPr>
        <w:t>(فرزند حاتم طائی) پس از آنکه در روزگار پیامبر مدّتی از موطن خود دور شده بود، سرانجام تصمیم به بازگشت گرفت و در این حال تردید داشت که آیا پیامبر اسلام حقّاً از مقام نبوّت برخوردار است یا به رسم ملوک و پادشاهان، آهنگ حکومت و فرمانروایی بر مردم دارد؟! ابن هش</w:t>
      </w:r>
      <w:r w:rsidR="004E2BB7">
        <w:rPr>
          <w:rFonts w:ascii="Times New Roman" w:hAnsi="Times New Roman" w:cs="B Lotus" w:hint="cs"/>
          <w:sz w:val="28"/>
          <w:szCs w:val="28"/>
          <w:rtl/>
          <w:lang w:bidi="fa-IR"/>
        </w:rPr>
        <w:t>ام از قول وی چنین گزارش می‌کند:</w:t>
      </w:r>
    </w:p>
    <w:p w:rsidR="00E5056E" w:rsidRDefault="00E5056E" w:rsidP="00EA2DC2">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مسجد مدینه بر رسول خدا وارد شدم و بر او سلام کردم. پیامبر پرسید کیستی؟ گفتم: عدّی بن حاتم! پیامبر از جای برخاست و مرا به سوی خانه‌اش برد. همچنان که می‌رفتیم پیرزنی ناتوان با پیامبر روبرو شد و او را از رفتن بازداشت.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مدّتی دراز به خاطر آن زن ایستاد و با وی دربار</w:t>
      </w:r>
      <w:r w:rsidR="00EA2DC2">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حاجتش گفتگو کرد. پیش خود گفتم: </w:t>
      </w:r>
      <w:r w:rsidRPr="004E2BB7">
        <w:rPr>
          <w:rFonts w:ascii="Times New Roman" w:hAnsi="Times New Roman" w:cs="B Lotus" w:hint="cs"/>
          <w:sz w:val="28"/>
          <w:szCs w:val="28"/>
          <w:rtl/>
          <w:lang w:bidi="fa-IR"/>
        </w:rPr>
        <w:t>«</w:t>
      </w:r>
      <w:r w:rsidRPr="004E2BB7">
        <w:rPr>
          <w:rStyle w:val="Char2"/>
          <w:rFonts w:hint="cs"/>
          <w:rtl/>
        </w:rPr>
        <w:t>وَاللهِ ما هذا بِمَلِ</w:t>
      </w:r>
      <w:r w:rsidR="00EA2DC2">
        <w:rPr>
          <w:rStyle w:val="Char2"/>
          <w:rFonts w:hint="cs"/>
          <w:rtl/>
        </w:rPr>
        <w:t>ك</w:t>
      </w:r>
      <w:r w:rsidRPr="004E2BB7">
        <w:rPr>
          <w:rStyle w:val="Char2"/>
          <w:rFonts w:hint="cs"/>
          <w:rtl/>
        </w:rPr>
        <w:t>ٍ</w:t>
      </w:r>
      <w:r w:rsidRPr="004E2BB7">
        <w:rPr>
          <w:rFonts w:ascii="Times New Roman" w:hAnsi="Times New Roman" w:cs="B Lotus" w:hint="cs"/>
          <w:sz w:val="28"/>
          <w:szCs w:val="28"/>
          <w:rtl/>
          <w:lang w:bidi="fa-IR"/>
        </w:rPr>
        <w:t>»</w:t>
      </w:r>
      <w:r w:rsidR="004E2BB7">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به خدا سوگند که این مرد، پادشاه نیست</w:t>
      </w:r>
      <w:r w:rsidR="004E2BB7">
        <w:rPr>
          <w:rFonts w:ascii="Times New Roman" w:hAnsi="Times New Roman" w:cs="B Lotus" w:hint="cs"/>
          <w:sz w:val="28"/>
          <w:szCs w:val="28"/>
          <w:rtl/>
          <w:lang w:bidi="fa-IR"/>
        </w:rPr>
        <w:t>»</w:t>
      </w:r>
      <w:r>
        <w:rPr>
          <w:rFonts w:ascii="Times New Roman" w:hAnsi="Times New Roman" w:cs="B Lotus" w:hint="cs"/>
          <w:sz w:val="28"/>
          <w:szCs w:val="28"/>
          <w:rtl/>
          <w:lang w:bidi="fa-IR"/>
        </w:rPr>
        <w:t>.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مرا به خان</w:t>
      </w:r>
      <w:r w:rsidR="004E2BB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خود برد و تشکی چرمی که درونش لیف خرما بود به من داد و گفت بر این تشک بنشین. گفتم: تو خود بر آن بنشین. فرمود نه، تو بنشین! من بر تشک نشستم و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بر روی زمین نشست. پیش خود گفتم: </w:t>
      </w:r>
      <w:r w:rsidR="004E2BB7">
        <w:rPr>
          <w:rFonts w:ascii="Times New Roman" w:hAnsi="Times New Roman" w:cs="Traditional Arabic" w:hint="cs"/>
          <w:sz w:val="28"/>
          <w:szCs w:val="28"/>
          <w:rtl/>
          <w:lang w:bidi="fa-IR"/>
        </w:rPr>
        <w:t>«</w:t>
      </w:r>
      <w:r w:rsidRPr="004E2BB7">
        <w:rPr>
          <w:rStyle w:val="Char1"/>
          <w:rFonts w:hint="cs"/>
          <w:rtl/>
        </w:rPr>
        <w:t>وَاللهِ ما</w:t>
      </w:r>
      <w:r w:rsidR="004E2BB7">
        <w:rPr>
          <w:rStyle w:val="Char1"/>
          <w:rFonts w:hint="cs"/>
          <w:rtl/>
        </w:rPr>
        <w:t xml:space="preserve"> </w:t>
      </w:r>
      <w:r w:rsidRPr="004E2BB7">
        <w:rPr>
          <w:rStyle w:val="Char1"/>
          <w:rFonts w:hint="cs"/>
          <w:rtl/>
        </w:rPr>
        <w:t>هذا بِأَمرِ مَلِ</w:t>
      </w:r>
      <w:r w:rsidR="004E2BB7">
        <w:rPr>
          <w:rStyle w:val="Char1"/>
          <w:rFonts w:hint="cs"/>
          <w:rtl/>
        </w:rPr>
        <w:t>ك</w:t>
      </w:r>
      <w:r w:rsidRPr="004E2BB7">
        <w:rPr>
          <w:rStyle w:val="Char1"/>
          <w:rFonts w:hint="cs"/>
          <w:rtl/>
        </w:rPr>
        <w:t>ٍ</w:t>
      </w:r>
      <w:r w:rsidR="004E2BB7">
        <w:rPr>
          <w:rFonts w:ascii="Times New Roman" w:hAnsi="Times New Roman" w:cs="Traditional Arabic" w:hint="cs"/>
          <w:sz w:val="28"/>
          <w:szCs w:val="28"/>
          <w:rtl/>
          <w:lang w:bidi="fa-IR"/>
        </w:rPr>
        <w:t>»</w:t>
      </w:r>
      <w:r w:rsidR="004E2BB7">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004E2BB7" w:rsidRPr="004E2BB7">
        <w:rPr>
          <w:rFonts w:ascii="Times New Roman" w:hAnsi="Times New Roman" w:cs="Traditional Arabic" w:hint="cs"/>
          <w:sz w:val="26"/>
          <w:szCs w:val="26"/>
          <w:rtl/>
          <w:lang w:bidi="fa-IR"/>
        </w:rPr>
        <w:t>«</w:t>
      </w:r>
      <w:r w:rsidRPr="004E2BB7">
        <w:rPr>
          <w:rFonts w:ascii="Times New Roman" w:hAnsi="Times New Roman" w:cs="B Lotus" w:hint="cs"/>
          <w:sz w:val="26"/>
          <w:szCs w:val="26"/>
          <w:rtl/>
          <w:lang w:bidi="fa-IR"/>
        </w:rPr>
        <w:t>سوگند به خدا این، رفتار پادشاه نیست</w:t>
      </w:r>
      <w:r w:rsidR="004E2BB7" w:rsidRPr="004E2BB7">
        <w:rPr>
          <w:rFonts w:ascii="Times New Roman" w:hAnsi="Times New Roman" w:cs="Traditional Arabic" w:hint="cs"/>
          <w:sz w:val="26"/>
          <w:szCs w:val="26"/>
          <w:rtl/>
          <w:lang w:bidi="fa-IR"/>
        </w:rPr>
        <w:t>»</w:t>
      </w:r>
      <w:r w:rsidRPr="004E2BB7">
        <w:rPr>
          <w:rFonts w:ascii="Times New Roman" w:hAnsi="Times New Roman" w:cs="B Lotus" w:hint="cs"/>
          <w:sz w:val="26"/>
          <w:szCs w:val="26"/>
          <w:rtl/>
          <w:lang w:bidi="fa-IR"/>
        </w:rPr>
        <w:t xml:space="preserve">. </w:t>
      </w:r>
      <w:r>
        <w:rPr>
          <w:rFonts w:ascii="Times New Roman" w:hAnsi="Times New Roman" w:cs="B Lotus" w:hint="cs"/>
          <w:sz w:val="28"/>
          <w:szCs w:val="28"/>
          <w:rtl/>
          <w:lang w:bidi="fa-IR"/>
        </w:rPr>
        <w:t xml:space="preserve">سپس به من گفت: ای عدیّ بن حاتم مگر تو به کیش </w:t>
      </w:r>
      <w:r w:rsidRPr="004E2BB7">
        <w:rPr>
          <w:rFonts w:ascii="Times New Roman" w:hAnsi="Times New Roman" w:cs="B Lotus" w:hint="cs"/>
          <w:sz w:val="28"/>
          <w:szCs w:val="28"/>
          <w:rtl/>
          <w:lang w:bidi="fa-IR"/>
        </w:rPr>
        <w:t>رَکُوسیّه</w:t>
      </w:r>
      <w:r>
        <w:rPr>
          <w:rFonts w:ascii="Times New Roman" w:hAnsi="Times New Roman" w:cs="B Lotus" w:hint="cs"/>
          <w:sz w:val="28"/>
          <w:szCs w:val="28"/>
          <w:rtl/>
          <w:lang w:bidi="fa-IR"/>
        </w:rPr>
        <w:t xml:space="preserve"> نبودی؟ گفتم: چرا. فرمود: مگر تو از قوم خودت، چهار یک نمی‌گرفتی؟ گفتم: آری. فرمود: اینکار، در کیش تو برایت حلال نبوده است. گفتم: آری به خدا! و دانستم که او پیامبری مرسل است و</w:t>
      </w:r>
      <w:r w:rsidR="00EA2DC2">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 xml:space="preserve">چیزهایی را که مردم نمی‌دانند، او می‌داند </w:t>
      </w:r>
      <w:r w:rsidR="004E2BB7">
        <w:rPr>
          <w:rFonts w:ascii="Times New Roman" w:hAnsi="Times New Roman" w:cs="Traditional Arabic" w:hint="cs"/>
          <w:sz w:val="28"/>
          <w:szCs w:val="28"/>
          <w:rtl/>
          <w:lang w:bidi="fa-IR"/>
        </w:rPr>
        <w:t>«</w:t>
      </w:r>
      <w:r w:rsidRPr="004E2BB7">
        <w:rPr>
          <w:rStyle w:val="Char1"/>
          <w:rFonts w:hint="cs"/>
          <w:rtl/>
        </w:rPr>
        <w:t>عَرَفتُ أَنَّهُ نَبِیٌّ مُرسَلٌ یَعلَمُ ما یُجهَلُ</w:t>
      </w:r>
      <w:r w:rsidR="004E2BB7">
        <w:rPr>
          <w:rFonts w:ascii="Times New Roman" w:hAnsi="Times New Roman" w:cs="Traditional Arabic" w:hint="cs"/>
          <w:sz w:val="28"/>
          <w:szCs w:val="28"/>
          <w:rtl/>
          <w:lang w:bidi="fa-IR"/>
        </w:rPr>
        <w:t>»</w:t>
      </w:r>
      <w:r w:rsidR="004E2BB7" w:rsidRPr="004E2BB7">
        <w:rPr>
          <w:rStyle w:val="FootnoteReference"/>
          <w:rFonts w:ascii="Times New Roman" w:hAnsi="Times New Roman" w:cs="B Lotus"/>
          <w:color w:val="000000"/>
          <w:spacing w:val="-4"/>
          <w:sz w:val="28"/>
          <w:szCs w:val="28"/>
          <w:rtl/>
          <w:lang w:bidi="fa-IR"/>
        </w:rPr>
        <w:footnoteReference w:id="406"/>
      </w:r>
      <w:r w:rsidR="004E2BB7">
        <w:rPr>
          <w:rFonts w:ascii="Times New Roman" w:hAnsi="Times New Roman" w:cs="B Lotus" w:hint="cs"/>
          <w:sz w:val="28"/>
          <w:szCs w:val="28"/>
          <w:rtl/>
          <w:lang w:bidi="fa-IR"/>
        </w:rPr>
        <w:t>.</w:t>
      </w:r>
    </w:p>
    <w:p w:rsidR="00E5056E" w:rsidRDefault="00E5056E" w:rsidP="00EA2DC2">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آثار فراوانی که دربار</w:t>
      </w:r>
      <w:r w:rsidR="00EA2DC2">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تواضع و زهد و قناعت و ساده‌زیستن و مال</w:t>
      </w:r>
      <w:r w:rsidR="004E2BB7">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‌نیاندوختن پیامبر آمده، همه نشان می‌دهند که آن بزرگمرد از زندگانی شاهانه بسی دور و بیگانه بوده است و ما در پایان همین فصل، نمونه‌هایی از آثار مزبور را می‌آوریم.</w:t>
      </w:r>
    </w:p>
    <w:p w:rsidR="00E5056E" w:rsidRDefault="00E5056E" w:rsidP="00E5056E">
      <w:pPr>
        <w:pStyle w:val="a1"/>
        <w:rPr>
          <w:rtl/>
        </w:rPr>
      </w:pPr>
      <w:bookmarkStart w:id="67" w:name="_Toc140195252"/>
      <w:bookmarkStart w:id="68" w:name="_Toc342853262"/>
      <w:r>
        <w:rPr>
          <w:rFonts w:hint="cs"/>
          <w:rtl/>
        </w:rPr>
        <w:t>پیامبر در صلح حدیبیه</w:t>
      </w:r>
      <w:r w:rsidRPr="00060CBE">
        <w:rPr>
          <w:rStyle w:val="FootnoteReference"/>
          <w:rFonts w:cs="B Lotus"/>
          <w:rtl/>
        </w:rPr>
        <w:footnoteReference w:id="407"/>
      </w:r>
      <w:bookmarkEnd w:id="67"/>
      <w:bookmarkEnd w:id="68"/>
    </w:p>
    <w:p w:rsidR="00E5056E" w:rsidRDefault="00E5056E" w:rsidP="00EA2DC2">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امّا نویسند</w:t>
      </w:r>
      <w:r w:rsidR="004E2BB7">
        <w:rPr>
          <w:rFonts w:ascii="Times New Roman" w:hAnsi="Times New Roman" w:cs="B Lotus" w:hint="cs"/>
          <w:szCs w:val="28"/>
          <w:rtl/>
          <w:lang w:bidi="fa-IR"/>
        </w:rPr>
        <w:t>ه</w:t>
      </w:r>
      <w:r>
        <w:rPr>
          <w:rFonts w:ascii="Times New Roman" w:hAnsi="Times New Roman" w:cs="B Lotus" w:hint="cs"/>
          <w:szCs w:val="28"/>
          <w:rtl/>
          <w:lang w:bidi="fa-IR"/>
        </w:rPr>
        <w:t xml:space="preserve"> 23 سال به منظور فراهم‌آوردن شواهد، به رویدادهایی که به هیچ وجه با مقصود وی تناسب ندارد، دست می‌آویزد، شاید! بتواند اثبات کند که پیامبر اسلام در مدینه به شیو</w:t>
      </w:r>
      <w:r w:rsidR="00EA2DC2">
        <w:rPr>
          <w:rFonts w:ascii="Times New Roman" w:hAnsi="Times New Roman" w:cs="B Lotus" w:hint="cs"/>
          <w:szCs w:val="28"/>
          <w:rtl/>
          <w:lang w:bidi="fa-IR"/>
        </w:rPr>
        <w:t>ه</w:t>
      </w:r>
      <w:r>
        <w:rPr>
          <w:rFonts w:ascii="Times New Roman" w:hAnsi="Times New Roman" w:cs="B Lotus" w:hint="cs"/>
          <w:szCs w:val="28"/>
          <w:rtl/>
          <w:lang w:bidi="fa-IR"/>
        </w:rPr>
        <w:t xml:space="preserve"> پادشاهان رفتار می‌نموده و مانند سیاست‌بازان، رنگ عوض می‌کرده است!</w:t>
      </w:r>
      <w:r w:rsidR="004E2BB7">
        <w:rPr>
          <w:rFonts w:ascii="Times New Roman" w:hAnsi="Times New Roman" w:cs="B Lotus" w:hint="cs"/>
          <w:szCs w:val="28"/>
          <w:rtl/>
          <w:lang w:bidi="fa-IR"/>
        </w:rPr>
        <w:t>.</w:t>
      </w:r>
    </w:p>
    <w:p w:rsidR="00E5056E" w:rsidRDefault="00E5056E" w:rsidP="00EA2DC2">
      <w:pPr>
        <w:pStyle w:val="StyleComplexBLotus12ptJustifiedFirstline05cmCharChar"/>
        <w:tabs>
          <w:tab w:val="right" w:pos="7371"/>
        </w:tabs>
        <w:spacing w:line="240" w:lineRule="auto"/>
        <w:rPr>
          <w:rFonts w:ascii="Times New Roman" w:hAnsi="Times New Roman" w:cs="B Lotus"/>
          <w:szCs w:val="28"/>
          <w:rtl/>
          <w:lang w:bidi="fa-IR"/>
        </w:rPr>
      </w:pPr>
      <w:r w:rsidRPr="00F73278">
        <w:rPr>
          <w:rFonts w:ascii="Times New Roman" w:hAnsi="Times New Roman" w:cs="B Lotus" w:hint="cs"/>
          <w:szCs w:val="28"/>
          <w:rtl/>
          <w:lang w:bidi="fa-IR"/>
        </w:rPr>
        <w:t xml:space="preserve">حسن انتخاب سیره‌نویس هنرمند! در این باره بدانجا رسیده که «صلح حدیبیه» را نمایانگر روش مزبور می‌شمارد و چنین می‌نویسد: </w:t>
      </w:r>
      <w:r w:rsidR="004E2BB7">
        <w:rPr>
          <w:rFonts w:ascii="Times New Roman" w:hAnsi="Times New Roman" w:cs="B Lotus" w:hint="cs"/>
          <w:szCs w:val="28"/>
          <w:rtl/>
          <w:lang w:bidi="fa-IR"/>
        </w:rPr>
        <w:t>«</w:t>
      </w:r>
      <w:r w:rsidRPr="00F73278">
        <w:rPr>
          <w:rFonts w:ascii="Times New Roman" w:hAnsi="Times New Roman" w:cs="B Lotus" w:hint="cs"/>
          <w:szCs w:val="28"/>
          <w:rtl/>
          <w:lang w:bidi="fa-IR"/>
        </w:rPr>
        <w:t>ع</w:t>
      </w:r>
      <w:r>
        <w:rPr>
          <w:rFonts w:ascii="Times New Roman" w:hAnsi="Times New Roman" w:cs="B Lotus" w:hint="cs"/>
          <w:szCs w:val="28"/>
          <w:rtl/>
          <w:lang w:bidi="fa-IR"/>
        </w:rPr>
        <w:t>ُ</w:t>
      </w:r>
      <w:r w:rsidRPr="00F73278">
        <w:rPr>
          <w:rFonts w:ascii="Times New Roman" w:hAnsi="Times New Roman" w:cs="B Lotus" w:hint="cs"/>
          <w:szCs w:val="28"/>
          <w:rtl/>
          <w:lang w:bidi="fa-IR"/>
        </w:rPr>
        <w:t>م</w:t>
      </w:r>
      <w:r>
        <w:rPr>
          <w:rFonts w:ascii="Times New Roman" w:hAnsi="Times New Roman" w:cs="B Lotus" w:hint="cs"/>
          <w:szCs w:val="28"/>
          <w:rtl/>
          <w:lang w:bidi="fa-IR"/>
        </w:rPr>
        <w:t>َ</w:t>
      </w:r>
      <w:r w:rsidRPr="00F73278">
        <w:rPr>
          <w:rFonts w:ascii="Times New Roman" w:hAnsi="Times New Roman" w:cs="B Lotus" w:hint="cs"/>
          <w:szCs w:val="28"/>
          <w:rtl/>
          <w:lang w:bidi="fa-IR"/>
        </w:rPr>
        <w:t>ر یکی از بزرگ</w:t>
      </w:r>
      <w:r w:rsidR="004E2BB7">
        <w:rPr>
          <w:rFonts w:ascii="Times New Roman" w:hAnsi="Times New Roman" w:cs="B Lotus" w:hint="eastAsia"/>
          <w:szCs w:val="28"/>
          <w:rtl/>
          <w:lang w:bidi="fa-IR"/>
        </w:rPr>
        <w:t>‌</w:t>
      </w:r>
      <w:r w:rsidRPr="00F73278">
        <w:rPr>
          <w:rFonts w:ascii="Times New Roman" w:hAnsi="Times New Roman" w:cs="B Lotus" w:hint="cs"/>
          <w:szCs w:val="28"/>
          <w:rtl/>
          <w:lang w:bidi="fa-IR"/>
        </w:rPr>
        <w:t>ترین و برجسته‌ترین شخصیت‌های ا</w:t>
      </w:r>
      <w:r>
        <w:rPr>
          <w:rFonts w:ascii="Times New Roman" w:hAnsi="Times New Roman" w:cs="B Lotus" w:hint="cs"/>
          <w:szCs w:val="28"/>
          <w:rtl/>
          <w:lang w:bidi="fa-IR"/>
        </w:rPr>
        <w:t>س</w:t>
      </w:r>
      <w:r w:rsidRPr="00F73278">
        <w:rPr>
          <w:rFonts w:ascii="Times New Roman" w:hAnsi="Times New Roman" w:cs="B Lotus" w:hint="cs"/>
          <w:szCs w:val="28"/>
          <w:rtl/>
          <w:lang w:bidi="fa-IR"/>
        </w:rPr>
        <w:t>لام و مورد اعتماد و احترام پیغمبر بوده و همان ک</w:t>
      </w:r>
      <w:r>
        <w:rPr>
          <w:rFonts w:ascii="Times New Roman" w:hAnsi="Times New Roman" w:cs="B Lotus" w:hint="cs"/>
          <w:szCs w:val="28"/>
          <w:rtl/>
          <w:lang w:bidi="fa-IR"/>
        </w:rPr>
        <w:t>س</w:t>
      </w:r>
      <w:r w:rsidRPr="00F73278">
        <w:rPr>
          <w:rFonts w:ascii="Times New Roman" w:hAnsi="Times New Roman" w:cs="B Lotus" w:hint="cs"/>
          <w:szCs w:val="28"/>
          <w:rtl/>
          <w:lang w:bidi="fa-IR"/>
        </w:rPr>
        <w:t>ی است که در سال</w:t>
      </w:r>
      <w:r w:rsidR="004E2BB7">
        <w:rPr>
          <w:rFonts w:ascii="Times New Roman" w:hAnsi="Times New Roman" w:cs="B Lotus" w:hint="eastAsia"/>
          <w:szCs w:val="28"/>
          <w:rtl/>
          <w:lang w:bidi="fa-IR"/>
        </w:rPr>
        <w:t>‌</w:t>
      </w:r>
      <w:r w:rsidRPr="00F73278">
        <w:rPr>
          <w:rFonts w:ascii="Times New Roman" w:hAnsi="Times New Roman" w:cs="B Lotus" w:hint="cs"/>
          <w:szCs w:val="28"/>
          <w:rtl/>
          <w:lang w:bidi="fa-IR"/>
        </w:rPr>
        <w:t>های اوّل بعثت، پیغمبر آرزو داشت که در جرگ</w:t>
      </w:r>
      <w:r w:rsidR="00EA2DC2">
        <w:rPr>
          <w:rFonts w:ascii="Times New Roman" w:hAnsi="Times New Roman" w:cs="B Lotus" w:hint="cs"/>
          <w:szCs w:val="28"/>
          <w:rtl/>
          <w:lang w:bidi="fa-IR"/>
        </w:rPr>
        <w:t>ه</w:t>
      </w:r>
      <w:r w:rsidRPr="00F73278">
        <w:rPr>
          <w:rFonts w:ascii="Times New Roman" w:hAnsi="Times New Roman" w:cs="B Lotus" w:hint="cs"/>
          <w:szCs w:val="28"/>
          <w:rtl/>
          <w:lang w:bidi="fa-IR"/>
        </w:rPr>
        <w:t xml:space="preserve"> مسلمانان درآید زیرا به قوت سجایا و شجاعت و صراحت موصوف بود. پس از صلح حدیبه بر آشفت و آن معاهده</w:t>
      </w:r>
      <w:r>
        <w:rPr>
          <w:rFonts w:ascii="Times New Roman" w:hAnsi="Times New Roman" w:cs="B Lotus" w:hint="cs"/>
          <w:szCs w:val="28"/>
          <w:rtl/>
          <w:lang w:bidi="fa-IR"/>
        </w:rPr>
        <w:t xml:space="preserve"> را شکست و رسوائی خواند(!!) چهقریش تمام شرائط خود را بر محمد قبولانده بود. عمر در این بحث به حدّی تندی کرد که پیغمبر برآشفت و با خشم فریاد زد: </w:t>
      </w:r>
      <w:r w:rsidRPr="00F73278">
        <w:rPr>
          <w:rFonts w:ascii="Times New Roman" w:hAnsi="Times New Roman" w:cs="B Lotus" w:hint="cs"/>
          <w:szCs w:val="28"/>
          <w:rtl/>
          <w:lang w:bidi="fa-IR"/>
        </w:rPr>
        <w:t>«</w:t>
      </w:r>
      <w:r w:rsidRPr="004E2BB7">
        <w:rPr>
          <w:rStyle w:val="Char2"/>
          <w:rFonts w:hint="cs"/>
          <w:rtl/>
        </w:rPr>
        <w:t>ثکلت</w:t>
      </w:r>
      <w:r w:rsidR="004E2BB7">
        <w:rPr>
          <w:rStyle w:val="Char2"/>
          <w:rFonts w:hint="cs"/>
          <w:rtl/>
        </w:rPr>
        <w:t>ك</w:t>
      </w:r>
      <w:r w:rsidRPr="004E2BB7">
        <w:rPr>
          <w:rStyle w:val="Char2"/>
          <w:rFonts w:hint="cs"/>
          <w:rtl/>
        </w:rPr>
        <w:t xml:space="preserve"> </w:t>
      </w:r>
      <w:r w:rsidR="004E2BB7">
        <w:rPr>
          <w:rStyle w:val="Char2"/>
          <w:rFonts w:hint="cs"/>
          <w:rtl/>
        </w:rPr>
        <w:t>أ</w:t>
      </w:r>
      <w:r w:rsidRPr="004E2BB7">
        <w:rPr>
          <w:rStyle w:val="Char2"/>
          <w:rFonts w:hint="cs"/>
          <w:rtl/>
        </w:rPr>
        <w:t>مّ</w:t>
      </w:r>
      <w:r w:rsidR="004E2BB7">
        <w:rPr>
          <w:rStyle w:val="Char2"/>
          <w:rFonts w:hint="cs"/>
          <w:rtl/>
        </w:rPr>
        <w:t>ك</w:t>
      </w:r>
      <w:r w:rsidRPr="00F73278">
        <w:rPr>
          <w:rFonts w:ascii="Times New Roman" w:hAnsi="Times New Roman" w:cs="B Lotus" w:hint="cs"/>
          <w:szCs w:val="28"/>
          <w:rtl/>
          <w:lang w:bidi="fa-IR"/>
        </w:rPr>
        <w:t>»</w:t>
      </w:r>
      <w:r>
        <w:rPr>
          <w:rFonts w:ascii="Times New Roman" w:hAnsi="Times New Roman" w:cs="B Lotus" w:hint="cs"/>
          <w:szCs w:val="28"/>
          <w:rtl/>
          <w:lang w:bidi="fa-IR"/>
        </w:rPr>
        <w:t xml:space="preserve"> </w:t>
      </w:r>
      <w:r w:rsidR="004E2BB7">
        <w:rPr>
          <w:rFonts w:ascii="Times New Roman" w:hAnsi="Times New Roman" w:cs="B Lotus" w:hint="cs"/>
          <w:szCs w:val="28"/>
          <w:rtl/>
          <w:lang w:bidi="fa-IR"/>
        </w:rPr>
        <w:t>«</w:t>
      </w:r>
      <w:r>
        <w:rPr>
          <w:rFonts w:ascii="Times New Roman" w:hAnsi="Times New Roman" w:cs="B Lotus" w:hint="cs"/>
          <w:szCs w:val="28"/>
          <w:rtl/>
          <w:lang w:bidi="fa-IR"/>
        </w:rPr>
        <w:t>مادرت به عزایت بنشیند</w:t>
      </w:r>
      <w:r w:rsidR="004E2BB7">
        <w:rPr>
          <w:rFonts w:ascii="Times New Roman" w:hAnsi="Times New Roman" w:cs="B Lotus" w:hint="cs"/>
          <w:szCs w:val="28"/>
          <w:rtl/>
          <w:lang w:bidi="fa-IR"/>
        </w:rPr>
        <w:t>»</w:t>
      </w:r>
      <w:r>
        <w:rPr>
          <w:rFonts w:ascii="Times New Roman" w:hAnsi="Times New Roman" w:cs="B Lotus" w:hint="cs"/>
          <w:szCs w:val="28"/>
          <w:rtl/>
          <w:lang w:bidi="fa-IR"/>
        </w:rPr>
        <w:t>! و عمر بی‌درنگ در مقام خشم پیغمبر دم فروبست. این محمدی که صلح حدیبیه را امضاء کرده است آن محمد ده دوازده سال قبل که آرزو می‌کرد اشخاصی چون عمر و حمزه اسلام آورند نیست(!!) این محمد با نازل</w:t>
      </w:r>
      <w:r w:rsidR="00EA2DC2">
        <w:rPr>
          <w:rFonts w:ascii="Times New Roman" w:hAnsi="Times New Roman" w:cs="B Lotus" w:hint="cs"/>
          <w:szCs w:val="28"/>
          <w:rtl/>
          <w:lang w:bidi="fa-IR"/>
        </w:rPr>
        <w:t xml:space="preserve"> </w:t>
      </w:r>
      <w:r>
        <w:rPr>
          <w:rFonts w:ascii="Times New Roman" w:hAnsi="Times New Roman" w:cs="B Lotus" w:hint="cs"/>
          <w:szCs w:val="28"/>
          <w:rtl/>
          <w:lang w:bidi="fa-IR"/>
        </w:rPr>
        <w:t>‌کردن سور</w:t>
      </w:r>
      <w:r w:rsidR="00EA2DC2">
        <w:rPr>
          <w:rFonts w:ascii="Times New Roman" w:hAnsi="Times New Roman" w:cs="B Lotus" w:hint="cs"/>
          <w:szCs w:val="28"/>
          <w:rtl/>
          <w:lang w:bidi="fa-IR"/>
        </w:rPr>
        <w:t>ه</w:t>
      </w:r>
      <w:r>
        <w:rPr>
          <w:rFonts w:ascii="Times New Roman" w:hAnsi="Times New Roman" w:cs="B Lotus" w:hint="cs"/>
          <w:szCs w:val="28"/>
          <w:rtl/>
          <w:lang w:bidi="fa-IR"/>
        </w:rPr>
        <w:t xml:space="preserve"> فتح: </w:t>
      </w:r>
      <w:r w:rsidR="00EA2DC2">
        <w:rPr>
          <w:rFonts w:ascii="Times New Roman" w:hAnsi="Times New Roman" w:cs="Traditional Arabic" w:hint="cs"/>
          <w:szCs w:val="28"/>
          <w:rtl/>
          <w:lang w:bidi="fa-IR"/>
        </w:rPr>
        <w:t>﴿</w:t>
      </w:r>
      <w:r w:rsidR="00EA2DC2" w:rsidRPr="00EA2DC2">
        <w:rPr>
          <w:rFonts w:ascii="KFGQPC Uthmanic Script HAFS" w:cs="KFGQPC Uthmanic Script HAFS" w:hint="eastAsia"/>
          <w:sz w:val="28"/>
          <w:szCs w:val="28"/>
          <w:rtl/>
        </w:rPr>
        <w:t>إِنَّا</w:t>
      </w:r>
      <w:r w:rsidR="00EA2DC2" w:rsidRPr="00EA2DC2">
        <w:rPr>
          <w:rFonts w:ascii="KFGQPC Uthmanic Script HAFS" w:cs="KFGQPC Uthmanic Script HAFS"/>
          <w:sz w:val="28"/>
          <w:szCs w:val="28"/>
          <w:rtl/>
        </w:rPr>
        <w:t xml:space="preserve"> </w:t>
      </w:r>
      <w:r w:rsidR="00EA2DC2" w:rsidRPr="00EA2DC2">
        <w:rPr>
          <w:rFonts w:ascii="KFGQPC Uthmanic Script HAFS" w:cs="KFGQPC Uthmanic Script HAFS" w:hint="eastAsia"/>
          <w:sz w:val="28"/>
          <w:szCs w:val="28"/>
          <w:rtl/>
        </w:rPr>
        <w:t>فَتَح</w:t>
      </w:r>
      <w:r w:rsidR="00EA2DC2" w:rsidRPr="00EA2DC2">
        <w:rPr>
          <w:rFonts w:ascii="KFGQPC Uthmanic Script HAFS" w:cs="KFGQPC Uthmanic Script HAFS" w:hint="cs"/>
          <w:sz w:val="28"/>
          <w:szCs w:val="28"/>
          <w:rtl/>
        </w:rPr>
        <w:t>ۡ</w:t>
      </w:r>
      <w:r w:rsidR="00EA2DC2" w:rsidRPr="00EA2DC2">
        <w:rPr>
          <w:rFonts w:ascii="KFGQPC Uthmanic Script HAFS" w:cs="KFGQPC Uthmanic Script HAFS" w:hint="eastAsia"/>
          <w:sz w:val="28"/>
          <w:szCs w:val="28"/>
          <w:rtl/>
        </w:rPr>
        <w:t>نَا</w:t>
      </w:r>
      <w:r w:rsidR="00EA2DC2" w:rsidRPr="00EA2DC2">
        <w:rPr>
          <w:rFonts w:ascii="KFGQPC Uthmanic Script HAFS" w:cs="KFGQPC Uthmanic Script HAFS"/>
          <w:sz w:val="28"/>
          <w:szCs w:val="28"/>
          <w:rtl/>
        </w:rPr>
        <w:t xml:space="preserve"> </w:t>
      </w:r>
      <w:r w:rsidR="00EA2DC2" w:rsidRPr="00EA2DC2">
        <w:rPr>
          <w:rFonts w:ascii="KFGQPC Uthmanic Script HAFS" w:cs="KFGQPC Uthmanic Script HAFS" w:hint="eastAsia"/>
          <w:sz w:val="28"/>
          <w:szCs w:val="28"/>
          <w:rtl/>
        </w:rPr>
        <w:t>لَكَ</w:t>
      </w:r>
      <w:r w:rsidR="00EA2DC2" w:rsidRPr="00EA2DC2">
        <w:rPr>
          <w:rFonts w:ascii="KFGQPC Uthmanic Script HAFS" w:cs="KFGQPC Uthmanic Script HAFS"/>
          <w:sz w:val="28"/>
          <w:szCs w:val="28"/>
          <w:rtl/>
        </w:rPr>
        <w:t xml:space="preserve"> </w:t>
      </w:r>
      <w:r w:rsidR="00EA2DC2" w:rsidRPr="00EA2DC2">
        <w:rPr>
          <w:rFonts w:ascii="KFGQPC Uthmanic Script HAFS" w:cs="KFGQPC Uthmanic Script HAFS" w:hint="eastAsia"/>
          <w:sz w:val="28"/>
          <w:szCs w:val="28"/>
          <w:rtl/>
        </w:rPr>
        <w:t>فَت</w:t>
      </w:r>
      <w:r w:rsidR="00EA2DC2" w:rsidRPr="00EA2DC2">
        <w:rPr>
          <w:rFonts w:ascii="KFGQPC Uthmanic Script HAFS" w:cs="KFGQPC Uthmanic Script HAFS" w:hint="cs"/>
          <w:sz w:val="28"/>
          <w:szCs w:val="28"/>
          <w:rtl/>
        </w:rPr>
        <w:t>ۡ</w:t>
      </w:r>
      <w:r w:rsidR="00EA2DC2" w:rsidRPr="00EA2DC2">
        <w:rPr>
          <w:rFonts w:ascii="KFGQPC Uthmanic Script HAFS" w:cs="KFGQPC Uthmanic Script HAFS" w:hint="eastAsia"/>
          <w:sz w:val="28"/>
          <w:szCs w:val="28"/>
          <w:rtl/>
        </w:rPr>
        <w:t>ح</w:t>
      </w:r>
      <w:r w:rsidR="00EA2DC2" w:rsidRPr="00EA2DC2">
        <w:rPr>
          <w:rFonts w:ascii="KFGQPC Uthmanic Script HAFS" w:cs="KFGQPC Uthmanic Script HAFS" w:hint="cs"/>
          <w:sz w:val="28"/>
          <w:szCs w:val="28"/>
          <w:rtl/>
        </w:rPr>
        <w:t>ٗ</w:t>
      </w:r>
      <w:r w:rsidR="00EA2DC2" w:rsidRPr="00EA2DC2">
        <w:rPr>
          <w:rFonts w:ascii="KFGQPC Uthmanic Script HAFS" w:cs="KFGQPC Uthmanic Script HAFS" w:hint="eastAsia"/>
          <w:sz w:val="28"/>
          <w:szCs w:val="28"/>
          <w:rtl/>
        </w:rPr>
        <w:t>ا</w:t>
      </w:r>
      <w:r w:rsidR="00EA2DC2" w:rsidRPr="00EA2DC2">
        <w:rPr>
          <w:rFonts w:ascii="KFGQPC Uthmanic Script HAFS" w:cs="KFGQPC Uthmanic Script HAFS"/>
          <w:sz w:val="28"/>
          <w:szCs w:val="28"/>
          <w:rtl/>
        </w:rPr>
        <w:t xml:space="preserve"> </w:t>
      </w:r>
      <w:r w:rsidR="00EA2DC2" w:rsidRPr="00EA2DC2">
        <w:rPr>
          <w:rFonts w:ascii="KFGQPC Uthmanic Script HAFS" w:cs="KFGQPC Uthmanic Script HAFS" w:hint="eastAsia"/>
          <w:sz w:val="28"/>
          <w:szCs w:val="28"/>
          <w:rtl/>
        </w:rPr>
        <w:t>مُّبِين</w:t>
      </w:r>
      <w:r w:rsidR="00EA2DC2" w:rsidRPr="00EA2DC2">
        <w:rPr>
          <w:rFonts w:ascii="KFGQPC Uthmanic Script HAFS" w:cs="KFGQPC Uthmanic Script HAFS" w:hint="cs"/>
          <w:sz w:val="28"/>
          <w:szCs w:val="28"/>
          <w:rtl/>
        </w:rPr>
        <w:t>ٗ</w:t>
      </w:r>
      <w:r w:rsidR="00EA2DC2" w:rsidRPr="00EA2DC2">
        <w:rPr>
          <w:rFonts w:ascii="KFGQPC Uthmanic Script HAFS" w:cs="KFGQPC Uthmanic Script HAFS" w:hint="eastAsia"/>
          <w:sz w:val="28"/>
          <w:szCs w:val="28"/>
          <w:rtl/>
        </w:rPr>
        <w:t>ا</w:t>
      </w:r>
      <w:r w:rsidR="00EA2DC2" w:rsidRPr="00EA2DC2">
        <w:rPr>
          <w:rFonts w:ascii="KFGQPC Uthmanic Script HAFS" w:cs="KFGQPC Uthmanic Script HAFS"/>
          <w:sz w:val="28"/>
          <w:szCs w:val="28"/>
          <w:rtl/>
        </w:rPr>
        <w:t xml:space="preserve"> </w:t>
      </w:r>
      <w:r w:rsidR="00EA2DC2" w:rsidRPr="00EA2DC2">
        <w:rPr>
          <w:rFonts w:ascii="KFGQPC Uthmanic Script HAFS" w:cs="KFGQPC Uthmanic Script HAFS" w:hint="cs"/>
          <w:sz w:val="28"/>
          <w:szCs w:val="28"/>
          <w:rtl/>
        </w:rPr>
        <w:t>١</w:t>
      </w:r>
      <w:r w:rsidR="00EA2DC2">
        <w:rPr>
          <w:rFonts w:ascii="Times New Roman" w:hAnsi="Times New Roman" w:cs="Traditional Arabic" w:hint="cs"/>
          <w:szCs w:val="28"/>
          <w:rtl/>
          <w:lang w:bidi="fa-IR"/>
        </w:rPr>
        <w:t>﴾</w:t>
      </w:r>
      <w:r w:rsidR="00EA2DC2">
        <w:rPr>
          <w:rFonts w:ascii="Times New Roman" w:hAnsi="Times New Roman" w:cs="B Lotus" w:hint="cs"/>
          <w:szCs w:val="28"/>
          <w:rtl/>
          <w:lang w:bidi="fa-IR"/>
        </w:rPr>
        <w:t xml:space="preserve"> </w:t>
      </w:r>
      <w:r w:rsidR="00EA2DC2">
        <w:rPr>
          <w:rFonts w:ascii="Times New Roman" w:hAnsi="Times New Roman" w:cs="B Lotus" w:hint="cs"/>
          <w:sz w:val="22"/>
          <w:szCs w:val="26"/>
          <w:rtl/>
          <w:lang w:bidi="fa-IR"/>
        </w:rPr>
        <w:t>[الفتح: 1]</w:t>
      </w:r>
      <w:r w:rsidR="00EA2DC2">
        <w:rPr>
          <w:rFonts w:ascii="Times New Roman" w:hAnsi="Times New Roman" w:cs="B Lotus" w:hint="cs"/>
          <w:szCs w:val="28"/>
          <w:rtl/>
          <w:lang w:bidi="fa-IR"/>
        </w:rPr>
        <w:t>.</w:t>
      </w:r>
      <w:r>
        <w:rPr>
          <w:rFonts w:ascii="Times New Roman" w:hAnsi="Times New Roman" w:cs="B Lotus" w:hint="cs"/>
          <w:szCs w:val="28"/>
          <w:rtl/>
          <w:lang w:bidi="fa-IR"/>
        </w:rPr>
        <w:t xml:space="preserve"> عقب‌نشینی(!!) و تسلیم به دستور قریش را پیروزی درخشان می‌نامد و همه نیز قبول می‌کنند و حتی ابوبکر، با وقار و پختگی ذاتی، خشم و نارضائی عمر را فرو می‌نشاند و او را متقاعد می‌کند. صلح حدیبیه نوعی عقب‌نشینی بود(!!) و از این رو عمر خشمگین شد ولی در همین حال این صلح تدبیر سیاسی حضرت رسول را نشان می‌دهد و می‌تواند گفت از این رو آن را پذیرفت که مطمئن نبود در صورت درگیری جنگ، قریش مخذول و منکوب شوند(!!)</w:t>
      </w:r>
      <w:r w:rsidR="004E2BB7">
        <w:rPr>
          <w:rFonts w:ascii="Times New Roman" w:hAnsi="Times New Roman" w:cs="B Lotus" w:hint="cs"/>
          <w:szCs w:val="28"/>
          <w:rtl/>
          <w:lang w:bidi="fa-IR"/>
        </w:rPr>
        <w:t>»</w:t>
      </w:r>
      <w:r>
        <w:rPr>
          <w:rFonts w:ascii="Times New Roman" w:hAnsi="Times New Roman" w:cs="B Lotus" w:hint="cs"/>
          <w:szCs w:val="28"/>
          <w:rtl/>
          <w:lang w:bidi="fa-IR"/>
        </w:rPr>
        <w:t>.</w:t>
      </w:r>
      <w:r w:rsidR="004E2BB7">
        <w:rPr>
          <w:rFonts w:ascii="Times New Roman" w:hAnsi="Times New Roman" w:cs="B Lotus" w:hint="cs"/>
          <w:szCs w:val="28"/>
          <w:rtl/>
          <w:lang w:bidi="fa-IR"/>
        </w:rPr>
        <w:t xml:space="preserve"> </w:t>
      </w:r>
      <w:r w:rsidR="004E2BB7" w:rsidRPr="004E2BB7">
        <w:rPr>
          <w:rFonts w:ascii="Times New Roman" w:hAnsi="Times New Roman" w:cs="B Lotus" w:hint="cs"/>
          <w:sz w:val="22"/>
          <w:szCs w:val="26"/>
          <w:rtl/>
          <w:lang w:bidi="fa-IR"/>
        </w:rPr>
        <w:t>[</w:t>
      </w:r>
      <w:r w:rsidRPr="004E2BB7">
        <w:rPr>
          <w:rFonts w:ascii="Times New Roman" w:hAnsi="Times New Roman" w:cs="B Lotus" w:hint="cs"/>
          <w:sz w:val="22"/>
          <w:szCs w:val="26"/>
          <w:rtl/>
          <w:lang w:bidi="fa-IR"/>
        </w:rPr>
        <w:t>صفح</w:t>
      </w:r>
      <w:r w:rsidR="004E2BB7" w:rsidRPr="004E2BB7">
        <w:rPr>
          <w:rFonts w:ascii="Times New Roman" w:hAnsi="Times New Roman" w:cs="B Lotus" w:hint="cs"/>
          <w:sz w:val="22"/>
          <w:szCs w:val="26"/>
          <w:rtl/>
          <w:lang w:bidi="fa-IR"/>
        </w:rPr>
        <w:t>ه 171-</w:t>
      </w:r>
      <w:r w:rsidRPr="004E2BB7">
        <w:rPr>
          <w:rFonts w:ascii="Times New Roman" w:hAnsi="Times New Roman" w:cs="B Lotus" w:hint="cs"/>
          <w:sz w:val="22"/>
          <w:szCs w:val="26"/>
          <w:rtl/>
          <w:lang w:bidi="fa-IR"/>
        </w:rPr>
        <w:t>172</w:t>
      </w:r>
      <w:r w:rsidR="004E2BB7" w:rsidRPr="004E2BB7">
        <w:rPr>
          <w:rFonts w:ascii="Times New Roman" w:hAnsi="Times New Roman" w:cs="B Lotus" w:hint="cs"/>
          <w:sz w:val="22"/>
          <w:szCs w:val="26"/>
          <w:rtl/>
          <w:lang w:bidi="fa-IR"/>
        </w:rPr>
        <w:t>].</w:t>
      </w:r>
    </w:p>
    <w:p w:rsidR="00E5056E" w:rsidRDefault="00E5056E" w:rsidP="00EA2DC2">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چیز غریبی است! نویسند</w:t>
      </w:r>
      <w:r w:rsidR="004E2BB7">
        <w:rPr>
          <w:rFonts w:ascii="Times New Roman" w:hAnsi="Times New Roman" w:cs="B Lotus" w:hint="cs"/>
          <w:szCs w:val="28"/>
          <w:rtl/>
          <w:lang w:bidi="fa-IR"/>
        </w:rPr>
        <w:t>ه</w:t>
      </w:r>
      <w:r>
        <w:rPr>
          <w:rFonts w:ascii="Times New Roman" w:hAnsi="Times New Roman" w:cs="B Lotus" w:hint="cs"/>
          <w:szCs w:val="28"/>
          <w:rtl/>
          <w:lang w:bidi="fa-IR"/>
        </w:rPr>
        <w:t xml:space="preserve"> بهانه‌جو تاکنون معترض بود که چرا پیامبر اسلام با مخالفان خود پیکار می‌کرد؟ و اینک اعتراض دارد که چرا پیامبر با مردم مکّه، از در صلح درآمده و قرارداد متارک</w:t>
      </w:r>
      <w:r w:rsidR="00EA2DC2">
        <w:rPr>
          <w:rFonts w:ascii="Times New Roman" w:hAnsi="Times New Roman" w:cs="B Lotus" w:hint="cs"/>
          <w:szCs w:val="28"/>
          <w:rtl/>
          <w:lang w:bidi="fa-IR"/>
        </w:rPr>
        <w:t>ه</w:t>
      </w:r>
      <w:r>
        <w:rPr>
          <w:rFonts w:ascii="Times New Roman" w:hAnsi="Times New Roman" w:cs="B Lotus" w:hint="cs"/>
          <w:szCs w:val="28"/>
          <w:rtl/>
          <w:lang w:bidi="fa-IR"/>
        </w:rPr>
        <w:t xml:space="preserve"> جنگ را امضاء نمود؟ پس، بنای نویسنده بر آن است که هر عملی را پیامبر</w:t>
      </w:r>
      <w:r w:rsidR="00EA2DC2">
        <w:rPr>
          <w:rFonts w:ascii="Times New Roman" w:hAnsi="Times New Roman" w:cs="B Lotus" w:hint="cs"/>
          <w:szCs w:val="28"/>
          <w:rtl/>
          <w:lang w:bidi="fa-IR"/>
        </w:rPr>
        <w:t xml:space="preserve"> </w:t>
      </w:r>
      <w:r>
        <w:rPr>
          <w:rFonts w:ascii="Times New Roman" w:hAnsi="Times New Roman" w:cs="B Lotus" w:hint="cs"/>
          <w:szCs w:val="28"/>
          <w:rtl/>
          <w:lang w:bidi="fa-IR"/>
        </w:rPr>
        <w:t>انجام داده باشد، تخطئه کند و او را با جنگ و صلح کاری نیست!</w:t>
      </w:r>
      <w:r w:rsidR="004E2BB7">
        <w:rPr>
          <w:rFonts w:ascii="Times New Roman" w:hAnsi="Times New Roman" w:cs="B Lotus" w:hint="cs"/>
          <w:szCs w:val="28"/>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البتّه چنین روحیّه‌ای برای آنکه سخن خود را به کرسی نشاند از تناقض‌گویی و سفسطه‌گری هیچ ابائی ندارد و از این رو سخنان وی در خور اعتبار نیست با این همه، ما برای گفتارِ بی‌اعتبارِ او چند پاسخ داریم: </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sidRPr="00FD0410">
        <w:rPr>
          <w:rFonts w:ascii="Times New Roman" w:hAnsi="Times New Roman" w:cs="B Lotus" w:hint="cs"/>
          <w:b/>
          <w:bCs/>
          <w:sz w:val="28"/>
          <w:szCs w:val="28"/>
          <w:rtl/>
          <w:lang w:bidi="fa-IR"/>
        </w:rPr>
        <w:t>نخست</w:t>
      </w:r>
      <w:r>
        <w:rPr>
          <w:rFonts w:ascii="Times New Roman" w:hAnsi="Times New Roman" w:cs="B Lotus" w:hint="cs"/>
          <w:szCs w:val="28"/>
          <w:rtl/>
          <w:lang w:bidi="fa-IR"/>
        </w:rPr>
        <w:t xml:space="preserve"> آنکه: صلح پیامبر با قریش بدان گونه که نویسنده ادّعا می‌کند: «از بیم مخذول و منکوب</w:t>
      </w:r>
      <w:r w:rsidR="00EA2DC2">
        <w:rPr>
          <w:rFonts w:ascii="Times New Roman" w:hAnsi="Times New Roman" w:cs="B Lotus" w:hint="cs"/>
          <w:szCs w:val="28"/>
          <w:rtl/>
          <w:lang w:bidi="fa-IR"/>
        </w:rPr>
        <w:t xml:space="preserve"> </w:t>
      </w:r>
      <w:r>
        <w:rPr>
          <w:rFonts w:ascii="Times New Roman" w:hAnsi="Times New Roman" w:cs="B Lotus" w:hint="cs"/>
          <w:szCs w:val="28"/>
          <w:rtl/>
          <w:lang w:bidi="fa-IR"/>
        </w:rPr>
        <w:t>‌نشدن آنها» نبود و پیامبر خدا از این حیث ترسی در دل نداشت زیرا پیامبر در ماه ذی‌قعده از سال ششم هجرت از مدینه حرکت کرد و به سوی مکّه رهسپار شد و به قریش پیام داد که ما در «</w:t>
      </w:r>
      <w:r w:rsidRPr="00EA2DC2">
        <w:rPr>
          <w:rFonts w:ascii="Times New Roman" w:hAnsi="Times New Roman" w:cs="B Lotus" w:hint="cs"/>
          <w:sz w:val="28"/>
          <w:szCs w:val="28"/>
          <w:rtl/>
          <w:lang w:bidi="fa-IR"/>
        </w:rPr>
        <w:t>ماه حرام</w:t>
      </w:r>
      <w:r w:rsidRPr="00EA2DC2">
        <w:rPr>
          <w:rFonts w:ascii="Times New Roman" w:hAnsi="Times New Roman" w:cs="B Lotus" w:hint="cs"/>
          <w:szCs w:val="28"/>
          <w:rtl/>
          <w:lang w:bidi="fa-IR"/>
        </w:rPr>
        <w:t>»</w:t>
      </w:r>
      <w:r>
        <w:rPr>
          <w:rFonts w:ascii="Times New Roman" w:hAnsi="Times New Roman" w:cs="B Lotus" w:hint="cs"/>
          <w:szCs w:val="28"/>
          <w:rtl/>
          <w:lang w:bidi="fa-IR"/>
        </w:rPr>
        <w:t xml:space="preserve"> قصد جنگ نداریم بلکه به آهنگ طواف کعبه آمده‌ایم. با این همه، همینکه به رسول خدا</w:t>
      </w:r>
      <w:r w:rsidRPr="00EA2DC2">
        <w:rPr>
          <w:rFonts w:ascii="Times New Roman" w:hAnsi="Times New Roman" w:cs="B Lotus" w:hint="cs"/>
          <w:sz w:val="28"/>
          <w:szCs w:val="32"/>
          <w:lang w:bidi="fa-IR"/>
        </w:rPr>
        <w:sym w:font="AGA Arabesque" w:char="F072"/>
      </w:r>
      <w:r>
        <w:rPr>
          <w:rFonts w:ascii="Times New Roman" w:hAnsi="Times New Roman" w:cs="B Lotus" w:hint="cs"/>
          <w:szCs w:val="28"/>
          <w:rtl/>
          <w:lang w:bidi="fa-IR"/>
        </w:rPr>
        <w:t xml:space="preserve"> خبر رسید قریشیان نمایند</w:t>
      </w:r>
      <w:r w:rsidR="00EA2DC2">
        <w:rPr>
          <w:rFonts w:ascii="Times New Roman" w:hAnsi="Times New Roman" w:cs="B Lotus" w:hint="cs"/>
          <w:szCs w:val="28"/>
          <w:rtl/>
          <w:lang w:bidi="fa-IR"/>
        </w:rPr>
        <w:t>ه</w:t>
      </w:r>
      <w:r>
        <w:rPr>
          <w:rFonts w:ascii="Times New Roman" w:hAnsi="Times New Roman" w:cs="B Lotus" w:hint="cs"/>
          <w:szCs w:val="28"/>
          <w:rtl/>
          <w:lang w:bidi="fa-IR"/>
        </w:rPr>
        <w:t xml:space="preserve"> وی یعنی: </w:t>
      </w:r>
      <w:r w:rsidRPr="004E2BB7">
        <w:rPr>
          <w:rFonts w:ascii="Times New Roman" w:hAnsi="Times New Roman" w:cs="B Lotus" w:hint="cs"/>
          <w:sz w:val="28"/>
          <w:szCs w:val="28"/>
          <w:rtl/>
          <w:lang w:bidi="fa-IR"/>
        </w:rPr>
        <w:t>عُثمان بن عَفّان</w:t>
      </w:r>
      <w:r w:rsidRPr="004E2BB7">
        <w:rPr>
          <w:rFonts w:ascii="Times New Roman" w:hAnsi="Times New Roman" w:cs="B Lotus" w:hint="cs"/>
          <w:szCs w:val="28"/>
          <w:rtl/>
          <w:lang w:bidi="fa-IR"/>
        </w:rPr>
        <w:t xml:space="preserve"> را کشته‌اند بلافاصله یاران خود را گرد آورد و با آنکه اصحابش از عِدّه و عُدّ</w:t>
      </w:r>
      <w:r w:rsidR="004E2BB7">
        <w:rPr>
          <w:rFonts w:ascii="Times New Roman" w:hAnsi="Times New Roman" w:cs="B Lotus" w:hint="cs"/>
          <w:szCs w:val="28"/>
          <w:rtl/>
          <w:lang w:bidi="fa-IR"/>
        </w:rPr>
        <w:t>ه</w:t>
      </w:r>
      <w:r w:rsidRPr="004E2BB7">
        <w:rPr>
          <w:rFonts w:ascii="Times New Roman" w:hAnsi="Times New Roman" w:cs="B Lotus" w:hint="cs"/>
          <w:szCs w:val="28"/>
          <w:rtl/>
          <w:lang w:bidi="fa-IR"/>
        </w:rPr>
        <w:t xml:space="preserve"> </w:t>
      </w:r>
      <w:r>
        <w:rPr>
          <w:rFonts w:ascii="Times New Roman" w:hAnsi="Times New Roman" w:cs="B Lotus" w:hint="cs"/>
          <w:szCs w:val="28"/>
          <w:rtl/>
          <w:lang w:bidi="fa-IR"/>
        </w:rPr>
        <w:t>کافی برخوردار نبود و جز شمشیر، سلاحی به همراه نداشتند، از آنها «</w:t>
      </w:r>
      <w:r w:rsidRPr="004E2BB7">
        <w:rPr>
          <w:rFonts w:ascii="Times New Roman" w:hAnsi="Times New Roman" w:cs="B Lotus" w:hint="cs"/>
          <w:sz w:val="28"/>
          <w:szCs w:val="28"/>
          <w:rtl/>
          <w:lang w:bidi="fa-IR"/>
        </w:rPr>
        <w:t>بیعت</w:t>
      </w:r>
      <w:r>
        <w:rPr>
          <w:rFonts w:ascii="Times New Roman" w:hAnsi="Times New Roman" w:cs="B Lotus" w:hint="cs"/>
          <w:szCs w:val="28"/>
          <w:rtl/>
          <w:lang w:bidi="fa-IR"/>
        </w:rPr>
        <w:t>» گرفت تا با قریش پیکار کنند!</w:t>
      </w:r>
      <w:r w:rsidR="004E2BB7">
        <w:rPr>
          <w:rFonts w:ascii="Times New Roman" w:hAnsi="Times New Roman" w:cs="B Lotus" w:hint="cs"/>
          <w:szCs w:val="28"/>
          <w:rtl/>
          <w:lang w:bidi="fa-IR"/>
        </w:rPr>
        <w:t>.</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اگر پیامبر از جنگ با مکّیان هراس داشت چرا بدین کار دست زد و چرا به بهان</w:t>
      </w:r>
      <w:r w:rsidR="00EA2DC2">
        <w:rPr>
          <w:rFonts w:ascii="Times New Roman" w:hAnsi="Times New Roman" w:cs="B Lotus" w:hint="cs"/>
          <w:szCs w:val="28"/>
          <w:rtl/>
          <w:lang w:bidi="fa-IR"/>
        </w:rPr>
        <w:t>ه</w:t>
      </w:r>
      <w:r>
        <w:rPr>
          <w:rFonts w:ascii="Times New Roman" w:hAnsi="Times New Roman" w:cs="B Lotus" w:hint="cs"/>
          <w:szCs w:val="28"/>
          <w:rtl/>
          <w:lang w:bidi="fa-IR"/>
        </w:rPr>
        <w:t xml:space="preserve"> «تجهیز قوا» به مدینه بازنگشت؟ مگر نه آنکه سیره‌نگار، خود اعتراف می‌کند که: </w:t>
      </w:r>
    </w:p>
    <w:p w:rsidR="00E5056E" w:rsidRDefault="004E2BB7" w:rsidP="004E2BB7">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w:t>
      </w:r>
      <w:r w:rsidR="00E5056E">
        <w:rPr>
          <w:rFonts w:ascii="Times New Roman" w:hAnsi="Times New Roman" w:cs="B Lotus" w:hint="cs"/>
          <w:szCs w:val="28"/>
          <w:rtl/>
          <w:lang w:bidi="fa-IR"/>
        </w:rPr>
        <w:t>قبل از صلح حدیبیه که احتمال جنگ با قریش می‌رفت، حضرت از یاران خود بیعت گرفت که در صورت عناد قریش با آنها بجنگند</w:t>
      </w:r>
      <w:r>
        <w:rPr>
          <w:rFonts w:ascii="Times New Roman" w:hAnsi="Times New Roman" w:cs="B Lotus" w:hint="cs"/>
          <w:szCs w:val="28"/>
          <w:rtl/>
          <w:lang w:bidi="fa-IR"/>
        </w:rPr>
        <w:t>»</w:t>
      </w:r>
      <w:r w:rsidR="00E5056E" w:rsidRPr="00060CBE">
        <w:rPr>
          <w:rStyle w:val="FootnoteReference"/>
          <w:rFonts w:cs="B Lotus"/>
          <w:sz w:val="28"/>
          <w:szCs w:val="28"/>
          <w:rtl/>
          <w:lang w:bidi="fa-IR"/>
        </w:rPr>
        <w:footnoteReference w:id="408"/>
      </w:r>
      <w:r w:rsidR="00E5056E">
        <w:rPr>
          <w:rFonts w:ascii="Times New Roman" w:hAnsi="Times New Roman" w:cs="B Lotus" w:hint="cs"/>
          <w:szCs w:val="28"/>
          <w:rtl/>
          <w:lang w:bidi="fa-IR"/>
        </w:rPr>
        <w:t xml:space="preserve">. پس بیم‌داشتن از مکّیان چه معنا دارد؟! آری، پیامبر خدا بر آن شد تا با قریش نبرد کند ولی دوباره خبر رسید که اهل مکّه </w:t>
      </w:r>
      <w:r w:rsidR="00E5056E" w:rsidRPr="004E2BB7">
        <w:rPr>
          <w:rFonts w:ascii="Times New Roman" w:hAnsi="Times New Roman" w:cs="B Lotus" w:hint="cs"/>
          <w:sz w:val="28"/>
          <w:szCs w:val="28"/>
          <w:rtl/>
          <w:lang w:bidi="fa-IR"/>
        </w:rPr>
        <w:t>عثمان</w:t>
      </w:r>
      <w:r w:rsidR="00E5056E">
        <w:rPr>
          <w:rFonts w:ascii="Times New Roman" w:hAnsi="Times New Roman" w:cs="B Lotus" w:hint="cs"/>
          <w:szCs w:val="28"/>
          <w:rtl/>
          <w:lang w:bidi="fa-IR"/>
        </w:rPr>
        <w:t xml:space="preserve"> را نکشته‌اند بلکه نماینده‌ای از جانب خود برای مذاکره گسیل داشته‌اند. در اینجا بود که زمینة صلح پیش آمد.</w:t>
      </w:r>
    </w:p>
    <w:p w:rsidR="00E5056E" w:rsidRDefault="00E5056E" w:rsidP="00EA2DC2">
      <w:pPr>
        <w:pStyle w:val="StyleComplexBLotus12ptJustifiedFirstline05cmCharChar"/>
        <w:tabs>
          <w:tab w:val="right" w:pos="7371"/>
        </w:tabs>
        <w:spacing w:line="240" w:lineRule="auto"/>
        <w:rPr>
          <w:rFonts w:ascii="Times New Roman" w:hAnsi="Times New Roman" w:cs="B Lotus"/>
          <w:szCs w:val="28"/>
          <w:rtl/>
          <w:lang w:bidi="fa-IR"/>
        </w:rPr>
      </w:pPr>
      <w:r w:rsidRPr="00FD0410">
        <w:rPr>
          <w:rFonts w:ascii="Times New Roman" w:hAnsi="Times New Roman" w:cs="B Lotus" w:hint="cs"/>
          <w:b/>
          <w:bCs/>
          <w:sz w:val="28"/>
          <w:szCs w:val="28"/>
          <w:rtl/>
          <w:lang w:bidi="fa-IR"/>
        </w:rPr>
        <w:t>دوّم</w:t>
      </w:r>
      <w:r>
        <w:rPr>
          <w:rFonts w:ascii="Times New Roman" w:hAnsi="Times New Roman" w:cs="B Lotus" w:hint="cs"/>
          <w:szCs w:val="28"/>
          <w:rtl/>
          <w:lang w:bidi="fa-IR"/>
        </w:rPr>
        <w:t xml:space="preserve"> آنکه: صلح حدیبیه نشان داد که برخلاف ادّعای سیره‌نگار، اسلام آئینی جنگ‌طلب نیست و نمی‌خواهد «بزور شمشیر» خود را بر مردم تحمیل کند بلکه اگر متجاوزان، از فتنه‌گری باز ایستند اسلام شمشیر خویش را به کنار می‌نهد و همان راه دعوت و ارشاد را ادامه می‌دهد چنانکه مدّتی قبل از صلح حدیبیه، دستور متارک</w:t>
      </w:r>
      <w:r w:rsidR="00EA2DC2">
        <w:rPr>
          <w:rFonts w:ascii="Times New Roman" w:hAnsi="Times New Roman" w:cs="B Lotus" w:hint="cs"/>
          <w:szCs w:val="28"/>
          <w:rtl/>
          <w:lang w:bidi="fa-IR"/>
        </w:rPr>
        <w:t>ه</w:t>
      </w:r>
      <w:r>
        <w:rPr>
          <w:rFonts w:ascii="Times New Roman" w:hAnsi="Times New Roman" w:cs="B Lotus" w:hint="cs"/>
          <w:szCs w:val="28"/>
          <w:rtl/>
          <w:lang w:bidi="fa-IR"/>
        </w:rPr>
        <w:t xml:space="preserve"> جنگ در قرآن کریم بدین صورت آمده بود: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وَإِن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جَنَحُواْ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لِلسَّل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ج</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نَح</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لَهَا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وَتَوَكَّل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عَلَى</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للَّهِ</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إِنَّهُ</w:t>
      </w:r>
      <w:r w:rsidR="00AC123B" w:rsidRPr="00AC123B">
        <w:rPr>
          <w:rFonts w:ascii="KFGQPC Uthmanic Script HAFS" w:cs="KFGQPC Uthmanic Script HAFS" w:hint="cs"/>
          <w:sz w:val="28"/>
          <w:szCs w:val="28"/>
          <w:rtl/>
        </w:rPr>
        <w:t>ۥ</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هُوَ</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لسَّمِيعُ</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عَلِيمُ</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٦١</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الأنفال: 61</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اگر دشمنان به صلح گرایش نشان دادند تو نیز بدینکار تمایل نشان ده و بر خدا توکّل کن که او شنوا و دانا است</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اساساً پیکار رسول خدا با کفّار به این دلیل بود که مشرکان، آغازگر شکنجه و جنگ بودند و هم برای این بود که آنان به تعبیر قرآن مجید: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وَصَدُّواْ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عَن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سَبِيلِ</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للَّهِ</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محمد: 1</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4E2BB7">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 xml:space="preserve">راه خدا را بروی مردم بسته و از رسیدن پیام </w:t>
      </w:r>
      <w:r w:rsidR="004E2BB7">
        <w:rPr>
          <w:rFonts w:ascii="Times New Roman" w:hAnsi="Times New Roman" w:cs="B Lotus" w:hint="cs"/>
          <w:sz w:val="22"/>
          <w:szCs w:val="26"/>
          <w:rtl/>
          <w:lang w:bidi="fa-IR"/>
        </w:rPr>
        <w:t>ا</w:t>
      </w:r>
      <w:r w:rsidR="00E5056E">
        <w:rPr>
          <w:rFonts w:ascii="Times New Roman" w:hAnsi="Times New Roman" w:cs="B Lotus" w:hint="cs"/>
          <w:sz w:val="22"/>
          <w:szCs w:val="26"/>
          <w:rtl/>
          <w:lang w:bidi="fa-IR"/>
        </w:rPr>
        <w:t>لهی به خلق جلوگیری می‌کردند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EA2DC2">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قرارداد حدیبیه، این هر دو مانع را از میان برداشت. بدین معنی که اوّلاً حمله و</w:t>
      </w:r>
      <w:r w:rsidR="00EA2DC2">
        <w:rPr>
          <w:rFonts w:ascii="Times New Roman" w:hAnsi="Times New Roman" w:cs="B Lotus" w:hint="cs"/>
          <w:szCs w:val="28"/>
          <w:rtl/>
          <w:lang w:bidi="fa-IR"/>
        </w:rPr>
        <w:t xml:space="preserve"> </w:t>
      </w:r>
      <w:r>
        <w:rPr>
          <w:rFonts w:ascii="Times New Roman" w:hAnsi="Times New Roman" w:cs="B Lotus" w:hint="cs"/>
          <w:szCs w:val="28"/>
          <w:rtl/>
          <w:lang w:bidi="fa-IR"/>
        </w:rPr>
        <w:t>هجوم کافران متوقّف گردید و ثانیاً طرفینِ معاهده، می‌توانستند آزادانه به سرزمین یکدیگر رفت و آمد کنند و به مبادل</w:t>
      </w:r>
      <w:r w:rsidR="00EA2DC2">
        <w:rPr>
          <w:rFonts w:ascii="Times New Roman" w:hAnsi="Times New Roman" w:cs="B Lotus" w:hint="cs"/>
          <w:szCs w:val="28"/>
          <w:rtl/>
          <w:lang w:bidi="fa-IR"/>
        </w:rPr>
        <w:t>ه</w:t>
      </w:r>
      <w:r>
        <w:rPr>
          <w:rFonts w:ascii="Times New Roman" w:hAnsi="Times New Roman" w:cs="B Lotus" w:hint="cs"/>
          <w:szCs w:val="28"/>
          <w:rtl/>
          <w:lang w:bidi="fa-IR"/>
        </w:rPr>
        <w:t xml:space="preserve"> افکار پردازند و همین امر برای پیروزی اسلام کافی بود زیرا اسلام با منطق نیرومند خود به جنگ و ستیز نیازی نداشت، تنها «</w:t>
      </w:r>
      <w:r w:rsidRPr="004E2BB7">
        <w:rPr>
          <w:rFonts w:ascii="Times New Roman" w:hAnsi="Times New Roman" w:cs="B Lotus" w:hint="cs"/>
          <w:sz w:val="28"/>
          <w:szCs w:val="28"/>
          <w:rtl/>
          <w:lang w:bidi="fa-IR"/>
        </w:rPr>
        <w:t>محیط</w:t>
      </w:r>
      <w:r w:rsidRPr="00FD0410">
        <w:rPr>
          <w:rFonts w:ascii="Times New Roman" w:hAnsi="Times New Roman" w:cs="B Lotus" w:hint="cs"/>
          <w:b/>
          <w:bCs/>
          <w:sz w:val="28"/>
          <w:szCs w:val="28"/>
          <w:rtl/>
          <w:lang w:bidi="fa-IR"/>
        </w:rPr>
        <w:t xml:space="preserve"> </w:t>
      </w:r>
      <w:r w:rsidRPr="00EA2DC2">
        <w:rPr>
          <w:rFonts w:ascii="Times New Roman" w:hAnsi="Times New Roman" w:cs="B Lotus" w:hint="cs"/>
          <w:sz w:val="28"/>
          <w:szCs w:val="28"/>
          <w:rtl/>
          <w:lang w:bidi="fa-IR"/>
        </w:rPr>
        <w:t>آزاد</w:t>
      </w:r>
      <w:r>
        <w:rPr>
          <w:rFonts w:ascii="Times New Roman" w:hAnsi="Times New Roman" w:cs="B Lotus" w:hint="cs"/>
          <w:szCs w:val="28"/>
          <w:rtl/>
          <w:lang w:bidi="fa-IR"/>
        </w:rPr>
        <w:t>» برای غلب</w:t>
      </w:r>
      <w:r w:rsidR="004E2BB7">
        <w:rPr>
          <w:rFonts w:ascii="Times New Roman" w:hAnsi="Times New Roman" w:cs="B Lotus" w:hint="cs"/>
          <w:szCs w:val="28"/>
          <w:rtl/>
          <w:lang w:bidi="fa-IR"/>
        </w:rPr>
        <w:t>ه</w:t>
      </w:r>
      <w:r>
        <w:rPr>
          <w:rFonts w:ascii="Times New Roman" w:hAnsi="Times New Roman" w:cs="B Lotus" w:hint="cs"/>
          <w:szCs w:val="28"/>
          <w:rtl/>
          <w:lang w:bidi="fa-IR"/>
        </w:rPr>
        <w:t xml:space="preserve"> فرهنگ اسلام بر شرک و بت‌پرستی کفایت می‌کرد. بویژه که با صلح قریش، همپیمانهای وی نیز دست از جنگ برمی‌داشتند و پیامبر و مسلمین برای رساندن پیام</w:t>
      </w:r>
      <w:r w:rsidR="00EA2DC2">
        <w:rPr>
          <w:rFonts w:ascii="Times New Roman" w:hAnsi="Times New Roman" w:cs="B Lotus" w:hint="eastAsia"/>
          <w:szCs w:val="28"/>
          <w:rtl/>
          <w:lang w:bidi="fa-IR"/>
        </w:rPr>
        <w:t>‌</w:t>
      </w:r>
      <w:r>
        <w:rPr>
          <w:rFonts w:ascii="Times New Roman" w:hAnsi="Times New Roman" w:cs="B Lotus" w:hint="cs"/>
          <w:szCs w:val="28"/>
          <w:rtl/>
          <w:lang w:bidi="fa-IR"/>
        </w:rPr>
        <w:t xml:space="preserve">های </w:t>
      </w:r>
      <w:r w:rsidR="004E2BB7">
        <w:rPr>
          <w:rFonts w:ascii="Times New Roman" w:hAnsi="Times New Roman" w:cs="B Lotus" w:hint="cs"/>
          <w:szCs w:val="28"/>
          <w:rtl/>
          <w:lang w:bidi="fa-IR"/>
        </w:rPr>
        <w:t>ا</w:t>
      </w:r>
      <w:r>
        <w:rPr>
          <w:rFonts w:ascii="Times New Roman" w:hAnsi="Times New Roman" w:cs="B Lotus" w:hint="cs"/>
          <w:szCs w:val="28"/>
          <w:rtl/>
          <w:lang w:bidi="fa-IR"/>
        </w:rPr>
        <w:t>لهی به مردم فرصتی مُغتَنَم می‌یافتند و در سطح وسیعی به تبلیغ دین می‌پرداختند.</w:t>
      </w:r>
    </w:p>
    <w:p w:rsidR="00E5056E" w:rsidRDefault="00E5056E" w:rsidP="00EA2DC2">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بنابراین صلح حدیبیه، طلیع</w:t>
      </w:r>
      <w:r w:rsidR="00EA2DC2">
        <w:rPr>
          <w:rFonts w:ascii="Times New Roman" w:hAnsi="Times New Roman" w:cs="B Lotus" w:hint="cs"/>
          <w:szCs w:val="28"/>
          <w:rtl/>
          <w:lang w:bidi="fa-IR"/>
        </w:rPr>
        <w:t>ه</w:t>
      </w:r>
      <w:r>
        <w:rPr>
          <w:rFonts w:ascii="Times New Roman" w:hAnsi="Times New Roman" w:cs="B Lotus" w:hint="cs"/>
          <w:szCs w:val="28"/>
          <w:rtl/>
          <w:lang w:bidi="fa-IR"/>
        </w:rPr>
        <w:t xml:space="preserve"> پیروزی بزرگی بود که برای اسلام پیش آمد به طوریکه مورّخان نوشته‌اند در مدّت دو سال که صلح مزبور برقرار بود، بیش از تمام روزگاران گذشته، مردم به اسلام گرویدند</w:t>
      </w:r>
      <w:r w:rsidRPr="00060CBE">
        <w:rPr>
          <w:rStyle w:val="FootnoteReference"/>
          <w:rFonts w:cs="B Lotus"/>
          <w:sz w:val="28"/>
          <w:szCs w:val="28"/>
          <w:rtl/>
          <w:lang w:bidi="fa-IR"/>
        </w:rPr>
        <w:footnoteReference w:id="409"/>
      </w:r>
      <w:r>
        <w:rPr>
          <w:rFonts w:ascii="Times New Roman" w:hAnsi="Times New Roman" w:cs="B Lotus" w:hint="cs"/>
          <w:szCs w:val="28"/>
          <w:rtl/>
          <w:lang w:bidi="fa-IR"/>
        </w:rPr>
        <w:t>! و تاریخ به خوبی نشان می‌دهد که بعد از دو سال، چون</w:t>
      </w:r>
      <w:r>
        <w:rPr>
          <w:rFonts w:ascii="Times New Roman" w:hAnsi="Times New Roman" w:cs="B Lotus" w:hint="cs"/>
          <w:sz w:val="28"/>
          <w:szCs w:val="28"/>
          <w:rtl/>
          <w:lang w:bidi="fa-IR"/>
        </w:rPr>
        <w:t xml:space="preserve"> مکّی</w:t>
      </w:r>
      <w:r w:rsidRPr="002E0F14">
        <w:rPr>
          <w:rFonts w:ascii="Times New Roman" w:hAnsi="Times New Roman" w:cs="B Lotus" w:hint="cs"/>
          <w:sz w:val="28"/>
          <w:szCs w:val="28"/>
          <w:rtl/>
          <w:lang w:bidi="fa-IR"/>
        </w:rPr>
        <w:t xml:space="preserve">ان پیمان‌شکنی نمودند و به کشتار مسلمانان </w:t>
      </w:r>
      <w:r w:rsidRPr="004E2BB7">
        <w:rPr>
          <w:rFonts w:ascii="Times New Roman" w:hAnsi="Times New Roman" w:cs="B Lotus" w:hint="cs"/>
          <w:sz w:val="28"/>
          <w:szCs w:val="28"/>
          <w:rtl/>
          <w:lang w:bidi="fa-IR"/>
        </w:rPr>
        <w:t>خُزاعی</w:t>
      </w:r>
      <w:r w:rsidRPr="002E0F14">
        <w:rPr>
          <w:rFonts w:ascii="Times New Roman" w:hAnsi="Times New Roman" w:cs="B Lotus" w:hint="cs"/>
          <w:sz w:val="28"/>
          <w:szCs w:val="28"/>
          <w:rtl/>
          <w:lang w:bidi="fa-IR"/>
        </w:rPr>
        <w:t xml:space="preserve"> دست زدند، رسول خدا</w:t>
      </w:r>
      <w:r w:rsidRPr="002E0F14">
        <w:rPr>
          <w:rFonts w:ascii="Times New Roman" w:hAnsi="Times New Roman" w:cs="B Lotus" w:hint="cs"/>
          <w:sz w:val="28"/>
          <w:szCs w:val="28"/>
          <w:lang w:bidi="fa-IR"/>
        </w:rPr>
        <w:sym w:font="AGA Arabesque" w:char="F072"/>
      </w:r>
      <w:r w:rsidRPr="002E0F14">
        <w:rPr>
          <w:rFonts w:ascii="Times New Roman" w:hAnsi="Times New Roman" w:cs="B Lotus" w:hint="cs"/>
          <w:sz w:val="28"/>
          <w:szCs w:val="28"/>
          <w:rtl/>
          <w:lang w:bidi="fa-IR"/>
        </w:rPr>
        <w:t xml:space="preserve"> با </w:t>
      </w:r>
      <w:r w:rsidRPr="00FD0410">
        <w:rPr>
          <w:rFonts w:ascii="Times New Roman" w:hAnsi="Times New Roman" w:cs="B Lotus" w:hint="cs"/>
          <w:b/>
          <w:bCs/>
          <w:sz w:val="28"/>
          <w:szCs w:val="28"/>
          <w:rtl/>
          <w:lang w:bidi="fa-IR"/>
        </w:rPr>
        <w:t>ده هزار تن</w:t>
      </w:r>
      <w:r w:rsidRPr="00060CBE">
        <w:rPr>
          <w:rStyle w:val="FootnoteReference"/>
          <w:rFonts w:cs="B Lotus"/>
          <w:sz w:val="28"/>
          <w:szCs w:val="28"/>
          <w:rtl/>
          <w:lang w:bidi="fa-IR"/>
        </w:rPr>
        <w:footnoteReference w:id="410"/>
      </w:r>
      <w:r>
        <w:rPr>
          <w:rFonts w:ascii="Times New Roman" w:hAnsi="Times New Roman" w:cs="B Lotus" w:hint="cs"/>
          <w:sz w:val="28"/>
          <w:szCs w:val="28"/>
          <w:rtl/>
          <w:lang w:bidi="fa-IR"/>
        </w:rPr>
        <w:t xml:space="preserve">، مکّه را تقریباً بدون جنگ و خونریزی فتح کرد با آنکه در حدیبیه بنا به </w:t>
      </w:r>
      <w:r w:rsidRPr="004E2BB7">
        <w:rPr>
          <w:rFonts w:ascii="Times New Roman" w:hAnsi="Times New Roman" w:cs="B Lotus" w:hint="cs"/>
          <w:sz w:val="28"/>
          <w:szCs w:val="28"/>
          <w:rtl/>
          <w:lang w:bidi="fa-IR"/>
        </w:rPr>
        <w:t>گزارش جابِر بن عبدالله تنها هزار و چهار صد تن به همراه رسول</w:t>
      </w:r>
      <w:r>
        <w:rPr>
          <w:rFonts w:ascii="Times New Roman" w:hAnsi="Times New Roman" w:cs="B Lotus" w:hint="cs"/>
          <w:sz w:val="28"/>
          <w:szCs w:val="28"/>
          <w:rtl/>
          <w:lang w:bidi="fa-IR"/>
        </w:rPr>
        <w:t xml:space="preserve"> اکرم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بودند:</w:t>
      </w:r>
      <w:r w:rsidR="004E2BB7">
        <w:rPr>
          <w:rFonts w:ascii="Times New Roman" w:hAnsi="Times New Roman" w:cs="B Lotus" w:hint="cs"/>
          <w:sz w:val="28"/>
          <w:szCs w:val="28"/>
          <w:rtl/>
          <w:lang w:bidi="fa-IR"/>
        </w:rPr>
        <w:t xml:space="preserve"> </w:t>
      </w:r>
      <w:r w:rsidR="004E2BB7">
        <w:rPr>
          <w:rFonts w:ascii="Times New Roman" w:hAnsi="Times New Roman" w:cs="Traditional Arabic" w:hint="cs"/>
          <w:sz w:val="28"/>
          <w:szCs w:val="28"/>
          <w:rtl/>
          <w:lang w:bidi="fa-IR"/>
        </w:rPr>
        <w:t>«</w:t>
      </w:r>
      <w:r w:rsidRPr="004E2BB7">
        <w:rPr>
          <w:rStyle w:val="Char3"/>
          <w:rFonts w:hint="cs"/>
          <w:rtl/>
        </w:rPr>
        <w:t>قالَ جابِرُ: کُن</w:t>
      </w:r>
      <w:r w:rsidR="004E2BB7">
        <w:rPr>
          <w:rStyle w:val="Char3"/>
          <w:rFonts w:hint="cs"/>
          <w:rtl/>
        </w:rPr>
        <w:t>ّا یَومَ الحُدَبِیَةِ أَلفاً وَ</w:t>
      </w:r>
      <w:r w:rsidRPr="004E2BB7">
        <w:rPr>
          <w:rStyle w:val="Char3"/>
          <w:rFonts w:hint="cs"/>
          <w:rtl/>
        </w:rPr>
        <w:t>أَربَعَمِأَةٍ</w:t>
      </w:r>
      <w:r w:rsidR="004E2BB7">
        <w:rPr>
          <w:rFonts w:ascii="Times New Roman" w:hAnsi="Times New Roman" w:cs="Traditional Arabic" w:hint="cs"/>
          <w:sz w:val="28"/>
          <w:szCs w:val="28"/>
          <w:rtl/>
          <w:lang w:bidi="fa-IR"/>
        </w:rPr>
        <w:t>»</w:t>
      </w:r>
      <w:r w:rsidRPr="00060CBE">
        <w:rPr>
          <w:rStyle w:val="FootnoteReference"/>
          <w:rFonts w:cs="B Lotus"/>
          <w:sz w:val="28"/>
          <w:szCs w:val="28"/>
          <w:rtl/>
          <w:lang w:bidi="fa-IR"/>
        </w:rPr>
        <w:footnoteReference w:id="411"/>
      </w:r>
      <w:r w:rsidR="004E2BB7">
        <w:rPr>
          <w:rFonts w:ascii="Times New Roman" w:hAnsi="Times New Roman" w:cs="B Lotus" w:hint="cs"/>
          <w:sz w:val="28"/>
          <w:szCs w:val="28"/>
          <w:rtl/>
          <w:lang w:bidi="fa-IR"/>
        </w:rPr>
        <w:t>.</w:t>
      </w:r>
    </w:p>
    <w:p w:rsidR="00E5056E" w:rsidRDefault="00E5056E" w:rsidP="004E2BB7">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پس، برخلاف نظر ساده‌لوحانه و سطحی نویسند</w:t>
      </w:r>
      <w:r w:rsidR="004E2BB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صلح حدیبیه «نوعی عقب‌نشینی»! نبود بلکه «فتحی مُبین» به شمار می‌آمد که نوید آن در بازگشت از حدیبیه ب</w:t>
      </w:r>
      <w:r w:rsidR="004E2BB7">
        <w:rPr>
          <w:rFonts w:ascii="Times New Roman" w:hAnsi="Times New Roman" w:cs="B Lotus" w:hint="cs"/>
          <w:sz w:val="28"/>
          <w:szCs w:val="28"/>
          <w:rtl/>
          <w:lang w:bidi="fa-IR"/>
        </w:rPr>
        <w:t>دین صورت بر پیامبر خدا نازل شد:</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إِنَّا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فَتَح</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نَا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لَكَ</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فَت</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ح</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مُّبِين</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١</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الفتح: 1</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Default="00E5056E" w:rsidP="00EA2DC2">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تفسیر این بشارت آسمانی چنین است که می‌فرماید: ما در خلال صلح تو با قریشیان و همپیمانان ایشان، فتحی نمایان و پیروزی درخشانی برایت مقرّر داشتیم چنانکه مفتاح این فتح شکوهمند در همان صلح حدیبیه بدستت داده شد و طلیع</w:t>
      </w:r>
      <w:r w:rsidR="00EA2DC2">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فتح از آنجا سر زد. زیرا که در پی این صلح، به زودی فتح دل</w:t>
      </w:r>
      <w:r w:rsidR="00EA2DC2">
        <w:rPr>
          <w:rFonts w:ascii="Times New Roman" w:hAnsi="Times New Roman" w:cs="B Lotus" w:hint="eastAsia"/>
          <w:sz w:val="28"/>
          <w:szCs w:val="28"/>
          <w:rtl/>
          <w:lang w:bidi="fa-IR"/>
        </w:rPr>
        <w:t>‌</w:t>
      </w:r>
      <w:r>
        <w:rPr>
          <w:rFonts w:ascii="Times New Roman" w:hAnsi="Times New Roman" w:cs="B Lotus" w:hint="cs"/>
          <w:sz w:val="28"/>
          <w:szCs w:val="28"/>
          <w:rtl/>
          <w:lang w:bidi="fa-IR"/>
        </w:rPr>
        <w:t>ها آغاز خواهد شد و روزگاری را خواهی دید که مردمان، دسته‌دسته به دین خدای درآیند:</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lang w:bidi="fa-IR"/>
        </w:rPr>
        <w:t>إِذَا</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جَا</w:t>
      </w:r>
      <w:r w:rsidR="00AC123B" w:rsidRPr="00AC123B">
        <w:rPr>
          <w:rFonts w:ascii="KFGQPC Uthmanic Script HAFS" w:cs="KFGQPC Uthmanic Script HAFS" w:hint="cs"/>
          <w:sz w:val="28"/>
          <w:szCs w:val="28"/>
          <w:rtl/>
          <w:lang w:bidi="fa-IR"/>
        </w:rPr>
        <w:t>ٓ</w:t>
      </w:r>
      <w:r w:rsidR="00AC123B" w:rsidRPr="00AC123B">
        <w:rPr>
          <w:rFonts w:ascii="KFGQPC Uthmanic Script HAFS" w:cs="KFGQPC Uthmanic Script HAFS" w:hint="eastAsia"/>
          <w:sz w:val="28"/>
          <w:szCs w:val="28"/>
          <w:rtl/>
          <w:lang w:bidi="fa-IR"/>
        </w:rPr>
        <w:t>ءَ</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نَص</w:t>
      </w:r>
      <w:r w:rsidR="00AC123B" w:rsidRPr="00AC123B">
        <w:rPr>
          <w:rFonts w:ascii="KFGQPC Uthmanic Script HAFS" w:cs="KFGQPC Uthmanic Script HAFS" w:hint="cs"/>
          <w:sz w:val="28"/>
          <w:szCs w:val="28"/>
          <w:rtl/>
          <w:lang w:bidi="fa-IR"/>
        </w:rPr>
        <w:t>ۡ</w:t>
      </w:r>
      <w:r w:rsidR="00AC123B" w:rsidRPr="00AC123B">
        <w:rPr>
          <w:rFonts w:ascii="KFGQPC Uthmanic Script HAFS" w:cs="KFGQPC Uthmanic Script HAFS" w:hint="eastAsia"/>
          <w:sz w:val="28"/>
          <w:szCs w:val="28"/>
          <w:rtl/>
          <w:lang w:bidi="fa-IR"/>
        </w:rPr>
        <w:t>رُ</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cs"/>
          <w:sz w:val="28"/>
          <w:szCs w:val="28"/>
          <w:rtl/>
          <w:lang w:bidi="fa-IR"/>
        </w:rPr>
        <w:t>ٱ</w:t>
      </w:r>
      <w:r w:rsidR="00AC123B" w:rsidRPr="00AC123B">
        <w:rPr>
          <w:rFonts w:ascii="KFGQPC Uthmanic Script HAFS" w:cs="KFGQPC Uthmanic Script HAFS" w:hint="eastAsia"/>
          <w:sz w:val="28"/>
          <w:szCs w:val="28"/>
          <w:rtl/>
          <w:lang w:bidi="fa-IR"/>
        </w:rPr>
        <w:t>للَّهِ</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وَ</w:t>
      </w:r>
      <w:r w:rsidR="00AC123B" w:rsidRPr="00AC123B">
        <w:rPr>
          <w:rFonts w:ascii="KFGQPC Uthmanic Script HAFS" w:cs="KFGQPC Uthmanic Script HAFS" w:hint="cs"/>
          <w:sz w:val="28"/>
          <w:szCs w:val="28"/>
          <w:rtl/>
          <w:lang w:bidi="fa-IR"/>
        </w:rPr>
        <w:t>ٱ</w:t>
      </w:r>
      <w:r w:rsidR="00AC123B" w:rsidRPr="00AC123B">
        <w:rPr>
          <w:rFonts w:ascii="KFGQPC Uthmanic Script HAFS" w:cs="KFGQPC Uthmanic Script HAFS" w:hint="eastAsia"/>
          <w:sz w:val="28"/>
          <w:szCs w:val="28"/>
          <w:rtl/>
          <w:lang w:bidi="fa-IR"/>
        </w:rPr>
        <w:t>ل</w:t>
      </w:r>
      <w:r w:rsidR="00AC123B" w:rsidRPr="00AC123B">
        <w:rPr>
          <w:rFonts w:ascii="KFGQPC Uthmanic Script HAFS" w:cs="KFGQPC Uthmanic Script HAFS" w:hint="cs"/>
          <w:sz w:val="28"/>
          <w:szCs w:val="28"/>
          <w:rtl/>
          <w:lang w:bidi="fa-IR"/>
        </w:rPr>
        <w:t>ۡ</w:t>
      </w:r>
      <w:r w:rsidR="00AC123B" w:rsidRPr="00AC123B">
        <w:rPr>
          <w:rFonts w:ascii="KFGQPC Uthmanic Script HAFS" w:cs="KFGQPC Uthmanic Script HAFS" w:hint="eastAsia"/>
          <w:sz w:val="28"/>
          <w:szCs w:val="28"/>
          <w:rtl/>
          <w:lang w:bidi="fa-IR"/>
        </w:rPr>
        <w:t>فَت</w:t>
      </w:r>
      <w:r w:rsidR="00AC123B" w:rsidRPr="00AC123B">
        <w:rPr>
          <w:rFonts w:ascii="KFGQPC Uthmanic Script HAFS" w:cs="KFGQPC Uthmanic Script HAFS" w:hint="cs"/>
          <w:sz w:val="28"/>
          <w:szCs w:val="28"/>
          <w:rtl/>
          <w:lang w:bidi="fa-IR"/>
        </w:rPr>
        <w:t>ۡ</w:t>
      </w:r>
      <w:r w:rsidR="00AC123B" w:rsidRPr="00AC123B">
        <w:rPr>
          <w:rFonts w:ascii="KFGQPC Uthmanic Script HAFS" w:cs="KFGQPC Uthmanic Script HAFS" w:hint="eastAsia"/>
          <w:sz w:val="28"/>
          <w:szCs w:val="28"/>
          <w:rtl/>
          <w:lang w:bidi="fa-IR"/>
        </w:rPr>
        <w:t>حُ</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cs"/>
          <w:sz w:val="28"/>
          <w:szCs w:val="28"/>
          <w:rtl/>
          <w:lang w:bidi="fa-IR"/>
        </w:rPr>
        <w:t>١</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وَرَأَي</w:t>
      </w:r>
      <w:r w:rsidR="00AC123B" w:rsidRPr="00AC123B">
        <w:rPr>
          <w:rFonts w:ascii="KFGQPC Uthmanic Script HAFS" w:cs="KFGQPC Uthmanic Script HAFS" w:hint="cs"/>
          <w:sz w:val="28"/>
          <w:szCs w:val="28"/>
          <w:rtl/>
          <w:lang w:bidi="fa-IR"/>
        </w:rPr>
        <w:t>ۡ</w:t>
      </w:r>
      <w:r w:rsidR="00AC123B" w:rsidRPr="00AC123B">
        <w:rPr>
          <w:rFonts w:ascii="KFGQPC Uthmanic Script HAFS" w:cs="KFGQPC Uthmanic Script HAFS" w:hint="eastAsia"/>
          <w:sz w:val="28"/>
          <w:szCs w:val="28"/>
          <w:rtl/>
          <w:lang w:bidi="fa-IR"/>
        </w:rPr>
        <w:t>تَ</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cs"/>
          <w:sz w:val="28"/>
          <w:szCs w:val="28"/>
          <w:rtl/>
          <w:lang w:bidi="fa-IR"/>
        </w:rPr>
        <w:t>ٱ</w:t>
      </w:r>
      <w:r w:rsidR="00AC123B" w:rsidRPr="00AC123B">
        <w:rPr>
          <w:rFonts w:ascii="KFGQPC Uthmanic Script HAFS" w:cs="KFGQPC Uthmanic Script HAFS" w:hint="eastAsia"/>
          <w:sz w:val="28"/>
          <w:szCs w:val="28"/>
          <w:rtl/>
          <w:lang w:bidi="fa-IR"/>
        </w:rPr>
        <w:t>لنَّاسَ</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يَد</w:t>
      </w:r>
      <w:r w:rsidR="00AC123B" w:rsidRPr="00AC123B">
        <w:rPr>
          <w:rFonts w:ascii="KFGQPC Uthmanic Script HAFS" w:cs="KFGQPC Uthmanic Script HAFS" w:hint="cs"/>
          <w:sz w:val="28"/>
          <w:szCs w:val="28"/>
          <w:rtl/>
          <w:lang w:bidi="fa-IR"/>
        </w:rPr>
        <w:t>ۡ</w:t>
      </w:r>
      <w:r w:rsidR="00AC123B" w:rsidRPr="00AC123B">
        <w:rPr>
          <w:rFonts w:ascii="KFGQPC Uthmanic Script HAFS" w:cs="KFGQPC Uthmanic Script HAFS" w:hint="eastAsia"/>
          <w:sz w:val="28"/>
          <w:szCs w:val="28"/>
          <w:rtl/>
          <w:lang w:bidi="fa-IR"/>
        </w:rPr>
        <w:t>خُلُونَ</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فِي</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دِينِ</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cs"/>
          <w:sz w:val="28"/>
          <w:szCs w:val="28"/>
          <w:rtl/>
          <w:lang w:bidi="fa-IR"/>
        </w:rPr>
        <w:t>ٱ</w:t>
      </w:r>
      <w:r w:rsidR="00AC123B" w:rsidRPr="00AC123B">
        <w:rPr>
          <w:rFonts w:ascii="KFGQPC Uthmanic Script HAFS" w:cs="KFGQPC Uthmanic Script HAFS" w:hint="eastAsia"/>
          <w:sz w:val="28"/>
          <w:szCs w:val="28"/>
          <w:rtl/>
          <w:lang w:bidi="fa-IR"/>
        </w:rPr>
        <w:t>للَّهِ</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أَف</w:t>
      </w:r>
      <w:r w:rsidR="00AC123B" w:rsidRPr="00AC123B">
        <w:rPr>
          <w:rFonts w:ascii="KFGQPC Uthmanic Script HAFS" w:cs="KFGQPC Uthmanic Script HAFS" w:hint="cs"/>
          <w:sz w:val="28"/>
          <w:szCs w:val="28"/>
          <w:rtl/>
          <w:lang w:bidi="fa-IR"/>
        </w:rPr>
        <w:t>ۡ</w:t>
      </w:r>
      <w:r w:rsidR="00AC123B" w:rsidRPr="00AC123B">
        <w:rPr>
          <w:rFonts w:ascii="KFGQPC Uthmanic Script HAFS" w:cs="KFGQPC Uthmanic Script HAFS" w:hint="eastAsia"/>
          <w:sz w:val="28"/>
          <w:szCs w:val="28"/>
          <w:rtl/>
          <w:lang w:bidi="fa-IR"/>
        </w:rPr>
        <w:t>وَاج</w:t>
      </w:r>
      <w:r w:rsidR="00AC123B" w:rsidRPr="00AC123B">
        <w:rPr>
          <w:rFonts w:ascii="KFGQPC Uthmanic Script HAFS" w:cs="KFGQPC Uthmanic Script HAFS" w:hint="cs"/>
          <w:sz w:val="28"/>
          <w:szCs w:val="28"/>
          <w:rtl/>
          <w:lang w:bidi="fa-IR"/>
        </w:rPr>
        <w:t>ٗ</w:t>
      </w:r>
      <w:r w:rsidR="00AC123B" w:rsidRPr="00AC123B">
        <w:rPr>
          <w:rFonts w:ascii="KFGQPC Uthmanic Script HAFS" w:cs="KFGQPC Uthmanic Script HAFS" w:hint="eastAsia"/>
          <w:sz w:val="28"/>
          <w:szCs w:val="28"/>
          <w:rtl/>
          <w:lang w:bidi="fa-IR"/>
        </w:rPr>
        <w:t>ا</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cs"/>
          <w:sz w:val="28"/>
          <w:szCs w:val="28"/>
          <w:rtl/>
          <w:lang w:bidi="fa-IR"/>
        </w:rPr>
        <w:t>٢</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فَسَبِّح</w:t>
      </w:r>
      <w:r w:rsidR="00AC123B" w:rsidRPr="00AC123B">
        <w:rPr>
          <w:rFonts w:ascii="KFGQPC Uthmanic Script HAFS" w:cs="KFGQPC Uthmanic Script HAFS" w:hint="cs"/>
          <w:sz w:val="28"/>
          <w:szCs w:val="28"/>
          <w:rtl/>
          <w:lang w:bidi="fa-IR"/>
        </w:rPr>
        <w:t>ۡ</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بِحَم</w:t>
      </w:r>
      <w:r w:rsidR="00AC123B" w:rsidRPr="00AC123B">
        <w:rPr>
          <w:rFonts w:ascii="KFGQPC Uthmanic Script HAFS" w:cs="KFGQPC Uthmanic Script HAFS" w:hint="cs"/>
          <w:sz w:val="28"/>
          <w:szCs w:val="28"/>
          <w:rtl/>
          <w:lang w:bidi="fa-IR"/>
        </w:rPr>
        <w:t>ۡ</w:t>
      </w:r>
      <w:r w:rsidR="00AC123B" w:rsidRPr="00AC123B">
        <w:rPr>
          <w:rFonts w:ascii="KFGQPC Uthmanic Script HAFS" w:cs="KFGQPC Uthmanic Script HAFS" w:hint="eastAsia"/>
          <w:sz w:val="28"/>
          <w:szCs w:val="28"/>
          <w:rtl/>
          <w:lang w:bidi="fa-IR"/>
        </w:rPr>
        <w:t>دِ</w:t>
      </w:r>
      <w:r w:rsidR="00AC123B" w:rsidRPr="00AC123B">
        <w:rPr>
          <w:rFonts w:ascii="KFGQPC Uthmanic Script HAFS" w:cs="KFGQPC Uthmanic Script HAFS"/>
          <w:sz w:val="28"/>
          <w:szCs w:val="28"/>
          <w:rtl/>
          <w:lang w:bidi="fa-IR"/>
        </w:rPr>
        <w:t xml:space="preserve"> </w:t>
      </w:r>
      <w:r w:rsidR="00AC123B" w:rsidRPr="00AC123B">
        <w:rPr>
          <w:rFonts w:ascii="KFGQPC Uthmanic Script HAFS" w:cs="KFGQPC Uthmanic Script HAFS" w:hint="eastAsia"/>
          <w:sz w:val="28"/>
          <w:szCs w:val="28"/>
          <w:rtl/>
          <w:lang w:bidi="fa-IR"/>
        </w:rPr>
        <w:t>رَبِّكَ</w:t>
      </w:r>
      <w:r w:rsidR="00AC123B" w:rsidRPr="00AC123B">
        <w:rPr>
          <w:rFonts w:ascii="KFGQPC Uthmanic Script HAFS" w:cs="Times New Roman" w:hint="cs"/>
          <w:sz w:val="28"/>
          <w:szCs w:val="28"/>
          <w:rtl/>
          <w:lang w:bidi="fa-IR"/>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النصر: 1-3</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E5056E"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B Lotus" w:hint="cs"/>
          <w:sz w:val="22"/>
          <w:szCs w:val="26"/>
          <w:rtl/>
          <w:lang w:bidi="fa-IR"/>
        </w:rPr>
        <w:t xml:space="preserve">آری: </w:t>
      </w:r>
      <w:r w:rsidR="00AC123B">
        <w:rPr>
          <w:rFonts w:ascii="Times New Roman" w:hAnsi="Times New Roman" w:cs="Traditional Arabic" w:hint="cs"/>
          <w:sz w:val="22"/>
          <w:szCs w:val="26"/>
          <w:rtl/>
          <w:lang w:bidi="fa-IR"/>
        </w:rPr>
        <w:t>«</w:t>
      </w:r>
      <w:r>
        <w:rPr>
          <w:rFonts w:ascii="Times New Roman" w:hAnsi="Times New Roman" w:cs="B Lotus" w:hint="cs"/>
          <w:sz w:val="22"/>
          <w:szCs w:val="26"/>
          <w:rtl/>
          <w:lang w:bidi="fa-IR"/>
        </w:rPr>
        <w:t>چون یاری خدا و فتح بباید و ببینی که مردمان گروه‌گروه در دین خدای وارد شوند، آنگاه (به شکر این نعمت) خداوندت را پاک شمر و او را ستایش گوی...</w:t>
      </w:r>
      <w:r w:rsidR="00AC123B">
        <w:rPr>
          <w:rFonts w:ascii="Times New Roman" w:hAnsi="Times New Roman" w:cs="Traditional Arabic" w:hint="cs"/>
          <w:sz w:val="22"/>
          <w:szCs w:val="26"/>
          <w:rtl/>
          <w:lang w:bidi="fa-IR"/>
        </w:rPr>
        <w:t>»</w:t>
      </w:r>
      <w:r w:rsidRPr="004D07D2">
        <w:rPr>
          <w:rFonts w:ascii="Times New Roman" w:hAnsi="Times New Roman" w:cs="B Lotus" w:hint="cs"/>
          <w:sz w:val="22"/>
          <w:szCs w:val="26"/>
          <w:rtl/>
          <w:lang w:bidi="fa-IR"/>
        </w:rPr>
        <w:t>.</w:t>
      </w:r>
    </w:p>
    <w:p w:rsidR="00E5056E" w:rsidRDefault="00E5056E" w:rsidP="00F3477D">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سپس این پیروزی را فتوحات دیگری در پی خواهد آمد تا اسلام به سرزمین</w:t>
      </w:r>
      <w:r w:rsidR="00F3477D">
        <w:rPr>
          <w:rFonts w:ascii="Times New Roman" w:hAnsi="Times New Roman" w:cs="B Lotus" w:hint="eastAsia"/>
          <w:sz w:val="28"/>
          <w:szCs w:val="28"/>
          <w:rtl/>
          <w:lang w:bidi="fa-IR"/>
        </w:rPr>
        <w:t>‌</w:t>
      </w:r>
      <w:r>
        <w:rPr>
          <w:rFonts w:ascii="Times New Roman" w:hAnsi="Times New Roman" w:cs="B Lotus" w:hint="cs"/>
          <w:sz w:val="28"/>
          <w:szCs w:val="28"/>
          <w:rtl/>
          <w:lang w:bidi="fa-IR"/>
        </w:rPr>
        <w:t>های تازه برسد و همانند درختی که به تدریج سِتَبر و پُرشاخ گردد، این دیانت آفاق جهان را فراگیرد و بر هم</w:t>
      </w:r>
      <w:r w:rsidR="00F3477D">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ادیان غالب شود و تاریخ و تمدنی عظیم پدید آورد، همانگونه که در پایان سور</w:t>
      </w:r>
      <w:r w:rsidR="00F3477D">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فتح، از این رویدادها به تصریح و تمثیل سخن رفته است: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7"/>
          <w:szCs w:val="27"/>
          <w:rtl/>
          <w:lang w:bidi="fa-IR"/>
        </w:rPr>
        <w:t>هُوَ</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cs"/>
          <w:sz w:val="27"/>
          <w:szCs w:val="27"/>
          <w:rtl/>
          <w:lang w:bidi="fa-IR"/>
        </w:rPr>
        <w:t>ٱ</w:t>
      </w:r>
      <w:r w:rsidR="00AC123B" w:rsidRPr="00AC123B">
        <w:rPr>
          <w:rFonts w:ascii="KFGQPC Uthmanic Script HAFS" w:cs="KFGQPC Uthmanic Script HAFS" w:hint="eastAsia"/>
          <w:sz w:val="27"/>
          <w:szCs w:val="27"/>
          <w:rtl/>
          <w:lang w:bidi="fa-IR"/>
        </w:rPr>
        <w:t>لَّذِي</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أَر</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سَلَ</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رَسُولَهُ</w:t>
      </w:r>
      <w:r w:rsidR="00AC123B" w:rsidRPr="00AC123B">
        <w:rPr>
          <w:rFonts w:ascii="KFGQPC Uthmanic Script HAFS" w:cs="KFGQPC Uthmanic Script HAFS" w:hint="cs"/>
          <w:sz w:val="27"/>
          <w:szCs w:val="27"/>
          <w:rtl/>
          <w:lang w:bidi="fa-IR"/>
        </w:rPr>
        <w:t>ۥ</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بِ</w:t>
      </w:r>
      <w:r w:rsidR="00AC123B" w:rsidRPr="00AC123B">
        <w:rPr>
          <w:rFonts w:ascii="KFGQPC Uthmanic Script HAFS" w:cs="KFGQPC Uthmanic Script HAFS" w:hint="cs"/>
          <w:sz w:val="27"/>
          <w:szCs w:val="27"/>
          <w:rtl/>
          <w:lang w:bidi="fa-IR"/>
        </w:rPr>
        <w:t>ٱ</w:t>
      </w:r>
      <w:r w:rsidR="00AC123B" w:rsidRPr="00AC123B">
        <w:rPr>
          <w:rFonts w:ascii="KFGQPC Uthmanic Script HAFS" w:cs="KFGQPC Uthmanic Script HAFS" w:hint="eastAsia"/>
          <w:sz w:val="27"/>
          <w:szCs w:val="27"/>
          <w:rtl/>
          <w:lang w:bidi="fa-IR"/>
        </w:rPr>
        <w:t>ل</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هُدَى</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وَدِينِ</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cs"/>
          <w:sz w:val="27"/>
          <w:szCs w:val="27"/>
          <w:rtl/>
          <w:lang w:bidi="fa-IR"/>
        </w:rPr>
        <w:t>ٱ</w:t>
      </w:r>
      <w:r w:rsidR="00AC123B" w:rsidRPr="00AC123B">
        <w:rPr>
          <w:rFonts w:ascii="KFGQPC Uthmanic Script HAFS" w:cs="KFGQPC Uthmanic Script HAFS" w:hint="eastAsia"/>
          <w:sz w:val="27"/>
          <w:szCs w:val="27"/>
          <w:rtl/>
          <w:lang w:bidi="fa-IR"/>
        </w:rPr>
        <w:t>ل</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حَقِّ</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لِيُظ</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هِرَهُ</w:t>
      </w:r>
      <w:r w:rsidR="00AC123B" w:rsidRPr="00AC123B">
        <w:rPr>
          <w:rFonts w:ascii="KFGQPC Uthmanic Script HAFS" w:cs="KFGQPC Uthmanic Script HAFS" w:hint="cs"/>
          <w:sz w:val="27"/>
          <w:szCs w:val="27"/>
          <w:rtl/>
          <w:lang w:bidi="fa-IR"/>
        </w:rPr>
        <w:t>ۥ</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عَلَى</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cs"/>
          <w:sz w:val="27"/>
          <w:szCs w:val="27"/>
          <w:rtl/>
          <w:lang w:bidi="fa-IR"/>
        </w:rPr>
        <w:t>ٱ</w:t>
      </w:r>
      <w:r w:rsidR="00AC123B" w:rsidRPr="00AC123B">
        <w:rPr>
          <w:rFonts w:ascii="KFGQPC Uthmanic Script HAFS" w:cs="KFGQPC Uthmanic Script HAFS" w:hint="eastAsia"/>
          <w:sz w:val="27"/>
          <w:szCs w:val="27"/>
          <w:rtl/>
          <w:lang w:bidi="fa-IR"/>
        </w:rPr>
        <w:t>لدِّينِ</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كُلِّهِ</w:t>
      </w:r>
      <w:r w:rsidR="00AC123B" w:rsidRPr="00AC123B">
        <w:rPr>
          <w:rFonts w:ascii="KFGQPC Uthmanic Script HAFS" w:cs="KFGQPC Uthmanic Script HAFS" w:hint="cs"/>
          <w:sz w:val="27"/>
          <w:szCs w:val="27"/>
          <w:rtl/>
          <w:lang w:bidi="fa-IR"/>
        </w:rPr>
        <w:t>ۦۚ</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وَكَفَى</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بِ</w:t>
      </w:r>
      <w:r w:rsidR="00AC123B" w:rsidRPr="00AC123B">
        <w:rPr>
          <w:rFonts w:ascii="KFGQPC Uthmanic Script HAFS" w:cs="KFGQPC Uthmanic Script HAFS" w:hint="cs"/>
          <w:sz w:val="27"/>
          <w:szCs w:val="27"/>
          <w:rtl/>
          <w:lang w:bidi="fa-IR"/>
        </w:rPr>
        <w:t>ٱ</w:t>
      </w:r>
      <w:r w:rsidR="00AC123B" w:rsidRPr="00AC123B">
        <w:rPr>
          <w:rFonts w:ascii="KFGQPC Uthmanic Script HAFS" w:cs="KFGQPC Uthmanic Script HAFS" w:hint="eastAsia"/>
          <w:sz w:val="27"/>
          <w:szCs w:val="27"/>
          <w:rtl/>
          <w:lang w:bidi="fa-IR"/>
        </w:rPr>
        <w:t>للَّهِ</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شَهِيد</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ا</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cs"/>
          <w:sz w:val="27"/>
          <w:szCs w:val="27"/>
          <w:rtl/>
          <w:lang w:bidi="fa-IR"/>
        </w:rPr>
        <w:t>٢٨</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مُّحَمَّد</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رَّسُولُ</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cs"/>
          <w:sz w:val="27"/>
          <w:szCs w:val="27"/>
          <w:rtl/>
          <w:lang w:bidi="fa-IR"/>
        </w:rPr>
        <w:t>ٱ</w:t>
      </w:r>
      <w:r w:rsidR="00AC123B" w:rsidRPr="00AC123B">
        <w:rPr>
          <w:rFonts w:ascii="KFGQPC Uthmanic Script HAFS" w:cs="KFGQPC Uthmanic Script HAFS" w:hint="eastAsia"/>
          <w:sz w:val="27"/>
          <w:szCs w:val="27"/>
          <w:rtl/>
          <w:lang w:bidi="fa-IR"/>
        </w:rPr>
        <w:t>للَّهِ</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وَ</w:t>
      </w:r>
      <w:r w:rsidR="00AC123B" w:rsidRPr="00AC123B">
        <w:rPr>
          <w:rFonts w:ascii="KFGQPC Uthmanic Script HAFS" w:cs="KFGQPC Uthmanic Script HAFS" w:hint="cs"/>
          <w:sz w:val="27"/>
          <w:szCs w:val="27"/>
          <w:rtl/>
          <w:lang w:bidi="fa-IR"/>
        </w:rPr>
        <w:t>ٱ</w:t>
      </w:r>
      <w:r w:rsidR="00AC123B" w:rsidRPr="00AC123B">
        <w:rPr>
          <w:rFonts w:ascii="KFGQPC Uthmanic Script HAFS" w:cs="KFGQPC Uthmanic Script HAFS" w:hint="eastAsia"/>
          <w:sz w:val="27"/>
          <w:szCs w:val="27"/>
          <w:rtl/>
          <w:lang w:bidi="fa-IR"/>
        </w:rPr>
        <w:t>لَّذِينَ</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مَعَهُ</w:t>
      </w:r>
      <w:r w:rsidR="00AC123B" w:rsidRPr="00AC123B">
        <w:rPr>
          <w:rFonts w:ascii="KFGQPC Uthmanic Script HAFS" w:cs="KFGQPC Uthmanic Script HAFS" w:hint="cs"/>
          <w:sz w:val="27"/>
          <w:szCs w:val="27"/>
          <w:rtl/>
          <w:lang w:bidi="fa-IR"/>
        </w:rPr>
        <w:t>ۥٓ</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أَشِدَّا</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ءُ</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عَلَى</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cs"/>
          <w:sz w:val="27"/>
          <w:szCs w:val="27"/>
          <w:rtl/>
          <w:lang w:bidi="fa-IR"/>
        </w:rPr>
        <w:t>ٱ</w:t>
      </w:r>
      <w:r w:rsidR="00AC123B" w:rsidRPr="00AC123B">
        <w:rPr>
          <w:rFonts w:ascii="KFGQPC Uthmanic Script HAFS" w:cs="KFGQPC Uthmanic Script HAFS" w:hint="eastAsia"/>
          <w:sz w:val="27"/>
          <w:szCs w:val="27"/>
          <w:rtl/>
          <w:lang w:bidi="fa-IR"/>
        </w:rPr>
        <w:t>ل</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كُفَّارِ</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رُحَمَا</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ءُ</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بَي</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نَهُم</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تَرَى</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هُم</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رُكَّع</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ا</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سُجَّد</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ا</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يَب</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تَغُونَ</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فَض</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ل</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ا</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مِّنَ</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cs"/>
          <w:sz w:val="27"/>
          <w:szCs w:val="27"/>
          <w:rtl/>
          <w:lang w:bidi="fa-IR"/>
        </w:rPr>
        <w:t>ٱ</w:t>
      </w:r>
      <w:r w:rsidR="00AC123B" w:rsidRPr="00AC123B">
        <w:rPr>
          <w:rFonts w:ascii="KFGQPC Uthmanic Script HAFS" w:cs="KFGQPC Uthmanic Script HAFS" w:hint="eastAsia"/>
          <w:sz w:val="27"/>
          <w:szCs w:val="27"/>
          <w:rtl/>
          <w:lang w:bidi="fa-IR"/>
        </w:rPr>
        <w:t>للَّهِ</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وَرِض</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وَ</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ن</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ا</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سِيمَاهُم</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فِي</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وُجُوهِهِم</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مِّن</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أَثَرِ</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cs"/>
          <w:sz w:val="27"/>
          <w:szCs w:val="27"/>
          <w:rtl/>
          <w:lang w:bidi="fa-IR"/>
        </w:rPr>
        <w:t>ٱ</w:t>
      </w:r>
      <w:r w:rsidR="00AC123B" w:rsidRPr="00AC123B">
        <w:rPr>
          <w:rFonts w:ascii="KFGQPC Uthmanic Script HAFS" w:cs="KFGQPC Uthmanic Script HAFS" w:hint="eastAsia"/>
          <w:sz w:val="27"/>
          <w:szCs w:val="27"/>
          <w:rtl/>
          <w:lang w:bidi="fa-IR"/>
        </w:rPr>
        <w:t>لسُّجُودِ</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ذَ</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لِكَ</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مَثَلُهُم</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فِي</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cs"/>
          <w:sz w:val="27"/>
          <w:szCs w:val="27"/>
          <w:rtl/>
          <w:lang w:bidi="fa-IR"/>
        </w:rPr>
        <w:t>ٱ</w:t>
      </w:r>
      <w:r w:rsidR="00AC123B" w:rsidRPr="00AC123B">
        <w:rPr>
          <w:rFonts w:ascii="KFGQPC Uthmanic Script HAFS" w:cs="KFGQPC Uthmanic Script HAFS" w:hint="eastAsia"/>
          <w:sz w:val="27"/>
          <w:szCs w:val="27"/>
          <w:rtl/>
          <w:lang w:bidi="fa-IR"/>
        </w:rPr>
        <w:t>لتَّو</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رَى</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ةِ</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وَمَثَلُهُم</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فِي</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cs"/>
          <w:sz w:val="27"/>
          <w:szCs w:val="27"/>
          <w:rtl/>
          <w:lang w:bidi="fa-IR"/>
        </w:rPr>
        <w:t>ٱ</w:t>
      </w:r>
      <w:r w:rsidR="00AC123B" w:rsidRPr="00AC123B">
        <w:rPr>
          <w:rFonts w:ascii="KFGQPC Uthmanic Script HAFS" w:cs="KFGQPC Uthmanic Script HAFS" w:hint="eastAsia"/>
          <w:sz w:val="27"/>
          <w:szCs w:val="27"/>
          <w:rtl/>
          <w:lang w:bidi="fa-IR"/>
        </w:rPr>
        <w:t>ل</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إِنجِيلِ</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كَزَر</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عٍ</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أَخ</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رَجَ</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شَط</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َهُ</w:t>
      </w:r>
      <w:r w:rsidR="00AC123B" w:rsidRPr="00AC123B">
        <w:rPr>
          <w:rFonts w:ascii="KFGQPC Uthmanic Script HAFS" w:cs="KFGQPC Uthmanic Script HAFS" w:hint="cs"/>
          <w:sz w:val="27"/>
          <w:szCs w:val="27"/>
          <w:rtl/>
          <w:lang w:bidi="fa-IR"/>
        </w:rPr>
        <w:t>ۥ</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فَ‍</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َازَرَهُ</w:t>
      </w:r>
      <w:r w:rsidR="00AC123B" w:rsidRPr="00AC123B">
        <w:rPr>
          <w:rFonts w:ascii="KFGQPC Uthmanic Script HAFS" w:cs="KFGQPC Uthmanic Script HAFS" w:hint="cs"/>
          <w:sz w:val="27"/>
          <w:szCs w:val="27"/>
          <w:rtl/>
          <w:lang w:bidi="fa-IR"/>
        </w:rPr>
        <w:t>ۥ</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فَ</w:t>
      </w:r>
      <w:r w:rsidR="00AC123B" w:rsidRPr="00AC123B">
        <w:rPr>
          <w:rFonts w:ascii="KFGQPC Uthmanic Script HAFS" w:cs="KFGQPC Uthmanic Script HAFS" w:hint="cs"/>
          <w:sz w:val="27"/>
          <w:szCs w:val="27"/>
          <w:rtl/>
          <w:lang w:bidi="fa-IR"/>
        </w:rPr>
        <w:t>ٱ</w:t>
      </w:r>
      <w:r w:rsidR="00AC123B" w:rsidRPr="00AC123B">
        <w:rPr>
          <w:rFonts w:ascii="KFGQPC Uthmanic Script HAFS" w:cs="KFGQPC Uthmanic Script HAFS" w:hint="eastAsia"/>
          <w:sz w:val="27"/>
          <w:szCs w:val="27"/>
          <w:rtl/>
          <w:lang w:bidi="fa-IR"/>
        </w:rPr>
        <w:t>س</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تَغ</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لَظَ</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فَ</w:t>
      </w:r>
      <w:r w:rsidR="00AC123B" w:rsidRPr="00AC123B">
        <w:rPr>
          <w:rFonts w:ascii="KFGQPC Uthmanic Script HAFS" w:cs="KFGQPC Uthmanic Script HAFS" w:hint="cs"/>
          <w:sz w:val="27"/>
          <w:szCs w:val="27"/>
          <w:rtl/>
          <w:lang w:bidi="fa-IR"/>
        </w:rPr>
        <w:t>ٱ</w:t>
      </w:r>
      <w:r w:rsidR="00AC123B" w:rsidRPr="00AC123B">
        <w:rPr>
          <w:rFonts w:ascii="KFGQPC Uthmanic Script HAFS" w:cs="KFGQPC Uthmanic Script HAFS" w:hint="eastAsia"/>
          <w:sz w:val="27"/>
          <w:szCs w:val="27"/>
          <w:rtl/>
          <w:lang w:bidi="fa-IR"/>
        </w:rPr>
        <w:t>س</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hint="eastAsia"/>
          <w:sz w:val="27"/>
          <w:szCs w:val="27"/>
          <w:rtl/>
          <w:lang w:bidi="fa-IR"/>
        </w:rPr>
        <w:t>تَوَى</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عَلَى</w:t>
      </w:r>
      <w:r w:rsidR="00AC123B" w:rsidRPr="00AC123B">
        <w:rPr>
          <w:rFonts w:ascii="KFGQPC Uthmanic Script HAFS" w:cs="KFGQPC Uthmanic Script HAFS" w:hint="cs"/>
          <w:sz w:val="27"/>
          <w:szCs w:val="27"/>
          <w:rtl/>
          <w:lang w:bidi="fa-IR"/>
        </w:rPr>
        <w:t>ٰ</w:t>
      </w:r>
      <w:r w:rsidR="00AC123B" w:rsidRPr="00AC123B">
        <w:rPr>
          <w:rFonts w:ascii="KFGQPC Uthmanic Script HAFS" w:cs="KFGQPC Uthmanic Script HAFS"/>
          <w:sz w:val="27"/>
          <w:szCs w:val="27"/>
          <w:rtl/>
          <w:lang w:bidi="fa-IR"/>
        </w:rPr>
        <w:t xml:space="preserve"> </w:t>
      </w:r>
      <w:r w:rsidR="00AC123B" w:rsidRPr="00AC123B">
        <w:rPr>
          <w:rFonts w:ascii="KFGQPC Uthmanic Script HAFS" w:cs="KFGQPC Uthmanic Script HAFS" w:hint="eastAsia"/>
          <w:sz w:val="27"/>
          <w:szCs w:val="27"/>
          <w:rtl/>
          <w:lang w:bidi="fa-IR"/>
        </w:rPr>
        <w:t>سُوقِهِ</w:t>
      </w:r>
      <w:r w:rsidR="00AC123B" w:rsidRPr="00AC123B">
        <w:rPr>
          <w:rFonts w:ascii="KFGQPC Uthmanic Script HAFS" w:cs="KFGQPC Uthmanic Script HAFS" w:hint="cs"/>
          <w:sz w:val="27"/>
          <w:szCs w:val="27"/>
          <w:rtl/>
          <w:lang w:bidi="fa-IR"/>
        </w:rPr>
        <w:t>ۦ</w:t>
      </w:r>
      <w:r w:rsidR="00AC123B">
        <w:rPr>
          <w:rFonts w:ascii="KFGQPC Uthmanic Script HAFS" w:cs="Times New Roman" w:hint="cs"/>
          <w:sz w:val="27"/>
          <w:szCs w:val="27"/>
          <w:rtl/>
          <w:lang w:bidi="fa-IR"/>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الفتح: 28-29</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F3477D">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او است که رسولش را با پیام هدایت و دین راستین فرستاد تا آن دین را بر هم</w:t>
      </w:r>
      <w:r w:rsidR="00F3477D">
        <w:rPr>
          <w:rFonts w:ascii="Times New Roman" w:hAnsi="Times New Roman" w:cs="B Lotus" w:hint="cs"/>
          <w:sz w:val="22"/>
          <w:szCs w:val="26"/>
          <w:rtl/>
          <w:lang w:bidi="fa-IR"/>
        </w:rPr>
        <w:t>ه</w:t>
      </w:r>
      <w:r w:rsidR="00E5056E">
        <w:rPr>
          <w:rFonts w:ascii="Times New Roman" w:hAnsi="Times New Roman" w:cs="B Lotus" w:hint="cs"/>
          <w:sz w:val="22"/>
          <w:szCs w:val="26"/>
          <w:rtl/>
          <w:lang w:bidi="fa-IR"/>
        </w:rPr>
        <w:t xml:space="preserve"> ادیان چیره کند و گواهیِ خدا بس است. محمّد رسول خدا و همراهان وی، در برابر کافران سخت و میان خود مهربانند. آنان را پیوسته رکوع‌گزار و سجده‌کنان می‌بینی که فضل و خشنودی خدا را می‌جویند. نشان</w:t>
      </w:r>
      <w:r w:rsidR="00F3477D">
        <w:rPr>
          <w:rFonts w:ascii="Times New Roman" w:hAnsi="Times New Roman" w:cs="B Lotus" w:hint="cs"/>
          <w:sz w:val="22"/>
          <w:szCs w:val="26"/>
          <w:rtl/>
          <w:lang w:bidi="fa-IR"/>
        </w:rPr>
        <w:t>ه</w:t>
      </w:r>
      <w:r w:rsidR="00E5056E">
        <w:rPr>
          <w:rFonts w:ascii="Times New Roman" w:hAnsi="Times New Roman" w:cs="B Lotus" w:hint="cs"/>
          <w:sz w:val="22"/>
          <w:szCs w:val="26"/>
          <w:rtl/>
          <w:lang w:bidi="fa-IR"/>
        </w:rPr>
        <w:t xml:space="preserve"> آنها این است که در چهره‌هایشان اثر سجود نمایان باشد، وصف آنان </w:t>
      </w:r>
      <w:r w:rsidR="00E5056E" w:rsidRPr="00F3477D">
        <w:rPr>
          <w:rFonts w:ascii="Times New Roman" w:hAnsi="Times New Roman" w:cs="B Lotus" w:hint="cs"/>
          <w:sz w:val="22"/>
          <w:szCs w:val="26"/>
          <w:rtl/>
          <w:lang w:bidi="fa-IR"/>
        </w:rPr>
        <w:t>در</w:t>
      </w:r>
      <w:r w:rsidR="00E5056E" w:rsidRPr="00F3477D">
        <w:rPr>
          <w:rFonts w:ascii="Times New Roman" w:hAnsi="Times New Roman" w:cs="B Lotus" w:hint="cs"/>
          <w:sz w:val="28"/>
          <w:szCs w:val="28"/>
          <w:rtl/>
          <w:lang w:bidi="fa-IR"/>
        </w:rPr>
        <w:t>تورات</w:t>
      </w:r>
      <w:r w:rsidR="00E5056E">
        <w:rPr>
          <w:rFonts w:ascii="Times New Roman" w:hAnsi="Times New Roman" w:cs="B Lotus" w:hint="cs"/>
          <w:sz w:val="22"/>
          <w:szCs w:val="26"/>
          <w:rtl/>
          <w:lang w:bidi="fa-IR"/>
        </w:rPr>
        <w:t xml:space="preserve"> بدین گونه آمده و مَثَل ایشان در </w:t>
      </w:r>
      <w:r w:rsidR="00E5056E" w:rsidRPr="004E2BB7">
        <w:rPr>
          <w:rFonts w:ascii="Times New Roman" w:hAnsi="Times New Roman" w:cs="B Lotus" w:hint="cs"/>
          <w:sz w:val="28"/>
          <w:szCs w:val="28"/>
          <w:rtl/>
          <w:lang w:bidi="fa-IR"/>
        </w:rPr>
        <w:t>انجیل</w:t>
      </w:r>
      <w:r w:rsidR="00E5056E">
        <w:rPr>
          <w:rFonts w:ascii="Times New Roman" w:hAnsi="Times New Roman" w:cs="B Lotus" w:hint="cs"/>
          <w:sz w:val="22"/>
          <w:szCs w:val="26"/>
          <w:rtl/>
          <w:lang w:bidi="fa-IR"/>
        </w:rPr>
        <w:t xml:space="preserve"> همچون کِشتی است که نهال خود را برآوَرَد پس آنرا قوت بخشد سپس آن نهال، ستبر شود و آنگه بر ساقهای خود بایستد آنچنانکه زارعان را به شگفتی بَرَد...</w:t>
      </w:r>
      <w:r>
        <w:rPr>
          <w:rFonts w:ascii="Times New Roman" w:hAnsi="Times New Roman" w:cs="Traditional Arabic" w:hint="cs"/>
          <w:sz w:val="22"/>
          <w:szCs w:val="26"/>
          <w:rtl/>
          <w:lang w:bidi="fa-IR"/>
        </w:rPr>
        <w:t>»</w:t>
      </w:r>
      <w:r w:rsidR="00E5056E" w:rsidRPr="00060CBE">
        <w:rPr>
          <w:rStyle w:val="FootnoteReference"/>
          <w:rFonts w:cs="B Lotus"/>
          <w:sz w:val="28"/>
          <w:szCs w:val="28"/>
          <w:rtl/>
          <w:lang w:bidi="fa-IR"/>
        </w:rPr>
        <w:footnoteReference w:id="412"/>
      </w:r>
      <w:r>
        <w:rPr>
          <w:rFonts w:ascii="Times New Roman" w:hAnsi="Times New Roman" w:cs="B Lotus" w:hint="cs"/>
          <w:sz w:val="22"/>
          <w:szCs w:val="26"/>
          <w:rtl/>
          <w:lang w:bidi="fa-IR"/>
        </w:rPr>
        <w:t>.</w:t>
      </w:r>
    </w:p>
    <w:p w:rsidR="00E5056E" w:rsidRDefault="00E5056E" w:rsidP="00F3477D">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این است تفسیر آی</w:t>
      </w:r>
      <w:r w:rsidR="00F3477D">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شکوهمندی که در حقیقت، رویدادهای آینده را پیشگویی می‌کند و بر درستی وحی محمّدی گواهی می‌دهد، آیة اعجاب‌انگیزی که نویسند</w:t>
      </w:r>
      <w:r w:rsidR="00F3477D">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نادان 23 سال دربارة آن می‌نویسد: </w:t>
      </w:r>
      <w:r w:rsidR="004E2BB7">
        <w:rPr>
          <w:rFonts w:ascii="Times New Roman" w:hAnsi="Times New Roman" w:cs="B Lotus" w:hint="cs"/>
          <w:sz w:val="28"/>
          <w:szCs w:val="28"/>
          <w:rtl/>
          <w:lang w:bidi="fa-IR"/>
        </w:rPr>
        <w:t>«</w:t>
      </w:r>
      <w:r>
        <w:rPr>
          <w:rFonts w:ascii="Times New Roman" w:hAnsi="Times New Roman" w:cs="B Lotus" w:hint="cs"/>
          <w:sz w:val="28"/>
          <w:szCs w:val="28"/>
          <w:rtl/>
          <w:lang w:bidi="fa-IR"/>
        </w:rPr>
        <w:t>این محمد با نازل‌</w:t>
      </w:r>
      <w:r w:rsidR="004E2BB7">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کردن سور</w:t>
      </w:r>
      <w:r w:rsidR="004E2BB7">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فتح:</w:t>
      </w:r>
      <w:r w:rsidR="004E2BB7" w:rsidRPr="004E2BB7">
        <w:rPr>
          <w:rFonts w:ascii="Times New Roman" w:hAnsi="Times New Roman" w:cs="B Lotus" w:hint="cs"/>
          <w:sz w:val="28"/>
          <w:szCs w:val="28"/>
          <w:rtl/>
          <w:lang w:bidi="fa-IR"/>
        </w:rPr>
        <w:t xml:space="preserve"> </w:t>
      </w:r>
      <w:r w:rsidR="004E2BB7" w:rsidRPr="004E2BB7">
        <w:rPr>
          <w:rFonts w:ascii="Times New Roman" w:hAnsi="Times New Roman" w:cs="Traditional Arabic" w:hint="cs"/>
          <w:sz w:val="28"/>
          <w:szCs w:val="28"/>
          <w:rtl/>
          <w:lang w:bidi="fa-IR"/>
        </w:rPr>
        <w:t>﴿</w:t>
      </w:r>
      <w:r w:rsidR="004E2BB7" w:rsidRPr="004E2BB7">
        <w:rPr>
          <w:rFonts w:ascii="KFGQPC Uthmanic Script HAFS" w:cs="KFGQPC Uthmanic Script HAFS" w:hint="eastAsia"/>
          <w:sz w:val="28"/>
          <w:szCs w:val="28"/>
          <w:rtl/>
        </w:rPr>
        <w:t>إِنَّا</w:t>
      </w:r>
      <w:r w:rsidR="004E2BB7" w:rsidRPr="004E2BB7">
        <w:rPr>
          <w:rFonts w:ascii="KFGQPC Uthmanic Script HAFS" w:cs="KFGQPC Uthmanic Script HAFS"/>
          <w:sz w:val="28"/>
          <w:szCs w:val="28"/>
          <w:rtl/>
        </w:rPr>
        <w:t xml:space="preserve"> </w:t>
      </w:r>
      <w:r w:rsidR="004E2BB7" w:rsidRPr="004E2BB7">
        <w:rPr>
          <w:rFonts w:ascii="KFGQPC Uthmanic Script HAFS" w:cs="KFGQPC Uthmanic Script HAFS" w:hint="eastAsia"/>
          <w:sz w:val="28"/>
          <w:szCs w:val="28"/>
          <w:rtl/>
        </w:rPr>
        <w:t>فَتَح</w:t>
      </w:r>
      <w:r w:rsidR="004E2BB7" w:rsidRPr="004E2BB7">
        <w:rPr>
          <w:rFonts w:ascii="KFGQPC Uthmanic Script HAFS" w:cs="KFGQPC Uthmanic Script HAFS" w:hint="cs"/>
          <w:sz w:val="28"/>
          <w:szCs w:val="28"/>
          <w:rtl/>
        </w:rPr>
        <w:t>ۡ</w:t>
      </w:r>
      <w:r w:rsidR="004E2BB7" w:rsidRPr="004E2BB7">
        <w:rPr>
          <w:rFonts w:ascii="KFGQPC Uthmanic Script HAFS" w:cs="KFGQPC Uthmanic Script HAFS" w:hint="eastAsia"/>
          <w:sz w:val="28"/>
          <w:szCs w:val="28"/>
          <w:rtl/>
        </w:rPr>
        <w:t>نَا</w:t>
      </w:r>
      <w:r w:rsidR="004E2BB7" w:rsidRPr="004E2BB7">
        <w:rPr>
          <w:rFonts w:ascii="KFGQPC Uthmanic Script HAFS" w:cs="KFGQPC Uthmanic Script HAFS"/>
          <w:sz w:val="28"/>
          <w:szCs w:val="28"/>
          <w:rtl/>
        </w:rPr>
        <w:t xml:space="preserve"> </w:t>
      </w:r>
      <w:r w:rsidR="004E2BB7" w:rsidRPr="004E2BB7">
        <w:rPr>
          <w:rFonts w:ascii="KFGQPC Uthmanic Script HAFS" w:cs="KFGQPC Uthmanic Script HAFS" w:hint="eastAsia"/>
          <w:sz w:val="28"/>
          <w:szCs w:val="28"/>
          <w:rtl/>
        </w:rPr>
        <w:t>لَكَ</w:t>
      </w:r>
      <w:r w:rsidR="004E2BB7" w:rsidRPr="004E2BB7">
        <w:rPr>
          <w:rFonts w:ascii="KFGQPC Uthmanic Script HAFS" w:cs="KFGQPC Uthmanic Script HAFS"/>
          <w:sz w:val="28"/>
          <w:szCs w:val="28"/>
          <w:rtl/>
        </w:rPr>
        <w:t xml:space="preserve"> </w:t>
      </w:r>
      <w:r w:rsidR="004E2BB7" w:rsidRPr="004E2BB7">
        <w:rPr>
          <w:rFonts w:ascii="KFGQPC Uthmanic Script HAFS" w:cs="KFGQPC Uthmanic Script HAFS" w:hint="eastAsia"/>
          <w:sz w:val="28"/>
          <w:szCs w:val="28"/>
          <w:rtl/>
        </w:rPr>
        <w:t>فَت</w:t>
      </w:r>
      <w:r w:rsidR="004E2BB7" w:rsidRPr="004E2BB7">
        <w:rPr>
          <w:rFonts w:ascii="KFGQPC Uthmanic Script HAFS" w:cs="KFGQPC Uthmanic Script HAFS" w:hint="cs"/>
          <w:sz w:val="28"/>
          <w:szCs w:val="28"/>
          <w:rtl/>
        </w:rPr>
        <w:t>ۡ</w:t>
      </w:r>
      <w:r w:rsidR="004E2BB7" w:rsidRPr="004E2BB7">
        <w:rPr>
          <w:rFonts w:ascii="KFGQPC Uthmanic Script HAFS" w:cs="KFGQPC Uthmanic Script HAFS" w:hint="eastAsia"/>
          <w:sz w:val="28"/>
          <w:szCs w:val="28"/>
          <w:rtl/>
        </w:rPr>
        <w:t>ح</w:t>
      </w:r>
      <w:r w:rsidR="004E2BB7" w:rsidRPr="004E2BB7">
        <w:rPr>
          <w:rFonts w:ascii="KFGQPC Uthmanic Script HAFS" w:cs="KFGQPC Uthmanic Script HAFS" w:hint="cs"/>
          <w:sz w:val="28"/>
          <w:szCs w:val="28"/>
          <w:rtl/>
        </w:rPr>
        <w:t>ٗ</w:t>
      </w:r>
      <w:r w:rsidR="004E2BB7" w:rsidRPr="004E2BB7">
        <w:rPr>
          <w:rFonts w:ascii="KFGQPC Uthmanic Script HAFS" w:cs="KFGQPC Uthmanic Script HAFS" w:hint="eastAsia"/>
          <w:sz w:val="28"/>
          <w:szCs w:val="28"/>
          <w:rtl/>
        </w:rPr>
        <w:t>ا</w:t>
      </w:r>
      <w:r w:rsidR="004E2BB7" w:rsidRPr="004E2BB7">
        <w:rPr>
          <w:rFonts w:ascii="KFGQPC Uthmanic Script HAFS" w:cs="KFGQPC Uthmanic Script HAFS"/>
          <w:sz w:val="28"/>
          <w:szCs w:val="28"/>
          <w:rtl/>
        </w:rPr>
        <w:t xml:space="preserve"> </w:t>
      </w:r>
      <w:r w:rsidR="004E2BB7" w:rsidRPr="004E2BB7">
        <w:rPr>
          <w:rFonts w:ascii="KFGQPC Uthmanic Script HAFS" w:cs="KFGQPC Uthmanic Script HAFS" w:hint="eastAsia"/>
          <w:sz w:val="28"/>
          <w:szCs w:val="28"/>
          <w:rtl/>
        </w:rPr>
        <w:t>مُّبِين</w:t>
      </w:r>
      <w:r w:rsidR="004E2BB7" w:rsidRPr="004E2BB7">
        <w:rPr>
          <w:rFonts w:ascii="KFGQPC Uthmanic Script HAFS" w:cs="KFGQPC Uthmanic Script HAFS" w:hint="cs"/>
          <w:sz w:val="28"/>
          <w:szCs w:val="28"/>
          <w:rtl/>
        </w:rPr>
        <w:t>ٗ</w:t>
      </w:r>
      <w:r w:rsidR="004E2BB7" w:rsidRPr="004E2BB7">
        <w:rPr>
          <w:rFonts w:ascii="KFGQPC Uthmanic Script HAFS" w:cs="KFGQPC Uthmanic Script HAFS" w:hint="eastAsia"/>
          <w:sz w:val="28"/>
          <w:szCs w:val="28"/>
          <w:rtl/>
        </w:rPr>
        <w:t>ا</w:t>
      </w:r>
      <w:r w:rsidR="004E2BB7" w:rsidRPr="004E2BB7">
        <w:rPr>
          <w:rFonts w:ascii="KFGQPC Uthmanic Script HAFS" w:cs="KFGQPC Uthmanic Script HAFS"/>
          <w:sz w:val="28"/>
          <w:szCs w:val="28"/>
          <w:rtl/>
        </w:rPr>
        <w:t xml:space="preserve"> </w:t>
      </w:r>
      <w:r w:rsidR="004E2BB7" w:rsidRPr="004E2BB7">
        <w:rPr>
          <w:rFonts w:ascii="KFGQPC Uthmanic Script HAFS" w:cs="KFGQPC Uthmanic Script HAFS" w:hint="cs"/>
          <w:sz w:val="28"/>
          <w:szCs w:val="28"/>
          <w:rtl/>
        </w:rPr>
        <w:t>١</w:t>
      </w:r>
      <w:r w:rsidR="004E2BB7" w:rsidRPr="004E2BB7">
        <w:rPr>
          <w:rFonts w:ascii="Times New Roman" w:hAnsi="Times New Roman" w:cs="Traditional Arabic" w:hint="cs"/>
          <w:sz w:val="28"/>
          <w:szCs w:val="28"/>
          <w:rtl/>
          <w:lang w:bidi="fa-IR"/>
        </w:rPr>
        <w:t>﴾</w:t>
      </w:r>
      <w:r w:rsidR="004E2BB7" w:rsidRPr="004E2BB7">
        <w:rPr>
          <w:rFonts w:ascii="Times New Roman" w:hAnsi="Times New Roman" w:cs="B Lotus" w:hint="cs"/>
          <w:sz w:val="28"/>
          <w:szCs w:val="28"/>
          <w:rtl/>
          <w:lang w:bidi="fa-IR"/>
        </w:rPr>
        <w:t xml:space="preserve"> </w:t>
      </w:r>
      <w:r w:rsidR="004E2BB7" w:rsidRPr="004E2BB7">
        <w:rPr>
          <w:rFonts w:ascii="Times New Roman" w:hAnsi="Times New Roman" w:cs="B Lotus" w:hint="cs"/>
          <w:sz w:val="26"/>
          <w:szCs w:val="26"/>
          <w:rtl/>
          <w:lang w:bidi="fa-IR"/>
        </w:rPr>
        <w:t>[</w:t>
      </w:r>
      <w:r w:rsidR="004E2BB7">
        <w:rPr>
          <w:rFonts w:ascii="Times New Roman" w:hAnsi="Times New Roman" w:cs="B Lotus" w:hint="cs"/>
          <w:sz w:val="26"/>
          <w:szCs w:val="26"/>
          <w:rtl/>
          <w:lang w:bidi="fa-IR"/>
        </w:rPr>
        <w:t>الفتح: 1</w:t>
      </w:r>
      <w:r w:rsidR="004E2BB7" w:rsidRPr="004E2BB7">
        <w:rPr>
          <w:rFonts w:ascii="Times New Roman" w:hAnsi="Times New Roman" w:cs="B Lotus" w:hint="cs"/>
          <w:sz w:val="26"/>
          <w:szCs w:val="26"/>
          <w:rtl/>
          <w:lang w:bidi="fa-IR"/>
        </w:rPr>
        <w:t>].</w:t>
      </w:r>
      <w:r w:rsidRPr="00FD0410">
        <w:rPr>
          <w:rFonts w:ascii="Times New Roman" w:hAnsi="Times New Roman" w:cs="B Lotus" w:hint="cs"/>
          <w:b/>
          <w:bCs/>
          <w:sz w:val="28"/>
          <w:szCs w:val="28"/>
          <w:rtl/>
          <w:lang w:bidi="fa-IR"/>
        </w:rPr>
        <w:t xml:space="preserve"> </w:t>
      </w:r>
      <w:r>
        <w:rPr>
          <w:rFonts w:ascii="Times New Roman" w:hAnsi="Times New Roman" w:cs="B Lotus" w:hint="cs"/>
          <w:sz w:val="28"/>
          <w:szCs w:val="28"/>
          <w:rtl/>
          <w:lang w:bidi="fa-IR"/>
        </w:rPr>
        <w:t>عقب‌نشینی و تسلیم به دستور قریش را پیروزی درخشان می‌نامد</w:t>
      </w:r>
      <w:r w:rsidR="004E2BB7">
        <w:rPr>
          <w:rFonts w:ascii="Times New Roman" w:hAnsi="Times New Roman" w:cs="B Lotus" w:hint="cs"/>
          <w:sz w:val="28"/>
          <w:szCs w:val="28"/>
          <w:rtl/>
          <w:lang w:bidi="fa-IR"/>
        </w:rPr>
        <w:t>»</w:t>
      </w:r>
      <w:r>
        <w:rPr>
          <w:rFonts w:ascii="Times New Roman" w:hAnsi="Times New Roman" w:cs="B Lotus" w:hint="cs"/>
          <w:sz w:val="28"/>
          <w:szCs w:val="28"/>
          <w:rtl/>
          <w:lang w:bidi="fa-IR"/>
        </w:rPr>
        <w:t>!.</w:t>
      </w:r>
    </w:p>
    <w:p w:rsidR="00E5056E" w:rsidRDefault="00E5056E" w:rsidP="00F3477D">
      <w:pPr>
        <w:pStyle w:val="StyleComplexBLotus12ptJustifiedFirstline05cmCharChar"/>
        <w:tabs>
          <w:tab w:val="right" w:pos="4475"/>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چقدر آدمی باید بی‌بصیرت باشد که بر پیامدهای این آی</w:t>
      </w:r>
      <w:r w:rsidR="00F3477D">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کریمه در همان سور</w:t>
      </w:r>
      <w:r w:rsidR="003623C8">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فتح ننگرد و معنای فتح مبین را درنیابد، آنگاه اندیشه‌های کودکان</w:t>
      </w:r>
      <w:r w:rsidR="00F3477D">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خود را دربار</w:t>
      </w:r>
      <w:r w:rsidR="004E2BB7">
        <w:rPr>
          <w:rFonts w:ascii="Times New Roman" w:hAnsi="Times New Roman" w:cs="B Lotus" w:hint="cs"/>
          <w:sz w:val="28"/>
          <w:szCs w:val="28"/>
          <w:rtl/>
          <w:lang w:bidi="fa-IR"/>
        </w:rPr>
        <w:t xml:space="preserve">ه </w:t>
      </w:r>
      <w:r w:rsidR="004E2BB7">
        <w:rPr>
          <w:rFonts w:ascii="Times New Roman" w:hAnsi="Times New Roman" w:cs="Traditional Arabic" w:hint="cs"/>
          <w:sz w:val="28"/>
          <w:szCs w:val="28"/>
          <w:rtl/>
          <w:lang w:bidi="fa-IR"/>
        </w:rPr>
        <w:t>﴿</w:t>
      </w:r>
      <w:r w:rsidR="003623C8" w:rsidRPr="004E2BB7">
        <w:rPr>
          <w:rFonts w:ascii="KFGQPC Uthmanic Script HAFS" w:cs="KFGQPC Uthmanic Script HAFS" w:hint="eastAsia"/>
          <w:sz w:val="28"/>
          <w:szCs w:val="28"/>
          <w:rtl/>
        </w:rPr>
        <w:t>إِنَّا</w:t>
      </w:r>
      <w:r w:rsidR="003623C8" w:rsidRPr="004E2BB7">
        <w:rPr>
          <w:rFonts w:ascii="KFGQPC Uthmanic Script HAFS" w:cs="KFGQPC Uthmanic Script HAFS"/>
          <w:sz w:val="28"/>
          <w:szCs w:val="28"/>
          <w:rtl/>
        </w:rPr>
        <w:t xml:space="preserve"> </w:t>
      </w:r>
      <w:r w:rsidR="003623C8" w:rsidRPr="004E2BB7">
        <w:rPr>
          <w:rFonts w:ascii="KFGQPC Uthmanic Script HAFS" w:cs="KFGQPC Uthmanic Script HAFS" w:hint="eastAsia"/>
          <w:sz w:val="28"/>
          <w:szCs w:val="28"/>
          <w:rtl/>
        </w:rPr>
        <w:t>فَتَح</w:t>
      </w:r>
      <w:r w:rsidR="003623C8" w:rsidRPr="004E2BB7">
        <w:rPr>
          <w:rFonts w:ascii="KFGQPC Uthmanic Script HAFS" w:cs="KFGQPC Uthmanic Script HAFS" w:hint="cs"/>
          <w:sz w:val="28"/>
          <w:szCs w:val="28"/>
          <w:rtl/>
        </w:rPr>
        <w:t>ۡ</w:t>
      </w:r>
      <w:r w:rsidR="003623C8" w:rsidRPr="004E2BB7">
        <w:rPr>
          <w:rFonts w:ascii="KFGQPC Uthmanic Script HAFS" w:cs="KFGQPC Uthmanic Script HAFS" w:hint="eastAsia"/>
          <w:sz w:val="28"/>
          <w:szCs w:val="28"/>
          <w:rtl/>
        </w:rPr>
        <w:t>نَا</w:t>
      </w:r>
      <w:r w:rsidR="003623C8" w:rsidRPr="004E2BB7">
        <w:rPr>
          <w:rFonts w:ascii="KFGQPC Uthmanic Script HAFS" w:cs="KFGQPC Uthmanic Script HAFS"/>
          <w:sz w:val="28"/>
          <w:szCs w:val="28"/>
          <w:rtl/>
        </w:rPr>
        <w:t xml:space="preserve"> </w:t>
      </w:r>
      <w:r w:rsidR="003623C8" w:rsidRPr="004E2BB7">
        <w:rPr>
          <w:rFonts w:ascii="KFGQPC Uthmanic Script HAFS" w:cs="KFGQPC Uthmanic Script HAFS" w:hint="eastAsia"/>
          <w:sz w:val="28"/>
          <w:szCs w:val="28"/>
          <w:rtl/>
        </w:rPr>
        <w:t>لَكَ</w:t>
      </w:r>
      <w:r w:rsidR="003623C8">
        <w:rPr>
          <w:rFonts w:ascii="KFGQPC Uthmanic Script HAFS" w:cs="Times New Roman" w:hint="cs"/>
          <w:sz w:val="28"/>
          <w:szCs w:val="28"/>
          <w:rtl/>
        </w:rPr>
        <w:t>...</w:t>
      </w:r>
      <w:r w:rsidR="004E2BB7">
        <w:rPr>
          <w:rFonts w:ascii="Times New Roman" w:hAnsi="Times New Roman" w:cs="Traditional Arabic" w:hint="cs"/>
          <w:sz w:val="28"/>
          <w:szCs w:val="28"/>
          <w:rtl/>
          <w:lang w:bidi="fa-IR"/>
        </w:rPr>
        <w:t>﴾</w:t>
      </w:r>
      <w:r>
        <w:rPr>
          <w:rFonts w:ascii="Times New Roman" w:hAnsi="Times New Roman" w:cs="B Lotus" w:hint="cs"/>
          <w:sz w:val="28"/>
          <w:szCs w:val="28"/>
          <w:rtl/>
          <w:lang w:bidi="fa-IR"/>
        </w:rPr>
        <w:t xml:space="preserve"> به میان آوَرَد و بر آنها طعنه زند! باید گفت که: </w:t>
      </w:r>
      <w:r w:rsidRPr="003623C8">
        <w:rPr>
          <w:rFonts w:ascii="Times New Roman" w:hAnsi="Times New Roman" w:cs="B Lotus" w:hint="cs"/>
          <w:sz w:val="28"/>
          <w:szCs w:val="28"/>
          <w:rtl/>
          <w:lang w:bidi="fa-IR"/>
        </w:rPr>
        <w:t>آینه در دست</w:t>
      </w:r>
      <w:r w:rsidRPr="00FD0410">
        <w:rPr>
          <w:rFonts w:ascii="Times New Roman" w:hAnsi="Times New Roman" w:cs="B Lotus" w:hint="cs"/>
          <w:b/>
          <w:bCs/>
          <w:sz w:val="28"/>
          <w:szCs w:val="28"/>
          <w:rtl/>
          <w:lang w:bidi="fa-IR"/>
        </w:rPr>
        <w:t xml:space="preserve"> </w:t>
      </w:r>
      <w:r w:rsidRPr="003623C8">
        <w:rPr>
          <w:rFonts w:ascii="Times New Roman" w:hAnsi="Times New Roman" w:cs="B Lotus" w:hint="cs"/>
          <w:sz w:val="28"/>
          <w:szCs w:val="28"/>
          <w:rtl/>
          <w:lang w:bidi="fa-IR"/>
        </w:rPr>
        <w:t>داری، طعنه بر خود می‌زنی!</w:t>
      </w:r>
      <w:r>
        <w:rPr>
          <w:rFonts w:ascii="Times New Roman" w:hAnsi="Times New Roman" w:cs="B Lotus" w:hint="cs"/>
          <w:sz w:val="28"/>
          <w:szCs w:val="28"/>
          <w:rtl/>
          <w:lang w:bidi="fa-IR"/>
        </w:rPr>
        <w:t xml:space="preserve"> اگر نویسند</w:t>
      </w:r>
      <w:r w:rsidR="003623C8">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توفیق نداشته تا مفاهیم بلند قرآنی را از خلال  آیات تابنده‌اش دریابد، امّا به هنگام سیره‌نویسی به آسانی می‌توانسته بر کتبی چون «سیر</w:t>
      </w:r>
      <w:r w:rsidR="003623C8">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ابن هشام» و «تاریخ طبری» نظر افکند و از آنچه که مسلمانان صدر اسلام دربار</w:t>
      </w:r>
      <w:r w:rsidR="003623C8">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اهمیّت صلح حدیبیه گفته‌اند آگاهی یابد. امّا چرا او از این نعمتِ سهل‌ الوصول بی‌نصیب و محروم مانده؟ دلیلش آن است که به </w:t>
      </w:r>
      <w:r w:rsidRPr="003623C8">
        <w:rPr>
          <w:rFonts w:ascii="Times New Roman" w:hAnsi="Times New Roman" w:cs="B Lotus" w:hint="cs"/>
          <w:sz w:val="28"/>
          <w:szCs w:val="28"/>
          <w:rtl/>
          <w:lang w:bidi="fa-IR"/>
        </w:rPr>
        <w:t>قول مولوی:</w:t>
      </w:r>
      <w:r>
        <w:rPr>
          <w:rFonts w:ascii="Times New Roman" w:hAnsi="Times New Roman" w:cs="B Lotus" w:hint="cs"/>
          <w:sz w:val="28"/>
          <w:szCs w:val="28"/>
          <w:rtl/>
          <w:lang w:bidi="fa-IR"/>
        </w:rPr>
        <w:t xml:space="preserve"> </w:t>
      </w:r>
    </w:p>
    <w:tbl>
      <w:tblPr>
        <w:bidiVisual/>
        <w:tblW w:w="0" w:type="auto"/>
        <w:tblInd w:w="79" w:type="dxa"/>
        <w:tblLook w:val="04A0" w:firstRow="1" w:lastRow="0" w:firstColumn="1" w:lastColumn="0" w:noHBand="0" w:noVBand="1"/>
      </w:tblPr>
      <w:tblGrid>
        <w:gridCol w:w="3402"/>
        <w:gridCol w:w="567"/>
        <w:gridCol w:w="3544"/>
      </w:tblGrid>
      <w:tr w:rsidR="00F3477D" w:rsidRPr="004D6D77" w:rsidTr="0050779A">
        <w:tc>
          <w:tcPr>
            <w:tcW w:w="3402" w:type="dxa"/>
          </w:tcPr>
          <w:p w:rsidR="00F3477D" w:rsidRPr="004D6D77" w:rsidRDefault="00F3477D" w:rsidP="0050779A">
            <w:pPr>
              <w:jc w:val="lowKashida"/>
              <w:rPr>
                <w:rFonts w:cs="B Lotus"/>
                <w:sz w:val="2"/>
                <w:szCs w:val="2"/>
                <w:rtl/>
                <w:lang w:bidi="fa-IR"/>
              </w:rPr>
            </w:pPr>
            <w:r w:rsidRPr="003623C8">
              <w:rPr>
                <w:rFonts w:cs="B Lotus" w:hint="cs"/>
                <w:rtl/>
                <w:lang w:bidi="fa-IR"/>
              </w:rPr>
              <w:t>چون غرض آمد هنر پوشیده شد</w:t>
            </w:r>
            <w:r w:rsidRPr="004D6D77">
              <w:rPr>
                <w:rFonts w:cs="B Lotus"/>
                <w:rtl/>
                <w:lang w:bidi="fa-IR"/>
              </w:rPr>
              <w:br/>
            </w:r>
          </w:p>
        </w:tc>
        <w:tc>
          <w:tcPr>
            <w:tcW w:w="567" w:type="dxa"/>
          </w:tcPr>
          <w:p w:rsidR="00F3477D" w:rsidRPr="004D6D77" w:rsidRDefault="00F3477D" w:rsidP="0050779A">
            <w:pPr>
              <w:jc w:val="center"/>
              <w:rPr>
                <w:rFonts w:cs="B Lotus"/>
                <w:rtl/>
                <w:lang w:bidi="fa-IR"/>
              </w:rPr>
            </w:pPr>
          </w:p>
        </w:tc>
        <w:tc>
          <w:tcPr>
            <w:tcW w:w="3544" w:type="dxa"/>
          </w:tcPr>
          <w:p w:rsidR="00F3477D" w:rsidRPr="004D6D77" w:rsidRDefault="00F3477D" w:rsidP="0050779A">
            <w:pPr>
              <w:jc w:val="lowKashida"/>
              <w:rPr>
                <w:rFonts w:cs="B Lotus"/>
                <w:sz w:val="2"/>
                <w:szCs w:val="2"/>
                <w:rtl/>
                <w:lang w:bidi="fa-IR"/>
              </w:rPr>
            </w:pPr>
            <w:r w:rsidRPr="003623C8">
              <w:rPr>
                <w:rFonts w:cs="B Lotus" w:hint="cs"/>
                <w:rtl/>
                <w:lang w:bidi="fa-IR"/>
              </w:rPr>
              <w:t>صد حجاب از دل به سوی دیده شد!</w:t>
            </w:r>
            <w:r w:rsidRPr="004D6D77">
              <w:rPr>
                <w:rFonts w:cs="B Lotus"/>
                <w:rtl/>
                <w:lang w:bidi="fa-IR"/>
              </w:rPr>
              <w:br/>
            </w:r>
          </w:p>
        </w:tc>
      </w:tr>
    </w:tbl>
    <w:p w:rsidR="00E5056E" w:rsidRDefault="00E5056E" w:rsidP="003623C8">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ما در اینجا سخنی را که ابن هشام و طبری از </w:t>
      </w:r>
      <w:r w:rsidRPr="003623C8">
        <w:rPr>
          <w:rFonts w:ascii="Times New Roman" w:hAnsi="Times New Roman" w:cs="B Lotus" w:hint="cs"/>
          <w:sz w:val="28"/>
          <w:szCs w:val="28"/>
          <w:rtl/>
          <w:lang w:bidi="fa-IR"/>
        </w:rPr>
        <w:t>محمّد بن مُسلم زُهری</w:t>
      </w:r>
      <w:r w:rsidRPr="00060CBE">
        <w:rPr>
          <w:rStyle w:val="FootnoteReference"/>
          <w:rFonts w:cs="B Lotus"/>
          <w:sz w:val="28"/>
          <w:szCs w:val="28"/>
          <w:rtl/>
          <w:lang w:bidi="fa-IR"/>
        </w:rPr>
        <w:footnoteReference w:id="413"/>
      </w:r>
      <w:r>
        <w:rPr>
          <w:rFonts w:ascii="Times New Roman" w:hAnsi="Times New Roman" w:cs="B Lotus" w:hint="cs"/>
          <w:sz w:val="28"/>
          <w:szCs w:val="28"/>
          <w:rtl/>
          <w:lang w:bidi="fa-IR"/>
        </w:rPr>
        <w:t xml:space="preserve"> آورده‌اند نقل می‌کنیم تا معلوم شود آنچه دربار</w:t>
      </w:r>
      <w:r w:rsidR="003623C8">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صلح حدیبیه گفتیم با ر</w:t>
      </w:r>
      <w:r w:rsidR="003623C8">
        <w:rPr>
          <w:rFonts w:ascii="Times New Roman" w:hAnsi="Times New Roman" w:cs="B Lotus" w:hint="cs"/>
          <w:sz w:val="28"/>
          <w:szCs w:val="28"/>
          <w:rtl/>
          <w:lang w:bidi="fa-IR"/>
        </w:rPr>
        <w:t>ا</w:t>
      </w:r>
      <w:r>
        <w:rPr>
          <w:rFonts w:ascii="Times New Roman" w:hAnsi="Times New Roman" w:cs="B Lotus" w:hint="cs"/>
          <w:sz w:val="28"/>
          <w:szCs w:val="28"/>
          <w:rtl/>
          <w:lang w:bidi="fa-IR"/>
        </w:rPr>
        <w:t>ی مسلمانان قدیم یکسان و برابر است.</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ابن هشام از قول ابن اسحق چنین می‌نویسد:</w:t>
      </w:r>
    </w:p>
    <w:p w:rsidR="00E5056E" w:rsidRDefault="003623C8"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3623C8">
        <w:rPr>
          <w:rStyle w:val="Char1"/>
          <w:rFonts w:hint="cs"/>
          <w:rtl/>
        </w:rPr>
        <w:t>یَقُولُ الزُّهرِیُّ:</w:t>
      </w:r>
      <w:r>
        <w:rPr>
          <w:rStyle w:val="Char1"/>
          <w:rFonts w:hint="cs"/>
          <w:rtl/>
        </w:rPr>
        <w:t xml:space="preserve"> فَما فُتِحَ فِي</w:t>
      </w:r>
      <w:r w:rsidR="00E5056E" w:rsidRPr="003623C8">
        <w:rPr>
          <w:rStyle w:val="Char1"/>
          <w:rFonts w:hint="cs"/>
          <w:rtl/>
        </w:rPr>
        <w:t xml:space="preserve"> الإِسلامِ فَتحٌ کانَ أَعظَمَ مِنهُ، إِنَّما کانَ القِتالُ حَیثُ التَقَی النّا</w:t>
      </w:r>
      <w:r>
        <w:rPr>
          <w:rStyle w:val="Char1"/>
          <w:rFonts w:hint="cs"/>
          <w:rtl/>
        </w:rPr>
        <w:t>سُ، فَلَمّآ کانَتِ الهُدنَةُ وَوُضِعَتِ الحَربُ وَ</w:t>
      </w:r>
      <w:r w:rsidR="00E5056E" w:rsidRPr="003623C8">
        <w:rPr>
          <w:rStyle w:val="Char1"/>
          <w:rFonts w:hint="cs"/>
          <w:rtl/>
        </w:rPr>
        <w:t>آ</w:t>
      </w:r>
      <w:r>
        <w:rPr>
          <w:rStyle w:val="Char1"/>
          <w:rFonts w:hint="cs"/>
          <w:rtl/>
        </w:rPr>
        <w:t>مَنَ النّاسُ بَعضُهُم بَعضاً وَالتَقَوا فَتَفا. وَضُوا فِي الحَدیثِ وَ</w:t>
      </w:r>
      <w:r w:rsidR="00E5056E" w:rsidRPr="003623C8">
        <w:rPr>
          <w:rStyle w:val="Char1"/>
          <w:rFonts w:hint="cs"/>
          <w:rtl/>
        </w:rPr>
        <w:t>المُنازَعَةِ فَلَم یُکَلِّم أَحَدٌ بِالإِسلامِ یَعقِلُ شَیئاً إلاّ دَخَلَ فیهِ وَلَقَد دَخَلَ ف</w:t>
      </w:r>
      <w:r>
        <w:rPr>
          <w:rStyle w:val="Char1"/>
          <w:rFonts w:hint="cs"/>
          <w:rtl/>
        </w:rPr>
        <w:t>ي</w:t>
      </w:r>
      <w:r w:rsidR="00E5056E" w:rsidRPr="003623C8">
        <w:rPr>
          <w:rStyle w:val="Char1"/>
          <w:rFonts w:hint="cs"/>
          <w:rtl/>
        </w:rPr>
        <w:t xml:space="preserve"> تَینَ</w:t>
      </w:r>
      <w:r>
        <w:rPr>
          <w:rStyle w:val="Char1"/>
          <w:rFonts w:hint="cs"/>
          <w:rtl/>
        </w:rPr>
        <w:t>ك</w:t>
      </w:r>
      <w:r w:rsidR="00E5056E" w:rsidRPr="003623C8">
        <w:rPr>
          <w:rStyle w:val="Char1"/>
          <w:rFonts w:hint="cs"/>
          <w:rtl/>
        </w:rPr>
        <w:t>َ</w:t>
      </w:r>
      <w:r>
        <w:rPr>
          <w:rStyle w:val="Char1"/>
          <w:rFonts w:hint="cs"/>
          <w:rtl/>
        </w:rPr>
        <w:t xml:space="preserve"> السِّنَتَینِ مِثلُ مَن کانَ فِي</w:t>
      </w:r>
      <w:r w:rsidR="00E5056E" w:rsidRPr="003623C8">
        <w:rPr>
          <w:rStyle w:val="Char1"/>
          <w:rFonts w:hint="cs"/>
          <w:rtl/>
        </w:rPr>
        <w:t xml:space="preserve"> الإِسلامِ قَبلَ ذلِ</w:t>
      </w:r>
      <w:r>
        <w:rPr>
          <w:rStyle w:val="Char1"/>
          <w:rFonts w:hint="cs"/>
          <w:rtl/>
        </w:rPr>
        <w:t>ك</w:t>
      </w:r>
      <w:r w:rsidR="00E5056E" w:rsidRPr="003623C8">
        <w:rPr>
          <w:rStyle w:val="Char1"/>
          <w:rFonts w:hint="cs"/>
          <w:rtl/>
        </w:rPr>
        <w:t>َ أَو أَکثَر</w:t>
      </w:r>
      <w:r>
        <w:rPr>
          <w:rFonts w:ascii="Times New Roman" w:hAnsi="Times New Roman" w:cs="Traditional Arabic" w:hint="cs"/>
          <w:sz w:val="28"/>
          <w:szCs w:val="28"/>
          <w:rtl/>
          <w:lang w:bidi="fa-IR"/>
        </w:rPr>
        <w:t>»</w:t>
      </w:r>
      <w:r w:rsidRPr="003623C8">
        <w:rPr>
          <w:rStyle w:val="FootnoteReference"/>
          <w:rFonts w:ascii="Times New Roman" w:hAnsi="Times New Roman" w:cs="B Lotus"/>
          <w:color w:val="000000"/>
          <w:spacing w:val="-4"/>
          <w:sz w:val="28"/>
          <w:szCs w:val="28"/>
          <w:rtl/>
          <w:lang w:bidi="fa-IR"/>
        </w:rPr>
        <w:footnoteReference w:id="414"/>
      </w:r>
      <w:r>
        <w:rPr>
          <w:rFonts w:ascii="Times New Roman" w:hAnsi="Times New Roman" w:cs="B Lotus" w:hint="cs"/>
          <w:sz w:val="28"/>
          <w:szCs w:val="28"/>
          <w:rtl/>
          <w:lang w:bidi="fa-IR"/>
        </w:rPr>
        <w:t>.</w:t>
      </w:r>
    </w:p>
    <w:p w:rsidR="00E5056E" w:rsidRPr="003623C8" w:rsidRDefault="00E5056E" w:rsidP="00F3477D">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B Lotus" w:hint="cs"/>
          <w:szCs w:val="28"/>
          <w:rtl/>
          <w:lang w:bidi="fa-IR"/>
        </w:rPr>
        <w:t xml:space="preserve">یعنی: </w:t>
      </w:r>
      <w:r w:rsidR="003623C8" w:rsidRPr="003623C8">
        <w:rPr>
          <w:rFonts w:ascii="Times New Roman" w:hAnsi="Times New Roman" w:cs="Traditional Arabic" w:hint="cs"/>
          <w:sz w:val="22"/>
          <w:szCs w:val="26"/>
          <w:rtl/>
          <w:lang w:bidi="fa-IR"/>
        </w:rPr>
        <w:t>«</w:t>
      </w:r>
      <w:r w:rsidRPr="003623C8">
        <w:rPr>
          <w:rFonts w:ascii="Times New Roman" w:hAnsi="Times New Roman" w:cs="B Lotus" w:hint="cs"/>
          <w:sz w:val="22"/>
          <w:szCs w:val="26"/>
          <w:rtl/>
          <w:lang w:bidi="fa-IR"/>
        </w:rPr>
        <w:t>زُهری گوید: هیچ فتحی در اسلام بزرگتر از فتح حدیبیه رخ نداد زیرا تا آن روز هرگاه که مردم با یکدیگر روبرو می‌شدند کارشان به پیکار می‌کشید. از آن پس، چون صلح پیش آمد و جنگ از میان برداشته شد و مردم از یکدیگر ایمنی یافتند، به هنگام ملاقات با هم به بحث و مناظره مشغول می‌شدند و با هیچ کس که چیزی می‌فهمید دربار</w:t>
      </w:r>
      <w:r w:rsidR="00F3477D">
        <w:rPr>
          <w:rFonts w:ascii="Times New Roman" w:hAnsi="Times New Roman" w:cs="B Lotus" w:hint="cs"/>
          <w:sz w:val="22"/>
          <w:szCs w:val="26"/>
          <w:rtl/>
          <w:lang w:bidi="fa-IR"/>
        </w:rPr>
        <w:t>ه</w:t>
      </w:r>
      <w:r w:rsidRPr="003623C8">
        <w:rPr>
          <w:rFonts w:ascii="Times New Roman" w:hAnsi="Times New Roman" w:cs="B Lotus" w:hint="cs"/>
          <w:sz w:val="22"/>
          <w:szCs w:val="26"/>
          <w:rtl/>
          <w:lang w:bidi="fa-IR"/>
        </w:rPr>
        <w:t xml:space="preserve"> اسلام سخن نگفتند مگر که به دین اسلام درآمد. و در مدّت دو سال (که از صلح حدیبیه گذشت) شمار</w:t>
      </w:r>
      <w:r w:rsidR="00F3477D">
        <w:rPr>
          <w:rFonts w:ascii="Times New Roman" w:hAnsi="Times New Roman" w:cs="B Lotus" w:hint="cs"/>
          <w:sz w:val="22"/>
          <w:szCs w:val="26"/>
          <w:rtl/>
          <w:lang w:bidi="fa-IR"/>
        </w:rPr>
        <w:t>ه</w:t>
      </w:r>
      <w:r w:rsidRPr="003623C8">
        <w:rPr>
          <w:rFonts w:ascii="Times New Roman" w:hAnsi="Times New Roman" w:cs="B Lotus" w:hint="cs"/>
          <w:sz w:val="22"/>
          <w:szCs w:val="26"/>
          <w:rtl/>
          <w:lang w:bidi="fa-IR"/>
        </w:rPr>
        <w:t xml:space="preserve"> افرادی که مسلمان شدند به انداز</w:t>
      </w:r>
      <w:r w:rsidR="00F3477D">
        <w:rPr>
          <w:rFonts w:ascii="Times New Roman" w:hAnsi="Times New Roman" w:cs="B Lotus" w:hint="cs"/>
          <w:sz w:val="22"/>
          <w:szCs w:val="26"/>
          <w:rtl/>
          <w:lang w:bidi="fa-IR"/>
        </w:rPr>
        <w:t>ه</w:t>
      </w:r>
      <w:r w:rsidRPr="003623C8">
        <w:rPr>
          <w:rFonts w:ascii="Times New Roman" w:hAnsi="Times New Roman" w:cs="B Lotus" w:hint="cs"/>
          <w:sz w:val="22"/>
          <w:szCs w:val="26"/>
          <w:rtl/>
          <w:lang w:bidi="fa-IR"/>
        </w:rPr>
        <w:t xml:space="preserve"> کسانی بود که پیش از صلح، به اسلام درآمده بودند یا به بیش از آن عدّه رسید</w:t>
      </w:r>
      <w:r w:rsidR="003623C8" w:rsidRPr="003623C8">
        <w:rPr>
          <w:rFonts w:ascii="Times New Roman" w:hAnsi="Times New Roman" w:cs="Traditional Arabic" w:hint="cs"/>
          <w:sz w:val="22"/>
          <w:szCs w:val="26"/>
          <w:rtl/>
          <w:lang w:bidi="fa-IR"/>
        </w:rPr>
        <w:t>»</w:t>
      </w:r>
      <w:r w:rsidRPr="003623C8">
        <w:rPr>
          <w:rFonts w:ascii="Times New Roman" w:hAnsi="Times New Roman" w:cs="B Lotus" w:hint="cs"/>
          <w:sz w:val="22"/>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ابن هشام پس از نقل گفتار محمّد بن مُسلم، خود چنین اظ</w:t>
      </w:r>
      <w:r w:rsidR="003623C8">
        <w:rPr>
          <w:rFonts w:ascii="Times New Roman" w:hAnsi="Times New Roman" w:cs="B Lotus" w:hint="cs"/>
          <w:szCs w:val="28"/>
          <w:rtl/>
          <w:lang w:bidi="fa-IR"/>
        </w:rPr>
        <w:t>هارنظر می‌کند:</w:t>
      </w:r>
    </w:p>
    <w:p w:rsidR="00E5056E" w:rsidRPr="009D071D" w:rsidRDefault="003623C8" w:rsidP="003623C8">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E5056E" w:rsidRPr="003623C8">
        <w:rPr>
          <w:rStyle w:val="Char1"/>
          <w:rFonts w:hint="cs"/>
          <w:rtl/>
        </w:rPr>
        <w:t>وَالدَّلیلُ عَلی قَولِ الزُّهرِیِّ أَنَّ رَسولَ اللهِ</w:t>
      </w:r>
      <w:r w:rsidR="00E5056E" w:rsidRPr="003623C8">
        <w:rPr>
          <w:rStyle w:val="Char1"/>
          <w:rFonts w:hint="cs"/>
        </w:rPr>
        <w:sym w:font="AGA Arabesque" w:char="F072"/>
      </w:r>
      <w:r w:rsidR="00E5056E" w:rsidRPr="003623C8">
        <w:rPr>
          <w:rStyle w:val="Char1"/>
          <w:rFonts w:hint="cs"/>
          <w:rtl/>
        </w:rPr>
        <w:t xml:space="preserve"> خَرَجَ إِلَی الحُدَیبیة ف</w:t>
      </w:r>
      <w:r>
        <w:rPr>
          <w:rStyle w:val="Char1"/>
          <w:rFonts w:hint="cs"/>
          <w:rtl/>
        </w:rPr>
        <w:t>ي أَلفٍ وَ</w:t>
      </w:r>
      <w:r w:rsidR="00E5056E" w:rsidRPr="003623C8">
        <w:rPr>
          <w:rStyle w:val="Char1"/>
          <w:rFonts w:hint="cs"/>
          <w:rtl/>
        </w:rPr>
        <w:t>أَربَعَمِأَةٍ ف</w:t>
      </w:r>
      <w:r>
        <w:rPr>
          <w:rStyle w:val="Char1"/>
          <w:rFonts w:hint="cs"/>
          <w:rtl/>
        </w:rPr>
        <w:t>ي</w:t>
      </w:r>
      <w:r w:rsidR="00E5056E" w:rsidRPr="003623C8">
        <w:rPr>
          <w:rStyle w:val="Char1"/>
          <w:rFonts w:hint="cs"/>
          <w:rtl/>
        </w:rPr>
        <w:t xml:space="preserve"> قَولِ جابِرِ بنِ عَبدِاللهِ، ثُمَّ خَرَجَ عامَ فَتحِ مَکَّةَ بَعدَ ذلِ</w:t>
      </w:r>
      <w:r>
        <w:rPr>
          <w:rStyle w:val="Char1"/>
          <w:rFonts w:hint="cs"/>
          <w:rtl/>
        </w:rPr>
        <w:t>ك</w:t>
      </w:r>
      <w:r w:rsidR="00E5056E" w:rsidRPr="003623C8">
        <w:rPr>
          <w:rStyle w:val="Char1"/>
          <w:rFonts w:hint="cs"/>
          <w:rtl/>
        </w:rPr>
        <w:t>َ بِسَنَتَینِ ف</w:t>
      </w:r>
      <w:r>
        <w:rPr>
          <w:rStyle w:val="Char1"/>
          <w:rFonts w:hint="cs"/>
          <w:rtl/>
        </w:rPr>
        <w:t>ي</w:t>
      </w:r>
      <w:r w:rsidR="00E5056E" w:rsidRPr="003623C8">
        <w:rPr>
          <w:rStyle w:val="Char1"/>
          <w:rFonts w:hint="cs"/>
          <w:rtl/>
        </w:rPr>
        <w:t xml:space="preserve"> عَشَرَةِ آلافٍ</w:t>
      </w:r>
      <w:r>
        <w:rPr>
          <w:rFonts w:ascii="Times New Roman" w:hAnsi="Times New Roman" w:cs="Traditional Arabic" w:hint="cs"/>
          <w:szCs w:val="28"/>
          <w:rtl/>
          <w:lang w:bidi="fa-IR"/>
        </w:rPr>
        <w:t>»</w:t>
      </w:r>
      <w:r w:rsidRPr="003623C8">
        <w:rPr>
          <w:rStyle w:val="FootnoteReference"/>
          <w:rFonts w:ascii="Times New Roman" w:hAnsi="Times New Roman" w:cs="B Lotus"/>
          <w:color w:val="000000"/>
          <w:spacing w:val="-4"/>
          <w:szCs w:val="28"/>
          <w:rtl/>
          <w:lang w:bidi="fa-IR"/>
        </w:rPr>
        <w:footnoteReference w:id="415"/>
      </w:r>
      <w:r>
        <w:rPr>
          <w:rFonts w:ascii="Times New Roman" w:hAnsi="Times New Roman" w:cs="B Lotus" w:hint="cs"/>
          <w:szCs w:val="28"/>
          <w:rtl/>
          <w:lang w:bidi="fa-IR"/>
        </w:rPr>
        <w:t>.</w:t>
      </w:r>
    </w:p>
    <w:p w:rsidR="00E5056E" w:rsidRDefault="00E5056E" w:rsidP="003623C8">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3623C8" w:rsidRPr="003623C8">
        <w:rPr>
          <w:rFonts w:ascii="Times New Roman" w:hAnsi="Times New Roman" w:cs="Traditional Arabic" w:hint="cs"/>
          <w:sz w:val="22"/>
          <w:szCs w:val="26"/>
          <w:rtl/>
          <w:lang w:bidi="fa-IR"/>
        </w:rPr>
        <w:t>«</w:t>
      </w:r>
      <w:r w:rsidRPr="003623C8">
        <w:rPr>
          <w:rFonts w:ascii="Times New Roman" w:hAnsi="Times New Roman" w:cs="B Lotus" w:hint="cs"/>
          <w:sz w:val="22"/>
          <w:szCs w:val="26"/>
          <w:rtl/>
          <w:lang w:bidi="fa-IR"/>
        </w:rPr>
        <w:t>دلیل بر درستیِ سخن زُهری آن است که رسول خدا</w:t>
      </w:r>
      <w:r w:rsidRPr="00F3477D">
        <w:rPr>
          <w:rFonts w:ascii="Times New Roman" w:hAnsi="Times New Roman" w:cs="B Lotus" w:hint="cs"/>
          <w:sz w:val="26"/>
          <w:szCs w:val="30"/>
          <w:lang w:bidi="fa-IR"/>
        </w:rPr>
        <w:sym w:font="AGA Arabesque" w:char="F072"/>
      </w:r>
      <w:r w:rsidRPr="003623C8">
        <w:rPr>
          <w:rFonts w:ascii="Times New Roman" w:hAnsi="Times New Roman" w:cs="B Lotus" w:hint="cs"/>
          <w:sz w:val="22"/>
          <w:szCs w:val="26"/>
          <w:rtl/>
          <w:lang w:bidi="fa-IR"/>
        </w:rPr>
        <w:t xml:space="preserve"> به قول جابِر بن عبدالله با هزار و چهار صد تن به سوی حدیبیه بیرون آمد. سپس در سال فتح مکّه که دو سال بعد از صلح حدیبیه روی داد به همراه ده هزار تن به جانب مکّه رهسپار شد</w:t>
      </w:r>
      <w:r w:rsidR="003623C8" w:rsidRPr="003623C8">
        <w:rPr>
          <w:rFonts w:ascii="Times New Roman" w:hAnsi="Times New Roman" w:cs="Traditional Arabic" w:hint="cs"/>
          <w:sz w:val="22"/>
          <w:szCs w:val="26"/>
          <w:rtl/>
          <w:lang w:bidi="fa-IR"/>
        </w:rPr>
        <w:t>»</w:t>
      </w:r>
      <w:r w:rsidRPr="003623C8">
        <w:rPr>
          <w:rFonts w:ascii="Times New Roman" w:hAnsi="Times New Roman" w:cs="B Lotus" w:hint="cs"/>
          <w:sz w:val="22"/>
          <w:szCs w:val="26"/>
          <w:rtl/>
          <w:lang w:bidi="fa-IR"/>
        </w:rPr>
        <w:t>.</w:t>
      </w:r>
    </w:p>
    <w:p w:rsidR="00E5056E" w:rsidRPr="00660E1B"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sidRPr="00660E1B">
        <w:rPr>
          <w:rFonts w:ascii="Times New Roman" w:hAnsi="Times New Roman" w:cs="B Lotus" w:hint="cs"/>
          <w:sz w:val="28"/>
          <w:szCs w:val="28"/>
          <w:rtl/>
          <w:lang w:bidi="fa-IR"/>
        </w:rPr>
        <w:t>آیا چنین فتح فرخنده و نیک‌فرجامی را باید «عقب‌نشینی و شکست» شمرد؟!</w:t>
      </w:r>
      <w:r w:rsidR="003623C8">
        <w:rPr>
          <w:rFonts w:ascii="Times New Roman" w:hAnsi="Times New Roman" w:cs="B Lotus" w:hint="cs"/>
          <w:sz w:val="28"/>
          <w:szCs w:val="28"/>
          <w:rtl/>
          <w:lang w:bidi="fa-IR"/>
        </w:rPr>
        <w:t>.</w:t>
      </w:r>
    </w:p>
    <w:p w:rsidR="00E5056E" w:rsidRPr="00660E1B" w:rsidRDefault="00E5056E"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سوّم</w:t>
      </w:r>
      <w:r w:rsidRPr="00660E1B">
        <w:rPr>
          <w:rFonts w:ascii="Times New Roman" w:hAnsi="Times New Roman" w:cs="B Lotus" w:hint="cs"/>
          <w:sz w:val="28"/>
          <w:szCs w:val="28"/>
          <w:rtl/>
          <w:lang w:bidi="fa-IR"/>
        </w:rPr>
        <w:t xml:space="preserve"> آنکه</w:t>
      </w:r>
      <w:r>
        <w:rPr>
          <w:rFonts w:ascii="Times New Roman" w:hAnsi="Times New Roman" w:cs="B Lotus" w:hint="cs"/>
          <w:sz w:val="28"/>
          <w:szCs w:val="28"/>
          <w:rtl/>
          <w:lang w:bidi="fa-IR"/>
        </w:rPr>
        <w:t>:</w:t>
      </w:r>
      <w:r w:rsidRPr="00660E1B">
        <w:rPr>
          <w:rFonts w:ascii="Times New Roman" w:hAnsi="Times New Roman" w:cs="B Lotus" w:hint="cs"/>
          <w:sz w:val="28"/>
          <w:szCs w:val="28"/>
          <w:rtl/>
          <w:lang w:bidi="fa-IR"/>
        </w:rPr>
        <w:t xml:space="preserve"> سخن نویسند</w:t>
      </w:r>
      <w:r w:rsidR="00F3477D">
        <w:rPr>
          <w:rFonts w:ascii="Times New Roman" w:hAnsi="Times New Roman" w:cs="B Lotus" w:hint="cs"/>
          <w:sz w:val="28"/>
          <w:szCs w:val="28"/>
          <w:rtl/>
          <w:lang w:bidi="fa-IR"/>
        </w:rPr>
        <w:t>ه</w:t>
      </w:r>
      <w:r w:rsidRPr="00660E1B">
        <w:rPr>
          <w:rFonts w:ascii="Times New Roman" w:hAnsi="Times New Roman" w:cs="B Lotus" w:hint="cs"/>
          <w:sz w:val="28"/>
          <w:szCs w:val="28"/>
          <w:rtl/>
          <w:lang w:bidi="fa-IR"/>
        </w:rPr>
        <w:t xml:space="preserve"> 23 سال دربار</w:t>
      </w:r>
      <w:r w:rsidR="00F3477D">
        <w:rPr>
          <w:rFonts w:ascii="Times New Roman" w:hAnsi="Times New Roman" w:cs="B Lotus" w:hint="cs"/>
          <w:sz w:val="28"/>
          <w:szCs w:val="28"/>
          <w:rtl/>
          <w:lang w:bidi="fa-IR"/>
        </w:rPr>
        <w:t>ه</w:t>
      </w:r>
      <w:r w:rsidRPr="00660E1B">
        <w:rPr>
          <w:rFonts w:ascii="Times New Roman" w:hAnsi="Times New Roman" w:cs="B Lotus" w:hint="cs"/>
          <w:sz w:val="28"/>
          <w:szCs w:val="28"/>
          <w:rtl/>
          <w:lang w:bidi="fa-IR"/>
        </w:rPr>
        <w:t xml:space="preserve"> گفتگوی عمر بن خطّاب و پیامبر اکرم</w:t>
      </w:r>
      <w:r w:rsidRPr="00660E1B">
        <w:rPr>
          <w:rFonts w:ascii="Times New Roman" w:hAnsi="Times New Roman" w:cs="B Lotus" w:hint="cs"/>
          <w:sz w:val="28"/>
          <w:szCs w:val="28"/>
          <w:lang w:bidi="fa-IR"/>
        </w:rPr>
        <w:sym w:font="AGA Arabesque" w:char="F072"/>
      </w:r>
      <w:r w:rsidRPr="00660E1B">
        <w:rPr>
          <w:rFonts w:ascii="Times New Roman" w:hAnsi="Times New Roman" w:cs="B Lotus" w:hint="cs"/>
          <w:sz w:val="28"/>
          <w:szCs w:val="28"/>
          <w:rtl/>
          <w:lang w:bidi="fa-IR"/>
        </w:rPr>
        <w:t xml:space="preserve"> آمیخته با تحریف و صحنه‌پردازی است! و آنچه از تندگویی پیامبر</w:t>
      </w:r>
      <w:r w:rsidRPr="00660E1B">
        <w:rPr>
          <w:rFonts w:ascii="Times New Roman" w:hAnsi="Times New Roman" w:cs="B Lotus" w:hint="cs"/>
          <w:sz w:val="28"/>
          <w:szCs w:val="28"/>
          <w:lang w:bidi="fa-IR"/>
        </w:rPr>
        <w:sym w:font="AGA Arabesque" w:char="F072"/>
      </w:r>
      <w:r w:rsidRPr="00660E1B">
        <w:rPr>
          <w:rFonts w:ascii="Times New Roman" w:hAnsi="Times New Roman" w:cs="B Lotus" w:hint="cs"/>
          <w:sz w:val="28"/>
          <w:szCs w:val="28"/>
          <w:rtl/>
          <w:lang w:bidi="fa-IR"/>
        </w:rPr>
        <w:t xml:space="preserve"> به عمر آورده با</w:t>
      </w:r>
      <w:r>
        <w:rPr>
          <w:rFonts w:ascii="Times New Roman" w:hAnsi="Times New Roman" w:cs="B Lotus" w:hint="cs"/>
          <w:sz w:val="28"/>
          <w:szCs w:val="28"/>
          <w:rtl/>
          <w:lang w:bidi="fa-IR"/>
        </w:rPr>
        <w:t xml:space="preserve">  </w:t>
      </w:r>
      <w:r w:rsidRPr="00660E1B">
        <w:rPr>
          <w:rFonts w:ascii="Times New Roman" w:hAnsi="Times New Roman" w:cs="B Lotus" w:hint="cs"/>
          <w:sz w:val="28"/>
          <w:szCs w:val="28"/>
          <w:rtl/>
          <w:lang w:bidi="fa-IR"/>
        </w:rPr>
        <w:t>هیچیک از کتب معتبر سیره و</w:t>
      </w:r>
      <w:r w:rsidR="00F3477D">
        <w:rPr>
          <w:rFonts w:ascii="Times New Roman" w:hAnsi="Times New Roman" w:cs="B Lotus" w:hint="cs"/>
          <w:sz w:val="28"/>
          <w:szCs w:val="28"/>
          <w:rtl/>
          <w:lang w:bidi="fa-IR"/>
        </w:rPr>
        <w:t xml:space="preserve"> </w:t>
      </w:r>
      <w:r w:rsidRPr="00660E1B">
        <w:rPr>
          <w:rFonts w:ascii="Times New Roman" w:hAnsi="Times New Roman" w:cs="B Lotus" w:hint="cs"/>
          <w:sz w:val="28"/>
          <w:szCs w:val="28"/>
          <w:rtl/>
          <w:lang w:bidi="fa-IR"/>
        </w:rPr>
        <w:t>تاریخ موافقت ندارد. ما در اینجا گفتگوی مزبور را از مآخذ دست اوّل می‌آوریم تا معلوم شود آنچه سیره‌نگارِ فریبکار! گزارش نموده تا چه اندازه با روایت کهنِ تاریخ فاصله دارد.</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ابن هشام</w:t>
      </w:r>
      <w:r w:rsidRPr="00660E1B">
        <w:rPr>
          <w:rFonts w:ascii="Times New Roman" w:hAnsi="Times New Roman" w:cs="B Lotus" w:hint="cs"/>
          <w:sz w:val="28"/>
          <w:szCs w:val="28"/>
          <w:rtl/>
          <w:lang w:bidi="fa-IR"/>
        </w:rPr>
        <w:t xml:space="preserve"> در این باره چنین حکایت کرده است</w:t>
      </w:r>
      <w:r>
        <w:rPr>
          <w:rFonts w:ascii="Times New Roman" w:hAnsi="Times New Roman" w:cs="B Lotus" w:hint="cs"/>
          <w:sz w:val="28"/>
          <w:szCs w:val="28"/>
          <w:rtl/>
          <w:lang w:bidi="fa-IR"/>
        </w:rPr>
        <w:t>:</w:t>
      </w:r>
    </w:p>
    <w:p w:rsidR="00E5056E" w:rsidRPr="00FD0410" w:rsidRDefault="003623C8" w:rsidP="003623C8">
      <w:pPr>
        <w:pStyle w:val="StyleComplexBLotus12ptJustifiedFirstline05cmCharChar"/>
        <w:tabs>
          <w:tab w:val="right" w:pos="7371"/>
        </w:tabs>
        <w:spacing w:line="240" w:lineRule="auto"/>
        <w:rPr>
          <w:rFonts w:ascii="Times New Roman" w:hAnsi="Times New Roman" w:cs="B Lotus"/>
          <w:b/>
          <w:bCs/>
          <w:sz w:val="28"/>
          <w:szCs w:val="28"/>
          <w:rtl/>
          <w:lang w:bidi="fa-IR"/>
        </w:rPr>
      </w:pPr>
      <w:r>
        <w:rPr>
          <w:rFonts w:ascii="Times New Roman" w:hAnsi="Times New Roman" w:cs="Traditional Arabic" w:hint="cs"/>
          <w:sz w:val="28"/>
          <w:szCs w:val="28"/>
          <w:rtl/>
          <w:lang w:bidi="fa-IR"/>
        </w:rPr>
        <w:t>«</w:t>
      </w:r>
      <w:r>
        <w:rPr>
          <w:rStyle w:val="Char1"/>
          <w:rFonts w:hint="cs"/>
          <w:rtl/>
        </w:rPr>
        <w:t>فَلَمّا التَأَمَ الأَمرُ وَ</w:t>
      </w:r>
      <w:r w:rsidR="00E5056E" w:rsidRPr="003623C8">
        <w:rPr>
          <w:rStyle w:val="Char1"/>
          <w:rFonts w:hint="cs"/>
          <w:rtl/>
        </w:rPr>
        <w:t>لَم یَبقَ إِلاّ الکِتابُ وَثَبَ عُمَرُ بنُ الخَطّابِ فَأَتی أَبابَکرٍ فَقالَ:</w:t>
      </w:r>
      <w:r w:rsidR="00E5056E" w:rsidRPr="00FD0410">
        <w:rPr>
          <w:rFonts w:ascii="Times New Roman" w:hAnsi="Times New Roman" w:cs="B Lotus" w:hint="cs"/>
          <w:b/>
          <w:bCs/>
          <w:sz w:val="28"/>
          <w:szCs w:val="28"/>
          <w:rtl/>
          <w:lang w:bidi="fa-IR"/>
        </w:rPr>
        <w:t xml:space="preserve"> </w:t>
      </w:r>
    </w:p>
    <w:p w:rsidR="00E5056E" w:rsidRPr="00FD0410" w:rsidRDefault="00E5056E" w:rsidP="003623C8">
      <w:pPr>
        <w:pStyle w:val="a3"/>
        <w:rPr>
          <w:rtl/>
        </w:rPr>
      </w:pPr>
      <w:r w:rsidRPr="00FD0410">
        <w:rPr>
          <w:rFonts w:hint="cs"/>
          <w:rtl/>
        </w:rPr>
        <w:t>یا أَبابَکرٍ أَلَیسَ بِرَسُولِ الله؟</w:t>
      </w:r>
    </w:p>
    <w:p w:rsidR="00E5056E" w:rsidRPr="00FD0410" w:rsidRDefault="00E5056E" w:rsidP="003623C8">
      <w:pPr>
        <w:pStyle w:val="a3"/>
        <w:rPr>
          <w:rtl/>
        </w:rPr>
      </w:pPr>
      <w:r w:rsidRPr="00FD0410">
        <w:rPr>
          <w:rFonts w:hint="cs"/>
          <w:rtl/>
        </w:rPr>
        <w:t>قالَ</w:t>
      </w:r>
      <w:r>
        <w:rPr>
          <w:rFonts w:hint="cs"/>
          <w:rtl/>
        </w:rPr>
        <w:t>:</w:t>
      </w:r>
      <w:r w:rsidRPr="00FD0410">
        <w:rPr>
          <w:rFonts w:hint="cs"/>
          <w:rtl/>
        </w:rPr>
        <w:t xml:space="preserve"> بَلی.</w:t>
      </w:r>
    </w:p>
    <w:p w:rsidR="00E5056E" w:rsidRPr="00FD0410" w:rsidRDefault="00E5056E" w:rsidP="003623C8">
      <w:pPr>
        <w:pStyle w:val="a3"/>
        <w:rPr>
          <w:rtl/>
        </w:rPr>
      </w:pPr>
      <w:r w:rsidRPr="00FD0410">
        <w:rPr>
          <w:rFonts w:hint="cs"/>
          <w:rtl/>
        </w:rPr>
        <w:t>قالَ</w:t>
      </w:r>
      <w:r>
        <w:rPr>
          <w:rFonts w:hint="cs"/>
          <w:rtl/>
        </w:rPr>
        <w:t>:</w:t>
      </w:r>
      <w:r w:rsidRPr="00FD0410">
        <w:rPr>
          <w:rFonts w:hint="cs"/>
          <w:rtl/>
        </w:rPr>
        <w:t xml:space="preserve"> أَوَلَسنا بِالمُسلِمین؟</w:t>
      </w:r>
    </w:p>
    <w:p w:rsidR="00E5056E" w:rsidRPr="00FD0410" w:rsidRDefault="00E5056E" w:rsidP="003623C8">
      <w:pPr>
        <w:pStyle w:val="a3"/>
        <w:rPr>
          <w:rtl/>
        </w:rPr>
      </w:pPr>
      <w:r w:rsidRPr="00FD0410">
        <w:rPr>
          <w:rFonts w:hint="cs"/>
          <w:rtl/>
        </w:rPr>
        <w:t>قالَ</w:t>
      </w:r>
      <w:r>
        <w:rPr>
          <w:rFonts w:hint="cs"/>
          <w:rtl/>
        </w:rPr>
        <w:t>:</w:t>
      </w:r>
      <w:r w:rsidRPr="00FD0410">
        <w:rPr>
          <w:rFonts w:hint="cs"/>
          <w:rtl/>
        </w:rPr>
        <w:t xml:space="preserve"> بَلی.</w:t>
      </w:r>
    </w:p>
    <w:p w:rsidR="00E5056E" w:rsidRPr="00FD0410" w:rsidRDefault="00E5056E" w:rsidP="003623C8">
      <w:pPr>
        <w:pStyle w:val="a3"/>
        <w:rPr>
          <w:rtl/>
        </w:rPr>
      </w:pPr>
      <w:r w:rsidRPr="00FD0410">
        <w:rPr>
          <w:rFonts w:hint="cs"/>
          <w:rtl/>
        </w:rPr>
        <w:t>قالَ</w:t>
      </w:r>
      <w:r>
        <w:rPr>
          <w:rFonts w:hint="cs"/>
          <w:rtl/>
        </w:rPr>
        <w:t>:</w:t>
      </w:r>
      <w:r w:rsidRPr="00FD0410">
        <w:rPr>
          <w:rFonts w:hint="cs"/>
          <w:rtl/>
        </w:rPr>
        <w:t xml:space="preserve"> أَوَلَیسُوا بِالمُشرِکین؟</w:t>
      </w:r>
    </w:p>
    <w:p w:rsidR="00E5056E" w:rsidRPr="00FD0410" w:rsidRDefault="00E5056E" w:rsidP="003623C8">
      <w:pPr>
        <w:pStyle w:val="a3"/>
        <w:rPr>
          <w:rtl/>
        </w:rPr>
      </w:pPr>
      <w:r w:rsidRPr="00FD0410">
        <w:rPr>
          <w:rFonts w:hint="cs"/>
          <w:rtl/>
        </w:rPr>
        <w:t>قالَ</w:t>
      </w:r>
      <w:r>
        <w:rPr>
          <w:rFonts w:hint="cs"/>
          <w:rtl/>
        </w:rPr>
        <w:t>:</w:t>
      </w:r>
      <w:r w:rsidRPr="00FD0410">
        <w:rPr>
          <w:rFonts w:hint="cs"/>
          <w:rtl/>
        </w:rPr>
        <w:t xml:space="preserve"> بَلی</w:t>
      </w:r>
    </w:p>
    <w:p w:rsidR="00E5056E" w:rsidRPr="00FD0410" w:rsidRDefault="00E5056E" w:rsidP="003623C8">
      <w:pPr>
        <w:pStyle w:val="a3"/>
        <w:rPr>
          <w:rtl/>
        </w:rPr>
      </w:pPr>
      <w:r w:rsidRPr="00FD0410">
        <w:rPr>
          <w:rFonts w:hint="cs"/>
          <w:rtl/>
        </w:rPr>
        <w:t>قالَ</w:t>
      </w:r>
      <w:r>
        <w:rPr>
          <w:rFonts w:hint="cs"/>
          <w:rtl/>
        </w:rPr>
        <w:t>:</w:t>
      </w:r>
      <w:r w:rsidR="00F3477D">
        <w:rPr>
          <w:rFonts w:hint="cs"/>
          <w:rtl/>
        </w:rPr>
        <w:t xml:space="preserve"> فَعَلامَ نُعطِی الدَّنِیَّةَ ف</w:t>
      </w:r>
      <w:r w:rsidR="00F3477D">
        <w:rPr>
          <w:rFonts w:hint="cs"/>
          <w:rtl/>
          <w:lang w:bidi="ar-SA"/>
        </w:rPr>
        <w:t>ي</w:t>
      </w:r>
      <w:r w:rsidRPr="00FD0410">
        <w:rPr>
          <w:rFonts w:hint="cs"/>
          <w:rtl/>
        </w:rPr>
        <w:t xml:space="preserve"> دینِنا؟</w:t>
      </w:r>
    </w:p>
    <w:p w:rsidR="00E5056E" w:rsidRPr="00FD0410" w:rsidRDefault="00E5056E" w:rsidP="003623C8">
      <w:pPr>
        <w:pStyle w:val="a3"/>
        <w:rPr>
          <w:rtl/>
        </w:rPr>
      </w:pPr>
      <w:r w:rsidRPr="00FD0410">
        <w:rPr>
          <w:rFonts w:hint="cs"/>
          <w:rtl/>
        </w:rPr>
        <w:t>قالَ أَبُوبَکرٍ</w:t>
      </w:r>
      <w:r>
        <w:rPr>
          <w:rFonts w:hint="cs"/>
          <w:rtl/>
        </w:rPr>
        <w:t>:</w:t>
      </w:r>
      <w:r w:rsidRPr="00FD0410">
        <w:rPr>
          <w:rFonts w:hint="cs"/>
          <w:rtl/>
        </w:rPr>
        <w:t xml:space="preserve"> یا عُمَرُ الزَم غَرزَهُ فَإِنّی أَشهَدُ أَنَّهُ رَسُولُ اللهِ.</w:t>
      </w:r>
    </w:p>
    <w:p w:rsidR="00E5056E" w:rsidRPr="00FD0410" w:rsidRDefault="00E5056E" w:rsidP="003623C8">
      <w:pPr>
        <w:pStyle w:val="a3"/>
        <w:rPr>
          <w:rtl/>
        </w:rPr>
      </w:pPr>
      <w:r w:rsidRPr="00FD0410">
        <w:rPr>
          <w:rFonts w:hint="cs"/>
          <w:rtl/>
        </w:rPr>
        <w:t>قالَ عُمَرُ</w:t>
      </w:r>
      <w:r>
        <w:rPr>
          <w:rFonts w:hint="cs"/>
          <w:rtl/>
        </w:rPr>
        <w:t>:</w:t>
      </w:r>
      <w:r w:rsidR="00F3477D">
        <w:rPr>
          <w:rFonts w:hint="cs"/>
          <w:rtl/>
        </w:rPr>
        <w:t xml:space="preserve"> وَ</w:t>
      </w:r>
      <w:r w:rsidRPr="00FD0410">
        <w:rPr>
          <w:rFonts w:hint="cs"/>
          <w:rtl/>
        </w:rPr>
        <w:t>أَنَا أَشهَدُ أَنَّهُ رَسُولُ اللهِ. ثُمَّ أَتی رَسُولَ اللهِ</w:t>
      </w:r>
      <w:r w:rsidRPr="00FD0410">
        <w:rPr>
          <w:rFonts w:hint="cs"/>
          <w:rtl/>
        </w:rPr>
        <w:sym w:font="AGA Arabesque" w:char="F072"/>
      </w:r>
      <w:r w:rsidRPr="00FD0410">
        <w:rPr>
          <w:rFonts w:hint="cs"/>
          <w:rtl/>
        </w:rPr>
        <w:t xml:space="preserve"> فَقالَ</w:t>
      </w:r>
      <w:r>
        <w:rPr>
          <w:rFonts w:hint="cs"/>
          <w:rtl/>
        </w:rPr>
        <w:t>:</w:t>
      </w:r>
      <w:r w:rsidRPr="00FD0410">
        <w:rPr>
          <w:rFonts w:hint="cs"/>
          <w:rtl/>
        </w:rPr>
        <w:t xml:space="preserve"> </w:t>
      </w:r>
    </w:p>
    <w:p w:rsidR="00E5056E" w:rsidRPr="00FD0410" w:rsidRDefault="00E5056E" w:rsidP="003623C8">
      <w:pPr>
        <w:pStyle w:val="a3"/>
        <w:rPr>
          <w:rtl/>
        </w:rPr>
      </w:pPr>
      <w:r w:rsidRPr="00FD0410">
        <w:rPr>
          <w:rFonts w:hint="cs"/>
          <w:rtl/>
        </w:rPr>
        <w:t>یا رَسُولَ اللهِ أَوَلَستَ بِرَسُولِ اللهِ؟</w:t>
      </w:r>
    </w:p>
    <w:p w:rsidR="00E5056E" w:rsidRPr="003623C8" w:rsidRDefault="00E5056E" w:rsidP="003623C8">
      <w:pPr>
        <w:pStyle w:val="a3"/>
        <w:rPr>
          <w:rtl/>
        </w:rPr>
      </w:pPr>
      <w:r w:rsidRPr="003623C8">
        <w:rPr>
          <w:rFonts w:hint="cs"/>
          <w:rtl/>
        </w:rPr>
        <w:t>قالَ: بَلی.</w:t>
      </w:r>
    </w:p>
    <w:p w:rsidR="00E5056E" w:rsidRPr="003623C8" w:rsidRDefault="00E5056E" w:rsidP="003623C8">
      <w:pPr>
        <w:pStyle w:val="a3"/>
        <w:rPr>
          <w:rtl/>
        </w:rPr>
      </w:pPr>
      <w:r w:rsidRPr="003623C8">
        <w:rPr>
          <w:rFonts w:hint="cs"/>
          <w:rtl/>
        </w:rPr>
        <w:t>قالَ: أَوَلَسنا بِالمُسلِمین؟</w:t>
      </w:r>
    </w:p>
    <w:p w:rsidR="00E5056E" w:rsidRPr="00FD0410" w:rsidRDefault="00E5056E" w:rsidP="003623C8">
      <w:pPr>
        <w:pStyle w:val="a3"/>
        <w:rPr>
          <w:rtl/>
        </w:rPr>
      </w:pPr>
      <w:r w:rsidRPr="00FD0410">
        <w:rPr>
          <w:rFonts w:hint="cs"/>
          <w:rtl/>
        </w:rPr>
        <w:t>قالَ</w:t>
      </w:r>
      <w:r>
        <w:rPr>
          <w:rFonts w:hint="cs"/>
          <w:rtl/>
        </w:rPr>
        <w:t>:</w:t>
      </w:r>
      <w:r w:rsidRPr="00FD0410">
        <w:rPr>
          <w:rFonts w:hint="cs"/>
          <w:rtl/>
        </w:rPr>
        <w:t xml:space="preserve"> بَلی.</w:t>
      </w:r>
    </w:p>
    <w:p w:rsidR="00E5056E" w:rsidRPr="003623C8" w:rsidRDefault="00E5056E" w:rsidP="003623C8">
      <w:pPr>
        <w:pStyle w:val="a3"/>
        <w:rPr>
          <w:rtl/>
        </w:rPr>
      </w:pPr>
      <w:r w:rsidRPr="003623C8">
        <w:rPr>
          <w:rFonts w:hint="cs"/>
          <w:rtl/>
        </w:rPr>
        <w:t>قالَ: أَوَلَیسُوا بِالمُشرِکین؟</w:t>
      </w:r>
    </w:p>
    <w:p w:rsidR="00E5056E" w:rsidRPr="00FD0410" w:rsidRDefault="00E5056E" w:rsidP="003623C8">
      <w:pPr>
        <w:pStyle w:val="a3"/>
        <w:rPr>
          <w:rtl/>
        </w:rPr>
      </w:pPr>
      <w:r w:rsidRPr="00FD0410">
        <w:rPr>
          <w:rFonts w:hint="cs"/>
          <w:rtl/>
        </w:rPr>
        <w:t>قالَ</w:t>
      </w:r>
      <w:r>
        <w:rPr>
          <w:rFonts w:hint="cs"/>
          <w:rtl/>
        </w:rPr>
        <w:t>:</w:t>
      </w:r>
      <w:r w:rsidRPr="00FD0410">
        <w:rPr>
          <w:rFonts w:hint="cs"/>
          <w:rtl/>
        </w:rPr>
        <w:t xml:space="preserve"> بَلی.</w:t>
      </w:r>
    </w:p>
    <w:p w:rsidR="00E5056E" w:rsidRPr="003623C8" w:rsidRDefault="00E5056E" w:rsidP="003623C8">
      <w:pPr>
        <w:pStyle w:val="a3"/>
        <w:rPr>
          <w:rtl/>
        </w:rPr>
      </w:pPr>
      <w:r w:rsidRPr="003623C8">
        <w:rPr>
          <w:rFonts w:hint="cs"/>
          <w:rtl/>
        </w:rPr>
        <w:t>قالَ: فَعَلامَ نُعطِی الدَّنِیَّةَ ف</w:t>
      </w:r>
      <w:r w:rsidR="003623C8">
        <w:rPr>
          <w:rFonts w:hint="cs"/>
          <w:rtl/>
        </w:rPr>
        <w:t>ي</w:t>
      </w:r>
      <w:r w:rsidRPr="003623C8">
        <w:rPr>
          <w:rFonts w:hint="cs"/>
          <w:rtl/>
        </w:rPr>
        <w:t xml:space="preserve"> دینِنا؟</w:t>
      </w:r>
    </w:p>
    <w:p w:rsidR="00E5056E" w:rsidRPr="00FD0410" w:rsidRDefault="00E5056E" w:rsidP="003623C8">
      <w:pPr>
        <w:pStyle w:val="a3"/>
        <w:rPr>
          <w:rtl/>
        </w:rPr>
      </w:pPr>
      <w:r w:rsidRPr="00FD0410">
        <w:rPr>
          <w:rFonts w:hint="cs"/>
          <w:rtl/>
        </w:rPr>
        <w:t>قالَ</w:t>
      </w:r>
      <w:r>
        <w:rPr>
          <w:rFonts w:hint="cs"/>
          <w:rtl/>
        </w:rPr>
        <w:t>:</w:t>
      </w:r>
      <w:r w:rsidR="003623C8">
        <w:rPr>
          <w:rFonts w:hint="cs"/>
          <w:rtl/>
        </w:rPr>
        <w:t xml:space="preserve"> أَنا عَبدُاللهِ وَ</w:t>
      </w:r>
      <w:r w:rsidRPr="00FD0410">
        <w:rPr>
          <w:rFonts w:hint="cs"/>
          <w:rtl/>
        </w:rPr>
        <w:t>رَ</w:t>
      </w:r>
      <w:r w:rsidR="003623C8">
        <w:rPr>
          <w:rFonts w:hint="cs"/>
          <w:rtl/>
        </w:rPr>
        <w:t>سُولُهُ لَن أُخالِفَ أَمرَهُ وَ</w:t>
      </w:r>
      <w:r w:rsidRPr="00FD0410">
        <w:rPr>
          <w:rFonts w:hint="cs"/>
          <w:rtl/>
        </w:rPr>
        <w:t>لَن یُضَیِّعَنی.</w:t>
      </w:r>
    </w:p>
    <w:p w:rsidR="00E5056E" w:rsidRPr="009200F6" w:rsidRDefault="00E5056E" w:rsidP="000D32CA">
      <w:pPr>
        <w:pStyle w:val="StyleComplexBLotus12ptJustifiedFirstline05cmCharChar"/>
        <w:widowControl w:val="0"/>
        <w:tabs>
          <w:tab w:val="right" w:pos="7371"/>
        </w:tabs>
        <w:spacing w:line="240" w:lineRule="auto"/>
        <w:rPr>
          <w:rFonts w:ascii="Times New Roman" w:hAnsi="Times New Roman" w:cs="B Lotus"/>
          <w:color w:val="FF99CC"/>
          <w:sz w:val="28"/>
          <w:szCs w:val="28"/>
          <w:rtl/>
          <w:lang w:bidi="fa-IR"/>
        </w:rPr>
      </w:pPr>
      <w:r w:rsidRPr="003623C8">
        <w:rPr>
          <w:rStyle w:val="Char1"/>
          <w:rFonts w:hint="cs"/>
          <w:rtl/>
        </w:rPr>
        <w:t>فَکانَ عُمَرُ یَقُولُ:</w:t>
      </w:r>
      <w:r w:rsidR="003623C8">
        <w:rPr>
          <w:rStyle w:val="Char1"/>
          <w:rFonts w:hint="cs"/>
          <w:rtl/>
        </w:rPr>
        <w:t xml:space="preserve"> ما زِلتُ أَتَصَدَّقُ وَأَصُومُ وَأُصَلّی وَ</w:t>
      </w:r>
      <w:r w:rsidRPr="003623C8">
        <w:rPr>
          <w:rStyle w:val="Char1"/>
          <w:rFonts w:hint="cs"/>
          <w:rtl/>
        </w:rPr>
        <w:t>أَعتِقُ مِنَ الَّذی صَنَعتُ یَومَئِذٍ مَخافَةَ کَلامِی الَّذ</w:t>
      </w:r>
      <w:r w:rsidR="003623C8">
        <w:rPr>
          <w:rStyle w:val="Char1"/>
          <w:rFonts w:hint="cs"/>
          <w:rtl/>
        </w:rPr>
        <w:t>ي</w:t>
      </w:r>
      <w:r w:rsidRPr="003623C8">
        <w:rPr>
          <w:rStyle w:val="Char1"/>
          <w:rFonts w:hint="cs"/>
          <w:rtl/>
        </w:rPr>
        <w:t xml:space="preserve"> تَکَلَّمتُ بِهِ، حَتّی رَجَوتُ أَن یَکُونَ خَیراً</w:t>
      </w:r>
      <w:r w:rsidR="003623C8">
        <w:rPr>
          <w:rFonts w:ascii="Times New Roman" w:hAnsi="Times New Roman" w:cs="Traditional Arabic" w:hint="cs"/>
          <w:sz w:val="28"/>
          <w:szCs w:val="28"/>
          <w:rtl/>
          <w:lang w:bidi="fa-IR"/>
        </w:rPr>
        <w:t>»</w:t>
      </w:r>
      <w:r w:rsidR="003623C8" w:rsidRPr="003623C8">
        <w:rPr>
          <w:rStyle w:val="FootnoteReference"/>
          <w:rFonts w:ascii="Times New Roman" w:hAnsi="Times New Roman" w:cs="B Lotus"/>
          <w:color w:val="000000"/>
          <w:spacing w:val="-4"/>
          <w:sz w:val="28"/>
          <w:szCs w:val="28"/>
          <w:rtl/>
          <w:lang w:bidi="fa-IR"/>
        </w:rPr>
        <w:footnoteReference w:id="416"/>
      </w:r>
      <w:r w:rsidRPr="002741A6">
        <w:rPr>
          <w:rFonts w:ascii="Times New Roman" w:hAnsi="Times New Roman" w:cs="B Lotus" w:hint="cs"/>
          <w:sz w:val="28"/>
          <w:szCs w:val="28"/>
          <w:rtl/>
          <w:lang w:bidi="fa-IR"/>
        </w:rPr>
        <w:t>.</w:t>
      </w:r>
    </w:p>
    <w:p w:rsidR="00E5056E" w:rsidRPr="003623C8" w:rsidRDefault="00E5056E" w:rsidP="000D32CA">
      <w:pPr>
        <w:pStyle w:val="StyleComplexBLotus12ptJustifiedFirstline05cmCharChar"/>
        <w:widowControl w:val="0"/>
        <w:tabs>
          <w:tab w:val="right" w:pos="7371"/>
        </w:tabs>
        <w:spacing w:line="240" w:lineRule="auto"/>
        <w:rPr>
          <w:rFonts w:ascii="Times New Roman" w:hAnsi="Times New Roman" w:cs="B Lotus"/>
          <w:sz w:val="26"/>
          <w:szCs w:val="26"/>
          <w:rtl/>
          <w:lang w:bidi="fa-IR"/>
        </w:rPr>
      </w:pPr>
      <w:r w:rsidRPr="002741A6">
        <w:rPr>
          <w:rFonts w:ascii="Times New Roman" w:hAnsi="Times New Roman" w:cs="B Lotus" w:hint="cs"/>
          <w:sz w:val="28"/>
          <w:szCs w:val="28"/>
          <w:rtl/>
          <w:lang w:bidi="fa-IR"/>
        </w:rPr>
        <w:t>یعنی</w:t>
      </w:r>
      <w:r>
        <w:rPr>
          <w:rFonts w:ascii="Times New Roman" w:hAnsi="Times New Roman" w:cs="B Lotus" w:hint="cs"/>
          <w:sz w:val="28"/>
          <w:szCs w:val="28"/>
          <w:rtl/>
          <w:lang w:bidi="fa-IR"/>
        </w:rPr>
        <w:t>:</w:t>
      </w:r>
      <w:r w:rsidRPr="002741A6">
        <w:rPr>
          <w:rFonts w:ascii="Times New Roman" w:hAnsi="Times New Roman" w:cs="B Lotus" w:hint="cs"/>
          <w:sz w:val="28"/>
          <w:szCs w:val="28"/>
          <w:rtl/>
          <w:lang w:bidi="fa-IR"/>
        </w:rPr>
        <w:t xml:space="preserve"> </w:t>
      </w:r>
      <w:r w:rsidR="003623C8" w:rsidRPr="003623C8">
        <w:rPr>
          <w:rFonts w:ascii="Times New Roman" w:hAnsi="Times New Roman" w:cs="Traditional Arabic" w:hint="cs"/>
          <w:sz w:val="26"/>
          <w:szCs w:val="26"/>
          <w:rtl/>
          <w:lang w:bidi="fa-IR"/>
        </w:rPr>
        <w:t>«</w:t>
      </w:r>
      <w:r w:rsidRPr="003623C8">
        <w:rPr>
          <w:rFonts w:ascii="Times New Roman" w:hAnsi="Times New Roman" w:cs="B Lotus" w:hint="cs"/>
          <w:sz w:val="26"/>
          <w:szCs w:val="26"/>
          <w:rtl/>
          <w:lang w:bidi="fa-IR"/>
        </w:rPr>
        <w:t xml:space="preserve">چون قرار صلح، باتّفاق پیوست و جز نوشتن صلحنامه کاری نماند، عمر بن خطّاب از جای برخاست و به نزد ابوبکر آمد و گفت: </w:t>
      </w:r>
    </w:p>
    <w:p w:rsidR="00E5056E" w:rsidRPr="003623C8" w:rsidRDefault="00E5056E" w:rsidP="00F3477D">
      <w:pPr>
        <w:pStyle w:val="StyleComplexBLotus12ptJustifiedFirstline05cmCharChar"/>
        <w:tabs>
          <w:tab w:val="right" w:pos="7371"/>
        </w:tabs>
        <w:spacing w:line="240" w:lineRule="auto"/>
        <w:rPr>
          <w:rFonts w:ascii="Times New Roman" w:hAnsi="Times New Roman" w:cs="B Lotus"/>
          <w:sz w:val="26"/>
          <w:szCs w:val="26"/>
          <w:rtl/>
          <w:lang w:bidi="fa-IR"/>
        </w:rPr>
      </w:pPr>
      <w:r w:rsidRPr="003623C8">
        <w:rPr>
          <w:rFonts w:ascii="Times New Roman" w:hAnsi="Times New Roman" w:cs="B Lotus" w:hint="cs"/>
          <w:sz w:val="26"/>
          <w:szCs w:val="26"/>
          <w:rtl/>
          <w:lang w:bidi="fa-IR"/>
        </w:rPr>
        <w:t>ای ابوبکر، آیا او فرستاد</w:t>
      </w:r>
      <w:r w:rsidR="00F3477D">
        <w:rPr>
          <w:rFonts w:ascii="Times New Roman" w:hAnsi="Times New Roman" w:cs="B Lotus" w:hint="cs"/>
          <w:sz w:val="26"/>
          <w:szCs w:val="26"/>
          <w:rtl/>
          <w:lang w:bidi="fa-IR"/>
        </w:rPr>
        <w:t>ه</w:t>
      </w:r>
      <w:r w:rsidRPr="003623C8">
        <w:rPr>
          <w:rFonts w:ascii="Times New Roman" w:hAnsi="Times New Roman" w:cs="B Lotus" w:hint="cs"/>
          <w:sz w:val="26"/>
          <w:szCs w:val="26"/>
          <w:rtl/>
          <w:lang w:bidi="fa-IR"/>
        </w:rPr>
        <w:t xml:space="preserve"> خدا نیست؟</w:t>
      </w:r>
    </w:p>
    <w:p w:rsidR="00E5056E" w:rsidRPr="003623C8" w:rsidRDefault="00E5056E" w:rsidP="00E5056E">
      <w:pPr>
        <w:pStyle w:val="StyleComplexBLotus12ptJustifiedFirstline05cmCharChar"/>
        <w:tabs>
          <w:tab w:val="right" w:pos="7371"/>
        </w:tabs>
        <w:spacing w:line="240" w:lineRule="auto"/>
        <w:rPr>
          <w:rFonts w:ascii="Times New Roman" w:hAnsi="Times New Roman" w:cs="B Lotus"/>
          <w:sz w:val="26"/>
          <w:szCs w:val="26"/>
          <w:rtl/>
          <w:lang w:bidi="fa-IR"/>
        </w:rPr>
      </w:pPr>
      <w:r w:rsidRPr="003623C8">
        <w:rPr>
          <w:rFonts w:ascii="Times New Roman" w:hAnsi="Times New Roman" w:cs="B Lotus" w:hint="cs"/>
          <w:sz w:val="26"/>
          <w:szCs w:val="26"/>
          <w:rtl/>
          <w:lang w:bidi="fa-IR"/>
        </w:rPr>
        <w:t>ابوبکر پاسخ داد: چرا.</w:t>
      </w:r>
    </w:p>
    <w:p w:rsidR="00E5056E" w:rsidRPr="003623C8" w:rsidRDefault="00E5056E" w:rsidP="00E5056E">
      <w:pPr>
        <w:pStyle w:val="StyleComplexBLotus12ptJustifiedFirstline05cmCharChar"/>
        <w:tabs>
          <w:tab w:val="right" w:pos="7371"/>
        </w:tabs>
        <w:spacing w:line="240" w:lineRule="auto"/>
        <w:rPr>
          <w:rFonts w:ascii="Times New Roman" w:hAnsi="Times New Roman" w:cs="B Lotus"/>
          <w:sz w:val="26"/>
          <w:szCs w:val="26"/>
          <w:rtl/>
          <w:lang w:bidi="fa-IR"/>
        </w:rPr>
      </w:pPr>
      <w:r w:rsidRPr="003623C8">
        <w:rPr>
          <w:rFonts w:ascii="Times New Roman" w:hAnsi="Times New Roman" w:cs="B Lotus" w:hint="cs"/>
          <w:sz w:val="26"/>
          <w:szCs w:val="26"/>
          <w:rtl/>
          <w:lang w:bidi="fa-IR"/>
        </w:rPr>
        <w:t>عمر گفت: آیا ما مسلمان نیستیم؟</w:t>
      </w:r>
    </w:p>
    <w:p w:rsidR="00E5056E" w:rsidRPr="003623C8" w:rsidRDefault="00E5056E" w:rsidP="00E5056E">
      <w:pPr>
        <w:pStyle w:val="StyleComplexBLotus12ptJustifiedFirstline05cmCharChar"/>
        <w:tabs>
          <w:tab w:val="right" w:pos="7371"/>
        </w:tabs>
        <w:spacing w:line="240" w:lineRule="auto"/>
        <w:rPr>
          <w:rFonts w:ascii="Times New Roman" w:hAnsi="Times New Roman" w:cs="B Lotus"/>
          <w:sz w:val="26"/>
          <w:szCs w:val="26"/>
          <w:rtl/>
          <w:lang w:bidi="fa-IR"/>
        </w:rPr>
      </w:pPr>
      <w:r w:rsidRPr="003623C8">
        <w:rPr>
          <w:rFonts w:ascii="Times New Roman" w:hAnsi="Times New Roman" w:cs="B Lotus" w:hint="cs"/>
          <w:sz w:val="26"/>
          <w:szCs w:val="26"/>
          <w:rtl/>
          <w:lang w:bidi="fa-IR"/>
        </w:rPr>
        <w:t>ابوبکر پاسخ داد: چرا.</w:t>
      </w:r>
    </w:p>
    <w:p w:rsidR="00E5056E" w:rsidRPr="003623C8" w:rsidRDefault="00E5056E" w:rsidP="00E5056E">
      <w:pPr>
        <w:pStyle w:val="StyleComplexBLotus12ptJustifiedFirstline05cmCharChar"/>
        <w:tabs>
          <w:tab w:val="right" w:pos="7371"/>
        </w:tabs>
        <w:spacing w:line="240" w:lineRule="auto"/>
        <w:rPr>
          <w:rFonts w:ascii="Times New Roman" w:hAnsi="Times New Roman" w:cs="B Lotus"/>
          <w:sz w:val="26"/>
          <w:szCs w:val="26"/>
          <w:rtl/>
          <w:lang w:bidi="fa-IR"/>
        </w:rPr>
      </w:pPr>
      <w:r w:rsidRPr="003623C8">
        <w:rPr>
          <w:rFonts w:ascii="Times New Roman" w:hAnsi="Times New Roman" w:cs="B Lotus" w:hint="cs"/>
          <w:sz w:val="26"/>
          <w:szCs w:val="26"/>
          <w:rtl/>
          <w:lang w:bidi="fa-IR"/>
        </w:rPr>
        <w:t>عمر گفت: آیا آنها مشرک نیستند؟</w:t>
      </w:r>
    </w:p>
    <w:p w:rsidR="00E5056E" w:rsidRPr="003623C8" w:rsidRDefault="00E5056E" w:rsidP="00E5056E">
      <w:pPr>
        <w:pStyle w:val="StyleComplexBLotus12ptJustifiedFirstline05cmCharChar"/>
        <w:tabs>
          <w:tab w:val="right" w:pos="7371"/>
        </w:tabs>
        <w:spacing w:line="240" w:lineRule="auto"/>
        <w:rPr>
          <w:rFonts w:ascii="Times New Roman" w:hAnsi="Times New Roman" w:cs="B Lotus"/>
          <w:sz w:val="26"/>
          <w:szCs w:val="26"/>
          <w:rtl/>
          <w:lang w:bidi="fa-IR"/>
        </w:rPr>
      </w:pPr>
      <w:r w:rsidRPr="003623C8">
        <w:rPr>
          <w:rFonts w:ascii="Times New Roman" w:hAnsi="Times New Roman" w:cs="B Lotus" w:hint="cs"/>
          <w:sz w:val="26"/>
          <w:szCs w:val="26"/>
          <w:rtl/>
          <w:lang w:bidi="fa-IR"/>
        </w:rPr>
        <w:t>ابوبکر پاسخ داد: چرا.</w:t>
      </w:r>
    </w:p>
    <w:p w:rsidR="00E5056E" w:rsidRPr="003623C8" w:rsidRDefault="00E5056E" w:rsidP="00E5056E">
      <w:pPr>
        <w:pStyle w:val="StyleComplexBLotus12ptJustifiedFirstline05cmCharChar"/>
        <w:tabs>
          <w:tab w:val="right" w:pos="7371"/>
        </w:tabs>
        <w:spacing w:line="240" w:lineRule="auto"/>
        <w:rPr>
          <w:rFonts w:ascii="Times New Roman" w:hAnsi="Times New Roman" w:cs="B Lotus"/>
          <w:sz w:val="26"/>
          <w:szCs w:val="26"/>
          <w:rtl/>
          <w:lang w:bidi="fa-IR"/>
        </w:rPr>
      </w:pPr>
      <w:r w:rsidRPr="003623C8">
        <w:rPr>
          <w:rFonts w:ascii="Times New Roman" w:hAnsi="Times New Roman" w:cs="B Lotus" w:hint="cs"/>
          <w:sz w:val="26"/>
          <w:szCs w:val="26"/>
          <w:rtl/>
          <w:lang w:bidi="fa-IR"/>
        </w:rPr>
        <w:t>عمر گفت: پس چرا ما در دین خود، خواری را بپذیریم؟!</w:t>
      </w:r>
      <w:r w:rsidR="00F3477D">
        <w:rPr>
          <w:rFonts w:ascii="Times New Roman" w:hAnsi="Times New Roman" w:cs="B Lotus" w:hint="cs"/>
          <w:sz w:val="26"/>
          <w:szCs w:val="26"/>
          <w:rtl/>
          <w:lang w:bidi="fa-IR"/>
        </w:rPr>
        <w:t>.</w:t>
      </w:r>
    </w:p>
    <w:p w:rsidR="00E5056E" w:rsidRPr="003623C8" w:rsidRDefault="00E5056E" w:rsidP="000D32CA">
      <w:pPr>
        <w:pStyle w:val="StyleComplexBLotus12ptJustifiedFirstline05cmCharChar"/>
        <w:tabs>
          <w:tab w:val="right" w:pos="7371"/>
        </w:tabs>
        <w:spacing w:line="240" w:lineRule="auto"/>
        <w:rPr>
          <w:rFonts w:ascii="Times New Roman" w:hAnsi="Times New Roman" w:cs="B Lotus"/>
          <w:sz w:val="26"/>
          <w:szCs w:val="26"/>
          <w:rtl/>
          <w:lang w:bidi="fa-IR"/>
        </w:rPr>
      </w:pPr>
      <w:r w:rsidRPr="003623C8">
        <w:rPr>
          <w:rFonts w:ascii="Times New Roman" w:hAnsi="Times New Roman" w:cs="B Lotus" w:hint="cs"/>
          <w:sz w:val="26"/>
          <w:szCs w:val="26"/>
          <w:rtl/>
          <w:lang w:bidi="fa-IR"/>
        </w:rPr>
        <w:t>ابوبکر پاسخ داد: ای عمر! ملازمِ رکاب وی باش (فرمان پیامبر را اطاعت کن) که من گواهی می‌دهم که او فرستاد</w:t>
      </w:r>
      <w:r w:rsidR="000D32CA">
        <w:rPr>
          <w:rFonts w:ascii="Times New Roman" w:hAnsi="Times New Roman" w:cs="B Lotus" w:hint="cs"/>
          <w:sz w:val="26"/>
          <w:szCs w:val="26"/>
          <w:rtl/>
          <w:lang w:bidi="fa-IR"/>
        </w:rPr>
        <w:t>ه</w:t>
      </w:r>
      <w:r w:rsidRPr="003623C8">
        <w:rPr>
          <w:rFonts w:ascii="Times New Roman" w:hAnsi="Times New Roman" w:cs="B Lotus" w:hint="cs"/>
          <w:sz w:val="26"/>
          <w:szCs w:val="26"/>
          <w:rtl/>
          <w:lang w:bidi="fa-IR"/>
        </w:rPr>
        <w:t xml:space="preserve"> خدا است.</w:t>
      </w:r>
    </w:p>
    <w:p w:rsidR="00E5056E" w:rsidRPr="003623C8" w:rsidRDefault="00E5056E" w:rsidP="00F3477D">
      <w:pPr>
        <w:pStyle w:val="StyleComplexBLotus12ptJustifiedFirstline05cmCharChar"/>
        <w:tabs>
          <w:tab w:val="right" w:pos="7371"/>
        </w:tabs>
        <w:spacing w:line="240" w:lineRule="auto"/>
        <w:rPr>
          <w:rFonts w:ascii="Times New Roman" w:hAnsi="Times New Roman" w:cs="B Lotus"/>
          <w:sz w:val="26"/>
          <w:szCs w:val="26"/>
          <w:rtl/>
          <w:lang w:bidi="fa-IR"/>
        </w:rPr>
      </w:pPr>
      <w:r w:rsidRPr="003623C8">
        <w:rPr>
          <w:rFonts w:ascii="Times New Roman" w:hAnsi="Times New Roman" w:cs="B Lotus" w:hint="cs"/>
          <w:sz w:val="26"/>
          <w:szCs w:val="26"/>
          <w:rtl/>
          <w:lang w:bidi="fa-IR"/>
        </w:rPr>
        <w:t>عمر گفت: من نیز گواهی می‌دهم که او فرستاد</w:t>
      </w:r>
      <w:r w:rsidR="00F3477D">
        <w:rPr>
          <w:rFonts w:ascii="Times New Roman" w:hAnsi="Times New Roman" w:cs="B Lotus" w:hint="cs"/>
          <w:sz w:val="26"/>
          <w:szCs w:val="26"/>
          <w:rtl/>
          <w:lang w:bidi="fa-IR"/>
        </w:rPr>
        <w:t>ه خدا هست. آن</w:t>
      </w:r>
      <w:r w:rsidRPr="003623C8">
        <w:rPr>
          <w:rFonts w:ascii="Times New Roman" w:hAnsi="Times New Roman" w:cs="B Lotus" w:hint="cs"/>
          <w:sz w:val="26"/>
          <w:szCs w:val="26"/>
          <w:rtl/>
          <w:lang w:bidi="fa-IR"/>
        </w:rPr>
        <w:t>گاه عمر به نزد رسول خدا</w:t>
      </w:r>
      <w:r w:rsidRPr="003623C8">
        <w:rPr>
          <w:rFonts w:ascii="Times New Roman" w:hAnsi="Times New Roman" w:cs="B Lotus" w:hint="cs"/>
          <w:sz w:val="26"/>
          <w:szCs w:val="26"/>
          <w:lang w:bidi="fa-IR"/>
        </w:rPr>
        <w:sym w:font="AGA Arabesque" w:char="F072"/>
      </w:r>
      <w:r w:rsidRPr="003623C8">
        <w:rPr>
          <w:rFonts w:ascii="Times New Roman" w:hAnsi="Times New Roman" w:cs="B Lotus" w:hint="cs"/>
          <w:sz w:val="26"/>
          <w:szCs w:val="26"/>
          <w:rtl/>
          <w:lang w:bidi="fa-IR"/>
        </w:rPr>
        <w:t xml:space="preserve"> آمده و پرسید: </w:t>
      </w:r>
    </w:p>
    <w:p w:rsidR="00E5056E" w:rsidRPr="003623C8" w:rsidRDefault="00E5056E" w:rsidP="003623C8">
      <w:pPr>
        <w:pStyle w:val="StyleComplexBLotus12ptJustifiedFirstline05cmCharChar"/>
        <w:tabs>
          <w:tab w:val="right" w:pos="7371"/>
        </w:tabs>
        <w:spacing w:line="240" w:lineRule="auto"/>
        <w:rPr>
          <w:rFonts w:ascii="Times New Roman" w:hAnsi="Times New Roman" w:cs="B Lotus"/>
          <w:sz w:val="26"/>
          <w:szCs w:val="26"/>
          <w:rtl/>
          <w:lang w:bidi="fa-IR"/>
        </w:rPr>
      </w:pPr>
      <w:r w:rsidRPr="003623C8">
        <w:rPr>
          <w:rFonts w:ascii="Times New Roman" w:hAnsi="Times New Roman" w:cs="B Lotus" w:hint="cs"/>
          <w:sz w:val="26"/>
          <w:szCs w:val="26"/>
          <w:rtl/>
          <w:lang w:bidi="fa-IR"/>
        </w:rPr>
        <w:t>ای رسول خدا، مگر تو فرستاد</w:t>
      </w:r>
      <w:r w:rsidR="003623C8">
        <w:rPr>
          <w:rFonts w:ascii="Times New Roman" w:hAnsi="Times New Roman" w:cs="B Lotus" w:hint="cs"/>
          <w:sz w:val="26"/>
          <w:szCs w:val="26"/>
          <w:rtl/>
          <w:lang w:bidi="fa-IR"/>
        </w:rPr>
        <w:t>ه</w:t>
      </w:r>
      <w:r w:rsidRPr="003623C8">
        <w:rPr>
          <w:rFonts w:ascii="Times New Roman" w:hAnsi="Times New Roman" w:cs="B Lotus" w:hint="cs"/>
          <w:sz w:val="26"/>
          <w:szCs w:val="26"/>
          <w:rtl/>
          <w:lang w:bidi="fa-IR"/>
        </w:rPr>
        <w:t xml:space="preserve"> خدا نیستی؟</w:t>
      </w:r>
    </w:p>
    <w:p w:rsidR="00E5056E" w:rsidRPr="003623C8" w:rsidRDefault="00E5056E" w:rsidP="00E5056E">
      <w:pPr>
        <w:pStyle w:val="StyleComplexBLotus12ptJustifiedFirstline05cmCharChar"/>
        <w:tabs>
          <w:tab w:val="right" w:pos="7371"/>
        </w:tabs>
        <w:spacing w:line="240" w:lineRule="auto"/>
        <w:rPr>
          <w:rFonts w:ascii="Times New Roman" w:hAnsi="Times New Roman" w:cs="B Lotus"/>
          <w:sz w:val="26"/>
          <w:szCs w:val="26"/>
          <w:rtl/>
          <w:lang w:bidi="fa-IR"/>
        </w:rPr>
      </w:pPr>
      <w:r w:rsidRPr="003623C8">
        <w:rPr>
          <w:rFonts w:ascii="Times New Roman" w:hAnsi="Times New Roman" w:cs="B Lotus" w:hint="cs"/>
          <w:sz w:val="26"/>
          <w:szCs w:val="26"/>
          <w:rtl/>
          <w:lang w:bidi="fa-IR"/>
        </w:rPr>
        <w:t>پیامبر پاسخ داد: چرا.</w:t>
      </w:r>
    </w:p>
    <w:p w:rsidR="00E5056E" w:rsidRPr="003623C8" w:rsidRDefault="00E5056E" w:rsidP="00E5056E">
      <w:pPr>
        <w:pStyle w:val="StyleComplexBLotus12ptJustifiedFirstline05cmCharChar"/>
        <w:tabs>
          <w:tab w:val="right" w:pos="7371"/>
        </w:tabs>
        <w:spacing w:line="240" w:lineRule="auto"/>
        <w:rPr>
          <w:rFonts w:ascii="Times New Roman" w:hAnsi="Times New Roman" w:cs="B Lotus"/>
          <w:sz w:val="26"/>
          <w:szCs w:val="26"/>
          <w:rtl/>
          <w:lang w:bidi="fa-IR"/>
        </w:rPr>
      </w:pPr>
      <w:r w:rsidRPr="003623C8">
        <w:rPr>
          <w:rFonts w:ascii="Times New Roman" w:hAnsi="Times New Roman" w:cs="B Lotus" w:hint="cs"/>
          <w:sz w:val="26"/>
          <w:szCs w:val="26"/>
          <w:rtl/>
          <w:lang w:bidi="fa-IR"/>
        </w:rPr>
        <w:t>عمر گفت: مگر ما مسلمان نیستیم؟</w:t>
      </w:r>
    </w:p>
    <w:p w:rsidR="00E5056E" w:rsidRPr="003623C8" w:rsidRDefault="00E5056E" w:rsidP="00E5056E">
      <w:pPr>
        <w:pStyle w:val="StyleComplexBLotus12ptJustifiedFirstline05cmCharChar"/>
        <w:tabs>
          <w:tab w:val="right" w:pos="7371"/>
        </w:tabs>
        <w:spacing w:line="240" w:lineRule="auto"/>
        <w:rPr>
          <w:rFonts w:ascii="Times New Roman" w:hAnsi="Times New Roman" w:cs="B Lotus"/>
          <w:sz w:val="26"/>
          <w:szCs w:val="26"/>
          <w:rtl/>
          <w:lang w:bidi="fa-IR"/>
        </w:rPr>
      </w:pPr>
      <w:r w:rsidRPr="003623C8">
        <w:rPr>
          <w:rFonts w:ascii="Times New Roman" w:hAnsi="Times New Roman" w:cs="B Lotus" w:hint="cs"/>
          <w:sz w:val="26"/>
          <w:szCs w:val="26"/>
          <w:rtl/>
          <w:lang w:bidi="fa-IR"/>
        </w:rPr>
        <w:t>پیامبر پاسخ داد: چرا.</w:t>
      </w:r>
    </w:p>
    <w:p w:rsidR="00E5056E" w:rsidRPr="003623C8" w:rsidRDefault="00E5056E" w:rsidP="00E5056E">
      <w:pPr>
        <w:pStyle w:val="StyleComplexBLotus12ptJustifiedFirstline05cmCharChar"/>
        <w:tabs>
          <w:tab w:val="right" w:pos="7371"/>
        </w:tabs>
        <w:spacing w:line="240" w:lineRule="auto"/>
        <w:rPr>
          <w:rFonts w:ascii="Times New Roman" w:hAnsi="Times New Roman" w:cs="B Lotus"/>
          <w:sz w:val="26"/>
          <w:szCs w:val="26"/>
          <w:rtl/>
          <w:lang w:bidi="fa-IR"/>
        </w:rPr>
      </w:pPr>
      <w:r w:rsidRPr="003623C8">
        <w:rPr>
          <w:rFonts w:ascii="Times New Roman" w:hAnsi="Times New Roman" w:cs="B Lotus" w:hint="cs"/>
          <w:sz w:val="26"/>
          <w:szCs w:val="26"/>
          <w:rtl/>
          <w:lang w:bidi="fa-IR"/>
        </w:rPr>
        <w:t>عمر گفت: مگر آنها مشرک نیستند.؟</w:t>
      </w:r>
    </w:p>
    <w:p w:rsidR="00E5056E" w:rsidRPr="003623C8" w:rsidRDefault="00E5056E" w:rsidP="00E5056E">
      <w:pPr>
        <w:pStyle w:val="StyleComplexBLotus12ptJustifiedFirstline05cmCharChar"/>
        <w:tabs>
          <w:tab w:val="right" w:pos="7371"/>
        </w:tabs>
        <w:spacing w:line="240" w:lineRule="auto"/>
        <w:rPr>
          <w:rFonts w:ascii="Times New Roman" w:hAnsi="Times New Roman" w:cs="B Lotus"/>
          <w:sz w:val="26"/>
          <w:szCs w:val="26"/>
          <w:rtl/>
          <w:lang w:bidi="fa-IR"/>
        </w:rPr>
      </w:pPr>
      <w:r w:rsidRPr="003623C8">
        <w:rPr>
          <w:rFonts w:ascii="Times New Roman" w:hAnsi="Times New Roman" w:cs="B Lotus" w:hint="cs"/>
          <w:sz w:val="26"/>
          <w:szCs w:val="26"/>
          <w:rtl/>
          <w:lang w:bidi="fa-IR"/>
        </w:rPr>
        <w:t>پیامبر پاسخ داد: چرا.</w:t>
      </w:r>
    </w:p>
    <w:p w:rsidR="00E5056E" w:rsidRPr="003623C8" w:rsidRDefault="00E5056E" w:rsidP="00E5056E">
      <w:pPr>
        <w:pStyle w:val="StyleComplexBLotus12ptJustifiedFirstline05cmCharChar"/>
        <w:tabs>
          <w:tab w:val="right" w:pos="7371"/>
        </w:tabs>
        <w:spacing w:line="240" w:lineRule="auto"/>
        <w:rPr>
          <w:rFonts w:ascii="Times New Roman" w:hAnsi="Times New Roman" w:cs="B Lotus"/>
          <w:sz w:val="26"/>
          <w:szCs w:val="26"/>
          <w:rtl/>
          <w:lang w:bidi="fa-IR"/>
        </w:rPr>
      </w:pPr>
      <w:r w:rsidRPr="003623C8">
        <w:rPr>
          <w:rFonts w:ascii="Times New Roman" w:hAnsi="Times New Roman" w:cs="B Lotus" w:hint="cs"/>
          <w:sz w:val="26"/>
          <w:szCs w:val="26"/>
          <w:rtl/>
          <w:lang w:bidi="fa-IR"/>
        </w:rPr>
        <w:t>عمر گفت: پس چرا ما در دین خود، خواری را بپذیریم؟!</w:t>
      </w:r>
      <w:r w:rsidR="00F3477D">
        <w:rPr>
          <w:rFonts w:ascii="Times New Roman" w:hAnsi="Times New Roman" w:cs="B Lotus" w:hint="cs"/>
          <w:sz w:val="26"/>
          <w:szCs w:val="26"/>
          <w:rtl/>
          <w:lang w:bidi="fa-IR"/>
        </w:rPr>
        <w:t>.</w:t>
      </w:r>
    </w:p>
    <w:p w:rsidR="00E5056E" w:rsidRPr="003623C8" w:rsidRDefault="00E5056E" w:rsidP="00F3477D">
      <w:pPr>
        <w:pStyle w:val="StyleComplexBLotus12ptJustifiedFirstline05cmCharChar"/>
        <w:tabs>
          <w:tab w:val="right" w:pos="7371"/>
        </w:tabs>
        <w:spacing w:line="240" w:lineRule="auto"/>
        <w:rPr>
          <w:rFonts w:ascii="Times New Roman" w:hAnsi="Times New Roman" w:cs="B Lotus"/>
          <w:sz w:val="26"/>
          <w:szCs w:val="26"/>
          <w:rtl/>
          <w:lang w:bidi="fa-IR"/>
        </w:rPr>
      </w:pPr>
      <w:r w:rsidRPr="003623C8">
        <w:rPr>
          <w:rFonts w:ascii="Times New Roman" w:hAnsi="Times New Roman" w:cs="B Lotus" w:hint="cs"/>
          <w:sz w:val="26"/>
          <w:szCs w:val="26"/>
          <w:rtl/>
          <w:lang w:bidi="fa-IR"/>
        </w:rPr>
        <w:t>پیامبر پاسخ داد: من بنده و فرستاد</w:t>
      </w:r>
      <w:r w:rsidR="00F3477D">
        <w:rPr>
          <w:rFonts w:ascii="Times New Roman" w:hAnsi="Times New Roman" w:cs="B Lotus" w:hint="cs"/>
          <w:sz w:val="26"/>
          <w:szCs w:val="26"/>
          <w:rtl/>
          <w:lang w:bidi="fa-IR"/>
        </w:rPr>
        <w:t>ه</w:t>
      </w:r>
      <w:r w:rsidRPr="003623C8">
        <w:rPr>
          <w:rFonts w:ascii="Times New Roman" w:hAnsi="Times New Roman" w:cs="B Lotus" w:hint="cs"/>
          <w:sz w:val="26"/>
          <w:szCs w:val="26"/>
          <w:rtl/>
          <w:lang w:bidi="fa-IR"/>
        </w:rPr>
        <w:t xml:space="preserve"> خدا هستم و هرگز با فرمان او مخالفت نمی‌کنم و خدا نیز هرگز مرا ضایع نخواهد کرد.</w:t>
      </w:r>
    </w:p>
    <w:p w:rsidR="00E5056E" w:rsidRPr="003623C8" w:rsidRDefault="00E5056E" w:rsidP="003623C8">
      <w:pPr>
        <w:pStyle w:val="StyleComplexBLotus12ptJustifiedFirstline05cmCharChar"/>
        <w:tabs>
          <w:tab w:val="right" w:pos="7371"/>
        </w:tabs>
        <w:spacing w:line="240" w:lineRule="auto"/>
        <w:rPr>
          <w:rFonts w:ascii="Times New Roman" w:hAnsi="Times New Roman" w:cs="B Lotus"/>
          <w:sz w:val="26"/>
          <w:szCs w:val="26"/>
          <w:rtl/>
          <w:lang w:bidi="fa-IR"/>
        </w:rPr>
      </w:pPr>
      <w:r w:rsidRPr="003623C8">
        <w:rPr>
          <w:rFonts w:ascii="Times New Roman" w:hAnsi="Times New Roman" w:cs="B Lotus" w:hint="cs"/>
          <w:sz w:val="26"/>
          <w:szCs w:val="26"/>
          <w:rtl/>
          <w:lang w:bidi="fa-IR"/>
        </w:rPr>
        <w:t>عمر (پس از این واقعه) می‌گفت: در برابر اعتراضی که آن روز نموده و از بیم سخنی که گفتم همواره صدقه می‌دهم و روزه می‌گیرم و نماز می‌گزارم و اسیر را آزاد می‌کنم تا آنجا که امیدوارم در این کار خیری باشد (و مورد عفو خدا قرار گرفته باشم)</w:t>
      </w:r>
      <w:r w:rsidR="003623C8" w:rsidRPr="003623C8">
        <w:rPr>
          <w:rFonts w:ascii="Times New Roman" w:hAnsi="Times New Roman" w:cs="Traditional Arabic" w:hint="cs"/>
          <w:sz w:val="26"/>
          <w:szCs w:val="26"/>
          <w:rtl/>
          <w:lang w:bidi="fa-IR"/>
        </w:rPr>
        <w:t>»</w:t>
      </w:r>
      <w:r w:rsidRPr="003623C8">
        <w:rPr>
          <w:rFonts w:ascii="Times New Roman" w:hAnsi="Times New Roman" w:cs="B Lotus" w:hint="cs"/>
          <w:sz w:val="26"/>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sidRPr="003623C8">
        <w:rPr>
          <w:rFonts w:ascii="Times New Roman" w:hAnsi="Times New Roman" w:cs="B Lotus" w:hint="cs"/>
          <w:sz w:val="28"/>
          <w:szCs w:val="28"/>
          <w:rtl/>
          <w:lang w:bidi="fa-IR"/>
        </w:rPr>
        <w:t>طبری</w:t>
      </w:r>
      <w:r>
        <w:rPr>
          <w:rFonts w:ascii="Times New Roman" w:hAnsi="Times New Roman" w:cs="B Lotus" w:hint="cs"/>
          <w:sz w:val="28"/>
          <w:szCs w:val="28"/>
          <w:rtl/>
          <w:lang w:bidi="fa-IR"/>
        </w:rPr>
        <w:t xml:space="preserve"> نیز در تاریخ خود، این حادثه را دقیقاً مانند ابن هشام گزارش کرده است. (تاریخ طبری، ج 2، ص 634)</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sidRPr="003623C8">
        <w:rPr>
          <w:rFonts w:ascii="Times New Roman" w:hAnsi="Times New Roman" w:cs="B Lotus" w:hint="cs"/>
          <w:sz w:val="28"/>
          <w:szCs w:val="28"/>
          <w:rtl/>
          <w:lang w:bidi="fa-IR"/>
        </w:rPr>
        <w:t>واقدی</w:t>
      </w:r>
      <w:r>
        <w:rPr>
          <w:rFonts w:ascii="Times New Roman" w:hAnsi="Times New Roman" w:cs="B Lotus" w:hint="cs"/>
          <w:sz w:val="28"/>
          <w:szCs w:val="28"/>
          <w:rtl/>
          <w:lang w:bidi="fa-IR"/>
        </w:rPr>
        <w:t xml:space="preserve"> هم مانند ابن هشام و طبری، رویداد مزبور را حکایت نموده با این تفاوت ک</w:t>
      </w:r>
      <w:r w:rsidR="003623C8">
        <w:rPr>
          <w:rFonts w:ascii="Times New Roman" w:hAnsi="Times New Roman" w:cs="B Lotus" w:hint="cs"/>
          <w:sz w:val="28"/>
          <w:szCs w:val="28"/>
          <w:rtl/>
          <w:lang w:bidi="fa-IR"/>
        </w:rPr>
        <w:t>ه در پایان گزارش خود می‌افزاید:</w:t>
      </w:r>
    </w:p>
    <w:p w:rsidR="00E5056E" w:rsidRPr="00FD0410" w:rsidRDefault="003623C8" w:rsidP="003623C8">
      <w:pPr>
        <w:pStyle w:val="StyleComplexBLotus12ptJustifiedFirstline05cmCharChar"/>
        <w:tabs>
          <w:tab w:val="right" w:pos="7371"/>
        </w:tabs>
        <w:spacing w:line="240" w:lineRule="auto"/>
        <w:rPr>
          <w:rFonts w:ascii="Times New Roman" w:hAnsi="Times New Roman" w:cs="B Lotus"/>
          <w:b/>
          <w:bCs/>
          <w:sz w:val="28"/>
          <w:szCs w:val="28"/>
          <w:rtl/>
        </w:rPr>
      </w:pPr>
      <w:r>
        <w:rPr>
          <w:rFonts w:ascii="Times New Roman" w:hAnsi="Times New Roman" w:cs="Traditional Arabic" w:hint="cs"/>
          <w:sz w:val="28"/>
          <w:szCs w:val="28"/>
          <w:rtl/>
          <w:lang w:bidi="fa-IR"/>
        </w:rPr>
        <w:t>«</w:t>
      </w:r>
      <w:r w:rsidR="00E5056E" w:rsidRPr="003623C8">
        <w:rPr>
          <w:rStyle w:val="Char1"/>
          <w:rFonts w:hint="cs"/>
          <w:rtl/>
        </w:rPr>
        <w:t>وَلَقِیَ عُ</w:t>
      </w:r>
      <w:r>
        <w:rPr>
          <w:rStyle w:val="Char1"/>
          <w:rFonts w:hint="cs"/>
          <w:rtl/>
        </w:rPr>
        <w:t>مَرُ مِنَ القَضِیَّةِ أَمراً کَبیراً وَ</w:t>
      </w:r>
      <w:r w:rsidR="00E5056E" w:rsidRPr="003623C8">
        <w:rPr>
          <w:rStyle w:val="Char1"/>
          <w:rFonts w:hint="cs"/>
          <w:rtl/>
        </w:rPr>
        <w:t>جَعَلَ یَرُدُّ عَلی رَسولِ الله</w:t>
      </w:r>
      <w:r w:rsidR="00E5056E" w:rsidRPr="003623C8">
        <w:rPr>
          <w:rStyle w:val="Char1"/>
          <w:rFonts w:hint="cs"/>
          <w:rtl/>
        </w:rPr>
        <w:sym w:font="AGA Arabesque" w:char="F072"/>
      </w:r>
      <w:r>
        <w:rPr>
          <w:rStyle w:val="Char1"/>
          <w:rFonts w:hint="cs"/>
          <w:rtl/>
        </w:rPr>
        <w:t>ِ الکَلامَ وَ</w:t>
      </w:r>
      <w:r w:rsidR="00E5056E" w:rsidRPr="003623C8">
        <w:rPr>
          <w:rStyle w:val="Char1"/>
          <w:rFonts w:hint="cs"/>
          <w:rtl/>
        </w:rPr>
        <w:t>یَقُولُ:</w:t>
      </w:r>
    </w:p>
    <w:p w:rsidR="00E5056E" w:rsidRPr="003623C8" w:rsidRDefault="00E5056E" w:rsidP="003623C8">
      <w:pPr>
        <w:pStyle w:val="a3"/>
        <w:rPr>
          <w:rtl/>
        </w:rPr>
      </w:pPr>
      <w:r w:rsidRPr="003623C8">
        <w:rPr>
          <w:rFonts w:hint="cs"/>
          <w:rtl/>
        </w:rPr>
        <w:t>عَلامَ نُعطِی الدَّنِیَّةَ ف</w:t>
      </w:r>
      <w:r w:rsidR="003623C8">
        <w:rPr>
          <w:rFonts w:hint="cs"/>
          <w:rtl/>
        </w:rPr>
        <w:t xml:space="preserve">ي </w:t>
      </w:r>
      <w:r w:rsidRPr="003623C8">
        <w:rPr>
          <w:rFonts w:hint="cs"/>
          <w:rtl/>
        </w:rPr>
        <w:t>دینِنا؟!</w:t>
      </w:r>
      <w:r w:rsidR="000D32CA">
        <w:rPr>
          <w:rFonts w:hint="cs"/>
          <w:rtl/>
        </w:rPr>
        <w:t>.</w:t>
      </w:r>
    </w:p>
    <w:p w:rsidR="00E5056E" w:rsidRPr="00FD0410" w:rsidRDefault="00E5056E" w:rsidP="003623C8">
      <w:pPr>
        <w:pStyle w:val="a3"/>
        <w:rPr>
          <w:rtl/>
        </w:rPr>
      </w:pPr>
      <w:r w:rsidRPr="00FD0410">
        <w:rPr>
          <w:rFonts w:hint="cs"/>
          <w:rtl/>
        </w:rPr>
        <w:t>فَجَعَلَ رَسُولُ اللهِ</w:t>
      </w:r>
      <w:r w:rsidRPr="00FD0410">
        <w:rPr>
          <w:rFonts w:hint="cs"/>
          <w:rtl/>
        </w:rPr>
        <w:sym w:font="AGA Arabesque" w:char="F072"/>
      </w:r>
      <w:r w:rsidRPr="00FD0410">
        <w:rPr>
          <w:rFonts w:hint="cs"/>
          <w:rtl/>
        </w:rPr>
        <w:t xml:space="preserve"> یَقُولُ</w:t>
      </w:r>
      <w:r>
        <w:rPr>
          <w:rFonts w:hint="cs"/>
          <w:rtl/>
        </w:rPr>
        <w:t>:</w:t>
      </w:r>
    </w:p>
    <w:p w:rsidR="00E5056E" w:rsidRPr="003623C8" w:rsidRDefault="00E5056E" w:rsidP="003623C8">
      <w:pPr>
        <w:pStyle w:val="a3"/>
        <w:rPr>
          <w:rtl/>
        </w:rPr>
      </w:pPr>
      <w:r w:rsidRPr="003623C8">
        <w:rPr>
          <w:rFonts w:hint="cs"/>
          <w:rtl/>
        </w:rPr>
        <w:t>أَنَا رَسُولُ اللهِ وَلَن یُضَیِّعَنی.</w:t>
      </w:r>
    </w:p>
    <w:p w:rsidR="00E5056E" w:rsidRPr="003623C8" w:rsidRDefault="00E5056E" w:rsidP="003623C8">
      <w:pPr>
        <w:pStyle w:val="a3"/>
        <w:rPr>
          <w:rtl/>
        </w:rPr>
      </w:pPr>
      <w:r w:rsidRPr="003623C8">
        <w:rPr>
          <w:rFonts w:hint="cs"/>
          <w:rtl/>
        </w:rPr>
        <w:t>فَجَعَلَ یَرُدُّ عَلی النُّبِیِّ الکَلامَ!</w:t>
      </w:r>
      <w:r w:rsidR="000D32CA">
        <w:rPr>
          <w:rFonts w:hint="cs"/>
          <w:rtl/>
        </w:rPr>
        <w:t>.</w:t>
      </w:r>
    </w:p>
    <w:p w:rsidR="00E5056E" w:rsidRPr="00FD0410" w:rsidRDefault="00E5056E" w:rsidP="003623C8">
      <w:pPr>
        <w:pStyle w:val="a3"/>
        <w:rPr>
          <w:rtl/>
        </w:rPr>
      </w:pPr>
      <w:r w:rsidRPr="00FD0410">
        <w:rPr>
          <w:rFonts w:hint="cs"/>
          <w:rtl/>
        </w:rPr>
        <w:t>قالَ أَبُوعُبَیدَةِ الجَرّاحُ</w:t>
      </w:r>
      <w:r>
        <w:rPr>
          <w:rFonts w:hint="cs"/>
          <w:rtl/>
        </w:rPr>
        <w:t>:</w:t>
      </w:r>
      <w:r w:rsidRPr="00FD0410">
        <w:rPr>
          <w:rFonts w:hint="cs"/>
          <w:rtl/>
        </w:rPr>
        <w:t xml:space="preserve"> أَلا تَسمَعُ یَا ابنَ الخَطّابِ رَسُولُ اللهِ یَقُولُ ما یَقُولُ؟ تَعَوَّذ بِالل</w:t>
      </w:r>
      <w:r w:rsidR="00F3477D">
        <w:rPr>
          <w:rFonts w:hint="cs"/>
          <w:rtl/>
        </w:rPr>
        <w:t>هِ مِنَ الشَّیطانِ الرَّجیمِ وَ</w:t>
      </w:r>
      <w:r w:rsidRPr="00FD0410">
        <w:rPr>
          <w:rFonts w:hint="cs"/>
          <w:rtl/>
        </w:rPr>
        <w:t>اتَّهِم رَأیَ</w:t>
      </w:r>
      <w:r w:rsidR="003623C8">
        <w:rPr>
          <w:rFonts w:hint="cs"/>
          <w:rtl/>
        </w:rPr>
        <w:t>ك</w:t>
      </w:r>
      <w:r w:rsidRPr="00FD0410">
        <w:rPr>
          <w:rFonts w:hint="cs"/>
          <w:rtl/>
        </w:rPr>
        <w:t>َ.</w:t>
      </w:r>
    </w:p>
    <w:p w:rsidR="00E5056E" w:rsidRPr="000943A0" w:rsidRDefault="00E5056E" w:rsidP="003623C8">
      <w:pPr>
        <w:pStyle w:val="StyleComplexBLotus12ptJustifiedFirstline05cmCharChar"/>
        <w:tabs>
          <w:tab w:val="right" w:pos="7371"/>
        </w:tabs>
        <w:spacing w:line="240" w:lineRule="auto"/>
        <w:rPr>
          <w:rFonts w:ascii="Times New Roman" w:hAnsi="Times New Roman" w:cs="B Lotus"/>
          <w:sz w:val="28"/>
          <w:szCs w:val="28"/>
          <w:rtl/>
          <w:lang w:bidi="fa-IR"/>
        </w:rPr>
      </w:pPr>
      <w:r w:rsidRPr="003623C8">
        <w:rPr>
          <w:rStyle w:val="Char1"/>
          <w:rFonts w:hint="cs"/>
          <w:rtl/>
        </w:rPr>
        <w:t>قالَ عُمَرُ: فَجَعَلتُ أَتَعَوَّذُ بِاللهِ مِنَ الشَّیطانِ الرَّجیمِ حَیاءً فَما أَصابَنی قَطُّ شَیءٌ مَثلُ ذلِ</w:t>
      </w:r>
      <w:r w:rsidR="003623C8">
        <w:rPr>
          <w:rStyle w:val="Char1"/>
          <w:rFonts w:hint="cs"/>
          <w:rtl/>
        </w:rPr>
        <w:t>كَ الیَومِ، مازِلتُ أَصُومُ وَ</w:t>
      </w:r>
      <w:r w:rsidRPr="003623C8">
        <w:rPr>
          <w:rStyle w:val="Char1"/>
          <w:rFonts w:hint="cs"/>
          <w:rtl/>
        </w:rPr>
        <w:t>أَتَصَدَّقُ مِنَ الَّذ</w:t>
      </w:r>
      <w:r w:rsidR="003623C8">
        <w:rPr>
          <w:rStyle w:val="Char1"/>
          <w:rFonts w:hint="cs"/>
          <w:rtl/>
        </w:rPr>
        <w:t>ي</w:t>
      </w:r>
      <w:r w:rsidRPr="003623C8">
        <w:rPr>
          <w:rStyle w:val="Char1"/>
          <w:rFonts w:hint="cs"/>
          <w:rtl/>
        </w:rPr>
        <w:t xml:space="preserve"> صَنَعتُ مَخافَةَ کَلامِی الَّذ</w:t>
      </w:r>
      <w:r w:rsidR="003623C8">
        <w:rPr>
          <w:rStyle w:val="Char1"/>
          <w:rFonts w:hint="cs"/>
          <w:rtl/>
        </w:rPr>
        <w:t>ي</w:t>
      </w:r>
      <w:r w:rsidRPr="003623C8">
        <w:rPr>
          <w:rStyle w:val="Char1"/>
          <w:rFonts w:hint="cs"/>
          <w:rtl/>
        </w:rPr>
        <w:t xml:space="preserve"> تَکَلَّمتُ یَومَئِذٍ</w:t>
      </w:r>
      <w:r w:rsidR="003623C8">
        <w:rPr>
          <w:rFonts w:ascii="Times New Roman" w:hAnsi="Times New Roman" w:cs="Traditional Arabic" w:hint="cs"/>
          <w:sz w:val="28"/>
          <w:szCs w:val="28"/>
          <w:rtl/>
          <w:lang w:bidi="fa-IR"/>
        </w:rPr>
        <w:t>»</w:t>
      </w:r>
      <w:r w:rsidR="003623C8" w:rsidRPr="003623C8">
        <w:rPr>
          <w:rStyle w:val="FootnoteReference"/>
          <w:rFonts w:ascii="Times New Roman" w:hAnsi="Times New Roman" w:cs="B Lotus"/>
          <w:color w:val="000000"/>
          <w:spacing w:val="-4"/>
          <w:sz w:val="28"/>
          <w:szCs w:val="28"/>
          <w:rtl/>
          <w:lang w:bidi="fa-IR"/>
        </w:rPr>
        <w:footnoteReference w:id="417"/>
      </w:r>
      <w:r>
        <w:rPr>
          <w:rFonts w:ascii="Times New Roman" w:hAnsi="Times New Roman" w:cs="B Lotus" w:hint="cs"/>
          <w:sz w:val="28"/>
          <w:szCs w:val="28"/>
          <w:rtl/>
          <w:lang w:bidi="fa-IR"/>
        </w:rPr>
        <w:t>.</w:t>
      </w:r>
    </w:p>
    <w:p w:rsidR="00E5056E" w:rsidRPr="003623C8" w:rsidRDefault="00E5056E" w:rsidP="003623C8">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B Lotus" w:hint="cs"/>
          <w:szCs w:val="28"/>
          <w:rtl/>
          <w:lang w:bidi="fa-IR"/>
        </w:rPr>
        <w:t xml:space="preserve">یعنی: </w:t>
      </w:r>
      <w:r w:rsidR="003623C8" w:rsidRPr="003623C8">
        <w:rPr>
          <w:rFonts w:ascii="Times New Roman" w:hAnsi="Times New Roman" w:cs="Traditional Arabic" w:hint="cs"/>
          <w:sz w:val="22"/>
          <w:szCs w:val="26"/>
          <w:rtl/>
          <w:lang w:bidi="fa-IR"/>
        </w:rPr>
        <w:t>«</w:t>
      </w:r>
      <w:r w:rsidRPr="003623C8">
        <w:rPr>
          <w:rFonts w:ascii="Times New Roman" w:hAnsi="Times New Roman" w:cs="B Lotus" w:hint="cs"/>
          <w:sz w:val="22"/>
          <w:szCs w:val="26"/>
          <w:rtl/>
          <w:lang w:bidi="fa-IR"/>
        </w:rPr>
        <w:t>عمر در این حادثه با کاری خطیر روبرو شد و پیاپی سخن خویش را بر رسول خدا</w:t>
      </w:r>
      <w:r w:rsidRPr="00F3477D">
        <w:rPr>
          <w:rFonts w:ascii="Times New Roman" w:hAnsi="Times New Roman" w:cs="B Lotus" w:hint="cs"/>
          <w:sz w:val="26"/>
          <w:szCs w:val="30"/>
          <w:lang w:bidi="fa-IR"/>
        </w:rPr>
        <w:sym w:font="AGA Arabesque" w:char="F072"/>
      </w:r>
      <w:r w:rsidRPr="003623C8">
        <w:rPr>
          <w:rFonts w:ascii="Times New Roman" w:hAnsi="Times New Roman" w:cs="B Lotus" w:hint="cs"/>
          <w:sz w:val="22"/>
          <w:szCs w:val="26"/>
          <w:rtl/>
          <w:lang w:bidi="fa-IR"/>
        </w:rPr>
        <w:t xml:space="preserve"> بازگو می‌کرد و می‌گفت: </w:t>
      </w:r>
    </w:p>
    <w:p w:rsidR="00E5056E" w:rsidRPr="003623C8" w:rsidRDefault="00E5056E" w:rsidP="00E5056E">
      <w:pPr>
        <w:pStyle w:val="StyleComplexBLotus12ptJustifiedFirstline05cmCharChar"/>
        <w:tabs>
          <w:tab w:val="right" w:pos="7371"/>
        </w:tabs>
        <w:spacing w:line="240" w:lineRule="auto"/>
        <w:rPr>
          <w:rFonts w:ascii="Times New Roman" w:hAnsi="Times New Roman" w:cs="B Lotus"/>
          <w:sz w:val="22"/>
          <w:szCs w:val="26"/>
          <w:rtl/>
          <w:lang w:bidi="fa-IR"/>
        </w:rPr>
      </w:pPr>
      <w:r w:rsidRPr="003623C8">
        <w:rPr>
          <w:rFonts w:ascii="Times New Roman" w:hAnsi="Times New Roman" w:cs="B Lotus" w:hint="cs"/>
          <w:sz w:val="22"/>
          <w:szCs w:val="26"/>
          <w:rtl/>
          <w:lang w:bidi="fa-IR"/>
        </w:rPr>
        <w:t>چرا ما در دین خود، خواری را بپذیریم؟!</w:t>
      </w:r>
      <w:r w:rsidR="003623C8">
        <w:rPr>
          <w:rFonts w:ascii="Times New Roman" w:hAnsi="Times New Roman" w:cs="B Lotus" w:hint="cs"/>
          <w:sz w:val="22"/>
          <w:szCs w:val="26"/>
          <w:rtl/>
          <w:lang w:bidi="fa-IR"/>
        </w:rPr>
        <w:t>.</w:t>
      </w:r>
    </w:p>
    <w:p w:rsidR="00E5056E" w:rsidRPr="003623C8" w:rsidRDefault="00E5056E" w:rsidP="00F3477D">
      <w:pPr>
        <w:pStyle w:val="StyleComplexBLotus12ptJustifiedFirstline05cmCharChar"/>
        <w:tabs>
          <w:tab w:val="right" w:pos="7371"/>
        </w:tabs>
        <w:spacing w:line="240" w:lineRule="auto"/>
        <w:rPr>
          <w:rFonts w:ascii="Times New Roman" w:hAnsi="Times New Roman" w:cs="B Lotus"/>
          <w:sz w:val="22"/>
          <w:szCs w:val="26"/>
          <w:rtl/>
          <w:lang w:bidi="fa-IR"/>
        </w:rPr>
      </w:pPr>
      <w:r w:rsidRPr="003623C8">
        <w:rPr>
          <w:rFonts w:ascii="Times New Roman" w:hAnsi="Times New Roman" w:cs="B Lotus" w:hint="cs"/>
          <w:sz w:val="22"/>
          <w:szCs w:val="26"/>
          <w:rtl/>
          <w:lang w:bidi="fa-IR"/>
        </w:rPr>
        <w:t>و رسول خدا هم مکرّر به وی پاسخ می‌دادکه: من فرستاد</w:t>
      </w:r>
      <w:r w:rsidR="00F3477D">
        <w:rPr>
          <w:rFonts w:ascii="Times New Roman" w:hAnsi="Times New Roman" w:cs="B Lotus" w:hint="cs"/>
          <w:sz w:val="22"/>
          <w:szCs w:val="26"/>
          <w:rtl/>
          <w:lang w:bidi="fa-IR"/>
        </w:rPr>
        <w:t>ه</w:t>
      </w:r>
      <w:r w:rsidRPr="003623C8">
        <w:rPr>
          <w:rFonts w:ascii="Times New Roman" w:hAnsi="Times New Roman" w:cs="B Lotus" w:hint="cs"/>
          <w:sz w:val="22"/>
          <w:szCs w:val="26"/>
          <w:rtl/>
          <w:lang w:bidi="fa-IR"/>
        </w:rPr>
        <w:t xml:space="preserve"> خدا هستم و خدا مرا ضایع نخواهد کرد.</w:t>
      </w:r>
    </w:p>
    <w:p w:rsidR="00E5056E" w:rsidRPr="003623C8" w:rsidRDefault="00E5056E" w:rsidP="003623C8">
      <w:pPr>
        <w:pStyle w:val="StyleComplexBLotus12ptJustifiedFirstline05cmCharChar"/>
        <w:tabs>
          <w:tab w:val="right" w:pos="7371"/>
        </w:tabs>
        <w:spacing w:line="240" w:lineRule="auto"/>
        <w:rPr>
          <w:rFonts w:ascii="Times New Roman" w:hAnsi="Times New Roman" w:cs="B Lotus"/>
          <w:sz w:val="22"/>
          <w:szCs w:val="26"/>
          <w:rtl/>
          <w:lang w:bidi="fa-IR"/>
        </w:rPr>
      </w:pPr>
      <w:r w:rsidRPr="003623C8">
        <w:rPr>
          <w:rFonts w:ascii="Times New Roman" w:hAnsi="Times New Roman" w:cs="B Lotus" w:hint="cs"/>
          <w:sz w:val="22"/>
          <w:szCs w:val="26"/>
          <w:rtl/>
          <w:lang w:bidi="fa-IR"/>
        </w:rPr>
        <w:t xml:space="preserve">باز عمر گفتارش را نزد پیامبر تکرار می‌نمود! تا آنکه </w:t>
      </w:r>
      <w:r w:rsidR="003623C8" w:rsidRPr="003623C8">
        <w:rPr>
          <w:rFonts w:ascii="Times New Roman" w:hAnsi="Times New Roman" w:cs="B Lotus" w:hint="cs"/>
          <w:sz w:val="26"/>
          <w:szCs w:val="26"/>
          <w:rtl/>
          <w:lang w:bidi="fa-IR"/>
        </w:rPr>
        <w:t>ا</w:t>
      </w:r>
      <w:r w:rsidRPr="003623C8">
        <w:rPr>
          <w:rFonts w:ascii="Times New Roman" w:hAnsi="Times New Roman" w:cs="B Lotus" w:hint="cs"/>
          <w:sz w:val="26"/>
          <w:szCs w:val="26"/>
          <w:rtl/>
          <w:lang w:bidi="fa-IR"/>
        </w:rPr>
        <w:t>بوعُبَیدَ</w:t>
      </w:r>
      <w:r w:rsidR="003623C8">
        <w:rPr>
          <w:rFonts w:ascii="Times New Roman" w:hAnsi="Times New Roman" w:cs="B Lotus" w:hint="cs"/>
          <w:sz w:val="26"/>
          <w:szCs w:val="26"/>
          <w:rtl/>
          <w:lang w:bidi="fa-IR"/>
        </w:rPr>
        <w:t>ه</w:t>
      </w:r>
      <w:r w:rsidRPr="003623C8">
        <w:rPr>
          <w:rFonts w:ascii="Times New Roman" w:hAnsi="Times New Roman" w:cs="B Lotus" w:hint="cs"/>
          <w:b/>
          <w:bCs/>
          <w:sz w:val="26"/>
          <w:szCs w:val="26"/>
          <w:rtl/>
          <w:lang w:bidi="fa-IR"/>
        </w:rPr>
        <w:t xml:space="preserve"> </w:t>
      </w:r>
      <w:r w:rsidRPr="00F3477D">
        <w:rPr>
          <w:rFonts w:ascii="Times New Roman" w:hAnsi="Times New Roman" w:cs="B Lotus" w:hint="cs"/>
          <w:sz w:val="26"/>
          <w:szCs w:val="26"/>
          <w:rtl/>
          <w:lang w:bidi="fa-IR"/>
        </w:rPr>
        <w:t>جرّاح</w:t>
      </w:r>
      <w:r w:rsidRPr="003623C8">
        <w:rPr>
          <w:rFonts w:ascii="Times New Roman" w:hAnsi="Times New Roman" w:cs="B Lotus" w:hint="cs"/>
          <w:sz w:val="22"/>
          <w:szCs w:val="26"/>
          <w:rtl/>
          <w:lang w:bidi="fa-IR"/>
        </w:rPr>
        <w:t xml:space="preserve"> بدو گفت: </w:t>
      </w:r>
    </w:p>
    <w:p w:rsidR="00E5056E" w:rsidRPr="003623C8" w:rsidRDefault="00E5056E" w:rsidP="000D32CA">
      <w:pPr>
        <w:pStyle w:val="StyleComplexBLotus12ptJustifiedFirstline05cmCharChar"/>
        <w:widowControl w:val="0"/>
        <w:tabs>
          <w:tab w:val="right" w:pos="7371"/>
        </w:tabs>
        <w:spacing w:line="240" w:lineRule="auto"/>
        <w:rPr>
          <w:rFonts w:ascii="Times New Roman" w:hAnsi="Times New Roman" w:cs="B Lotus"/>
          <w:sz w:val="22"/>
          <w:szCs w:val="26"/>
          <w:rtl/>
          <w:lang w:bidi="fa-IR"/>
        </w:rPr>
      </w:pPr>
      <w:r w:rsidRPr="003623C8">
        <w:rPr>
          <w:rFonts w:ascii="Times New Roman" w:hAnsi="Times New Roman" w:cs="B Lotus" w:hint="cs"/>
          <w:sz w:val="22"/>
          <w:szCs w:val="26"/>
          <w:rtl/>
          <w:lang w:bidi="fa-IR"/>
        </w:rPr>
        <w:t>ای پسر خطّاب مگر نمی‌شنوی که رسول خدا چه جواب می‌دهد؟ از شیطانِ مطرود به خدا پناه ببر و رأی خویش را متَّهَم شمار.</w:t>
      </w:r>
    </w:p>
    <w:p w:rsidR="00E5056E" w:rsidRPr="003623C8" w:rsidRDefault="00E5056E" w:rsidP="000D32CA">
      <w:pPr>
        <w:pStyle w:val="StyleComplexBLotus12ptJustifiedFirstline05cmCharChar"/>
        <w:widowControl w:val="0"/>
        <w:tabs>
          <w:tab w:val="right" w:pos="7371"/>
        </w:tabs>
        <w:spacing w:line="240" w:lineRule="auto"/>
        <w:rPr>
          <w:rFonts w:ascii="Times New Roman" w:hAnsi="Times New Roman" w:cs="B Lotus"/>
          <w:sz w:val="22"/>
          <w:szCs w:val="26"/>
          <w:rtl/>
          <w:lang w:bidi="fa-IR"/>
        </w:rPr>
      </w:pPr>
      <w:r w:rsidRPr="003623C8">
        <w:rPr>
          <w:rFonts w:ascii="Times New Roman" w:hAnsi="Times New Roman" w:cs="B Lotus" w:hint="cs"/>
          <w:sz w:val="22"/>
          <w:szCs w:val="26"/>
          <w:rtl/>
          <w:lang w:bidi="fa-IR"/>
        </w:rPr>
        <w:t>عمر گفت: از شیطانِ مطرود با شرمساری به خدا پناه بردم و هیچ روزی چون آن روز بر من سخت نگذشت و همواره از کاری که کرده و سخنی که در آن روز گفتم روزه می‌گیرم و صدقه می‌دهم</w:t>
      </w:r>
      <w:r w:rsidR="003623C8" w:rsidRPr="003623C8">
        <w:rPr>
          <w:rFonts w:ascii="Times New Roman" w:hAnsi="Times New Roman" w:cs="Traditional Arabic" w:hint="cs"/>
          <w:sz w:val="22"/>
          <w:szCs w:val="26"/>
          <w:rtl/>
          <w:lang w:bidi="fa-IR"/>
        </w:rPr>
        <w:t>»</w:t>
      </w:r>
      <w:r w:rsidRPr="003623C8">
        <w:rPr>
          <w:rFonts w:ascii="Times New Roman" w:hAnsi="Times New Roman" w:cs="B Lotus" w:hint="cs"/>
          <w:sz w:val="22"/>
          <w:szCs w:val="26"/>
          <w:rtl/>
          <w:lang w:bidi="fa-IR"/>
        </w:rPr>
        <w:t>.</w:t>
      </w:r>
    </w:p>
    <w:p w:rsidR="00E5056E" w:rsidRDefault="00E5056E" w:rsidP="003623C8">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در کتاب</w:t>
      </w:r>
      <w:r w:rsidR="00F3477D">
        <w:rPr>
          <w:rFonts w:ascii="Times New Roman" w:hAnsi="Times New Roman" w:cs="B Lotus" w:hint="eastAsia"/>
          <w:szCs w:val="28"/>
          <w:rtl/>
          <w:lang w:bidi="fa-IR"/>
        </w:rPr>
        <w:t>‌</w:t>
      </w:r>
      <w:r>
        <w:rPr>
          <w:rFonts w:ascii="Times New Roman" w:hAnsi="Times New Roman" w:cs="B Lotus" w:hint="cs"/>
          <w:szCs w:val="28"/>
          <w:rtl/>
          <w:lang w:bidi="fa-IR"/>
        </w:rPr>
        <w:t>های حدیث نیز واقع</w:t>
      </w:r>
      <w:r w:rsidR="003623C8">
        <w:rPr>
          <w:rFonts w:ascii="Times New Roman" w:hAnsi="Times New Roman" w:cs="B Lotus" w:hint="cs"/>
          <w:szCs w:val="28"/>
          <w:rtl/>
          <w:lang w:bidi="fa-IR"/>
        </w:rPr>
        <w:t>ه</w:t>
      </w:r>
      <w:r>
        <w:rPr>
          <w:rFonts w:ascii="Times New Roman" w:hAnsi="Times New Roman" w:cs="B Lotus" w:hint="cs"/>
          <w:szCs w:val="28"/>
          <w:rtl/>
          <w:lang w:bidi="fa-IR"/>
        </w:rPr>
        <w:t xml:space="preserve"> مزبور به همین صورت (با اندک تفاوت در الفا</w:t>
      </w:r>
      <w:r w:rsidR="003623C8">
        <w:rPr>
          <w:rFonts w:ascii="Times New Roman" w:hAnsi="Times New Roman" w:cs="B Lotus" w:hint="cs"/>
          <w:szCs w:val="28"/>
          <w:rtl/>
          <w:lang w:bidi="fa-IR"/>
        </w:rPr>
        <w:t>ظ) گزارش شده است، بعنوان نمونه:</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sidRPr="003623C8">
        <w:rPr>
          <w:rFonts w:ascii="Times New Roman" w:hAnsi="Times New Roman" w:cs="B Lotus" w:hint="cs"/>
          <w:sz w:val="28"/>
          <w:szCs w:val="28"/>
          <w:rtl/>
          <w:lang w:bidi="fa-IR"/>
        </w:rPr>
        <w:t>بُخاری</w:t>
      </w:r>
      <w:r w:rsidR="003623C8">
        <w:rPr>
          <w:rFonts w:ascii="Times New Roman" w:hAnsi="Times New Roman" w:cs="B Lotus" w:hint="cs"/>
          <w:szCs w:val="28"/>
          <w:rtl/>
          <w:lang w:bidi="fa-IR"/>
        </w:rPr>
        <w:t xml:space="preserve"> در صحیح خود می‌نویسد:</w:t>
      </w:r>
    </w:p>
    <w:p w:rsidR="00E5056E" w:rsidRDefault="00F3477D" w:rsidP="00F3477D">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3623C8" w:rsidRPr="003623C8">
        <w:rPr>
          <w:rStyle w:val="Char1"/>
          <w:rFonts w:hint="eastAsia"/>
          <w:rtl/>
        </w:rPr>
        <w:t>فَجَاءَ</w:t>
      </w:r>
      <w:r w:rsidR="003623C8" w:rsidRPr="003623C8">
        <w:rPr>
          <w:rStyle w:val="Char1"/>
          <w:rtl/>
        </w:rPr>
        <w:t xml:space="preserve"> </w:t>
      </w:r>
      <w:r w:rsidR="003623C8" w:rsidRPr="003623C8">
        <w:rPr>
          <w:rStyle w:val="Char1"/>
          <w:rFonts w:hint="eastAsia"/>
          <w:rtl/>
        </w:rPr>
        <w:t>عُمَرُ</w:t>
      </w:r>
      <w:r w:rsidR="003623C8" w:rsidRPr="003623C8">
        <w:rPr>
          <w:rStyle w:val="Char1"/>
          <w:rtl/>
        </w:rPr>
        <w:t xml:space="preserve"> </w:t>
      </w:r>
      <w:r w:rsidR="003623C8" w:rsidRPr="003623C8">
        <w:rPr>
          <w:rStyle w:val="Char1"/>
          <w:rFonts w:hint="eastAsia"/>
          <w:rtl/>
        </w:rPr>
        <w:t>فَقَالَ</w:t>
      </w:r>
      <w:r w:rsidR="003623C8" w:rsidRPr="003623C8">
        <w:rPr>
          <w:rStyle w:val="Char1"/>
          <w:rtl/>
        </w:rPr>
        <w:t xml:space="preserve"> </w:t>
      </w:r>
      <w:r w:rsidR="003623C8" w:rsidRPr="003623C8">
        <w:rPr>
          <w:rStyle w:val="Char1"/>
          <w:rFonts w:hint="eastAsia"/>
          <w:rtl/>
        </w:rPr>
        <w:t>أَلَسْنَا</w:t>
      </w:r>
      <w:r w:rsidR="003623C8" w:rsidRPr="003623C8">
        <w:rPr>
          <w:rStyle w:val="Char1"/>
          <w:rtl/>
        </w:rPr>
        <w:t xml:space="preserve"> </w:t>
      </w:r>
      <w:r w:rsidR="003623C8" w:rsidRPr="003623C8">
        <w:rPr>
          <w:rStyle w:val="Char1"/>
          <w:rFonts w:hint="eastAsia"/>
          <w:rtl/>
        </w:rPr>
        <w:t>عَلَى</w:t>
      </w:r>
      <w:r w:rsidR="003623C8" w:rsidRPr="003623C8">
        <w:rPr>
          <w:rStyle w:val="Char1"/>
          <w:rtl/>
        </w:rPr>
        <w:t xml:space="preserve"> </w:t>
      </w:r>
      <w:r w:rsidR="003623C8" w:rsidRPr="003623C8">
        <w:rPr>
          <w:rStyle w:val="Char1"/>
          <w:rFonts w:hint="eastAsia"/>
          <w:rtl/>
        </w:rPr>
        <w:t>الْحَقِّ</w:t>
      </w:r>
      <w:r w:rsidR="003623C8" w:rsidRPr="003623C8">
        <w:rPr>
          <w:rStyle w:val="Char1"/>
          <w:rtl/>
        </w:rPr>
        <w:t xml:space="preserve"> </w:t>
      </w:r>
      <w:r w:rsidR="003623C8" w:rsidRPr="003623C8">
        <w:rPr>
          <w:rStyle w:val="Char1"/>
          <w:rFonts w:hint="eastAsia"/>
          <w:rtl/>
        </w:rPr>
        <w:t>وَهُمْ</w:t>
      </w:r>
      <w:r w:rsidR="003623C8" w:rsidRPr="003623C8">
        <w:rPr>
          <w:rStyle w:val="Char1"/>
          <w:rtl/>
        </w:rPr>
        <w:t xml:space="preserve"> </w:t>
      </w:r>
      <w:r w:rsidR="003623C8" w:rsidRPr="003623C8">
        <w:rPr>
          <w:rStyle w:val="Char1"/>
          <w:rFonts w:hint="eastAsia"/>
          <w:rtl/>
        </w:rPr>
        <w:t>عَلَى</w:t>
      </w:r>
      <w:r w:rsidR="003623C8" w:rsidRPr="003623C8">
        <w:rPr>
          <w:rStyle w:val="Char1"/>
          <w:rtl/>
        </w:rPr>
        <w:t xml:space="preserve"> </w:t>
      </w:r>
      <w:r w:rsidR="003623C8" w:rsidRPr="003623C8">
        <w:rPr>
          <w:rStyle w:val="Char1"/>
          <w:rFonts w:hint="eastAsia"/>
          <w:rtl/>
        </w:rPr>
        <w:t>الْبَاطِلِ</w:t>
      </w:r>
      <w:r w:rsidR="003623C8" w:rsidRPr="003623C8">
        <w:rPr>
          <w:rStyle w:val="Char1"/>
          <w:rtl/>
        </w:rPr>
        <w:t xml:space="preserve"> </w:t>
      </w:r>
      <w:r w:rsidR="003623C8" w:rsidRPr="003623C8">
        <w:rPr>
          <w:rStyle w:val="Char1"/>
          <w:rFonts w:hint="eastAsia"/>
          <w:rtl/>
        </w:rPr>
        <w:t>أَلَيْسَ</w:t>
      </w:r>
      <w:r w:rsidR="003623C8" w:rsidRPr="003623C8">
        <w:rPr>
          <w:rStyle w:val="Char1"/>
          <w:rtl/>
        </w:rPr>
        <w:t xml:space="preserve"> </w:t>
      </w:r>
      <w:r w:rsidR="003623C8" w:rsidRPr="003623C8">
        <w:rPr>
          <w:rStyle w:val="Char1"/>
          <w:rFonts w:hint="eastAsia"/>
          <w:rtl/>
        </w:rPr>
        <w:t>قَتْلاَنَا</w:t>
      </w:r>
      <w:r w:rsidR="003623C8" w:rsidRPr="003623C8">
        <w:rPr>
          <w:rStyle w:val="Char1"/>
          <w:rtl/>
        </w:rPr>
        <w:t xml:space="preserve"> </w:t>
      </w:r>
      <w:r>
        <w:rPr>
          <w:rStyle w:val="Char1"/>
          <w:rFonts w:hint="eastAsia"/>
          <w:rtl/>
        </w:rPr>
        <w:t>فِ</w:t>
      </w:r>
      <w:r>
        <w:rPr>
          <w:rStyle w:val="Char1"/>
          <w:rFonts w:hint="cs"/>
          <w:rtl/>
        </w:rPr>
        <w:t>ي</w:t>
      </w:r>
      <w:r w:rsidR="003623C8" w:rsidRPr="003623C8">
        <w:rPr>
          <w:rStyle w:val="Char1"/>
          <w:rtl/>
        </w:rPr>
        <w:t xml:space="preserve"> </w:t>
      </w:r>
      <w:r w:rsidR="003623C8" w:rsidRPr="003623C8">
        <w:rPr>
          <w:rStyle w:val="Char1"/>
          <w:rFonts w:hint="eastAsia"/>
          <w:rtl/>
        </w:rPr>
        <w:t>الْجَنَّةِ</w:t>
      </w:r>
      <w:r w:rsidR="003623C8" w:rsidRPr="003623C8">
        <w:rPr>
          <w:rStyle w:val="Char1"/>
          <w:rtl/>
        </w:rPr>
        <w:t xml:space="preserve"> </w:t>
      </w:r>
      <w:r w:rsidR="003623C8" w:rsidRPr="003623C8">
        <w:rPr>
          <w:rStyle w:val="Char1"/>
          <w:rFonts w:hint="eastAsia"/>
          <w:rtl/>
        </w:rPr>
        <w:t>وَقَتْلاَهُمْ</w:t>
      </w:r>
      <w:r w:rsidR="003623C8" w:rsidRPr="003623C8">
        <w:rPr>
          <w:rStyle w:val="Char1"/>
          <w:rtl/>
        </w:rPr>
        <w:t xml:space="preserve"> </w:t>
      </w:r>
      <w:r w:rsidR="003623C8" w:rsidRPr="003623C8">
        <w:rPr>
          <w:rStyle w:val="Char1"/>
          <w:rFonts w:hint="eastAsia"/>
          <w:rtl/>
        </w:rPr>
        <w:t>فِى</w:t>
      </w:r>
      <w:r w:rsidR="003623C8" w:rsidRPr="003623C8">
        <w:rPr>
          <w:rStyle w:val="Char1"/>
          <w:rtl/>
        </w:rPr>
        <w:t xml:space="preserve"> </w:t>
      </w:r>
      <w:r w:rsidR="003623C8" w:rsidRPr="003623C8">
        <w:rPr>
          <w:rStyle w:val="Char1"/>
          <w:rFonts w:hint="eastAsia"/>
          <w:rtl/>
        </w:rPr>
        <w:t>النَّارِ</w:t>
      </w:r>
      <w:r w:rsidR="003623C8" w:rsidRPr="003623C8">
        <w:rPr>
          <w:rStyle w:val="Char1"/>
          <w:rtl/>
        </w:rPr>
        <w:t xml:space="preserve"> </w:t>
      </w:r>
      <w:r w:rsidR="003623C8" w:rsidRPr="003623C8">
        <w:rPr>
          <w:rStyle w:val="Char1"/>
          <w:rFonts w:hint="eastAsia"/>
          <w:rtl/>
        </w:rPr>
        <w:t>قَالَ</w:t>
      </w:r>
      <w:r w:rsidR="003623C8">
        <w:rPr>
          <w:rStyle w:val="Char1"/>
          <w:rFonts w:hint="cs"/>
          <w:rtl/>
        </w:rPr>
        <w:t>:</w:t>
      </w:r>
      <w:r w:rsidR="003623C8" w:rsidRPr="003623C8">
        <w:rPr>
          <w:rStyle w:val="Char1"/>
          <w:rtl/>
        </w:rPr>
        <w:t xml:space="preserve"> </w:t>
      </w:r>
      <w:r w:rsidR="003623C8" w:rsidRPr="003623C8">
        <w:rPr>
          <w:rStyle w:val="Char1"/>
          <w:rFonts w:hint="eastAsia"/>
          <w:rtl/>
        </w:rPr>
        <w:t>بَلَى</w:t>
      </w:r>
      <w:r w:rsidR="003623C8" w:rsidRPr="003623C8">
        <w:rPr>
          <w:rStyle w:val="Char1"/>
          <w:rtl/>
        </w:rPr>
        <w:t xml:space="preserve">. </w:t>
      </w:r>
      <w:r w:rsidR="003623C8" w:rsidRPr="003623C8">
        <w:rPr>
          <w:rStyle w:val="Char1"/>
          <w:rFonts w:hint="eastAsia"/>
          <w:rtl/>
        </w:rPr>
        <w:t>قَالَ</w:t>
      </w:r>
      <w:r w:rsidR="003623C8" w:rsidRPr="003623C8">
        <w:rPr>
          <w:rStyle w:val="Char1"/>
          <w:rtl/>
        </w:rPr>
        <w:t xml:space="preserve"> </w:t>
      </w:r>
      <w:r w:rsidR="003623C8" w:rsidRPr="003623C8">
        <w:rPr>
          <w:rStyle w:val="Char1"/>
          <w:rFonts w:hint="eastAsia"/>
          <w:rtl/>
        </w:rPr>
        <w:t>فَفِيمَ</w:t>
      </w:r>
      <w:r w:rsidR="003623C8" w:rsidRPr="003623C8">
        <w:rPr>
          <w:rStyle w:val="Char1"/>
          <w:rtl/>
        </w:rPr>
        <w:t xml:space="preserve"> </w:t>
      </w:r>
      <w:r w:rsidR="003623C8" w:rsidRPr="003623C8">
        <w:rPr>
          <w:rStyle w:val="Char1"/>
          <w:rFonts w:hint="eastAsia"/>
          <w:rtl/>
        </w:rPr>
        <w:t>أُعْطِى</w:t>
      </w:r>
      <w:r w:rsidR="003623C8" w:rsidRPr="003623C8">
        <w:rPr>
          <w:rStyle w:val="Char1"/>
          <w:rtl/>
        </w:rPr>
        <w:t xml:space="preserve"> </w:t>
      </w:r>
      <w:r w:rsidR="003623C8" w:rsidRPr="003623C8">
        <w:rPr>
          <w:rStyle w:val="Char1"/>
          <w:rFonts w:hint="eastAsia"/>
          <w:rtl/>
        </w:rPr>
        <w:t>الدَّنِيَّةَ</w:t>
      </w:r>
      <w:r w:rsidR="003623C8" w:rsidRPr="003623C8">
        <w:rPr>
          <w:rStyle w:val="Char1"/>
          <w:rtl/>
        </w:rPr>
        <w:t xml:space="preserve"> </w:t>
      </w:r>
      <w:r>
        <w:rPr>
          <w:rStyle w:val="Char1"/>
          <w:rFonts w:hint="eastAsia"/>
          <w:rtl/>
        </w:rPr>
        <w:t>فِ</w:t>
      </w:r>
      <w:r>
        <w:rPr>
          <w:rStyle w:val="Char1"/>
          <w:rFonts w:hint="cs"/>
          <w:rtl/>
        </w:rPr>
        <w:t>ي</w:t>
      </w:r>
      <w:r w:rsidR="003623C8" w:rsidRPr="003623C8">
        <w:rPr>
          <w:rStyle w:val="Char1"/>
          <w:rtl/>
        </w:rPr>
        <w:t xml:space="preserve"> </w:t>
      </w:r>
      <w:r w:rsidR="003623C8" w:rsidRPr="003623C8">
        <w:rPr>
          <w:rStyle w:val="Char1"/>
          <w:rFonts w:hint="eastAsia"/>
          <w:rtl/>
        </w:rPr>
        <w:t>دِينِنَا</w:t>
      </w:r>
      <w:r w:rsidR="003623C8" w:rsidRPr="003623C8">
        <w:rPr>
          <w:rStyle w:val="Char1"/>
          <w:rtl/>
        </w:rPr>
        <w:t xml:space="preserve"> </w:t>
      </w:r>
      <w:r w:rsidR="003623C8" w:rsidRPr="003623C8">
        <w:rPr>
          <w:rStyle w:val="Char1"/>
          <w:rFonts w:hint="eastAsia"/>
          <w:rtl/>
        </w:rPr>
        <w:t>،</w:t>
      </w:r>
      <w:r w:rsidR="003623C8" w:rsidRPr="003623C8">
        <w:rPr>
          <w:rStyle w:val="Char1"/>
          <w:rtl/>
        </w:rPr>
        <w:t xml:space="preserve"> </w:t>
      </w:r>
      <w:r w:rsidR="003623C8" w:rsidRPr="003623C8">
        <w:rPr>
          <w:rStyle w:val="Char1"/>
          <w:rFonts w:hint="eastAsia"/>
          <w:rtl/>
        </w:rPr>
        <w:t>وَنَرْجِعُ</w:t>
      </w:r>
      <w:r w:rsidR="003623C8" w:rsidRPr="003623C8">
        <w:rPr>
          <w:rStyle w:val="Char1"/>
          <w:rtl/>
        </w:rPr>
        <w:t xml:space="preserve"> </w:t>
      </w:r>
      <w:r w:rsidR="003623C8" w:rsidRPr="003623C8">
        <w:rPr>
          <w:rStyle w:val="Char1"/>
          <w:rFonts w:hint="eastAsia"/>
          <w:rtl/>
        </w:rPr>
        <w:t>وَلَمَّا</w:t>
      </w:r>
      <w:r w:rsidR="003623C8" w:rsidRPr="003623C8">
        <w:rPr>
          <w:rStyle w:val="Char1"/>
          <w:rtl/>
        </w:rPr>
        <w:t xml:space="preserve"> </w:t>
      </w:r>
      <w:r w:rsidR="003623C8" w:rsidRPr="003623C8">
        <w:rPr>
          <w:rStyle w:val="Char1"/>
          <w:rFonts w:hint="eastAsia"/>
          <w:rtl/>
        </w:rPr>
        <w:t>يَحْكُمِ</w:t>
      </w:r>
      <w:r w:rsidR="003623C8" w:rsidRPr="003623C8">
        <w:rPr>
          <w:rStyle w:val="Char1"/>
          <w:rtl/>
        </w:rPr>
        <w:t xml:space="preserve"> </w:t>
      </w:r>
      <w:r w:rsidR="003623C8" w:rsidRPr="003623C8">
        <w:rPr>
          <w:rStyle w:val="Char1"/>
          <w:rFonts w:hint="eastAsia"/>
          <w:rtl/>
        </w:rPr>
        <w:t>اللَّهُ</w:t>
      </w:r>
      <w:r w:rsidR="003623C8" w:rsidRPr="003623C8">
        <w:rPr>
          <w:rStyle w:val="Char1"/>
          <w:rtl/>
        </w:rPr>
        <w:t xml:space="preserve"> </w:t>
      </w:r>
      <w:r w:rsidR="003623C8" w:rsidRPr="003623C8">
        <w:rPr>
          <w:rStyle w:val="Char1"/>
          <w:rFonts w:hint="eastAsia"/>
          <w:rtl/>
        </w:rPr>
        <w:t>بَيْنَنَا</w:t>
      </w:r>
      <w:r w:rsidR="003623C8" w:rsidRPr="003623C8">
        <w:rPr>
          <w:rStyle w:val="Char1"/>
          <w:rtl/>
        </w:rPr>
        <w:t xml:space="preserve">. </w:t>
      </w:r>
      <w:r w:rsidR="003623C8" w:rsidRPr="003623C8">
        <w:rPr>
          <w:rStyle w:val="Char1"/>
          <w:rFonts w:hint="eastAsia"/>
          <w:rtl/>
        </w:rPr>
        <w:t>فَقَالَ</w:t>
      </w:r>
      <w:r w:rsidR="003623C8">
        <w:rPr>
          <w:rStyle w:val="Char1"/>
          <w:rFonts w:hint="cs"/>
          <w:rtl/>
        </w:rPr>
        <w:t>:</w:t>
      </w:r>
      <w:r w:rsidR="003623C8" w:rsidRPr="003623C8">
        <w:rPr>
          <w:rStyle w:val="Char1"/>
          <w:rtl/>
        </w:rPr>
        <w:t xml:space="preserve"> </w:t>
      </w:r>
      <w:r w:rsidR="003623C8" w:rsidRPr="003623C8">
        <w:rPr>
          <w:rStyle w:val="Char1"/>
          <w:rFonts w:hint="eastAsia"/>
          <w:rtl/>
        </w:rPr>
        <w:t>يَا</w:t>
      </w:r>
      <w:r w:rsidR="003623C8" w:rsidRPr="003623C8">
        <w:rPr>
          <w:rStyle w:val="Char1"/>
          <w:rtl/>
        </w:rPr>
        <w:t xml:space="preserve"> </w:t>
      </w:r>
      <w:r w:rsidR="003623C8" w:rsidRPr="003623C8">
        <w:rPr>
          <w:rStyle w:val="Char1"/>
          <w:rFonts w:hint="eastAsia"/>
          <w:rtl/>
        </w:rPr>
        <w:t>ابْنَ</w:t>
      </w:r>
      <w:r w:rsidR="003623C8" w:rsidRPr="003623C8">
        <w:rPr>
          <w:rStyle w:val="Char1"/>
          <w:rtl/>
        </w:rPr>
        <w:t xml:space="preserve"> </w:t>
      </w:r>
      <w:r w:rsidR="003623C8" w:rsidRPr="003623C8">
        <w:rPr>
          <w:rStyle w:val="Char1"/>
          <w:rFonts w:hint="eastAsia"/>
          <w:rtl/>
        </w:rPr>
        <w:t>الْخَطَّابِ</w:t>
      </w:r>
      <w:r w:rsidR="003623C8" w:rsidRPr="003623C8">
        <w:rPr>
          <w:rStyle w:val="Char1"/>
          <w:rtl/>
        </w:rPr>
        <w:t xml:space="preserve"> </w:t>
      </w:r>
      <w:r w:rsidR="003623C8" w:rsidRPr="003623C8">
        <w:rPr>
          <w:rStyle w:val="Char1"/>
          <w:rFonts w:hint="eastAsia"/>
          <w:rtl/>
        </w:rPr>
        <w:t>إِنِّى</w:t>
      </w:r>
      <w:r w:rsidR="003623C8" w:rsidRPr="003623C8">
        <w:rPr>
          <w:rStyle w:val="Char1"/>
          <w:rtl/>
        </w:rPr>
        <w:t xml:space="preserve"> </w:t>
      </w:r>
      <w:r w:rsidR="003623C8" w:rsidRPr="003623C8">
        <w:rPr>
          <w:rStyle w:val="Char1"/>
          <w:rFonts w:hint="eastAsia"/>
          <w:rtl/>
        </w:rPr>
        <w:t>رَسُولُ</w:t>
      </w:r>
      <w:r w:rsidR="003623C8" w:rsidRPr="003623C8">
        <w:rPr>
          <w:rStyle w:val="Char1"/>
          <w:rtl/>
        </w:rPr>
        <w:t xml:space="preserve"> </w:t>
      </w:r>
      <w:r w:rsidR="003623C8" w:rsidRPr="003623C8">
        <w:rPr>
          <w:rStyle w:val="Char1"/>
          <w:rFonts w:hint="eastAsia"/>
          <w:rtl/>
        </w:rPr>
        <w:t>اللَّهِ</w:t>
      </w:r>
      <w:r w:rsidR="003623C8" w:rsidRPr="003623C8">
        <w:rPr>
          <w:rStyle w:val="Char1"/>
          <w:rtl/>
        </w:rPr>
        <w:t xml:space="preserve"> </w:t>
      </w:r>
      <w:r w:rsidR="003623C8" w:rsidRPr="003623C8">
        <w:rPr>
          <w:rStyle w:val="Char1"/>
          <w:rFonts w:hint="eastAsia"/>
          <w:rtl/>
        </w:rPr>
        <w:t>وَلَنْ</w:t>
      </w:r>
      <w:r w:rsidR="003623C8" w:rsidRPr="003623C8">
        <w:rPr>
          <w:rStyle w:val="Char1"/>
          <w:rtl/>
        </w:rPr>
        <w:t xml:space="preserve"> </w:t>
      </w:r>
      <w:r w:rsidR="003623C8" w:rsidRPr="003623C8">
        <w:rPr>
          <w:rStyle w:val="Char1"/>
          <w:rFonts w:hint="eastAsia"/>
          <w:rtl/>
        </w:rPr>
        <w:t>يُضَيِّعَنِى</w:t>
      </w:r>
      <w:r w:rsidR="003623C8" w:rsidRPr="003623C8">
        <w:rPr>
          <w:rStyle w:val="Char1"/>
          <w:rtl/>
        </w:rPr>
        <w:t xml:space="preserve"> </w:t>
      </w:r>
      <w:r w:rsidR="003623C8" w:rsidRPr="003623C8">
        <w:rPr>
          <w:rStyle w:val="Char1"/>
          <w:rFonts w:hint="eastAsia"/>
          <w:rtl/>
        </w:rPr>
        <w:t>اللَّهُ</w:t>
      </w:r>
      <w:r w:rsidR="003623C8" w:rsidRPr="003623C8">
        <w:rPr>
          <w:rStyle w:val="Char1"/>
          <w:rtl/>
        </w:rPr>
        <w:t xml:space="preserve"> </w:t>
      </w:r>
      <w:r w:rsidR="003623C8" w:rsidRPr="003623C8">
        <w:rPr>
          <w:rStyle w:val="Char1"/>
          <w:rFonts w:hint="eastAsia"/>
          <w:rtl/>
        </w:rPr>
        <w:t>أَبَدًا</w:t>
      </w:r>
      <w:r w:rsidR="003623C8" w:rsidRPr="003623C8">
        <w:rPr>
          <w:rStyle w:val="Char1"/>
          <w:rtl/>
        </w:rPr>
        <w:t xml:space="preserve">. </w:t>
      </w:r>
      <w:r w:rsidR="003623C8" w:rsidRPr="003623C8">
        <w:rPr>
          <w:rStyle w:val="Char1"/>
          <w:rFonts w:hint="eastAsia"/>
          <w:rtl/>
        </w:rPr>
        <w:t>فَرَجَعَ</w:t>
      </w:r>
      <w:r w:rsidR="003623C8" w:rsidRPr="003623C8">
        <w:rPr>
          <w:rStyle w:val="Char1"/>
          <w:rtl/>
        </w:rPr>
        <w:t xml:space="preserve"> </w:t>
      </w:r>
      <w:r w:rsidR="003623C8" w:rsidRPr="003623C8">
        <w:rPr>
          <w:rStyle w:val="Char1"/>
          <w:rFonts w:hint="eastAsia"/>
          <w:rtl/>
        </w:rPr>
        <w:t>مُتَغَيِّظًا،</w:t>
      </w:r>
      <w:r w:rsidR="003623C8" w:rsidRPr="003623C8">
        <w:rPr>
          <w:rStyle w:val="Char1"/>
          <w:rtl/>
        </w:rPr>
        <w:t xml:space="preserve"> </w:t>
      </w:r>
      <w:r w:rsidR="003623C8" w:rsidRPr="003623C8">
        <w:rPr>
          <w:rStyle w:val="Char1"/>
          <w:rFonts w:hint="eastAsia"/>
          <w:rtl/>
        </w:rPr>
        <w:t>فَلَمْ</w:t>
      </w:r>
      <w:r w:rsidR="003623C8" w:rsidRPr="003623C8">
        <w:rPr>
          <w:rStyle w:val="Char1"/>
          <w:rtl/>
        </w:rPr>
        <w:t xml:space="preserve"> </w:t>
      </w:r>
      <w:r w:rsidR="003623C8" w:rsidRPr="003623C8">
        <w:rPr>
          <w:rStyle w:val="Char1"/>
          <w:rFonts w:hint="eastAsia"/>
          <w:rtl/>
        </w:rPr>
        <w:t>يَصْبِرْ</w:t>
      </w:r>
      <w:r w:rsidR="003623C8" w:rsidRPr="003623C8">
        <w:rPr>
          <w:rStyle w:val="Char1"/>
          <w:rtl/>
        </w:rPr>
        <w:t xml:space="preserve"> </w:t>
      </w:r>
      <w:r w:rsidR="003623C8" w:rsidRPr="003623C8">
        <w:rPr>
          <w:rStyle w:val="Char1"/>
          <w:rFonts w:hint="eastAsia"/>
          <w:rtl/>
        </w:rPr>
        <w:t>حَتَّى</w:t>
      </w:r>
      <w:r w:rsidR="003623C8" w:rsidRPr="003623C8">
        <w:rPr>
          <w:rStyle w:val="Char1"/>
          <w:rtl/>
        </w:rPr>
        <w:t xml:space="preserve"> </w:t>
      </w:r>
      <w:r w:rsidR="003623C8" w:rsidRPr="003623C8">
        <w:rPr>
          <w:rStyle w:val="Char1"/>
          <w:rFonts w:hint="eastAsia"/>
          <w:rtl/>
        </w:rPr>
        <w:t>جَاءَ</w:t>
      </w:r>
      <w:r w:rsidR="003623C8" w:rsidRPr="003623C8">
        <w:rPr>
          <w:rStyle w:val="Char1"/>
          <w:rtl/>
        </w:rPr>
        <w:t xml:space="preserve"> </w:t>
      </w:r>
      <w:r w:rsidR="003623C8" w:rsidRPr="003623C8">
        <w:rPr>
          <w:rStyle w:val="Char1"/>
          <w:rFonts w:hint="eastAsia"/>
          <w:rtl/>
        </w:rPr>
        <w:t>أَبَا</w:t>
      </w:r>
      <w:r w:rsidR="003623C8" w:rsidRPr="003623C8">
        <w:rPr>
          <w:rStyle w:val="Char1"/>
          <w:rtl/>
        </w:rPr>
        <w:t xml:space="preserve"> </w:t>
      </w:r>
      <w:r w:rsidR="003623C8" w:rsidRPr="003623C8">
        <w:rPr>
          <w:rStyle w:val="Char1"/>
          <w:rFonts w:hint="eastAsia"/>
          <w:rtl/>
        </w:rPr>
        <w:t>بَكْرٍ</w:t>
      </w:r>
      <w:r w:rsidR="003623C8" w:rsidRPr="003623C8">
        <w:rPr>
          <w:rStyle w:val="Char1"/>
          <w:rtl/>
        </w:rPr>
        <w:t xml:space="preserve"> </w:t>
      </w:r>
      <w:r w:rsidR="003623C8" w:rsidRPr="003623C8">
        <w:rPr>
          <w:rStyle w:val="Char1"/>
          <w:rFonts w:hint="eastAsia"/>
          <w:rtl/>
        </w:rPr>
        <w:t>فَقَالَ</w:t>
      </w:r>
      <w:r w:rsidR="003623C8" w:rsidRPr="003623C8">
        <w:rPr>
          <w:rStyle w:val="Char1"/>
          <w:rtl/>
        </w:rPr>
        <w:t xml:space="preserve"> </w:t>
      </w:r>
      <w:r w:rsidR="003623C8" w:rsidRPr="003623C8">
        <w:rPr>
          <w:rStyle w:val="Char1"/>
          <w:rFonts w:hint="eastAsia"/>
          <w:rtl/>
        </w:rPr>
        <w:t>يَا</w:t>
      </w:r>
      <w:r w:rsidR="003623C8" w:rsidRPr="003623C8">
        <w:rPr>
          <w:rStyle w:val="Char1"/>
          <w:rtl/>
        </w:rPr>
        <w:t xml:space="preserve"> </w:t>
      </w:r>
      <w:r w:rsidR="003623C8" w:rsidRPr="003623C8">
        <w:rPr>
          <w:rStyle w:val="Char1"/>
          <w:rFonts w:hint="eastAsia"/>
          <w:rtl/>
        </w:rPr>
        <w:t>أَبَا</w:t>
      </w:r>
      <w:r w:rsidR="003623C8" w:rsidRPr="003623C8">
        <w:rPr>
          <w:rStyle w:val="Char1"/>
          <w:rtl/>
        </w:rPr>
        <w:t xml:space="preserve"> </w:t>
      </w:r>
      <w:r w:rsidR="003623C8" w:rsidRPr="003623C8">
        <w:rPr>
          <w:rStyle w:val="Char1"/>
          <w:rFonts w:hint="eastAsia"/>
          <w:rtl/>
        </w:rPr>
        <w:t>بَكْرٍ</w:t>
      </w:r>
      <w:r w:rsidR="003623C8" w:rsidRPr="003623C8">
        <w:rPr>
          <w:rStyle w:val="Char1"/>
          <w:rtl/>
        </w:rPr>
        <w:t xml:space="preserve"> </w:t>
      </w:r>
      <w:r w:rsidR="003623C8" w:rsidRPr="003623C8">
        <w:rPr>
          <w:rStyle w:val="Char1"/>
          <w:rFonts w:hint="eastAsia"/>
          <w:rtl/>
        </w:rPr>
        <w:t>أَلَسْنَا</w:t>
      </w:r>
      <w:r w:rsidR="003623C8" w:rsidRPr="003623C8">
        <w:rPr>
          <w:rStyle w:val="Char1"/>
          <w:rtl/>
        </w:rPr>
        <w:t xml:space="preserve"> </w:t>
      </w:r>
      <w:r w:rsidR="003623C8" w:rsidRPr="003623C8">
        <w:rPr>
          <w:rStyle w:val="Char1"/>
          <w:rFonts w:hint="eastAsia"/>
          <w:rtl/>
        </w:rPr>
        <w:t>عَلَى</w:t>
      </w:r>
      <w:r w:rsidR="003623C8" w:rsidRPr="003623C8">
        <w:rPr>
          <w:rStyle w:val="Char1"/>
          <w:rtl/>
        </w:rPr>
        <w:t xml:space="preserve"> </w:t>
      </w:r>
      <w:r w:rsidR="003623C8" w:rsidRPr="003623C8">
        <w:rPr>
          <w:rStyle w:val="Char1"/>
          <w:rFonts w:hint="eastAsia"/>
          <w:rtl/>
        </w:rPr>
        <w:t>الْحَقِّ</w:t>
      </w:r>
      <w:r w:rsidR="003623C8" w:rsidRPr="003623C8">
        <w:rPr>
          <w:rStyle w:val="Char1"/>
          <w:rtl/>
        </w:rPr>
        <w:t xml:space="preserve"> </w:t>
      </w:r>
      <w:r w:rsidR="003623C8" w:rsidRPr="003623C8">
        <w:rPr>
          <w:rStyle w:val="Char1"/>
          <w:rFonts w:hint="eastAsia"/>
          <w:rtl/>
        </w:rPr>
        <w:t>وَهُمْ</w:t>
      </w:r>
      <w:r w:rsidR="003623C8" w:rsidRPr="003623C8">
        <w:rPr>
          <w:rStyle w:val="Char1"/>
          <w:rtl/>
        </w:rPr>
        <w:t xml:space="preserve"> </w:t>
      </w:r>
      <w:r w:rsidR="003623C8" w:rsidRPr="003623C8">
        <w:rPr>
          <w:rStyle w:val="Char1"/>
          <w:rFonts w:hint="eastAsia"/>
          <w:rtl/>
        </w:rPr>
        <w:t>عَلَى</w:t>
      </w:r>
      <w:r w:rsidR="003623C8" w:rsidRPr="003623C8">
        <w:rPr>
          <w:rStyle w:val="Char1"/>
          <w:rtl/>
        </w:rPr>
        <w:t xml:space="preserve"> </w:t>
      </w:r>
      <w:r w:rsidR="003623C8" w:rsidRPr="003623C8">
        <w:rPr>
          <w:rStyle w:val="Char1"/>
          <w:rFonts w:hint="eastAsia"/>
          <w:rtl/>
        </w:rPr>
        <w:t>الْبَاطِلِ</w:t>
      </w:r>
      <w:r w:rsidR="003623C8" w:rsidRPr="003623C8">
        <w:rPr>
          <w:rStyle w:val="Char1"/>
          <w:rtl/>
        </w:rPr>
        <w:t xml:space="preserve"> </w:t>
      </w:r>
      <w:r w:rsidR="003623C8" w:rsidRPr="003623C8">
        <w:rPr>
          <w:rStyle w:val="Char1"/>
          <w:rFonts w:hint="eastAsia"/>
          <w:rtl/>
        </w:rPr>
        <w:t>قَالَ</w:t>
      </w:r>
      <w:r w:rsidR="003623C8" w:rsidRPr="003623C8">
        <w:rPr>
          <w:rStyle w:val="Char1"/>
          <w:rtl/>
        </w:rPr>
        <w:t xml:space="preserve"> </w:t>
      </w:r>
      <w:r w:rsidR="003623C8" w:rsidRPr="003623C8">
        <w:rPr>
          <w:rStyle w:val="Char1"/>
          <w:rFonts w:hint="eastAsia"/>
          <w:rtl/>
        </w:rPr>
        <w:t>يَا</w:t>
      </w:r>
      <w:r w:rsidR="003623C8" w:rsidRPr="003623C8">
        <w:rPr>
          <w:rStyle w:val="Char1"/>
          <w:rtl/>
        </w:rPr>
        <w:t xml:space="preserve"> </w:t>
      </w:r>
      <w:r w:rsidR="003623C8" w:rsidRPr="003623C8">
        <w:rPr>
          <w:rStyle w:val="Char1"/>
          <w:rFonts w:hint="eastAsia"/>
          <w:rtl/>
        </w:rPr>
        <w:t>ابْنَ</w:t>
      </w:r>
      <w:r w:rsidR="003623C8" w:rsidRPr="003623C8">
        <w:rPr>
          <w:rStyle w:val="Char1"/>
          <w:rtl/>
        </w:rPr>
        <w:t xml:space="preserve"> </w:t>
      </w:r>
      <w:r w:rsidR="003623C8" w:rsidRPr="003623C8">
        <w:rPr>
          <w:rStyle w:val="Char1"/>
          <w:rFonts w:hint="eastAsia"/>
          <w:rtl/>
        </w:rPr>
        <w:t>الْخَطَّابِ</w:t>
      </w:r>
      <w:r w:rsidR="003623C8" w:rsidRPr="003623C8">
        <w:rPr>
          <w:rStyle w:val="Char1"/>
          <w:rtl/>
        </w:rPr>
        <w:t xml:space="preserve"> </w:t>
      </w:r>
      <w:r w:rsidR="003623C8" w:rsidRPr="003623C8">
        <w:rPr>
          <w:rStyle w:val="Char1"/>
          <w:rFonts w:hint="eastAsia"/>
          <w:rtl/>
        </w:rPr>
        <w:t>إِنَّهُ</w:t>
      </w:r>
      <w:r w:rsidR="003623C8" w:rsidRPr="003623C8">
        <w:rPr>
          <w:rStyle w:val="Char1"/>
          <w:rtl/>
        </w:rPr>
        <w:t xml:space="preserve"> </w:t>
      </w:r>
      <w:r w:rsidR="003623C8" w:rsidRPr="003623C8">
        <w:rPr>
          <w:rStyle w:val="Char1"/>
          <w:rFonts w:hint="eastAsia"/>
          <w:rtl/>
        </w:rPr>
        <w:t>رَسُولُ</w:t>
      </w:r>
      <w:r w:rsidR="003623C8" w:rsidRPr="003623C8">
        <w:rPr>
          <w:rStyle w:val="Char1"/>
          <w:rtl/>
        </w:rPr>
        <w:t xml:space="preserve"> </w:t>
      </w:r>
      <w:r w:rsidR="003623C8" w:rsidRPr="003623C8">
        <w:rPr>
          <w:rStyle w:val="Char1"/>
          <w:rFonts w:hint="eastAsia"/>
          <w:rtl/>
        </w:rPr>
        <w:t>اللَّهِ</w:t>
      </w:r>
      <w:r w:rsidR="003623C8">
        <w:rPr>
          <w:rStyle w:val="Char1"/>
        </w:rPr>
        <w:sym w:font="AGA Arabesque" w:char="F072"/>
      </w:r>
      <w:r w:rsidR="003623C8" w:rsidRPr="003623C8">
        <w:rPr>
          <w:rStyle w:val="Char1"/>
          <w:rtl/>
        </w:rPr>
        <w:t xml:space="preserve"> </w:t>
      </w:r>
      <w:r w:rsidR="003623C8" w:rsidRPr="003623C8">
        <w:rPr>
          <w:rStyle w:val="Char1"/>
          <w:rFonts w:hint="eastAsia"/>
          <w:rtl/>
        </w:rPr>
        <w:t>وَلَنْ</w:t>
      </w:r>
      <w:r w:rsidR="003623C8" w:rsidRPr="003623C8">
        <w:rPr>
          <w:rStyle w:val="Char1"/>
          <w:rtl/>
        </w:rPr>
        <w:t xml:space="preserve"> </w:t>
      </w:r>
      <w:r w:rsidR="003623C8" w:rsidRPr="003623C8">
        <w:rPr>
          <w:rStyle w:val="Char1"/>
          <w:rFonts w:hint="eastAsia"/>
          <w:rtl/>
        </w:rPr>
        <w:t>يُضَيِّعَهُ</w:t>
      </w:r>
      <w:r w:rsidR="003623C8" w:rsidRPr="003623C8">
        <w:rPr>
          <w:rStyle w:val="Char1"/>
          <w:rtl/>
        </w:rPr>
        <w:t xml:space="preserve"> </w:t>
      </w:r>
      <w:r w:rsidR="003623C8" w:rsidRPr="003623C8">
        <w:rPr>
          <w:rStyle w:val="Char1"/>
          <w:rFonts w:hint="eastAsia"/>
          <w:rtl/>
        </w:rPr>
        <w:t>اللَّهُ</w:t>
      </w:r>
      <w:r w:rsidR="003623C8" w:rsidRPr="003623C8">
        <w:rPr>
          <w:rStyle w:val="Char1"/>
          <w:rtl/>
        </w:rPr>
        <w:t xml:space="preserve"> </w:t>
      </w:r>
      <w:r w:rsidR="003623C8" w:rsidRPr="003623C8">
        <w:rPr>
          <w:rStyle w:val="Char1"/>
          <w:rFonts w:hint="eastAsia"/>
          <w:rtl/>
        </w:rPr>
        <w:t>أَبَدًا</w:t>
      </w:r>
      <w:r w:rsidR="003623C8">
        <w:rPr>
          <w:rFonts w:ascii="Times New Roman" w:hAnsi="Times New Roman" w:cs="Traditional Arabic" w:hint="cs"/>
          <w:szCs w:val="28"/>
          <w:rtl/>
          <w:lang w:bidi="fa-IR"/>
        </w:rPr>
        <w:t>»</w:t>
      </w:r>
      <w:r w:rsidR="003623C8" w:rsidRPr="003623C8">
        <w:rPr>
          <w:rStyle w:val="FootnoteReference"/>
          <w:rFonts w:ascii="Times New Roman" w:hAnsi="Times New Roman" w:cs="B Lotus"/>
          <w:color w:val="000000"/>
          <w:spacing w:val="-4"/>
          <w:szCs w:val="28"/>
          <w:rtl/>
          <w:lang w:bidi="fa-IR"/>
        </w:rPr>
        <w:footnoteReference w:id="418"/>
      </w:r>
      <w:r w:rsidR="003623C8">
        <w:rPr>
          <w:rFonts w:ascii="Times New Roman" w:hAnsi="Times New Roman" w:cs="B Lotus" w:hint="cs"/>
          <w:szCs w:val="28"/>
          <w:rtl/>
          <w:lang w:bidi="fa-IR"/>
        </w:rPr>
        <w:t>.</w:t>
      </w:r>
    </w:p>
    <w:p w:rsidR="00E5056E" w:rsidRPr="003623C8" w:rsidRDefault="00E5056E" w:rsidP="003623C8">
      <w:pPr>
        <w:pStyle w:val="StyleComplexBLotus12ptJustifiedFirstline05cmCharChar"/>
        <w:tabs>
          <w:tab w:val="right" w:pos="7371"/>
        </w:tabs>
        <w:spacing w:line="240" w:lineRule="auto"/>
        <w:rPr>
          <w:rFonts w:ascii="Times New Roman" w:hAnsi="Times New Roman" w:cs="Times New Roman"/>
          <w:sz w:val="22"/>
          <w:szCs w:val="26"/>
          <w:rtl/>
          <w:lang w:bidi="fa-IR"/>
        </w:rPr>
      </w:pPr>
      <w:r w:rsidRPr="00FD386A">
        <w:rPr>
          <w:rFonts w:ascii="Times New Roman" w:hAnsi="Times New Roman" w:cs="B Lotus" w:hint="cs"/>
          <w:sz w:val="28"/>
          <w:szCs w:val="28"/>
          <w:rtl/>
          <w:lang w:bidi="fa-IR"/>
        </w:rPr>
        <w:t>یعنی</w:t>
      </w:r>
      <w:r w:rsidRPr="003623C8">
        <w:rPr>
          <w:rFonts w:ascii="Times New Roman" w:hAnsi="Times New Roman" w:cs="B Lotus" w:hint="cs"/>
          <w:sz w:val="26"/>
          <w:szCs w:val="26"/>
          <w:rtl/>
          <w:lang w:bidi="fa-IR"/>
        </w:rPr>
        <w:t xml:space="preserve">: </w:t>
      </w:r>
      <w:r w:rsidR="003623C8" w:rsidRPr="003623C8">
        <w:rPr>
          <w:rFonts w:ascii="Times New Roman" w:hAnsi="Times New Roman" w:cs="Traditional Arabic" w:hint="cs"/>
          <w:sz w:val="26"/>
          <w:szCs w:val="26"/>
          <w:rtl/>
          <w:lang w:bidi="fa-IR"/>
        </w:rPr>
        <w:t>«</w:t>
      </w:r>
      <w:r w:rsidRPr="003623C8">
        <w:rPr>
          <w:rFonts w:ascii="Times New Roman" w:hAnsi="Times New Roman" w:cs="B Lotus" w:hint="cs"/>
          <w:sz w:val="26"/>
          <w:szCs w:val="26"/>
          <w:rtl/>
          <w:lang w:bidi="fa-IR"/>
        </w:rPr>
        <w:t>عمر آمد و (از رسول خدا</w:t>
      </w:r>
      <w:r w:rsidRPr="003623C8">
        <w:rPr>
          <w:rFonts w:ascii="Times New Roman" w:hAnsi="Times New Roman" w:cs="B Lotus" w:hint="cs"/>
          <w:sz w:val="26"/>
          <w:szCs w:val="26"/>
          <w:lang w:bidi="fa-IR"/>
        </w:rPr>
        <w:sym w:font="AGA Arabesque" w:char="F072"/>
      </w:r>
      <w:r w:rsidRPr="003623C8">
        <w:rPr>
          <w:rFonts w:ascii="Times New Roman" w:hAnsi="Times New Roman" w:cs="B Lotus" w:hint="cs"/>
          <w:sz w:val="26"/>
          <w:szCs w:val="26"/>
          <w:rtl/>
          <w:lang w:bidi="fa-IR"/>
        </w:rPr>
        <w:t>) پرسید</w:t>
      </w:r>
      <w:r w:rsidRPr="003623C8">
        <w:rPr>
          <w:rFonts w:ascii="Times New Roman" w:hAnsi="Times New Roman" w:cs="B Lotus" w:hint="cs"/>
          <w:sz w:val="22"/>
          <w:szCs w:val="26"/>
          <w:rtl/>
          <w:lang w:bidi="fa-IR"/>
        </w:rPr>
        <w:t xml:space="preserve">: </w:t>
      </w:r>
    </w:p>
    <w:p w:rsidR="00E5056E" w:rsidRPr="003623C8" w:rsidRDefault="00E5056E" w:rsidP="00E5056E">
      <w:pPr>
        <w:pStyle w:val="StyleComplexBLotus12ptJustifiedFirstline05cmCharChar"/>
        <w:tabs>
          <w:tab w:val="right" w:pos="7371"/>
        </w:tabs>
        <w:spacing w:line="240" w:lineRule="auto"/>
        <w:rPr>
          <w:rFonts w:ascii="Times New Roman" w:hAnsi="Times New Roman" w:cs="B Lotus"/>
          <w:sz w:val="22"/>
          <w:szCs w:val="26"/>
          <w:rtl/>
          <w:lang w:bidi="fa-IR"/>
        </w:rPr>
      </w:pPr>
      <w:r w:rsidRPr="003623C8">
        <w:rPr>
          <w:rFonts w:ascii="Times New Roman" w:hAnsi="Times New Roman" w:cs="B Lotus" w:hint="cs"/>
          <w:sz w:val="22"/>
          <w:szCs w:val="26"/>
          <w:rtl/>
          <w:lang w:bidi="fa-IR"/>
        </w:rPr>
        <w:t>آیا ما بر حق نیستیم و آنان بر باطل نیستند؟</w:t>
      </w:r>
    </w:p>
    <w:p w:rsidR="00E5056E" w:rsidRPr="003623C8" w:rsidRDefault="00E5056E" w:rsidP="00E5056E">
      <w:pPr>
        <w:pStyle w:val="StyleComplexBLotus12ptJustifiedFirstline05cmCharChar"/>
        <w:tabs>
          <w:tab w:val="right" w:pos="7371"/>
        </w:tabs>
        <w:spacing w:line="240" w:lineRule="auto"/>
        <w:rPr>
          <w:rFonts w:ascii="Times New Roman" w:hAnsi="Times New Roman" w:cs="B Lotus"/>
          <w:sz w:val="22"/>
          <w:szCs w:val="26"/>
          <w:rtl/>
          <w:lang w:bidi="fa-IR"/>
        </w:rPr>
      </w:pPr>
      <w:r w:rsidRPr="003623C8">
        <w:rPr>
          <w:rFonts w:ascii="Times New Roman" w:hAnsi="Times New Roman" w:cs="B Lotus" w:hint="cs"/>
          <w:sz w:val="22"/>
          <w:szCs w:val="26"/>
          <w:rtl/>
          <w:lang w:bidi="fa-IR"/>
        </w:rPr>
        <w:t>آیا کُشتگان ما در بهشت و کُشتگان آنها در آتش نیستند؟</w:t>
      </w:r>
    </w:p>
    <w:p w:rsidR="00E5056E" w:rsidRPr="003623C8" w:rsidRDefault="00E5056E" w:rsidP="00E5056E">
      <w:pPr>
        <w:pStyle w:val="StyleComplexBLotus12ptJustifiedFirstline05cmCharChar"/>
        <w:tabs>
          <w:tab w:val="right" w:pos="7371"/>
        </w:tabs>
        <w:spacing w:line="240" w:lineRule="auto"/>
        <w:rPr>
          <w:rFonts w:ascii="Times New Roman" w:hAnsi="Times New Roman" w:cs="B Lotus"/>
          <w:sz w:val="22"/>
          <w:szCs w:val="26"/>
          <w:rtl/>
          <w:lang w:bidi="fa-IR"/>
        </w:rPr>
      </w:pPr>
      <w:r w:rsidRPr="003623C8">
        <w:rPr>
          <w:rFonts w:ascii="Times New Roman" w:hAnsi="Times New Roman" w:cs="B Lotus" w:hint="cs"/>
          <w:sz w:val="22"/>
          <w:szCs w:val="26"/>
          <w:rtl/>
          <w:lang w:bidi="fa-IR"/>
        </w:rPr>
        <w:t>پیامبر پاسخ داد: چرا.</w:t>
      </w:r>
    </w:p>
    <w:p w:rsidR="00E5056E" w:rsidRPr="003623C8" w:rsidRDefault="00E5056E" w:rsidP="00E5056E">
      <w:pPr>
        <w:pStyle w:val="StyleComplexBLotus12ptJustifiedFirstline05cmCharChar"/>
        <w:tabs>
          <w:tab w:val="right" w:pos="7371"/>
        </w:tabs>
        <w:spacing w:line="240" w:lineRule="auto"/>
        <w:rPr>
          <w:rFonts w:ascii="Times New Roman" w:hAnsi="Times New Roman" w:cs="B Lotus"/>
          <w:sz w:val="22"/>
          <w:szCs w:val="26"/>
          <w:rtl/>
          <w:lang w:bidi="fa-IR"/>
        </w:rPr>
      </w:pPr>
      <w:r w:rsidRPr="003623C8">
        <w:rPr>
          <w:rFonts w:ascii="Times New Roman" w:hAnsi="Times New Roman" w:cs="B Lotus" w:hint="cs"/>
          <w:sz w:val="22"/>
          <w:szCs w:val="26"/>
          <w:rtl/>
          <w:lang w:bidi="fa-IR"/>
        </w:rPr>
        <w:t>عمر گفت:پس چرا ما در دین خود، خواری را بپذیریم و (به مدینه) بازگردیم با اینکه هنوز خدا میان ما حکم نکرده است؟</w:t>
      </w:r>
    </w:p>
    <w:p w:rsidR="00E5056E" w:rsidRPr="003623C8" w:rsidRDefault="00E5056E" w:rsidP="00F3477D">
      <w:pPr>
        <w:pStyle w:val="StyleComplexBLotus12ptJustifiedFirstline05cmCharChar"/>
        <w:tabs>
          <w:tab w:val="right" w:pos="7371"/>
        </w:tabs>
        <w:spacing w:line="240" w:lineRule="auto"/>
        <w:rPr>
          <w:rFonts w:ascii="Times New Roman" w:hAnsi="Times New Roman" w:cs="B Lotus"/>
          <w:sz w:val="22"/>
          <w:szCs w:val="26"/>
          <w:rtl/>
          <w:lang w:bidi="fa-IR"/>
        </w:rPr>
      </w:pPr>
      <w:r w:rsidRPr="003623C8">
        <w:rPr>
          <w:rFonts w:ascii="Times New Roman" w:hAnsi="Times New Roman" w:cs="B Lotus" w:hint="cs"/>
          <w:sz w:val="22"/>
          <w:szCs w:val="26"/>
          <w:rtl/>
          <w:lang w:bidi="fa-IR"/>
        </w:rPr>
        <w:t>پیامبر پاسخ داد: ای پسر خطّاب من فرستاد</w:t>
      </w:r>
      <w:r w:rsidR="00F3477D">
        <w:rPr>
          <w:rFonts w:ascii="Times New Roman" w:hAnsi="Times New Roman" w:cs="B Lotus" w:hint="cs"/>
          <w:sz w:val="22"/>
          <w:szCs w:val="26"/>
          <w:rtl/>
          <w:lang w:bidi="fa-IR"/>
        </w:rPr>
        <w:t>ه</w:t>
      </w:r>
      <w:r w:rsidRPr="003623C8">
        <w:rPr>
          <w:rFonts w:ascii="Times New Roman" w:hAnsi="Times New Roman" w:cs="B Lotus" w:hint="cs"/>
          <w:sz w:val="22"/>
          <w:szCs w:val="26"/>
          <w:rtl/>
          <w:lang w:bidi="fa-IR"/>
        </w:rPr>
        <w:t xml:space="preserve"> خدا هستم و خدا هرگز مرا ضایع نخواهد کرد.</w:t>
      </w:r>
    </w:p>
    <w:p w:rsidR="00E5056E" w:rsidRPr="003623C8" w:rsidRDefault="00E5056E" w:rsidP="00E5056E">
      <w:pPr>
        <w:pStyle w:val="StyleComplexBLotus12ptJustifiedFirstline05cmCharChar"/>
        <w:tabs>
          <w:tab w:val="right" w:pos="7371"/>
        </w:tabs>
        <w:spacing w:line="240" w:lineRule="auto"/>
        <w:rPr>
          <w:rFonts w:ascii="Times New Roman" w:hAnsi="Times New Roman" w:cs="B Lotus"/>
          <w:sz w:val="22"/>
          <w:szCs w:val="26"/>
          <w:rtl/>
          <w:lang w:bidi="fa-IR"/>
        </w:rPr>
      </w:pPr>
      <w:r w:rsidRPr="003623C8">
        <w:rPr>
          <w:rFonts w:ascii="Times New Roman" w:hAnsi="Times New Roman" w:cs="B Lotus" w:hint="cs"/>
          <w:sz w:val="22"/>
          <w:szCs w:val="26"/>
          <w:rtl/>
          <w:lang w:bidi="fa-IR"/>
        </w:rPr>
        <w:t xml:space="preserve">عمر خشمگین بازگشت و شکیبایی نورزید تا ابوبکر، بیامد، در این هنگام از او پرسید: </w:t>
      </w:r>
    </w:p>
    <w:p w:rsidR="00E5056E" w:rsidRPr="003623C8" w:rsidRDefault="00E5056E" w:rsidP="00E5056E">
      <w:pPr>
        <w:pStyle w:val="StyleComplexBLotus12ptJustifiedFirstline05cmCharChar"/>
        <w:tabs>
          <w:tab w:val="right" w:pos="7371"/>
        </w:tabs>
        <w:spacing w:line="240" w:lineRule="auto"/>
        <w:rPr>
          <w:rFonts w:ascii="Times New Roman" w:hAnsi="Times New Roman" w:cs="B Lotus"/>
          <w:sz w:val="22"/>
          <w:szCs w:val="26"/>
          <w:rtl/>
          <w:lang w:bidi="fa-IR"/>
        </w:rPr>
      </w:pPr>
      <w:r w:rsidRPr="003623C8">
        <w:rPr>
          <w:rFonts w:ascii="Times New Roman" w:hAnsi="Times New Roman" w:cs="B Lotus" w:hint="cs"/>
          <w:sz w:val="22"/>
          <w:szCs w:val="26"/>
          <w:rtl/>
          <w:lang w:bidi="fa-IR"/>
        </w:rPr>
        <w:t>ای ابوبکر آیا ما بر حق نیستیم و آنان بر باطل نیستند؟</w:t>
      </w:r>
    </w:p>
    <w:p w:rsidR="00E5056E" w:rsidRPr="003623C8" w:rsidRDefault="00E5056E" w:rsidP="000D32CA">
      <w:pPr>
        <w:pStyle w:val="StyleComplexBLotus12ptJustifiedFirstline05cmCharChar"/>
        <w:widowControl w:val="0"/>
        <w:tabs>
          <w:tab w:val="right" w:pos="7371"/>
        </w:tabs>
        <w:spacing w:line="240" w:lineRule="auto"/>
        <w:rPr>
          <w:rFonts w:ascii="Times New Roman" w:hAnsi="Times New Roman" w:cs="B Lotus"/>
          <w:sz w:val="22"/>
          <w:szCs w:val="26"/>
          <w:rtl/>
          <w:lang w:bidi="fa-IR"/>
        </w:rPr>
      </w:pPr>
      <w:r w:rsidRPr="003623C8">
        <w:rPr>
          <w:rFonts w:ascii="Times New Roman" w:hAnsi="Times New Roman" w:cs="B Lotus" w:hint="cs"/>
          <w:sz w:val="22"/>
          <w:szCs w:val="26"/>
          <w:rtl/>
          <w:lang w:bidi="fa-IR"/>
        </w:rPr>
        <w:t>ابوبکر پاسخ داد: ای پسر خطّاب! او فرستاد</w:t>
      </w:r>
      <w:r w:rsidR="003623C8">
        <w:rPr>
          <w:rFonts w:ascii="Times New Roman" w:hAnsi="Times New Roman" w:cs="B Lotus" w:hint="cs"/>
          <w:sz w:val="22"/>
          <w:szCs w:val="26"/>
          <w:rtl/>
          <w:lang w:bidi="fa-IR"/>
        </w:rPr>
        <w:t>ه</w:t>
      </w:r>
      <w:r w:rsidRPr="003623C8">
        <w:rPr>
          <w:rFonts w:ascii="Times New Roman" w:hAnsi="Times New Roman" w:cs="B Lotus" w:hint="cs"/>
          <w:sz w:val="22"/>
          <w:szCs w:val="26"/>
          <w:rtl/>
          <w:lang w:bidi="fa-IR"/>
        </w:rPr>
        <w:t xml:space="preserve"> خدا است و خدا هیچگاه او را ضایع نخواهد کرد</w:t>
      </w:r>
      <w:r w:rsidR="003623C8">
        <w:rPr>
          <w:rFonts w:ascii="Times New Roman" w:hAnsi="Times New Roman" w:cs="Traditional Arabic" w:hint="cs"/>
          <w:sz w:val="22"/>
          <w:szCs w:val="26"/>
          <w:rtl/>
          <w:lang w:bidi="fa-IR"/>
        </w:rPr>
        <w:t>»</w:t>
      </w:r>
      <w:r w:rsidRPr="003623C8">
        <w:rPr>
          <w:rFonts w:ascii="Times New Roman" w:hAnsi="Times New Roman" w:cs="B Lotus" w:hint="cs"/>
          <w:sz w:val="22"/>
          <w:szCs w:val="26"/>
          <w:rtl/>
          <w:lang w:bidi="fa-IR"/>
        </w:rPr>
        <w:t>.</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سایر مآخذ </w:t>
      </w:r>
      <w:r w:rsidR="003623C8">
        <w:rPr>
          <w:rFonts w:ascii="Times New Roman" w:hAnsi="Times New Roman" w:cs="B Lotus" w:hint="cs"/>
          <w:szCs w:val="28"/>
          <w:rtl/>
          <w:lang w:bidi="fa-IR"/>
        </w:rPr>
        <w:t>-</w:t>
      </w:r>
      <w:r>
        <w:rPr>
          <w:rFonts w:ascii="Times New Roman" w:hAnsi="Times New Roman" w:cs="B Lotus" w:hint="cs"/>
          <w:szCs w:val="28"/>
          <w:rtl/>
          <w:lang w:bidi="fa-IR"/>
        </w:rPr>
        <w:t>از کتاب</w:t>
      </w:r>
      <w:r w:rsidR="003623C8">
        <w:rPr>
          <w:rFonts w:ascii="Times New Roman" w:hAnsi="Times New Roman" w:cs="B Lotus" w:hint="eastAsia"/>
          <w:szCs w:val="28"/>
          <w:rtl/>
          <w:lang w:bidi="fa-IR"/>
        </w:rPr>
        <w:t>‌</w:t>
      </w:r>
      <w:r>
        <w:rPr>
          <w:rFonts w:ascii="Times New Roman" w:hAnsi="Times New Roman" w:cs="B Lotus" w:hint="cs"/>
          <w:szCs w:val="28"/>
          <w:rtl/>
          <w:lang w:bidi="fa-IR"/>
        </w:rPr>
        <w:t>های تفسیر و سیره و جز اینها</w:t>
      </w:r>
      <w:r w:rsidR="003623C8">
        <w:rPr>
          <w:rFonts w:ascii="Times New Roman" w:hAnsi="Times New Roman" w:cs="B Lotus" w:hint="cs"/>
          <w:szCs w:val="28"/>
          <w:rtl/>
          <w:lang w:bidi="fa-IR"/>
        </w:rPr>
        <w:t>-</w:t>
      </w:r>
      <w:r>
        <w:rPr>
          <w:rFonts w:ascii="Times New Roman" w:hAnsi="Times New Roman" w:cs="B Lotus" w:hint="cs"/>
          <w:szCs w:val="28"/>
          <w:rtl/>
          <w:lang w:bidi="fa-IR"/>
        </w:rPr>
        <w:t xml:space="preserve"> نیز ماجرای مذکور را به همین صورت گزارش نموده‌اند. به عنوان نمونه می‌توان: تفسیر طبری، جزء بیست و ششم صفحة 70 و تفسیر قرطبی، جزء شانزدهم، صفح</w:t>
      </w:r>
      <w:r w:rsidR="003623C8">
        <w:rPr>
          <w:rFonts w:ascii="Times New Roman" w:hAnsi="Times New Roman" w:cs="B Lotus" w:hint="cs"/>
          <w:szCs w:val="28"/>
          <w:rtl/>
          <w:lang w:bidi="fa-IR"/>
        </w:rPr>
        <w:t>ه</w:t>
      </w:r>
      <w:r>
        <w:rPr>
          <w:rFonts w:ascii="Times New Roman" w:hAnsi="Times New Roman" w:cs="B Lotus" w:hint="cs"/>
          <w:szCs w:val="28"/>
          <w:rtl/>
          <w:lang w:bidi="fa-IR"/>
        </w:rPr>
        <w:t xml:space="preserve"> 277 و سیر</w:t>
      </w:r>
      <w:r w:rsidR="003623C8">
        <w:rPr>
          <w:rFonts w:ascii="Times New Roman" w:hAnsi="Times New Roman" w:cs="B Lotus" w:hint="cs"/>
          <w:szCs w:val="28"/>
          <w:rtl/>
          <w:lang w:bidi="fa-IR"/>
        </w:rPr>
        <w:t>ه</w:t>
      </w:r>
      <w:r>
        <w:rPr>
          <w:rFonts w:ascii="Times New Roman" w:hAnsi="Times New Roman" w:cs="B Lotus" w:hint="cs"/>
          <w:szCs w:val="28"/>
          <w:rtl/>
          <w:lang w:bidi="fa-IR"/>
        </w:rPr>
        <w:t xml:space="preserve"> ابن کثیر، جزء سوّم، صفح</w:t>
      </w:r>
      <w:r w:rsidR="003623C8">
        <w:rPr>
          <w:rFonts w:ascii="Times New Roman" w:hAnsi="Times New Roman" w:cs="B Lotus" w:hint="cs"/>
          <w:szCs w:val="28"/>
          <w:rtl/>
          <w:lang w:bidi="fa-IR"/>
        </w:rPr>
        <w:t>ه</w:t>
      </w:r>
      <w:r>
        <w:rPr>
          <w:rFonts w:ascii="Times New Roman" w:hAnsi="Times New Roman" w:cs="B Lotus" w:hint="cs"/>
          <w:szCs w:val="28"/>
          <w:rtl/>
          <w:lang w:bidi="fa-IR"/>
        </w:rPr>
        <w:t xml:space="preserve"> 320 و سیر</w:t>
      </w:r>
      <w:r w:rsidR="00F3477D">
        <w:rPr>
          <w:rFonts w:ascii="Times New Roman" w:hAnsi="Times New Roman" w:cs="B Lotus" w:hint="cs"/>
          <w:szCs w:val="28"/>
          <w:rtl/>
          <w:lang w:bidi="fa-IR"/>
        </w:rPr>
        <w:t>ه</w:t>
      </w:r>
      <w:r>
        <w:rPr>
          <w:rFonts w:ascii="Times New Roman" w:hAnsi="Times New Roman" w:cs="B Lotus" w:hint="cs"/>
          <w:szCs w:val="28"/>
          <w:rtl/>
          <w:lang w:bidi="fa-IR"/>
        </w:rPr>
        <w:t xml:space="preserve"> حلبی، جزء دوّم، صفح</w:t>
      </w:r>
      <w:r w:rsidR="00F3477D">
        <w:rPr>
          <w:rFonts w:ascii="Times New Roman" w:hAnsi="Times New Roman" w:cs="B Lotus" w:hint="cs"/>
          <w:szCs w:val="28"/>
          <w:rtl/>
          <w:lang w:bidi="fa-IR"/>
        </w:rPr>
        <w:t>ه</w:t>
      </w:r>
      <w:r>
        <w:rPr>
          <w:rFonts w:ascii="Times New Roman" w:hAnsi="Times New Roman" w:cs="B Lotus" w:hint="cs"/>
          <w:szCs w:val="28"/>
          <w:rtl/>
          <w:lang w:bidi="fa-IR"/>
        </w:rPr>
        <w:t xml:space="preserve"> 706 را ملاحظه کرد.</w:t>
      </w:r>
    </w:p>
    <w:p w:rsidR="00E5056E" w:rsidRDefault="00E5056E" w:rsidP="00F3477D">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در این آثار، از دروغپردازی نویسنده مبنی بر آنکه: </w:t>
      </w:r>
      <w:r w:rsidR="003623C8">
        <w:rPr>
          <w:rFonts w:ascii="Times New Roman" w:hAnsi="Times New Roman" w:cs="B Lotus" w:hint="cs"/>
          <w:szCs w:val="28"/>
          <w:rtl/>
          <w:lang w:bidi="fa-IR"/>
        </w:rPr>
        <w:t>«</w:t>
      </w:r>
      <w:r>
        <w:rPr>
          <w:rFonts w:ascii="Times New Roman" w:hAnsi="Times New Roman" w:cs="B Lotus" w:hint="cs"/>
          <w:szCs w:val="28"/>
          <w:rtl/>
          <w:lang w:bidi="fa-IR"/>
        </w:rPr>
        <w:t xml:space="preserve">عمر به حدّی تندی کرد که پیغمبر برآشفت و با خشم فریاد زد: </w:t>
      </w:r>
      <w:r w:rsidRPr="006E7470">
        <w:rPr>
          <w:rFonts w:ascii="Times New Roman" w:hAnsi="Times New Roman" w:cs="B Lotus" w:hint="cs"/>
          <w:szCs w:val="28"/>
          <w:rtl/>
          <w:lang w:bidi="fa-IR"/>
        </w:rPr>
        <w:t>«</w:t>
      </w:r>
      <w:r w:rsidRPr="003623C8">
        <w:rPr>
          <w:rStyle w:val="Char2"/>
          <w:rFonts w:hint="cs"/>
          <w:rtl/>
        </w:rPr>
        <w:t>ثکلت</w:t>
      </w:r>
      <w:r w:rsidR="00F3477D">
        <w:rPr>
          <w:rStyle w:val="Char2"/>
          <w:rFonts w:hint="cs"/>
          <w:rtl/>
        </w:rPr>
        <w:t>ك</w:t>
      </w:r>
      <w:r w:rsidRPr="003623C8">
        <w:rPr>
          <w:rStyle w:val="Char2"/>
          <w:rFonts w:hint="cs"/>
          <w:rtl/>
        </w:rPr>
        <w:t xml:space="preserve"> أمّ</w:t>
      </w:r>
      <w:r w:rsidR="00F3477D">
        <w:rPr>
          <w:rStyle w:val="Char2"/>
          <w:rFonts w:hint="cs"/>
          <w:rtl/>
        </w:rPr>
        <w:t>ك</w:t>
      </w:r>
      <w:r w:rsidRPr="006E7470">
        <w:rPr>
          <w:rFonts w:ascii="Times New Roman" w:hAnsi="Times New Roman" w:cs="B Lotus" w:hint="cs"/>
          <w:szCs w:val="28"/>
          <w:rtl/>
          <w:lang w:bidi="fa-IR"/>
        </w:rPr>
        <w:t>»</w:t>
      </w:r>
      <w:r>
        <w:rPr>
          <w:rFonts w:ascii="Times New Roman" w:hAnsi="Times New Roman" w:cs="B Lotus" w:hint="cs"/>
          <w:szCs w:val="28"/>
          <w:rtl/>
          <w:lang w:bidi="fa-IR"/>
        </w:rPr>
        <w:t xml:space="preserve"> </w:t>
      </w:r>
      <w:r w:rsidR="003623C8">
        <w:rPr>
          <w:rFonts w:ascii="Times New Roman" w:hAnsi="Times New Roman" w:cs="B Lotus" w:hint="cs"/>
          <w:szCs w:val="28"/>
          <w:rtl/>
          <w:lang w:bidi="fa-IR"/>
        </w:rPr>
        <w:t>«</w:t>
      </w:r>
      <w:r>
        <w:rPr>
          <w:rFonts w:ascii="Times New Roman" w:hAnsi="Times New Roman" w:cs="B Lotus" w:hint="cs"/>
          <w:szCs w:val="28"/>
          <w:rtl/>
          <w:lang w:bidi="fa-IR"/>
        </w:rPr>
        <w:t>مادرت بعزایت بنشیند</w:t>
      </w:r>
      <w:r w:rsidR="003623C8">
        <w:rPr>
          <w:rFonts w:ascii="Times New Roman" w:hAnsi="Times New Roman" w:cs="B Lotus" w:hint="cs"/>
          <w:szCs w:val="28"/>
          <w:rtl/>
          <w:lang w:bidi="fa-IR"/>
        </w:rPr>
        <w:t>»</w:t>
      </w:r>
      <w:r>
        <w:rPr>
          <w:rFonts w:ascii="Times New Roman" w:hAnsi="Times New Roman" w:cs="B Lotus" w:hint="cs"/>
          <w:szCs w:val="28"/>
          <w:rtl/>
          <w:lang w:bidi="fa-IR"/>
        </w:rPr>
        <w:t>! و عمر بی‌درنگ در برابرخشم پیغمبر دم فرو بست</w:t>
      </w:r>
      <w:r w:rsidR="003623C8">
        <w:rPr>
          <w:rFonts w:ascii="Times New Roman" w:hAnsi="Times New Roman" w:cs="B Lotus" w:hint="cs"/>
          <w:szCs w:val="28"/>
          <w:rtl/>
          <w:lang w:bidi="fa-IR"/>
        </w:rPr>
        <w:t>»</w:t>
      </w:r>
      <w:r>
        <w:rPr>
          <w:rFonts w:ascii="Times New Roman" w:hAnsi="Times New Roman" w:cs="B Lotus" w:hint="cs"/>
          <w:szCs w:val="28"/>
          <w:rtl/>
          <w:lang w:bidi="fa-IR"/>
        </w:rPr>
        <w:t>! کم</w:t>
      </w:r>
      <w:r w:rsidR="003623C8">
        <w:rPr>
          <w:rFonts w:ascii="Times New Roman" w:hAnsi="Times New Roman" w:cs="B Lotus" w:hint="eastAsia"/>
          <w:szCs w:val="28"/>
          <w:rtl/>
          <w:lang w:bidi="fa-IR"/>
        </w:rPr>
        <w:t>‌</w:t>
      </w:r>
      <w:r>
        <w:rPr>
          <w:rFonts w:ascii="Times New Roman" w:hAnsi="Times New Roman" w:cs="B Lotus" w:hint="cs"/>
          <w:szCs w:val="28"/>
          <w:rtl/>
          <w:lang w:bidi="fa-IR"/>
        </w:rPr>
        <w:t>ترین نشانه‌ای نیست.</w:t>
      </w:r>
    </w:p>
    <w:p w:rsidR="00E5056E" w:rsidRDefault="00E5056E" w:rsidP="00F3477D">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آنچه در این گزارش</w:t>
      </w:r>
      <w:r w:rsidR="003623C8">
        <w:rPr>
          <w:rFonts w:ascii="Times New Roman" w:hAnsi="Times New Roman" w:cs="B Lotus" w:hint="eastAsia"/>
          <w:szCs w:val="28"/>
          <w:rtl/>
          <w:lang w:bidi="fa-IR"/>
        </w:rPr>
        <w:t>‌</w:t>
      </w:r>
      <w:r>
        <w:rPr>
          <w:rFonts w:ascii="Times New Roman" w:hAnsi="Times New Roman" w:cs="B Lotus" w:hint="cs"/>
          <w:szCs w:val="28"/>
          <w:rtl/>
          <w:lang w:bidi="fa-IR"/>
        </w:rPr>
        <w:t>های تاریخی دیده می‌شود تنها همین است که پیامبر ارجمند اسلام در برابر اعتراض عمر با کمال وقار پاسخ داد: «من فرستاد</w:t>
      </w:r>
      <w:r w:rsidR="003623C8">
        <w:rPr>
          <w:rFonts w:ascii="Times New Roman" w:hAnsi="Times New Roman" w:cs="B Lotus" w:hint="cs"/>
          <w:szCs w:val="28"/>
          <w:rtl/>
          <w:lang w:bidi="fa-IR"/>
        </w:rPr>
        <w:t>ه</w:t>
      </w:r>
      <w:r>
        <w:rPr>
          <w:rFonts w:ascii="Times New Roman" w:hAnsi="Times New Roman" w:cs="B Lotus" w:hint="cs"/>
          <w:szCs w:val="28"/>
          <w:rtl/>
          <w:lang w:bidi="fa-IR"/>
        </w:rPr>
        <w:t xml:space="preserve"> خدا هستم و هرگز با فرمان وی مخالفت نمی‌کنم و خدا هم کار مرا تباه نخواهد ساخت» مفهوم این کلمات آن است که صلح ما با اشاره و اجاز</w:t>
      </w:r>
      <w:r w:rsidR="003623C8">
        <w:rPr>
          <w:rFonts w:ascii="Times New Roman" w:hAnsi="Times New Roman" w:cs="B Lotus" w:hint="cs"/>
          <w:szCs w:val="28"/>
          <w:rtl/>
          <w:lang w:bidi="fa-IR"/>
        </w:rPr>
        <w:t>ه</w:t>
      </w:r>
      <w:r>
        <w:rPr>
          <w:rFonts w:ascii="Times New Roman" w:hAnsi="Times New Roman" w:cs="B Lotus" w:hint="cs"/>
          <w:szCs w:val="28"/>
          <w:rtl/>
          <w:lang w:bidi="fa-IR"/>
        </w:rPr>
        <w:t xml:space="preserve"> خداوند صورت می‌گیرد و فرجام آن نیز مطمئناً به نیکی و موفقیّت خواهد پیوست. البتّه در آن شرائط و احوال جا نداشت چیزی بیش از این دربار</w:t>
      </w:r>
      <w:r w:rsidR="003623C8">
        <w:rPr>
          <w:rFonts w:ascii="Times New Roman" w:hAnsi="Times New Roman" w:cs="B Lotus" w:hint="cs"/>
          <w:szCs w:val="28"/>
          <w:rtl/>
          <w:lang w:bidi="fa-IR"/>
        </w:rPr>
        <w:t>ه</w:t>
      </w:r>
      <w:r>
        <w:rPr>
          <w:rFonts w:ascii="Times New Roman" w:hAnsi="Times New Roman" w:cs="B Lotus" w:hint="cs"/>
          <w:szCs w:val="28"/>
          <w:rtl/>
          <w:lang w:bidi="fa-IR"/>
        </w:rPr>
        <w:t xml:space="preserve"> آینده گفته شود زیرا برای کسانی چون عمر، رؤیت آینده میسّر نبود و سنّت الهی نیز بر این جاری نیست که به محض اعتراض هر کسی، معجزه‌ای به ظهور آید و پرده از چهر</w:t>
      </w:r>
      <w:r w:rsidR="003623C8">
        <w:rPr>
          <w:rFonts w:ascii="Times New Roman" w:hAnsi="Times New Roman" w:cs="B Lotus" w:hint="cs"/>
          <w:szCs w:val="28"/>
          <w:rtl/>
          <w:lang w:bidi="fa-IR"/>
        </w:rPr>
        <w:t>ه</w:t>
      </w:r>
      <w:r>
        <w:rPr>
          <w:rFonts w:ascii="Times New Roman" w:hAnsi="Times New Roman" w:cs="B Lotus" w:hint="cs"/>
          <w:szCs w:val="28"/>
          <w:rtl/>
          <w:lang w:bidi="fa-IR"/>
        </w:rPr>
        <w:t xml:space="preserve"> زمان برداشته شود! امّا پیامدهای حادثه، به مرور روشن ساخت که در اینکار چه مصالحی وجود داشت و رسول خدا در روشنایی وحی، چه حقایقی را می‌دیده است؟ چنانکه صحّت و حکمتِ این امر به زود</w:t>
      </w:r>
      <w:r w:rsidR="003623C8">
        <w:rPr>
          <w:rFonts w:ascii="Times New Roman" w:hAnsi="Times New Roman" w:cs="B Lotus" w:hint="cs"/>
          <w:szCs w:val="28"/>
          <w:rtl/>
          <w:lang w:bidi="fa-IR"/>
        </w:rPr>
        <w:t>ی بر همه معلوم شد و</w:t>
      </w:r>
      <w:r w:rsidR="00F3477D">
        <w:rPr>
          <w:rFonts w:ascii="Times New Roman" w:hAnsi="Times New Roman" w:cs="B Lotus" w:hint="cs"/>
          <w:szCs w:val="28"/>
          <w:rtl/>
          <w:lang w:bidi="fa-IR"/>
        </w:rPr>
        <w:t xml:space="preserve"> </w:t>
      </w:r>
      <w:r w:rsidR="003623C8">
        <w:rPr>
          <w:rFonts w:ascii="Times New Roman" w:hAnsi="Times New Roman" w:cs="B Lotus" w:hint="cs"/>
          <w:szCs w:val="28"/>
          <w:rtl/>
          <w:lang w:bidi="fa-IR"/>
        </w:rPr>
        <w:t>عمر نیز بدان</w:t>
      </w:r>
      <w:r w:rsidR="003623C8">
        <w:rPr>
          <w:rFonts w:ascii="Times New Roman" w:hAnsi="Times New Roman" w:cs="B Lotus" w:hint="eastAsia"/>
          <w:szCs w:val="28"/>
          <w:rtl/>
          <w:lang w:bidi="fa-IR"/>
        </w:rPr>
        <w:t>‌</w:t>
      </w:r>
      <w:r>
        <w:rPr>
          <w:rFonts w:ascii="Times New Roman" w:hAnsi="Times New Roman" w:cs="B Lotus" w:hint="cs"/>
          <w:szCs w:val="28"/>
          <w:rtl/>
          <w:lang w:bidi="fa-IR"/>
        </w:rPr>
        <w:t>گونه که دانستیم سخت به پشیمانی درافتاد و کوشید تا با نماز و روزه و صدقه، خطای خود را ترک و</w:t>
      </w:r>
      <w:r w:rsidR="00F3477D">
        <w:rPr>
          <w:rFonts w:ascii="Times New Roman" w:hAnsi="Times New Roman" w:cs="B Lotus" w:hint="cs"/>
          <w:szCs w:val="28"/>
          <w:rtl/>
          <w:lang w:bidi="fa-IR"/>
        </w:rPr>
        <w:t xml:space="preserve"> </w:t>
      </w:r>
      <w:r>
        <w:rPr>
          <w:rFonts w:ascii="Times New Roman" w:hAnsi="Times New Roman" w:cs="B Lotus" w:hint="cs"/>
          <w:szCs w:val="28"/>
          <w:rtl/>
          <w:lang w:bidi="fa-IR"/>
        </w:rPr>
        <w:t>جبران کند. بنابراین، هنگامی که اعتراض عمر از سوی خودش با شرمندگی پس گرفته شد معلوم نیست که نویسند</w:t>
      </w:r>
      <w:r w:rsidR="003623C8">
        <w:rPr>
          <w:rFonts w:ascii="Times New Roman" w:hAnsi="Times New Roman" w:cs="B Lotus" w:hint="cs"/>
          <w:szCs w:val="28"/>
          <w:rtl/>
          <w:lang w:bidi="fa-IR"/>
        </w:rPr>
        <w:t>ه</w:t>
      </w:r>
      <w:r>
        <w:rPr>
          <w:rFonts w:ascii="Times New Roman" w:hAnsi="Times New Roman" w:cs="B Lotus" w:hint="cs"/>
          <w:szCs w:val="28"/>
          <w:rtl/>
          <w:lang w:bidi="fa-IR"/>
        </w:rPr>
        <w:t xml:space="preserve"> 23 سال از چه کسی حمایت می‌کند؟! بیچاره وکیل معزول! از کسی به دفاع برخاسته که به نزد وی، مردود و محکوم شمرده می‌شود! در اینجا سؤالی پیش می‌آید که آیا نویسند</w:t>
      </w:r>
      <w:r w:rsidR="00F3477D">
        <w:rPr>
          <w:rFonts w:ascii="Times New Roman" w:hAnsi="Times New Roman" w:cs="B Lotus" w:hint="cs"/>
          <w:szCs w:val="28"/>
          <w:rtl/>
          <w:lang w:bidi="fa-IR"/>
        </w:rPr>
        <w:t>ه</w:t>
      </w:r>
      <w:r>
        <w:rPr>
          <w:rFonts w:ascii="Times New Roman" w:hAnsi="Times New Roman" w:cs="B Lotus" w:hint="cs"/>
          <w:szCs w:val="28"/>
          <w:rtl/>
          <w:lang w:bidi="fa-IR"/>
        </w:rPr>
        <w:t xml:space="preserve"> 23 سال، این نفرین عربی را از کجا یافته و در این ماجری بکار برده است؟ به نظر ما سیره</w:t>
      </w:r>
      <w:r>
        <w:rPr>
          <w:rFonts w:ascii="Times New Roman" w:hAnsi="Times New Roman" w:cs="B Lotus" w:hint="eastAsia"/>
          <w:szCs w:val="28"/>
          <w:rtl/>
          <w:lang w:bidi="fa-IR"/>
        </w:rPr>
        <w:t xml:space="preserve">‌نویس امین! </w:t>
      </w:r>
      <w:r>
        <w:rPr>
          <w:rFonts w:ascii="Times New Roman" w:hAnsi="Times New Roman" w:cs="B Lotus" w:hint="cs"/>
          <w:szCs w:val="28"/>
          <w:rtl/>
          <w:lang w:bidi="fa-IR"/>
        </w:rPr>
        <w:t>موضوع دیگری را که مورّخان اسلامی بعد از این حادثه آورده‌اند با ماجرای مزبور درآمیخته و دروغی تاریخی! پدید آورده است. موضوع تازه بنا بر نوشت</w:t>
      </w:r>
      <w:r w:rsidR="00F3477D">
        <w:rPr>
          <w:rFonts w:ascii="Times New Roman" w:hAnsi="Times New Roman" w:cs="B Lotus" w:hint="cs"/>
          <w:szCs w:val="28"/>
          <w:rtl/>
          <w:lang w:bidi="fa-IR"/>
        </w:rPr>
        <w:t>ه</w:t>
      </w:r>
      <w:r>
        <w:rPr>
          <w:rFonts w:ascii="Times New Roman" w:hAnsi="Times New Roman" w:cs="B Lotus" w:hint="cs"/>
          <w:szCs w:val="28"/>
          <w:rtl/>
          <w:lang w:bidi="fa-IR"/>
        </w:rPr>
        <w:t xml:space="preserve"> </w:t>
      </w:r>
      <w:r w:rsidRPr="003623C8">
        <w:rPr>
          <w:rFonts w:ascii="Times New Roman" w:hAnsi="Times New Roman" w:cs="B Lotus" w:hint="cs"/>
          <w:sz w:val="28"/>
          <w:szCs w:val="28"/>
          <w:rtl/>
          <w:lang w:bidi="fa-IR"/>
        </w:rPr>
        <w:t>واقدی و بخاری</w:t>
      </w:r>
      <w:r w:rsidR="00F3477D">
        <w:rPr>
          <w:rFonts w:ascii="Times New Roman" w:hAnsi="Times New Roman" w:cs="B Lotus" w:hint="cs"/>
          <w:szCs w:val="28"/>
          <w:rtl/>
          <w:lang w:bidi="fa-IR"/>
        </w:rPr>
        <w:t xml:space="preserve"> چنین است:</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پس از آنکه پیامبر خدا و یارانش از حدیبیه باز می‌گردند و ره</w:t>
      </w:r>
      <w:r w:rsidRPr="007C1F2C">
        <w:rPr>
          <w:rFonts w:ascii="Times New Roman" w:hAnsi="Times New Roman" w:cs="B Lotus" w:hint="cs"/>
          <w:sz w:val="28"/>
          <w:szCs w:val="28"/>
          <w:rtl/>
          <w:lang w:bidi="fa-IR"/>
        </w:rPr>
        <w:t>سپار مدینه می‌شوند، در</w:t>
      </w:r>
      <w:r>
        <w:rPr>
          <w:rFonts w:ascii="Times New Roman" w:hAnsi="Times New Roman" w:cs="B Lotus" w:hint="cs"/>
          <w:sz w:val="28"/>
          <w:szCs w:val="28"/>
          <w:rtl/>
          <w:lang w:bidi="fa-IR"/>
        </w:rPr>
        <w:t xml:space="preserve"> </w:t>
      </w:r>
      <w:r w:rsidRPr="007C1F2C">
        <w:rPr>
          <w:rFonts w:ascii="Times New Roman" w:hAnsi="Times New Roman" w:cs="B Lotus" w:hint="cs"/>
          <w:sz w:val="28"/>
          <w:szCs w:val="28"/>
          <w:rtl/>
          <w:lang w:bidi="fa-IR"/>
        </w:rPr>
        <w:t>میان راه عمر بن خطّاب به</w:t>
      </w:r>
      <w:r>
        <w:rPr>
          <w:rFonts w:ascii="Times New Roman" w:hAnsi="Times New Roman" w:cs="B Lotus" w:hint="cs"/>
          <w:sz w:val="28"/>
          <w:szCs w:val="28"/>
          <w:rtl/>
          <w:lang w:bidi="fa-IR"/>
        </w:rPr>
        <w:t xml:space="preserve"> </w:t>
      </w:r>
      <w:r w:rsidRPr="007C1F2C">
        <w:rPr>
          <w:rFonts w:ascii="Times New Roman" w:hAnsi="Times New Roman" w:cs="B Lotus" w:hint="cs"/>
          <w:sz w:val="28"/>
          <w:szCs w:val="28"/>
          <w:rtl/>
          <w:lang w:bidi="fa-IR"/>
        </w:rPr>
        <w:t>رسول خدا</w:t>
      </w:r>
      <w:r w:rsidRPr="007C1F2C">
        <w:rPr>
          <w:rFonts w:ascii="Times New Roman" w:hAnsi="Times New Roman" w:cs="B Lotus" w:hint="cs"/>
          <w:sz w:val="28"/>
          <w:szCs w:val="28"/>
          <w:lang w:bidi="fa-IR"/>
        </w:rPr>
        <w:sym w:font="AGA Arabesque" w:char="F072"/>
      </w:r>
      <w:r w:rsidRPr="007C1F2C">
        <w:rPr>
          <w:rFonts w:ascii="Times New Roman" w:hAnsi="Times New Roman" w:cs="B Lotus" w:hint="cs"/>
          <w:sz w:val="28"/>
          <w:szCs w:val="28"/>
          <w:rtl/>
          <w:lang w:bidi="fa-IR"/>
        </w:rPr>
        <w:t xml:space="preserve"> نزدیک می‌شود و سه </w:t>
      </w:r>
      <w:r>
        <w:rPr>
          <w:rFonts w:ascii="Times New Roman" w:hAnsi="Times New Roman" w:cs="B Lotus" w:hint="cs"/>
          <w:szCs w:val="28"/>
          <w:rtl/>
          <w:lang w:bidi="fa-IR"/>
        </w:rPr>
        <w:t>بار از پیامبر پرسشی می‌کند. امّا پیامبر کمترین پاسخی به عمر نمی‌دهد! این امر، عمر را سخت آشفته می‌سازد و گمان می‌کندکه اعتراض او در حدیبیه، موجب بی‌مهری پیامبر نسبت</w:t>
      </w:r>
      <w:r w:rsidR="003623C8">
        <w:rPr>
          <w:rFonts w:ascii="Times New Roman" w:hAnsi="Times New Roman" w:cs="B Lotus" w:hint="cs"/>
          <w:szCs w:val="28"/>
          <w:rtl/>
          <w:lang w:bidi="fa-IR"/>
        </w:rPr>
        <w:t xml:space="preserve"> به وی شده است! واقدی می‌نویسد:</w:t>
      </w:r>
    </w:p>
    <w:p w:rsidR="00E5056E" w:rsidRDefault="003623C8" w:rsidP="003623C8">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E5056E" w:rsidRPr="003623C8">
        <w:rPr>
          <w:rStyle w:val="Char1"/>
          <w:rFonts w:hint="cs"/>
          <w:rtl/>
        </w:rPr>
        <w:t>قالَ عُمَرُ  ثَکَلَت</w:t>
      </w:r>
      <w:r>
        <w:rPr>
          <w:rStyle w:val="Char1"/>
          <w:rFonts w:hint="cs"/>
          <w:rtl/>
        </w:rPr>
        <w:t>ك</w:t>
      </w:r>
      <w:r w:rsidR="00E5056E" w:rsidRPr="003623C8">
        <w:rPr>
          <w:rStyle w:val="Char1"/>
          <w:rFonts w:hint="cs"/>
          <w:rtl/>
        </w:rPr>
        <w:t>َ أُمُّ</w:t>
      </w:r>
      <w:r>
        <w:rPr>
          <w:rStyle w:val="Char1"/>
          <w:rFonts w:hint="cs"/>
          <w:rtl/>
        </w:rPr>
        <w:t>ك</w:t>
      </w:r>
      <w:r w:rsidR="00E5056E" w:rsidRPr="003623C8">
        <w:rPr>
          <w:rStyle w:val="Char1"/>
          <w:rFonts w:hint="cs"/>
          <w:rtl/>
        </w:rPr>
        <w:t>َ یا عُمَرُ! نَزَرتُ</w:t>
      </w:r>
      <w:r w:rsidR="00E5056E" w:rsidRPr="003623C8">
        <w:rPr>
          <w:rFonts w:cs="B Lotus"/>
          <w:sz w:val="28"/>
          <w:szCs w:val="28"/>
          <w:vertAlign w:val="superscript"/>
          <w:rtl/>
        </w:rPr>
        <w:footnoteReference w:id="419"/>
      </w:r>
      <w:r w:rsidR="00E5056E" w:rsidRPr="003623C8">
        <w:rPr>
          <w:rFonts w:cs="B Lotus" w:hint="cs"/>
          <w:sz w:val="28"/>
          <w:szCs w:val="28"/>
          <w:vertAlign w:val="superscript"/>
          <w:rtl/>
        </w:rPr>
        <w:t xml:space="preserve"> </w:t>
      </w:r>
      <w:r w:rsidR="00E5056E" w:rsidRPr="003623C8">
        <w:rPr>
          <w:rStyle w:val="Char1"/>
          <w:rFonts w:hint="cs"/>
          <w:rtl/>
        </w:rPr>
        <w:t>رَسُولَ اللهِ ثَلاثاً، کُلُّ ذلِ</w:t>
      </w:r>
      <w:r>
        <w:rPr>
          <w:rStyle w:val="Char1"/>
          <w:rFonts w:hint="cs"/>
          <w:rtl/>
        </w:rPr>
        <w:t>ك</w:t>
      </w:r>
      <w:r w:rsidR="00E5056E" w:rsidRPr="003623C8">
        <w:rPr>
          <w:rStyle w:val="Char1"/>
          <w:rFonts w:hint="cs"/>
          <w:rtl/>
        </w:rPr>
        <w:t>َ لا</w:t>
      </w:r>
      <w:r>
        <w:rPr>
          <w:rStyle w:val="Char1"/>
          <w:rFonts w:hint="cs"/>
          <w:rtl/>
        </w:rPr>
        <w:t xml:space="preserve"> </w:t>
      </w:r>
      <w:r w:rsidR="00E5056E" w:rsidRPr="003623C8">
        <w:rPr>
          <w:rStyle w:val="Char1"/>
          <w:rFonts w:hint="cs"/>
          <w:rtl/>
        </w:rPr>
        <w:t>یُجیبُنی</w:t>
      </w:r>
      <w:r w:rsidRPr="003623C8">
        <w:rPr>
          <w:rFonts w:ascii="Times New Roman" w:hAnsi="Times New Roman" w:cs="Traditional Arabic" w:hint="cs"/>
          <w:sz w:val="28"/>
          <w:szCs w:val="28"/>
          <w:rtl/>
          <w:lang w:bidi="fa-IR"/>
        </w:rPr>
        <w:t>»</w:t>
      </w:r>
      <w:r w:rsidR="00E5056E" w:rsidRPr="003623C8">
        <w:rPr>
          <w:rFonts w:ascii="Times New Roman" w:hAnsi="Times New Roman" w:cs="B Lotus" w:hint="cs"/>
          <w:sz w:val="28"/>
          <w:szCs w:val="28"/>
          <w:rtl/>
          <w:lang w:bidi="fa-IR"/>
        </w:rPr>
        <w:t>!</w:t>
      </w:r>
      <w:r w:rsidRPr="003623C8">
        <w:rPr>
          <w:rStyle w:val="FootnoteReference"/>
          <w:rFonts w:ascii="Times New Roman" w:hAnsi="Times New Roman" w:cs="B Lotus"/>
          <w:color w:val="000000"/>
          <w:spacing w:val="-4"/>
          <w:sz w:val="28"/>
          <w:szCs w:val="28"/>
          <w:rtl/>
          <w:lang w:bidi="fa-IR"/>
        </w:rPr>
        <w:footnoteReference w:id="420"/>
      </w:r>
      <w:r w:rsidR="00E5056E" w:rsidRPr="003623C8">
        <w:rPr>
          <w:rFonts w:ascii="Times New Roman" w:hAnsi="Times New Roman" w:cs="B Lotus" w:hint="cs"/>
          <w:sz w:val="28"/>
          <w:szCs w:val="28"/>
          <w:rtl/>
          <w:lang w:bidi="fa-IR"/>
        </w:rPr>
        <w:t>.</w:t>
      </w:r>
    </w:p>
    <w:p w:rsidR="00E5056E" w:rsidRDefault="00E5056E" w:rsidP="003623C8">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3623C8" w:rsidRPr="003623C8">
        <w:rPr>
          <w:rFonts w:ascii="Times New Roman" w:hAnsi="Times New Roman" w:cs="Traditional Arabic" w:hint="cs"/>
          <w:sz w:val="22"/>
          <w:szCs w:val="26"/>
          <w:rtl/>
          <w:lang w:bidi="fa-IR"/>
        </w:rPr>
        <w:t>«</w:t>
      </w:r>
      <w:r w:rsidRPr="003623C8">
        <w:rPr>
          <w:rFonts w:ascii="Times New Roman" w:hAnsi="Times New Roman" w:cs="B Lotus" w:hint="cs"/>
          <w:sz w:val="22"/>
          <w:szCs w:val="26"/>
          <w:rtl/>
          <w:lang w:bidi="fa-IR"/>
        </w:rPr>
        <w:t>عُمَر گفت پیش خود گفتم مادرت بعزایت بنشیند ای عُمَر! سه بار با اصرار از رسول خدا پرسش کردم و در هیچ نوبت به من پاسخی نداد</w:t>
      </w:r>
      <w:r w:rsidR="003623C8" w:rsidRPr="003623C8">
        <w:rPr>
          <w:rFonts w:ascii="Times New Roman" w:hAnsi="Times New Roman" w:cs="Traditional Arabic" w:hint="cs"/>
          <w:sz w:val="22"/>
          <w:szCs w:val="26"/>
          <w:rtl/>
          <w:lang w:bidi="fa-IR"/>
        </w:rPr>
        <w:t>»</w:t>
      </w:r>
      <w:r w:rsidRPr="003623C8">
        <w:rPr>
          <w:rFonts w:ascii="Times New Roman" w:hAnsi="Times New Roman" w:cs="B Lotus" w:hint="cs"/>
          <w:sz w:val="22"/>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آنگاه عمر شتر خود رابه حرکت درآورده و از مردم جلو می‌افتد</w:t>
      </w:r>
      <w:r w:rsidRPr="00BC6CFB">
        <w:rPr>
          <w:rFonts w:ascii="Times New Roman" w:hAnsi="Times New Roman" w:cs="B Lotus" w:hint="cs"/>
          <w:sz w:val="28"/>
          <w:szCs w:val="28"/>
          <w:rtl/>
          <w:lang w:bidi="fa-IR"/>
        </w:rPr>
        <w:t xml:space="preserve"> و همچنان اندوهگین پیش می‌رود تا آنکه می‌شنود کسی از سوی رسول خدا</w:t>
      </w:r>
      <w:r w:rsidRPr="00BC6CFB">
        <w:rPr>
          <w:rFonts w:ascii="Times New Roman" w:hAnsi="Times New Roman" w:cs="B Lotus" w:hint="cs"/>
          <w:sz w:val="28"/>
          <w:szCs w:val="28"/>
          <w:lang w:bidi="fa-IR"/>
        </w:rPr>
        <w:sym w:font="AGA Arabesque" w:char="F072"/>
      </w:r>
      <w:r w:rsidRPr="00BC6CFB">
        <w:rPr>
          <w:rFonts w:ascii="Times New Roman" w:hAnsi="Times New Roman" w:cs="B Lotus" w:hint="cs"/>
          <w:sz w:val="28"/>
          <w:szCs w:val="28"/>
          <w:rtl/>
          <w:lang w:bidi="fa-IR"/>
        </w:rPr>
        <w:t xml:space="preserve"> او </w:t>
      </w:r>
      <w:r w:rsidR="003623C8">
        <w:rPr>
          <w:rFonts w:ascii="Times New Roman" w:hAnsi="Times New Roman" w:cs="B Lotus" w:hint="cs"/>
          <w:szCs w:val="28"/>
          <w:rtl/>
          <w:lang w:bidi="fa-IR"/>
        </w:rPr>
        <w:t>را می‌خواند، عمر گفته است:</w:t>
      </w:r>
    </w:p>
    <w:p w:rsidR="00E5056E" w:rsidRPr="003623C8" w:rsidRDefault="003623C8"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Cs w:val="28"/>
          <w:rtl/>
          <w:lang w:bidi="fa-IR"/>
        </w:rPr>
        <w:t>«</w:t>
      </w:r>
      <w:r w:rsidR="00E5056E" w:rsidRPr="003623C8">
        <w:rPr>
          <w:rStyle w:val="Char1"/>
          <w:rFonts w:hint="cs"/>
          <w:rtl/>
        </w:rPr>
        <w:t>ثُمَّ أَقبَلتُ حَتّی انتَهَیتُ إِلی رَسُولِ الله</w:t>
      </w:r>
      <w:r w:rsidR="00E5056E" w:rsidRPr="003623C8">
        <w:rPr>
          <w:rStyle w:val="Char1"/>
          <w:rFonts w:hint="cs"/>
          <w:rtl/>
        </w:rPr>
        <w:sym w:font="AGA Arabesque" w:char="F072"/>
      </w:r>
      <w:r w:rsidR="00E5056E" w:rsidRPr="003623C8">
        <w:rPr>
          <w:rStyle w:val="Char1"/>
          <w:rFonts w:hint="cs"/>
          <w:rtl/>
        </w:rPr>
        <w:t xml:space="preserve"> فَسَلَّمتُ فَرَدَّ عَلَیَّ السَّلامَ وَهُوَ مَسروُرٌ! ثُمَّ قالَ: أُنزِلَت عَلَیَّ سُورَةٌ هِیَ أَحَبُّ إِلَیَّ مِمّا طَلَعَت عَلَیهِ الشَّمسُ! فَإِذا هُوَ یَقرَءُ: </w:t>
      </w:r>
      <w:r>
        <w:rPr>
          <w:rFonts w:ascii="Times New Roman" w:hAnsi="Times New Roman" w:cs="Traditional Arabic" w:hint="cs"/>
          <w:sz w:val="28"/>
          <w:szCs w:val="28"/>
          <w:rtl/>
          <w:lang w:bidi="fa-IR"/>
        </w:rPr>
        <w:t>﴿</w:t>
      </w:r>
      <w:r w:rsidRPr="003623C8">
        <w:rPr>
          <w:rFonts w:ascii="KFGQPC Uthmanic Script HAFS" w:cs="KFGQPC Uthmanic Script HAFS" w:hint="eastAsia"/>
          <w:sz w:val="28"/>
          <w:szCs w:val="28"/>
          <w:rtl/>
        </w:rPr>
        <w:t>إِنَّا</w:t>
      </w:r>
      <w:r w:rsidRPr="003623C8">
        <w:rPr>
          <w:rFonts w:ascii="KFGQPC Uthmanic Script HAFS" w:cs="KFGQPC Uthmanic Script HAFS"/>
          <w:sz w:val="28"/>
          <w:szCs w:val="28"/>
          <w:rtl/>
        </w:rPr>
        <w:t xml:space="preserve"> </w:t>
      </w:r>
      <w:r w:rsidRPr="003623C8">
        <w:rPr>
          <w:rFonts w:ascii="KFGQPC Uthmanic Script HAFS" w:cs="KFGQPC Uthmanic Script HAFS" w:hint="eastAsia"/>
          <w:sz w:val="28"/>
          <w:szCs w:val="28"/>
          <w:rtl/>
        </w:rPr>
        <w:t>فَتَح</w:t>
      </w:r>
      <w:r w:rsidRPr="003623C8">
        <w:rPr>
          <w:rFonts w:ascii="KFGQPC Uthmanic Script HAFS" w:cs="KFGQPC Uthmanic Script HAFS" w:hint="cs"/>
          <w:sz w:val="28"/>
          <w:szCs w:val="28"/>
          <w:rtl/>
        </w:rPr>
        <w:t>ۡ</w:t>
      </w:r>
      <w:r w:rsidRPr="003623C8">
        <w:rPr>
          <w:rFonts w:ascii="KFGQPC Uthmanic Script HAFS" w:cs="KFGQPC Uthmanic Script HAFS" w:hint="eastAsia"/>
          <w:sz w:val="28"/>
          <w:szCs w:val="28"/>
          <w:rtl/>
        </w:rPr>
        <w:t>نَا</w:t>
      </w:r>
      <w:r w:rsidRPr="003623C8">
        <w:rPr>
          <w:rFonts w:ascii="KFGQPC Uthmanic Script HAFS" w:cs="KFGQPC Uthmanic Script HAFS"/>
          <w:sz w:val="28"/>
          <w:szCs w:val="28"/>
          <w:rtl/>
        </w:rPr>
        <w:t xml:space="preserve"> </w:t>
      </w:r>
      <w:r w:rsidRPr="003623C8">
        <w:rPr>
          <w:rFonts w:ascii="KFGQPC Uthmanic Script HAFS" w:cs="KFGQPC Uthmanic Script HAFS" w:hint="eastAsia"/>
          <w:sz w:val="28"/>
          <w:szCs w:val="28"/>
          <w:rtl/>
        </w:rPr>
        <w:t>لَكَ</w:t>
      </w:r>
      <w:r w:rsidRPr="003623C8">
        <w:rPr>
          <w:rFonts w:ascii="KFGQPC Uthmanic Script HAFS" w:cs="KFGQPC Uthmanic Script HAFS"/>
          <w:sz w:val="28"/>
          <w:szCs w:val="28"/>
          <w:rtl/>
        </w:rPr>
        <w:t xml:space="preserve"> </w:t>
      </w:r>
      <w:r w:rsidRPr="003623C8">
        <w:rPr>
          <w:rFonts w:ascii="KFGQPC Uthmanic Script HAFS" w:cs="KFGQPC Uthmanic Script HAFS" w:hint="eastAsia"/>
          <w:sz w:val="28"/>
          <w:szCs w:val="28"/>
          <w:rtl/>
        </w:rPr>
        <w:t>فَت</w:t>
      </w:r>
      <w:r w:rsidRPr="003623C8">
        <w:rPr>
          <w:rFonts w:ascii="KFGQPC Uthmanic Script HAFS" w:cs="KFGQPC Uthmanic Script HAFS" w:hint="cs"/>
          <w:sz w:val="28"/>
          <w:szCs w:val="28"/>
          <w:rtl/>
        </w:rPr>
        <w:t>ۡ</w:t>
      </w:r>
      <w:r w:rsidRPr="003623C8">
        <w:rPr>
          <w:rFonts w:ascii="KFGQPC Uthmanic Script HAFS" w:cs="KFGQPC Uthmanic Script HAFS" w:hint="eastAsia"/>
          <w:sz w:val="28"/>
          <w:szCs w:val="28"/>
          <w:rtl/>
        </w:rPr>
        <w:t>ح</w:t>
      </w:r>
      <w:r w:rsidRPr="003623C8">
        <w:rPr>
          <w:rFonts w:ascii="KFGQPC Uthmanic Script HAFS" w:cs="KFGQPC Uthmanic Script HAFS" w:hint="cs"/>
          <w:sz w:val="28"/>
          <w:szCs w:val="28"/>
          <w:rtl/>
        </w:rPr>
        <w:t>ٗ</w:t>
      </w:r>
      <w:r w:rsidRPr="003623C8">
        <w:rPr>
          <w:rFonts w:ascii="KFGQPC Uthmanic Script HAFS" w:cs="KFGQPC Uthmanic Script HAFS" w:hint="eastAsia"/>
          <w:sz w:val="28"/>
          <w:szCs w:val="28"/>
          <w:rtl/>
        </w:rPr>
        <w:t>ا</w:t>
      </w:r>
      <w:r w:rsidRPr="003623C8">
        <w:rPr>
          <w:rFonts w:ascii="KFGQPC Uthmanic Script HAFS" w:cs="KFGQPC Uthmanic Script HAFS"/>
          <w:sz w:val="28"/>
          <w:szCs w:val="28"/>
          <w:rtl/>
        </w:rPr>
        <w:t xml:space="preserve"> </w:t>
      </w:r>
      <w:r w:rsidRPr="003623C8">
        <w:rPr>
          <w:rFonts w:ascii="KFGQPC Uthmanic Script HAFS" w:cs="KFGQPC Uthmanic Script HAFS" w:hint="eastAsia"/>
          <w:sz w:val="28"/>
          <w:szCs w:val="28"/>
          <w:rtl/>
        </w:rPr>
        <w:t>مُّبِين</w:t>
      </w:r>
      <w:r w:rsidRPr="003623C8">
        <w:rPr>
          <w:rFonts w:ascii="KFGQPC Uthmanic Script HAFS" w:cs="KFGQPC Uthmanic Script HAFS" w:hint="cs"/>
          <w:sz w:val="28"/>
          <w:szCs w:val="28"/>
          <w:rtl/>
        </w:rPr>
        <w:t>ٗ</w:t>
      </w:r>
      <w:r w:rsidRPr="003623C8">
        <w:rPr>
          <w:rFonts w:ascii="KFGQPC Uthmanic Script HAFS" w:cs="KFGQPC Uthmanic Script HAFS" w:hint="eastAsia"/>
          <w:sz w:val="28"/>
          <w:szCs w:val="28"/>
          <w:rtl/>
        </w:rPr>
        <w:t>ا</w:t>
      </w:r>
      <w:r w:rsidRPr="003623C8">
        <w:rPr>
          <w:rFonts w:ascii="KFGQPC Uthmanic Script HAFS" w:cs="Times New Roman" w:hint="cs"/>
          <w:sz w:val="28"/>
          <w:szCs w:val="28"/>
          <w:rtl/>
        </w:rPr>
        <w:t>...</w:t>
      </w:r>
      <w:r>
        <w:rPr>
          <w:rFonts w:ascii="Times New Roman" w:hAnsi="Times New Roman" w:cs="Traditional Arabic" w:hint="cs"/>
          <w:sz w:val="28"/>
          <w:szCs w:val="28"/>
          <w:rtl/>
          <w:lang w:bidi="fa-IR"/>
        </w:rPr>
        <w:t>﴾</w:t>
      </w:r>
      <w:r>
        <w:rPr>
          <w:rFonts w:ascii="Times New Roman" w:hAnsi="Times New Roman" w:cs="Traditional Arabic" w:hint="cs"/>
          <w:szCs w:val="28"/>
          <w:rtl/>
          <w:lang w:bidi="fa-IR"/>
        </w:rPr>
        <w:t>»</w:t>
      </w:r>
      <w:r w:rsidRPr="003623C8">
        <w:rPr>
          <w:rStyle w:val="FootnoteReference"/>
          <w:rFonts w:ascii="Times New Roman" w:hAnsi="Times New Roman" w:cs="B Lotus"/>
          <w:color w:val="000000"/>
          <w:spacing w:val="-4"/>
          <w:szCs w:val="28"/>
          <w:rtl/>
          <w:lang w:bidi="fa-IR"/>
        </w:rPr>
        <w:footnoteReference w:id="421"/>
      </w:r>
      <w:r w:rsidR="00E5056E">
        <w:rPr>
          <w:rFonts w:ascii="Times New Roman" w:hAnsi="Times New Roman" w:cs="B Lotus" w:hint="cs"/>
          <w:szCs w:val="28"/>
          <w:rtl/>
          <w:lang w:bidi="fa-IR"/>
        </w:rPr>
        <w:t>.</w:t>
      </w:r>
    </w:p>
    <w:p w:rsidR="00E5056E" w:rsidRPr="00BC6CFB" w:rsidRDefault="00E5056E" w:rsidP="000D32CA">
      <w:pPr>
        <w:pStyle w:val="StyleComplexBLotus12ptJustifiedFirstline05cmCharChar"/>
        <w:widowControl w:val="0"/>
        <w:tabs>
          <w:tab w:val="right" w:pos="7371"/>
        </w:tabs>
        <w:spacing w:line="240" w:lineRule="auto"/>
        <w:rPr>
          <w:rFonts w:ascii="Times New Roman" w:hAnsi="Times New Roman" w:cs="B Lotus"/>
          <w:szCs w:val="28"/>
          <w:rtl/>
          <w:lang w:bidi="fa-IR"/>
        </w:rPr>
      </w:pPr>
      <w:r w:rsidRPr="00BC6CFB">
        <w:rPr>
          <w:rFonts w:ascii="Times New Roman" w:hAnsi="Times New Roman" w:cs="B Lotus" w:hint="cs"/>
          <w:sz w:val="28"/>
          <w:szCs w:val="28"/>
          <w:rtl/>
          <w:lang w:bidi="fa-IR"/>
        </w:rPr>
        <w:t>یعنی</w:t>
      </w:r>
      <w:r>
        <w:rPr>
          <w:rFonts w:ascii="Times New Roman" w:hAnsi="Times New Roman" w:cs="B Lotus" w:hint="cs"/>
          <w:sz w:val="28"/>
          <w:szCs w:val="28"/>
          <w:rtl/>
          <w:lang w:bidi="fa-IR"/>
        </w:rPr>
        <w:t>:</w:t>
      </w:r>
      <w:r w:rsidRPr="00BC6CFB">
        <w:rPr>
          <w:rFonts w:ascii="Times New Roman" w:hAnsi="Times New Roman" w:cs="B Lotus" w:hint="cs"/>
          <w:sz w:val="28"/>
          <w:szCs w:val="28"/>
          <w:rtl/>
          <w:lang w:bidi="fa-IR"/>
        </w:rPr>
        <w:t xml:space="preserve"> </w:t>
      </w:r>
      <w:r w:rsidR="003623C8" w:rsidRPr="003623C8">
        <w:rPr>
          <w:rFonts w:ascii="Times New Roman" w:hAnsi="Times New Roman" w:cs="Traditional Arabic" w:hint="cs"/>
          <w:sz w:val="26"/>
          <w:szCs w:val="26"/>
          <w:rtl/>
          <w:lang w:bidi="fa-IR"/>
        </w:rPr>
        <w:t>«</w:t>
      </w:r>
      <w:r w:rsidRPr="003623C8">
        <w:rPr>
          <w:rFonts w:ascii="Times New Roman" w:hAnsi="Times New Roman" w:cs="B Lotus" w:hint="cs"/>
          <w:sz w:val="26"/>
          <w:szCs w:val="26"/>
          <w:rtl/>
          <w:lang w:bidi="fa-IR"/>
        </w:rPr>
        <w:t>سپس روی بدان سو آوردم تا به حضور رسول خدا</w:t>
      </w:r>
      <w:r w:rsidRPr="003623C8">
        <w:rPr>
          <w:rFonts w:ascii="Times New Roman" w:hAnsi="Times New Roman" w:cs="B Lotus" w:hint="cs"/>
          <w:sz w:val="26"/>
          <w:szCs w:val="26"/>
          <w:lang w:bidi="fa-IR"/>
        </w:rPr>
        <w:sym w:font="AGA Arabesque" w:char="F072"/>
      </w:r>
      <w:r w:rsidRPr="003623C8">
        <w:rPr>
          <w:rFonts w:ascii="Times New Roman" w:hAnsi="Times New Roman" w:cs="B Lotus" w:hint="cs"/>
          <w:sz w:val="26"/>
          <w:szCs w:val="26"/>
          <w:rtl/>
          <w:lang w:bidi="fa-IR"/>
        </w:rPr>
        <w:t xml:space="preserve"> رسی</w:t>
      </w:r>
      <w:r w:rsidRPr="003623C8">
        <w:rPr>
          <w:rFonts w:ascii="Times New Roman" w:hAnsi="Times New Roman" w:cs="B Lotus" w:hint="cs"/>
          <w:sz w:val="22"/>
          <w:szCs w:val="26"/>
          <w:rtl/>
          <w:lang w:bidi="fa-IR"/>
        </w:rPr>
        <w:t>دم و سلام کردم. پیامبر که شادمان بود سلام مرا جواب داد، سپس فرمود: س</w:t>
      </w:r>
      <w:r w:rsidR="00F3477D">
        <w:rPr>
          <w:rFonts w:ascii="Times New Roman" w:hAnsi="Times New Roman" w:cs="B Lotus" w:hint="cs"/>
          <w:sz w:val="22"/>
          <w:szCs w:val="26"/>
          <w:rtl/>
          <w:lang w:bidi="fa-IR"/>
        </w:rPr>
        <w:t>وره‌ای بر من فرود آمده که از هر</w:t>
      </w:r>
      <w:r w:rsidRPr="003623C8">
        <w:rPr>
          <w:rFonts w:ascii="Times New Roman" w:hAnsi="Times New Roman" w:cs="B Lotus" w:hint="cs"/>
          <w:sz w:val="22"/>
          <w:szCs w:val="26"/>
          <w:rtl/>
          <w:lang w:bidi="fa-IR"/>
        </w:rPr>
        <w:t xml:space="preserve">چه خورشید بر آن تافته نزدم محبوب‌تر است! آنگاه بخواند: </w:t>
      </w:r>
      <w:r w:rsidR="003623C8">
        <w:rPr>
          <w:rFonts w:ascii="Times New Roman" w:hAnsi="Times New Roman" w:cs="Traditional Arabic" w:hint="cs"/>
          <w:sz w:val="28"/>
          <w:szCs w:val="28"/>
          <w:rtl/>
          <w:lang w:bidi="fa-IR"/>
        </w:rPr>
        <w:t>﴿</w:t>
      </w:r>
      <w:r w:rsidR="003623C8" w:rsidRPr="003623C8">
        <w:rPr>
          <w:rFonts w:ascii="KFGQPC Uthmanic Script HAFS" w:cs="KFGQPC Uthmanic Script HAFS" w:hint="eastAsia"/>
          <w:sz w:val="28"/>
          <w:szCs w:val="28"/>
          <w:rtl/>
        </w:rPr>
        <w:t>إِنَّا</w:t>
      </w:r>
      <w:r w:rsidR="003623C8" w:rsidRPr="003623C8">
        <w:rPr>
          <w:rFonts w:ascii="KFGQPC Uthmanic Script HAFS" w:cs="KFGQPC Uthmanic Script HAFS"/>
          <w:sz w:val="28"/>
          <w:szCs w:val="28"/>
          <w:rtl/>
        </w:rPr>
        <w:t xml:space="preserve"> </w:t>
      </w:r>
      <w:r w:rsidR="003623C8" w:rsidRPr="003623C8">
        <w:rPr>
          <w:rFonts w:ascii="KFGQPC Uthmanic Script HAFS" w:cs="KFGQPC Uthmanic Script HAFS" w:hint="eastAsia"/>
          <w:sz w:val="28"/>
          <w:szCs w:val="28"/>
          <w:rtl/>
        </w:rPr>
        <w:t>فَتَح</w:t>
      </w:r>
      <w:r w:rsidR="003623C8" w:rsidRPr="003623C8">
        <w:rPr>
          <w:rFonts w:ascii="KFGQPC Uthmanic Script HAFS" w:cs="KFGQPC Uthmanic Script HAFS" w:hint="cs"/>
          <w:sz w:val="28"/>
          <w:szCs w:val="28"/>
          <w:rtl/>
        </w:rPr>
        <w:t>ۡ</w:t>
      </w:r>
      <w:r w:rsidR="003623C8" w:rsidRPr="003623C8">
        <w:rPr>
          <w:rFonts w:ascii="KFGQPC Uthmanic Script HAFS" w:cs="KFGQPC Uthmanic Script HAFS" w:hint="eastAsia"/>
          <w:sz w:val="28"/>
          <w:szCs w:val="28"/>
          <w:rtl/>
        </w:rPr>
        <w:t>نَا</w:t>
      </w:r>
      <w:r w:rsidR="003623C8" w:rsidRPr="003623C8">
        <w:rPr>
          <w:rFonts w:ascii="KFGQPC Uthmanic Script HAFS" w:cs="KFGQPC Uthmanic Script HAFS"/>
          <w:sz w:val="28"/>
          <w:szCs w:val="28"/>
          <w:rtl/>
        </w:rPr>
        <w:t xml:space="preserve"> </w:t>
      </w:r>
      <w:r w:rsidR="003623C8" w:rsidRPr="003623C8">
        <w:rPr>
          <w:rFonts w:ascii="KFGQPC Uthmanic Script HAFS" w:cs="KFGQPC Uthmanic Script HAFS" w:hint="eastAsia"/>
          <w:sz w:val="28"/>
          <w:szCs w:val="28"/>
          <w:rtl/>
        </w:rPr>
        <w:t>لَكَ</w:t>
      </w:r>
      <w:r w:rsidR="003623C8" w:rsidRPr="003623C8">
        <w:rPr>
          <w:rFonts w:ascii="KFGQPC Uthmanic Script HAFS" w:cs="KFGQPC Uthmanic Script HAFS"/>
          <w:sz w:val="28"/>
          <w:szCs w:val="28"/>
          <w:rtl/>
        </w:rPr>
        <w:t xml:space="preserve"> </w:t>
      </w:r>
      <w:r w:rsidR="003623C8" w:rsidRPr="003623C8">
        <w:rPr>
          <w:rFonts w:ascii="KFGQPC Uthmanic Script HAFS" w:cs="KFGQPC Uthmanic Script HAFS" w:hint="eastAsia"/>
          <w:sz w:val="28"/>
          <w:szCs w:val="28"/>
          <w:rtl/>
        </w:rPr>
        <w:t>فَت</w:t>
      </w:r>
      <w:r w:rsidR="003623C8" w:rsidRPr="003623C8">
        <w:rPr>
          <w:rFonts w:ascii="KFGQPC Uthmanic Script HAFS" w:cs="KFGQPC Uthmanic Script HAFS" w:hint="cs"/>
          <w:sz w:val="28"/>
          <w:szCs w:val="28"/>
          <w:rtl/>
        </w:rPr>
        <w:t>ۡ</w:t>
      </w:r>
      <w:r w:rsidR="003623C8" w:rsidRPr="003623C8">
        <w:rPr>
          <w:rFonts w:ascii="KFGQPC Uthmanic Script HAFS" w:cs="KFGQPC Uthmanic Script HAFS" w:hint="eastAsia"/>
          <w:sz w:val="28"/>
          <w:szCs w:val="28"/>
          <w:rtl/>
        </w:rPr>
        <w:t>ح</w:t>
      </w:r>
      <w:r w:rsidR="003623C8" w:rsidRPr="003623C8">
        <w:rPr>
          <w:rFonts w:ascii="KFGQPC Uthmanic Script HAFS" w:cs="KFGQPC Uthmanic Script HAFS" w:hint="cs"/>
          <w:sz w:val="28"/>
          <w:szCs w:val="28"/>
          <w:rtl/>
        </w:rPr>
        <w:t>ٗ</w:t>
      </w:r>
      <w:r w:rsidR="003623C8" w:rsidRPr="003623C8">
        <w:rPr>
          <w:rFonts w:ascii="KFGQPC Uthmanic Script HAFS" w:cs="KFGQPC Uthmanic Script HAFS" w:hint="eastAsia"/>
          <w:sz w:val="28"/>
          <w:szCs w:val="28"/>
          <w:rtl/>
        </w:rPr>
        <w:t>ا</w:t>
      </w:r>
      <w:r w:rsidR="003623C8" w:rsidRPr="003623C8">
        <w:rPr>
          <w:rFonts w:ascii="KFGQPC Uthmanic Script HAFS" w:cs="KFGQPC Uthmanic Script HAFS"/>
          <w:sz w:val="28"/>
          <w:szCs w:val="28"/>
          <w:rtl/>
        </w:rPr>
        <w:t xml:space="preserve"> </w:t>
      </w:r>
      <w:r w:rsidR="003623C8" w:rsidRPr="003623C8">
        <w:rPr>
          <w:rFonts w:ascii="KFGQPC Uthmanic Script HAFS" w:cs="KFGQPC Uthmanic Script HAFS" w:hint="eastAsia"/>
          <w:sz w:val="28"/>
          <w:szCs w:val="28"/>
          <w:rtl/>
        </w:rPr>
        <w:t>مُّبِين</w:t>
      </w:r>
      <w:r w:rsidR="003623C8" w:rsidRPr="003623C8">
        <w:rPr>
          <w:rFonts w:ascii="KFGQPC Uthmanic Script HAFS" w:cs="KFGQPC Uthmanic Script HAFS" w:hint="cs"/>
          <w:sz w:val="28"/>
          <w:szCs w:val="28"/>
          <w:rtl/>
        </w:rPr>
        <w:t>ٗ</w:t>
      </w:r>
      <w:r w:rsidR="003623C8" w:rsidRPr="003623C8">
        <w:rPr>
          <w:rFonts w:ascii="KFGQPC Uthmanic Script HAFS" w:cs="KFGQPC Uthmanic Script HAFS" w:hint="eastAsia"/>
          <w:sz w:val="28"/>
          <w:szCs w:val="28"/>
          <w:rtl/>
        </w:rPr>
        <w:t>ا</w:t>
      </w:r>
      <w:r w:rsidR="003623C8" w:rsidRPr="003623C8">
        <w:rPr>
          <w:rFonts w:ascii="KFGQPC Uthmanic Script HAFS" w:cs="Times New Roman" w:hint="cs"/>
          <w:sz w:val="28"/>
          <w:szCs w:val="28"/>
          <w:rtl/>
        </w:rPr>
        <w:t>...</w:t>
      </w:r>
      <w:r w:rsidR="003623C8">
        <w:rPr>
          <w:rFonts w:ascii="Times New Roman" w:hAnsi="Times New Roman" w:cs="Traditional Arabic" w:hint="cs"/>
          <w:sz w:val="28"/>
          <w:szCs w:val="28"/>
          <w:rtl/>
          <w:lang w:bidi="fa-IR"/>
        </w:rPr>
        <w:t>﴾</w:t>
      </w:r>
      <w:r w:rsidR="003623C8" w:rsidRPr="003623C8">
        <w:rPr>
          <w:rFonts w:ascii="Times New Roman" w:hAnsi="Times New Roman" w:cs="Traditional Arabic" w:hint="cs"/>
          <w:b/>
          <w:bCs/>
          <w:sz w:val="26"/>
          <w:szCs w:val="26"/>
          <w:rtl/>
          <w:lang w:bidi="fa-IR"/>
        </w:rPr>
        <w:t>»</w:t>
      </w:r>
      <w:r w:rsidRPr="003623C8">
        <w:rPr>
          <w:rFonts w:ascii="Times New Roman" w:hAnsi="Times New Roman" w:cs="B Lotus" w:hint="cs"/>
          <w:sz w:val="22"/>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به نظر می‌رسد که سیره‌نگار پریشان گفتار! نفرین عمر را دربارة خودش از این بخش برداشته و به</w:t>
      </w:r>
      <w:r w:rsidR="003623C8">
        <w:rPr>
          <w:rFonts w:ascii="Times New Roman" w:hAnsi="Times New Roman" w:cs="B Lotus" w:hint="cs"/>
          <w:szCs w:val="28"/>
          <w:rtl/>
          <w:lang w:bidi="fa-IR"/>
        </w:rPr>
        <w:t xml:space="preserve"> پیامبر خدا نسبت داده</w:t>
      </w:r>
      <w:r w:rsidR="003623C8">
        <w:rPr>
          <w:rFonts w:ascii="Times New Roman" w:hAnsi="Times New Roman" w:cs="B Lotus" w:hint="eastAsia"/>
          <w:szCs w:val="28"/>
          <w:rtl/>
          <w:lang w:bidi="fa-IR"/>
        </w:rPr>
        <w:t>‌</w:t>
      </w:r>
      <w:r>
        <w:rPr>
          <w:rFonts w:ascii="Times New Roman" w:hAnsi="Times New Roman" w:cs="B Lotus" w:hint="cs"/>
          <w:szCs w:val="28"/>
          <w:rtl/>
          <w:lang w:bidi="fa-IR"/>
        </w:rPr>
        <w:t>است!</w:t>
      </w:r>
      <w:r w:rsidR="003623C8">
        <w:rPr>
          <w:rFonts w:ascii="Times New Roman" w:hAnsi="Times New Roman" w:cs="B Lotus" w:hint="cs"/>
          <w:szCs w:val="28"/>
          <w:rtl/>
          <w:lang w:bidi="fa-IR"/>
        </w:rPr>
        <w:t>.</w:t>
      </w:r>
    </w:p>
    <w:p w:rsidR="00E5056E" w:rsidRPr="00C171FF" w:rsidRDefault="00E5056E" w:rsidP="003623C8">
      <w:pPr>
        <w:pStyle w:val="StyleComplexBLotus12ptJustifiedFirstline05cmCharChar"/>
        <w:tabs>
          <w:tab w:val="right" w:pos="7371"/>
        </w:tabs>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چهارم</w:t>
      </w:r>
      <w:r>
        <w:rPr>
          <w:rFonts w:ascii="Times New Roman" w:hAnsi="Times New Roman" w:cs="B Lotus" w:hint="cs"/>
          <w:szCs w:val="28"/>
          <w:rtl/>
          <w:lang w:bidi="fa-IR"/>
        </w:rPr>
        <w:t xml:space="preserve"> آنکه: داستان حدیبیه اساساً از آن رو در سخنان نویسنده پیش آمد که گواهی دهد پیامبر اسلام در دوران مدینه روحیّه‌اش متحوّل شده و همچون شاهان رفتار می‌نمود! ولی در این ماجرای شگفت، چهر</w:t>
      </w:r>
      <w:r w:rsidR="003623C8">
        <w:rPr>
          <w:rFonts w:ascii="Times New Roman" w:hAnsi="Times New Roman" w:cs="B Lotus" w:hint="cs"/>
          <w:szCs w:val="28"/>
          <w:rtl/>
          <w:lang w:bidi="fa-IR"/>
        </w:rPr>
        <w:t>ه</w:t>
      </w:r>
      <w:r>
        <w:rPr>
          <w:rFonts w:ascii="Times New Roman" w:hAnsi="Times New Roman" w:cs="B Lotus" w:hint="cs"/>
          <w:szCs w:val="28"/>
          <w:rtl/>
          <w:lang w:bidi="fa-IR"/>
        </w:rPr>
        <w:t xml:space="preserve"> صادقانه و مصمّم پیامبری آشکار می‌شود که به توفیق خدا چیزهایی را می‌دید که دیگران از رؤیت آنها ناتوان بودند و در کار حق، همان صلابت را نشان داد که در دوران مکّه با قاطعیّت خود، آن را جلوه‌گر می‌ساخت یعنی برای خوشایند این و آن و رضایت فلان و بهمان! از مأموریّت مقدّس و کار صحیح خود صرفنظر نمی‌کرد و راه مداهنه و سازشکاری در پیش نمی‌گرفت. بعلاوه، رفتار پیامبر در حدیبیه با عمر بن خطّاب چنان نبود که بدلیل تردید و اعتراض عمر، فوراً حکم ارتدادش را صادر نماید و فرمان به قتل وی دهد و از این راه، قانونِ «اطاعت از ترس»! را به دیگران تلقین کند، چنانکه روش پادشاهان و جبّاران روزگار است.</w:t>
      </w:r>
    </w:p>
    <w:p w:rsidR="00E5056E" w:rsidRDefault="00E5056E" w:rsidP="00F3477D">
      <w:pPr>
        <w:pStyle w:val="StyleComplexBLotus12ptJustifiedFirstline05cmCharChar"/>
        <w:tabs>
          <w:tab w:val="right" w:pos="7371"/>
        </w:tabs>
        <w:spacing w:line="240" w:lineRule="auto"/>
        <w:rPr>
          <w:rFonts w:ascii="Times New Roman" w:hAnsi="Times New Roman" w:cs="B Lotus"/>
          <w:sz w:val="28"/>
          <w:szCs w:val="28"/>
          <w:rtl/>
          <w:lang w:bidi="fa-IR"/>
        </w:rPr>
      </w:pPr>
      <w:r w:rsidRPr="00C171FF">
        <w:rPr>
          <w:rFonts w:ascii="Times New Roman" w:hAnsi="Times New Roman" w:cs="B Lotus" w:hint="cs"/>
          <w:sz w:val="28"/>
          <w:szCs w:val="28"/>
          <w:rtl/>
          <w:lang w:bidi="fa-IR"/>
        </w:rPr>
        <w:t>اصولاً جر</w:t>
      </w:r>
      <w:r w:rsidR="00F3477D">
        <w:rPr>
          <w:rFonts w:ascii="Times New Roman" w:hAnsi="Times New Roman" w:cs="B Lotus" w:hint="cs"/>
          <w:sz w:val="28"/>
          <w:szCs w:val="28"/>
          <w:rtl/>
          <w:lang w:bidi="fa-IR"/>
        </w:rPr>
        <w:t>ا</w:t>
      </w:r>
      <w:r w:rsidRPr="00C171FF">
        <w:rPr>
          <w:rFonts w:ascii="Times New Roman" w:hAnsi="Times New Roman" w:cs="B Lotus" w:hint="cs"/>
          <w:sz w:val="28"/>
          <w:szCs w:val="28"/>
          <w:rtl/>
          <w:lang w:bidi="fa-IR"/>
        </w:rPr>
        <w:t>ت عمر و دیگران در اعتراض بر پیامبر</w:t>
      </w:r>
      <w:r w:rsidRPr="00C171FF">
        <w:rPr>
          <w:rFonts w:ascii="Times New Roman" w:hAnsi="Times New Roman" w:cs="B Lotus" w:hint="cs"/>
          <w:sz w:val="28"/>
          <w:szCs w:val="28"/>
          <w:lang w:bidi="fa-IR"/>
        </w:rPr>
        <w:sym w:font="AGA Arabesque" w:char="F072"/>
      </w:r>
      <w:r w:rsidRPr="00C171FF">
        <w:rPr>
          <w:rFonts w:ascii="Times New Roman" w:hAnsi="Times New Roman" w:cs="B Lotus" w:hint="cs"/>
          <w:sz w:val="28"/>
          <w:szCs w:val="28"/>
          <w:rtl/>
          <w:lang w:bidi="fa-IR"/>
        </w:rPr>
        <w:t xml:space="preserve"> نمایند</w:t>
      </w:r>
      <w:r w:rsidR="00F3477D">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آن است که قدرت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در دوران مدینه به وسیل</w:t>
      </w:r>
      <w:r w:rsidR="00F3477D">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تازیانه و حبس و شکنجه حمایت نمی‌شد و مردم از راه اختیار و ارادت فرمانِ پیامبر را آویز</w:t>
      </w:r>
      <w:r w:rsidR="00F3477D">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گوش می‌ساختند چنانکه تاریخ گواهی می‌دهد پس از صلح حدیبیه، رسول اکرم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به یارانش دستور داد تا مراسم قربانی را به جای آورند و سرهای خود را تراشیده از لباس احرام خارج شوند زیرا در صلحنامه مقرّر شده بود که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در آن سال به شهر خود بازگردد و سال دیگر به زیارت کعبه آید. امّا کسی از یاران رسول این فرمان را اجابت نکرد! چرا که همه امید داشتند در همان سال به مکّه درآیند و «عُمر</w:t>
      </w:r>
      <w:r w:rsidR="00F3477D">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مستحب» به جای آرند و خود را قبلاً برای این زیارت آماده ساخته بودند.</w:t>
      </w:r>
    </w:p>
    <w:p w:rsidR="00E5056E" w:rsidRDefault="00E5056E" w:rsidP="00F3477D">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طبری دربار</w:t>
      </w:r>
      <w:r w:rsidR="00F3477D">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این حادث</w:t>
      </w:r>
      <w:r w:rsidR="003623C8">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w:t>
      </w:r>
      <w:r w:rsidRPr="003623C8">
        <w:rPr>
          <w:rFonts w:ascii="Times New Roman" w:hAnsi="Times New Roman" w:cs="B Lotus" w:hint="cs"/>
          <w:sz w:val="28"/>
          <w:szCs w:val="28"/>
          <w:rtl/>
          <w:lang w:bidi="fa-IR"/>
        </w:rPr>
        <w:t>تلخ آغاز»</w:t>
      </w:r>
      <w:r>
        <w:rPr>
          <w:rFonts w:ascii="Times New Roman" w:hAnsi="Times New Roman" w:cs="B Lotus" w:hint="cs"/>
          <w:sz w:val="28"/>
          <w:szCs w:val="28"/>
          <w:rtl/>
          <w:lang w:bidi="fa-IR"/>
        </w:rPr>
        <w:t xml:space="preserve"> و «</w:t>
      </w:r>
      <w:r w:rsidRPr="003623C8">
        <w:rPr>
          <w:rFonts w:ascii="Times New Roman" w:hAnsi="Times New Roman" w:cs="B Lotus" w:hint="cs"/>
          <w:sz w:val="28"/>
          <w:szCs w:val="28"/>
          <w:rtl/>
          <w:lang w:bidi="fa-IR"/>
        </w:rPr>
        <w:t>شیرین فرجام</w:t>
      </w:r>
      <w:r>
        <w:rPr>
          <w:rFonts w:ascii="Times New Roman" w:hAnsi="Times New Roman" w:cs="B Lotus" w:hint="cs"/>
          <w:sz w:val="28"/>
          <w:szCs w:val="28"/>
          <w:rtl/>
          <w:lang w:bidi="fa-IR"/>
        </w:rPr>
        <w:t>» چنین می</w:t>
      </w:r>
      <w:r>
        <w:rPr>
          <w:rFonts w:ascii="Times New Roman" w:hAnsi="Times New Roman" w:cs="B Lotus" w:hint="eastAsia"/>
          <w:sz w:val="28"/>
          <w:szCs w:val="28"/>
          <w:rtl/>
          <w:lang w:bidi="fa-IR"/>
        </w:rPr>
        <w:t>‌</w:t>
      </w:r>
      <w:r>
        <w:rPr>
          <w:rFonts w:ascii="Times New Roman" w:hAnsi="Times New Roman" w:cs="B Lotus" w:hint="cs"/>
          <w:sz w:val="28"/>
          <w:szCs w:val="28"/>
          <w:rtl/>
          <w:lang w:bidi="fa-IR"/>
        </w:rPr>
        <w:t>نویسد:</w:t>
      </w:r>
    </w:p>
    <w:p w:rsidR="00E5056E" w:rsidRPr="00C171FF" w:rsidRDefault="003623C8" w:rsidP="00F3477D">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3623C8">
        <w:rPr>
          <w:rStyle w:val="Char3"/>
          <w:rFonts w:hint="cs"/>
          <w:rtl/>
        </w:rPr>
        <w:t>فَلَمّا فَرَغَ رَسُولُ الله</w:t>
      </w:r>
      <w:r w:rsidR="00E5056E" w:rsidRPr="003623C8">
        <w:rPr>
          <w:rStyle w:val="Char3"/>
          <w:rFonts w:hint="cs"/>
          <w:rtl/>
        </w:rPr>
        <w:sym w:font="AGA Arabesque" w:char="F072"/>
      </w:r>
      <w:r w:rsidR="00E5056E" w:rsidRPr="003623C8">
        <w:rPr>
          <w:rStyle w:val="Char3"/>
          <w:rFonts w:hint="cs"/>
          <w:rtl/>
        </w:rPr>
        <w:t>ِ مِن قَضِیَّتِهِ قالَ لِأَصحابِهِ: قُومُوا فَانحَرُوا ثُمَّ احلَقُوا. قالَ فَوَاللهِ ماقامَ مِنهُم رَجُلٌ حَتّی قالَ ذلِ</w:t>
      </w:r>
      <w:r>
        <w:rPr>
          <w:rStyle w:val="Char3"/>
          <w:rFonts w:hint="cs"/>
          <w:rtl/>
        </w:rPr>
        <w:t>ك</w:t>
      </w:r>
      <w:r w:rsidR="00E5056E" w:rsidRPr="003623C8">
        <w:rPr>
          <w:rStyle w:val="Char3"/>
          <w:rFonts w:hint="cs"/>
          <w:rtl/>
        </w:rPr>
        <w:t>َ ثَلاثَ مَرّاتٍ، فَلَمّا لَم یَقُم مِنهُم أَحَدٌ قامَ فَدَخَلَ عَلی أُمِّ سَلَمَة فَذَکَرَ لَها ما لَقِیَ مِنَ النّاس، فَقالَت لَهُ أُمُّ سَلَمَةٍ: یانَبِیَّ اللهِ أَتُحِبُّ ذلِ</w:t>
      </w:r>
      <w:r>
        <w:rPr>
          <w:rStyle w:val="Char3"/>
          <w:rFonts w:hint="cs"/>
          <w:rtl/>
        </w:rPr>
        <w:t>ك</w:t>
      </w:r>
      <w:r w:rsidR="00E5056E" w:rsidRPr="003623C8">
        <w:rPr>
          <w:rStyle w:val="Char3"/>
          <w:rFonts w:hint="cs"/>
          <w:rtl/>
        </w:rPr>
        <w:t xml:space="preserve">َ؟ أُخرُج ثُمَّ لاتُکَلِّم أَحَداً مِنهُم </w:t>
      </w:r>
      <w:r>
        <w:rPr>
          <w:rStyle w:val="Char3"/>
          <w:rFonts w:hint="cs"/>
          <w:rtl/>
        </w:rPr>
        <w:t>کَلِمَةً حَتّی تَنحَرَ بَدَنَتَك</w:t>
      </w:r>
      <w:r w:rsidR="00E5056E" w:rsidRPr="003623C8">
        <w:rPr>
          <w:rStyle w:val="Char3"/>
          <w:rFonts w:hint="cs"/>
          <w:rtl/>
        </w:rPr>
        <w:t>َ وَ تَدعُو حالِقَ</w:t>
      </w:r>
      <w:r>
        <w:rPr>
          <w:rStyle w:val="Char3"/>
          <w:rFonts w:hint="cs"/>
          <w:rtl/>
        </w:rPr>
        <w:t>ك</w:t>
      </w:r>
      <w:r w:rsidR="00E5056E" w:rsidRPr="003623C8">
        <w:rPr>
          <w:rStyle w:val="Char3"/>
          <w:rFonts w:hint="cs"/>
          <w:rtl/>
        </w:rPr>
        <w:t>َ فَیَحلِقَ</w:t>
      </w:r>
      <w:r>
        <w:rPr>
          <w:rStyle w:val="Char3"/>
          <w:rFonts w:hint="cs"/>
          <w:rtl/>
        </w:rPr>
        <w:t>ك</w:t>
      </w:r>
      <w:r w:rsidR="00E5056E" w:rsidRPr="003623C8">
        <w:rPr>
          <w:rStyle w:val="Char3"/>
          <w:rFonts w:hint="cs"/>
          <w:rtl/>
        </w:rPr>
        <w:t>َ! فَقامَ فَخَرَجَ فَلَم یُکَلِّم أَحَداً مِنهُم کَلِمَةً حَتّی فَعَلَ ذلِ</w:t>
      </w:r>
      <w:r w:rsidR="00F3477D">
        <w:rPr>
          <w:rStyle w:val="Char3"/>
          <w:rFonts w:hint="cs"/>
          <w:rtl/>
        </w:rPr>
        <w:t>ك</w:t>
      </w:r>
      <w:r w:rsidR="00E5056E" w:rsidRPr="003623C8">
        <w:rPr>
          <w:rStyle w:val="Char3"/>
          <w:rFonts w:hint="cs"/>
          <w:rtl/>
        </w:rPr>
        <w:t>َ، نَحَرَ بَدَنته ودعا حالقه فحلقه فلما رأوا ذل</w:t>
      </w:r>
      <w:r>
        <w:rPr>
          <w:rStyle w:val="Char3"/>
          <w:rFonts w:hint="cs"/>
          <w:rtl/>
        </w:rPr>
        <w:t>ك قامُوا فَنَحَرُوا وَ</w:t>
      </w:r>
      <w:r w:rsidR="00E5056E" w:rsidRPr="003623C8">
        <w:rPr>
          <w:rStyle w:val="Char3"/>
          <w:rFonts w:hint="cs"/>
          <w:rtl/>
        </w:rPr>
        <w:t>جَعَلَ بَعضُهُم یَحلِقُ بَعضاً حَتّی کادَ بَعضُهُم یَقتُلُ بَعضاً غَمّاً</w:t>
      </w:r>
      <w:r w:rsidRPr="003623C8">
        <w:rPr>
          <w:rFonts w:ascii="Times New Roman" w:hAnsi="Times New Roman" w:cs="Traditional Arabic" w:hint="cs"/>
          <w:sz w:val="28"/>
          <w:szCs w:val="28"/>
          <w:rtl/>
          <w:lang w:bidi="fa-IR"/>
        </w:rPr>
        <w:t>»</w:t>
      </w:r>
      <w:r w:rsidR="00E5056E">
        <w:rPr>
          <w:rFonts w:ascii="Times New Roman" w:hAnsi="Times New Roman" w:cs="B Lotus" w:hint="cs"/>
          <w:sz w:val="28"/>
          <w:szCs w:val="28"/>
          <w:rtl/>
          <w:lang w:bidi="fa-IR"/>
        </w:rPr>
        <w:t>!</w:t>
      </w:r>
      <w:r w:rsidRPr="003623C8">
        <w:rPr>
          <w:rStyle w:val="FootnoteReference"/>
          <w:rFonts w:ascii="Times New Roman" w:hAnsi="Times New Roman" w:cs="B Lotus"/>
          <w:color w:val="000000"/>
          <w:spacing w:val="-4"/>
          <w:sz w:val="28"/>
          <w:szCs w:val="28"/>
          <w:rtl/>
          <w:lang w:bidi="fa-IR"/>
        </w:rPr>
        <w:footnoteReference w:id="422"/>
      </w:r>
      <w:r w:rsidR="00E5056E">
        <w:rPr>
          <w:rFonts w:ascii="Times New Roman" w:hAnsi="Times New Roman" w:cs="B Lotus" w:hint="cs"/>
          <w:sz w:val="28"/>
          <w:szCs w:val="28"/>
          <w:rtl/>
          <w:lang w:bidi="fa-IR"/>
        </w:rPr>
        <w:t>.</w:t>
      </w:r>
    </w:p>
    <w:p w:rsidR="00E5056E" w:rsidRPr="00F3477D" w:rsidRDefault="00E5056E" w:rsidP="00F3477D">
      <w:pPr>
        <w:pStyle w:val="StyleComplexBLotus12ptJustifiedFirstline05cmCharChar"/>
        <w:tabs>
          <w:tab w:val="right" w:pos="7371"/>
        </w:tabs>
        <w:spacing w:line="240" w:lineRule="auto"/>
        <w:rPr>
          <w:rFonts w:ascii="Times New Roman" w:hAnsi="Times New Roman" w:cs="B Lotus"/>
          <w:sz w:val="26"/>
          <w:szCs w:val="26"/>
          <w:rtl/>
          <w:lang w:bidi="fa-IR"/>
        </w:rPr>
      </w:pPr>
      <w:r w:rsidRPr="002C35F9">
        <w:rPr>
          <w:rFonts w:ascii="Times New Roman" w:hAnsi="Times New Roman" w:cs="B Lotus" w:hint="cs"/>
          <w:sz w:val="28"/>
          <w:szCs w:val="28"/>
          <w:rtl/>
          <w:lang w:bidi="fa-IR"/>
        </w:rPr>
        <w:t>یعنی</w:t>
      </w:r>
      <w:r>
        <w:rPr>
          <w:rFonts w:ascii="Times New Roman" w:hAnsi="Times New Roman" w:cs="B Lotus" w:hint="cs"/>
          <w:sz w:val="28"/>
          <w:szCs w:val="28"/>
          <w:rtl/>
          <w:lang w:bidi="fa-IR"/>
        </w:rPr>
        <w:t>:</w:t>
      </w:r>
      <w:r w:rsidRPr="002C35F9">
        <w:rPr>
          <w:rFonts w:ascii="Times New Roman" w:hAnsi="Times New Roman" w:cs="B Lotus" w:hint="cs"/>
          <w:sz w:val="28"/>
          <w:szCs w:val="28"/>
          <w:rtl/>
          <w:lang w:bidi="fa-IR"/>
        </w:rPr>
        <w:t xml:space="preserve"> </w:t>
      </w:r>
      <w:r w:rsidR="003623C8" w:rsidRPr="00F3477D">
        <w:rPr>
          <w:rFonts w:ascii="Times New Roman" w:hAnsi="Times New Roman" w:cs="Traditional Arabic" w:hint="cs"/>
          <w:sz w:val="26"/>
          <w:szCs w:val="26"/>
          <w:rtl/>
          <w:lang w:bidi="fa-IR"/>
        </w:rPr>
        <w:t>«</w:t>
      </w:r>
      <w:r w:rsidRPr="00F3477D">
        <w:rPr>
          <w:rFonts w:ascii="Times New Roman" w:hAnsi="Times New Roman" w:cs="B Lotus" w:hint="cs"/>
          <w:sz w:val="26"/>
          <w:szCs w:val="26"/>
          <w:rtl/>
          <w:lang w:bidi="fa-IR"/>
        </w:rPr>
        <w:t>همینکه رسول خدا</w:t>
      </w:r>
      <w:r w:rsidRPr="00F3477D">
        <w:rPr>
          <w:rFonts w:ascii="Times New Roman" w:hAnsi="Times New Roman" w:cs="B Lotus" w:hint="cs"/>
          <w:sz w:val="26"/>
          <w:szCs w:val="26"/>
          <w:lang w:bidi="fa-IR"/>
        </w:rPr>
        <w:sym w:font="AGA Arabesque" w:char="F072"/>
      </w:r>
      <w:r w:rsidRPr="00F3477D">
        <w:rPr>
          <w:rFonts w:ascii="Times New Roman" w:hAnsi="Times New Roman" w:cs="B Lotus" w:hint="cs"/>
          <w:sz w:val="26"/>
          <w:szCs w:val="26"/>
          <w:rtl/>
          <w:lang w:bidi="fa-IR"/>
        </w:rPr>
        <w:t xml:space="preserve"> از رویداد حدیبیه فراغت یافت به یارانش فرمود: برخیزید و اشتران را قربانی کنید و سپس موی سرها را بسترید. راوی (مِسوَر بن مَخرَمَ</w:t>
      </w:r>
      <w:r w:rsidR="003623C8" w:rsidRPr="00F3477D">
        <w:rPr>
          <w:rFonts w:ascii="Times New Roman" w:hAnsi="Times New Roman" w:cs="B Lotus" w:hint="cs"/>
          <w:sz w:val="26"/>
          <w:szCs w:val="26"/>
          <w:rtl/>
          <w:lang w:bidi="fa-IR"/>
        </w:rPr>
        <w:t>ه</w:t>
      </w:r>
      <w:r w:rsidRPr="00F3477D">
        <w:rPr>
          <w:rStyle w:val="FootnoteReference"/>
          <w:rFonts w:cs="B Lotus"/>
          <w:sz w:val="26"/>
          <w:szCs w:val="26"/>
          <w:rtl/>
          <w:lang w:bidi="fa-IR"/>
        </w:rPr>
        <w:footnoteReference w:id="423"/>
      </w:r>
      <w:r w:rsidRPr="00F3477D">
        <w:rPr>
          <w:rFonts w:ascii="Times New Roman" w:hAnsi="Times New Roman" w:cs="B Lotus" w:hint="cs"/>
          <w:sz w:val="26"/>
          <w:szCs w:val="26"/>
          <w:rtl/>
          <w:lang w:bidi="fa-IR"/>
        </w:rPr>
        <w:t xml:space="preserve">) می‌گوید: حتی یک مرد از میان ایشان بدین کار برنخاست! تا آنکه پیامبر سخن خود را سه بار تکرار کرد. و چون دید کسی از آنان دستورش را بکار نمی‌بندد برخاست و به نزد همسرش </w:t>
      </w:r>
      <w:r w:rsidR="003623C8" w:rsidRPr="00F3477D">
        <w:rPr>
          <w:rFonts w:ascii="Times New Roman" w:hAnsi="Times New Roman" w:cs="B Lotus" w:hint="cs"/>
          <w:sz w:val="26"/>
          <w:szCs w:val="26"/>
          <w:rtl/>
          <w:lang w:bidi="fa-IR"/>
        </w:rPr>
        <w:t>ا</w:t>
      </w:r>
      <w:r w:rsidRPr="00F3477D">
        <w:rPr>
          <w:rFonts w:ascii="Times New Roman" w:hAnsi="Times New Roman" w:cs="B Lotus" w:hint="cs"/>
          <w:sz w:val="26"/>
          <w:szCs w:val="26"/>
          <w:rtl/>
          <w:lang w:bidi="fa-IR"/>
        </w:rPr>
        <w:t>مّ سَلَمَه رفت و آنچه را که از مردم دیده بود برای وی حکایت کرد. امّ سلمه گفت: ای پیامبر</w:t>
      </w:r>
      <w:r w:rsidR="00F3477D">
        <w:rPr>
          <w:rFonts w:ascii="Times New Roman" w:hAnsi="Times New Roman" w:cs="B Lotus" w:hint="cs"/>
          <w:sz w:val="26"/>
          <w:szCs w:val="26"/>
          <w:rtl/>
          <w:lang w:bidi="fa-IR"/>
        </w:rPr>
        <w:t xml:space="preserve"> </w:t>
      </w:r>
      <w:r w:rsidRPr="00F3477D">
        <w:rPr>
          <w:rFonts w:ascii="Times New Roman" w:hAnsi="Times New Roman" w:cs="B Lotus" w:hint="cs"/>
          <w:sz w:val="26"/>
          <w:szCs w:val="26"/>
          <w:rtl/>
          <w:lang w:bidi="fa-IR"/>
        </w:rPr>
        <w:t>خدا آیا دوست داری که یارانت دستور تو را بکار بندند؟ بیرون برو و با هیچیک از آنان کلمه‌ای سخن مگو تا آنکه اشترت را قربانی کنی و سلمانی خود را بخوانی که سرت را بسترد! پیامبر از جای برخاست و بیرون رفت و با هیچ کس از یارانش کلمه‌ای سخن نگفت واشترش را قربانی کرد و سلمانی خود را فراخواند و موی سر را بسترد. همین که اصحاب پیامبر این کار را از او دیدند برخاستند و شتران را قربانی کردند و هر کدام موی آن دیگری را می‌سترد و نزدیک بود که از شدّت اندوه یکدیگر را بکشند</w:t>
      </w:r>
      <w:r w:rsidR="00F3477D">
        <w:rPr>
          <w:rFonts w:ascii="Times New Roman" w:hAnsi="Times New Roman" w:cs="Traditional Arabic" w:hint="cs"/>
          <w:sz w:val="26"/>
          <w:szCs w:val="26"/>
          <w:rtl/>
          <w:lang w:bidi="fa-IR"/>
        </w:rPr>
        <w:t>»</w:t>
      </w:r>
      <w:r w:rsidRPr="00F3477D">
        <w:rPr>
          <w:rFonts w:ascii="Times New Roman" w:hAnsi="Times New Roman" w:cs="B Lotus" w:hint="cs"/>
          <w:sz w:val="26"/>
          <w:szCs w:val="26"/>
          <w:rtl/>
          <w:lang w:bidi="fa-IR"/>
        </w:rPr>
        <w:t>!.</w:t>
      </w:r>
    </w:p>
    <w:p w:rsidR="00E5056E" w:rsidRDefault="00E5056E" w:rsidP="000D32CA">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sidRPr="004D2ECE">
        <w:rPr>
          <w:rFonts w:ascii="Times New Roman" w:hAnsi="Times New Roman" w:cs="B Lotus" w:hint="cs"/>
          <w:sz w:val="28"/>
          <w:szCs w:val="28"/>
          <w:rtl/>
          <w:lang w:bidi="fa-IR"/>
        </w:rPr>
        <w:t>آری، اطاعت از پیامبر</w:t>
      </w:r>
      <w:r w:rsidRPr="004D2ECE">
        <w:rPr>
          <w:rFonts w:ascii="Times New Roman" w:hAnsi="Times New Roman" w:cs="B Lotus" w:hint="cs"/>
          <w:sz w:val="28"/>
          <w:szCs w:val="28"/>
          <w:lang w:bidi="fa-IR"/>
        </w:rPr>
        <w:sym w:font="AGA Arabesque" w:char="F072"/>
      </w:r>
      <w:r w:rsidRPr="004D2ECE">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به انگیز</w:t>
      </w:r>
      <w:r w:rsidR="003623C8">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ارادت و محبّت بود، نه از بیم شلّاق و شکنجه!</w:t>
      </w:r>
      <w:r w:rsidR="003623C8">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و از این رو در قرآن کریم خطاب به یاران و ت</w:t>
      </w:r>
      <w:r w:rsidR="003623C8">
        <w:rPr>
          <w:rFonts w:ascii="Times New Roman" w:hAnsi="Times New Roman" w:cs="B Lotus" w:hint="cs"/>
          <w:sz w:val="28"/>
          <w:szCs w:val="28"/>
          <w:rtl/>
          <w:lang w:bidi="fa-IR"/>
        </w:rPr>
        <w:t>ربیت‌شدگان رسول چنین می‌خوانیم:</w:t>
      </w:r>
    </w:p>
    <w:p w:rsidR="00E5056E" w:rsidRDefault="00245479" w:rsidP="000D32CA">
      <w:pPr>
        <w:pStyle w:val="StyleComplexBLotus12ptJustifiedFirstline05cmCharChar"/>
        <w:widowControl w:val="0"/>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كِنَّ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للَّهَ</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حَبَّبَ</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إِلَي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كُمُ</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إِيمَ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وَزَيَّنَهُ</w:t>
      </w:r>
      <w:r w:rsidR="00AC123B" w:rsidRPr="00AC123B">
        <w:rPr>
          <w:rFonts w:ascii="KFGQPC Uthmanic Script HAFS" w:cs="KFGQPC Uthmanic Script HAFS" w:hint="cs"/>
          <w:sz w:val="28"/>
          <w:szCs w:val="28"/>
          <w:rtl/>
        </w:rPr>
        <w:t>ۥ</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فِي</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قُلُوبِكُم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وَكَرَّهَ</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إِلَي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كُمُ</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كُف</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رَ</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فُسُوقَ</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عِص</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يَانَ</w:t>
      </w:r>
      <w:r w:rsidR="00AC123B" w:rsidRPr="00AC123B">
        <w:rPr>
          <w:rFonts w:ascii="KFGQPC Uthmanic Script HAFS" w:cs="Times New Roman"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الحجرات: 7</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خدا ایمان را محبوب شما کرد و آن را در دل</w:t>
      </w:r>
      <w:r w:rsidR="00F3477D">
        <w:rPr>
          <w:rFonts w:ascii="Times New Roman" w:hAnsi="Times New Roman" w:cs="B Lotus" w:hint="cs"/>
          <w:sz w:val="22"/>
          <w:szCs w:val="26"/>
          <w:rtl/>
          <w:lang w:bidi="fa-IR"/>
        </w:rPr>
        <w:t>‌</w:t>
      </w:r>
      <w:r w:rsidR="00E5056E">
        <w:rPr>
          <w:rFonts w:ascii="Times New Roman" w:hAnsi="Times New Roman" w:cs="B Lotus" w:hint="cs"/>
          <w:sz w:val="22"/>
          <w:szCs w:val="26"/>
          <w:rtl/>
          <w:lang w:bidi="fa-IR"/>
        </w:rPr>
        <w:t>هایتان بیاراست و کفر و گناهان و عصیان را منفورتان ساخت</w:t>
      </w:r>
      <w:r>
        <w:rPr>
          <w:rFonts w:ascii="Times New Roman" w:hAnsi="Times New Roman" w:cs="B Lotus" w:hint="cs"/>
          <w:sz w:val="22"/>
          <w:szCs w:val="26"/>
          <w:rtl/>
          <w:lang w:bidi="fa-IR"/>
        </w:rPr>
        <w:t>...</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Pr="003623C8" w:rsidRDefault="003623C8"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 این</w:t>
      </w:r>
      <w:r>
        <w:rPr>
          <w:rFonts w:ascii="Times New Roman" w:hAnsi="Times New Roman" w:cs="B Lotus" w:hint="eastAsia"/>
          <w:sz w:val="28"/>
          <w:szCs w:val="28"/>
          <w:rtl/>
          <w:lang w:bidi="fa-IR"/>
        </w:rPr>
        <w:t>‌</w:t>
      </w:r>
      <w:r w:rsidR="00E5056E">
        <w:rPr>
          <w:rFonts w:ascii="Times New Roman" w:hAnsi="Times New Roman" w:cs="B Lotus" w:hint="cs"/>
          <w:sz w:val="28"/>
          <w:szCs w:val="28"/>
          <w:rtl/>
          <w:lang w:bidi="fa-IR"/>
        </w:rPr>
        <w:t xml:space="preserve">گونه تربیت، از </w:t>
      </w:r>
      <w:r w:rsidR="00E5056E" w:rsidRPr="00F3477D">
        <w:rPr>
          <w:rFonts w:ascii="Times New Roman" w:hAnsi="Times New Roman" w:cs="B Lotus" w:hint="cs"/>
          <w:sz w:val="28"/>
          <w:szCs w:val="28"/>
          <w:rtl/>
          <w:lang w:bidi="fa-IR"/>
        </w:rPr>
        <w:t>سیرت پیامبران</w:t>
      </w:r>
      <w:r w:rsidR="00E5056E">
        <w:rPr>
          <w:rFonts w:ascii="Times New Roman" w:hAnsi="Times New Roman" w:cs="B Lotus" w:hint="cs"/>
          <w:sz w:val="28"/>
          <w:szCs w:val="28"/>
          <w:rtl/>
          <w:lang w:bidi="fa-IR"/>
        </w:rPr>
        <w:t xml:space="preserve"> خبر می‌دهد نه از </w:t>
      </w:r>
      <w:r w:rsidR="00E5056E" w:rsidRPr="003623C8">
        <w:rPr>
          <w:rFonts w:ascii="Times New Roman" w:hAnsi="Times New Roman" w:cs="B Lotus" w:hint="cs"/>
          <w:sz w:val="28"/>
          <w:szCs w:val="28"/>
          <w:rtl/>
          <w:lang w:bidi="fa-IR"/>
        </w:rPr>
        <w:t>سریرت پادشاهان!</w:t>
      </w:r>
      <w:r w:rsidR="00F3477D">
        <w:rPr>
          <w:rFonts w:ascii="Times New Roman" w:hAnsi="Times New Roman" w:cs="B Lotus" w:hint="cs"/>
          <w:sz w:val="28"/>
          <w:szCs w:val="28"/>
          <w:rtl/>
          <w:lang w:bidi="fa-IR"/>
        </w:rPr>
        <w:t>.</w:t>
      </w:r>
    </w:p>
    <w:p w:rsidR="00E5056E" w:rsidRPr="00F018C0" w:rsidRDefault="00E5056E" w:rsidP="00E5056E">
      <w:pPr>
        <w:pStyle w:val="a1"/>
        <w:rPr>
          <w:rtl/>
        </w:rPr>
      </w:pPr>
      <w:bookmarkStart w:id="69" w:name="_Toc140195253"/>
      <w:bookmarkStart w:id="70" w:name="_Toc342853263"/>
      <w:r w:rsidRPr="00E5056E">
        <w:rPr>
          <w:rFonts w:hint="cs"/>
          <w:rtl/>
        </w:rPr>
        <w:t>سیاست نبوی و سیاست دنیوی</w:t>
      </w:r>
      <w:r w:rsidRPr="00F018C0">
        <w:rPr>
          <w:rFonts w:hint="cs"/>
          <w:rtl/>
        </w:rPr>
        <w:t>!</w:t>
      </w:r>
      <w:bookmarkEnd w:id="69"/>
      <w:bookmarkEnd w:id="70"/>
    </w:p>
    <w:p w:rsidR="00E5056E" w:rsidRPr="00F018C0" w:rsidRDefault="00E5056E" w:rsidP="003623C8">
      <w:pPr>
        <w:pStyle w:val="StyleComplexBLotus12ptJustifiedFirstline05cmCharChar"/>
        <w:tabs>
          <w:tab w:val="right" w:pos="7371"/>
        </w:tabs>
        <w:spacing w:line="240" w:lineRule="auto"/>
        <w:rPr>
          <w:rFonts w:ascii="Times New Roman" w:hAnsi="Times New Roman" w:cs="B Lotus"/>
          <w:szCs w:val="28"/>
          <w:rtl/>
          <w:lang w:bidi="fa-IR"/>
        </w:rPr>
      </w:pPr>
      <w:r w:rsidRPr="00F018C0">
        <w:rPr>
          <w:rFonts w:ascii="Times New Roman" w:hAnsi="Times New Roman" w:cs="B Lotus" w:hint="cs"/>
          <w:szCs w:val="28"/>
          <w:rtl/>
          <w:lang w:bidi="fa-IR"/>
        </w:rPr>
        <w:t xml:space="preserve">نویسندة 23 سال چون از خرده‌گیری نسبت به صلح حدیبیه فراغت می‌یابد از نبرد پیامبر با </w:t>
      </w:r>
      <w:r w:rsidRPr="00FD0410">
        <w:rPr>
          <w:rFonts w:ascii="Times New Roman" w:hAnsi="Times New Roman" w:cs="B Lotus" w:hint="cs"/>
          <w:b/>
          <w:bCs/>
          <w:sz w:val="28"/>
          <w:szCs w:val="28"/>
          <w:rtl/>
          <w:lang w:bidi="fa-IR"/>
        </w:rPr>
        <w:t>«</w:t>
      </w:r>
      <w:r w:rsidRPr="003623C8">
        <w:rPr>
          <w:rFonts w:ascii="Times New Roman" w:hAnsi="Times New Roman" w:cs="B Lotus" w:hint="cs"/>
          <w:sz w:val="28"/>
          <w:szCs w:val="28"/>
          <w:rtl/>
          <w:lang w:bidi="fa-IR"/>
        </w:rPr>
        <w:t>یهودیان خیبر</w:t>
      </w:r>
      <w:r w:rsidRPr="00F018C0">
        <w:rPr>
          <w:rFonts w:ascii="Times New Roman" w:hAnsi="Times New Roman" w:cs="B Lotus" w:hint="cs"/>
          <w:szCs w:val="28"/>
          <w:rtl/>
          <w:lang w:bidi="fa-IR"/>
        </w:rPr>
        <w:t>» یاد می‌کند و آنرا برخلاف صلح با قریش «</w:t>
      </w:r>
      <w:r w:rsidRPr="003623C8">
        <w:rPr>
          <w:rFonts w:ascii="Times New Roman" w:hAnsi="Times New Roman" w:cs="B Lotus" w:hint="cs"/>
          <w:sz w:val="28"/>
          <w:szCs w:val="28"/>
          <w:rtl/>
          <w:lang w:bidi="fa-IR"/>
        </w:rPr>
        <w:t>اقدامی شجاعانه</w:t>
      </w:r>
      <w:r w:rsidRPr="00F018C0">
        <w:rPr>
          <w:rFonts w:ascii="Times New Roman" w:hAnsi="Times New Roman" w:cs="B Lotus" w:hint="cs"/>
          <w:szCs w:val="28"/>
          <w:rtl/>
          <w:lang w:bidi="fa-IR"/>
        </w:rPr>
        <w:t>» می‌شمرد! اما دیری نمی‌پاید که این ستایش را نیز از یاد می</w:t>
      </w:r>
      <w:r w:rsidRPr="00F018C0">
        <w:rPr>
          <w:rFonts w:ascii="Times New Roman" w:hAnsi="Times New Roman" w:cs="B Lotus" w:hint="eastAsia"/>
          <w:szCs w:val="28"/>
          <w:rtl/>
          <w:lang w:bidi="fa-IR"/>
        </w:rPr>
        <w:t>‌</w:t>
      </w:r>
      <w:r w:rsidRPr="00F018C0">
        <w:rPr>
          <w:rFonts w:ascii="Times New Roman" w:hAnsi="Times New Roman" w:cs="B Lotus" w:hint="cs"/>
          <w:szCs w:val="28"/>
          <w:rtl/>
          <w:lang w:bidi="fa-IR"/>
        </w:rPr>
        <w:t>برد و دوباره از غزو</w:t>
      </w:r>
      <w:r w:rsidR="003623C8">
        <w:rPr>
          <w:rFonts w:ascii="Times New Roman" w:hAnsi="Times New Roman" w:cs="B Lotus" w:hint="cs"/>
          <w:szCs w:val="28"/>
          <w:rtl/>
          <w:lang w:bidi="fa-IR"/>
        </w:rPr>
        <w:t>ه</w:t>
      </w:r>
      <w:r w:rsidRPr="00F018C0">
        <w:rPr>
          <w:rFonts w:ascii="Times New Roman" w:hAnsi="Times New Roman" w:cs="B Lotus" w:hint="cs"/>
          <w:szCs w:val="28"/>
          <w:rtl/>
          <w:lang w:bidi="fa-IR"/>
        </w:rPr>
        <w:t xml:space="preserve"> خیبر با لحنی ناموافق سخن می‌گوید و مصداق</w:t>
      </w:r>
      <w:r>
        <w:rPr>
          <w:rFonts w:ascii="Times New Roman" w:hAnsi="Times New Roman" w:cs="B Lotus" w:hint="cs"/>
          <w:szCs w:val="28"/>
          <w:rtl/>
          <w:lang w:bidi="fa-IR"/>
        </w:rPr>
        <w:t>:</w:t>
      </w:r>
      <w:r w:rsidRPr="00F018C0">
        <w:rPr>
          <w:rFonts w:ascii="Times New Roman" w:hAnsi="Times New Roman" w:cs="B Lotus" w:hint="cs"/>
          <w:szCs w:val="28"/>
          <w:rtl/>
          <w:lang w:bidi="fa-IR"/>
        </w:rPr>
        <w:t xml:space="preserve"> «</w:t>
      </w:r>
      <w:r w:rsidRPr="003623C8">
        <w:rPr>
          <w:rFonts w:ascii="Times New Roman" w:hAnsi="Times New Roman" w:cs="B Lotus" w:hint="cs"/>
          <w:sz w:val="28"/>
          <w:szCs w:val="28"/>
          <w:rtl/>
          <w:lang w:bidi="fa-IR"/>
        </w:rPr>
        <w:t>هر لحظه به شکلی بُت عیّار درآمد...</w:t>
      </w:r>
      <w:r w:rsidRPr="00F018C0">
        <w:rPr>
          <w:rFonts w:ascii="Times New Roman" w:hAnsi="Times New Roman" w:cs="B Lotus" w:hint="cs"/>
          <w:szCs w:val="28"/>
          <w:rtl/>
          <w:lang w:bidi="fa-IR"/>
        </w:rPr>
        <w:t>» را جلوه‌گر می‌سازد!.</w:t>
      </w:r>
    </w:p>
    <w:p w:rsidR="00E5056E" w:rsidRPr="00F018C0"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sidRPr="00F018C0">
        <w:rPr>
          <w:rFonts w:ascii="Times New Roman" w:hAnsi="Times New Roman" w:cs="B Lotus" w:hint="cs"/>
          <w:szCs w:val="28"/>
          <w:rtl/>
          <w:lang w:bidi="fa-IR"/>
        </w:rPr>
        <w:t>باری، سیره‌نگار</w:t>
      </w:r>
      <w:r>
        <w:rPr>
          <w:rFonts w:ascii="Times New Roman" w:hAnsi="Times New Roman" w:cs="B Lotus" w:hint="cs"/>
          <w:szCs w:val="28"/>
          <w:rtl/>
          <w:lang w:bidi="fa-IR"/>
        </w:rPr>
        <w:t>ِ</w:t>
      </w:r>
      <w:r w:rsidRPr="00F018C0">
        <w:rPr>
          <w:rFonts w:ascii="Times New Roman" w:hAnsi="Times New Roman" w:cs="B Lotus" w:hint="cs"/>
          <w:szCs w:val="28"/>
          <w:rtl/>
          <w:lang w:bidi="fa-IR"/>
        </w:rPr>
        <w:t xml:space="preserve"> ثابت قدم! چنین می‌نویسد</w:t>
      </w:r>
      <w:r>
        <w:rPr>
          <w:rFonts w:ascii="Times New Roman" w:hAnsi="Times New Roman" w:cs="B Lotus" w:hint="cs"/>
          <w:szCs w:val="28"/>
          <w:rtl/>
          <w:lang w:bidi="fa-IR"/>
        </w:rPr>
        <w:t>:</w:t>
      </w:r>
      <w:r w:rsidRPr="00F018C0">
        <w:rPr>
          <w:rFonts w:ascii="Times New Roman" w:hAnsi="Times New Roman" w:cs="B Lotus" w:hint="cs"/>
          <w:szCs w:val="28"/>
          <w:rtl/>
          <w:lang w:bidi="fa-IR"/>
        </w:rPr>
        <w:t xml:space="preserve"> </w:t>
      </w:r>
    </w:p>
    <w:p w:rsidR="00E5056E" w:rsidRPr="00F018C0" w:rsidRDefault="003623C8" w:rsidP="003623C8">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w:t>
      </w:r>
      <w:r w:rsidR="00E5056E" w:rsidRPr="00F018C0">
        <w:rPr>
          <w:rFonts w:ascii="Times New Roman" w:hAnsi="Times New Roman" w:cs="B Lotus" w:hint="cs"/>
          <w:szCs w:val="28"/>
          <w:rtl/>
          <w:lang w:bidi="fa-IR"/>
        </w:rPr>
        <w:t xml:space="preserve">شاید </w:t>
      </w:r>
      <w:r w:rsidR="00E5056E" w:rsidRPr="003623C8">
        <w:rPr>
          <w:rFonts w:ascii="Times New Roman" w:hAnsi="Times New Roman" w:cs="B Lotus" w:hint="cs"/>
          <w:sz w:val="28"/>
          <w:szCs w:val="28"/>
          <w:rtl/>
          <w:lang w:bidi="fa-IR"/>
        </w:rPr>
        <w:t>اقدام شجاعانه</w:t>
      </w:r>
      <w:r w:rsidR="00E5056E" w:rsidRPr="00F018C0">
        <w:rPr>
          <w:rFonts w:ascii="Times New Roman" w:hAnsi="Times New Roman" w:cs="B Lotus" w:hint="cs"/>
          <w:szCs w:val="28"/>
          <w:rtl/>
          <w:lang w:bidi="fa-IR"/>
        </w:rPr>
        <w:t xml:space="preserve"> او پس از صلح حدیبیه این نظر و فرض(!!) ما را ت</w:t>
      </w:r>
      <w:r>
        <w:rPr>
          <w:rFonts w:ascii="Times New Roman" w:hAnsi="Times New Roman" w:cs="B Lotus" w:hint="cs"/>
          <w:szCs w:val="28"/>
          <w:rtl/>
          <w:lang w:bidi="fa-IR"/>
        </w:rPr>
        <w:t>ا</w:t>
      </w:r>
      <w:r w:rsidR="00E5056E" w:rsidRPr="00F018C0">
        <w:rPr>
          <w:rFonts w:ascii="Times New Roman" w:hAnsi="Times New Roman" w:cs="B Lotus" w:hint="cs"/>
          <w:szCs w:val="28"/>
          <w:rtl/>
          <w:lang w:bidi="fa-IR"/>
        </w:rPr>
        <w:t xml:space="preserve">یید و </w:t>
      </w:r>
      <w:r w:rsidR="00E5056E" w:rsidRPr="003623C8">
        <w:rPr>
          <w:rFonts w:ascii="Times New Roman" w:hAnsi="Times New Roman" w:cs="B Lotus" w:hint="cs"/>
          <w:sz w:val="28"/>
          <w:szCs w:val="28"/>
          <w:rtl/>
          <w:lang w:bidi="fa-IR"/>
        </w:rPr>
        <w:t>تدبیر کشورداری</w:t>
      </w:r>
      <w:r w:rsidR="00E5056E" w:rsidRPr="003623C8">
        <w:rPr>
          <w:rFonts w:ascii="Times New Roman" w:hAnsi="Times New Roman" w:cs="B Lotus" w:hint="cs"/>
          <w:szCs w:val="28"/>
          <w:rtl/>
          <w:lang w:bidi="fa-IR"/>
        </w:rPr>
        <w:t xml:space="preserve"> وی را مسجّل کند. اگر درگیری با قریش امری مشکوک باشد، هجوم به خیبر</w:t>
      </w:r>
      <w:r w:rsidR="00E5056E" w:rsidRPr="00F018C0">
        <w:rPr>
          <w:rFonts w:ascii="Times New Roman" w:hAnsi="Times New Roman" w:cs="B Lotus" w:hint="cs"/>
          <w:szCs w:val="28"/>
          <w:rtl/>
          <w:lang w:bidi="fa-IR"/>
        </w:rPr>
        <w:t xml:space="preserve"> چنین نیست...</w:t>
      </w:r>
      <w:r>
        <w:rPr>
          <w:rFonts w:ascii="Times New Roman" w:hAnsi="Times New Roman" w:cs="B Lotus" w:hint="cs"/>
          <w:szCs w:val="28"/>
          <w:rtl/>
          <w:lang w:bidi="fa-IR"/>
        </w:rPr>
        <w:t>»</w:t>
      </w:r>
      <w:r w:rsidR="00E5056E" w:rsidRPr="00F018C0">
        <w:rPr>
          <w:rFonts w:ascii="Times New Roman" w:hAnsi="Times New Roman" w:cs="B Lotus" w:hint="cs"/>
          <w:szCs w:val="28"/>
          <w:rtl/>
          <w:lang w:bidi="fa-IR"/>
        </w:rPr>
        <w:t>.</w:t>
      </w:r>
      <w:r w:rsidR="00E5056E" w:rsidRPr="003623C8">
        <w:rPr>
          <w:rFonts w:ascii="Times New Roman" w:hAnsi="Times New Roman" w:cs="B Lotus" w:hint="cs"/>
          <w:sz w:val="22"/>
          <w:szCs w:val="26"/>
          <w:rtl/>
          <w:lang w:bidi="fa-IR"/>
        </w:rPr>
        <w:t xml:space="preserve"> </w:t>
      </w:r>
      <w:r w:rsidRPr="003623C8">
        <w:rPr>
          <w:rFonts w:ascii="Times New Roman" w:hAnsi="Times New Roman" w:cs="B Lotus" w:hint="cs"/>
          <w:sz w:val="22"/>
          <w:szCs w:val="26"/>
          <w:rtl/>
          <w:lang w:bidi="fa-IR"/>
        </w:rPr>
        <w:t>[</w:t>
      </w:r>
      <w:r w:rsidR="00E5056E" w:rsidRPr="003623C8">
        <w:rPr>
          <w:rFonts w:ascii="Times New Roman" w:hAnsi="Times New Roman" w:cs="B Lotus" w:hint="cs"/>
          <w:sz w:val="22"/>
          <w:szCs w:val="26"/>
          <w:rtl/>
          <w:lang w:bidi="fa-IR"/>
        </w:rPr>
        <w:t>صفح</w:t>
      </w:r>
      <w:r>
        <w:rPr>
          <w:rFonts w:ascii="Times New Roman" w:hAnsi="Times New Roman" w:cs="B Lotus" w:hint="cs"/>
          <w:sz w:val="22"/>
          <w:szCs w:val="26"/>
          <w:rtl/>
          <w:lang w:bidi="fa-IR"/>
        </w:rPr>
        <w:t>ه</w:t>
      </w:r>
      <w:r w:rsidR="00E5056E" w:rsidRPr="003623C8">
        <w:rPr>
          <w:rFonts w:ascii="Times New Roman" w:hAnsi="Times New Roman" w:cs="B Lotus" w:hint="cs"/>
          <w:sz w:val="22"/>
          <w:szCs w:val="26"/>
          <w:rtl/>
          <w:lang w:bidi="fa-IR"/>
        </w:rPr>
        <w:t xml:space="preserve"> 172</w:t>
      </w:r>
      <w:r w:rsidRPr="003623C8">
        <w:rPr>
          <w:rFonts w:ascii="Times New Roman" w:hAnsi="Times New Roman" w:cs="B Lotus" w:hint="cs"/>
          <w:sz w:val="22"/>
          <w:szCs w:val="26"/>
          <w:rtl/>
          <w:lang w:bidi="fa-IR"/>
        </w:rPr>
        <w:t>].</w:t>
      </w:r>
    </w:p>
    <w:p w:rsidR="00E5056E" w:rsidRDefault="00E5056E" w:rsidP="003623C8">
      <w:pPr>
        <w:pStyle w:val="StyleComplexBLotus12ptJustifiedFirstline05cmCharChar"/>
        <w:tabs>
          <w:tab w:val="right" w:pos="7371"/>
        </w:tabs>
        <w:spacing w:line="240" w:lineRule="auto"/>
        <w:rPr>
          <w:rFonts w:ascii="Times New Roman" w:hAnsi="Times New Roman" w:cs="B Lotus"/>
          <w:szCs w:val="28"/>
          <w:rtl/>
          <w:lang w:bidi="fa-IR"/>
        </w:rPr>
      </w:pPr>
      <w:r w:rsidRPr="00F018C0">
        <w:rPr>
          <w:rFonts w:ascii="Times New Roman" w:hAnsi="Times New Roman" w:cs="B Lotus" w:hint="cs"/>
          <w:szCs w:val="28"/>
          <w:rtl/>
          <w:lang w:bidi="fa-IR"/>
        </w:rPr>
        <w:t>پیش از آنکه دربار</w:t>
      </w:r>
      <w:r w:rsidR="003623C8">
        <w:rPr>
          <w:rFonts w:ascii="Times New Roman" w:hAnsi="Times New Roman" w:cs="B Lotus" w:hint="cs"/>
          <w:szCs w:val="28"/>
          <w:rtl/>
          <w:lang w:bidi="fa-IR"/>
        </w:rPr>
        <w:t xml:space="preserve">ه </w:t>
      </w:r>
      <w:r w:rsidRPr="00F018C0">
        <w:rPr>
          <w:rFonts w:ascii="Times New Roman" w:hAnsi="Times New Roman" w:cs="B Lotus" w:hint="cs"/>
          <w:szCs w:val="28"/>
          <w:rtl/>
          <w:lang w:bidi="fa-IR"/>
        </w:rPr>
        <w:t>انگیز</w:t>
      </w:r>
      <w:r w:rsidR="003623C8">
        <w:rPr>
          <w:rFonts w:ascii="Times New Roman" w:hAnsi="Times New Roman" w:cs="B Lotus" w:hint="cs"/>
          <w:szCs w:val="28"/>
          <w:rtl/>
          <w:lang w:bidi="fa-IR"/>
        </w:rPr>
        <w:t>ه</w:t>
      </w:r>
      <w:r w:rsidRPr="00F018C0">
        <w:rPr>
          <w:rFonts w:ascii="Times New Roman" w:hAnsi="Times New Roman" w:cs="B Lotus" w:hint="cs"/>
          <w:szCs w:val="28"/>
          <w:rtl/>
          <w:lang w:bidi="fa-IR"/>
        </w:rPr>
        <w:t xml:space="preserve"> پیامبر مطهّ</w:t>
      </w:r>
      <w:r>
        <w:rPr>
          <w:rFonts w:ascii="Times New Roman" w:hAnsi="Times New Roman" w:cs="B Lotus" w:hint="cs"/>
          <w:szCs w:val="28"/>
          <w:rtl/>
          <w:lang w:bidi="fa-IR"/>
        </w:rPr>
        <w:t>َ</w:t>
      </w:r>
      <w:r w:rsidRPr="00F018C0">
        <w:rPr>
          <w:rFonts w:ascii="Times New Roman" w:hAnsi="Times New Roman" w:cs="B Lotus" w:hint="cs"/>
          <w:szCs w:val="28"/>
          <w:rtl/>
          <w:lang w:bidi="fa-IR"/>
        </w:rPr>
        <w:t>ر در جنگ با یهود</w:t>
      </w:r>
      <w:r>
        <w:rPr>
          <w:rFonts w:ascii="Times New Roman" w:hAnsi="Times New Roman" w:cs="B Lotus" w:hint="cs"/>
          <w:szCs w:val="28"/>
          <w:rtl/>
          <w:lang w:bidi="fa-IR"/>
        </w:rPr>
        <w:t xml:space="preserve"> خیبر، سخن بگوییم باید خاطرنشان سازیم که اگر هم</w:t>
      </w:r>
      <w:r w:rsidR="003623C8">
        <w:rPr>
          <w:rFonts w:ascii="Times New Roman" w:hAnsi="Times New Roman" w:cs="B Lotus" w:hint="cs"/>
          <w:szCs w:val="28"/>
          <w:rtl/>
          <w:lang w:bidi="fa-IR"/>
        </w:rPr>
        <w:t>ه</w:t>
      </w:r>
      <w:r>
        <w:rPr>
          <w:rFonts w:ascii="Times New Roman" w:hAnsi="Times New Roman" w:cs="B Lotus" w:hint="cs"/>
          <w:szCs w:val="28"/>
          <w:rtl/>
          <w:lang w:bidi="fa-IR"/>
        </w:rPr>
        <w:t xml:space="preserve"> تلاش</w:t>
      </w:r>
      <w:r w:rsidR="00F3477D">
        <w:rPr>
          <w:rFonts w:ascii="Times New Roman" w:hAnsi="Times New Roman" w:cs="B Lotus" w:hint="eastAsia"/>
          <w:szCs w:val="28"/>
          <w:rtl/>
          <w:lang w:bidi="fa-IR"/>
        </w:rPr>
        <w:t>‌</w:t>
      </w:r>
      <w:r>
        <w:rPr>
          <w:rFonts w:ascii="Times New Roman" w:hAnsi="Times New Roman" w:cs="B Lotus" w:hint="cs"/>
          <w:szCs w:val="28"/>
          <w:rtl/>
          <w:lang w:bidi="fa-IR"/>
        </w:rPr>
        <w:t>ها و دروغپردازی</w:t>
      </w:r>
      <w:r w:rsidR="003623C8">
        <w:rPr>
          <w:rFonts w:ascii="Times New Roman" w:hAnsi="Times New Roman" w:cs="B Lotus" w:hint="eastAsia"/>
          <w:szCs w:val="28"/>
          <w:rtl/>
          <w:lang w:bidi="fa-IR"/>
        </w:rPr>
        <w:t>‌</w:t>
      </w:r>
      <w:r>
        <w:rPr>
          <w:rFonts w:ascii="Times New Roman" w:hAnsi="Times New Roman" w:cs="B Lotus" w:hint="cs"/>
          <w:szCs w:val="28"/>
          <w:rtl/>
          <w:lang w:bidi="fa-IR"/>
        </w:rPr>
        <w:t>های نویسنده برای اثبات این مقصود است که رسول خدا از «</w:t>
      </w:r>
      <w:r w:rsidRPr="003623C8">
        <w:rPr>
          <w:rFonts w:ascii="Times New Roman" w:hAnsi="Times New Roman" w:cs="B Lotus" w:hint="cs"/>
          <w:sz w:val="28"/>
          <w:szCs w:val="28"/>
          <w:rtl/>
          <w:lang w:bidi="fa-IR"/>
        </w:rPr>
        <w:t>تدبیر کشورداری</w:t>
      </w:r>
      <w:r>
        <w:rPr>
          <w:rFonts w:ascii="Times New Roman" w:hAnsi="Times New Roman" w:cs="B Lotus" w:hint="cs"/>
          <w:szCs w:val="28"/>
          <w:rtl/>
          <w:lang w:bidi="fa-IR"/>
        </w:rPr>
        <w:t>»! بهره‌ور بود، این امر به تحریف تاریخ و افزودن و کاستن آن نیازی ندارد و ا</w:t>
      </w:r>
      <w:r w:rsidR="00F3477D">
        <w:rPr>
          <w:rFonts w:ascii="Times New Roman" w:hAnsi="Times New Roman" w:cs="B Lotus" w:hint="cs"/>
          <w:szCs w:val="28"/>
          <w:rtl/>
          <w:lang w:bidi="fa-IR"/>
        </w:rPr>
        <w:t>ز جمله اموری شمرده می‌شود که در</w:t>
      </w:r>
      <w:r>
        <w:rPr>
          <w:rFonts w:ascii="Times New Roman" w:hAnsi="Times New Roman" w:cs="B Lotus" w:hint="cs"/>
          <w:szCs w:val="28"/>
          <w:rtl/>
          <w:lang w:bidi="fa-IR"/>
        </w:rPr>
        <w:t>میان اسلام‌شناسان و حتّی اسلام‌نشناسان! مورد اختلاف نیست. چه کسی تدبیر پیامبر اسلام را در ادار</w:t>
      </w:r>
      <w:r w:rsidR="003623C8">
        <w:rPr>
          <w:rFonts w:ascii="Times New Roman" w:hAnsi="Times New Roman" w:cs="B Lotus" w:hint="cs"/>
          <w:szCs w:val="28"/>
          <w:rtl/>
          <w:lang w:bidi="fa-IR"/>
        </w:rPr>
        <w:t>ه</w:t>
      </w:r>
      <w:r>
        <w:rPr>
          <w:rFonts w:ascii="Times New Roman" w:hAnsi="Times New Roman" w:cs="B Lotus" w:hint="cs"/>
          <w:szCs w:val="28"/>
          <w:rtl/>
          <w:lang w:bidi="fa-IR"/>
        </w:rPr>
        <w:t xml:space="preserve"> جامع</w:t>
      </w:r>
      <w:r w:rsidR="003623C8">
        <w:rPr>
          <w:rFonts w:ascii="Times New Roman" w:hAnsi="Times New Roman" w:cs="B Lotus" w:hint="cs"/>
          <w:szCs w:val="28"/>
          <w:rtl/>
          <w:lang w:bidi="fa-IR"/>
        </w:rPr>
        <w:t>ه</w:t>
      </w:r>
      <w:r>
        <w:rPr>
          <w:rFonts w:ascii="Times New Roman" w:hAnsi="Times New Roman" w:cs="B Lotus" w:hint="cs"/>
          <w:szCs w:val="28"/>
          <w:rtl/>
          <w:lang w:bidi="fa-IR"/>
        </w:rPr>
        <w:t xml:space="preserve"> اسلامی انکار می‌کند که سیره نگارِ دل سوخته! بر خود لازم شمرده تا از این حقیقتِ تاریخی دفاع نماید و از راههای نادُرُست بدین مقصود درست نائل آید؟!</w:t>
      </w:r>
      <w:r w:rsidR="003623C8">
        <w:rPr>
          <w:rFonts w:ascii="Times New Roman" w:hAnsi="Times New Roman" w:cs="B Lotus" w:hint="cs"/>
          <w:szCs w:val="28"/>
          <w:rtl/>
          <w:lang w:bidi="fa-IR"/>
        </w:rPr>
        <w:t>.</w:t>
      </w:r>
    </w:p>
    <w:p w:rsidR="003623C8"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آری، در این زمینه مشکلی نیست، اشکال کار در اینجاست که</w:t>
      </w:r>
      <w:r w:rsidR="003623C8">
        <w:rPr>
          <w:rFonts w:ascii="Times New Roman" w:hAnsi="Times New Roman" w:cs="B Lotus" w:hint="cs"/>
          <w:szCs w:val="28"/>
          <w:rtl/>
          <w:lang w:bidi="fa-IR"/>
        </w:rPr>
        <w:t>:</w:t>
      </w:r>
    </w:p>
    <w:p w:rsidR="00E5056E" w:rsidRPr="003623C8"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sidRPr="00FD0410">
        <w:rPr>
          <w:rFonts w:ascii="Times New Roman" w:hAnsi="Times New Roman" w:cs="B Lotus" w:hint="cs"/>
          <w:b/>
          <w:bCs/>
          <w:sz w:val="28"/>
          <w:szCs w:val="28"/>
          <w:rtl/>
          <w:lang w:bidi="fa-IR"/>
        </w:rPr>
        <w:t>اوّلاً</w:t>
      </w:r>
      <w:r>
        <w:rPr>
          <w:rFonts w:ascii="Times New Roman" w:hAnsi="Times New Roman" w:cs="B Lotus" w:hint="cs"/>
          <w:szCs w:val="28"/>
          <w:rtl/>
          <w:lang w:bidi="fa-IR"/>
        </w:rPr>
        <w:t>: به نظر سیره‌نگار تدبیر امور کشور همان امرِ نامقدّسی! است که خود او سال</w:t>
      </w:r>
      <w:r w:rsidR="003623C8">
        <w:rPr>
          <w:rFonts w:ascii="Times New Roman" w:hAnsi="Times New Roman" w:cs="B Lotus" w:hint="eastAsia"/>
          <w:szCs w:val="28"/>
          <w:rtl/>
          <w:lang w:bidi="fa-IR"/>
        </w:rPr>
        <w:t>‌</w:t>
      </w:r>
      <w:r>
        <w:rPr>
          <w:rFonts w:ascii="Times New Roman" w:hAnsi="Times New Roman" w:cs="B Lotus" w:hint="cs"/>
          <w:szCs w:val="28"/>
          <w:rtl/>
          <w:lang w:bidi="fa-IR"/>
        </w:rPr>
        <w:t>ها بدان سرگرم بوده و از بازیگران صحنه‌هایش به شمار می‌آمده است و پس از گذراندن تجربه‌های مکرّر، بُنیان دولت و اساس سیاست را با چنین اوصاف و لو</w:t>
      </w:r>
      <w:r w:rsidR="003623C8">
        <w:rPr>
          <w:rFonts w:ascii="Times New Roman" w:hAnsi="Times New Roman" w:cs="B Lotus" w:hint="cs"/>
          <w:szCs w:val="28"/>
          <w:rtl/>
          <w:lang w:bidi="fa-IR"/>
        </w:rPr>
        <w:t>ازمی همراه می‌شمارد و می‌نویسد:</w:t>
      </w:r>
    </w:p>
    <w:p w:rsidR="00E5056E" w:rsidRPr="003623C8" w:rsidRDefault="00E5056E" w:rsidP="003623C8">
      <w:pPr>
        <w:pStyle w:val="StyleComplexBLotus12ptJustifiedFirstline05cmCharChar"/>
        <w:tabs>
          <w:tab w:val="right" w:pos="7371"/>
        </w:tabs>
        <w:spacing w:line="240" w:lineRule="auto"/>
        <w:rPr>
          <w:rFonts w:ascii="Times New Roman" w:hAnsi="Times New Roman" w:cs="B Lotus"/>
          <w:szCs w:val="28"/>
          <w:rtl/>
          <w:lang w:bidi="fa-IR"/>
        </w:rPr>
      </w:pPr>
      <w:r w:rsidRPr="003623C8">
        <w:rPr>
          <w:rFonts w:ascii="Times New Roman" w:hAnsi="Times New Roman" w:cs="B Lotus" w:hint="cs"/>
          <w:szCs w:val="28"/>
          <w:rtl/>
          <w:lang w:bidi="fa-IR"/>
        </w:rPr>
        <w:t>1</w:t>
      </w:r>
      <w:r w:rsidRPr="003623C8">
        <w:rPr>
          <w:rFonts w:ascii="Times New Roman" w:hAnsi="Times New Roman" w:cs="B Lotus" w:hint="cs"/>
          <w:sz w:val="28"/>
          <w:szCs w:val="28"/>
          <w:rtl/>
          <w:lang w:bidi="fa-IR"/>
        </w:rPr>
        <w:t xml:space="preserve">- </w:t>
      </w:r>
      <w:r w:rsidR="003623C8">
        <w:rPr>
          <w:rFonts w:ascii="Times New Roman" w:hAnsi="Times New Roman" w:cs="B Lotus" w:hint="cs"/>
          <w:sz w:val="28"/>
          <w:szCs w:val="28"/>
          <w:rtl/>
          <w:lang w:bidi="fa-IR"/>
        </w:rPr>
        <w:t>«</w:t>
      </w:r>
      <w:r w:rsidRPr="003623C8">
        <w:rPr>
          <w:rFonts w:ascii="Times New Roman" w:hAnsi="Times New Roman" w:cs="B Lotus" w:hint="cs"/>
          <w:sz w:val="28"/>
          <w:szCs w:val="28"/>
          <w:rtl/>
          <w:lang w:bidi="fa-IR"/>
        </w:rPr>
        <w:t>شدّت عمل و تدابیر قاطع هر چند مخالف شروط انسانی باشد امّا برای بنیانگذاری دولت، لازم شمرده می‌شود</w:t>
      </w:r>
      <w:r w:rsidR="003623C8">
        <w:rPr>
          <w:rFonts w:ascii="Times New Roman" w:hAnsi="Times New Roman" w:cs="B Lotus" w:hint="cs"/>
          <w:sz w:val="28"/>
          <w:szCs w:val="28"/>
          <w:rtl/>
          <w:lang w:bidi="fa-IR"/>
        </w:rPr>
        <w:t>»</w:t>
      </w:r>
      <w:r w:rsidRPr="003623C8">
        <w:rPr>
          <w:rFonts w:ascii="Times New Roman" w:hAnsi="Times New Roman" w:cs="B Lotus" w:hint="cs"/>
          <w:sz w:val="28"/>
          <w:szCs w:val="28"/>
          <w:rtl/>
          <w:lang w:bidi="fa-IR"/>
        </w:rPr>
        <w:t>!!.</w:t>
      </w:r>
      <w:r w:rsidRPr="003623C8">
        <w:rPr>
          <w:rFonts w:ascii="Times New Roman" w:hAnsi="Times New Roman" w:cs="B Lotus" w:hint="cs"/>
          <w:szCs w:val="28"/>
          <w:rtl/>
          <w:lang w:bidi="fa-IR"/>
        </w:rPr>
        <w:t xml:space="preserve"> (صفح</w:t>
      </w:r>
      <w:r w:rsidR="003623C8">
        <w:rPr>
          <w:rFonts w:ascii="Times New Roman" w:hAnsi="Times New Roman" w:cs="B Lotus" w:hint="cs"/>
          <w:szCs w:val="28"/>
          <w:rtl/>
          <w:lang w:bidi="fa-IR"/>
        </w:rPr>
        <w:t>ه</w:t>
      </w:r>
      <w:r w:rsidRPr="003623C8">
        <w:rPr>
          <w:rFonts w:ascii="Times New Roman" w:hAnsi="Times New Roman" w:cs="B Lotus" w:hint="cs"/>
          <w:szCs w:val="28"/>
          <w:rtl/>
          <w:lang w:bidi="fa-IR"/>
        </w:rPr>
        <w:t xml:space="preserve"> 152 از کتاب 23 سال)</w:t>
      </w:r>
    </w:p>
    <w:p w:rsidR="00E5056E" w:rsidRPr="003623C8" w:rsidRDefault="00E5056E" w:rsidP="003623C8">
      <w:pPr>
        <w:pStyle w:val="StyleComplexBLotus12ptJustifiedFirstline05cmCharChar"/>
        <w:tabs>
          <w:tab w:val="right" w:pos="7371"/>
        </w:tabs>
        <w:spacing w:line="240" w:lineRule="auto"/>
        <w:rPr>
          <w:rFonts w:ascii="Times New Roman" w:hAnsi="Times New Roman" w:cs="B Lotus"/>
          <w:szCs w:val="28"/>
          <w:rtl/>
          <w:lang w:bidi="fa-IR"/>
        </w:rPr>
      </w:pPr>
      <w:r w:rsidRPr="003623C8">
        <w:rPr>
          <w:rFonts w:ascii="Times New Roman" w:hAnsi="Times New Roman" w:cs="B Lotus" w:hint="cs"/>
          <w:szCs w:val="28"/>
          <w:rtl/>
          <w:lang w:bidi="fa-IR"/>
        </w:rPr>
        <w:t>2</w:t>
      </w:r>
      <w:r w:rsidRPr="003623C8">
        <w:rPr>
          <w:rFonts w:ascii="Times New Roman" w:hAnsi="Times New Roman" w:cs="B Lotus" w:hint="cs"/>
          <w:sz w:val="28"/>
          <w:szCs w:val="28"/>
          <w:rtl/>
          <w:lang w:bidi="fa-IR"/>
        </w:rPr>
        <w:t xml:space="preserve">- </w:t>
      </w:r>
      <w:r w:rsidR="003623C8">
        <w:rPr>
          <w:rFonts w:ascii="Times New Roman" w:hAnsi="Times New Roman" w:cs="B Lotus" w:hint="cs"/>
          <w:sz w:val="28"/>
          <w:szCs w:val="28"/>
          <w:rtl/>
          <w:lang w:bidi="fa-IR"/>
        </w:rPr>
        <w:t>«</w:t>
      </w:r>
      <w:r w:rsidRPr="003623C8">
        <w:rPr>
          <w:rFonts w:ascii="Times New Roman" w:hAnsi="Times New Roman" w:cs="B Lotus" w:hint="cs"/>
          <w:sz w:val="28"/>
          <w:szCs w:val="28"/>
          <w:rtl/>
          <w:lang w:bidi="fa-IR"/>
        </w:rPr>
        <w:t>پادشاه یا فرمانروا و یا حکومتی می‌تواند مخالف خود را از بین ببرد، این صورتی است از تنازع بقاء هر چند مخالف اصول انسانی باشد</w:t>
      </w:r>
      <w:r w:rsidR="003623C8">
        <w:rPr>
          <w:rFonts w:ascii="Times New Roman" w:hAnsi="Times New Roman" w:cs="B Lotus" w:hint="cs"/>
          <w:sz w:val="28"/>
          <w:szCs w:val="28"/>
          <w:rtl/>
          <w:lang w:bidi="fa-IR"/>
        </w:rPr>
        <w:t>»</w:t>
      </w:r>
      <w:r w:rsidRPr="003623C8">
        <w:rPr>
          <w:rFonts w:ascii="Times New Roman" w:hAnsi="Times New Roman" w:cs="B Lotus" w:hint="cs"/>
          <w:sz w:val="28"/>
          <w:szCs w:val="28"/>
          <w:rtl/>
          <w:lang w:bidi="fa-IR"/>
        </w:rPr>
        <w:t>!!.</w:t>
      </w:r>
      <w:r w:rsidRPr="003623C8">
        <w:rPr>
          <w:rFonts w:ascii="Times New Roman" w:hAnsi="Times New Roman" w:cs="B Lotus" w:hint="cs"/>
          <w:szCs w:val="28"/>
          <w:rtl/>
          <w:lang w:bidi="fa-IR"/>
        </w:rPr>
        <w:t xml:space="preserve"> (صفح</w:t>
      </w:r>
      <w:r w:rsidR="003623C8">
        <w:rPr>
          <w:rFonts w:ascii="Times New Roman" w:hAnsi="Times New Roman" w:cs="B Lotus" w:hint="cs"/>
          <w:szCs w:val="28"/>
          <w:rtl/>
          <w:lang w:bidi="fa-IR"/>
        </w:rPr>
        <w:t>ه</w:t>
      </w:r>
      <w:r w:rsidRPr="003623C8">
        <w:rPr>
          <w:rFonts w:ascii="Times New Roman" w:hAnsi="Times New Roman" w:cs="B Lotus" w:hint="cs"/>
          <w:szCs w:val="28"/>
          <w:rtl/>
          <w:lang w:bidi="fa-IR"/>
        </w:rPr>
        <w:t xml:space="preserve"> 160 از کتاب 23 سال)</w:t>
      </w:r>
    </w:p>
    <w:p w:rsidR="00E5056E" w:rsidRPr="003623C8" w:rsidRDefault="00E5056E" w:rsidP="003623C8">
      <w:pPr>
        <w:pStyle w:val="StyleComplexBLotus12ptJustifiedFirstline05cmCharChar"/>
        <w:tabs>
          <w:tab w:val="right" w:pos="7371"/>
        </w:tabs>
        <w:spacing w:line="240" w:lineRule="auto"/>
        <w:rPr>
          <w:rFonts w:ascii="Times New Roman" w:hAnsi="Times New Roman" w:cs="B Lotus"/>
          <w:szCs w:val="28"/>
          <w:rtl/>
          <w:lang w:bidi="fa-IR"/>
        </w:rPr>
      </w:pPr>
      <w:r w:rsidRPr="003623C8">
        <w:rPr>
          <w:rFonts w:ascii="Times New Roman" w:hAnsi="Times New Roman" w:cs="B Lotus" w:hint="cs"/>
          <w:szCs w:val="28"/>
          <w:rtl/>
          <w:lang w:bidi="fa-IR"/>
        </w:rPr>
        <w:t>3</w:t>
      </w:r>
      <w:r w:rsidRPr="003623C8">
        <w:rPr>
          <w:rFonts w:ascii="Times New Roman" w:hAnsi="Times New Roman" w:cs="B Lotus" w:hint="cs"/>
          <w:sz w:val="28"/>
          <w:szCs w:val="28"/>
          <w:rtl/>
          <w:lang w:bidi="fa-IR"/>
        </w:rPr>
        <w:t xml:space="preserve">- </w:t>
      </w:r>
      <w:r w:rsidR="003623C8">
        <w:rPr>
          <w:rFonts w:ascii="Times New Roman" w:hAnsi="Times New Roman" w:cs="B Lotus" w:hint="cs"/>
          <w:sz w:val="28"/>
          <w:szCs w:val="28"/>
          <w:rtl/>
          <w:lang w:bidi="fa-IR"/>
        </w:rPr>
        <w:t>«</w:t>
      </w:r>
      <w:r w:rsidRPr="003623C8">
        <w:rPr>
          <w:rFonts w:ascii="Times New Roman" w:hAnsi="Times New Roman" w:cs="B Lotus" w:hint="cs"/>
          <w:sz w:val="28"/>
          <w:szCs w:val="28"/>
          <w:rtl/>
          <w:lang w:bidi="fa-IR"/>
        </w:rPr>
        <w:t>در نظر اهل سیاست، وسائل هر چه باشد اگر شخص را به هدف رساند، ناپسند نیست</w:t>
      </w:r>
      <w:r w:rsidR="003623C8">
        <w:rPr>
          <w:rFonts w:ascii="Times New Roman" w:hAnsi="Times New Roman" w:cs="B Lotus" w:hint="cs"/>
          <w:sz w:val="28"/>
          <w:szCs w:val="28"/>
          <w:rtl/>
          <w:lang w:bidi="fa-IR"/>
        </w:rPr>
        <w:t>»</w:t>
      </w:r>
      <w:r w:rsidRPr="003623C8">
        <w:rPr>
          <w:rFonts w:ascii="Times New Roman" w:hAnsi="Times New Roman" w:cs="B Lotus" w:hint="cs"/>
          <w:sz w:val="28"/>
          <w:szCs w:val="28"/>
          <w:rtl/>
          <w:lang w:bidi="fa-IR"/>
        </w:rPr>
        <w:t>!!</w:t>
      </w:r>
      <w:r w:rsidRPr="003623C8">
        <w:rPr>
          <w:rFonts w:ascii="Times New Roman" w:hAnsi="Times New Roman" w:cs="B Lotus" w:hint="cs"/>
          <w:szCs w:val="28"/>
          <w:rtl/>
          <w:lang w:bidi="fa-IR"/>
        </w:rPr>
        <w:t>. (صفح</w:t>
      </w:r>
      <w:r w:rsidR="003623C8">
        <w:rPr>
          <w:rFonts w:ascii="Times New Roman" w:hAnsi="Times New Roman" w:cs="B Lotus" w:hint="cs"/>
          <w:szCs w:val="28"/>
          <w:rtl/>
          <w:lang w:bidi="fa-IR"/>
        </w:rPr>
        <w:t>ه</w:t>
      </w:r>
      <w:r w:rsidRPr="003623C8">
        <w:rPr>
          <w:rFonts w:ascii="Times New Roman" w:hAnsi="Times New Roman" w:cs="B Lotus" w:hint="cs"/>
          <w:szCs w:val="28"/>
          <w:rtl/>
          <w:lang w:bidi="fa-IR"/>
        </w:rPr>
        <w:t xml:space="preserve"> 302 از کتاب 23 سال)</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این است معنا و مفهوم سیاست از دیدگاه سیره‌نگارِ سیاستمدار!</w:t>
      </w:r>
      <w:r w:rsidR="003623C8">
        <w:rPr>
          <w:rFonts w:ascii="Times New Roman" w:hAnsi="Times New Roman" w:cs="B Lotus" w:hint="cs"/>
          <w:szCs w:val="28"/>
          <w:rtl/>
          <w:lang w:bidi="fa-IR"/>
        </w:rPr>
        <w:t>.</w:t>
      </w:r>
    </w:p>
    <w:p w:rsidR="00E5056E" w:rsidRDefault="00E5056E" w:rsidP="003623C8">
      <w:pPr>
        <w:pStyle w:val="StyleComplexBLotus12ptJustifiedFirstline05cmCharChar"/>
        <w:tabs>
          <w:tab w:val="right" w:pos="7371"/>
        </w:tabs>
        <w:spacing w:line="240" w:lineRule="auto"/>
        <w:rPr>
          <w:rFonts w:ascii="Times New Roman" w:hAnsi="Times New Roman" w:cs="B Lotus"/>
          <w:sz w:val="28"/>
          <w:szCs w:val="28"/>
          <w:rtl/>
          <w:lang w:bidi="fa-IR"/>
        </w:rPr>
      </w:pPr>
      <w:r w:rsidRPr="00FD0410">
        <w:rPr>
          <w:rFonts w:ascii="Times New Roman" w:hAnsi="Times New Roman" w:cs="B Lotus" w:hint="cs"/>
          <w:b/>
          <w:bCs/>
          <w:sz w:val="28"/>
          <w:szCs w:val="28"/>
          <w:rtl/>
          <w:lang w:bidi="fa-IR"/>
        </w:rPr>
        <w:t>ثانیاً</w:t>
      </w:r>
      <w:r>
        <w:rPr>
          <w:rFonts w:ascii="Times New Roman" w:hAnsi="Times New Roman" w:cs="B Lotus" w:hint="cs"/>
          <w:b/>
          <w:bCs/>
          <w:sz w:val="28"/>
          <w:szCs w:val="28"/>
          <w:rtl/>
          <w:lang w:bidi="fa-IR"/>
        </w:rPr>
        <w:t>:</w:t>
      </w:r>
      <w:r>
        <w:rPr>
          <w:rFonts w:ascii="Times New Roman" w:hAnsi="Times New Roman" w:cs="B Lotus" w:hint="cs"/>
          <w:szCs w:val="28"/>
          <w:rtl/>
          <w:lang w:bidi="fa-IR"/>
        </w:rPr>
        <w:t xml:space="preserve"> نویسنده به حکم آنکه گفته‌اند: «کافر همه را به کیش خود پندارد»! عین این سیاست شیطانی را به ساحت مطهّر پیامبر اسلام نسبت می‌دهد و چون می‌نویسد: </w:t>
      </w:r>
      <w:r w:rsidR="003623C8">
        <w:rPr>
          <w:rFonts w:ascii="Times New Roman" w:hAnsi="Times New Roman" w:cs="B Lotus" w:hint="cs"/>
          <w:szCs w:val="28"/>
          <w:rtl/>
          <w:lang w:bidi="fa-IR"/>
        </w:rPr>
        <w:t>«</w:t>
      </w:r>
      <w:r>
        <w:rPr>
          <w:rFonts w:ascii="Times New Roman" w:hAnsi="Times New Roman" w:cs="B Lotus" w:hint="cs"/>
          <w:szCs w:val="28"/>
          <w:rtl/>
          <w:lang w:bidi="fa-IR"/>
        </w:rPr>
        <w:t>او، مردی سیاسی بود</w:t>
      </w:r>
      <w:r w:rsidR="003623C8">
        <w:rPr>
          <w:rFonts w:ascii="Times New Roman" w:hAnsi="Times New Roman" w:cs="B Lotus" w:hint="cs"/>
          <w:szCs w:val="28"/>
          <w:rtl/>
          <w:lang w:bidi="fa-IR"/>
        </w:rPr>
        <w:t>»</w:t>
      </w:r>
      <w:r w:rsidRPr="00060CBE">
        <w:rPr>
          <w:rStyle w:val="FootnoteReference"/>
          <w:rFonts w:cs="B Lotus"/>
          <w:sz w:val="28"/>
          <w:szCs w:val="28"/>
          <w:rtl/>
          <w:lang w:bidi="fa-IR"/>
        </w:rPr>
        <w:footnoteReference w:id="424"/>
      </w:r>
      <w:r>
        <w:rPr>
          <w:rFonts w:ascii="Times New Roman" w:hAnsi="Times New Roman" w:cs="B Lotus" w:hint="cs"/>
          <w:szCs w:val="28"/>
          <w:rtl/>
          <w:lang w:bidi="fa-IR"/>
        </w:rPr>
        <w:t>. از سیاست جز همان شیو</w:t>
      </w:r>
      <w:r w:rsidR="003623C8">
        <w:rPr>
          <w:rFonts w:ascii="Times New Roman" w:hAnsi="Times New Roman" w:cs="B Lotus" w:hint="cs"/>
          <w:szCs w:val="28"/>
          <w:rtl/>
          <w:lang w:bidi="fa-IR"/>
        </w:rPr>
        <w:t>ه</w:t>
      </w:r>
      <w:r>
        <w:rPr>
          <w:rFonts w:ascii="Times New Roman" w:hAnsi="Times New Roman" w:cs="B Lotus" w:hint="cs"/>
          <w:szCs w:val="28"/>
          <w:rtl/>
          <w:lang w:bidi="fa-IR"/>
        </w:rPr>
        <w:t xml:space="preserve"> منحوس، معنایی را در نظر نمی‌گیرد و البتّه با اعتماد بر همین روش سیاسی است که دائره المعارف 23 سال! را نگاشته و آن را از دروغ و خیانت</w:t>
      </w:r>
      <w:r w:rsidRPr="00B32165">
        <w:rPr>
          <w:rFonts w:ascii="Times New Roman" w:hAnsi="Times New Roman" w:cs="B Lotus" w:hint="cs"/>
          <w:sz w:val="28"/>
          <w:szCs w:val="28"/>
          <w:rtl/>
          <w:lang w:bidi="fa-IR"/>
        </w:rPr>
        <w:t xml:space="preserve"> انباشته تا به «هدف خود» نائل آید! امّا آنچه از سیاست نبوی</w:t>
      </w:r>
      <w:r w:rsidRPr="00B32165">
        <w:rPr>
          <w:rFonts w:ascii="Times New Roman" w:hAnsi="Times New Roman" w:cs="B Lotus" w:hint="cs"/>
          <w:sz w:val="28"/>
          <w:szCs w:val="28"/>
          <w:lang w:bidi="fa-IR"/>
        </w:rPr>
        <w:sym w:font="AGA Arabesque" w:char="F072"/>
      </w:r>
      <w:r w:rsidRPr="00B32165">
        <w:rPr>
          <w:rFonts w:ascii="Times New Roman" w:hAnsi="Times New Roman" w:cs="B Lotus" w:hint="cs"/>
          <w:sz w:val="28"/>
          <w:szCs w:val="28"/>
          <w:rtl/>
          <w:lang w:bidi="fa-IR"/>
        </w:rPr>
        <w:t xml:space="preserve"> در تاریخ جلوه‌گر است، با این شیو</w:t>
      </w:r>
      <w:r w:rsidR="003623C8">
        <w:rPr>
          <w:rFonts w:ascii="Times New Roman" w:hAnsi="Times New Roman" w:cs="B Lotus" w:hint="cs"/>
          <w:sz w:val="28"/>
          <w:szCs w:val="28"/>
          <w:rtl/>
          <w:lang w:bidi="fa-IR"/>
        </w:rPr>
        <w:t>ه</w:t>
      </w:r>
      <w:r w:rsidRPr="00B32165">
        <w:rPr>
          <w:rFonts w:ascii="Times New Roman" w:hAnsi="Times New Roman" w:cs="B Lotus" w:hint="cs"/>
          <w:sz w:val="28"/>
          <w:szCs w:val="28"/>
          <w:rtl/>
          <w:lang w:bidi="fa-IR"/>
        </w:rPr>
        <w:t xml:space="preserve"> ابلیسی به کلّی تفاوت دارد. چنانکه با توقّع بیجای نویسنده از پیامر</w:t>
      </w:r>
      <w:r w:rsidRPr="00B32165">
        <w:rPr>
          <w:rFonts w:ascii="Times New Roman" w:hAnsi="Times New Roman" w:cs="B Lotus" w:hint="cs"/>
          <w:sz w:val="28"/>
          <w:szCs w:val="28"/>
          <w:lang w:bidi="fa-IR"/>
        </w:rPr>
        <w:sym w:font="AGA Arabesque" w:char="F072"/>
      </w:r>
      <w:r w:rsidRPr="00B32165">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نیز مباین شمرده می‌شود که در حقیقت انتظار دارد رسول خدا به موعظه و نصیحت بسنده می‌کرد و در دفاع از ستمدیدگان، همّت و جرأت نشان نمی‌داد و در راه برقراری قسط و عدالت گامی برنمی‌داشت!</w:t>
      </w:r>
      <w:r w:rsidR="003623C8">
        <w:rPr>
          <w:rFonts w:ascii="Times New Roman" w:hAnsi="Times New Roman" w:cs="B Lotus" w:hint="cs"/>
          <w:sz w:val="28"/>
          <w:szCs w:val="28"/>
          <w:rtl/>
          <w:lang w:bidi="fa-IR"/>
        </w:rPr>
        <w:t>.</w:t>
      </w:r>
    </w:p>
    <w:p w:rsidR="00E5056E" w:rsidRDefault="00E5056E" w:rsidP="003623C8">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آری، ما می‌پذیریم که میان این روشِ منفی با سیرتِ مثبت پیامبر غیور اسلام، به انداز</w:t>
      </w:r>
      <w:r w:rsidR="003623C8">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ظلمت و نور و اندوه و سرور، فاصله وجود دارد! و اگر رویّ</w:t>
      </w:r>
      <w:r w:rsidR="003623C8">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سیره‌نگار را سیاست دنیوی می‌دانیم، این شیوه را هم سفاهت و بی‌خبری می‌خوانیم!.</w:t>
      </w:r>
    </w:p>
    <w:p w:rsidR="00E5056E" w:rsidRDefault="00E5056E" w:rsidP="003623C8">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امّا برای ردّ ادّعا و تکذیب افترای نویسنده بر پیامبر ارجمند، با آنکه دلائل و شواهد فراوان در تاریخ ملاحظه می‌شود، چندان لازم نمی‌بینیم تا بدانها استناد کنیم زیرا اعترافات نویسنده در گوشه و کنار کتابش ما را از اینکار بی‌نیاز ساخته و به خوبی نشان می‌دهد که رفتار سیاسی پیامبر بر چه پای</w:t>
      </w:r>
      <w:r w:rsidR="003623C8">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بلندی استوار بوده است؟</w:t>
      </w:r>
    </w:p>
    <w:p w:rsidR="00E5056E" w:rsidRDefault="00E5056E" w:rsidP="003623C8">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می‌دانیم سیاستی که نویسند</w:t>
      </w:r>
      <w:r w:rsidR="003623C8">
        <w:rPr>
          <w:rFonts w:ascii="Times New Roman" w:hAnsi="Times New Roman" w:cs="B Lotus" w:hint="cs"/>
          <w:szCs w:val="28"/>
          <w:rtl/>
          <w:lang w:bidi="fa-IR"/>
        </w:rPr>
        <w:t>ه</w:t>
      </w:r>
      <w:r>
        <w:rPr>
          <w:rFonts w:ascii="Times New Roman" w:hAnsi="Times New Roman" w:cs="B Lotus" w:hint="cs"/>
          <w:szCs w:val="28"/>
          <w:rtl/>
          <w:lang w:bidi="fa-IR"/>
        </w:rPr>
        <w:t xml:space="preserve"> 23 سال آن را وصف می‌کند همان سیرت دنیاطلبان و مال‌اندوزان است. سیاستِ خودستایی و مصلحت</w:t>
      </w:r>
      <w:r>
        <w:rPr>
          <w:rFonts w:ascii="Times New Roman" w:hAnsi="Times New Roman" w:cs="B Lotus" w:hint="eastAsia"/>
          <w:szCs w:val="28"/>
          <w:rtl/>
          <w:lang w:bidi="fa-IR"/>
        </w:rPr>
        <w:t>‌</w:t>
      </w:r>
      <w:r>
        <w:rPr>
          <w:rFonts w:ascii="Times New Roman" w:hAnsi="Times New Roman" w:cs="B Lotus" w:hint="cs"/>
          <w:szCs w:val="28"/>
          <w:rtl/>
          <w:lang w:bidi="fa-IR"/>
        </w:rPr>
        <w:t xml:space="preserve">تراشی است. سیاستِ تخلّف در وعده و خیانت در امانت و تزویر در گفتار و رفتار است. سیاستِ جانبداری از ناحق وگریز از تقوی است. سیاست </w:t>
      </w:r>
      <w:r w:rsidRPr="00FD0410">
        <w:rPr>
          <w:rFonts w:ascii="Times New Roman" w:hAnsi="Times New Roman" w:cs="B Lotus" w:hint="cs"/>
          <w:b/>
          <w:bCs/>
          <w:sz w:val="28"/>
          <w:szCs w:val="28"/>
          <w:rtl/>
          <w:lang w:bidi="fa-IR"/>
        </w:rPr>
        <w:t>«</w:t>
      </w:r>
      <w:r w:rsidR="003623C8">
        <w:rPr>
          <w:rStyle w:val="Char2"/>
          <w:rFonts w:hint="cs"/>
          <w:rtl/>
        </w:rPr>
        <w:t>خُذِ بِالظَّنِّ وَ</w:t>
      </w:r>
      <w:r w:rsidRPr="003623C8">
        <w:rPr>
          <w:rStyle w:val="Char2"/>
          <w:rFonts w:hint="cs"/>
          <w:rtl/>
        </w:rPr>
        <w:t>اقتُل بِالتُّهمَة</w:t>
      </w:r>
      <w:r w:rsidRPr="00FD0410">
        <w:rPr>
          <w:rFonts w:ascii="Times New Roman" w:hAnsi="Times New Roman" w:cs="B Lotus" w:hint="cs"/>
          <w:b/>
          <w:bCs/>
          <w:sz w:val="28"/>
          <w:szCs w:val="28"/>
          <w:rtl/>
          <w:lang w:bidi="fa-IR"/>
        </w:rPr>
        <w:t>»</w:t>
      </w:r>
      <w:r>
        <w:rPr>
          <w:rFonts w:ascii="Times New Roman" w:hAnsi="Times New Roman" w:cs="B Lotus" w:hint="cs"/>
          <w:szCs w:val="28"/>
          <w:rtl/>
          <w:lang w:bidi="fa-IR"/>
        </w:rPr>
        <w:t xml:space="preserve"> است...</w:t>
      </w:r>
      <w:r w:rsidRPr="00060CBE">
        <w:rPr>
          <w:rStyle w:val="FootnoteReference"/>
          <w:rFonts w:cs="B Lotus"/>
          <w:sz w:val="28"/>
          <w:szCs w:val="28"/>
          <w:rtl/>
          <w:lang w:bidi="fa-IR"/>
        </w:rPr>
        <w:footnoteReference w:id="425"/>
      </w:r>
      <w:r w:rsidR="003623C8">
        <w:rPr>
          <w:rFonts w:ascii="Times New Roman" w:hAnsi="Times New Roman" w:cs="B Lotus" w:hint="cs"/>
          <w:szCs w:val="28"/>
          <w:rtl/>
          <w:lang w:bidi="fa-IR"/>
        </w:rPr>
        <w:t>.</w:t>
      </w:r>
    </w:p>
    <w:p w:rsidR="00E5056E" w:rsidRPr="003623C8" w:rsidRDefault="00E5056E" w:rsidP="003623C8">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اینک ملاحظه کنید که سیره‌نگار تازه اعتراف به چه حقایقی دربار</w:t>
      </w:r>
      <w:r w:rsidR="003623C8">
        <w:rPr>
          <w:rFonts w:ascii="Times New Roman" w:hAnsi="Times New Roman" w:cs="B Lotus" w:hint="cs"/>
          <w:szCs w:val="28"/>
          <w:rtl/>
          <w:lang w:bidi="fa-IR"/>
        </w:rPr>
        <w:t>ه</w:t>
      </w:r>
      <w:r>
        <w:rPr>
          <w:rFonts w:ascii="Times New Roman" w:hAnsi="Times New Roman" w:cs="B Lotus" w:hint="cs"/>
          <w:szCs w:val="28"/>
          <w:rtl/>
          <w:lang w:bidi="fa-IR"/>
        </w:rPr>
        <w:t xml:space="preserve"> پیامبر اسلام ناگزیر شده و از روش سیاسی آن بزرگ</w:t>
      </w:r>
      <w:r w:rsidR="003623C8">
        <w:rPr>
          <w:rFonts w:ascii="Times New Roman" w:hAnsi="Times New Roman" w:cs="B Lotus" w:hint="cs"/>
          <w:szCs w:val="28"/>
          <w:rtl/>
          <w:lang w:bidi="fa-IR"/>
        </w:rPr>
        <w:t>وار چگونه یاد می‌کند؟ می‌نویسد:</w:t>
      </w:r>
    </w:p>
    <w:p w:rsidR="00E5056E" w:rsidRPr="003623C8" w:rsidRDefault="003623C8" w:rsidP="003623C8">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 w:val="28"/>
          <w:szCs w:val="28"/>
          <w:rtl/>
          <w:lang w:bidi="fa-IR"/>
        </w:rPr>
        <w:t>«</w:t>
      </w:r>
      <w:r w:rsidR="00E5056E" w:rsidRPr="003623C8">
        <w:rPr>
          <w:rFonts w:ascii="Times New Roman" w:hAnsi="Times New Roman" w:cs="B Lotus" w:hint="cs"/>
          <w:sz w:val="28"/>
          <w:szCs w:val="28"/>
          <w:rtl/>
          <w:lang w:bidi="fa-IR"/>
        </w:rPr>
        <w:t>خود حضرت رسول در نهایت قناعت زندگی می‌کرد</w:t>
      </w:r>
      <w:r>
        <w:rPr>
          <w:rFonts w:ascii="Times New Roman" w:hAnsi="Times New Roman" w:cs="B Lotus" w:hint="cs"/>
          <w:sz w:val="28"/>
          <w:szCs w:val="28"/>
          <w:rtl/>
          <w:lang w:bidi="fa-IR"/>
        </w:rPr>
        <w:t>»</w:t>
      </w:r>
      <w:r w:rsidR="00E5056E" w:rsidRPr="003623C8">
        <w:rPr>
          <w:rFonts w:ascii="Times New Roman" w:hAnsi="Times New Roman" w:cs="B Lotus" w:hint="cs"/>
          <w:sz w:val="28"/>
          <w:szCs w:val="28"/>
          <w:rtl/>
          <w:lang w:bidi="fa-IR"/>
        </w:rPr>
        <w:t>.</w:t>
      </w:r>
      <w:r w:rsidR="00E5056E" w:rsidRPr="003623C8">
        <w:rPr>
          <w:rFonts w:ascii="Times New Roman" w:hAnsi="Times New Roman" w:cs="B Lotus" w:hint="cs"/>
          <w:sz w:val="22"/>
          <w:szCs w:val="26"/>
          <w:rtl/>
          <w:lang w:bidi="fa-IR"/>
        </w:rPr>
        <w:t xml:space="preserve"> </w:t>
      </w:r>
      <w:r w:rsidRPr="003623C8">
        <w:rPr>
          <w:rFonts w:ascii="Times New Roman" w:hAnsi="Times New Roman" w:cs="B Lotus" w:hint="cs"/>
          <w:sz w:val="22"/>
          <w:szCs w:val="26"/>
          <w:rtl/>
          <w:lang w:bidi="fa-IR"/>
        </w:rPr>
        <w:t>[</w:t>
      </w:r>
      <w:r w:rsidR="00E5056E" w:rsidRPr="003623C8">
        <w:rPr>
          <w:rFonts w:ascii="Times New Roman" w:hAnsi="Times New Roman" w:cs="B Lotus" w:hint="cs"/>
          <w:sz w:val="22"/>
          <w:szCs w:val="26"/>
          <w:rtl/>
          <w:lang w:bidi="fa-IR"/>
        </w:rPr>
        <w:t>صفح</w:t>
      </w:r>
      <w:r>
        <w:rPr>
          <w:rFonts w:ascii="Times New Roman" w:hAnsi="Times New Roman" w:cs="B Lotus" w:hint="cs"/>
          <w:sz w:val="22"/>
          <w:szCs w:val="26"/>
          <w:rtl/>
          <w:lang w:bidi="fa-IR"/>
        </w:rPr>
        <w:t>ه</w:t>
      </w:r>
      <w:r w:rsidR="00E5056E" w:rsidRPr="003623C8">
        <w:rPr>
          <w:rFonts w:ascii="Times New Roman" w:hAnsi="Times New Roman" w:cs="B Lotus" w:hint="cs"/>
          <w:sz w:val="22"/>
          <w:szCs w:val="26"/>
          <w:rtl/>
          <w:lang w:bidi="fa-IR"/>
        </w:rPr>
        <w:t xml:space="preserve"> 302 از کتاب 23 سال</w:t>
      </w:r>
      <w:r w:rsidRPr="003623C8">
        <w:rPr>
          <w:rFonts w:ascii="Times New Roman" w:hAnsi="Times New Roman" w:cs="B Lotus" w:hint="cs"/>
          <w:sz w:val="22"/>
          <w:szCs w:val="26"/>
          <w:rtl/>
          <w:lang w:bidi="fa-IR"/>
        </w:rPr>
        <w:t>].</w:t>
      </w:r>
    </w:p>
    <w:p w:rsidR="00E5056E" w:rsidRPr="003623C8" w:rsidRDefault="003623C8" w:rsidP="00523961">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 w:val="28"/>
          <w:szCs w:val="28"/>
          <w:rtl/>
          <w:lang w:bidi="fa-IR"/>
        </w:rPr>
        <w:t>«</w:t>
      </w:r>
      <w:r w:rsidR="00E5056E" w:rsidRPr="003623C8">
        <w:rPr>
          <w:rFonts w:ascii="Times New Roman" w:hAnsi="Times New Roman" w:cs="B Lotus" w:hint="cs"/>
          <w:sz w:val="28"/>
          <w:szCs w:val="28"/>
          <w:rtl/>
          <w:lang w:bidi="fa-IR"/>
        </w:rPr>
        <w:t>محمّد هیچگاه خودستایی نمی‌کرد واز کرم و شجاعت خود در قرآن هرگز سخن نگفته</w:t>
      </w:r>
      <w:r>
        <w:rPr>
          <w:rFonts w:ascii="Times New Roman" w:hAnsi="Times New Roman" w:cs="B Lotus" w:hint="cs"/>
          <w:sz w:val="28"/>
          <w:szCs w:val="28"/>
          <w:rtl/>
          <w:lang w:bidi="fa-IR"/>
        </w:rPr>
        <w:t>»</w:t>
      </w:r>
      <w:r w:rsidR="00E5056E" w:rsidRPr="003623C8">
        <w:rPr>
          <w:rFonts w:ascii="Times New Roman" w:hAnsi="Times New Roman" w:cs="B Lotus" w:hint="cs"/>
          <w:szCs w:val="28"/>
          <w:rtl/>
          <w:lang w:bidi="fa-IR"/>
        </w:rPr>
        <w:t xml:space="preserve"> </w:t>
      </w:r>
      <w:r w:rsidRPr="003623C8">
        <w:rPr>
          <w:rFonts w:ascii="Times New Roman" w:hAnsi="Times New Roman" w:cs="B Lotus" w:hint="cs"/>
          <w:sz w:val="22"/>
          <w:szCs w:val="26"/>
          <w:rtl/>
          <w:lang w:bidi="fa-IR"/>
        </w:rPr>
        <w:t>[</w:t>
      </w:r>
      <w:r w:rsidR="00E5056E" w:rsidRPr="003623C8">
        <w:rPr>
          <w:rFonts w:ascii="Times New Roman" w:hAnsi="Times New Roman" w:cs="B Lotus" w:hint="cs"/>
          <w:sz w:val="22"/>
          <w:szCs w:val="26"/>
          <w:rtl/>
          <w:lang w:bidi="fa-IR"/>
        </w:rPr>
        <w:t>صفح</w:t>
      </w:r>
      <w:r w:rsidR="00523961">
        <w:rPr>
          <w:rFonts w:ascii="Times New Roman" w:hAnsi="Times New Roman" w:cs="B Lotus" w:hint="cs"/>
          <w:sz w:val="22"/>
          <w:szCs w:val="26"/>
          <w:rtl/>
          <w:lang w:bidi="fa-IR"/>
        </w:rPr>
        <w:t>ه</w:t>
      </w:r>
      <w:r w:rsidR="00E5056E" w:rsidRPr="003623C8">
        <w:rPr>
          <w:rFonts w:ascii="Times New Roman" w:hAnsi="Times New Roman" w:cs="B Lotus" w:hint="cs"/>
          <w:sz w:val="22"/>
          <w:szCs w:val="26"/>
          <w:rtl/>
          <w:lang w:bidi="fa-IR"/>
        </w:rPr>
        <w:t xml:space="preserve"> 112</w:t>
      </w:r>
      <w:r w:rsidRPr="003623C8">
        <w:rPr>
          <w:rFonts w:ascii="Times New Roman" w:hAnsi="Times New Roman" w:cs="B Lotus" w:hint="cs"/>
          <w:sz w:val="22"/>
          <w:szCs w:val="26"/>
          <w:rtl/>
          <w:lang w:bidi="fa-IR"/>
        </w:rPr>
        <w:t>].</w:t>
      </w:r>
    </w:p>
    <w:p w:rsidR="00E5056E" w:rsidRPr="003623C8" w:rsidRDefault="003623C8" w:rsidP="003623C8">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 w:val="28"/>
          <w:szCs w:val="28"/>
          <w:rtl/>
          <w:lang w:bidi="fa-IR"/>
        </w:rPr>
        <w:t>«</w:t>
      </w:r>
      <w:r w:rsidR="00E5056E" w:rsidRPr="003623C8">
        <w:rPr>
          <w:rFonts w:ascii="Times New Roman" w:hAnsi="Times New Roman" w:cs="B Lotus" w:hint="cs"/>
          <w:sz w:val="28"/>
          <w:szCs w:val="28"/>
          <w:rtl/>
          <w:lang w:bidi="fa-IR"/>
        </w:rPr>
        <w:t>راست است، دلائل صدق و صراحت و امانت رسول در آیات قرآنی زیاد است. حضرت محمّد پروای اعتراف به ضعف‌های بشری نداشته است</w:t>
      </w:r>
      <w:r>
        <w:rPr>
          <w:rFonts w:ascii="Times New Roman" w:hAnsi="Times New Roman" w:cs="B Lotus" w:hint="cs"/>
          <w:sz w:val="28"/>
          <w:szCs w:val="28"/>
          <w:rtl/>
          <w:lang w:bidi="fa-IR"/>
        </w:rPr>
        <w:t>»</w:t>
      </w:r>
      <w:r w:rsidR="00E5056E" w:rsidRPr="003623C8">
        <w:rPr>
          <w:rFonts w:ascii="Times New Roman" w:hAnsi="Times New Roman" w:cs="B Lotus" w:hint="cs"/>
          <w:szCs w:val="28"/>
          <w:rtl/>
          <w:lang w:bidi="fa-IR"/>
        </w:rPr>
        <w:t>.</w:t>
      </w:r>
      <w:r w:rsidR="00E5056E" w:rsidRPr="003623C8">
        <w:rPr>
          <w:rFonts w:ascii="Times New Roman" w:hAnsi="Times New Roman" w:cs="B Lotus" w:hint="cs"/>
          <w:sz w:val="22"/>
          <w:szCs w:val="26"/>
          <w:rtl/>
          <w:lang w:bidi="fa-IR"/>
        </w:rPr>
        <w:t xml:space="preserve"> </w:t>
      </w:r>
      <w:r w:rsidRPr="003623C8">
        <w:rPr>
          <w:rFonts w:ascii="Times New Roman" w:hAnsi="Times New Roman" w:cs="B Lotus" w:hint="cs"/>
          <w:sz w:val="22"/>
          <w:szCs w:val="26"/>
          <w:rtl/>
          <w:lang w:bidi="fa-IR"/>
        </w:rPr>
        <w:t>[</w:t>
      </w:r>
      <w:r w:rsidR="00E5056E" w:rsidRPr="003623C8">
        <w:rPr>
          <w:rFonts w:ascii="Times New Roman" w:hAnsi="Times New Roman" w:cs="B Lotus" w:hint="cs"/>
          <w:sz w:val="22"/>
          <w:szCs w:val="26"/>
          <w:rtl/>
          <w:lang w:bidi="fa-IR"/>
        </w:rPr>
        <w:t>صفح</w:t>
      </w:r>
      <w:r>
        <w:rPr>
          <w:rFonts w:ascii="Times New Roman" w:hAnsi="Times New Roman" w:cs="B Lotus" w:hint="cs"/>
          <w:sz w:val="22"/>
          <w:szCs w:val="26"/>
          <w:rtl/>
          <w:lang w:bidi="fa-IR"/>
        </w:rPr>
        <w:t>ه</w:t>
      </w:r>
      <w:r w:rsidR="00E5056E" w:rsidRPr="003623C8">
        <w:rPr>
          <w:rFonts w:ascii="Times New Roman" w:hAnsi="Times New Roman" w:cs="B Lotus" w:hint="cs"/>
          <w:sz w:val="22"/>
          <w:szCs w:val="26"/>
          <w:rtl/>
          <w:lang w:bidi="fa-IR"/>
        </w:rPr>
        <w:t xml:space="preserve"> 220</w:t>
      </w:r>
      <w:r w:rsidRPr="003623C8">
        <w:rPr>
          <w:rFonts w:ascii="Times New Roman" w:hAnsi="Times New Roman" w:cs="B Lotus" w:hint="cs"/>
          <w:sz w:val="22"/>
          <w:szCs w:val="26"/>
          <w:rtl/>
          <w:lang w:bidi="fa-IR"/>
        </w:rPr>
        <w:t>].</w:t>
      </w:r>
    </w:p>
    <w:p w:rsidR="00E5056E" w:rsidRPr="003623C8" w:rsidRDefault="003623C8" w:rsidP="00866EA1">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 w:val="28"/>
          <w:szCs w:val="28"/>
          <w:rtl/>
          <w:lang w:bidi="fa-IR"/>
        </w:rPr>
        <w:t>«</w:t>
      </w:r>
      <w:r w:rsidR="00E5056E" w:rsidRPr="003623C8">
        <w:rPr>
          <w:rFonts w:ascii="Times New Roman" w:hAnsi="Times New Roman" w:cs="B Lotus" w:hint="cs"/>
          <w:sz w:val="28"/>
          <w:szCs w:val="28"/>
          <w:rtl/>
          <w:lang w:bidi="fa-IR"/>
        </w:rPr>
        <w:t>شأن نزول آیات 105 تا 108 سور</w:t>
      </w:r>
      <w:r>
        <w:rPr>
          <w:rFonts w:ascii="Times New Roman" w:hAnsi="Times New Roman" w:cs="B Lotus" w:hint="cs"/>
          <w:sz w:val="28"/>
          <w:szCs w:val="28"/>
          <w:rtl/>
          <w:lang w:bidi="fa-IR"/>
        </w:rPr>
        <w:t>ه</w:t>
      </w:r>
      <w:r w:rsidR="00E5056E" w:rsidRPr="003623C8">
        <w:rPr>
          <w:rFonts w:ascii="Times New Roman" w:hAnsi="Times New Roman" w:cs="B Lotus" w:hint="cs"/>
          <w:sz w:val="28"/>
          <w:szCs w:val="28"/>
          <w:rtl/>
          <w:lang w:bidi="fa-IR"/>
        </w:rPr>
        <w:t xml:space="preserve"> نساء طبق تفسیر جلالین این است که «طعم</w:t>
      </w:r>
      <w:r>
        <w:rPr>
          <w:rFonts w:ascii="Times New Roman" w:hAnsi="Times New Roman" w:cs="B Lotus" w:hint="cs"/>
          <w:sz w:val="28"/>
          <w:szCs w:val="28"/>
          <w:rtl/>
          <w:lang w:bidi="fa-IR"/>
        </w:rPr>
        <w:t>ه</w:t>
      </w:r>
      <w:r w:rsidR="00E5056E" w:rsidRPr="003623C8">
        <w:rPr>
          <w:rFonts w:ascii="Times New Roman" w:hAnsi="Times New Roman" w:cs="B Lotus" w:hint="cs"/>
          <w:sz w:val="28"/>
          <w:szCs w:val="28"/>
          <w:rtl/>
          <w:lang w:bidi="fa-IR"/>
        </w:rPr>
        <w:t xml:space="preserve"> بن </w:t>
      </w:r>
      <w:r>
        <w:rPr>
          <w:rFonts w:ascii="Times New Roman" w:hAnsi="Times New Roman" w:cs="B Lotus" w:hint="cs"/>
          <w:sz w:val="28"/>
          <w:szCs w:val="28"/>
          <w:rtl/>
          <w:lang w:bidi="fa-IR"/>
        </w:rPr>
        <w:t>ا</w:t>
      </w:r>
      <w:r w:rsidR="00E5056E" w:rsidRPr="003623C8">
        <w:rPr>
          <w:rFonts w:ascii="Times New Roman" w:hAnsi="Times New Roman" w:cs="B Lotus" w:hint="cs"/>
          <w:sz w:val="28"/>
          <w:szCs w:val="28"/>
          <w:rtl/>
          <w:lang w:bidi="fa-IR"/>
        </w:rPr>
        <w:t>بیرق» زرهی دزدید و نزد جهودی مخفی ساخت. صاحب زره آن را کشف کرد و «طعم</w:t>
      </w:r>
      <w:r w:rsidR="00523961">
        <w:rPr>
          <w:rFonts w:ascii="Times New Roman" w:hAnsi="Times New Roman" w:cs="B Lotus" w:hint="cs"/>
          <w:sz w:val="28"/>
          <w:szCs w:val="28"/>
          <w:rtl/>
          <w:lang w:bidi="fa-IR"/>
        </w:rPr>
        <w:t>ه</w:t>
      </w:r>
      <w:r w:rsidR="00E5056E" w:rsidRPr="003623C8">
        <w:rPr>
          <w:rFonts w:ascii="Times New Roman" w:hAnsi="Times New Roman" w:cs="B Lotus" w:hint="cs"/>
          <w:sz w:val="28"/>
          <w:szCs w:val="28"/>
          <w:rtl/>
          <w:lang w:bidi="fa-IR"/>
        </w:rPr>
        <w:t xml:space="preserve">» که مظنون بدین کار خلاف بود سوگند خورد که دزدی کار او نبوده و بدین کار دست نزده است. سپس یک تن یهودی را متّهم کرد و کسانش داوری نزد پیغمبر بردند که او را تبرئه کند </w:t>
      </w:r>
      <w:r w:rsidR="00523961">
        <w:rPr>
          <w:rFonts w:ascii="Times New Roman" w:hAnsi="Times New Roman" w:cs="B Lotus" w:hint="cs"/>
          <w:sz w:val="28"/>
          <w:szCs w:val="28"/>
          <w:rtl/>
          <w:lang w:bidi="fa-IR"/>
        </w:rPr>
        <w:t>-</w:t>
      </w:r>
      <w:r w:rsidR="00E5056E" w:rsidRPr="003623C8">
        <w:rPr>
          <w:rFonts w:ascii="Times New Roman" w:hAnsi="Times New Roman" w:cs="B Lotus" w:hint="cs"/>
          <w:sz w:val="28"/>
          <w:szCs w:val="28"/>
          <w:rtl/>
          <w:lang w:bidi="fa-IR"/>
        </w:rPr>
        <w:t>البته به خیال اینکه محمّد در قبال یهودی از او حمایت خواهد کرد</w:t>
      </w:r>
      <w:r w:rsidR="00523961">
        <w:rPr>
          <w:rFonts w:ascii="Times New Roman" w:hAnsi="Times New Roman" w:cs="B Lotus" w:hint="cs"/>
          <w:sz w:val="28"/>
          <w:szCs w:val="28"/>
          <w:rtl/>
          <w:lang w:bidi="fa-IR"/>
        </w:rPr>
        <w:t>-</w:t>
      </w:r>
      <w:r w:rsidR="00E5056E" w:rsidRPr="003623C8">
        <w:rPr>
          <w:rFonts w:ascii="Times New Roman" w:hAnsi="Times New Roman" w:cs="B Lotus" w:hint="cs"/>
          <w:sz w:val="28"/>
          <w:szCs w:val="28"/>
          <w:rtl/>
          <w:lang w:bidi="fa-IR"/>
        </w:rPr>
        <w:t xml:space="preserve"> اما آیات مزبور کاملاً ًحاکی است که پیغمبر چنین نکرده و در این مقام، اجراء عدالت را </w:t>
      </w:r>
      <w:r>
        <w:rPr>
          <w:rFonts w:ascii="Times New Roman" w:hAnsi="Times New Roman" w:cs="B Lotus" w:hint="cs"/>
          <w:sz w:val="28"/>
          <w:szCs w:val="28"/>
          <w:rtl/>
          <w:lang w:bidi="fa-IR"/>
        </w:rPr>
        <w:t>بر جانبداری از نا حق ترجیح داده</w:t>
      </w:r>
      <w:r>
        <w:rPr>
          <w:rFonts w:ascii="Times New Roman" w:hAnsi="Times New Roman" w:cs="B Lotus" w:hint="eastAsia"/>
          <w:sz w:val="28"/>
          <w:szCs w:val="28"/>
          <w:rtl/>
          <w:lang w:bidi="fa-IR"/>
        </w:rPr>
        <w:t>‌</w:t>
      </w:r>
      <w:r w:rsidR="00E5056E" w:rsidRPr="003623C8">
        <w:rPr>
          <w:rFonts w:ascii="Times New Roman" w:hAnsi="Times New Roman" w:cs="B Lotus" w:hint="cs"/>
          <w:sz w:val="28"/>
          <w:szCs w:val="28"/>
          <w:rtl/>
          <w:lang w:bidi="fa-IR"/>
        </w:rPr>
        <w:t>است</w:t>
      </w:r>
      <w:r>
        <w:rPr>
          <w:rFonts w:ascii="Times New Roman" w:hAnsi="Times New Roman" w:cs="B Lotus" w:hint="cs"/>
          <w:sz w:val="28"/>
          <w:szCs w:val="28"/>
          <w:rtl/>
          <w:lang w:bidi="fa-IR"/>
        </w:rPr>
        <w:t>»</w:t>
      </w:r>
      <w:r w:rsidR="00E5056E" w:rsidRPr="003623C8">
        <w:rPr>
          <w:rFonts w:ascii="Times New Roman" w:hAnsi="Times New Roman" w:cs="B Lotus" w:hint="cs"/>
          <w:szCs w:val="28"/>
          <w:rtl/>
          <w:lang w:bidi="fa-IR"/>
        </w:rPr>
        <w:t>.</w:t>
      </w:r>
      <w:r w:rsidR="00E5056E" w:rsidRPr="003623C8">
        <w:rPr>
          <w:rFonts w:ascii="Times New Roman" w:hAnsi="Times New Roman" w:cs="B Lotus" w:hint="cs"/>
          <w:sz w:val="22"/>
          <w:szCs w:val="26"/>
          <w:rtl/>
          <w:lang w:bidi="fa-IR"/>
        </w:rPr>
        <w:t xml:space="preserve"> </w:t>
      </w:r>
      <w:r w:rsidRPr="003623C8">
        <w:rPr>
          <w:rFonts w:ascii="Times New Roman" w:hAnsi="Times New Roman" w:cs="B Lotus" w:hint="cs"/>
          <w:sz w:val="22"/>
          <w:szCs w:val="26"/>
          <w:rtl/>
          <w:lang w:bidi="fa-IR"/>
        </w:rPr>
        <w:t>[</w:t>
      </w:r>
      <w:r w:rsidR="00E5056E" w:rsidRPr="003623C8">
        <w:rPr>
          <w:rFonts w:ascii="Times New Roman" w:hAnsi="Times New Roman" w:cs="B Lotus" w:hint="cs"/>
          <w:sz w:val="22"/>
          <w:szCs w:val="26"/>
          <w:rtl/>
          <w:lang w:bidi="fa-IR"/>
        </w:rPr>
        <w:t>صفح</w:t>
      </w:r>
      <w:r w:rsidRPr="003623C8">
        <w:rPr>
          <w:rFonts w:ascii="Times New Roman" w:hAnsi="Times New Roman" w:cs="B Lotus" w:hint="cs"/>
          <w:sz w:val="22"/>
          <w:szCs w:val="26"/>
          <w:rtl/>
          <w:lang w:bidi="fa-IR"/>
        </w:rPr>
        <w:t>ه</w:t>
      </w:r>
      <w:r w:rsidR="00E5056E" w:rsidRPr="003623C8">
        <w:rPr>
          <w:rFonts w:ascii="Times New Roman" w:hAnsi="Times New Roman" w:cs="B Lotus" w:hint="cs"/>
          <w:sz w:val="22"/>
          <w:szCs w:val="26"/>
          <w:rtl/>
          <w:lang w:bidi="fa-IR"/>
        </w:rPr>
        <w:t xml:space="preserve"> 178 و 179</w:t>
      </w:r>
      <w:r w:rsidRPr="003623C8">
        <w:rPr>
          <w:rFonts w:ascii="Times New Roman" w:hAnsi="Times New Roman" w:cs="B Lotus" w:hint="cs"/>
          <w:sz w:val="22"/>
          <w:szCs w:val="26"/>
          <w:rtl/>
          <w:lang w:bidi="fa-IR"/>
        </w:rPr>
        <w:t>].</w:t>
      </w:r>
    </w:p>
    <w:p w:rsidR="00E5056E" w:rsidRPr="003623C8" w:rsidRDefault="003623C8" w:rsidP="00523961">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 w:val="28"/>
          <w:szCs w:val="28"/>
          <w:rtl/>
          <w:lang w:bidi="fa-IR"/>
        </w:rPr>
        <w:t>«</w:t>
      </w:r>
      <w:r w:rsidR="00E5056E" w:rsidRPr="003623C8">
        <w:rPr>
          <w:rFonts w:ascii="Times New Roman" w:hAnsi="Times New Roman" w:cs="B Lotus" w:hint="cs"/>
          <w:sz w:val="28"/>
          <w:szCs w:val="28"/>
          <w:rtl/>
          <w:lang w:bidi="fa-IR"/>
        </w:rPr>
        <w:t>(</w:t>
      </w:r>
      <w:r w:rsidR="00E5056E" w:rsidRPr="00523961">
        <w:rPr>
          <w:rFonts w:ascii="mylotus" w:hAnsi="mylotus" w:cs="mylotus"/>
          <w:sz w:val="28"/>
          <w:szCs w:val="28"/>
          <w:rtl/>
          <w:lang w:bidi="fa-IR"/>
        </w:rPr>
        <w:t>اُمَویها</w:t>
      </w:r>
      <w:r w:rsidR="00E5056E" w:rsidRPr="003623C8">
        <w:rPr>
          <w:rFonts w:ascii="Times New Roman" w:hAnsi="Times New Roman" w:cs="B Lotus" w:hint="cs"/>
          <w:sz w:val="28"/>
          <w:szCs w:val="28"/>
          <w:rtl/>
          <w:lang w:bidi="fa-IR"/>
        </w:rPr>
        <w:t xml:space="preserve">) برخلاف روش انسانی و بزرگوار پیغمبر که ارزش انسانها را به درستی و تقوی متّکی ساخته بود، می‌خواستند عرب را بر سایر ملل اسلامی و از میان عرب، بنی </w:t>
      </w:r>
      <w:r w:rsidR="00523961">
        <w:rPr>
          <w:rFonts w:ascii="Times New Roman" w:hAnsi="Times New Roman" w:cs="B Lotus" w:hint="cs"/>
          <w:sz w:val="28"/>
          <w:szCs w:val="28"/>
          <w:rtl/>
          <w:lang w:bidi="fa-IR"/>
        </w:rPr>
        <w:t>ا</w:t>
      </w:r>
      <w:r w:rsidR="00E5056E" w:rsidRPr="00523961">
        <w:rPr>
          <w:rFonts w:ascii="Times New Roman" w:hAnsi="Times New Roman" w:cs="B Lotus" w:hint="cs"/>
          <w:sz w:val="28"/>
          <w:szCs w:val="28"/>
          <w:rtl/>
          <w:lang w:bidi="fa-IR"/>
        </w:rPr>
        <w:t>میّه</w:t>
      </w:r>
      <w:r w:rsidR="00E5056E" w:rsidRPr="003623C8">
        <w:rPr>
          <w:rFonts w:ascii="Times New Roman" w:hAnsi="Times New Roman" w:cs="B Lotus" w:hint="cs"/>
          <w:sz w:val="28"/>
          <w:szCs w:val="28"/>
          <w:rtl/>
          <w:lang w:bidi="fa-IR"/>
        </w:rPr>
        <w:t xml:space="preserve"> را بر سایر طوائف عرب، تفوّق، دهند</w:t>
      </w:r>
      <w:r>
        <w:rPr>
          <w:rFonts w:ascii="Times New Roman" w:hAnsi="Times New Roman" w:cs="B Lotus" w:hint="cs"/>
          <w:sz w:val="28"/>
          <w:szCs w:val="28"/>
          <w:rtl/>
          <w:lang w:bidi="fa-IR"/>
        </w:rPr>
        <w:t>»</w:t>
      </w:r>
      <w:r w:rsidR="00E5056E" w:rsidRPr="003623C8">
        <w:rPr>
          <w:rFonts w:ascii="Times New Roman" w:hAnsi="Times New Roman" w:cs="B Lotus" w:hint="cs"/>
          <w:szCs w:val="28"/>
          <w:rtl/>
          <w:lang w:bidi="fa-IR"/>
        </w:rPr>
        <w:t xml:space="preserve">. </w:t>
      </w:r>
      <w:r w:rsidRPr="003623C8">
        <w:rPr>
          <w:rFonts w:ascii="Times New Roman" w:hAnsi="Times New Roman" w:cs="B Lotus" w:hint="cs"/>
          <w:sz w:val="22"/>
          <w:szCs w:val="26"/>
          <w:rtl/>
          <w:lang w:bidi="fa-IR"/>
        </w:rPr>
        <w:t>[</w:t>
      </w:r>
      <w:r w:rsidR="00E5056E" w:rsidRPr="003623C8">
        <w:rPr>
          <w:rFonts w:ascii="Times New Roman" w:hAnsi="Times New Roman" w:cs="B Lotus" w:hint="cs"/>
          <w:sz w:val="22"/>
          <w:szCs w:val="26"/>
          <w:rtl/>
          <w:lang w:bidi="fa-IR"/>
        </w:rPr>
        <w:t>صفح</w:t>
      </w:r>
      <w:r w:rsidRPr="003623C8">
        <w:rPr>
          <w:rFonts w:ascii="Times New Roman" w:hAnsi="Times New Roman" w:cs="B Lotus" w:hint="cs"/>
          <w:sz w:val="22"/>
          <w:szCs w:val="26"/>
          <w:rtl/>
          <w:lang w:bidi="fa-IR"/>
        </w:rPr>
        <w:t>ه</w:t>
      </w:r>
      <w:r w:rsidR="00E5056E" w:rsidRPr="003623C8">
        <w:rPr>
          <w:rFonts w:ascii="Times New Roman" w:hAnsi="Times New Roman" w:cs="B Lotus" w:hint="cs"/>
          <w:sz w:val="22"/>
          <w:szCs w:val="26"/>
          <w:rtl/>
          <w:lang w:bidi="fa-IR"/>
        </w:rPr>
        <w:t xml:space="preserve"> 310</w:t>
      </w:r>
      <w:r w:rsidRPr="003623C8">
        <w:rPr>
          <w:rFonts w:ascii="Times New Roman" w:hAnsi="Times New Roman" w:cs="B Lotus" w:hint="cs"/>
          <w:sz w:val="22"/>
          <w:szCs w:val="26"/>
          <w:rtl/>
          <w:lang w:bidi="fa-IR"/>
        </w:rPr>
        <w:t>].</w:t>
      </w:r>
    </w:p>
    <w:p w:rsidR="00E5056E" w:rsidRPr="003623C8" w:rsidRDefault="003623C8" w:rsidP="003623C8">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 w:val="28"/>
          <w:szCs w:val="28"/>
          <w:rtl/>
          <w:lang w:bidi="fa-IR"/>
        </w:rPr>
        <w:t>«</w:t>
      </w:r>
      <w:r w:rsidR="00E5056E" w:rsidRPr="003623C8">
        <w:rPr>
          <w:rFonts w:ascii="Times New Roman" w:hAnsi="Times New Roman" w:cs="B Lotus" w:hint="cs"/>
          <w:sz w:val="28"/>
          <w:szCs w:val="28"/>
          <w:rtl/>
          <w:lang w:bidi="fa-IR"/>
        </w:rPr>
        <w:t>قبل از اسلام، عرب به قبیله و نسب خود می‌بالید و حتّی تیره‌های مختلف بر یکدیگر تفاخر می‌کردند. در این</w:t>
      </w:r>
      <w:r w:rsidR="00523961">
        <w:rPr>
          <w:rFonts w:ascii="Times New Roman" w:hAnsi="Times New Roman" w:cs="B Lotus" w:hint="cs"/>
          <w:sz w:val="28"/>
          <w:szCs w:val="28"/>
          <w:rtl/>
          <w:lang w:bidi="fa-IR"/>
        </w:rPr>
        <w:t xml:space="preserve"> مفاخره پای مکارم و فضائل هم در</w:t>
      </w:r>
      <w:r w:rsidR="00E5056E" w:rsidRPr="003623C8">
        <w:rPr>
          <w:rFonts w:ascii="Times New Roman" w:hAnsi="Times New Roman" w:cs="B Lotus" w:hint="cs"/>
          <w:sz w:val="28"/>
          <w:szCs w:val="28"/>
          <w:rtl/>
          <w:lang w:bidi="fa-IR"/>
        </w:rPr>
        <w:t xml:space="preserve">میان نمی‌آمد، برتری در زور، در کشتن، غارت و حتّی در تجاوز به ناموس دیگران بود. تعالیم اسلامی این اصل را منکر شده و وجه امتیاز اشخاص بر ایمان و تقوی قرارگرفت ولی </w:t>
      </w:r>
      <w:r w:rsidR="00E5056E" w:rsidRPr="00523961">
        <w:rPr>
          <w:rFonts w:ascii="Times New Roman" w:hAnsi="Times New Roman" w:cs="B Lotus" w:hint="cs"/>
          <w:color w:val="FF0000"/>
          <w:sz w:val="28"/>
          <w:szCs w:val="28"/>
          <w:rtl/>
          <w:lang w:bidi="fa-IR"/>
        </w:rPr>
        <w:t>متدسفانه</w:t>
      </w:r>
      <w:r w:rsidR="00E5056E" w:rsidRPr="003623C8">
        <w:rPr>
          <w:rFonts w:ascii="Times New Roman" w:hAnsi="Times New Roman" w:cs="B Lotus" w:hint="cs"/>
          <w:sz w:val="28"/>
          <w:szCs w:val="28"/>
          <w:rtl/>
          <w:lang w:bidi="fa-IR"/>
        </w:rPr>
        <w:t xml:space="preserve"> این اصل تا سال 25 هجری </w:t>
      </w:r>
      <w:r w:rsidR="00E5056E" w:rsidRPr="003623C8">
        <w:rPr>
          <w:rFonts w:ascii="Times New Roman" w:hAnsi="Times New Roman" w:cs="B Lotus" w:hint="cs"/>
          <w:szCs w:val="28"/>
          <w:rtl/>
          <w:lang w:bidi="fa-IR"/>
        </w:rPr>
        <w:t>(پانزده سال پس از وفات پیامبر)</w:t>
      </w:r>
      <w:r w:rsidR="00E5056E" w:rsidRPr="003623C8">
        <w:rPr>
          <w:rFonts w:ascii="Times New Roman" w:hAnsi="Times New Roman" w:cs="B Lotus" w:hint="cs"/>
          <w:sz w:val="28"/>
          <w:szCs w:val="28"/>
          <w:rtl/>
          <w:lang w:bidi="fa-IR"/>
        </w:rPr>
        <w:t xml:space="preserve"> بیشتر دوام نیافت</w:t>
      </w:r>
      <w:r>
        <w:rPr>
          <w:rFonts w:ascii="Times New Roman" w:hAnsi="Times New Roman" w:cs="B Lotus" w:hint="cs"/>
          <w:sz w:val="28"/>
          <w:szCs w:val="28"/>
          <w:rtl/>
          <w:lang w:bidi="fa-IR"/>
        </w:rPr>
        <w:t>»</w:t>
      </w:r>
      <w:r w:rsidR="00E5056E" w:rsidRPr="003623C8">
        <w:rPr>
          <w:rFonts w:ascii="Times New Roman" w:hAnsi="Times New Roman" w:cs="B Lotus" w:hint="cs"/>
          <w:szCs w:val="28"/>
          <w:rtl/>
          <w:lang w:bidi="fa-IR"/>
        </w:rPr>
        <w:t xml:space="preserve">. </w:t>
      </w:r>
      <w:r w:rsidRPr="003623C8">
        <w:rPr>
          <w:rFonts w:ascii="Times New Roman" w:hAnsi="Times New Roman" w:cs="B Lotus" w:hint="cs"/>
          <w:sz w:val="22"/>
          <w:szCs w:val="26"/>
          <w:rtl/>
          <w:lang w:bidi="fa-IR"/>
        </w:rPr>
        <w:t>[</w:t>
      </w:r>
      <w:r w:rsidR="00E5056E" w:rsidRPr="003623C8">
        <w:rPr>
          <w:rFonts w:ascii="Times New Roman" w:hAnsi="Times New Roman" w:cs="B Lotus" w:hint="cs"/>
          <w:sz w:val="22"/>
          <w:szCs w:val="26"/>
          <w:rtl/>
          <w:lang w:bidi="fa-IR"/>
        </w:rPr>
        <w:t>صفح</w:t>
      </w:r>
      <w:r>
        <w:rPr>
          <w:rFonts w:ascii="Times New Roman" w:hAnsi="Times New Roman" w:cs="B Lotus" w:hint="cs"/>
          <w:sz w:val="22"/>
          <w:szCs w:val="26"/>
          <w:rtl/>
          <w:lang w:bidi="fa-IR"/>
        </w:rPr>
        <w:t>ه</w:t>
      </w:r>
      <w:r w:rsidR="00E5056E" w:rsidRPr="003623C8">
        <w:rPr>
          <w:rFonts w:ascii="Times New Roman" w:hAnsi="Times New Roman" w:cs="B Lotus" w:hint="cs"/>
          <w:sz w:val="22"/>
          <w:szCs w:val="26"/>
          <w:rtl/>
          <w:lang w:bidi="fa-IR"/>
        </w:rPr>
        <w:t xml:space="preserve"> 292</w:t>
      </w:r>
      <w:r w:rsidRPr="003623C8">
        <w:rPr>
          <w:rFonts w:ascii="Times New Roman" w:hAnsi="Times New Roman" w:cs="B Lotus" w:hint="cs"/>
          <w:sz w:val="22"/>
          <w:szCs w:val="26"/>
          <w:rtl/>
          <w:lang w:bidi="fa-IR"/>
        </w:rPr>
        <w:t>].</w:t>
      </w:r>
    </w:p>
    <w:p w:rsidR="00E5056E" w:rsidRPr="003623C8" w:rsidRDefault="003623C8" w:rsidP="003623C8">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 w:val="28"/>
          <w:szCs w:val="28"/>
          <w:rtl/>
          <w:lang w:bidi="fa-IR"/>
        </w:rPr>
        <w:t>«</w:t>
      </w:r>
      <w:r w:rsidR="00E5056E" w:rsidRPr="003623C8">
        <w:rPr>
          <w:rFonts w:ascii="Times New Roman" w:hAnsi="Times New Roman" w:cs="B Lotus" w:hint="cs"/>
          <w:sz w:val="28"/>
          <w:szCs w:val="28"/>
          <w:rtl/>
          <w:lang w:bidi="fa-IR"/>
        </w:rPr>
        <w:t>اگر اسلام محمّد بن عبدالله، پس از آن روشِ ابوبکر، عمر و علی دنبال می‌شد هرگز شعوبیّه پیدا نمی‌شدند</w:t>
      </w:r>
      <w:r>
        <w:rPr>
          <w:rFonts w:ascii="Times New Roman" w:hAnsi="Times New Roman" w:cs="B Lotus" w:hint="cs"/>
          <w:sz w:val="28"/>
          <w:szCs w:val="28"/>
          <w:rtl/>
          <w:lang w:bidi="fa-IR"/>
        </w:rPr>
        <w:t>»</w:t>
      </w:r>
      <w:r w:rsidR="00E5056E" w:rsidRPr="003623C8">
        <w:rPr>
          <w:rFonts w:ascii="Times New Roman" w:hAnsi="Times New Roman" w:cs="B Lotus" w:hint="cs"/>
          <w:sz w:val="28"/>
          <w:szCs w:val="28"/>
          <w:rtl/>
          <w:lang w:bidi="fa-IR"/>
        </w:rPr>
        <w:t>.</w:t>
      </w:r>
      <w:r w:rsidR="00E5056E" w:rsidRPr="003623C8">
        <w:rPr>
          <w:rFonts w:ascii="Times New Roman" w:hAnsi="Times New Roman" w:cs="B Lotus" w:hint="cs"/>
          <w:sz w:val="22"/>
          <w:szCs w:val="26"/>
          <w:rtl/>
          <w:lang w:bidi="fa-IR"/>
        </w:rPr>
        <w:t xml:space="preserve"> </w:t>
      </w:r>
      <w:r w:rsidRPr="003623C8">
        <w:rPr>
          <w:rFonts w:ascii="Times New Roman" w:hAnsi="Times New Roman" w:cs="B Lotus" w:hint="cs"/>
          <w:sz w:val="22"/>
          <w:szCs w:val="26"/>
          <w:rtl/>
          <w:lang w:bidi="fa-IR"/>
        </w:rPr>
        <w:t>[</w:t>
      </w:r>
      <w:r w:rsidR="00E5056E" w:rsidRPr="003623C8">
        <w:rPr>
          <w:rFonts w:ascii="Times New Roman" w:hAnsi="Times New Roman" w:cs="B Lotus" w:hint="cs"/>
          <w:sz w:val="22"/>
          <w:szCs w:val="26"/>
          <w:rtl/>
          <w:lang w:bidi="fa-IR"/>
        </w:rPr>
        <w:t>صفح</w:t>
      </w:r>
      <w:r>
        <w:rPr>
          <w:rFonts w:ascii="Times New Roman" w:hAnsi="Times New Roman" w:cs="B Lotus" w:hint="cs"/>
          <w:sz w:val="22"/>
          <w:szCs w:val="26"/>
          <w:rtl/>
          <w:lang w:bidi="fa-IR"/>
        </w:rPr>
        <w:t>ه</w:t>
      </w:r>
      <w:r w:rsidR="00E5056E" w:rsidRPr="003623C8">
        <w:rPr>
          <w:rFonts w:ascii="Times New Roman" w:hAnsi="Times New Roman" w:cs="B Lotus" w:hint="cs"/>
          <w:sz w:val="22"/>
          <w:szCs w:val="26"/>
          <w:rtl/>
          <w:lang w:bidi="fa-IR"/>
        </w:rPr>
        <w:t xml:space="preserve"> 294</w:t>
      </w:r>
      <w:r w:rsidRPr="003623C8">
        <w:rPr>
          <w:rFonts w:ascii="Times New Roman" w:hAnsi="Times New Roman" w:cs="B Lotus" w:hint="cs"/>
          <w:sz w:val="22"/>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آیا چنین سیاست و تدبیری را باید از نوع سیاستِ دنیا‌پرستان دانست یا باید آن را از افسونها و نیرنگ</w:t>
      </w:r>
      <w:r w:rsidR="00523961">
        <w:rPr>
          <w:rFonts w:ascii="Times New Roman" w:hAnsi="Times New Roman" w:cs="B Lotus" w:hint="eastAsia"/>
          <w:szCs w:val="28"/>
          <w:rtl/>
          <w:lang w:bidi="fa-IR"/>
        </w:rPr>
        <w:t>‌</w:t>
      </w:r>
      <w:r>
        <w:rPr>
          <w:rFonts w:ascii="Times New Roman" w:hAnsi="Times New Roman" w:cs="B Lotus" w:hint="cs"/>
          <w:szCs w:val="28"/>
          <w:rtl/>
          <w:lang w:bidi="fa-IR"/>
        </w:rPr>
        <w:t>های آنان جدا شمرد؟ و آیا این طرز حکومت با امر نبوّت مغایرت و ناسازگاری دارد یا با آن برخورد و منافات ندارد؟ گمان ندارم هیچ منصفی در درستی سیاست نبوی و سازگاری روش مزبور با مقام نبوّت تردید روا دار</w:t>
      </w:r>
      <w:r w:rsidRPr="00335E9B">
        <w:rPr>
          <w:rFonts w:ascii="Times New Roman" w:hAnsi="Times New Roman" w:cs="B Lotus" w:hint="cs"/>
          <w:sz w:val="28"/>
          <w:szCs w:val="28"/>
          <w:rtl/>
          <w:lang w:bidi="fa-IR"/>
        </w:rPr>
        <w:t>د. با وجود این برای توضیح بیشتر باید خاطرنشان سازم که در رفتار سیاسی پیامبر</w:t>
      </w:r>
      <w:r w:rsidRPr="00335E9B">
        <w:rPr>
          <w:rFonts w:ascii="Times New Roman" w:hAnsi="Times New Roman" w:cs="B Lotus" w:hint="cs"/>
          <w:sz w:val="28"/>
          <w:szCs w:val="28"/>
          <w:lang w:bidi="fa-IR"/>
        </w:rPr>
        <w:sym w:font="AGA Arabesque" w:char="F072"/>
      </w:r>
      <w:r w:rsidRPr="00335E9B">
        <w:rPr>
          <w:rFonts w:ascii="Times New Roman" w:hAnsi="Times New Roman" w:cs="B Lotus" w:hint="cs"/>
          <w:sz w:val="28"/>
          <w:szCs w:val="28"/>
          <w:rtl/>
          <w:lang w:bidi="fa-IR"/>
        </w:rPr>
        <w:t xml:space="preserve"> هیچ</w:t>
      </w:r>
      <w:r>
        <w:rPr>
          <w:rFonts w:ascii="Times New Roman" w:hAnsi="Times New Roman" w:cs="B Lotus" w:hint="cs"/>
          <w:sz w:val="28"/>
          <w:szCs w:val="28"/>
          <w:rtl/>
          <w:lang w:bidi="fa-IR"/>
        </w:rPr>
        <w:t xml:space="preserve">گاه «پیمان‌شکنی به هنگام دستیابی به قدرت» راه نیافت چنانکه در بازپسین سوره‌های قرآن که در شکوه پیروزیِ پیامبر آمده به حفظ پیمان با مشرکان سفارش شده است و می‌فرماید: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651B8">
        <w:rPr>
          <w:rFonts w:cs="KFGQPC Uthmanic Script HAFS"/>
          <w:color w:val="000000"/>
          <w:sz w:val="28"/>
          <w:szCs w:val="28"/>
          <w:rtl/>
        </w:rPr>
        <w:t>إِلَّا ٱلَّذِينَ عَٰهَدتُّم مِّنَ ٱلۡمُشۡرِكِينَ ثُمَّ لَمۡ يَنقُصُوكُمۡ شَيۡ‍ٔ</w:t>
      </w:r>
      <w:r w:rsidR="00AC123B" w:rsidRPr="00A651B8">
        <w:rPr>
          <w:rFonts w:ascii="Jameel Noori Nastaleeq" w:hAnsi="Jameel Noori Nastaleeq" w:cs="KFGQPC Uthmanic Script HAFS" w:hint="cs"/>
          <w:color w:val="000000"/>
          <w:sz w:val="28"/>
          <w:szCs w:val="28"/>
          <w:rtl/>
        </w:rPr>
        <w:t>ٗ</w:t>
      </w:r>
      <w:r w:rsidR="00AC123B" w:rsidRPr="00A651B8">
        <w:rPr>
          <w:rFonts w:cs="KFGQPC Uthmanic Script HAFS" w:hint="cs"/>
          <w:color w:val="000000"/>
          <w:sz w:val="28"/>
          <w:szCs w:val="28"/>
          <w:rtl/>
        </w:rPr>
        <w:t xml:space="preserve">ا </w:t>
      </w:r>
      <w:r w:rsidR="00AC123B" w:rsidRPr="00A651B8">
        <w:rPr>
          <w:rFonts w:cs="KFGQPC Uthmanic Script HAFS"/>
          <w:color w:val="000000"/>
          <w:sz w:val="28"/>
          <w:szCs w:val="28"/>
          <w:rtl/>
        </w:rPr>
        <w:t>وَلَمۡ يُظَٰهِرُواْ عَلَيۡكُمۡ أَحَد</w:t>
      </w:r>
      <w:r w:rsidR="00AC123B" w:rsidRPr="00A651B8">
        <w:rPr>
          <w:rFonts w:ascii="Jameel Noori Nastaleeq" w:hAnsi="Jameel Noori Nastaleeq" w:cs="KFGQPC Uthmanic Script HAFS" w:hint="cs"/>
          <w:color w:val="000000"/>
          <w:sz w:val="28"/>
          <w:szCs w:val="28"/>
          <w:rtl/>
        </w:rPr>
        <w:t>ٗ</w:t>
      </w:r>
      <w:r w:rsidR="00AC123B" w:rsidRPr="00A651B8">
        <w:rPr>
          <w:rFonts w:cs="KFGQPC Uthmanic Script HAFS" w:hint="cs"/>
          <w:color w:val="000000"/>
          <w:sz w:val="28"/>
          <w:szCs w:val="28"/>
          <w:rtl/>
        </w:rPr>
        <w:t>ا فَأَتِمُّوٓاْ إِلَيۡهِمۡ عَهۡدَهُ</w:t>
      </w:r>
      <w:r w:rsidR="00AC123B" w:rsidRPr="00A651B8">
        <w:rPr>
          <w:rFonts w:cs="KFGQPC Uthmanic Script HAFS"/>
          <w:color w:val="000000"/>
          <w:sz w:val="28"/>
          <w:szCs w:val="28"/>
          <w:rtl/>
        </w:rPr>
        <w:t>مۡ إِلَىٰ مُدَّتِهِمۡۚ إِنَّ ٱللَّهَ يُحِبُّ ٱلۡمُتَّقِينَ ٤</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sidRPr="00146B40">
        <w:rPr>
          <w:rFonts w:ascii="mylotus" w:hAnsi="mylotus" w:cs="mylotus"/>
          <w:spacing w:val="-4"/>
          <w:sz w:val="26"/>
          <w:szCs w:val="26"/>
          <w:rtl/>
          <w:lang w:bidi="fa-IR"/>
        </w:rPr>
        <w:t>التوبة</w:t>
      </w:r>
      <w:r w:rsidR="00146B40">
        <w:rPr>
          <w:rFonts w:ascii="Times New Roman" w:hAnsi="Times New Roman" w:cs="B Lotus" w:hint="cs"/>
          <w:spacing w:val="-4"/>
          <w:sz w:val="26"/>
          <w:szCs w:val="26"/>
          <w:rtl/>
          <w:lang w:bidi="fa-IR"/>
        </w:rPr>
        <w:t>: 4</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مگر کسانی از مشرکان که با آنها پیمان بسته‌اید و سپس بر شما هیچ نقصانی وارد نیاورده‌اند (کسی از شما را نکشتند) و با هیچکس بر ضدّ شما همپشتی ننمودند، در این صورت پیمانشان را تا زمانی که مقرّر داشته‌اند تمام کنید، همانا که خدا پرهیزکاران را دوست می‌دارد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و باز می‌فرماید: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651B8">
        <w:rPr>
          <w:rFonts w:cs="KFGQPC Uthmanic Script HAFS"/>
          <w:color w:val="000000"/>
          <w:sz w:val="28"/>
          <w:szCs w:val="28"/>
          <w:rtl/>
        </w:rPr>
        <w:t>إِلَّا ٱلَّذِينَ عَٰهَدتُّمۡ عِندَ ٱلۡمَسۡجِدِ ٱلۡحَرَامِۖ فَمَا ٱسۡتَقَٰمُواْ لَكُمۡ فَٱسۡتَقِيمُواْ لَهُمۡۚ إِنَّ ٱللَّهَ يُحِبُّ ٱلۡمُتَّقِينَ</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sidRPr="00146B40">
        <w:rPr>
          <w:rFonts w:ascii="mylotus" w:hAnsi="mylotus" w:cs="mylotus"/>
          <w:spacing w:val="-4"/>
          <w:sz w:val="26"/>
          <w:szCs w:val="26"/>
          <w:rtl/>
          <w:lang w:bidi="fa-IR"/>
        </w:rPr>
        <w:t>التوبة</w:t>
      </w:r>
      <w:r w:rsidR="00146B40">
        <w:rPr>
          <w:rFonts w:ascii="Times New Roman" w:hAnsi="Times New Roman" w:cs="B Lotus" w:hint="cs"/>
          <w:spacing w:val="-4"/>
          <w:sz w:val="26"/>
          <w:szCs w:val="26"/>
          <w:rtl/>
          <w:lang w:bidi="fa-IR"/>
        </w:rPr>
        <w:t>: 7</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مگر کسانی که نزد مسجد حرام با ایشان عهد بستید که تا وقتی برای شما در پیمان خود پایداری نشان دادند شما نیز برای آنها پایداری نشان دهید همانا خدا پرهیزکاران را دوست می‌دارد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3623C8">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احمد بن حنبل در مُسند خویش از </w:t>
      </w:r>
      <w:r w:rsidR="003623C8">
        <w:rPr>
          <w:rFonts w:ascii="Times New Roman" w:hAnsi="Times New Roman" w:cs="B Lotus" w:hint="cs"/>
          <w:sz w:val="28"/>
          <w:szCs w:val="28"/>
          <w:rtl/>
          <w:lang w:bidi="fa-IR"/>
        </w:rPr>
        <w:t>ا</w:t>
      </w:r>
      <w:r w:rsidRPr="003623C8">
        <w:rPr>
          <w:rFonts w:ascii="Times New Roman" w:hAnsi="Times New Roman" w:cs="B Lotus" w:hint="cs"/>
          <w:sz w:val="28"/>
          <w:szCs w:val="28"/>
          <w:rtl/>
          <w:lang w:bidi="fa-IR"/>
        </w:rPr>
        <w:t>بی رافع</w:t>
      </w:r>
      <w:r w:rsidR="00523961">
        <w:rPr>
          <w:rFonts w:ascii="Times New Roman" w:hAnsi="Times New Roman" w:cs="B Lotus" w:hint="cs"/>
          <w:szCs w:val="28"/>
          <w:rtl/>
          <w:lang w:bidi="fa-IR"/>
        </w:rPr>
        <w:t xml:space="preserve"> گزارش کرده است که گفت:</w:t>
      </w:r>
    </w:p>
    <w:p w:rsidR="00E5056E" w:rsidRPr="00AB6CBF" w:rsidRDefault="00523961" w:rsidP="00523961">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 w:val="28"/>
          <w:szCs w:val="28"/>
          <w:rtl/>
          <w:lang w:bidi="fa-IR"/>
        </w:rPr>
        <w:t>«</w:t>
      </w:r>
      <w:r w:rsidR="00E5056E" w:rsidRPr="00523961">
        <w:rPr>
          <w:rStyle w:val="Char1"/>
          <w:rFonts w:hint="cs"/>
          <w:rtl/>
        </w:rPr>
        <w:t>بَعَثَنی قُرَیشٌ إِلَی النَّبِیِّ</w:t>
      </w:r>
      <w:r w:rsidR="00E5056E" w:rsidRPr="00523961">
        <w:rPr>
          <w:rStyle w:val="Char1"/>
          <w:rFonts w:hint="cs"/>
          <w:rtl/>
        </w:rPr>
        <w:sym w:font="AGA Arabesque" w:char="F072"/>
      </w:r>
      <w:r w:rsidR="00E5056E" w:rsidRPr="00523961">
        <w:rPr>
          <w:rStyle w:val="Char1"/>
          <w:rFonts w:hint="cs"/>
          <w:rtl/>
        </w:rPr>
        <w:t>ِّ فَلَمّا رَأَیتُ النَّبِیَّ وَقَعَ ف</w:t>
      </w:r>
      <w:r>
        <w:rPr>
          <w:rStyle w:val="Char1"/>
          <w:rFonts w:hint="cs"/>
          <w:rtl/>
        </w:rPr>
        <w:t>ي</w:t>
      </w:r>
      <w:r w:rsidR="00E5056E" w:rsidRPr="00523961">
        <w:rPr>
          <w:rStyle w:val="Char1"/>
          <w:rFonts w:hint="cs"/>
          <w:rtl/>
        </w:rPr>
        <w:t xml:space="preserve"> قَلبِی الإِسلامُ، فَقُلتُ یا رَسُولَ اللهِ لاأَرجِعُ إِلَیهِم! قالَ: إِنّی لاأَخَیسُ بِالعَهدِ وَلاأَحبِسُ البُرُدَ ارجِع إِلَیهِم فَإِن کانَ ف</w:t>
      </w:r>
      <w:r>
        <w:rPr>
          <w:rStyle w:val="Char1"/>
          <w:rFonts w:hint="cs"/>
          <w:rtl/>
        </w:rPr>
        <w:t>ي</w:t>
      </w:r>
      <w:r w:rsidR="00E5056E" w:rsidRPr="00523961">
        <w:rPr>
          <w:rStyle w:val="Char1"/>
          <w:rFonts w:hint="cs"/>
          <w:rtl/>
        </w:rPr>
        <w:t xml:space="preserve"> قَلبِ</w:t>
      </w:r>
      <w:r>
        <w:rPr>
          <w:rStyle w:val="Char1"/>
          <w:rFonts w:hint="cs"/>
          <w:rtl/>
        </w:rPr>
        <w:t>ك</w:t>
      </w:r>
      <w:r w:rsidR="00E5056E" w:rsidRPr="00523961">
        <w:rPr>
          <w:rStyle w:val="Char1"/>
          <w:rFonts w:hint="cs"/>
          <w:rtl/>
        </w:rPr>
        <w:t>َ الَّذی فیهِ الآنَ فَارجِع</w:t>
      </w:r>
      <w:r>
        <w:rPr>
          <w:rFonts w:ascii="Times New Roman" w:hAnsi="Times New Roman" w:cs="Traditional Arabic" w:hint="cs"/>
          <w:szCs w:val="28"/>
          <w:rtl/>
          <w:lang w:bidi="fa-IR"/>
        </w:rPr>
        <w:t>»</w:t>
      </w:r>
      <w:r w:rsidRPr="00523961">
        <w:rPr>
          <w:rStyle w:val="FootnoteReference"/>
          <w:rFonts w:ascii="Times New Roman" w:hAnsi="Times New Roman" w:cs="B Lotus"/>
          <w:color w:val="000000"/>
          <w:spacing w:val="-4"/>
          <w:szCs w:val="28"/>
          <w:rtl/>
          <w:lang w:bidi="fa-IR"/>
        </w:rPr>
        <w:footnoteReference w:id="426"/>
      </w:r>
      <w:r>
        <w:rPr>
          <w:rFonts w:ascii="Times New Roman" w:hAnsi="Times New Roman" w:cs="B Lotus" w:hint="cs"/>
          <w:szCs w:val="28"/>
          <w:rtl/>
          <w:lang w:bidi="fa-IR"/>
        </w:rPr>
        <w:t>.</w:t>
      </w:r>
    </w:p>
    <w:p w:rsidR="00E5056E" w:rsidRDefault="00E5056E" w:rsidP="00523961">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523961" w:rsidRPr="00523961">
        <w:rPr>
          <w:rFonts w:ascii="Times New Roman" w:hAnsi="Times New Roman" w:cs="Traditional Arabic" w:hint="cs"/>
          <w:sz w:val="22"/>
          <w:szCs w:val="26"/>
          <w:rtl/>
          <w:lang w:bidi="fa-IR"/>
        </w:rPr>
        <w:t>«</w:t>
      </w:r>
      <w:r w:rsidRPr="00523961">
        <w:rPr>
          <w:rFonts w:ascii="Times New Roman" w:hAnsi="Times New Roman" w:cs="B Lotus" w:hint="cs"/>
          <w:sz w:val="22"/>
          <w:szCs w:val="26"/>
          <w:rtl/>
          <w:lang w:bidi="fa-IR"/>
        </w:rPr>
        <w:t>قریش مرا به سوی پیامبر</w:t>
      </w:r>
      <w:r w:rsidRPr="00523961">
        <w:rPr>
          <w:rFonts w:ascii="Times New Roman" w:hAnsi="Times New Roman" w:cs="B Lotus" w:hint="cs"/>
          <w:sz w:val="22"/>
          <w:szCs w:val="26"/>
          <w:lang w:bidi="fa-IR"/>
        </w:rPr>
        <w:sym w:font="AGA Arabesque" w:char="F072"/>
      </w:r>
      <w:r w:rsidRPr="00523961">
        <w:rPr>
          <w:rFonts w:ascii="Times New Roman" w:hAnsi="Times New Roman" w:cs="B Lotus" w:hint="cs"/>
          <w:sz w:val="22"/>
          <w:szCs w:val="26"/>
          <w:rtl/>
          <w:lang w:bidi="fa-IR"/>
        </w:rPr>
        <w:t xml:space="preserve"> فرستادند، چون پیامبر را دیدم (نورِ) اسلام در دلم افتاد و گفتم ای رسول خدا به نزد قریشیان بازنمی‌گردم! پیامبر فرمود: من پیمان را خوار نمی‌کنم و پیام ‌رسانها را نگاه نمی‌دارم ولی تو به جانب قریش برگرد (و مأموریت خود را اداء کن) آنگاه اگر در دلت همان ایمانی که اکنون راه یافته، باقی بود به سوی ما بازگرد</w:t>
      </w:r>
      <w:r w:rsidR="00523961" w:rsidRPr="00523961">
        <w:rPr>
          <w:rFonts w:ascii="Times New Roman" w:hAnsi="Times New Roman" w:cs="Traditional Arabic" w:hint="cs"/>
          <w:sz w:val="22"/>
          <w:szCs w:val="26"/>
          <w:rtl/>
          <w:lang w:bidi="fa-IR"/>
        </w:rPr>
        <w:t>»</w:t>
      </w:r>
      <w:r w:rsidRPr="00523961">
        <w:rPr>
          <w:rFonts w:ascii="Times New Roman" w:hAnsi="Times New Roman" w:cs="B Lotus" w:hint="cs"/>
          <w:sz w:val="22"/>
          <w:szCs w:val="26"/>
          <w:rtl/>
          <w:lang w:bidi="fa-IR"/>
        </w:rPr>
        <w:t>!.</w:t>
      </w:r>
    </w:p>
    <w:p w:rsidR="00E5056E" w:rsidRPr="00AB6CBF" w:rsidRDefault="00E5056E" w:rsidP="00866EA1">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آری، پیامبر عزیز اسلام نخواست تا پیک قریش با پیوستن به آئین او، پیمانِ دشمن رابشکند و حتّی انصاف و رحمت را به جایی رسانید که گاهی اجازه نمی‌داد دوستان وی، بر دشمنانش سخت</w:t>
      </w:r>
      <w:r w:rsidR="005E6097">
        <w:rPr>
          <w:rFonts w:ascii="Times New Roman" w:hAnsi="Times New Roman" w:cs="B Lotus" w:hint="eastAsia"/>
          <w:szCs w:val="28"/>
          <w:rtl/>
          <w:lang w:bidi="fa-IR"/>
        </w:rPr>
        <w:t>‌</w:t>
      </w:r>
      <w:r>
        <w:rPr>
          <w:rFonts w:ascii="Times New Roman" w:hAnsi="Times New Roman" w:cs="B Lotus" w:hint="cs"/>
          <w:szCs w:val="28"/>
          <w:rtl/>
          <w:lang w:bidi="fa-IR"/>
        </w:rPr>
        <w:t>گیری روا دارند و آنان را به تنگی افکنند چنانکه ابن هشام در سیرة خود آ</w:t>
      </w:r>
      <w:r w:rsidRPr="00AB6CBF">
        <w:rPr>
          <w:rFonts w:ascii="Times New Roman" w:hAnsi="Times New Roman" w:cs="B Lotus" w:hint="cs"/>
          <w:sz w:val="28"/>
          <w:szCs w:val="28"/>
          <w:rtl/>
          <w:lang w:bidi="fa-IR"/>
        </w:rPr>
        <w:t>ورده است</w:t>
      </w:r>
      <w:r>
        <w:rPr>
          <w:rFonts w:ascii="Times New Roman" w:hAnsi="Times New Roman" w:cs="B Lotus" w:hint="cs"/>
          <w:sz w:val="28"/>
          <w:szCs w:val="28"/>
          <w:rtl/>
          <w:lang w:bidi="fa-IR"/>
        </w:rPr>
        <w:t>:</w:t>
      </w:r>
      <w:r w:rsidRPr="00AB6CBF">
        <w:rPr>
          <w:rFonts w:ascii="Times New Roman" w:hAnsi="Times New Roman" w:cs="B Lotus" w:hint="cs"/>
          <w:sz w:val="28"/>
          <w:szCs w:val="28"/>
          <w:rtl/>
          <w:lang w:bidi="fa-IR"/>
        </w:rPr>
        <w:t xml:space="preserve"> </w:t>
      </w:r>
    </w:p>
    <w:p w:rsidR="00E5056E" w:rsidRDefault="00E5056E" w:rsidP="00866EA1">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sidRPr="00AB6CBF">
        <w:rPr>
          <w:rFonts w:ascii="Times New Roman" w:hAnsi="Times New Roman" w:cs="B Lotus" w:hint="cs"/>
          <w:sz w:val="28"/>
          <w:szCs w:val="28"/>
          <w:rtl/>
          <w:lang w:bidi="fa-IR"/>
        </w:rPr>
        <w:t xml:space="preserve">هنگامی که </w:t>
      </w:r>
      <w:r w:rsidRPr="00523961">
        <w:rPr>
          <w:rFonts w:ascii="Times New Roman" w:hAnsi="Times New Roman" w:cs="B Lotus" w:hint="cs"/>
          <w:sz w:val="28"/>
          <w:szCs w:val="28"/>
          <w:rtl/>
          <w:lang w:bidi="fa-IR"/>
        </w:rPr>
        <w:t>ثُمامَة بن أُثال</w:t>
      </w:r>
      <w:r w:rsidRPr="00AB6CBF">
        <w:rPr>
          <w:rFonts w:ascii="Times New Roman" w:hAnsi="Times New Roman" w:cs="B Lotus" w:hint="cs"/>
          <w:sz w:val="28"/>
          <w:szCs w:val="28"/>
          <w:rtl/>
          <w:lang w:bidi="fa-IR"/>
        </w:rPr>
        <w:t xml:space="preserve"> اسلام را پذیرفت به «</w:t>
      </w:r>
      <w:r w:rsidRPr="00523961">
        <w:rPr>
          <w:rFonts w:ascii="Times New Roman" w:hAnsi="Times New Roman" w:cs="B Lotus" w:hint="cs"/>
          <w:sz w:val="28"/>
          <w:szCs w:val="28"/>
          <w:rtl/>
          <w:lang w:bidi="fa-IR"/>
        </w:rPr>
        <w:t>یَمامَ</w:t>
      </w:r>
      <w:r w:rsidR="005E6097">
        <w:rPr>
          <w:rFonts w:ascii="Times New Roman" w:hAnsi="Times New Roman" w:cs="B Lotus" w:hint="cs"/>
          <w:sz w:val="28"/>
          <w:szCs w:val="28"/>
          <w:rtl/>
          <w:lang w:bidi="fa-IR"/>
        </w:rPr>
        <w:t>ه</w:t>
      </w:r>
      <w:r w:rsidRPr="00AB6CBF">
        <w:rPr>
          <w:rFonts w:ascii="Times New Roman" w:hAnsi="Times New Roman" w:cs="B Lotus" w:hint="cs"/>
          <w:sz w:val="28"/>
          <w:szCs w:val="28"/>
          <w:rtl/>
          <w:lang w:bidi="fa-IR"/>
        </w:rPr>
        <w:t>» بازگشت و قوم خود را از اینکه کالایی به مکّه فرستند منع نمود. قریشیان با وجود آن همه آزارها که به پیامبر</w:t>
      </w:r>
      <w:r w:rsidRPr="00AB6CBF">
        <w:rPr>
          <w:rFonts w:ascii="Times New Roman" w:hAnsi="Times New Roman" w:cs="B Lotus" w:hint="cs"/>
          <w:sz w:val="28"/>
          <w:szCs w:val="28"/>
          <w:lang w:bidi="fa-IR"/>
        </w:rPr>
        <w:sym w:font="AGA Arabesque" w:char="F072"/>
      </w:r>
      <w:r w:rsidRPr="00AB6CBF">
        <w:rPr>
          <w:rFonts w:ascii="Times New Roman" w:hAnsi="Times New Roman" w:cs="B Lotus" w:hint="cs"/>
          <w:sz w:val="28"/>
          <w:szCs w:val="28"/>
          <w:rtl/>
          <w:lang w:bidi="fa-IR"/>
        </w:rPr>
        <w:t xml:space="preserve"> رسانده بودند نامه‌ای به حضور وی نوشتند و از این کار شکوه نمودند! ابن هشام می‌نویسد</w:t>
      </w:r>
      <w:r>
        <w:rPr>
          <w:rFonts w:ascii="Times New Roman" w:hAnsi="Times New Roman" w:cs="B Lotus" w:hint="cs"/>
          <w:sz w:val="28"/>
          <w:szCs w:val="28"/>
          <w:rtl/>
          <w:lang w:bidi="fa-IR"/>
        </w:rPr>
        <w:t>:</w:t>
      </w:r>
    </w:p>
    <w:p w:rsidR="00E5056E" w:rsidRDefault="005E6097" w:rsidP="005E6097">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523961">
        <w:rPr>
          <w:rStyle w:val="Char1"/>
          <w:rFonts w:hint="cs"/>
          <w:rtl/>
        </w:rPr>
        <w:t>فَکَتَبَ رَسُولُ الله</w:t>
      </w:r>
      <w:r w:rsidR="00E5056E" w:rsidRPr="00523961">
        <w:rPr>
          <w:rStyle w:val="Char1"/>
          <w:rFonts w:hint="cs"/>
          <w:rtl/>
        </w:rPr>
        <w:sym w:font="AGA Arabesque" w:char="F072"/>
      </w:r>
      <w:r w:rsidR="00E5056E" w:rsidRPr="00523961">
        <w:rPr>
          <w:rStyle w:val="Char1"/>
          <w:rFonts w:hint="cs"/>
          <w:rtl/>
        </w:rPr>
        <w:t>ِ أَن یُخَلِّیَ بَین</w:t>
      </w:r>
      <w:r w:rsidR="00523961">
        <w:rPr>
          <w:rStyle w:val="Char1"/>
          <w:rFonts w:hint="cs"/>
          <w:rtl/>
        </w:rPr>
        <w:t>َهُم وَ</w:t>
      </w:r>
      <w:r w:rsidR="00E5056E" w:rsidRPr="00523961">
        <w:rPr>
          <w:rStyle w:val="Char1"/>
          <w:rFonts w:hint="cs"/>
          <w:rtl/>
        </w:rPr>
        <w:t>بَینَ الحَمل</w:t>
      </w:r>
      <w:r w:rsidR="00523961">
        <w:rPr>
          <w:rFonts w:ascii="Times New Roman" w:hAnsi="Times New Roman" w:cs="Traditional Arabic" w:hint="cs"/>
          <w:sz w:val="28"/>
          <w:szCs w:val="28"/>
          <w:rtl/>
          <w:lang w:bidi="fa-IR"/>
        </w:rPr>
        <w:t>»</w:t>
      </w:r>
      <w:r w:rsidR="00523961" w:rsidRPr="00523961">
        <w:rPr>
          <w:rStyle w:val="FootnoteReference"/>
          <w:rFonts w:ascii="Times New Roman" w:hAnsi="Times New Roman" w:cs="B Lotus"/>
          <w:color w:val="000000"/>
          <w:spacing w:val="-4"/>
          <w:sz w:val="28"/>
          <w:szCs w:val="28"/>
          <w:rtl/>
          <w:lang w:bidi="fa-IR"/>
        </w:rPr>
        <w:footnoteReference w:id="427"/>
      </w:r>
      <w:r w:rsidR="00523961">
        <w:rPr>
          <w:rFonts w:ascii="Times New Roman" w:hAnsi="Times New Roman" w:cs="B Lotus" w:hint="cs"/>
          <w:sz w:val="28"/>
          <w:szCs w:val="28"/>
          <w:rtl/>
          <w:lang w:bidi="fa-IR"/>
        </w:rPr>
        <w:t>.</w:t>
      </w:r>
    </w:p>
    <w:p w:rsidR="00E5056E" w:rsidRDefault="00E5056E" w:rsidP="00523961">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523961" w:rsidRPr="00523961">
        <w:rPr>
          <w:rFonts w:ascii="Times New Roman" w:hAnsi="Times New Roman" w:cs="Traditional Arabic" w:hint="cs"/>
          <w:sz w:val="26"/>
          <w:szCs w:val="26"/>
          <w:rtl/>
          <w:lang w:bidi="fa-IR"/>
        </w:rPr>
        <w:t>«</w:t>
      </w:r>
      <w:r w:rsidRPr="00523961">
        <w:rPr>
          <w:rFonts w:ascii="Times New Roman" w:hAnsi="Times New Roman" w:cs="B Lotus" w:hint="cs"/>
          <w:sz w:val="26"/>
          <w:szCs w:val="26"/>
          <w:rtl/>
          <w:lang w:bidi="fa-IR"/>
        </w:rPr>
        <w:t>رسول خدا</w:t>
      </w:r>
      <w:r w:rsidRPr="00523961">
        <w:rPr>
          <w:rFonts w:ascii="Times New Roman" w:hAnsi="Times New Roman" w:cs="B Lotus" w:hint="cs"/>
          <w:sz w:val="26"/>
          <w:szCs w:val="26"/>
          <w:lang w:bidi="fa-IR"/>
        </w:rPr>
        <w:sym w:font="AGA Arabesque" w:char="F072"/>
      </w:r>
      <w:r w:rsidRPr="00523961">
        <w:rPr>
          <w:rFonts w:ascii="Times New Roman" w:hAnsi="Times New Roman" w:cs="B Lotus" w:hint="cs"/>
          <w:sz w:val="26"/>
          <w:szCs w:val="26"/>
          <w:rtl/>
          <w:lang w:bidi="fa-IR"/>
        </w:rPr>
        <w:t xml:space="preserve"> به ثُما</w:t>
      </w:r>
      <w:r w:rsidR="00523961">
        <w:rPr>
          <w:rFonts w:ascii="Times New Roman" w:hAnsi="Times New Roman" w:cs="B Lotus" w:hint="cs"/>
          <w:sz w:val="26"/>
          <w:szCs w:val="26"/>
          <w:rtl/>
          <w:lang w:bidi="fa-IR"/>
        </w:rPr>
        <w:t>مَه نوشت که مانع از حمل کالا به</w:t>
      </w:r>
      <w:r w:rsidR="00523961">
        <w:rPr>
          <w:rFonts w:ascii="Times New Roman" w:hAnsi="Times New Roman" w:cs="B Lotus" w:hint="eastAsia"/>
          <w:sz w:val="26"/>
          <w:szCs w:val="26"/>
          <w:rtl/>
          <w:lang w:bidi="fa-IR"/>
        </w:rPr>
        <w:t>‌</w:t>
      </w:r>
      <w:r w:rsidRPr="00523961">
        <w:rPr>
          <w:rFonts w:ascii="Times New Roman" w:hAnsi="Times New Roman" w:cs="B Lotus" w:hint="cs"/>
          <w:sz w:val="26"/>
          <w:szCs w:val="26"/>
          <w:rtl/>
          <w:lang w:bidi="fa-IR"/>
        </w:rPr>
        <w:t>سوی قریش نشود</w:t>
      </w:r>
      <w:r w:rsidR="00523961" w:rsidRPr="00523961">
        <w:rPr>
          <w:rFonts w:ascii="Times New Roman" w:hAnsi="Times New Roman" w:cs="Traditional Arabic" w:hint="cs"/>
          <w:sz w:val="26"/>
          <w:szCs w:val="26"/>
          <w:rtl/>
          <w:lang w:bidi="fa-IR"/>
        </w:rPr>
        <w:t>»</w:t>
      </w:r>
      <w:r w:rsidRPr="00523961">
        <w:rPr>
          <w:rFonts w:ascii="Times New Roman" w:hAnsi="Times New Roman" w:cs="B Lotus" w:hint="cs"/>
          <w:sz w:val="26"/>
          <w:szCs w:val="26"/>
          <w:rtl/>
          <w:lang w:bidi="fa-IR"/>
        </w:rPr>
        <w:t>!.</w:t>
      </w:r>
    </w:p>
    <w:p w:rsidR="00E5056E" w:rsidRDefault="00E5056E" w:rsidP="005E6097">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پیامبر در اجرای عدالت استثناء نمی‌گذاشت و شریف و وضیع نمی‌شناخت! روزی زنی از قبیلة بنی‌مخزوم (که قبیل</w:t>
      </w:r>
      <w:r w:rsidR="0052396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مهمّی بود) سرقت کرد،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فرمود تا آن زن را سیاست کنند. برخی از مسملانان </w:t>
      </w:r>
      <w:r w:rsidR="00523961">
        <w:rPr>
          <w:rFonts w:ascii="Times New Roman" w:hAnsi="Times New Roman" w:cs="B Lotus" w:hint="cs"/>
          <w:sz w:val="28"/>
          <w:szCs w:val="28"/>
          <w:rtl/>
          <w:lang w:bidi="fa-IR"/>
        </w:rPr>
        <w:t>ا</w:t>
      </w:r>
      <w:r w:rsidRPr="00523961">
        <w:rPr>
          <w:rFonts w:ascii="Times New Roman" w:hAnsi="Times New Roman" w:cs="B Lotus" w:hint="cs"/>
          <w:sz w:val="28"/>
          <w:szCs w:val="28"/>
          <w:rtl/>
          <w:lang w:bidi="fa-IR"/>
        </w:rPr>
        <w:t>ُسامَ</w:t>
      </w:r>
      <w:r w:rsidR="005E6097">
        <w:rPr>
          <w:rFonts w:ascii="Times New Roman" w:hAnsi="Times New Roman" w:cs="B Lotus" w:hint="cs"/>
          <w:sz w:val="28"/>
          <w:szCs w:val="28"/>
          <w:rtl/>
          <w:lang w:bidi="fa-IR"/>
        </w:rPr>
        <w:t>ه</w:t>
      </w:r>
      <w:r w:rsidRPr="00523961">
        <w:rPr>
          <w:rFonts w:ascii="Times New Roman" w:hAnsi="Times New Roman" w:cs="B Lotus" w:hint="cs"/>
          <w:sz w:val="28"/>
          <w:szCs w:val="28"/>
          <w:rtl/>
          <w:lang w:bidi="fa-IR"/>
        </w:rPr>
        <w:t xml:space="preserve"> بن زَید</w:t>
      </w:r>
      <w:r>
        <w:rPr>
          <w:rFonts w:ascii="Times New Roman" w:hAnsi="Times New Roman" w:cs="B Lotus" w:hint="cs"/>
          <w:sz w:val="28"/>
          <w:szCs w:val="28"/>
          <w:rtl/>
          <w:lang w:bidi="fa-IR"/>
        </w:rPr>
        <w:t xml:space="preserve"> را که محبوب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بود به شفاعت نزد وی فرستادند، پیامبر بزرگوار به اُسامَه فرمود: </w:t>
      </w:r>
      <w:r w:rsidR="00523961">
        <w:rPr>
          <w:rFonts w:ascii="Times New Roman" w:hAnsi="Times New Roman" w:cs="Traditional Arabic" w:hint="cs"/>
          <w:sz w:val="28"/>
          <w:szCs w:val="28"/>
          <w:rtl/>
          <w:lang w:bidi="fa-IR"/>
        </w:rPr>
        <w:t>«</w:t>
      </w:r>
      <w:r w:rsidRPr="00523961">
        <w:rPr>
          <w:rStyle w:val="Char1"/>
          <w:rFonts w:hint="cs"/>
          <w:rtl/>
        </w:rPr>
        <w:t>أَتَشفَعُ ف</w:t>
      </w:r>
      <w:r w:rsidR="00523961">
        <w:rPr>
          <w:rStyle w:val="Char1"/>
          <w:rFonts w:hint="cs"/>
          <w:rtl/>
        </w:rPr>
        <w:t>ي</w:t>
      </w:r>
      <w:r w:rsidRPr="00523961">
        <w:rPr>
          <w:rStyle w:val="Char1"/>
          <w:rFonts w:hint="cs"/>
          <w:rtl/>
        </w:rPr>
        <w:t xml:space="preserve"> حَدٍّ مِن حُدوُدِ اللهِ</w:t>
      </w:r>
      <w:r w:rsidR="00523961">
        <w:rPr>
          <w:rFonts w:ascii="Times New Roman" w:hAnsi="Times New Roman" w:cs="Traditional Arabic" w:hint="cs"/>
          <w:sz w:val="28"/>
          <w:szCs w:val="28"/>
          <w:rtl/>
          <w:lang w:bidi="fa-IR"/>
        </w:rPr>
        <w:t>»</w:t>
      </w:r>
      <w:r>
        <w:rPr>
          <w:rFonts w:ascii="Times New Roman" w:hAnsi="Times New Roman" w:cs="B Lotus" w:hint="cs"/>
          <w:sz w:val="28"/>
          <w:szCs w:val="28"/>
          <w:rtl/>
          <w:lang w:bidi="fa-IR"/>
        </w:rPr>
        <w:t xml:space="preserve">؟ </w:t>
      </w:r>
      <w:r w:rsidR="005E6097" w:rsidRPr="005E6097">
        <w:rPr>
          <w:rFonts w:ascii="Times New Roman" w:hAnsi="Times New Roman" w:cs="Traditional Arabic" w:hint="cs"/>
          <w:sz w:val="26"/>
          <w:szCs w:val="26"/>
          <w:rtl/>
          <w:lang w:bidi="fa-IR"/>
        </w:rPr>
        <w:t>«</w:t>
      </w:r>
      <w:r w:rsidRPr="005E6097">
        <w:rPr>
          <w:rFonts w:ascii="Times New Roman" w:hAnsi="Times New Roman" w:cs="B Lotus" w:hint="cs"/>
          <w:sz w:val="26"/>
          <w:szCs w:val="26"/>
          <w:rtl/>
          <w:lang w:bidi="fa-IR"/>
        </w:rPr>
        <w:t>آیا در قانونی از کیفرهای خداوند، شفاعت می‌کنی</w:t>
      </w:r>
      <w:r w:rsidR="005E6097" w:rsidRPr="005E6097">
        <w:rPr>
          <w:rFonts w:ascii="Times New Roman" w:hAnsi="Times New Roman" w:cs="Traditional Arabic" w:hint="cs"/>
          <w:sz w:val="26"/>
          <w:szCs w:val="26"/>
          <w:rtl/>
          <w:lang w:bidi="fa-IR"/>
        </w:rPr>
        <w:t>»</w:t>
      </w:r>
      <w:r w:rsidRPr="005E6097">
        <w:rPr>
          <w:rFonts w:ascii="Times New Roman" w:hAnsi="Times New Roman" w:cs="B Lotus" w:hint="cs"/>
          <w:sz w:val="26"/>
          <w:szCs w:val="26"/>
          <w:rtl/>
          <w:lang w:bidi="fa-IR"/>
        </w:rPr>
        <w:t>؟</w:t>
      </w:r>
      <w:r w:rsidR="005E6097" w:rsidRPr="005E6097">
        <w:rPr>
          <w:rFonts w:ascii="Times New Roman" w:hAnsi="Times New Roman" w:cs="B Lotus" w:hint="cs"/>
          <w:sz w:val="26"/>
          <w:szCs w:val="26"/>
          <w:rtl/>
          <w:lang w:bidi="fa-IR"/>
        </w:rPr>
        <w:t>.</w:t>
      </w:r>
      <w:r w:rsidRPr="005E6097">
        <w:rPr>
          <w:rFonts w:ascii="Times New Roman" w:hAnsi="Times New Roman" w:cs="B Lotus" w:hint="cs"/>
          <w:sz w:val="26"/>
          <w:szCs w:val="26"/>
          <w:rtl/>
          <w:lang w:bidi="fa-IR"/>
        </w:rPr>
        <w:t xml:space="preserve"> </w:t>
      </w:r>
      <w:r>
        <w:rPr>
          <w:rFonts w:ascii="Times New Roman" w:hAnsi="Times New Roman" w:cs="B Lotus" w:hint="cs"/>
          <w:sz w:val="28"/>
          <w:szCs w:val="28"/>
          <w:rtl/>
          <w:lang w:bidi="fa-IR"/>
        </w:rPr>
        <w:t xml:space="preserve">سپس برخاست و برای </w:t>
      </w:r>
      <w:r w:rsidR="00523961">
        <w:rPr>
          <w:rFonts w:ascii="Times New Roman" w:hAnsi="Times New Roman" w:cs="B Lotus" w:hint="cs"/>
          <w:sz w:val="28"/>
          <w:szCs w:val="28"/>
          <w:rtl/>
          <w:lang w:bidi="fa-IR"/>
        </w:rPr>
        <w:t>مردم سخن گفت که:</w:t>
      </w:r>
    </w:p>
    <w:p w:rsidR="00E5056E" w:rsidRDefault="00523961" w:rsidP="00523961">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523961">
        <w:rPr>
          <w:rStyle w:val="Char1"/>
          <w:rFonts w:hint="cs"/>
          <w:rtl/>
        </w:rPr>
        <w:t>أَیُّهَا النّاسُ إِنَّما هَلَ</w:t>
      </w:r>
      <w:r>
        <w:rPr>
          <w:rStyle w:val="Char1"/>
          <w:rFonts w:hint="cs"/>
          <w:rtl/>
        </w:rPr>
        <w:t>ك</w:t>
      </w:r>
      <w:r w:rsidR="00E5056E" w:rsidRPr="00523961">
        <w:rPr>
          <w:rStyle w:val="Char1"/>
          <w:rFonts w:hint="cs"/>
          <w:rtl/>
        </w:rPr>
        <w:t>َ الَّذینَ مِن قَبلِکُم إِنَّهُم کانُوا إِذا سَرَق</w:t>
      </w:r>
      <w:r>
        <w:rPr>
          <w:rStyle w:val="Char1"/>
          <w:rFonts w:hint="cs"/>
          <w:rtl/>
        </w:rPr>
        <w:t>َ فیهِمُ الشَّریفُ تَرَکُوهُ وَ</w:t>
      </w:r>
      <w:r w:rsidR="00E5056E" w:rsidRPr="00523961">
        <w:rPr>
          <w:rStyle w:val="Char1"/>
          <w:rFonts w:hint="cs"/>
          <w:rtl/>
        </w:rPr>
        <w:t>إِذا سَرَقَ فیهِمُ الضَّعیفُ أَقامُوا عَلَیهِ الحَدَّ...</w:t>
      </w:r>
      <w:r>
        <w:rPr>
          <w:rFonts w:ascii="Times New Roman" w:hAnsi="Times New Roman" w:cs="Traditional Arabic" w:hint="cs"/>
          <w:sz w:val="28"/>
          <w:szCs w:val="28"/>
          <w:rtl/>
          <w:lang w:bidi="fa-IR"/>
        </w:rPr>
        <w:t>»</w:t>
      </w:r>
      <w:r w:rsidRPr="00523961">
        <w:rPr>
          <w:rStyle w:val="FootnoteReference"/>
          <w:rFonts w:ascii="Times New Roman" w:hAnsi="Times New Roman" w:cs="B Lotus"/>
          <w:color w:val="000000"/>
          <w:spacing w:val="-4"/>
          <w:sz w:val="28"/>
          <w:szCs w:val="28"/>
          <w:rtl/>
          <w:lang w:bidi="fa-IR"/>
        </w:rPr>
        <w:footnoteReference w:id="428"/>
      </w:r>
      <w:r>
        <w:rPr>
          <w:rFonts w:ascii="Times New Roman" w:hAnsi="Times New Roman" w:cs="B Lotus" w:hint="cs"/>
          <w:sz w:val="28"/>
          <w:szCs w:val="28"/>
          <w:rtl/>
          <w:lang w:bidi="fa-IR"/>
        </w:rPr>
        <w:t>.</w:t>
      </w:r>
    </w:p>
    <w:p w:rsidR="00E5056E" w:rsidRDefault="00E5056E" w:rsidP="00523961">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523961">
        <w:rPr>
          <w:rFonts w:ascii="Times New Roman" w:hAnsi="Times New Roman" w:cs="Traditional Arabic" w:hint="cs"/>
          <w:sz w:val="28"/>
          <w:szCs w:val="28"/>
          <w:rtl/>
          <w:lang w:bidi="fa-IR"/>
        </w:rPr>
        <w:t>«</w:t>
      </w:r>
      <w:r>
        <w:rPr>
          <w:rFonts w:ascii="Times New Roman" w:hAnsi="Times New Roman" w:cs="B Lotus" w:hint="cs"/>
          <w:sz w:val="28"/>
          <w:szCs w:val="28"/>
          <w:rtl/>
          <w:lang w:bidi="fa-IR"/>
        </w:rPr>
        <w:t>هان ای مردم! پیشینیان شما به راه هلاکت رفتند زیرا که چون شریفی در میانشان دزدی می‌کرد او را وا می‌گذاشتند و همین که ضعیفی دزدی می‌نمود، کیفرش می‌دادند...</w:t>
      </w:r>
      <w:r w:rsidR="00523961">
        <w:rPr>
          <w:rFonts w:ascii="Times New Roman" w:hAnsi="Times New Roman" w:cs="Traditional Arabic" w:hint="cs"/>
          <w:sz w:val="28"/>
          <w:szCs w:val="28"/>
          <w:rtl/>
          <w:lang w:bidi="fa-IR"/>
        </w:rPr>
        <w:t>»</w:t>
      </w:r>
      <w:r>
        <w:rPr>
          <w:rFonts w:ascii="Times New Roman" w:hAnsi="Times New Roman" w:cs="B Lotus" w:hint="cs"/>
          <w:sz w:val="28"/>
          <w:szCs w:val="28"/>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حاضر نبود به روش سیاستمدارانِ دنیاپرست به «مماشات و مداهنه» رفتار کند و برای جلب نظر مردم، کم</w:t>
      </w:r>
      <w:r w:rsidR="005E6097">
        <w:rPr>
          <w:rFonts w:ascii="Times New Roman" w:hAnsi="Times New Roman" w:cs="B Lotus" w:hint="eastAsia"/>
          <w:sz w:val="28"/>
          <w:szCs w:val="28"/>
          <w:rtl/>
          <w:lang w:bidi="fa-IR"/>
        </w:rPr>
        <w:t>‌</w:t>
      </w:r>
      <w:r>
        <w:rPr>
          <w:rFonts w:ascii="Times New Roman" w:hAnsi="Times New Roman" w:cs="B Lotus" w:hint="cs"/>
          <w:sz w:val="28"/>
          <w:szCs w:val="28"/>
          <w:rtl/>
          <w:lang w:bidi="fa-IR"/>
        </w:rPr>
        <w:t xml:space="preserve">ترین تغییری در احکام وحی بدهد چنانکه در قرآن مجید آمده است: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قُل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يَكُونُ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أَن</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أُبَدِّلَهُ</w:t>
      </w:r>
      <w:r w:rsidR="00AC123B" w:rsidRPr="00AC123B">
        <w:rPr>
          <w:rFonts w:ascii="KFGQPC Uthmanic Script HAFS" w:cs="KFGQPC Uthmanic Script HAFS" w:hint="cs"/>
          <w:sz w:val="28"/>
          <w:szCs w:val="28"/>
          <w:rtl/>
        </w:rPr>
        <w:t>ۥ</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تِل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قَا</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نَف</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سِي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إِن</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أَتَّبِعُ</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يُوحَى</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إِلَيَّ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إِنِّي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أَخَافُ</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إِن</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عَصَي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رَبِّي</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عَذَابَ</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يَو</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عَظِيم</w:t>
      </w:r>
      <w:r w:rsidR="00AC123B" w:rsidRPr="00AC123B">
        <w:rPr>
          <w:rFonts w:ascii="KFGQPC Uthmanic Script HAFS" w:cs="KFGQPC Uthmanic Script HAFS"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یونس: 15</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بگو: مرا نسزد که قرآن را به دلخواه خود تغییر دهم جز آنچه به من وحی می‌شود چیزی را پیروی نمی‌کنم، من اگر خداوندم را نافرمانی کنم از عذاب روزی بزرگ بیم دارم</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Pr="00523961" w:rsidRDefault="00E5056E" w:rsidP="002204C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طبری در تاریخش می‌نویسد: قبیل</w:t>
      </w:r>
      <w:r w:rsidR="002204C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w:t>
      </w:r>
      <w:r w:rsidRPr="00523961">
        <w:rPr>
          <w:rFonts w:ascii="Times New Roman" w:hAnsi="Times New Roman" w:cs="B Lotus" w:hint="cs"/>
          <w:sz w:val="28"/>
          <w:szCs w:val="28"/>
          <w:rtl/>
          <w:lang w:bidi="fa-IR"/>
        </w:rPr>
        <w:t>ثَقیف چون خاستند اسلام را بپذیرند، درخواست کردند تا پیامبر اکرم</w:t>
      </w:r>
      <w:r w:rsidRPr="00523961">
        <w:rPr>
          <w:rFonts w:ascii="Times New Roman" w:hAnsi="Times New Roman" w:cs="B Lotus" w:hint="cs"/>
          <w:sz w:val="28"/>
          <w:szCs w:val="28"/>
          <w:lang w:bidi="fa-IR"/>
        </w:rPr>
        <w:sym w:font="AGA Arabesque" w:char="F072"/>
      </w:r>
      <w:r w:rsidRPr="00523961">
        <w:rPr>
          <w:rFonts w:ascii="Times New Roman" w:hAnsi="Times New Roman" w:cs="B Lotus" w:hint="cs"/>
          <w:sz w:val="28"/>
          <w:szCs w:val="28"/>
          <w:rtl/>
          <w:lang w:bidi="fa-IR"/>
        </w:rPr>
        <w:t xml:space="preserve"> لات (بُتِ ثَقیف) را سه سال بر جای گذارد و آن را ویران نکند! پیامبر این خواهش را نپذیرفت تا آنجا که خواستند رسول خدا یک ماه لات را بر جای گذارد! پیامبر این پیشنهاد را نیز قبول نکرد.</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sidRPr="00523961">
        <w:rPr>
          <w:rFonts w:ascii="Times New Roman" w:hAnsi="Times New Roman" w:cs="B Lotus" w:hint="cs"/>
          <w:sz w:val="28"/>
          <w:szCs w:val="28"/>
          <w:rtl/>
          <w:lang w:bidi="fa-IR"/>
        </w:rPr>
        <w:t>بار دیگر گفتند که ما را از نماز معاف‌دار و</w:t>
      </w:r>
      <w:r>
        <w:rPr>
          <w:rFonts w:ascii="Times New Roman" w:hAnsi="Times New Roman" w:cs="B Lotus" w:hint="cs"/>
          <w:sz w:val="28"/>
          <w:szCs w:val="28"/>
          <w:rtl/>
          <w:lang w:bidi="fa-IR"/>
        </w:rPr>
        <w:t xml:space="preserve"> اجازت ده تا بُت‌های خود را بدست خودمان بشکنیم! پیامبر فرمود: </w:t>
      </w:r>
    </w:p>
    <w:p w:rsidR="00E5056E" w:rsidRDefault="00523961" w:rsidP="00523961">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523961">
        <w:rPr>
          <w:rStyle w:val="Char1"/>
          <w:rFonts w:hint="cs"/>
          <w:rtl/>
        </w:rPr>
        <w:t>أَمّا کَسرُ أَوثانِکُم بِ</w:t>
      </w:r>
      <w:r>
        <w:rPr>
          <w:rStyle w:val="Char1"/>
          <w:rFonts w:hint="cs"/>
          <w:rtl/>
        </w:rPr>
        <w:t>أَیدیکُم فَسَنَعفیکُم مِنهُ، وَ</w:t>
      </w:r>
      <w:r w:rsidR="00E5056E" w:rsidRPr="00523961">
        <w:rPr>
          <w:rStyle w:val="Char1"/>
          <w:rFonts w:hint="cs"/>
          <w:rtl/>
        </w:rPr>
        <w:t>أَمَّا الصَّلوةُ، فَلاخَیرَ ف</w:t>
      </w:r>
      <w:r>
        <w:rPr>
          <w:rStyle w:val="Char1"/>
          <w:rFonts w:hint="cs"/>
          <w:rtl/>
        </w:rPr>
        <w:t>ي</w:t>
      </w:r>
      <w:r w:rsidR="00E5056E" w:rsidRPr="00523961">
        <w:rPr>
          <w:rStyle w:val="Char1"/>
          <w:rFonts w:hint="cs"/>
          <w:rtl/>
        </w:rPr>
        <w:t xml:space="preserve"> دینٍ لاصَلوةَ فیهِ</w:t>
      </w:r>
      <w:r>
        <w:rPr>
          <w:rFonts w:ascii="Times New Roman" w:hAnsi="Times New Roman" w:cs="Traditional Arabic" w:hint="cs"/>
          <w:sz w:val="28"/>
          <w:szCs w:val="28"/>
          <w:rtl/>
          <w:lang w:bidi="fa-IR"/>
        </w:rPr>
        <w:t>»</w:t>
      </w:r>
      <w:r w:rsidRPr="00523961">
        <w:rPr>
          <w:rStyle w:val="FootnoteReference"/>
          <w:rFonts w:ascii="Times New Roman" w:hAnsi="Times New Roman" w:cs="B Lotus"/>
          <w:color w:val="000000"/>
          <w:spacing w:val="-4"/>
          <w:sz w:val="28"/>
          <w:szCs w:val="28"/>
          <w:rtl/>
          <w:lang w:bidi="fa-IR"/>
        </w:rPr>
        <w:footnoteReference w:id="429"/>
      </w:r>
      <w:r w:rsidR="00E5056E">
        <w:rPr>
          <w:rFonts w:ascii="Times New Roman" w:hAnsi="Times New Roman" w:cs="B Lotus" w:hint="cs"/>
          <w:sz w:val="28"/>
          <w:szCs w:val="28"/>
          <w:rtl/>
          <w:lang w:bidi="fa-IR"/>
        </w:rPr>
        <w:t>.</w:t>
      </w:r>
    </w:p>
    <w:p w:rsidR="00E5056E" w:rsidRDefault="00E5056E" w:rsidP="002204C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523961">
        <w:rPr>
          <w:rFonts w:ascii="Times New Roman" w:hAnsi="Times New Roman" w:cs="Traditional Arabic" w:hint="cs"/>
          <w:sz w:val="28"/>
          <w:szCs w:val="28"/>
          <w:rtl/>
          <w:lang w:bidi="fa-IR"/>
        </w:rPr>
        <w:t>«</w:t>
      </w:r>
      <w:r>
        <w:rPr>
          <w:rFonts w:ascii="Times New Roman" w:hAnsi="Times New Roman" w:cs="B Lotus" w:hint="cs"/>
          <w:sz w:val="28"/>
          <w:szCs w:val="28"/>
          <w:rtl/>
          <w:lang w:bidi="fa-IR"/>
        </w:rPr>
        <w:t>امّا شکستن بت</w:t>
      </w:r>
      <w:r w:rsidR="002204C3">
        <w:rPr>
          <w:rFonts w:ascii="Times New Roman" w:hAnsi="Times New Roman" w:cs="B Lotus" w:hint="eastAsia"/>
          <w:sz w:val="28"/>
          <w:szCs w:val="28"/>
          <w:rtl/>
          <w:lang w:bidi="fa-IR"/>
        </w:rPr>
        <w:t>‌</w:t>
      </w:r>
      <w:r>
        <w:rPr>
          <w:rFonts w:ascii="Times New Roman" w:hAnsi="Times New Roman" w:cs="B Lotus" w:hint="cs"/>
          <w:sz w:val="28"/>
          <w:szCs w:val="28"/>
          <w:rtl/>
          <w:lang w:bidi="fa-IR"/>
        </w:rPr>
        <w:t>های خودتان را بدستتان به شما واگذار خواهیم کرد ولی دربار</w:t>
      </w:r>
      <w:r w:rsidR="002204C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نماز، دینی که نماز نداشته باشد خیری در آن نیست</w:t>
      </w:r>
      <w:r w:rsidR="00523961">
        <w:rPr>
          <w:rFonts w:ascii="Times New Roman" w:hAnsi="Times New Roman" w:cs="Traditional Arabic" w:hint="cs"/>
          <w:sz w:val="28"/>
          <w:szCs w:val="28"/>
          <w:rtl/>
          <w:lang w:bidi="fa-IR"/>
        </w:rPr>
        <w:t>»</w:t>
      </w:r>
      <w:r>
        <w:rPr>
          <w:rFonts w:ascii="Times New Roman" w:hAnsi="Times New Roman" w:cs="B Lotus" w:hint="cs"/>
          <w:sz w:val="28"/>
          <w:szCs w:val="28"/>
          <w:rtl/>
          <w:lang w:bidi="fa-IR"/>
        </w:rPr>
        <w:t>!.</w:t>
      </w:r>
    </w:p>
    <w:p w:rsidR="00E5056E" w:rsidRPr="00523961" w:rsidRDefault="00E5056E" w:rsidP="00523961">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با وجود این در مواردی که صلح و سازش، احکام خدا را دگرگونه نمی‌ساخت و مای</w:t>
      </w:r>
      <w:r w:rsidR="0052396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ظلم به کسی نمی‌شد،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نرمش بسیار از خود نشان می‌داد و به قول </w:t>
      </w:r>
      <w:r w:rsidRPr="00523961">
        <w:rPr>
          <w:rFonts w:ascii="Times New Roman" w:hAnsi="Times New Roman" w:cs="B Lotus" w:hint="cs"/>
          <w:sz w:val="28"/>
          <w:szCs w:val="28"/>
          <w:rtl/>
          <w:lang w:bidi="fa-IR"/>
        </w:rPr>
        <w:t xml:space="preserve">ویل دُورانت </w:t>
      </w:r>
      <w:r>
        <w:rPr>
          <w:rFonts w:ascii="Times New Roman" w:hAnsi="Times New Roman" w:cs="B Lotus" w:hint="cs"/>
          <w:sz w:val="28"/>
          <w:szCs w:val="28"/>
          <w:rtl/>
          <w:lang w:bidi="fa-IR"/>
        </w:rPr>
        <w:t xml:space="preserve">در تاریخ تمدّن: </w:t>
      </w:r>
      <w:r w:rsidRPr="00FD0410">
        <w:rPr>
          <w:rFonts w:ascii="Times New Roman" w:hAnsi="Times New Roman" w:cs="B Lotus" w:hint="cs"/>
          <w:b/>
          <w:bCs/>
          <w:sz w:val="28"/>
          <w:szCs w:val="28"/>
          <w:rtl/>
          <w:lang w:bidi="fa-IR"/>
        </w:rPr>
        <w:t>«</w:t>
      </w:r>
      <w:r w:rsidRPr="00523961">
        <w:rPr>
          <w:rFonts w:ascii="Times New Roman" w:hAnsi="Times New Roman" w:cs="B Lotus" w:hint="cs"/>
          <w:sz w:val="28"/>
          <w:szCs w:val="28"/>
          <w:rtl/>
          <w:lang w:bidi="fa-IR"/>
        </w:rPr>
        <w:t>وی سیاستمداری دقیق بود و می‌دانست که چگونه جنگ را به طریق صلح پایان باید داد»</w:t>
      </w:r>
      <w:r w:rsidRPr="00523961">
        <w:rPr>
          <w:rStyle w:val="FootnoteReference"/>
          <w:rFonts w:cs="B Lotus"/>
          <w:sz w:val="28"/>
          <w:szCs w:val="28"/>
          <w:rtl/>
          <w:lang w:bidi="fa-IR"/>
        </w:rPr>
        <w:footnoteReference w:id="430"/>
      </w:r>
      <w:r w:rsidR="00523961">
        <w:rPr>
          <w:rFonts w:ascii="Times New Roman" w:hAnsi="Times New Roman" w:cs="B Lotus" w:hint="cs"/>
          <w:sz w:val="28"/>
          <w:szCs w:val="28"/>
          <w:rtl/>
          <w:lang w:bidi="fa-IR"/>
        </w:rPr>
        <w:t>.</w:t>
      </w:r>
    </w:p>
    <w:p w:rsidR="00E5056E" w:rsidRDefault="00E5056E" w:rsidP="00523961">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گواه روشنِ این سخن در همان صلح حدیبیه ملاحظه می‌شود به طوریکه مورّخان آورده‌اند هنگام نوشتن صلحنامه،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فرمود تا آنرا با </w:t>
      </w:r>
      <w:r w:rsidRPr="00FD0410">
        <w:rPr>
          <w:rFonts w:ascii="Times New Roman" w:hAnsi="Times New Roman" w:cs="B Lotus" w:hint="cs"/>
          <w:b/>
          <w:bCs/>
          <w:sz w:val="28"/>
          <w:szCs w:val="28"/>
          <w:rtl/>
          <w:lang w:bidi="fa-IR"/>
        </w:rPr>
        <w:t>«</w:t>
      </w:r>
      <w:r w:rsidRPr="00523961">
        <w:rPr>
          <w:rStyle w:val="Char2"/>
          <w:rFonts w:hint="cs"/>
          <w:rtl/>
        </w:rPr>
        <w:t>بِسمِ اللهِ الرَّحمنِ الرَّحیم</w:t>
      </w:r>
      <w:r w:rsidRPr="00FD0410">
        <w:rPr>
          <w:rFonts w:ascii="Times New Roman" w:hAnsi="Times New Roman" w:cs="B Lotus" w:hint="cs"/>
          <w:b/>
          <w:bCs/>
          <w:sz w:val="28"/>
          <w:szCs w:val="28"/>
          <w:rtl/>
          <w:lang w:bidi="fa-IR"/>
        </w:rPr>
        <w:t>»</w:t>
      </w:r>
      <w:r>
        <w:rPr>
          <w:rFonts w:ascii="Times New Roman" w:hAnsi="Times New Roman" w:cs="B Lotus" w:hint="cs"/>
          <w:sz w:val="28"/>
          <w:szCs w:val="28"/>
          <w:rtl/>
          <w:lang w:bidi="fa-IR"/>
        </w:rPr>
        <w:t xml:space="preserve"> آغاز کنند، </w:t>
      </w:r>
      <w:r w:rsidRPr="00523961">
        <w:rPr>
          <w:rFonts w:ascii="Times New Roman" w:hAnsi="Times New Roman" w:cs="B Lotus" w:hint="cs"/>
          <w:sz w:val="28"/>
          <w:szCs w:val="28"/>
          <w:rtl/>
          <w:lang w:bidi="fa-IR"/>
        </w:rPr>
        <w:t>سُهَیل بن عَمرو</w:t>
      </w:r>
      <w:r>
        <w:rPr>
          <w:rFonts w:ascii="Times New Roman" w:hAnsi="Times New Roman" w:cs="B Lotus" w:hint="cs"/>
          <w:sz w:val="28"/>
          <w:szCs w:val="28"/>
          <w:rtl/>
          <w:lang w:bidi="fa-IR"/>
        </w:rPr>
        <w:t xml:space="preserve"> که از سوی مشرکان به نمایندگی آمده بود اعتراض نمود که: ما «</w:t>
      </w:r>
      <w:r w:rsidRPr="00523961">
        <w:rPr>
          <w:rFonts w:ascii="Times New Roman" w:hAnsi="Times New Roman" w:cs="B Lotus" w:hint="cs"/>
          <w:sz w:val="28"/>
          <w:szCs w:val="28"/>
          <w:rtl/>
          <w:lang w:bidi="fa-IR"/>
        </w:rPr>
        <w:t>رحمن</w:t>
      </w:r>
      <w:r>
        <w:rPr>
          <w:rFonts w:ascii="Times New Roman" w:hAnsi="Times New Roman" w:cs="B Lotus" w:hint="cs"/>
          <w:sz w:val="28"/>
          <w:szCs w:val="28"/>
          <w:rtl/>
          <w:lang w:bidi="fa-IR"/>
        </w:rPr>
        <w:t>» را نمی‌شناسیم و به جای این سخن، جمل</w:t>
      </w:r>
      <w:r w:rsidR="0052396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w:t>
      </w:r>
      <w:r w:rsidRPr="002A4BD7">
        <w:rPr>
          <w:rFonts w:ascii="Times New Roman" w:hAnsi="Times New Roman" w:cs="B Lotus" w:hint="cs"/>
          <w:sz w:val="28"/>
          <w:szCs w:val="28"/>
          <w:rtl/>
          <w:lang w:bidi="fa-IR"/>
        </w:rPr>
        <w:t>«</w:t>
      </w:r>
      <w:r w:rsidRPr="00523961">
        <w:rPr>
          <w:rStyle w:val="Char2"/>
          <w:rFonts w:hint="cs"/>
          <w:rtl/>
        </w:rPr>
        <w:t>بِاسمِ</w:t>
      </w:r>
      <w:r w:rsidR="00523961">
        <w:rPr>
          <w:rStyle w:val="Char2"/>
          <w:rFonts w:hint="cs"/>
          <w:rtl/>
        </w:rPr>
        <w:t>ك</w:t>
      </w:r>
      <w:r w:rsidRPr="00523961">
        <w:rPr>
          <w:rStyle w:val="Char2"/>
          <w:rFonts w:hint="cs"/>
          <w:rtl/>
        </w:rPr>
        <w:t>َ اللّهُمَّ</w:t>
      </w:r>
      <w:r w:rsidR="00523961">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00523961">
        <w:rPr>
          <w:rFonts w:ascii="Times New Roman" w:hAnsi="Times New Roman" w:cs="B Lotus" w:hint="cs"/>
          <w:sz w:val="28"/>
          <w:szCs w:val="28"/>
          <w:rtl/>
          <w:lang w:bidi="fa-IR"/>
        </w:rPr>
        <w:t>«</w:t>
      </w:r>
      <w:r>
        <w:rPr>
          <w:rFonts w:ascii="Times New Roman" w:hAnsi="Times New Roman" w:cs="B Lotus" w:hint="cs"/>
          <w:sz w:val="28"/>
          <w:szCs w:val="28"/>
          <w:rtl/>
          <w:lang w:bidi="fa-IR"/>
        </w:rPr>
        <w:t>به نام تو خدایا» باید نوشته شود که در دوران جاهلیّت چنان مرسوم بود.</w:t>
      </w:r>
    </w:p>
    <w:p w:rsidR="00E5056E" w:rsidRDefault="00E5056E" w:rsidP="00523961">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واقدی در اینجا می‌نویسد: </w:t>
      </w:r>
      <w:r w:rsidR="00523961">
        <w:rPr>
          <w:rFonts w:ascii="Times New Roman" w:hAnsi="Times New Roman" w:cs="Traditional Arabic" w:hint="cs"/>
          <w:sz w:val="28"/>
          <w:szCs w:val="28"/>
          <w:rtl/>
          <w:lang w:bidi="fa-IR"/>
        </w:rPr>
        <w:t>«</w:t>
      </w:r>
      <w:r w:rsidRPr="00523961">
        <w:rPr>
          <w:rStyle w:val="Char1"/>
          <w:rFonts w:hint="cs"/>
          <w:rtl/>
        </w:rPr>
        <w:t>فَضاقَ المُسملِمُونَ مِن ذلِ</w:t>
      </w:r>
      <w:r w:rsidR="00523961">
        <w:rPr>
          <w:rStyle w:val="Char1"/>
          <w:rFonts w:hint="cs"/>
          <w:rtl/>
        </w:rPr>
        <w:t>كَ وَقالُوا هُوَ الرَّحمنُ وَ</w:t>
      </w:r>
      <w:r w:rsidRPr="00523961">
        <w:rPr>
          <w:rStyle w:val="Char1"/>
          <w:rFonts w:hint="cs"/>
          <w:rtl/>
        </w:rPr>
        <w:t>قالُوا لانَکتَبَ إِلّا الرَّحمن</w:t>
      </w:r>
      <w:r w:rsidR="00523961">
        <w:rPr>
          <w:rFonts w:ascii="Times New Roman" w:hAnsi="Times New Roman" w:cs="Traditional Arabic" w:hint="cs"/>
          <w:sz w:val="28"/>
          <w:szCs w:val="28"/>
          <w:rtl/>
          <w:lang w:bidi="fa-IR"/>
        </w:rPr>
        <w:t>»</w:t>
      </w:r>
      <w:r w:rsidR="00523961" w:rsidRPr="00523961">
        <w:rPr>
          <w:rStyle w:val="FootnoteReference"/>
          <w:rFonts w:ascii="Times New Roman" w:hAnsi="Times New Roman" w:cs="B Lotus"/>
          <w:color w:val="000000"/>
          <w:spacing w:val="-4"/>
          <w:sz w:val="28"/>
          <w:szCs w:val="28"/>
          <w:rtl/>
          <w:lang w:bidi="fa-IR"/>
        </w:rPr>
        <w:footnoteReference w:id="431"/>
      </w:r>
      <w:r>
        <w:rPr>
          <w:rFonts w:ascii="Times New Roman" w:hAnsi="Times New Roman" w:cs="B Lotus" w:hint="cs"/>
          <w:sz w:val="28"/>
          <w:szCs w:val="28"/>
          <w:rtl/>
          <w:lang w:bidi="fa-IR"/>
        </w:rPr>
        <w:t>.</w:t>
      </w:r>
    </w:p>
    <w:p w:rsidR="00E5056E" w:rsidRDefault="00E5056E" w:rsidP="00523961">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523961" w:rsidRPr="00523961">
        <w:rPr>
          <w:rFonts w:ascii="Times New Roman" w:hAnsi="Times New Roman" w:cs="Traditional Arabic" w:hint="cs"/>
          <w:sz w:val="26"/>
          <w:szCs w:val="26"/>
          <w:rtl/>
          <w:lang w:bidi="fa-IR"/>
        </w:rPr>
        <w:t>«</w:t>
      </w:r>
      <w:r w:rsidRPr="00523961">
        <w:rPr>
          <w:rFonts w:ascii="Times New Roman" w:hAnsi="Times New Roman" w:cs="B Lotus" w:hint="cs"/>
          <w:sz w:val="26"/>
          <w:szCs w:val="26"/>
          <w:rtl/>
          <w:lang w:bidi="fa-IR"/>
        </w:rPr>
        <w:t>مسلمانان از این سخن تنگدل شدند و گفتند که خدای تعالی، رحمن است و ما جز نام رحمن چیزی نمی‌نویسیم</w:t>
      </w:r>
      <w:r w:rsidR="00523961" w:rsidRPr="00523961">
        <w:rPr>
          <w:rFonts w:ascii="Times New Roman" w:hAnsi="Times New Roman" w:cs="Traditional Arabic" w:hint="cs"/>
          <w:sz w:val="26"/>
          <w:szCs w:val="26"/>
          <w:rtl/>
          <w:lang w:bidi="fa-IR"/>
        </w:rPr>
        <w:t>»</w:t>
      </w:r>
      <w:r w:rsidRPr="00523961">
        <w:rPr>
          <w:rFonts w:ascii="Times New Roman" w:hAnsi="Times New Roman" w:cs="B Lotus" w:hint="cs"/>
          <w:sz w:val="26"/>
          <w:szCs w:val="26"/>
          <w:rtl/>
          <w:lang w:bidi="fa-IR"/>
        </w:rPr>
        <w:t>!.</w:t>
      </w:r>
    </w:p>
    <w:p w:rsidR="00E5056E" w:rsidRDefault="00E5056E" w:rsidP="00523961">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از آن سو، نمایندة مشرکان بر نوشتن </w:t>
      </w:r>
      <w:r w:rsidRPr="00FD0410">
        <w:rPr>
          <w:rFonts w:ascii="Times New Roman" w:hAnsi="Times New Roman" w:cs="B Lotus" w:hint="cs"/>
          <w:b/>
          <w:bCs/>
          <w:sz w:val="28"/>
          <w:szCs w:val="28"/>
          <w:rtl/>
          <w:lang w:bidi="fa-IR"/>
        </w:rPr>
        <w:t>«</w:t>
      </w:r>
      <w:r w:rsidRPr="00523961">
        <w:rPr>
          <w:rStyle w:val="Char2"/>
          <w:rFonts w:hint="cs"/>
          <w:rtl/>
        </w:rPr>
        <w:t>بِاسمِ</w:t>
      </w:r>
      <w:r w:rsidR="00523961">
        <w:rPr>
          <w:rStyle w:val="Char2"/>
          <w:rFonts w:hint="cs"/>
          <w:rtl/>
        </w:rPr>
        <w:t>ك</w:t>
      </w:r>
      <w:r w:rsidRPr="00523961">
        <w:rPr>
          <w:rStyle w:val="Char2"/>
          <w:rFonts w:hint="cs"/>
          <w:rtl/>
        </w:rPr>
        <w:t>َ اللّهُمَّ</w:t>
      </w:r>
      <w:r w:rsidRPr="00FD0410">
        <w:rPr>
          <w:rFonts w:ascii="Times New Roman" w:hAnsi="Times New Roman" w:cs="B Lotus" w:hint="cs"/>
          <w:b/>
          <w:bCs/>
          <w:sz w:val="28"/>
          <w:szCs w:val="28"/>
          <w:rtl/>
          <w:lang w:bidi="fa-IR"/>
        </w:rPr>
        <w:t>»</w:t>
      </w:r>
      <w:r>
        <w:rPr>
          <w:rFonts w:ascii="Times New Roman" w:hAnsi="Times New Roman" w:cs="B Lotus" w:hint="cs"/>
          <w:sz w:val="28"/>
          <w:szCs w:val="28"/>
          <w:rtl/>
          <w:lang w:bidi="fa-IR"/>
        </w:rPr>
        <w:t xml:space="preserve"> پافشاری می‌کرد و تعصّب نشان می‌داد. پیامبر به کاتب خود که در آن هنگام </w:t>
      </w:r>
      <w:r w:rsidRPr="002204C3">
        <w:rPr>
          <w:rFonts w:ascii="Times New Roman" w:hAnsi="Times New Roman" w:cs="B Lotus" w:hint="cs"/>
          <w:sz w:val="28"/>
          <w:szCs w:val="28"/>
          <w:rtl/>
          <w:lang w:bidi="fa-IR"/>
        </w:rPr>
        <w:t>علی</w:t>
      </w:r>
      <w:r>
        <w:rPr>
          <w:rFonts w:ascii="Times New Roman" w:hAnsi="Times New Roman" w:cs="B Lotus" w:hint="cs"/>
          <w:sz w:val="28"/>
          <w:szCs w:val="28"/>
          <w:lang w:bidi="fa-IR"/>
        </w:rPr>
        <w:sym w:font="AGA Arabesque" w:char="F075"/>
      </w:r>
      <w:r>
        <w:rPr>
          <w:rFonts w:ascii="Times New Roman" w:hAnsi="Times New Roman" w:cs="B Lotus" w:hint="cs"/>
          <w:sz w:val="28"/>
          <w:szCs w:val="28"/>
          <w:rtl/>
          <w:lang w:bidi="fa-IR"/>
        </w:rPr>
        <w:t xml:space="preserve"> بود فرمود:</w:t>
      </w:r>
      <w:r w:rsidRPr="00FD0410">
        <w:rPr>
          <w:rFonts w:ascii="Times New Roman" w:hAnsi="Times New Roman" w:cs="B Lotus" w:hint="cs"/>
          <w:b/>
          <w:bCs/>
          <w:sz w:val="28"/>
          <w:szCs w:val="28"/>
          <w:rtl/>
          <w:lang w:bidi="fa-IR"/>
        </w:rPr>
        <w:t xml:space="preserve"> </w:t>
      </w:r>
      <w:r w:rsidR="00523961">
        <w:rPr>
          <w:rFonts w:ascii="Times New Roman" w:hAnsi="Times New Roman" w:cs="Traditional Arabic" w:hint="cs"/>
          <w:b/>
          <w:bCs/>
          <w:sz w:val="28"/>
          <w:szCs w:val="28"/>
          <w:rtl/>
          <w:lang w:bidi="fa-IR"/>
        </w:rPr>
        <w:t>«</w:t>
      </w:r>
      <w:r w:rsidRPr="00523961">
        <w:rPr>
          <w:rStyle w:val="Char1"/>
          <w:rFonts w:hint="cs"/>
          <w:rtl/>
        </w:rPr>
        <w:t>أُکتُب بِاسمِ</w:t>
      </w:r>
      <w:r w:rsidR="00523961">
        <w:rPr>
          <w:rStyle w:val="Char1"/>
          <w:rFonts w:hint="cs"/>
          <w:rtl/>
        </w:rPr>
        <w:t>ك</w:t>
      </w:r>
      <w:r w:rsidRPr="00523961">
        <w:rPr>
          <w:rStyle w:val="Char1"/>
          <w:rFonts w:hint="cs"/>
          <w:rtl/>
        </w:rPr>
        <w:t>َ اللّهُمَّ</w:t>
      </w:r>
      <w:r w:rsidR="00523961">
        <w:rPr>
          <w:rFonts w:ascii="Times New Roman" w:hAnsi="Times New Roman" w:cs="Traditional Arabic" w:hint="cs"/>
          <w:sz w:val="28"/>
          <w:szCs w:val="28"/>
          <w:rtl/>
          <w:lang w:bidi="fa-IR"/>
        </w:rPr>
        <w:t>»</w:t>
      </w:r>
      <w:r>
        <w:rPr>
          <w:rFonts w:ascii="Times New Roman" w:hAnsi="Times New Roman" w:cs="B Lotus" w:hint="cs"/>
          <w:sz w:val="28"/>
          <w:szCs w:val="28"/>
          <w:rtl/>
          <w:lang w:bidi="fa-IR"/>
        </w:rPr>
        <w:t xml:space="preserve">! یعنی: </w:t>
      </w:r>
      <w:r w:rsidR="00523961">
        <w:rPr>
          <w:rFonts w:ascii="Times New Roman" w:hAnsi="Times New Roman" w:cs="Traditional Arabic" w:hint="cs"/>
          <w:sz w:val="28"/>
          <w:szCs w:val="28"/>
          <w:rtl/>
          <w:lang w:bidi="fa-IR"/>
        </w:rPr>
        <w:t>«</w:t>
      </w:r>
      <w:r>
        <w:rPr>
          <w:rFonts w:ascii="Times New Roman" w:hAnsi="Times New Roman" w:cs="B Lotus" w:hint="cs"/>
          <w:sz w:val="28"/>
          <w:szCs w:val="28"/>
          <w:rtl/>
          <w:lang w:bidi="fa-IR"/>
        </w:rPr>
        <w:t xml:space="preserve">همان </w:t>
      </w:r>
      <w:r w:rsidR="00523961">
        <w:rPr>
          <w:rStyle w:val="Char2"/>
          <w:rFonts w:hint="cs"/>
          <w:rtl/>
        </w:rPr>
        <w:t>بِاسمِك</w:t>
      </w:r>
      <w:r w:rsidRPr="00523961">
        <w:rPr>
          <w:rStyle w:val="Char2"/>
          <w:rFonts w:hint="cs"/>
          <w:rtl/>
        </w:rPr>
        <w:t>َ اللّهُمَّ</w:t>
      </w:r>
      <w:r>
        <w:rPr>
          <w:rFonts w:ascii="Times New Roman" w:hAnsi="Times New Roman" w:cs="B Lotus" w:hint="cs"/>
          <w:sz w:val="28"/>
          <w:szCs w:val="28"/>
          <w:rtl/>
          <w:lang w:bidi="fa-IR"/>
        </w:rPr>
        <w:t xml:space="preserve"> را بنویس</w:t>
      </w:r>
      <w:r w:rsidR="00523961">
        <w:rPr>
          <w:rFonts w:ascii="Times New Roman" w:hAnsi="Times New Roman" w:cs="Traditional Arabic" w:hint="cs"/>
          <w:sz w:val="28"/>
          <w:szCs w:val="28"/>
          <w:rtl/>
          <w:lang w:bidi="fa-IR"/>
        </w:rPr>
        <w:t>»</w:t>
      </w:r>
      <w:r>
        <w:rPr>
          <w:rFonts w:ascii="Times New Roman" w:hAnsi="Times New Roman" w:cs="B Lotus" w:hint="cs"/>
          <w:sz w:val="28"/>
          <w:szCs w:val="28"/>
          <w:rtl/>
          <w:lang w:bidi="fa-IR"/>
        </w:rPr>
        <w:t>! چرا که «الله»</w:t>
      </w:r>
      <w:r w:rsidRPr="00060CBE">
        <w:rPr>
          <w:rStyle w:val="FootnoteReference"/>
          <w:rFonts w:cs="B Lotus"/>
          <w:sz w:val="28"/>
          <w:szCs w:val="28"/>
          <w:rtl/>
          <w:lang w:bidi="fa-IR"/>
        </w:rPr>
        <w:footnoteReference w:id="432"/>
      </w:r>
      <w:r>
        <w:rPr>
          <w:rFonts w:ascii="Times New Roman" w:hAnsi="Times New Roman" w:cs="B Lotus" w:hint="cs"/>
          <w:sz w:val="28"/>
          <w:szCs w:val="28"/>
          <w:rtl/>
          <w:lang w:bidi="fa-IR"/>
        </w:rPr>
        <w:t xml:space="preserve"> و «رحمن» هر دو از نام</w:t>
      </w:r>
      <w:r w:rsidR="00523961">
        <w:rPr>
          <w:rFonts w:ascii="Times New Roman" w:hAnsi="Times New Roman" w:cs="B Lotus" w:hint="eastAsia"/>
          <w:sz w:val="28"/>
          <w:szCs w:val="28"/>
          <w:rtl/>
          <w:lang w:bidi="fa-IR"/>
        </w:rPr>
        <w:t>‌</w:t>
      </w:r>
      <w:r>
        <w:rPr>
          <w:rFonts w:ascii="Times New Roman" w:hAnsi="Times New Roman" w:cs="B Lotus" w:hint="cs"/>
          <w:sz w:val="28"/>
          <w:szCs w:val="28"/>
          <w:rtl/>
          <w:lang w:bidi="fa-IR"/>
        </w:rPr>
        <w:t xml:space="preserve">های الهی شمرده می‌شوند و جمود وخشک‌اندیشی در این باره درست نیست و به قول قرآن مجید: </w:t>
      </w:r>
    </w:p>
    <w:p w:rsidR="00E5056E"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قُلِ</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د</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عُواْ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للَّهَ</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أَوِ</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د</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عُواْ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لرَّح</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نَ</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تَد</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عُواْ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فَلَهُ</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أَس</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مَا</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ءُ</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حُس</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نَى</w:t>
      </w:r>
      <w:r w:rsidR="00AC123B" w:rsidRPr="00AC123B">
        <w:rPr>
          <w:rFonts w:ascii="KFGQPC Uthmanic Script HAFS" w:cs="KFGQPC Uthmanic Script HAFS" w:hint="cs"/>
          <w:sz w:val="28"/>
          <w:szCs w:val="28"/>
          <w:rtl/>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الأسراء: 110</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 xml:space="preserve">. </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بگو خدا را بخوانید یا رحمن را بخوانید، هر یک را که بخوانید نام</w:t>
      </w:r>
      <w:r w:rsidR="002204C3">
        <w:rPr>
          <w:rFonts w:ascii="Times New Roman" w:hAnsi="Times New Roman" w:cs="B Lotus" w:hint="eastAsia"/>
          <w:sz w:val="22"/>
          <w:szCs w:val="26"/>
          <w:rtl/>
          <w:lang w:bidi="fa-IR"/>
        </w:rPr>
        <w:t>‌</w:t>
      </w:r>
      <w:r w:rsidR="00E5056E">
        <w:rPr>
          <w:rFonts w:ascii="Times New Roman" w:hAnsi="Times New Roman" w:cs="B Lotus" w:hint="cs"/>
          <w:sz w:val="22"/>
          <w:szCs w:val="26"/>
          <w:rtl/>
          <w:lang w:bidi="fa-IR"/>
        </w:rPr>
        <w:t>های نیکوتر از آن او است</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باز چون نوبت به نگارشِ نام پیامبر رسید، رسول اکرم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به علی</w:t>
      </w:r>
      <w:r>
        <w:rPr>
          <w:rFonts w:ascii="Times New Roman" w:hAnsi="Times New Roman" w:cs="B Lotus" w:hint="cs"/>
          <w:sz w:val="28"/>
          <w:szCs w:val="28"/>
          <w:lang w:bidi="fa-IR"/>
        </w:rPr>
        <w:sym w:font="AGA Arabesque" w:char="F075"/>
      </w:r>
      <w:r w:rsidR="00523961">
        <w:rPr>
          <w:rFonts w:ascii="Times New Roman" w:hAnsi="Times New Roman" w:cs="B Lotus" w:hint="cs"/>
          <w:sz w:val="28"/>
          <w:szCs w:val="28"/>
          <w:rtl/>
          <w:lang w:bidi="fa-IR"/>
        </w:rPr>
        <w:t xml:space="preserve"> فرمود بنویس:</w:t>
      </w:r>
    </w:p>
    <w:p w:rsidR="00E5056E" w:rsidRDefault="00523961" w:rsidP="002204C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b/>
          <w:bCs/>
          <w:sz w:val="28"/>
          <w:szCs w:val="28"/>
          <w:rtl/>
          <w:lang w:bidi="fa-IR"/>
        </w:rPr>
        <w:t>«</w:t>
      </w:r>
      <w:r w:rsidR="00E5056E" w:rsidRPr="002204C3">
        <w:rPr>
          <w:rStyle w:val="Char3"/>
          <w:rFonts w:hint="cs"/>
          <w:rtl/>
        </w:rPr>
        <w:t>هذا مَا اصطَلَحَ عَلَیهِ رَسُولُ اللهِ...</w:t>
      </w:r>
      <w:r>
        <w:rPr>
          <w:rFonts w:ascii="Times New Roman" w:hAnsi="Times New Roman" w:cs="Traditional Arabic" w:hint="cs"/>
          <w:sz w:val="28"/>
          <w:szCs w:val="28"/>
          <w:rtl/>
          <w:lang w:bidi="fa-IR"/>
        </w:rPr>
        <w:t>»</w:t>
      </w:r>
      <w:r w:rsidR="00E5056E">
        <w:rPr>
          <w:rFonts w:ascii="Times New Roman" w:hAnsi="Times New Roman" w:cs="B Lotus" w:hint="cs"/>
          <w:sz w:val="28"/>
          <w:szCs w:val="28"/>
          <w:rtl/>
          <w:lang w:bidi="fa-IR"/>
        </w:rPr>
        <w:t xml:space="preserve"> </w:t>
      </w:r>
      <w:r w:rsidR="002204C3" w:rsidRPr="002204C3">
        <w:rPr>
          <w:rFonts w:ascii="Times New Roman" w:hAnsi="Times New Roman" w:cs="Traditional Arabic" w:hint="cs"/>
          <w:sz w:val="26"/>
          <w:szCs w:val="26"/>
          <w:rtl/>
          <w:lang w:bidi="fa-IR"/>
        </w:rPr>
        <w:t>«</w:t>
      </w:r>
      <w:r w:rsidR="00E5056E" w:rsidRPr="002204C3">
        <w:rPr>
          <w:rFonts w:ascii="Times New Roman" w:hAnsi="Times New Roman" w:cs="B Lotus" w:hint="cs"/>
          <w:sz w:val="26"/>
          <w:szCs w:val="26"/>
          <w:rtl/>
          <w:lang w:bidi="fa-IR"/>
        </w:rPr>
        <w:t>این قراردادِ صلحی است که فرستاد</w:t>
      </w:r>
      <w:r w:rsidRPr="002204C3">
        <w:rPr>
          <w:rFonts w:ascii="Times New Roman" w:hAnsi="Times New Roman" w:cs="B Lotus" w:hint="cs"/>
          <w:sz w:val="26"/>
          <w:szCs w:val="26"/>
          <w:rtl/>
          <w:lang w:bidi="fa-IR"/>
        </w:rPr>
        <w:t>ه</w:t>
      </w:r>
      <w:r w:rsidR="002204C3">
        <w:rPr>
          <w:rFonts w:ascii="Times New Roman" w:hAnsi="Times New Roman" w:cs="B Lotus" w:hint="cs"/>
          <w:sz w:val="26"/>
          <w:szCs w:val="26"/>
          <w:rtl/>
          <w:lang w:bidi="fa-IR"/>
        </w:rPr>
        <w:t xml:space="preserve"> خدا آن را بسته</w:t>
      </w:r>
      <w:r w:rsidR="00E5056E" w:rsidRPr="002204C3">
        <w:rPr>
          <w:rFonts w:ascii="Times New Roman" w:hAnsi="Times New Roman" w:cs="B Lotus" w:hint="cs"/>
          <w:sz w:val="26"/>
          <w:szCs w:val="26"/>
          <w:rtl/>
          <w:lang w:bidi="fa-IR"/>
        </w:rPr>
        <w:t>...</w:t>
      </w:r>
      <w:r w:rsidR="002204C3" w:rsidRPr="002204C3">
        <w:rPr>
          <w:rFonts w:ascii="Times New Roman" w:hAnsi="Times New Roman" w:cs="Traditional Arabic" w:hint="cs"/>
          <w:sz w:val="26"/>
          <w:szCs w:val="26"/>
          <w:rtl/>
          <w:lang w:bidi="fa-IR"/>
        </w:rPr>
        <w:t>»</w:t>
      </w:r>
      <w:r w:rsidR="002204C3" w:rsidRPr="002204C3">
        <w:rPr>
          <w:rFonts w:ascii="Times New Roman" w:hAnsi="Times New Roman" w:cs="B Lotus" w:hint="cs"/>
          <w:sz w:val="26"/>
          <w:szCs w:val="26"/>
          <w:rtl/>
          <w:lang w:bidi="fa-IR"/>
        </w:rPr>
        <w:t>.</w:t>
      </w:r>
      <w:r w:rsidR="00E5056E" w:rsidRPr="002204C3">
        <w:rPr>
          <w:rFonts w:ascii="Times New Roman" w:hAnsi="Times New Roman" w:cs="B Lotus" w:hint="cs"/>
          <w:sz w:val="26"/>
          <w:szCs w:val="26"/>
          <w:rtl/>
          <w:lang w:bidi="fa-IR"/>
        </w:rPr>
        <w:t xml:space="preserve"> </w:t>
      </w:r>
      <w:r w:rsidR="00E5056E">
        <w:rPr>
          <w:rFonts w:ascii="Times New Roman" w:hAnsi="Times New Roman" w:cs="B Lotus" w:hint="cs"/>
          <w:sz w:val="28"/>
          <w:szCs w:val="28"/>
          <w:rtl/>
          <w:lang w:bidi="fa-IR"/>
        </w:rPr>
        <w:t>در اینجا دوباره سُهَیل بن عَمرو اعتراض نمود که اگر ما تو را فرستاد</w:t>
      </w:r>
      <w:r w:rsidR="002204C3">
        <w:rPr>
          <w:rFonts w:ascii="Times New Roman" w:hAnsi="Times New Roman" w:cs="B Lotus" w:hint="cs"/>
          <w:sz w:val="28"/>
          <w:szCs w:val="28"/>
          <w:rtl/>
          <w:lang w:bidi="fa-IR"/>
        </w:rPr>
        <w:t>ه</w:t>
      </w:r>
      <w:r w:rsidR="00E5056E">
        <w:rPr>
          <w:rFonts w:ascii="Times New Roman" w:hAnsi="Times New Roman" w:cs="B Lotus" w:hint="cs"/>
          <w:sz w:val="28"/>
          <w:szCs w:val="28"/>
          <w:rtl/>
          <w:lang w:bidi="fa-IR"/>
        </w:rPr>
        <w:t xml:space="preserve"> خدا می‌دانستیم به پیکارت نمی آمدیم، باید نام خود و پدرت را بنویسی!</w:t>
      </w:r>
      <w:r w:rsidR="002204C3">
        <w:rPr>
          <w:rFonts w:ascii="Times New Roman" w:hAnsi="Times New Roman" w:cs="B Lotus" w:hint="cs"/>
          <w:sz w:val="28"/>
          <w:szCs w:val="28"/>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واقدی می‌نویسد:</w:t>
      </w:r>
    </w:p>
    <w:p w:rsidR="00E5056E" w:rsidRDefault="00523961" w:rsidP="00866EA1">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523961">
        <w:rPr>
          <w:rStyle w:val="Char1"/>
          <w:rFonts w:hint="cs"/>
          <w:rtl/>
        </w:rPr>
        <w:t>فَضَجَّ المُسلِمُونَ مِنها ضَجَّةً هِیَ أَشَدُّ مِنَ الأُول</w:t>
      </w:r>
      <w:r>
        <w:rPr>
          <w:rStyle w:val="Char1"/>
          <w:rFonts w:hint="cs"/>
          <w:rtl/>
        </w:rPr>
        <w:t>ی حَتّی ارتَفَعَتِ الأَصواتُ وَ</w:t>
      </w:r>
      <w:r w:rsidR="00E5056E" w:rsidRPr="00523961">
        <w:rPr>
          <w:rStyle w:val="Char1"/>
          <w:rFonts w:hint="cs"/>
          <w:rtl/>
        </w:rPr>
        <w:t>قامَ رِجالٌ مِن أَصحابِ رَسُولِ اللهِ</w:t>
      </w:r>
      <w:r w:rsidR="00E5056E" w:rsidRPr="00523961">
        <w:rPr>
          <w:rStyle w:val="Char1"/>
          <w:rFonts w:hint="cs"/>
          <w:rtl/>
        </w:rPr>
        <w:sym w:font="AGA Arabesque" w:char="F072"/>
      </w:r>
      <w:r w:rsidR="00E5056E" w:rsidRPr="00523961">
        <w:rPr>
          <w:rStyle w:val="Char1"/>
          <w:rFonts w:hint="cs"/>
          <w:rtl/>
        </w:rPr>
        <w:t xml:space="preserve"> یَقُولُونَ: لانَکتُبُ إِلاّ مُحَمَّدٌ رَسُولُ الله</w:t>
      </w:r>
      <w:r>
        <w:rPr>
          <w:rFonts w:ascii="Times New Roman" w:hAnsi="Times New Roman" w:cs="Traditional Arabic" w:hint="cs"/>
          <w:sz w:val="28"/>
          <w:szCs w:val="28"/>
          <w:rtl/>
          <w:lang w:bidi="fa-IR"/>
        </w:rPr>
        <w:t>»</w:t>
      </w:r>
      <w:r w:rsidRPr="00523961">
        <w:rPr>
          <w:rStyle w:val="FootnoteReference"/>
          <w:rFonts w:ascii="Times New Roman" w:hAnsi="Times New Roman" w:cs="B Lotus"/>
          <w:color w:val="000000"/>
          <w:spacing w:val="-4"/>
          <w:sz w:val="28"/>
          <w:szCs w:val="28"/>
          <w:rtl/>
          <w:lang w:bidi="fa-IR"/>
        </w:rPr>
        <w:footnoteReference w:id="433"/>
      </w:r>
      <w:r>
        <w:rPr>
          <w:rFonts w:ascii="Times New Roman" w:hAnsi="Times New Roman" w:cs="B Lotus" w:hint="cs"/>
          <w:sz w:val="28"/>
          <w:szCs w:val="28"/>
          <w:rtl/>
          <w:lang w:bidi="fa-IR"/>
        </w:rPr>
        <w:t>.</w:t>
      </w:r>
    </w:p>
    <w:p w:rsidR="00E5056E" w:rsidRDefault="00E5056E" w:rsidP="00866EA1">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523961">
        <w:rPr>
          <w:rFonts w:ascii="Times New Roman" w:hAnsi="Times New Roman" w:cs="Traditional Arabic" w:hint="cs"/>
          <w:sz w:val="28"/>
          <w:szCs w:val="28"/>
          <w:rtl/>
          <w:lang w:bidi="fa-IR"/>
        </w:rPr>
        <w:t>«</w:t>
      </w:r>
      <w:r>
        <w:rPr>
          <w:rFonts w:ascii="Times New Roman" w:hAnsi="Times New Roman" w:cs="B Lotus" w:hint="cs"/>
          <w:sz w:val="28"/>
          <w:szCs w:val="28"/>
          <w:rtl/>
          <w:lang w:bidi="fa-IR"/>
        </w:rPr>
        <w:t>همهم</w:t>
      </w:r>
      <w:r w:rsidR="00523961">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مسلمانان از بار نخستین سخت‌تر شد تا صداها بالا گرفت و گروهی از یاران پیامبر از جای برخاستند و گفتند که جز محمّد رسول الله چیزی نمی‌نویسیم</w:t>
      </w:r>
      <w:r w:rsidR="00523961">
        <w:rPr>
          <w:rFonts w:ascii="Times New Roman" w:hAnsi="Times New Roman" w:cs="Traditional Arabic" w:hint="cs"/>
          <w:sz w:val="28"/>
          <w:szCs w:val="28"/>
          <w:rtl/>
          <w:lang w:bidi="fa-IR"/>
        </w:rPr>
        <w:t>»</w:t>
      </w:r>
      <w:r>
        <w:rPr>
          <w:rFonts w:ascii="Times New Roman" w:hAnsi="Times New Roman" w:cs="B Lotus" w:hint="cs"/>
          <w:sz w:val="28"/>
          <w:szCs w:val="28"/>
          <w:rtl/>
          <w:lang w:bidi="fa-IR"/>
        </w:rPr>
        <w:t>!.</w:t>
      </w:r>
    </w:p>
    <w:p w:rsidR="00E5056E" w:rsidRDefault="00E5056E" w:rsidP="0056404F">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پیامبر اکرم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با اشاره، همه را به خاموشی فرمان داد و گفت: </w:t>
      </w:r>
      <w:r w:rsidR="00523961">
        <w:rPr>
          <w:rFonts w:ascii="Times New Roman" w:hAnsi="Times New Roman" w:cs="Traditional Arabic" w:hint="cs"/>
          <w:sz w:val="28"/>
          <w:szCs w:val="28"/>
          <w:rtl/>
          <w:lang w:bidi="fa-IR"/>
        </w:rPr>
        <w:t>«</w:t>
      </w:r>
      <w:r w:rsidRPr="00523961">
        <w:rPr>
          <w:rStyle w:val="Char3"/>
          <w:rFonts w:hint="cs"/>
          <w:rtl/>
        </w:rPr>
        <w:t>أَنَا مُحَمَّدُ بنُ عَبدِاللهِ فَاکتُب</w:t>
      </w:r>
      <w:r w:rsidR="00523961">
        <w:rPr>
          <w:rFonts w:ascii="Times New Roman" w:hAnsi="Times New Roman" w:cs="Traditional Arabic" w:hint="cs"/>
          <w:sz w:val="28"/>
          <w:szCs w:val="28"/>
          <w:rtl/>
          <w:lang w:bidi="fa-IR"/>
        </w:rPr>
        <w:t>»</w:t>
      </w:r>
      <w:r>
        <w:rPr>
          <w:rFonts w:ascii="Times New Roman" w:hAnsi="Times New Roman" w:cs="B Lotus" w:hint="cs"/>
          <w:sz w:val="28"/>
          <w:szCs w:val="28"/>
          <w:rtl/>
          <w:lang w:bidi="fa-IR"/>
        </w:rPr>
        <w:t>! من محمّد، پسر عبدالله هستم همین را بنویس! ابن کثیر در سیره‌اش آورده که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چنین فرمود: </w:t>
      </w:r>
      <w:r w:rsidR="00523961">
        <w:rPr>
          <w:rFonts w:ascii="Times New Roman" w:hAnsi="Times New Roman" w:cs="Traditional Arabic" w:hint="cs"/>
          <w:sz w:val="28"/>
          <w:szCs w:val="28"/>
          <w:rtl/>
          <w:lang w:bidi="fa-IR"/>
        </w:rPr>
        <w:t>«</w:t>
      </w:r>
      <w:r w:rsidRPr="00523961">
        <w:rPr>
          <w:rStyle w:val="Char3"/>
          <w:rFonts w:hint="cs"/>
          <w:rtl/>
        </w:rPr>
        <w:t>وَاللهِ إِنّی رَسُولُ اللهِ وَ إِن کَذَّبتُمُونی، أُکتُب مُحَمَّدُ بنُ عَبدِاللهِ</w:t>
      </w:r>
      <w:r w:rsidR="00523961">
        <w:rPr>
          <w:rFonts w:ascii="Times New Roman" w:hAnsi="Times New Roman" w:cs="Traditional Arabic" w:hint="cs"/>
          <w:sz w:val="28"/>
          <w:szCs w:val="28"/>
          <w:rtl/>
          <w:lang w:bidi="fa-IR"/>
        </w:rPr>
        <w:t>»</w:t>
      </w:r>
      <w:r w:rsidR="00523961" w:rsidRPr="00523961">
        <w:rPr>
          <w:rStyle w:val="FootnoteReference"/>
          <w:rFonts w:ascii="Times New Roman" w:hAnsi="Times New Roman" w:cs="B Lotus"/>
          <w:color w:val="000000"/>
          <w:spacing w:val="-4"/>
          <w:sz w:val="28"/>
          <w:szCs w:val="28"/>
          <w:rtl/>
          <w:lang w:bidi="fa-IR"/>
        </w:rPr>
        <w:footnoteReference w:id="434"/>
      </w:r>
      <w:r>
        <w:rPr>
          <w:rFonts w:ascii="Times New Roman" w:hAnsi="Times New Roman" w:cs="B Lotus" w:hint="cs"/>
          <w:sz w:val="28"/>
          <w:szCs w:val="28"/>
          <w:rtl/>
          <w:lang w:bidi="fa-IR"/>
        </w:rPr>
        <w:t>. یعنی:</w:t>
      </w:r>
      <w:r w:rsidRPr="0056404F">
        <w:rPr>
          <w:rFonts w:ascii="Times New Roman" w:hAnsi="Times New Roman" w:cs="B Lotus" w:hint="cs"/>
          <w:sz w:val="26"/>
          <w:szCs w:val="26"/>
          <w:rtl/>
          <w:lang w:bidi="fa-IR"/>
        </w:rPr>
        <w:t xml:space="preserve"> </w:t>
      </w:r>
      <w:r w:rsidR="0056404F" w:rsidRPr="0056404F">
        <w:rPr>
          <w:rFonts w:ascii="Times New Roman" w:hAnsi="Times New Roman" w:cs="Traditional Arabic" w:hint="cs"/>
          <w:sz w:val="26"/>
          <w:szCs w:val="26"/>
          <w:rtl/>
          <w:lang w:bidi="fa-IR"/>
        </w:rPr>
        <w:t>«</w:t>
      </w:r>
      <w:r w:rsidRPr="0056404F">
        <w:rPr>
          <w:rFonts w:ascii="Times New Roman" w:hAnsi="Times New Roman" w:cs="B Lotus" w:hint="cs"/>
          <w:sz w:val="26"/>
          <w:szCs w:val="26"/>
          <w:rtl/>
          <w:lang w:bidi="fa-IR"/>
        </w:rPr>
        <w:t>سوگند به خدا که من فرستادة خدا هستم هر چند شما مرا تکذیب کنید، بنویس: محمّد بن عبدالله</w:t>
      </w:r>
      <w:r w:rsidR="0056404F" w:rsidRPr="0056404F">
        <w:rPr>
          <w:rFonts w:ascii="Times New Roman" w:hAnsi="Times New Roman" w:cs="Traditional Arabic" w:hint="cs"/>
          <w:sz w:val="26"/>
          <w:szCs w:val="26"/>
          <w:rtl/>
          <w:lang w:bidi="fa-IR"/>
        </w:rPr>
        <w:t>»</w:t>
      </w:r>
      <w:r w:rsidRPr="0056404F">
        <w:rPr>
          <w:rFonts w:ascii="Times New Roman" w:hAnsi="Times New Roman" w:cs="B Lotus" w:hint="cs"/>
          <w:sz w:val="26"/>
          <w:szCs w:val="26"/>
          <w:rtl/>
          <w:lang w:bidi="fa-IR"/>
        </w:rPr>
        <w:t>!.</w:t>
      </w:r>
    </w:p>
    <w:p w:rsidR="00E5056E" w:rsidRDefault="00E5056E" w:rsidP="002204C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همین صلح حدیبیه که مسلمانان را ناخشنود کرده بود، چندی نگذشت که مای</w:t>
      </w:r>
      <w:r w:rsidR="0056404F">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سرافرازی آنان گردید و از داشتن پیامبری که در آن لحظه‌های حسّاس، تحت ت</w:t>
      </w:r>
      <w:r w:rsidR="002204C3">
        <w:rPr>
          <w:rFonts w:ascii="Times New Roman" w:hAnsi="Times New Roman" w:cs="B Lotus" w:hint="cs"/>
          <w:sz w:val="28"/>
          <w:szCs w:val="28"/>
          <w:rtl/>
          <w:lang w:bidi="fa-IR"/>
        </w:rPr>
        <w:t>ا</w:t>
      </w:r>
      <w:r>
        <w:rPr>
          <w:rFonts w:ascii="Times New Roman" w:hAnsi="Times New Roman" w:cs="B Lotus" w:hint="cs"/>
          <w:sz w:val="28"/>
          <w:szCs w:val="28"/>
          <w:rtl/>
          <w:lang w:bidi="fa-IR"/>
        </w:rPr>
        <w:t xml:space="preserve">ثیر کسی قرار نگرفت و با درایت و بردباری، کار صلح را به پایان رسانید افتخار می‌کردند و هوشمندی و قدرت تصمیم‌گیری او را که با صداقت و حُسن نیّت همراه بود می‌ستودند واقدی از قول </w:t>
      </w:r>
      <w:r w:rsidR="002204C3">
        <w:rPr>
          <w:rFonts w:ascii="Times New Roman" w:hAnsi="Times New Roman" w:cs="B Lotus" w:hint="cs"/>
          <w:sz w:val="28"/>
          <w:szCs w:val="28"/>
          <w:rtl/>
          <w:lang w:bidi="fa-IR"/>
        </w:rPr>
        <w:t>ا</w:t>
      </w:r>
      <w:r w:rsidRPr="0056404F">
        <w:rPr>
          <w:rFonts w:ascii="Times New Roman" w:hAnsi="Times New Roman" w:cs="B Lotus" w:hint="cs"/>
          <w:sz w:val="28"/>
          <w:szCs w:val="28"/>
          <w:rtl/>
          <w:lang w:bidi="fa-IR"/>
        </w:rPr>
        <w:t xml:space="preserve">َبُوبَکر بن </w:t>
      </w:r>
      <w:r w:rsidR="0056404F">
        <w:rPr>
          <w:rFonts w:ascii="Times New Roman" w:hAnsi="Times New Roman" w:cs="B Lotus" w:hint="cs"/>
          <w:sz w:val="28"/>
          <w:szCs w:val="28"/>
          <w:rtl/>
          <w:lang w:bidi="fa-IR"/>
        </w:rPr>
        <w:t>ا</w:t>
      </w:r>
      <w:r w:rsidRPr="0056404F">
        <w:rPr>
          <w:rFonts w:ascii="Times New Roman" w:hAnsi="Times New Roman" w:cs="B Lotus" w:hint="cs"/>
          <w:sz w:val="28"/>
          <w:szCs w:val="28"/>
          <w:rtl/>
          <w:lang w:bidi="fa-IR"/>
        </w:rPr>
        <w:t>بی قُحافَه</w:t>
      </w:r>
      <w:r w:rsidR="0056404F">
        <w:rPr>
          <w:rFonts w:ascii="Times New Roman" w:hAnsi="Times New Roman" w:cs="B Lotus" w:hint="cs"/>
          <w:sz w:val="28"/>
          <w:szCs w:val="28"/>
          <w:rtl/>
          <w:lang w:bidi="fa-IR"/>
        </w:rPr>
        <w:t xml:space="preserve"> می‌نویسد:</w:t>
      </w:r>
    </w:p>
    <w:p w:rsidR="00E5056E" w:rsidRPr="008300F4" w:rsidRDefault="0056404F" w:rsidP="0056404F">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Pr>
          <w:rStyle w:val="Char1"/>
          <w:rFonts w:hint="cs"/>
          <w:rtl/>
        </w:rPr>
        <w:t>ما کانَ فَتحٌ فِي</w:t>
      </w:r>
      <w:r w:rsidR="00E5056E" w:rsidRPr="0056404F">
        <w:rPr>
          <w:rStyle w:val="Char1"/>
          <w:rFonts w:hint="cs"/>
          <w:rtl/>
        </w:rPr>
        <w:t xml:space="preserve"> الإِسلامِ أَعظَمَ مِن فَتحِ الحُدَیبِیَةِ وَلکِنَّ النّاسَ یَومَئِذٍ قَصُرَ رَأیهُ</w:t>
      </w:r>
      <w:r>
        <w:rPr>
          <w:rStyle w:val="Char1"/>
          <w:rFonts w:hint="cs"/>
          <w:rtl/>
        </w:rPr>
        <w:t>م عَمّا کانَ بَینَ مُحَمَّدٍ وَرَبِّهِ وَ</w:t>
      </w:r>
      <w:r w:rsidR="00E5056E" w:rsidRPr="0056404F">
        <w:rPr>
          <w:rStyle w:val="Char1"/>
          <w:rFonts w:hint="cs"/>
          <w:rtl/>
        </w:rPr>
        <w:t>العِبادُ یَعجَلُونَ وَاللهُ تَبارَ</w:t>
      </w:r>
      <w:r>
        <w:rPr>
          <w:rStyle w:val="Char1"/>
          <w:rFonts w:hint="cs"/>
          <w:rtl/>
        </w:rPr>
        <w:t>كَ وَ</w:t>
      </w:r>
      <w:r w:rsidR="00E5056E" w:rsidRPr="0056404F">
        <w:rPr>
          <w:rStyle w:val="Char1"/>
          <w:rFonts w:hint="cs"/>
          <w:rtl/>
        </w:rPr>
        <w:t>تَعالی لایَعجَلُ لِعَجَلَةِ العِبادِ حَتّی تَبلُغَ الأُمُورُ ما أَرادَ اللهُ. لَقَد نَظَرتُ إِلی سُهَیلِ بنِ عَمروٍ ف</w:t>
      </w:r>
      <w:r>
        <w:rPr>
          <w:rStyle w:val="Char1"/>
          <w:rFonts w:hint="cs"/>
          <w:rtl/>
        </w:rPr>
        <w:t>ي</w:t>
      </w:r>
      <w:r w:rsidR="00E5056E" w:rsidRPr="0056404F">
        <w:rPr>
          <w:rStyle w:val="Char1"/>
          <w:rFonts w:hint="cs"/>
          <w:rtl/>
        </w:rPr>
        <w:t xml:space="preserve"> حَجِّهِ قائِماً عِندَ المَنحَرِ یُقَرِّبُ إِلی رَسُولِ الله</w:t>
      </w:r>
      <w:r w:rsidR="00E5056E" w:rsidRPr="0056404F">
        <w:rPr>
          <w:rStyle w:val="Char1"/>
          <w:rFonts w:hint="cs"/>
          <w:rtl/>
        </w:rPr>
        <w:sym w:font="AGA Arabesque" w:char="F072"/>
      </w:r>
      <w:r>
        <w:rPr>
          <w:rStyle w:val="Char1"/>
          <w:rFonts w:hint="cs"/>
          <w:rtl/>
        </w:rPr>
        <w:t xml:space="preserve"> بُدنَهُ وَ</w:t>
      </w:r>
      <w:r w:rsidR="00E5056E" w:rsidRPr="0056404F">
        <w:rPr>
          <w:rStyle w:val="Char1"/>
          <w:rFonts w:hint="cs"/>
          <w:rtl/>
        </w:rPr>
        <w:t>رَسُولُ اللهِ</w:t>
      </w:r>
      <w:r w:rsidR="00E5056E" w:rsidRPr="0056404F">
        <w:rPr>
          <w:rStyle w:val="Char1"/>
          <w:rFonts w:hint="cs"/>
          <w:rtl/>
        </w:rPr>
        <w:sym w:font="AGA Arabesque" w:char="F072"/>
      </w:r>
      <w:r>
        <w:rPr>
          <w:rStyle w:val="Char1"/>
          <w:rFonts w:hint="cs"/>
          <w:rtl/>
        </w:rPr>
        <w:t xml:space="preserve"> یَنحَرُها بِیَدِهِ وَ</w:t>
      </w:r>
      <w:r w:rsidR="00E5056E" w:rsidRPr="0056404F">
        <w:rPr>
          <w:rStyle w:val="Char1"/>
          <w:rFonts w:hint="cs"/>
          <w:rtl/>
        </w:rPr>
        <w:t>دَعَ</w:t>
      </w:r>
      <w:r>
        <w:rPr>
          <w:rStyle w:val="Char1"/>
          <w:rFonts w:hint="cs"/>
          <w:rtl/>
        </w:rPr>
        <w:t>ا الحَلّاقَ فَحَلَقَ رَأسَهُ وَ</w:t>
      </w:r>
      <w:r w:rsidR="00E5056E" w:rsidRPr="0056404F">
        <w:rPr>
          <w:rStyle w:val="Char1"/>
          <w:rFonts w:hint="cs"/>
          <w:rtl/>
        </w:rPr>
        <w:t>أَنظُرُ إِلی سُهَیلٍ یَلقُطُ مِن شَعرِهِ وَأ</w:t>
      </w:r>
      <w:r>
        <w:rPr>
          <w:rStyle w:val="Char1"/>
          <w:rFonts w:hint="cs"/>
          <w:rtl/>
        </w:rPr>
        <w:t>َراهُ یَضَعُهُ عَلی عَینَیهِ وَ</w:t>
      </w:r>
      <w:r w:rsidR="00E5056E" w:rsidRPr="0056404F">
        <w:rPr>
          <w:rStyle w:val="Char1"/>
          <w:rFonts w:hint="cs"/>
          <w:rtl/>
        </w:rPr>
        <w:t>أَذکُرُ إِباءَهُ أَن یُقِرَّ یَومُ الحُدَیبِیَةِ بِأَن یَکتُبَ بِس</w:t>
      </w:r>
      <w:r>
        <w:rPr>
          <w:rStyle w:val="Char1"/>
          <w:rFonts w:hint="cs"/>
          <w:rtl/>
        </w:rPr>
        <w:t>مِ اللهِ الرَّحمنِ الرَّحیمِ وَ</w:t>
      </w:r>
      <w:r w:rsidR="00E5056E" w:rsidRPr="0056404F">
        <w:rPr>
          <w:rStyle w:val="Char1"/>
          <w:rFonts w:hint="cs"/>
          <w:rtl/>
        </w:rPr>
        <w:t>یَأبی أَن یَکتُبَ أَنَّ مُحَمَّداٌ رَسُولُ اللهِ فَحَمِدتُ اللهَ الَّذی هَداهُ لِلإِسلام</w:t>
      </w:r>
      <w:r>
        <w:rPr>
          <w:rStyle w:val="Char1"/>
          <w:rFonts w:hint="cs"/>
          <w:rtl/>
        </w:rPr>
        <w:t>ِ وَصَلَواتُ اللهِ وَ</w:t>
      </w:r>
      <w:r w:rsidR="00E5056E" w:rsidRPr="0056404F">
        <w:rPr>
          <w:rStyle w:val="Char1"/>
          <w:rFonts w:hint="cs"/>
          <w:rtl/>
        </w:rPr>
        <w:t>بَرَکاتُةُ عَلی نَبِیِّ ا</w:t>
      </w:r>
      <w:r>
        <w:rPr>
          <w:rStyle w:val="Char1"/>
          <w:rFonts w:hint="cs"/>
          <w:rtl/>
        </w:rPr>
        <w:t>لرَّحمَةِ الَّذی هَدانا بِهِ وَ</w:t>
      </w:r>
      <w:r w:rsidR="00E5056E" w:rsidRPr="0056404F">
        <w:rPr>
          <w:rStyle w:val="Char1"/>
          <w:rFonts w:hint="cs"/>
          <w:rtl/>
        </w:rPr>
        <w:t>أَنقَذَنا بِهِ مِنَ الهَلَکَةِ</w:t>
      </w:r>
      <w:r>
        <w:rPr>
          <w:rFonts w:ascii="Times New Roman" w:hAnsi="Times New Roman" w:cs="Traditional Arabic" w:hint="cs"/>
          <w:sz w:val="28"/>
          <w:szCs w:val="28"/>
          <w:rtl/>
          <w:lang w:bidi="fa-IR"/>
        </w:rPr>
        <w:t>»</w:t>
      </w:r>
      <w:r w:rsidRPr="0056404F">
        <w:rPr>
          <w:rStyle w:val="FootnoteReference"/>
          <w:rFonts w:ascii="Times New Roman" w:hAnsi="Times New Roman" w:cs="B Lotus"/>
          <w:color w:val="000000"/>
          <w:spacing w:val="-4"/>
          <w:sz w:val="28"/>
          <w:szCs w:val="28"/>
          <w:rtl/>
          <w:lang w:bidi="fa-IR"/>
        </w:rPr>
        <w:footnoteReference w:id="435"/>
      </w:r>
      <w:r w:rsidR="00E5056E" w:rsidRPr="008300F4">
        <w:rPr>
          <w:rFonts w:ascii="Times New Roman" w:hAnsi="Times New Roman" w:cs="B Lotus" w:hint="cs"/>
          <w:sz w:val="28"/>
          <w:szCs w:val="28"/>
          <w:rtl/>
          <w:lang w:bidi="fa-IR"/>
        </w:rPr>
        <w:t>.</w:t>
      </w:r>
    </w:p>
    <w:p w:rsidR="00E5056E" w:rsidRDefault="00E5056E" w:rsidP="002204C3">
      <w:pPr>
        <w:pStyle w:val="StyleComplexBLotus12ptJustifiedFirstline05cmCharChar"/>
        <w:tabs>
          <w:tab w:val="right" w:pos="7371"/>
        </w:tabs>
        <w:spacing w:line="240" w:lineRule="auto"/>
        <w:rPr>
          <w:rFonts w:ascii="Times New Roman" w:hAnsi="Times New Roman" w:cs="B Lotus"/>
          <w:szCs w:val="28"/>
          <w:rtl/>
          <w:lang w:bidi="fa-IR"/>
        </w:rPr>
      </w:pPr>
      <w:r w:rsidRPr="008300F4">
        <w:rPr>
          <w:rFonts w:ascii="Times New Roman" w:hAnsi="Times New Roman" w:cs="B Lotus" w:hint="cs"/>
          <w:szCs w:val="28"/>
          <w:rtl/>
          <w:lang w:bidi="fa-IR"/>
        </w:rPr>
        <w:t>یعنی</w:t>
      </w:r>
      <w:r>
        <w:rPr>
          <w:rFonts w:ascii="Times New Roman" w:hAnsi="Times New Roman" w:cs="B Lotus" w:hint="cs"/>
          <w:szCs w:val="28"/>
          <w:rtl/>
          <w:lang w:bidi="fa-IR"/>
        </w:rPr>
        <w:t>:</w:t>
      </w:r>
      <w:r w:rsidRPr="008300F4">
        <w:rPr>
          <w:rFonts w:ascii="Times New Roman" w:hAnsi="Times New Roman" w:cs="B Lotus" w:hint="cs"/>
          <w:szCs w:val="28"/>
          <w:rtl/>
          <w:lang w:bidi="fa-IR"/>
        </w:rPr>
        <w:t xml:space="preserve"> </w:t>
      </w:r>
      <w:r w:rsidR="0056404F" w:rsidRPr="0056404F">
        <w:rPr>
          <w:rFonts w:ascii="Times New Roman" w:hAnsi="Times New Roman" w:cs="Traditional Arabic" w:hint="cs"/>
          <w:sz w:val="26"/>
          <w:szCs w:val="26"/>
          <w:rtl/>
          <w:lang w:bidi="fa-IR"/>
        </w:rPr>
        <w:t>«</w:t>
      </w:r>
      <w:r w:rsidRPr="0056404F">
        <w:rPr>
          <w:rFonts w:ascii="Times New Roman" w:hAnsi="Times New Roman" w:cs="B Lotus" w:hint="cs"/>
          <w:sz w:val="26"/>
          <w:szCs w:val="26"/>
          <w:rtl/>
          <w:lang w:bidi="fa-IR"/>
        </w:rPr>
        <w:t>هیچ فتحی در اسلام بزرگ</w:t>
      </w:r>
      <w:r w:rsidR="002204C3">
        <w:rPr>
          <w:rFonts w:ascii="Times New Roman" w:hAnsi="Times New Roman" w:cs="B Lotus" w:hint="eastAsia"/>
          <w:sz w:val="26"/>
          <w:szCs w:val="26"/>
          <w:rtl/>
          <w:lang w:bidi="fa-IR"/>
        </w:rPr>
        <w:t>‌</w:t>
      </w:r>
      <w:r w:rsidRPr="0056404F">
        <w:rPr>
          <w:rFonts w:ascii="Times New Roman" w:hAnsi="Times New Roman" w:cs="B Lotus" w:hint="cs"/>
          <w:sz w:val="26"/>
          <w:szCs w:val="26"/>
          <w:rtl/>
          <w:lang w:bidi="fa-IR"/>
        </w:rPr>
        <w:t>تر از فتح حدیبیه نبود ولی اندیش</w:t>
      </w:r>
      <w:r w:rsidR="002204C3">
        <w:rPr>
          <w:rFonts w:ascii="Times New Roman" w:hAnsi="Times New Roman" w:cs="B Lotus" w:hint="cs"/>
          <w:sz w:val="26"/>
          <w:szCs w:val="26"/>
          <w:rtl/>
          <w:lang w:bidi="fa-IR"/>
        </w:rPr>
        <w:t>ه</w:t>
      </w:r>
      <w:r w:rsidRPr="0056404F">
        <w:rPr>
          <w:rFonts w:ascii="Times New Roman" w:hAnsi="Times New Roman" w:cs="B Lotus" w:hint="cs"/>
          <w:sz w:val="26"/>
          <w:szCs w:val="26"/>
          <w:rtl/>
          <w:lang w:bidi="fa-IR"/>
        </w:rPr>
        <w:t xml:space="preserve"> مردم در آن روز بدانچه میان محمّد و خدایش گذشت، نمی‌رسید و بندگان خدا در کارها شتاب می‌ورزند امّا خداوند تبارک و تعالی مانند ایشان شتاب نمی‌کند تا کارها بدانجا که خواسته برسد. من (در</w:t>
      </w:r>
      <w:r w:rsidR="002204C3">
        <w:rPr>
          <w:rFonts w:ascii="Times New Roman" w:hAnsi="Times New Roman" w:cs="B Lotus" w:hint="cs"/>
          <w:sz w:val="26"/>
          <w:szCs w:val="26"/>
          <w:rtl/>
          <w:lang w:bidi="fa-IR"/>
        </w:rPr>
        <w:t xml:space="preserve"> </w:t>
      </w:r>
      <w:r w:rsidRPr="002204C3">
        <w:rPr>
          <w:rFonts w:ascii="mylotus" w:hAnsi="mylotus" w:cs="mylotus"/>
          <w:sz w:val="26"/>
          <w:szCs w:val="26"/>
          <w:rtl/>
          <w:lang w:bidi="fa-IR"/>
        </w:rPr>
        <w:t>حَجَّ</w:t>
      </w:r>
      <w:r w:rsidR="002204C3" w:rsidRPr="002204C3">
        <w:rPr>
          <w:rFonts w:ascii="mylotus" w:hAnsi="mylotus" w:cs="mylotus"/>
          <w:sz w:val="26"/>
          <w:szCs w:val="26"/>
          <w:rtl/>
          <w:lang w:bidi="fa-IR"/>
        </w:rPr>
        <w:t>ة</w:t>
      </w:r>
      <w:r w:rsidRPr="002204C3">
        <w:rPr>
          <w:rFonts w:ascii="mylotus" w:hAnsi="mylotus" w:cs="mylotus"/>
          <w:sz w:val="26"/>
          <w:szCs w:val="26"/>
          <w:rtl/>
          <w:lang w:bidi="fa-IR"/>
        </w:rPr>
        <w:t>ُ</w:t>
      </w:r>
      <w:r w:rsidRPr="0056404F">
        <w:rPr>
          <w:rFonts w:ascii="Times New Roman" w:hAnsi="Times New Roman" w:cs="B Lotus" w:hint="cs"/>
          <w:sz w:val="26"/>
          <w:szCs w:val="26"/>
          <w:rtl/>
          <w:lang w:bidi="fa-IR"/>
        </w:rPr>
        <w:t xml:space="preserve"> الوِداع) هنگامی که سهیل بن عمرو درمراسم حج شرکت کرده و نزدیک قربانگاه ایستاده بود، بدو نگریستم که شترش را نزد رسول خدا</w:t>
      </w:r>
      <w:r w:rsidRPr="0056404F">
        <w:rPr>
          <w:rFonts w:ascii="Times New Roman" w:hAnsi="Times New Roman" w:cs="B Lotus" w:hint="cs"/>
          <w:sz w:val="26"/>
          <w:szCs w:val="26"/>
          <w:lang w:bidi="fa-IR"/>
        </w:rPr>
        <w:sym w:font="AGA Arabesque" w:char="F072"/>
      </w:r>
      <w:r w:rsidRPr="0056404F">
        <w:rPr>
          <w:rFonts w:ascii="Times New Roman" w:hAnsi="Times New Roman" w:cs="B Lotus" w:hint="cs"/>
          <w:sz w:val="26"/>
          <w:szCs w:val="26"/>
          <w:rtl/>
          <w:lang w:bidi="fa-IR"/>
        </w:rPr>
        <w:t xml:space="preserve"> برد و پیامبر با دست خود آن را قربانی کرد و سلمانی را فراخواند تا موی سرش را بسترد و به سهیل نگاه می‌کردم و دیدم که پاره‌ای از موی پیامبر را برگرفته و بر چشمانش می‌نهد! و بیاد آوردم که در روزحدیبیه از قبول آنکه (</w:t>
      </w:r>
      <w:r w:rsidRPr="002204C3">
        <w:rPr>
          <w:rStyle w:val="Char2"/>
          <w:rFonts w:hint="cs"/>
          <w:rtl/>
        </w:rPr>
        <w:t>بسم الله الرّحمن الرّحیم</w:t>
      </w:r>
      <w:r w:rsidRPr="0056404F">
        <w:rPr>
          <w:rFonts w:ascii="Times New Roman" w:hAnsi="Times New Roman" w:cs="B Lotus" w:hint="cs"/>
          <w:sz w:val="26"/>
          <w:szCs w:val="26"/>
          <w:rtl/>
          <w:lang w:bidi="fa-IR"/>
        </w:rPr>
        <w:t>) را بنویسد خودداری می‌ورزید و از نوشتن (</w:t>
      </w:r>
      <w:r w:rsidRPr="002204C3">
        <w:rPr>
          <w:rStyle w:val="Char2"/>
          <w:rFonts w:hint="cs"/>
          <w:rtl/>
        </w:rPr>
        <w:t>مُحَمَّدٌ رَسولُ الله</w:t>
      </w:r>
      <w:r w:rsidRPr="0056404F">
        <w:rPr>
          <w:rFonts w:ascii="Times New Roman" w:hAnsi="Times New Roman" w:cs="B Lotus" w:hint="cs"/>
          <w:sz w:val="26"/>
          <w:szCs w:val="26"/>
          <w:rtl/>
          <w:lang w:bidi="fa-IR"/>
        </w:rPr>
        <w:t>) امتناع داشت! پس خدا را سپاس گزاردم که او را به اسلام هدایت کرد و درودها و برکات خدا بر پیامبرِ رحمت باد که ما را به وسیل</w:t>
      </w:r>
      <w:r w:rsidR="002204C3">
        <w:rPr>
          <w:rFonts w:ascii="Times New Roman" w:hAnsi="Times New Roman" w:cs="B Lotus" w:hint="cs"/>
          <w:sz w:val="26"/>
          <w:szCs w:val="26"/>
          <w:rtl/>
          <w:lang w:bidi="fa-IR"/>
        </w:rPr>
        <w:t>ه</w:t>
      </w:r>
      <w:r w:rsidRPr="0056404F">
        <w:rPr>
          <w:rFonts w:ascii="Times New Roman" w:hAnsi="Times New Roman" w:cs="B Lotus" w:hint="cs"/>
          <w:sz w:val="26"/>
          <w:szCs w:val="26"/>
          <w:rtl/>
          <w:lang w:bidi="fa-IR"/>
        </w:rPr>
        <w:t xml:space="preserve"> او راهنمایی کرد و از هلاکت نجات بخشید</w:t>
      </w:r>
      <w:r w:rsidR="0056404F" w:rsidRPr="0056404F">
        <w:rPr>
          <w:rFonts w:ascii="Times New Roman" w:hAnsi="Times New Roman" w:cs="Traditional Arabic" w:hint="cs"/>
          <w:sz w:val="26"/>
          <w:szCs w:val="26"/>
          <w:rtl/>
          <w:lang w:bidi="fa-IR"/>
        </w:rPr>
        <w:t>»</w:t>
      </w:r>
      <w:r w:rsidRPr="0056404F">
        <w:rPr>
          <w:rFonts w:ascii="Times New Roman" w:hAnsi="Times New Roman" w:cs="B Lotus" w:hint="cs"/>
          <w:sz w:val="26"/>
          <w:szCs w:val="26"/>
          <w:rtl/>
          <w:lang w:bidi="fa-IR"/>
        </w:rPr>
        <w:t>.</w:t>
      </w:r>
    </w:p>
    <w:p w:rsidR="00E5056E" w:rsidRPr="0056404F" w:rsidRDefault="00E5056E" w:rsidP="0056404F">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این گوشه‌ای از روش سیاسی پیامبر بود که در خلال آن هرگز از حقّ و عدالت فاصله نمی‌گرفت و از کرامت و تقوی جدا نمی‌شد و در عین حال، چنان آگاهانه و هوشمندانه گام برمی‌داشت که به توفیق خدا توانست بر</w:t>
      </w:r>
      <w:r w:rsidR="0056404F">
        <w:rPr>
          <w:rFonts w:ascii="Times New Roman" w:hAnsi="Times New Roman" w:cs="B Lotus" w:hint="cs"/>
          <w:szCs w:val="28"/>
          <w:rtl/>
          <w:lang w:bidi="fa-IR"/>
        </w:rPr>
        <w:t xml:space="preserve"> </w:t>
      </w:r>
      <w:r>
        <w:rPr>
          <w:rFonts w:ascii="Times New Roman" w:hAnsi="Times New Roman" w:cs="B Lotus" w:hint="cs"/>
          <w:szCs w:val="28"/>
          <w:rtl/>
          <w:lang w:bidi="fa-IR"/>
        </w:rPr>
        <w:t>هم</w:t>
      </w:r>
      <w:r w:rsidR="0056404F">
        <w:rPr>
          <w:rFonts w:ascii="Times New Roman" w:hAnsi="Times New Roman" w:cs="B Lotus" w:hint="cs"/>
          <w:szCs w:val="28"/>
          <w:rtl/>
          <w:lang w:bidi="fa-IR"/>
        </w:rPr>
        <w:t>ه</w:t>
      </w:r>
      <w:r>
        <w:rPr>
          <w:rFonts w:ascii="Times New Roman" w:hAnsi="Times New Roman" w:cs="B Lotus" w:hint="cs"/>
          <w:szCs w:val="28"/>
          <w:rtl/>
          <w:lang w:bidi="fa-IR"/>
        </w:rPr>
        <w:t xml:space="preserve"> مشکلات فائق آید و به پیروزی شکوهمندی نائل شود به گونه‌ای که امرو مورّخ امریکایی </w:t>
      </w:r>
      <w:r w:rsidR="0056404F">
        <w:rPr>
          <w:rFonts w:ascii="Times New Roman" w:hAnsi="Times New Roman" w:cs="B Lotus" w:hint="cs"/>
          <w:szCs w:val="28"/>
          <w:rtl/>
          <w:lang w:bidi="fa-IR"/>
        </w:rPr>
        <w:t>-</w:t>
      </w:r>
      <w:r w:rsidRPr="0056404F">
        <w:rPr>
          <w:rFonts w:ascii="Times New Roman" w:hAnsi="Times New Roman" w:cs="B Lotus" w:hint="cs"/>
          <w:sz w:val="28"/>
          <w:szCs w:val="28"/>
          <w:rtl/>
          <w:lang w:bidi="fa-IR"/>
        </w:rPr>
        <w:t>ویل دوُرانت</w:t>
      </w:r>
      <w:r w:rsidR="0056404F">
        <w:rPr>
          <w:rFonts w:ascii="Times New Roman" w:hAnsi="Times New Roman" w:cs="B Lotus" w:hint="cs"/>
          <w:szCs w:val="28"/>
          <w:rtl/>
          <w:lang w:bidi="fa-IR"/>
        </w:rPr>
        <w:t>-</w:t>
      </w:r>
      <w:r>
        <w:rPr>
          <w:rFonts w:ascii="Times New Roman" w:hAnsi="Times New Roman" w:cs="B Lotus" w:hint="cs"/>
          <w:szCs w:val="28"/>
          <w:rtl/>
          <w:lang w:bidi="fa-IR"/>
        </w:rPr>
        <w:t xml:space="preserve"> دربار</w:t>
      </w:r>
      <w:r w:rsidR="0056404F">
        <w:rPr>
          <w:rFonts w:ascii="Times New Roman" w:hAnsi="Times New Roman" w:cs="B Lotus" w:hint="cs"/>
          <w:szCs w:val="28"/>
          <w:rtl/>
          <w:lang w:bidi="fa-IR"/>
        </w:rPr>
        <w:t>ه وی می‌نویسد:</w:t>
      </w:r>
    </w:p>
    <w:p w:rsidR="00E5056E" w:rsidRPr="0056404F" w:rsidRDefault="00E5056E" w:rsidP="0056404F">
      <w:pPr>
        <w:pStyle w:val="StyleComplexBLotus12ptJustifiedFirstline05cmCharChar"/>
        <w:tabs>
          <w:tab w:val="right" w:pos="7371"/>
        </w:tabs>
        <w:spacing w:line="240" w:lineRule="auto"/>
        <w:rPr>
          <w:rFonts w:ascii="Times New Roman" w:hAnsi="Times New Roman" w:cs="B Lotus"/>
          <w:szCs w:val="28"/>
          <w:rtl/>
          <w:lang w:bidi="fa-IR"/>
        </w:rPr>
      </w:pPr>
      <w:r w:rsidRPr="0056404F">
        <w:rPr>
          <w:rFonts w:ascii="Times New Roman" w:hAnsi="Times New Roman" w:cs="B Lotus" w:hint="cs"/>
          <w:sz w:val="28"/>
          <w:szCs w:val="28"/>
          <w:rtl/>
          <w:lang w:bidi="fa-IR"/>
        </w:rPr>
        <w:t>«اگر بزرگی را به میزان اثر مرد بزرگ در مردمان بسنجیم باید بگوییم محمّد از بزرگ</w:t>
      </w:r>
      <w:r w:rsidR="002204C3">
        <w:rPr>
          <w:rFonts w:ascii="Times New Roman" w:hAnsi="Times New Roman" w:cs="B Lotus" w:hint="eastAsia"/>
          <w:sz w:val="28"/>
          <w:szCs w:val="28"/>
          <w:rtl/>
          <w:lang w:bidi="fa-IR"/>
        </w:rPr>
        <w:t>‌</w:t>
      </w:r>
      <w:r w:rsidRPr="0056404F">
        <w:rPr>
          <w:rFonts w:ascii="Times New Roman" w:hAnsi="Times New Roman" w:cs="B Lotus" w:hint="cs"/>
          <w:sz w:val="28"/>
          <w:szCs w:val="28"/>
          <w:rtl/>
          <w:lang w:bidi="fa-IR"/>
        </w:rPr>
        <w:t>ترین بزرگان تاریخ است»</w:t>
      </w:r>
      <w:r w:rsidR="0056404F" w:rsidRPr="0056404F">
        <w:rPr>
          <w:rStyle w:val="FootnoteReference"/>
          <w:rFonts w:ascii="Times New Roman" w:hAnsi="Times New Roman" w:cs="B Lotus"/>
          <w:color w:val="000000"/>
          <w:spacing w:val="-4"/>
          <w:szCs w:val="28"/>
          <w:rtl/>
          <w:lang w:bidi="fa-IR"/>
        </w:rPr>
        <w:footnoteReference w:id="436"/>
      </w:r>
      <w:r w:rsidRPr="0056404F">
        <w:rPr>
          <w:rFonts w:ascii="Times New Roman" w:hAnsi="Times New Roman" w:cs="B Lotus" w:hint="cs"/>
          <w:szCs w:val="28"/>
          <w:rtl/>
          <w:lang w:bidi="fa-IR"/>
        </w:rPr>
        <w:t>.</w:t>
      </w:r>
    </w:p>
    <w:p w:rsidR="00E5056E" w:rsidRPr="000F7CEF" w:rsidRDefault="00E5056E" w:rsidP="002204C3">
      <w:pPr>
        <w:pStyle w:val="a1"/>
        <w:rPr>
          <w:rtl/>
        </w:rPr>
      </w:pPr>
      <w:bookmarkStart w:id="71" w:name="_Toc140195254"/>
      <w:bookmarkStart w:id="72" w:name="_Toc342853264"/>
      <w:r>
        <w:rPr>
          <w:rFonts w:hint="cs"/>
          <w:rtl/>
        </w:rPr>
        <w:t>انگیز</w:t>
      </w:r>
      <w:r w:rsidR="002204C3">
        <w:rPr>
          <w:rFonts w:hint="cs"/>
          <w:rtl/>
        </w:rPr>
        <w:t>ه</w:t>
      </w:r>
      <w:r>
        <w:rPr>
          <w:rFonts w:hint="cs"/>
          <w:rtl/>
        </w:rPr>
        <w:t xml:space="preserve"> جنگ خیبر</w:t>
      </w:r>
      <w:bookmarkEnd w:id="71"/>
      <w:bookmarkEnd w:id="72"/>
    </w:p>
    <w:p w:rsidR="00E5056E" w:rsidRDefault="00E5056E" w:rsidP="002204C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اینک باید</w:t>
      </w:r>
      <w:r w:rsidRPr="00A15DD6">
        <w:rPr>
          <w:rFonts w:ascii="Times New Roman" w:hAnsi="Times New Roman" w:cs="B Lotus" w:hint="cs"/>
          <w:sz w:val="28"/>
          <w:szCs w:val="28"/>
          <w:rtl/>
          <w:lang w:bidi="fa-IR"/>
        </w:rPr>
        <w:t xml:space="preserve"> انگیز</w:t>
      </w:r>
      <w:r w:rsidR="002204C3">
        <w:rPr>
          <w:rFonts w:ascii="Times New Roman" w:hAnsi="Times New Roman" w:cs="B Lotus" w:hint="cs"/>
          <w:sz w:val="28"/>
          <w:szCs w:val="28"/>
          <w:rtl/>
          <w:lang w:bidi="fa-IR"/>
        </w:rPr>
        <w:t>ه</w:t>
      </w:r>
      <w:r w:rsidRPr="00A15DD6">
        <w:rPr>
          <w:rFonts w:ascii="Times New Roman" w:hAnsi="Times New Roman" w:cs="B Lotus" w:hint="cs"/>
          <w:sz w:val="28"/>
          <w:szCs w:val="28"/>
          <w:rtl/>
          <w:lang w:bidi="fa-IR"/>
        </w:rPr>
        <w:t xml:space="preserve"> پیامبر</w:t>
      </w:r>
      <w:r w:rsidRPr="00A15DD6">
        <w:rPr>
          <w:rFonts w:ascii="Times New Roman" w:hAnsi="Times New Roman" w:cs="B Lotus" w:hint="cs"/>
          <w:sz w:val="28"/>
          <w:szCs w:val="28"/>
          <w:lang w:bidi="fa-IR"/>
        </w:rPr>
        <w:sym w:font="AGA Arabesque" w:char="F072"/>
      </w:r>
      <w:r w:rsidRPr="00A15DD6">
        <w:rPr>
          <w:rFonts w:ascii="Times New Roman" w:hAnsi="Times New Roman" w:cs="B Lotus" w:hint="cs"/>
          <w:sz w:val="28"/>
          <w:szCs w:val="28"/>
          <w:rtl/>
          <w:lang w:bidi="fa-IR"/>
        </w:rPr>
        <w:t xml:space="preserve"> را در جنگ با یهودیان خیبر تحقیق کنیم و پیش از اینکار، لازمست نظر </w:t>
      </w:r>
      <w:r>
        <w:rPr>
          <w:rFonts w:ascii="Times New Roman" w:hAnsi="Times New Roman" w:cs="B Lotus" w:hint="cs"/>
          <w:sz w:val="28"/>
          <w:szCs w:val="28"/>
          <w:rtl/>
          <w:lang w:bidi="fa-IR"/>
        </w:rPr>
        <w:t>سیره‌نویس جدید را در این زمینه منعکس سازیم و به نقد</w:t>
      </w:r>
      <w:r w:rsidR="0056404F">
        <w:rPr>
          <w:rFonts w:ascii="Times New Roman" w:hAnsi="Times New Roman" w:cs="B Lotus" w:hint="cs"/>
          <w:sz w:val="28"/>
          <w:szCs w:val="28"/>
          <w:rtl/>
          <w:lang w:bidi="fa-IR"/>
        </w:rPr>
        <w:t xml:space="preserve"> آن بپردازیم. وی چنین می‌نویسد:</w:t>
      </w:r>
    </w:p>
    <w:p w:rsidR="00E5056E" w:rsidRDefault="0056404F" w:rsidP="002204C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E5056E">
        <w:rPr>
          <w:rFonts w:ascii="Times New Roman" w:hAnsi="Times New Roman" w:cs="B Lotus" w:hint="cs"/>
          <w:sz w:val="28"/>
          <w:szCs w:val="28"/>
          <w:rtl/>
          <w:lang w:bidi="fa-IR"/>
        </w:rPr>
        <w:t>اگر درگیری با قریش امری مشکوک باشد، هجوم به خیبر چنین نیست. در جنگ با قریش ممکن است بسیاری از مهاجران بواسط</w:t>
      </w:r>
      <w:r w:rsidR="002204C3">
        <w:rPr>
          <w:rFonts w:ascii="Times New Roman" w:hAnsi="Times New Roman" w:cs="B Lotus" w:hint="cs"/>
          <w:sz w:val="28"/>
          <w:szCs w:val="28"/>
          <w:rtl/>
          <w:lang w:bidi="fa-IR"/>
        </w:rPr>
        <w:t>ه</w:t>
      </w:r>
      <w:r w:rsidR="00E5056E">
        <w:rPr>
          <w:rFonts w:ascii="Times New Roman" w:hAnsi="Times New Roman" w:cs="B Lotus" w:hint="cs"/>
          <w:sz w:val="28"/>
          <w:szCs w:val="28"/>
          <w:rtl/>
          <w:lang w:bidi="fa-IR"/>
        </w:rPr>
        <w:t xml:space="preserve"> قرابت با اعراب قریش(!!) یا نفوذ قریش در آنها در جنگ تهاون ورزند(!!) ولی هجوم به آخرین سنگر یهود چنین نیست مخصوصاً که غنائم فراوان نیز به آنها وعده داده شد است...  از این رو (پیامبر) پس از صلح حدیبیه به سرعت به مدینه بازگشت و بیش از پانزده روز برای بسیج جنگ در مدینه نماند(!!) زیرا می‌ترسید اختلاف نظرِ مسلمانان دربار</w:t>
      </w:r>
      <w:r>
        <w:rPr>
          <w:rFonts w:ascii="Times New Roman" w:hAnsi="Times New Roman" w:cs="B Lotus" w:hint="cs"/>
          <w:sz w:val="28"/>
          <w:szCs w:val="28"/>
          <w:rtl/>
          <w:lang w:bidi="fa-IR"/>
        </w:rPr>
        <w:t>ه</w:t>
      </w:r>
      <w:r w:rsidR="00E5056E">
        <w:rPr>
          <w:rFonts w:ascii="Times New Roman" w:hAnsi="Times New Roman" w:cs="B Lotus" w:hint="cs"/>
          <w:sz w:val="28"/>
          <w:szCs w:val="28"/>
          <w:rtl/>
          <w:lang w:bidi="fa-IR"/>
        </w:rPr>
        <w:t xml:space="preserve"> صلح حدیبیه به مشاجره انجامد(!) بخصوص که دست‌یافتن به غنیمت‌های فراوان خیبر مسلمانان را کاملاً به خود مشغول کرد و اثر مماشات و تسلیم در مقابل قریش را از بین برد</w:t>
      </w:r>
      <w:r>
        <w:rPr>
          <w:rFonts w:ascii="Times New Roman" w:hAnsi="Times New Roman" w:cs="B Lotus" w:hint="cs"/>
          <w:sz w:val="28"/>
          <w:szCs w:val="28"/>
          <w:rtl/>
          <w:lang w:bidi="fa-IR"/>
        </w:rPr>
        <w:t>»</w:t>
      </w:r>
      <w:r w:rsidR="00E5056E">
        <w:rPr>
          <w:rFonts w:ascii="Times New Roman" w:hAnsi="Times New Roman" w:cs="B Lotus" w:hint="cs"/>
          <w:sz w:val="28"/>
          <w:szCs w:val="28"/>
          <w:rtl/>
          <w:lang w:bidi="fa-IR"/>
        </w:rPr>
        <w:t xml:space="preserve">(!!). </w:t>
      </w:r>
      <w:r w:rsidRPr="002204C3">
        <w:rPr>
          <w:rFonts w:ascii="Times New Roman" w:hAnsi="Times New Roman" w:cs="B Lotus" w:hint="cs"/>
          <w:sz w:val="26"/>
          <w:szCs w:val="26"/>
          <w:rtl/>
          <w:lang w:bidi="fa-IR"/>
        </w:rPr>
        <w:t>[</w:t>
      </w:r>
      <w:r w:rsidR="00E5056E" w:rsidRPr="002204C3">
        <w:rPr>
          <w:rFonts w:ascii="Times New Roman" w:hAnsi="Times New Roman" w:cs="B Lotus" w:hint="cs"/>
          <w:sz w:val="26"/>
          <w:szCs w:val="26"/>
          <w:rtl/>
          <w:lang w:bidi="fa-IR"/>
        </w:rPr>
        <w:t>صفح</w:t>
      </w:r>
      <w:r w:rsidRPr="002204C3">
        <w:rPr>
          <w:rFonts w:ascii="Times New Roman" w:hAnsi="Times New Roman" w:cs="B Lotus" w:hint="cs"/>
          <w:sz w:val="26"/>
          <w:szCs w:val="26"/>
          <w:rtl/>
          <w:lang w:bidi="fa-IR"/>
        </w:rPr>
        <w:t>ه 172-</w:t>
      </w:r>
      <w:r w:rsidR="00E5056E" w:rsidRPr="002204C3">
        <w:rPr>
          <w:rFonts w:ascii="Times New Roman" w:hAnsi="Times New Roman" w:cs="B Lotus" w:hint="cs"/>
          <w:sz w:val="26"/>
          <w:szCs w:val="26"/>
          <w:rtl/>
          <w:lang w:bidi="fa-IR"/>
        </w:rPr>
        <w:t>173</w:t>
      </w:r>
      <w:r w:rsidRPr="002204C3">
        <w:rPr>
          <w:rFonts w:ascii="Times New Roman" w:hAnsi="Times New Roman" w:cs="B Lotus" w:hint="cs"/>
          <w:sz w:val="26"/>
          <w:szCs w:val="26"/>
          <w:rtl/>
          <w:lang w:bidi="fa-IR"/>
        </w:rPr>
        <w:t>].</w:t>
      </w:r>
    </w:p>
    <w:p w:rsidR="00E5056E" w:rsidRDefault="00E5056E" w:rsidP="00866EA1">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نویسند</w:t>
      </w:r>
      <w:r w:rsidR="0056404F">
        <w:rPr>
          <w:rFonts w:ascii="Times New Roman" w:hAnsi="Times New Roman" w:cs="B Lotus" w:hint="cs"/>
          <w:szCs w:val="28"/>
          <w:rtl/>
          <w:lang w:bidi="fa-IR"/>
        </w:rPr>
        <w:t>ه</w:t>
      </w:r>
      <w:r>
        <w:rPr>
          <w:rFonts w:ascii="Times New Roman" w:hAnsi="Times New Roman" w:cs="B Lotus" w:hint="cs"/>
          <w:szCs w:val="28"/>
          <w:rtl/>
          <w:lang w:bidi="fa-IR"/>
        </w:rPr>
        <w:t xml:space="preserve"> 23 سال در این عبارت از چند جهت دچار خطاهای عمدی! و سهوی شده است. به طور کلّی سیره‌نگار می‌خواهد بگوید که انگیز</w:t>
      </w:r>
      <w:r w:rsidR="002204C3">
        <w:rPr>
          <w:rFonts w:ascii="Times New Roman" w:hAnsi="Times New Roman" w:cs="B Lotus" w:hint="cs"/>
          <w:szCs w:val="28"/>
          <w:rtl/>
          <w:lang w:bidi="fa-IR"/>
        </w:rPr>
        <w:t>ه</w:t>
      </w:r>
      <w:r>
        <w:rPr>
          <w:rFonts w:ascii="Times New Roman" w:hAnsi="Times New Roman" w:cs="B Lotus" w:hint="cs"/>
          <w:szCs w:val="28"/>
          <w:rtl/>
          <w:lang w:bidi="fa-IR"/>
        </w:rPr>
        <w:t xml:space="preserve"> شرکت‌</w:t>
      </w:r>
      <w:r w:rsidR="002204C3">
        <w:rPr>
          <w:rFonts w:ascii="Times New Roman" w:hAnsi="Times New Roman" w:cs="B Lotus" w:hint="cs"/>
          <w:szCs w:val="28"/>
          <w:rtl/>
          <w:lang w:bidi="fa-IR"/>
        </w:rPr>
        <w:t xml:space="preserve"> </w:t>
      </w:r>
      <w:r>
        <w:rPr>
          <w:rFonts w:ascii="Times New Roman" w:hAnsi="Times New Roman" w:cs="B Lotus" w:hint="cs"/>
          <w:szCs w:val="28"/>
          <w:rtl/>
          <w:lang w:bidi="fa-IR"/>
        </w:rPr>
        <w:t>دادن مسلمانان در نبرد خیبر دو چیز بود، یکی فراموش‌کردن صلح حدیبیه و دیگری بدست‌آورد</w:t>
      </w:r>
      <w:r w:rsidR="002204C3">
        <w:rPr>
          <w:rFonts w:ascii="Times New Roman" w:hAnsi="Times New Roman" w:cs="B Lotus" w:hint="cs"/>
          <w:szCs w:val="28"/>
          <w:rtl/>
          <w:lang w:bidi="fa-IR"/>
        </w:rPr>
        <w:t>ن غنائم فراوان! با اینکه این هر</w:t>
      </w:r>
      <w:r>
        <w:rPr>
          <w:rFonts w:ascii="Times New Roman" w:hAnsi="Times New Roman" w:cs="B Lotus" w:hint="cs"/>
          <w:szCs w:val="28"/>
          <w:rtl/>
          <w:lang w:bidi="fa-IR"/>
        </w:rPr>
        <w:t xml:space="preserve">دو انگیزه، موهوم است و بیش از آنکه تصمیم </w:t>
      </w:r>
      <w:r w:rsidRPr="00AA1D5C">
        <w:rPr>
          <w:rFonts w:ascii="Times New Roman" w:hAnsi="Times New Roman" w:cs="B Lotus" w:hint="cs"/>
          <w:sz w:val="28"/>
          <w:szCs w:val="28"/>
          <w:rtl/>
          <w:lang w:bidi="fa-IR"/>
        </w:rPr>
        <w:t>پیامبر</w:t>
      </w:r>
      <w:r w:rsidRPr="00AA1D5C">
        <w:rPr>
          <w:rFonts w:ascii="Times New Roman" w:hAnsi="Times New Roman" w:cs="B Lotus" w:hint="cs"/>
          <w:sz w:val="28"/>
          <w:szCs w:val="28"/>
          <w:lang w:bidi="fa-IR"/>
        </w:rPr>
        <w:sym w:font="AGA Arabesque" w:char="F072"/>
      </w:r>
      <w:r w:rsidRPr="00AA1D5C">
        <w:rPr>
          <w:rFonts w:ascii="Times New Roman" w:hAnsi="Times New Roman" w:cs="B Lotus" w:hint="cs"/>
          <w:sz w:val="28"/>
          <w:szCs w:val="28"/>
          <w:rtl/>
          <w:lang w:bidi="fa-IR"/>
        </w:rPr>
        <w:t xml:space="preserve"> را منعکس سازد روحیّ</w:t>
      </w:r>
      <w:r w:rsidR="002204C3">
        <w:rPr>
          <w:rFonts w:ascii="Times New Roman" w:hAnsi="Times New Roman" w:cs="B Lotus" w:hint="cs"/>
          <w:sz w:val="28"/>
          <w:szCs w:val="28"/>
          <w:rtl/>
          <w:lang w:bidi="fa-IR"/>
        </w:rPr>
        <w:t>ه</w:t>
      </w:r>
      <w:r w:rsidRPr="00AA1D5C">
        <w:rPr>
          <w:rFonts w:ascii="Times New Roman" w:hAnsi="Times New Roman" w:cs="B Lotus" w:hint="cs"/>
          <w:sz w:val="28"/>
          <w:szCs w:val="28"/>
          <w:rtl/>
          <w:lang w:bidi="fa-IR"/>
        </w:rPr>
        <w:t xml:space="preserve"> سیاستمداران</w:t>
      </w:r>
      <w:r w:rsidR="002204C3">
        <w:rPr>
          <w:rFonts w:ascii="Times New Roman" w:hAnsi="Times New Roman" w:cs="B Lotus" w:hint="cs"/>
          <w:sz w:val="28"/>
          <w:szCs w:val="28"/>
          <w:rtl/>
          <w:lang w:bidi="fa-IR"/>
        </w:rPr>
        <w:t>ه</w:t>
      </w:r>
      <w:r w:rsidRPr="00AA1D5C">
        <w:rPr>
          <w:rFonts w:ascii="Times New Roman" w:hAnsi="Times New Roman" w:cs="B Lotus" w:hint="cs"/>
          <w:sz w:val="28"/>
          <w:szCs w:val="28"/>
          <w:rtl/>
          <w:lang w:bidi="fa-IR"/>
        </w:rPr>
        <w:t xml:space="preserve"> خود نویسنده را به نمایش می‌گذارد! در مورد انگیز</w:t>
      </w:r>
      <w:r w:rsidR="002204C3">
        <w:rPr>
          <w:rFonts w:ascii="Times New Roman" w:hAnsi="Times New Roman" w:cs="B Lotus" w:hint="cs"/>
          <w:sz w:val="28"/>
          <w:szCs w:val="28"/>
          <w:rtl/>
          <w:lang w:bidi="fa-IR"/>
        </w:rPr>
        <w:t>ه</w:t>
      </w:r>
      <w:r w:rsidRPr="00AA1D5C">
        <w:rPr>
          <w:rFonts w:ascii="Times New Roman" w:hAnsi="Times New Roman" w:cs="B Lotus" w:hint="cs"/>
          <w:sz w:val="28"/>
          <w:szCs w:val="28"/>
          <w:rtl/>
          <w:lang w:bidi="fa-IR"/>
        </w:rPr>
        <w:t xml:space="preserve"> نخستین باید گفت که در بازگشت از حدیبیه همانگونه که پیش از این یاد کردیم، سور</w:t>
      </w:r>
      <w:r w:rsidR="0056404F">
        <w:rPr>
          <w:rFonts w:ascii="Times New Roman" w:hAnsi="Times New Roman" w:cs="B Lotus" w:hint="cs"/>
          <w:sz w:val="28"/>
          <w:szCs w:val="28"/>
          <w:rtl/>
          <w:lang w:bidi="fa-IR"/>
        </w:rPr>
        <w:t>ه</w:t>
      </w:r>
      <w:r w:rsidRPr="00AA1D5C">
        <w:rPr>
          <w:rFonts w:ascii="Times New Roman" w:hAnsi="Times New Roman" w:cs="B Lotus" w:hint="cs"/>
          <w:sz w:val="28"/>
          <w:szCs w:val="28"/>
          <w:rtl/>
          <w:lang w:bidi="fa-IR"/>
        </w:rPr>
        <w:t xml:space="preserve"> </w:t>
      </w:r>
      <w:r w:rsidRPr="0056404F">
        <w:rPr>
          <w:rFonts w:ascii="Times New Roman" w:hAnsi="Times New Roman" w:cs="B Lotus" w:hint="cs"/>
          <w:sz w:val="28"/>
          <w:szCs w:val="28"/>
          <w:rtl/>
          <w:lang w:bidi="fa-IR"/>
        </w:rPr>
        <w:t>فتح</w:t>
      </w:r>
      <w:r w:rsidR="002204C3">
        <w:rPr>
          <w:rFonts w:ascii="Times New Roman" w:hAnsi="Times New Roman" w:cs="B Lotus" w:hint="cs"/>
          <w:sz w:val="28"/>
          <w:szCs w:val="28"/>
          <w:rtl/>
          <w:lang w:bidi="fa-IR"/>
        </w:rPr>
        <w:t xml:space="preserve">: </w:t>
      </w:r>
      <w:r w:rsidR="002204C3">
        <w:rPr>
          <w:rFonts w:ascii="Times New Roman" w:hAnsi="Times New Roman" w:cs="Traditional Arabic" w:hint="cs"/>
          <w:sz w:val="28"/>
          <w:szCs w:val="28"/>
          <w:rtl/>
          <w:lang w:bidi="fa-IR"/>
        </w:rPr>
        <w:t>﴿</w:t>
      </w:r>
      <w:r w:rsidR="002204C3" w:rsidRPr="002204C3">
        <w:rPr>
          <w:rFonts w:ascii="KFGQPC Uthmanic Script HAFS" w:cs="KFGQPC Uthmanic Script HAFS" w:hint="eastAsia"/>
          <w:sz w:val="28"/>
          <w:szCs w:val="28"/>
          <w:rtl/>
        </w:rPr>
        <w:t>إِنَّا</w:t>
      </w:r>
      <w:r w:rsidR="002204C3" w:rsidRPr="002204C3">
        <w:rPr>
          <w:rFonts w:ascii="KFGQPC Uthmanic Script HAFS" w:cs="KFGQPC Uthmanic Script HAFS"/>
          <w:sz w:val="28"/>
          <w:szCs w:val="28"/>
          <w:rtl/>
        </w:rPr>
        <w:t xml:space="preserve"> </w:t>
      </w:r>
      <w:r w:rsidR="002204C3" w:rsidRPr="002204C3">
        <w:rPr>
          <w:rFonts w:ascii="KFGQPC Uthmanic Script HAFS" w:cs="KFGQPC Uthmanic Script HAFS" w:hint="eastAsia"/>
          <w:sz w:val="28"/>
          <w:szCs w:val="28"/>
          <w:rtl/>
        </w:rPr>
        <w:t>فَتَح</w:t>
      </w:r>
      <w:r w:rsidR="002204C3" w:rsidRPr="002204C3">
        <w:rPr>
          <w:rFonts w:ascii="KFGQPC Uthmanic Script HAFS" w:cs="KFGQPC Uthmanic Script HAFS" w:hint="cs"/>
          <w:sz w:val="28"/>
          <w:szCs w:val="28"/>
          <w:rtl/>
        </w:rPr>
        <w:t>ۡ</w:t>
      </w:r>
      <w:r w:rsidR="002204C3" w:rsidRPr="002204C3">
        <w:rPr>
          <w:rFonts w:ascii="KFGQPC Uthmanic Script HAFS" w:cs="KFGQPC Uthmanic Script HAFS" w:hint="eastAsia"/>
          <w:sz w:val="28"/>
          <w:szCs w:val="28"/>
          <w:rtl/>
        </w:rPr>
        <w:t>نَا</w:t>
      </w:r>
      <w:r w:rsidR="002204C3" w:rsidRPr="002204C3">
        <w:rPr>
          <w:rFonts w:ascii="KFGQPC Uthmanic Script HAFS" w:cs="KFGQPC Uthmanic Script HAFS"/>
          <w:sz w:val="28"/>
          <w:szCs w:val="28"/>
          <w:rtl/>
        </w:rPr>
        <w:t xml:space="preserve"> </w:t>
      </w:r>
      <w:r w:rsidR="002204C3" w:rsidRPr="002204C3">
        <w:rPr>
          <w:rFonts w:ascii="KFGQPC Uthmanic Script HAFS" w:cs="KFGQPC Uthmanic Script HAFS" w:hint="eastAsia"/>
          <w:sz w:val="28"/>
          <w:szCs w:val="28"/>
          <w:rtl/>
        </w:rPr>
        <w:t>لَكَ</w:t>
      </w:r>
      <w:r w:rsidR="002204C3" w:rsidRPr="002204C3">
        <w:rPr>
          <w:rFonts w:ascii="KFGQPC Uthmanic Script HAFS" w:cs="KFGQPC Uthmanic Script HAFS"/>
          <w:sz w:val="28"/>
          <w:szCs w:val="28"/>
          <w:rtl/>
        </w:rPr>
        <w:t xml:space="preserve"> </w:t>
      </w:r>
      <w:r w:rsidR="002204C3" w:rsidRPr="002204C3">
        <w:rPr>
          <w:rFonts w:ascii="KFGQPC Uthmanic Script HAFS" w:cs="KFGQPC Uthmanic Script HAFS" w:hint="eastAsia"/>
          <w:sz w:val="28"/>
          <w:szCs w:val="28"/>
          <w:rtl/>
        </w:rPr>
        <w:t>فَت</w:t>
      </w:r>
      <w:r w:rsidR="002204C3" w:rsidRPr="002204C3">
        <w:rPr>
          <w:rFonts w:ascii="KFGQPC Uthmanic Script HAFS" w:cs="KFGQPC Uthmanic Script HAFS" w:hint="cs"/>
          <w:sz w:val="28"/>
          <w:szCs w:val="28"/>
          <w:rtl/>
        </w:rPr>
        <w:t>ۡ</w:t>
      </w:r>
      <w:r w:rsidR="002204C3" w:rsidRPr="002204C3">
        <w:rPr>
          <w:rFonts w:ascii="KFGQPC Uthmanic Script HAFS" w:cs="KFGQPC Uthmanic Script HAFS" w:hint="eastAsia"/>
          <w:sz w:val="28"/>
          <w:szCs w:val="28"/>
          <w:rtl/>
        </w:rPr>
        <w:t>ح</w:t>
      </w:r>
      <w:r w:rsidR="002204C3" w:rsidRPr="002204C3">
        <w:rPr>
          <w:rFonts w:ascii="KFGQPC Uthmanic Script HAFS" w:cs="KFGQPC Uthmanic Script HAFS" w:hint="cs"/>
          <w:sz w:val="28"/>
          <w:szCs w:val="28"/>
          <w:rtl/>
        </w:rPr>
        <w:t>ٗ</w:t>
      </w:r>
      <w:r w:rsidR="002204C3" w:rsidRPr="002204C3">
        <w:rPr>
          <w:rFonts w:ascii="KFGQPC Uthmanic Script HAFS" w:cs="KFGQPC Uthmanic Script HAFS" w:hint="eastAsia"/>
          <w:sz w:val="28"/>
          <w:szCs w:val="28"/>
          <w:rtl/>
        </w:rPr>
        <w:t>ا</w:t>
      </w:r>
      <w:r w:rsidR="002204C3" w:rsidRPr="002204C3">
        <w:rPr>
          <w:rFonts w:ascii="KFGQPC Uthmanic Script HAFS" w:cs="KFGQPC Uthmanic Script HAFS"/>
          <w:sz w:val="28"/>
          <w:szCs w:val="28"/>
          <w:rtl/>
        </w:rPr>
        <w:t xml:space="preserve"> </w:t>
      </w:r>
      <w:r w:rsidR="002204C3" w:rsidRPr="002204C3">
        <w:rPr>
          <w:rFonts w:ascii="KFGQPC Uthmanic Script HAFS" w:cs="KFGQPC Uthmanic Script HAFS" w:hint="eastAsia"/>
          <w:sz w:val="28"/>
          <w:szCs w:val="28"/>
          <w:rtl/>
        </w:rPr>
        <w:t>مُّبِين</w:t>
      </w:r>
      <w:r w:rsidR="002204C3" w:rsidRPr="002204C3">
        <w:rPr>
          <w:rFonts w:ascii="KFGQPC Uthmanic Script HAFS" w:cs="KFGQPC Uthmanic Script HAFS" w:hint="cs"/>
          <w:sz w:val="28"/>
          <w:szCs w:val="28"/>
          <w:rtl/>
        </w:rPr>
        <w:t>ٗ</w:t>
      </w:r>
      <w:r w:rsidR="002204C3" w:rsidRPr="002204C3">
        <w:rPr>
          <w:rFonts w:ascii="KFGQPC Uthmanic Script HAFS" w:cs="KFGQPC Uthmanic Script HAFS" w:hint="eastAsia"/>
          <w:sz w:val="28"/>
          <w:szCs w:val="28"/>
          <w:rtl/>
        </w:rPr>
        <w:t>ا</w:t>
      </w:r>
      <w:r w:rsidR="002204C3" w:rsidRPr="002204C3">
        <w:rPr>
          <w:rFonts w:ascii="KFGQPC Uthmanic Script HAFS" w:cs="Times New Roman" w:hint="cs"/>
          <w:sz w:val="28"/>
          <w:szCs w:val="28"/>
          <w:rtl/>
        </w:rPr>
        <w:t>...</w:t>
      </w:r>
      <w:r w:rsidR="002204C3">
        <w:rPr>
          <w:rFonts w:ascii="Times New Roman" w:hAnsi="Times New Roman" w:cs="Traditional Arabic" w:hint="cs"/>
          <w:sz w:val="28"/>
          <w:szCs w:val="28"/>
          <w:rtl/>
          <w:lang w:bidi="fa-IR"/>
        </w:rPr>
        <w:t>﴾</w:t>
      </w:r>
      <w:r w:rsidRPr="00AA1D5C">
        <w:rPr>
          <w:rFonts w:ascii="Times New Roman" w:hAnsi="Times New Roman" w:cs="B Lotus" w:hint="cs"/>
          <w:sz w:val="28"/>
          <w:szCs w:val="28"/>
          <w:rtl/>
          <w:lang w:bidi="fa-IR"/>
        </w:rPr>
        <w:t xml:space="preserve"> بر پیامبر</w:t>
      </w:r>
      <w:r w:rsidRPr="00AA1D5C">
        <w:rPr>
          <w:rFonts w:ascii="Times New Roman" w:hAnsi="Times New Roman" w:cs="B Lotus" w:hint="cs"/>
          <w:sz w:val="28"/>
          <w:szCs w:val="28"/>
          <w:lang w:bidi="fa-IR"/>
        </w:rPr>
        <w:sym w:font="AGA Arabesque" w:char="F072"/>
      </w:r>
      <w:r w:rsidRPr="00AA1D5C">
        <w:rPr>
          <w:rFonts w:ascii="Times New Roman" w:hAnsi="Times New Roman" w:cs="B Lotus" w:hint="cs"/>
          <w:sz w:val="28"/>
          <w:szCs w:val="28"/>
          <w:rtl/>
          <w:lang w:bidi="fa-IR"/>
        </w:rPr>
        <w:t xml:space="preserve"> نازل شد و رسول اکرم آن </w:t>
      </w:r>
      <w:r>
        <w:rPr>
          <w:rFonts w:ascii="Times New Roman" w:hAnsi="Times New Roman" w:cs="B Lotus" w:hint="cs"/>
          <w:szCs w:val="28"/>
          <w:rtl/>
          <w:lang w:bidi="fa-IR"/>
        </w:rPr>
        <w:t xml:space="preserve">را بر عمر بن خطّاب و دیگر صحابه خواند و چنانکه در کتب تاریخی آمده یاران پیامبر دلشاد شدند و این فتح را به وی تبریک گفتند و به قول واقدی: </w:t>
      </w:r>
      <w:r w:rsidR="0056404F">
        <w:rPr>
          <w:rFonts w:ascii="Times New Roman" w:hAnsi="Times New Roman" w:cs="Traditional Arabic" w:hint="cs"/>
          <w:szCs w:val="28"/>
          <w:rtl/>
          <w:lang w:bidi="fa-IR"/>
        </w:rPr>
        <w:t>«</w:t>
      </w:r>
      <w:r w:rsidRPr="0056404F">
        <w:rPr>
          <w:rStyle w:val="Char1"/>
          <w:rFonts w:hint="cs"/>
          <w:rtl/>
        </w:rPr>
        <w:t>فَلَمّا هَنَّأَهُ جِبریلُ هَنَّأَهُ المُسلِمُون</w:t>
      </w:r>
      <w:r w:rsidR="0056404F">
        <w:rPr>
          <w:rFonts w:ascii="Times New Roman" w:hAnsi="Times New Roman" w:cs="Traditional Arabic" w:hint="cs"/>
          <w:szCs w:val="28"/>
          <w:rtl/>
          <w:lang w:bidi="fa-IR"/>
        </w:rPr>
        <w:t>»</w:t>
      </w:r>
      <w:r w:rsidR="0056404F" w:rsidRPr="0056404F">
        <w:rPr>
          <w:rStyle w:val="FootnoteReference"/>
          <w:rFonts w:ascii="Times New Roman" w:hAnsi="Times New Roman" w:cs="B Lotus"/>
          <w:color w:val="000000"/>
          <w:spacing w:val="-4"/>
          <w:szCs w:val="28"/>
          <w:rtl/>
          <w:lang w:bidi="fa-IR"/>
        </w:rPr>
        <w:footnoteReference w:id="437"/>
      </w:r>
      <w:r w:rsidR="0056404F">
        <w:rPr>
          <w:rFonts w:ascii="Times New Roman" w:hAnsi="Times New Roman" w:cs="B Lotus" w:hint="cs"/>
          <w:szCs w:val="28"/>
          <w:rtl/>
          <w:lang w:bidi="fa-IR"/>
        </w:rPr>
        <w:t>.</w:t>
      </w:r>
      <w:r>
        <w:rPr>
          <w:rFonts w:ascii="Times New Roman" w:hAnsi="Times New Roman" w:cs="B Lotus" w:hint="cs"/>
          <w:szCs w:val="28"/>
          <w:rtl/>
          <w:lang w:bidi="fa-IR"/>
        </w:rPr>
        <w:t xml:space="preserve"> یعنی: </w:t>
      </w:r>
      <w:r w:rsidR="0056404F" w:rsidRPr="0056404F">
        <w:rPr>
          <w:rFonts w:ascii="Times New Roman" w:hAnsi="Times New Roman" w:cs="Traditional Arabic" w:hint="cs"/>
          <w:sz w:val="22"/>
          <w:szCs w:val="26"/>
          <w:rtl/>
          <w:lang w:bidi="fa-IR"/>
        </w:rPr>
        <w:t>«</w:t>
      </w:r>
      <w:r w:rsidRPr="0056404F">
        <w:rPr>
          <w:rFonts w:ascii="Times New Roman" w:hAnsi="Times New Roman" w:cs="B Lotus" w:hint="cs"/>
          <w:sz w:val="22"/>
          <w:szCs w:val="26"/>
          <w:rtl/>
          <w:lang w:bidi="fa-IR"/>
        </w:rPr>
        <w:t>همینکه پیک وحی به پیامبر تبریک گفت، مسلمانان نیز به وی تبریک گفتند</w:t>
      </w:r>
      <w:r w:rsidR="0056404F" w:rsidRPr="0056404F">
        <w:rPr>
          <w:rFonts w:ascii="Times New Roman" w:hAnsi="Times New Roman" w:cs="Traditional Arabic" w:hint="cs"/>
          <w:sz w:val="22"/>
          <w:szCs w:val="26"/>
          <w:rtl/>
          <w:lang w:bidi="fa-IR"/>
        </w:rPr>
        <w:t>»</w:t>
      </w:r>
      <w:r w:rsidRPr="0056404F">
        <w:rPr>
          <w:rFonts w:ascii="Times New Roman" w:hAnsi="Times New Roman" w:cs="B Lotus" w:hint="cs"/>
          <w:sz w:val="22"/>
          <w:szCs w:val="26"/>
          <w:rtl/>
          <w:lang w:bidi="fa-IR"/>
        </w:rPr>
        <w:t xml:space="preserve">. </w:t>
      </w:r>
      <w:r>
        <w:rPr>
          <w:rFonts w:ascii="Times New Roman" w:hAnsi="Times New Roman" w:cs="B Lotus" w:hint="cs"/>
          <w:szCs w:val="28"/>
          <w:rtl/>
          <w:lang w:bidi="fa-IR"/>
        </w:rPr>
        <w:t>و از یاران رسول</w:t>
      </w:r>
      <w:r>
        <w:rPr>
          <w:rFonts w:ascii="Times New Roman" w:hAnsi="Times New Roman" w:cs="B Lotus" w:hint="cs"/>
          <w:szCs w:val="28"/>
          <w:lang w:bidi="fa-IR"/>
        </w:rPr>
        <w:sym w:font="AGA Arabesque" w:char="F072"/>
      </w:r>
      <w:r>
        <w:rPr>
          <w:rFonts w:ascii="Times New Roman" w:hAnsi="Times New Roman" w:cs="B Lotus" w:hint="cs"/>
          <w:szCs w:val="28"/>
          <w:rtl/>
          <w:lang w:bidi="fa-IR"/>
        </w:rPr>
        <w:t xml:space="preserve"> کم</w:t>
      </w:r>
      <w:r w:rsidR="002204C3">
        <w:rPr>
          <w:rFonts w:ascii="Times New Roman" w:hAnsi="Times New Roman" w:cs="B Lotus" w:hint="eastAsia"/>
          <w:szCs w:val="28"/>
          <w:rtl/>
          <w:lang w:bidi="fa-IR"/>
        </w:rPr>
        <w:t>‌</w:t>
      </w:r>
      <w:r>
        <w:rPr>
          <w:rFonts w:ascii="Times New Roman" w:hAnsi="Times New Roman" w:cs="B Lotus" w:hint="cs"/>
          <w:szCs w:val="28"/>
          <w:rtl/>
          <w:lang w:bidi="fa-IR"/>
        </w:rPr>
        <w:t>ترین اعتراضی در مدینه نسبت به صلح حدیبیه گزارش نشده است. بنابراین، آنچه نویسنده در این باره گفته از قبیل تخیّلات پای منقل! به شمار می‌آید و کوچک</w:t>
      </w:r>
      <w:r w:rsidR="002204C3">
        <w:rPr>
          <w:rFonts w:ascii="Times New Roman" w:hAnsi="Times New Roman" w:cs="B Lotus" w:hint="eastAsia"/>
          <w:szCs w:val="28"/>
          <w:rtl/>
          <w:lang w:bidi="fa-IR"/>
        </w:rPr>
        <w:t>‌</w:t>
      </w:r>
      <w:r>
        <w:rPr>
          <w:rFonts w:ascii="Times New Roman" w:hAnsi="Times New Roman" w:cs="B Lotus" w:hint="cs"/>
          <w:szCs w:val="28"/>
          <w:rtl/>
          <w:lang w:bidi="fa-IR"/>
        </w:rPr>
        <w:t xml:space="preserve">ترین مدرک و گواهی در تاریخ ندارد و بویژه که گفتار او مبنی بر آنکه پیامبر در هجوم به خیبر شتاب فراوان داشت </w:t>
      </w:r>
      <w:r w:rsidR="0056404F">
        <w:rPr>
          <w:rFonts w:ascii="Times New Roman" w:hAnsi="Times New Roman" w:cs="B Lotus" w:hint="cs"/>
          <w:szCs w:val="28"/>
          <w:rtl/>
          <w:lang w:bidi="fa-IR"/>
        </w:rPr>
        <w:t>«</w:t>
      </w:r>
      <w:r>
        <w:rPr>
          <w:rFonts w:ascii="Times New Roman" w:hAnsi="Times New Roman" w:cs="B Lotus" w:hint="cs"/>
          <w:szCs w:val="28"/>
          <w:rtl/>
          <w:lang w:bidi="fa-IR"/>
        </w:rPr>
        <w:t>و بیش از پانزده روز برای بسیج جنگ خیبر در مدینه نماند</w:t>
      </w:r>
      <w:r w:rsidR="0056404F">
        <w:rPr>
          <w:rFonts w:ascii="Times New Roman" w:hAnsi="Times New Roman" w:cs="B Lotus" w:hint="cs"/>
          <w:szCs w:val="28"/>
          <w:rtl/>
          <w:lang w:bidi="fa-IR"/>
        </w:rPr>
        <w:t>»</w:t>
      </w:r>
      <w:r>
        <w:rPr>
          <w:rFonts w:ascii="Times New Roman" w:hAnsi="Times New Roman" w:cs="B Lotus" w:hint="cs"/>
          <w:szCs w:val="28"/>
          <w:rtl/>
          <w:lang w:bidi="fa-IR"/>
        </w:rPr>
        <w:t>! از اغلاط واضحِ تاریخی است و هیچ سندی در کتب سیره و سنن و مغازی برای آن دیده نمی‌شود.</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واقدی در کتاب مغازی می‌نویسد: </w:t>
      </w:r>
    </w:p>
    <w:p w:rsidR="00E5056E" w:rsidRPr="00AA1D5C" w:rsidRDefault="0056404F" w:rsidP="0056404F">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 w:val="28"/>
          <w:szCs w:val="28"/>
          <w:rtl/>
          <w:lang w:bidi="fa-IR"/>
        </w:rPr>
        <w:t>«</w:t>
      </w:r>
      <w:r w:rsidR="00E5056E" w:rsidRPr="0056404F">
        <w:rPr>
          <w:rStyle w:val="Char1"/>
          <w:rFonts w:hint="cs"/>
          <w:rtl/>
        </w:rPr>
        <w:t>قَدِمَ رَسُولُ الله</w:t>
      </w:r>
      <w:r w:rsidR="00E5056E" w:rsidRPr="0056404F">
        <w:rPr>
          <w:rStyle w:val="Char1"/>
          <w:rFonts w:hint="cs"/>
          <w:rtl/>
        </w:rPr>
        <w:sym w:font="AGA Arabesque" w:char="F072"/>
      </w:r>
      <w:r w:rsidR="00E5056E" w:rsidRPr="0056404F">
        <w:rPr>
          <w:rStyle w:val="Char1"/>
          <w:rFonts w:hint="cs"/>
          <w:rtl/>
        </w:rPr>
        <w:t xml:space="preserve">ِ </w:t>
      </w:r>
      <w:r w:rsidR="002204C3">
        <w:rPr>
          <w:rStyle w:val="Char1"/>
          <w:rFonts w:hint="cs"/>
          <w:rtl/>
        </w:rPr>
        <w:t>المَدینَةَ مِنَ الحُدَیبِیَةِ في</w:t>
      </w:r>
      <w:r w:rsidR="00E5056E" w:rsidRPr="0056404F">
        <w:rPr>
          <w:rStyle w:val="Char1"/>
          <w:rFonts w:hint="cs"/>
          <w:rtl/>
        </w:rPr>
        <w:t xml:space="preserve"> ذِی‌الحِجَّةِ تَمامَ سَنَةِ سِتٍّ فَأَقامَ بِالمَدینَة بَقِیَّةَ </w:t>
      </w:r>
      <w:r w:rsidR="002204C3">
        <w:rPr>
          <w:rStyle w:val="Char1"/>
          <w:rFonts w:hint="cs"/>
          <w:rtl/>
        </w:rPr>
        <w:t>ذِی‌الحِجَّةِ وَ</w:t>
      </w:r>
      <w:r>
        <w:rPr>
          <w:rStyle w:val="Char1"/>
          <w:rFonts w:hint="cs"/>
          <w:rtl/>
        </w:rPr>
        <w:t>المُحَرَّمّ وَ</w:t>
      </w:r>
      <w:r w:rsidR="00E5056E" w:rsidRPr="0056404F">
        <w:rPr>
          <w:rStyle w:val="Char1"/>
          <w:rFonts w:hint="cs"/>
          <w:rtl/>
        </w:rPr>
        <w:t>خَرَجَ ف</w:t>
      </w:r>
      <w:r>
        <w:rPr>
          <w:rStyle w:val="Char1"/>
          <w:rFonts w:hint="cs"/>
          <w:rtl/>
        </w:rPr>
        <w:t>ي صَفَرٍ سَنَةِ سَبعٍ وَ</w:t>
      </w:r>
      <w:r w:rsidR="00E5056E" w:rsidRPr="0056404F">
        <w:rPr>
          <w:rStyle w:val="Char1"/>
          <w:rFonts w:hint="cs"/>
          <w:rtl/>
        </w:rPr>
        <w:t>یُقالُ خَرَجَ لِهِلالِ رَبیعِ الأَوَّلِ إِلی خَیبَرَ</w:t>
      </w:r>
      <w:r>
        <w:rPr>
          <w:rFonts w:ascii="Times New Roman" w:hAnsi="Times New Roman" w:cs="Traditional Arabic" w:hint="cs"/>
          <w:szCs w:val="28"/>
          <w:rtl/>
          <w:lang w:bidi="fa-IR"/>
        </w:rPr>
        <w:t>»</w:t>
      </w:r>
      <w:r w:rsidRPr="0056404F">
        <w:rPr>
          <w:rStyle w:val="FootnoteReference"/>
          <w:rFonts w:ascii="Times New Roman" w:hAnsi="Times New Roman" w:cs="B Lotus"/>
          <w:color w:val="000000"/>
          <w:spacing w:val="-4"/>
          <w:szCs w:val="28"/>
          <w:rtl/>
          <w:lang w:bidi="fa-IR"/>
        </w:rPr>
        <w:footnoteReference w:id="438"/>
      </w:r>
      <w:r>
        <w:rPr>
          <w:rFonts w:ascii="Times New Roman" w:hAnsi="Times New Roman" w:cs="B Lotus" w:hint="cs"/>
          <w:szCs w:val="28"/>
          <w:rtl/>
          <w:lang w:bidi="fa-IR"/>
        </w:rPr>
        <w:t>.</w:t>
      </w:r>
    </w:p>
    <w:p w:rsidR="00E5056E" w:rsidRDefault="00E5056E" w:rsidP="002204C3">
      <w:pPr>
        <w:pStyle w:val="StyleComplexBLotus12ptJustifiedFirstline05cmCharChar"/>
        <w:tabs>
          <w:tab w:val="right" w:pos="7371"/>
        </w:tabs>
        <w:spacing w:line="240" w:lineRule="auto"/>
        <w:rPr>
          <w:rFonts w:ascii="Times New Roman" w:hAnsi="Times New Roman" w:cs="B Lotus"/>
          <w:sz w:val="28"/>
          <w:szCs w:val="28"/>
          <w:rtl/>
          <w:lang w:bidi="fa-IR"/>
        </w:rPr>
      </w:pPr>
      <w:r w:rsidRPr="00242D09">
        <w:rPr>
          <w:rFonts w:ascii="Times New Roman" w:hAnsi="Times New Roman" w:cs="B Lotus" w:hint="cs"/>
          <w:sz w:val="28"/>
          <w:szCs w:val="28"/>
          <w:rtl/>
          <w:lang w:bidi="fa-IR"/>
        </w:rPr>
        <w:t>یعنی</w:t>
      </w:r>
      <w:r>
        <w:rPr>
          <w:rFonts w:ascii="Times New Roman" w:hAnsi="Times New Roman" w:cs="B Lotus" w:hint="cs"/>
          <w:sz w:val="28"/>
          <w:szCs w:val="28"/>
          <w:rtl/>
          <w:lang w:bidi="fa-IR"/>
        </w:rPr>
        <w:t>:</w:t>
      </w:r>
      <w:r w:rsidRPr="00242D09">
        <w:rPr>
          <w:rFonts w:ascii="Times New Roman" w:hAnsi="Times New Roman" w:cs="B Lotus" w:hint="cs"/>
          <w:sz w:val="28"/>
          <w:szCs w:val="28"/>
          <w:rtl/>
          <w:lang w:bidi="fa-IR"/>
        </w:rPr>
        <w:t xml:space="preserve"> </w:t>
      </w:r>
      <w:r w:rsidR="0056404F" w:rsidRPr="0056404F">
        <w:rPr>
          <w:rFonts w:ascii="Times New Roman" w:hAnsi="Times New Roman" w:cs="Traditional Arabic" w:hint="cs"/>
          <w:sz w:val="26"/>
          <w:szCs w:val="26"/>
          <w:rtl/>
          <w:lang w:bidi="fa-IR"/>
        </w:rPr>
        <w:t>«</w:t>
      </w:r>
      <w:r w:rsidRPr="0056404F">
        <w:rPr>
          <w:rFonts w:ascii="Times New Roman" w:hAnsi="Times New Roman" w:cs="B Lotus" w:hint="cs"/>
          <w:sz w:val="26"/>
          <w:szCs w:val="26"/>
          <w:rtl/>
          <w:lang w:bidi="fa-IR"/>
        </w:rPr>
        <w:t>رسول خدا</w:t>
      </w:r>
      <w:r w:rsidRPr="0056404F">
        <w:rPr>
          <w:rFonts w:ascii="Times New Roman" w:hAnsi="Times New Roman" w:cs="B Lotus" w:hint="cs"/>
          <w:sz w:val="26"/>
          <w:szCs w:val="26"/>
          <w:lang w:bidi="fa-IR"/>
        </w:rPr>
        <w:sym w:font="AGA Arabesque" w:char="F072"/>
      </w:r>
      <w:r w:rsidRPr="0056404F">
        <w:rPr>
          <w:rFonts w:ascii="Times New Roman" w:hAnsi="Times New Roman" w:cs="B Lotus" w:hint="cs"/>
          <w:sz w:val="26"/>
          <w:szCs w:val="26"/>
          <w:rtl/>
          <w:lang w:bidi="fa-IR"/>
        </w:rPr>
        <w:t xml:space="preserve"> در ماه ذیحجّ</w:t>
      </w:r>
      <w:r w:rsidR="0056404F" w:rsidRPr="0056404F">
        <w:rPr>
          <w:rFonts w:ascii="Times New Roman" w:hAnsi="Times New Roman" w:cs="B Lotus" w:hint="cs"/>
          <w:sz w:val="26"/>
          <w:szCs w:val="26"/>
          <w:rtl/>
          <w:lang w:bidi="fa-IR"/>
        </w:rPr>
        <w:t>ه</w:t>
      </w:r>
      <w:r w:rsidRPr="0056404F">
        <w:rPr>
          <w:rFonts w:ascii="Times New Roman" w:hAnsi="Times New Roman" w:cs="B Lotus" w:hint="cs"/>
          <w:sz w:val="26"/>
          <w:szCs w:val="26"/>
          <w:rtl/>
          <w:lang w:bidi="fa-IR"/>
        </w:rPr>
        <w:t xml:space="preserve"> سال ششم هجرت از حدیبیه به مدینه وارد شد و بقی</w:t>
      </w:r>
      <w:r w:rsidR="0056404F">
        <w:rPr>
          <w:rFonts w:ascii="Times New Roman" w:hAnsi="Times New Roman" w:cs="B Lotus" w:hint="cs"/>
          <w:sz w:val="26"/>
          <w:szCs w:val="26"/>
          <w:rtl/>
          <w:lang w:bidi="fa-IR"/>
        </w:rPr>
        <w:t>ه</w:t>
      </w:r>
      <w:r w:rsidRPr="0056404F">
        <w:rPr>
          <w:rFonts w:ascii="Times New Roman" w:hAnsi="Times New Roman" w:cs="B Lotus" w:hint="cs"/>
          <w:sz w:val="26"/>
          <w:szCs w:val="26"/>
          <w:rtl/>
          <w:lang w:bidi="fa-IR"/>
        </w:rPr>
        <w:t xml:space="preserve"> ذیحجّه و تمام محرّم را در مدینه بسر برد و در ماه صفر از سال هفتم هجری و بقولی در آغاز ماه ربیع</w:t>
      </w:r>
      <w:r w:rsidR="0056404F" w:rsidRPr="0056404F">
        <w:rPr>
          <w:rFonts w:ascii="Times New Roman" w:hAnsi="Times New Roman" w:cs="B Lotus" w:hint="cs"/>
          <w:sz w:val="26"/>
          <w:szCs w:val="26"/>
          <w:rtl/>
          <w:lang w:bidi="fa-IR"/>
        </w:rPr>
        <w:t xml:space="preserve"> </w:t>
      </w:r>
      <w:r w:rsidRPr="0056404F">
        <w:rPr>
          <w:rFonts w:ascii="Times New Roman" w:hAnsi="Times New Roman" w:cs="B Lotus" w:hint="cs"/>
          <w:sz w:val="26"/>
          <w:szCs w:val="26"/>
          <w:rtl/>
          <w:lang w:bidi="fa-IR"/>
        </w:rPr>
        <w:t>‌ال</w:t>
      </w:r>
      <w:r w:rsidR="002204C3">
        <w:rPr>
          <w:rFonts w:ascii="Times New Roman" w:hAnsi="Times New Roman" w:cs="B Lotus" w:hint="cs"/>
          <w:sz w:val="26"/>
          <w:szCs w:val="26"/>
          <w:rtl/>
          <w:lang w:bidi="fa-IR"/>
        </w:rPr>
        <w:t>ا</w:t>
      </w:r>
      <w:r w:rsidRPr="0056404F">
        <w:rPr>
          <w:rFonts w:ascii="Times New Roman" w:hAnsi="Times New Roman" w:cs="B Lotus" w:hint="cs"/>
          <w:sz w:val="26"/>
          <w:szCs w:val="26"/>
          <w:rtl/>
          <w:lang w:bidi="fa-IR"/>
        </w:rPr>
        <w:t>ول از مدینه به آهنگ خیبر بیرون آمد</w:t>
      </w:r>
      <w:r w:rsidR="0056404F" w:rsidRPr="0056404F">
        <w:rPr>
          <w:rFonts w:ascii="Times New Roman" w:hAnsi="Times New Roman" w:cs="Traditional Arabic" w:hint="cs"/>
          <w:sz w:val="26"/>
          <w:szCs w:val="26"/>
          <w:rtl/>
          <w:lang w:bidi="fa-IR"/>
        </w:rPr>
        <w:t>»</w:t>
      </w:r>
      <w:r w:rsidRPr="0056404F">
        <w:rPr>
          <w:rFonts w:ascii="Times New Roman" w:hAnsi="Times New Roman" w:cs="B Lotus" w:hint="cs"/>
          <w:sz w:val="26"/>
          <w:szCs w:val="26"/>
          <w:rtl/>
          <w:lang w:bidi="fa-IR"/>
        </w:rPr>
        <w:t xml:space="preserve">. </w:t>
      </w:r>
      <w:r>
        <w:rPr>
          <w:rFonts w:ascii="Times New Roman" w:hAnsi="Times New Roman" w:cs="B Lotus" w:hint="cs"/>
          <w:sz w:val="28"/>
          <w:szCs w:val="28"/>
          <w:rtl/>
          <w:lang w:bidi="fa-IR"/>
        </w:rPr>
        <w:t>ابن اسحق و طبری نیز نوشته‌اند که پیامبر تمام ذیحجّه و بخشی از محرّم را در مدینه اقامت گزاید</w:t>
      </w:r>
      <w:r w:rsidR="0056404F" w:rsidRPr="0056404F">
        <w:rPr>
          <w:rStyle w:val="FootnoteReference"/>
          <w:rFonts w:ascii="Times New Roman" w:hAnsi="Times New Roman" w:cs="B Lotus"/>
          <w:color w:val="000000"/>
          <w:spacing w:val="-4"/>
          <w:sz w:val="28"/>
          <w:szCs w:val="28"/>
          <w:rtl/>
          <w:lang w:bidi="fa-IR"/>
        </w:rPr>
        <w:footnoteReference w:id="439"/>
      </w:r>
      <w:r w:rsidR="0056404F">
        <w:rPr>
          <w:rFonts w:ascii="Times New Roman" w:hAnsi="Times New Roman" w:cs="B Lotus" w:hint="cs"/>
          <w:sz w:val="28"/>
          <w:szCs w:val="28"/>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ابن سعد، زمان درنگ رسول خدا را در مدی</w:t>
      </w:r>
      <w:r w:rsidR="0056404F">
        <w:rPr>
          <w:rFonts w:ascii="Times New Roman" w:hAnsi="Times New Roman" w:cs="B Lotus" w:hint="cs"/>
          <w:sz w:val="28"/>
          <w:szCs w:val="28"/>
          <w:rtl/>
          <w:lang w:bidi="fa-IR"/>
        </w:rPr>
        <w:t>نه طولانی‌تر دانسته و می‌نویسد:</w:t>
      </w:r>
    </w:p>
    <w:p w:rsidR="00E5056E" w:rsidRDefault="0056404F" w:rsidP="0056404F">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56404F">
        <w:rPr>
          <w:rStyle w:val="Char1"/>
          <w:rFonts w:hint="cs"/>
          <w:rtl/>
        </w:rPr>
        <w:t>ثُمَّ غَزوَةُ رَسُولِ اللهِ</w:t>
      </w:r>
      <w:r w:rsidR="00E5056E" w:rsidRPr="0056404F">
        <w:rPr>
          <w:rStyle w:val="Char1"/>
          <w:rFonts w:hint="cs"/>
          <w:rtl/>
        </w:rPr>
        <w:sym w:font="AGA Arabesque" w:char="F072"/>
      </w:r>
      <w:r w:rsidR="00E5056E" w:rsidRPr="0056404F">
        <w:rPr>
          <w:rStyle w:val="Char1"/>
          <w:rFonts w:hint="cs"/>
          <w:rtl/>
        </w:rPr>
        <w:t xml:space="preserve"> خَیبَرَ ف</w:t>
      </w:r>
      <w:r>
        <w:rPr>
          <w:rStyle w:val="Char1"/>
          <w:rFonts w:hint="cs"/>
          <w:rtl/>
        </w:rPr>
        <w:t>ي</w:t>
      </w:r>
      <w:r w:rsidR="00E5056E" w:rsidRPr="0056404F">
        <w:rPr>
          <w:rStyle w:val="Char1"/>
          <w:rFonts w:hint="cs"/>
          <w:rtl/>
        </w:rPr>
        <w:t xml:space="preserve"> جُمادِی الأُولی سَنَةَ سَبعٍ مِنَ مَهاجِرِه</w:t>
      </w:r>
      <w:r>
        <w:rPr>
          <w:rFonts w:ascii="Times New Roman" w:hAnsi="Times New Roman" w:cs="Traditional Arabic" w:hint="cs"/>
          <w:sz w:val="28"/>
          <w:szCs w:val="28"/>
          <w:rtl/>
          <w:lang w:bidi="fa-IR"/>
        </w:rPr>
        <w:t>»</w:t>
      </w:r>
      <w:r w:rsidRPr="0056404F">
        <w:rPr>
          <w:rStyle w:val="FootnoteReference"/>
          <w:rFonts w:ascii="Times New Roman" w:hAnsi="Times New Roman" w:cs="B Lotus"/>
          <w:color w:val="000000"/>
          <w:spacing w:val="-4"/>
          <w:sz w:val="28"/>
          <w:szCs w:val="28"/>
          <w:rtl/>
          <w:lang w:bidi="fa-IR"/>
        </w:rPr>
        <w:footnoteReference w:id="440"/>
      </w:r>
      <w:r w:rsidR="00E5056E">
        <w:rPr>
          <w:rFonts w:ascii="Times New Roman" w:hAnsi="Times New Roman" w:cs="B Lotus" w:hint="cs"/>
          <w:sz w:val="28"/>
          <w:szCs w:val="28"/>
          <w:rtl/>
          <w:lang w:bidi="fa-IR"/>
        </w:rPr>
        <w:t>.</w:t>
      </w:r>
    </w:p>
    <w:p w:rsidR="00E5056E" w:rsidRDefault="00E5056E" w:rsidP="0056404F">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56404F" w:rsidRPr="0056404F">
        <w:rPr>
          <w:rFonts w:ascii="Times New Roman" w:hAnsi="Times New Roman" w:cs="Traditional Arabic" w:hint="cs"/>
          <w:sz w:val="26"/>
          <w:szCs w:val="26"/>
          <w:rtl/>
          <w:lang w:bidi="fa-IR"/>
        </w:rPr>
        <w:t>«</w:t>
      </w:r>
      <w:r w:rsidRPr="0056404F">
        <w:rPr>
          <w:rFonts w:ascii="Times New Roman" w:hAnsi="Times New Roman" w:cs="B Lotus" w:hint="cs"/>
          <w:sz w:val="26"/>
          <w:szCs w:val="26"/>
          <w:rtl/>
          <w:lang w:bidi="fa-IR"/>
        </w:rPr>
        <w:t>سپس جنگ رسول خدا</w:t>
      </w:r>
      <w:r w:rsidRPr="0056404F">
        <w:rPr>
          <w:rFonts w:ascii="Times New Roman" w:hAnsi="Times New Roman" w:cs="B Lotus" w:hint="cs"/>
          <w:sz w:val="26"/>
          <w:szCs w:val="26"/>
          <w:lang w:bidi="fa-IR"/>
        </w:rPr>
        <w:sym w:font="AGA Arabesque" w:char="F072"/>
      </w:r>
      <w:r w:rsidRPr="0056404F">
        <w:rPr>
          <w:rFonts w:ascii="Times New Roman" w:hAnsi="Times New Roman" w:cs="B Lotus" w:hint="cs"/>
          <w:sz w:val="26"/>
          <w:szCs w:val="26"/>
          <w:rtl/>
          <w:lang w:bidi="fa-IR"/>
        </w:rPr>
        <w:t xml:space="preserve"> در خیبر در خلال ماه جُمادی اوّل از سال هفتم هجرت رخ داد</w:t>
      </w:r>
      <w:r w:rsidR="0056404F" w:rsidRPr="0056404F">
        <w:rPr>
          <w:rFonts w:ascii="Times New Roman" w:hAnsi="Times New Roman" w:cs="Traditional Arabic" w:hint="cs"/>
          <w:sz w:val="26"/>
          <w:szCs w:val="26"/>
          <w:rtl/>
          <w:lang w:bidi="fa-IR"/>
        </w:rPr>
        <w:t>»</w:t>
      </w:r>
      <w:r w:rsidRPr="0056404F">
        <w:rPr>
          <w:rFonts w:ascii="Times New Roman" w:hAnsi="Times New Roman" w:cs="B Lotus" w:hint="cs"/>
          <w:sz w:val="26"/>
          <w:szCs w:val="26"/>
          <w:rtl/>
          <w:lang w:bidi="fa-IR"/>
        </w:rPr>
        <w:t>.</w:t>
      </w:r>
    </w:p>
    <w:p w:rsidR="00E5056E" w:rsidRDefault="00E5056E" w:rsidP="0056404F">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بنابراین پیامبر اکرم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حدّاقلّ نزدیک یک ماه و نیم و حدّاکثر حد</w:t>
      </w:r>
      <w:r w:rsidR="002204C3">
        <w:rPr>
          <w:rFonts w:ascii="Times New Roman" w:hAnsi="Times New Roman" w:cs="B Lotus" w:hint="cs"/>
          <w:sz w:val="28"/>
          <w:szCs w:val="28"/>
          <w:rtl/>
          <w:lang w:bidi="fa-IR"/>
        </w:rPr>
        <w:t>ود پنج ماه پس از صلح حدیبیه، به</w:t>
      </w:r>
      <w:r w:rsidR="002204C3">
        <w:rPr>
          <w:rFonts w:ascii="Times New Roman" w:hAnsi="Times New Roman" w:cs="B Lotus" w:hint="eastAsia"/>
          <w:sz w:val="28"/>
          <w:szCs w:val="28"/>
          <w:rtl/>
          <w:lang w:bidi="fa-IR"/>
        </w:rPr>
        <w:t>‌</w:t>
      </w:r>
      <w:r>
        <w:rPr>
          <w:rFonts w:ascii="Times New Roman" w:hAnsi="Times New Roman" w:cs="B Lotus" w:hint="cs"/>
          <w:sz w:val="28"/>
          <w:szCs w:val="28"/>
          <w:rtl/>
          <w:lang w:bidi="fa-IR"/>
        </w:rPr>
        <w:t>سوی خیبر حرکت کرد و کمترین مدرکی وجود ندارد که نشان دهد پیامبر مدّت پانزده روز در مدینه اقامت گزیده است. آری! بنابر نوشت</w:t>
      </w:r>
      <w:r w:rsidR="0056404F">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مورّخان، مدّت مکث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در حدیبیه نزدیک 15 روز بود چنانکه واقدی می‌نویسد: </w:t>
      </w:r>
      <w:r w:rsidR="0056404F">
        <w:rPr>
          <w:rFonts w:ascii="Times New Roman" w:hAnsi="Times New Roman" w:cs="Traditional Arabic" w:hint="cs"/>
          <w:sz w:val="28"/>
          <w:szCs w:val="28"/>
          <w:rtl/>
          <w:lang w:bidi="fa-IR"/>
        </w:rPr>
        <w:t>«</w:t>
      </w:r>
      <w:r w:rsidRPr="0056404F">
        <w:rPr>
          <w:rStyle w:val="Char1"/>
          <w:rFonts w:hint="cs"/>
          <w:rtl/>
        </w:rPr>
        <w:t>أَقامَ رَسُولُ الله</w:t>
      </w:r>
      <w:r w:rsidRPr="0056404F">
        <w:rPr>
          <w:rStyle w:val="Char1"/>
          <w:rFonts w:hint="cs"/>
          <w:rtl/>
        </w:rPr>
        <w:sym w:font="AGA Arabesque" w:char="F072"/>
      </w:r>
      <w:r w:rsidRPr="0056404F">
        <w:rPr>
          <w:rStyle w:val="Char1"/>
          <w:rFonts w:hint="cs"/>
          <w:rtl/>
        </w:rPr>
        <w:t>ِ بِالحُدَیبِیَةِ بِضعَةَ عَشَرَ یَوماً</w:t>
      </w:r>
      <w:r w:rsidR="0056404F">
        <w:rPr>
          <w:rStyle w:val="Char1"/>
          <w:rFonts w:cs="Traditional Arabic" w:hint="cs"/>
          <w:rtl/>
        </w:rPr>
        <w:t>»</w:t>
      </w:r>
      <w:r w:rsidRPr="00966C19">
        <w:rPr>
          <w:rStyle w:val="FootnoteReference"/>
          <w:rFonts w:cs="B Lotus"/>
          <w:sz w:val="28"/>
          <w:szCs w:val="28"/>
          <w:rtl/>
          <w:lang w:bidi="fa-IR"/>
        </w:rPr>
        <w:footnoteReference w:id="441"/>
      </w:r>
      <w:r w:rsidR="0056404F">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و نویسند</w:t>
      </w:r>
      <w:r w:rsidR="0056404F">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محقّق! مدّتی را که پیامبر در </w:t>
      </w:r>
      <w:r w:rsidRPr="0056404F">
        <w:rPr>
          <w:rFonts w:ascii="Times New Roman" w:hAnsi="Times New Roman" w:cs="B Lotus" w:hint="cs"/>
          <w:sz w:val="28"/>
          <w:szCs w:val="28"/>
          <w:rtl/>
          <w:lang w:bidi="fa-IR"/>
        </w:rPr>
        <w:t>حدیبیه</w:t>
      </w:r>
      <w:r>
        <w:rPr>
          <w:rFonts w:ascii="Times New Roman" w:hAnsi="Times New Roman" w:cs="B Lotus" w:hint="cs"/>
          <w:sz w:val="28"/>
          <w:szCs w:val="28"/>
          <w:rtl/>
          <w:lang w:bidi="fa-IR"/>
        </w:rPr>
        <w:t xml:space="preserve"> درنگ کرده به جای زمانِ اقامتِ وی در </w:t>
      </w:r>
      <w:r w:rsidRPr="0056404F">
        <w:rPr>
          <w:rFonts w:ascii="Times New Roman" w:hAnsi="Times New Roman" w:cs="B Lotus" w:hint="cs"/>
          <w:sz w:val="28"/>
          <w:szCs w:val="28"/>
          <w:rtl/>
          <w:lang w:bidi="fa-IR"/>
        </w:rPr>
        <w:t>مدینه</w:t>
      </w:r>
      <w:r>
        <w:rPr>
          <w:rFonts w:ascii="Times New Roman" w:hAnsi="Times New Roman" w:cs="B Lotus" w:hint="cs"/>
          <w:sz w:val="28"/>
          <w:szCs w:val="28"/>
          <w:rtl/>
          <w:lang w:bidi="fa-IR"/>
        </w:rPr>
        <w:t xml:space="preserve"> نهاده است! ت</w:t>
      </w:r>
      <w:r w:rsidR="0056404F">
        <w:rPr>
          <w:rFonts w:ascii="Times New Roman" w:hAnsi="Times New Roman" w:cs="B Lotus" w:hint="cs"/>
          <w:sz w:val="28"/>
          <w:szCs w:val="28"/>
          <w:rtl/>
          <w:lang w:bidi="fa-IR"/>
        </w:rPr>
        <w:t>ا نشان دهد که پیامبر در حرکت به</w:t>
      </w:r>
      <w:r w:rsidR="0056404F">
        <w:rPr>
          <w:rFonts w:ascii="Times New Roman" w:hAnsi="Times New Roman" w:cs="B Lotus" w:hint="eastAsia"/>
          <w:sz w:val="28"/>
          <w:szCs w:val="28"/>
          <w:rtl/>
          <w:lang w:bidi="fa-IR"/>
        </w:rPr>
        <w:t>‌</w:t>
      </w:r>
      <w:r>
        <w:rPr>
          <w:rFonts w:ascii="Times New Roman" w:hAnsi="Times New Roman" w:cs="B Lotus" w:hint="cs"/>
          <w:sz w:val="28"/>
          <w:szCs w:val="28"/>
          <w:rtl/>
          <w:lang w:bidi="fa-IR"/>
        </w:rPr>
        <w:t>سوی خیبر شتاب ورزیده مبادا اختلاف یارانش دربار</w:t>
      </w:r>
      <w:r w:rsidR="0056404F">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صلح حدیبیه به جای باریک بکشد! چنانکه می‌نویسد: </w:t>
      </w:r>
      <w:r w:rsidR="0056404F">
        <w:rPr>
          <w:rFonts w:ascii="Times New Roman" w:hAnsi="Times New Roman" w:cs="B Lotus" w:hint="cs"/>
          <w:sz w:val="28"/>
          <w:szCs w:val="28"/>
          <w:rtl/>
          <w:lang w:bidi="fa-IR"/>
        </w:rPr>
        <w:t>«</w:t>
      </w:r>
      <w:r>
        <w:rPr>
          <w:rFonts w:ascii="Times New Roman" w:hAnsi="Times New Roman" w:cs="B Lotus" w:hint="cs"/>
          <w:sz w:val="28"/>
          <w:szCs w:val="28"/>
          <w:rtl/>
          <w:lang w:bidi="fa-IR"/>
        </w:rPr>
        <w:t>بیش از پانزده روز برای بسیج جنگ خیبر در مدینه نماند زیرا می‌ترسید اختلاف ‌نظر مسلمانان دربار</w:t>
      </w:r>
      <w:r w:rsidR="0056404F">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صلح حدیبیه به مشاجره انجامد</w:t>
      </w:r>
      <w:r w:rsidR="0056404F">
        <w:rPr>
          <w:rFonts w:ascii="Times New Roman" w:hAnsi="Times New Roman" w:cs="B Lotus" w:hint="cs"/>
          <w:sz w:val="28"/>
          <w:szCs w:val="28"/>
          <w:rtl/>
          <w:lang w:bidi="fa-IR"/>
        </w:rPr>
        <w:t>»</w:t>
      </w:r>
      <w:r>
        <w:rPr>
          <w:rFonts w:ascii="Times New Roman" w:hAnsi="Times New Roman" w:cs="B Lotus" w:hint="cs"/>
          <w:sz w:val="28"/>
          <w:szCs w:val="28"/>
          <w:rtl/>
          <w:lang w:bidi="fa-IR"/>
        </w:rPr>
        <w:t>!.</w:t>
      </w:r>
    </w:p>
    <w:p w:rsidR="00E5056E" w:rsidRDefault="00E5056E" w:rsidP="0056404F">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با آنکه مسلمانان در</w:t>
      </w:r>
      <w:r w:rsidR="0056404F">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صدر اسلام، سخت به وحی الهی ایمان داشتند و با نزول سور</w:t>
      </w:r>
      <w:r w:rsidR="0056404F">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فتح کاملاً مطمئن شدند که صلح حدیبیه به فرمان خدا صورت پذیرفته و</w:t>
      </w:r>
      <w:r w:rsidR="0056404F">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 xml:space="preserve">با مصلحت ایشان مقرون بوده است، بنابراین، آرام و راضی و قانع گشتند و شگفت آنکه خود سیره‌نگار </w:t>
      </w:r>
      <w:r w:rsidR="0056404F">
        <w:rPr>
          <w:rFonts w:ascii="Times New Roman" w:hAnsi="Times New Roman" w:cs="B Lotus" w:hint="cs"/>
          <w:sz w:val="28"/>
          <w:szCs w:val="28"/>
          <w:rtl/>
          <w:lang w:bidi="fa-IR"/>
        </w:rPr>
        <w:t>بدین امر اذعان دارد و می‌نویسد:</w:t>
      </w:r>
    </w:p>
    <w:p w:rsidR="00E5056E" w:rsidRDefault="0056404F" w:rsidP="002204C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E5056E">
        <w:rPr>
          <w:rFonts w:ascii="Times New Roman" w:hAnsi="Times New Roman" w:cs="B Lotus" w:hint="cs"/>
          <w:sz w:val="28"/>
          <w:szCs w:val="28"/>
          <w:rtl/>
          <w:lang w:bidi="fa-IR"/>
        </w:rPr>
        <w:t>این محمّد با نازل‌ کردن سور</w:t>
      </w:r>
      <w:r>
        <w:rPr>
          <w:rFonts w:ascii="Times New Roman" w:hAnsi="Times New Roman" w:cs="B Lotus" w:hint="cs"/>
          <w:sz w:val="28"/>
          <w:szCs w:val="28"/>
          <w:rtl/>
          <w:lang w:bidi="fa-IR"/>
        </w:rPr>
        <w:t>ه</w:t>
      </w:r>
      <w:r w:rsidR="00E5056E">
        <w:rPr>
          <w:rFonts w:ascii="Times New Roman" w:hAnsi="Times New Roman" w:cs="B Lotus" w:hint="cs"/>
          <w:sz w:val="28"/>
          <w:szCs w:val="28"/>
          <w:rtl/>
          <w:lang w:bidi="fa-IR"/>
        </w:rPr>
        <w:t xml:space="preserve"> فتح</w:t>
      </w:r>
      <w:r>
        <w:rPr>
          <w:rFonts w:ascii="Times New Roman" w:hAnsi="Times New Roman" w:cs="B Lotus" w:hint="cs"/>
          <w:sz w:val="28"/>
          <w:szCs w:val="28"/>
          <w:rtl/>
          <w:lang w:bidi="fa-IR"/>
        </w:rPr>
        <w:t xml:space="preserve">: </w:t>
      </w:r>
      <w:r>
        <w:rPr>
          <w:rFonts w:ascii="Times New Roman" w:hAnsi="Times New Roman" w:cs="Traditional Arabic" w:hint="cs"/>
          <w:sz w:val="28"/>
          <w:szCs w:val="28"/>
          <w:rtl/>
          <w:lang w:bidi="fa-IR"/>
        </w:rPr>
        <w:t>﴿</w:t>
      </w:r>
      <w:r w:rsidRPr="0056404F">
        <w:rPr>
          <w:rFonts w:ascii="KFGQPC Uthmanic Script HAFS" w:cs="KFGQPC Uthmanic Script HAFS" w:hint="eastAsia"/>
          <w:sz w:val="28"/>
          <w:szCs w:val="28"/>
          <w:rtl/>
        </w:rPr>
        <w:t>إِنَّا</w:t>
      </w:r>
      <w:r w:rsidRPr="0056404F">
        <w:rPr>
          <w:rFonts w:ascii="KFGQPC Uthmanic Script HAFS" w:cs="KFGQPC Uthmanic Script HAFS"/>
          <w:sz w:val="28"/>
          <w:szCs w:val="28"/>
          <w:rtl/>
        </w:rPr>
        <w:t xml:space="preserve"> </w:t>
      </w:r>
      <w:r w:rsidRPr="0056404F">
        <w:rPr>
          <w:rFonts w:ascii="KFGQPC Uthmanic Script HAFS" w:cs="KFGQPC Uthmanic Script HAFS" w:hint="eastAsia"/>
          <w:sz w:val="28"/>
          <w:szCs w:val="28"/>
          <w:rtl/>
        </w:rPr>
        <w:t>فَتَح</w:t>
      </w:r>
      <w:r w:rsidRPr="0056404F">
        <w:rPr>
          <w:rFonts w:ascii="KFGQPC Uthmanic Script HAFS" w:cs="KFGQPC Uthmanic Script HAFS" w:hint="cs"/>
          <w:sz w:val="28"/>
          <w:szCs w:val="28"/>
          <w:rtl/>
        </w:rPr>
        <w:t>ۡ</w:t>
      </w:r>
      <w:r w:rsidRPr="0056404F">
        <w:rPr>
          <w:rFonts w:ascii="KFGQPC Uthmanic Script HAFS" w:cs="KFGQPC Uthmanic Script HAFS" w:hint="eastAsia"/>
          <w:sz w:val="28"/>
          <w:szCs w:val="28"/>
          <w:rtl/>
        </w:rPr>
        <w:t>نَا</w:t>
      </w:r>
      <w:r w:rsidRPr="0056404F">
        <w:rPr>
          <w:rFonts w:ascii="KFGQPC Uthmanic Script HAFS" w:cs="KFGQPC Uthmanic Script HAFS"/>
          <w:sz w:val="28"/>
          <w:szCs w:val="28"/>
          <w:rtl/>
        </w:rPr>
        <w:t xml:space="preserve"> </w:t>
      </w:r>
      <w:r w:rsidRPr="0056404F">
        <w:rPr>
          <w:rFonts w:ascii="KFGQPC Uthmanic Script HAFS" w:cs="KFGQPC Uthmanic Script HAFS" w:hint="eastAsia"/>
          <w:sz w:val="28"/>
          <w:szCs w:val="28"/>
          <w:rtl/>
        </w:rPr>
        <w:t>لَكَ</w:t>
      </w:r>
      <w:r w:rsidRPr="0056404F">
        <w:rPr>
          <w:rFonts w:ascii="KFGQPC Uthmanic Script HAFS" w:cs="KFGQPC Uthmanic Script HAFS"/>
          <w:sz w:val="28"/>
          <w:szCs w:val="28"/>
          <w:rtl/>
        </w:rPr>
        <w:t xml:space="preserve"> </w:t>
      </w:r>
      <w:r w:rsidRPr="0056404F">
        <w:rPr>
          <w:rFonts w:ascii="KFGQPC Uthmanic Script HAFS" w:cs="KFGQPC Uthmanic Script HAFS" w:hint="eastAsia"/>
          <w:sz w:val="28"/>
          <w:szCs w:val="28"/>
          <w:rtl/>
        </w:rPr>
        <w:t>فَت</w:t>
      </w:r>
      <w:r w:rsidRPr="0056404F">
        <w:rPr>
          <w:rFonts w:ascii="KFGQPC Uthmanic Script HAFS" w:cs="KFGQPC Uthmanic Script HAFS" w:hint="cs"/>
          <w:sz w:val="28"/>
          <w:szCs w:val="28"/>
          <w:rtl/>
        </w:rPr>
        <w:t>ۡ</w:t>
      </w:r>
      <w:r w:rsidRPr="0056404F">
        <w:rPr>
          <w:rFonts w:ascii="KFGQPC Uthmanic Script HAFS" w:cs="KFGQPC Uthmanic Script HAFS" w:hint="eastAsia"/>
          <w:sz w:val="28"/>
          <w:szCs w:val="28"/>
          <w:rtl/>
        </w:rPr>
        <w:t>ح</w:t>
      </w:r>
      <w:r w:rsidRPr="0056404F">
        <w:rPr>
          <w:rFonts w:ascii="KFGQPC Uthmanic Script HAFS" w:cs="KFGQPC Uthmanic Script HAFS" w:hint="cs"/>
          <w:sz w:val="28"/>
          <w:szCs w:val="28"/>
          <w:rtl/>
        </w:rPr>
        <w:t>ٗ</w:t>
      </w:r>
      <w:r w:rsidRPr="0056404F">
        <w:rPr>
          <w:rFonts w:ascii="KFGQPC Uthmanic Script HAFS" w:cs="KFGQPC Uthmanic Script HAFS" w:hint="eastAsia"/>
          <w:sz w:val="28"/>
          <w:szCs w:val="28"/>
          <w:rtl/>
        </w:rPr>
        <w:t>ا</w:t>
      </w:r>
      <w:r w:rsidRPr="0056404F">
        <w:rPr>
          <w:rFonts w:ascii="KFGQPC Uthmanic Script HAFS" w:cs="KFGQPC Uthmanic Script HAFS"/>
          <w:sz w:val="28"/>
          <w:szCs w:val="28"/>
          <w:rtl/>
        </w:rPr>
        <w:t xml:space="preserve"> </w:t>
      </w:r>
      <w:r w:rsidRPr="0056404F">
        <w:rPr>
          <w:rFonts w:ascii="KFGQPC Uthmanic Script HAFS" w:cs="KFGQPC Uthmanic Script HAFS" w:hint="eastAsia"/>
          <w:sz w:val="28"/>
          <w:szCs w:val="28"/>
          <w:rtl/>
        </w:rPr>
        <w:t>مُّبِين</w:t>
      </w:r>
      <w:r w:rsidRPr="0056404F">
        <w:rPr>
          <w:rFonts w:ascii="KFGQPC Uthmanic Script HAFS" w:cs="KFGQPC Uthmanic Script HAFS" w:hint="cs"/>
          <w:sz w:val="28"/>
          <w:szCs w:val="28"/>
          <w:rtl/>
        </w:rPr>
        <w:t>ٗ</w:t>
      </w:r>
      <w:r w:rsidRPr="0056404F">
        <w:rPr>
          <w:rFonts w:ascii="KFGQPC Uthmanic Script HAFS" w:cs="KFGQPC Uthmanic Script HAFS" w:hint="eastAsia"/>
          <w:sz w:val="28"/>
          <w:szCs w:val="28"/>
          <w:rtl/>
        </w:rPr>
        <w:t>ا</w:t>
      </w:r>
      <w:r>
        <w:rPr>
          <w:rFonts w:ascii="Times New Roman" w:hAnsi="Times New Roman" w:cs="Traditional Arabic" w:hint="cs"/>
          <w:sz w:val="28"/>
          <w:szCs w:val="28"/>
          <w:rtl/>
          <w:lang w:bidi="fa-IR"/>
        </w:rPr>
        <w:t>﴾</w:t>
      </w:r>
      <w:r w:rsidR="00E5056E">
        <w:rPr>
          <w:rFonts w:ascii="Times New Roman" w:hAnsi="Times New Roman" w:cs="B Lotus" w:hint="cs"/>
          <w:sz w:val="28"/>
          <w:szCs w:val="28"/>
          <w:rtl/>
          <w:lang w:bidi="fa-IR"/>
        </w:rPr>
        <w:t xml:space="preserve"> عقب‌نشینی و تسلیم به دستور قریش(!!) را پیروزی درخشان می‌نامد. و همه نیز قبول می‌کنند و حتّی ابوبکر با وقار و پختگی ذاتی، خشم و نارضائی عمر را فرو می‌نشاند و او را متقاعد می‌کند</w:t>
      </w:r>
      <w:r w:rsidR="002204C3">
        <w:rPr>
          <w:rFonts w:ascii="Times New Roman" w:hAnsi="Times New Roman" w:cs="B Lotus" w:hint="cs"/>
          <w:sz w:val="28"/>
          <w:szCs w:val="28"/>
          <w:rtl/>
          <w:lang w:bidi="fa-IR"/>
        </w:rPr>
        <w:t>»</w:t>
      </w:r>
      <w:r w:rsidR="00E5056E">
        <w:rPr>
          <w:rFonts w:ascii="Times New Roman" w:hAnsi="Times New Roman" w:cs="B Lotus" w:hint="cs"/>
          <w:sz w:val="28"/>
          <w:szCs w:val="28"/>
          <w:rtl/>
          <w:lang w:bidi="fa-IR"/>
        </w:rPr>
        <w:t xml:space="preserve">!. </w:t>
      </w:r>
      <w:r w:rsidR="002204C3" w:rsidRPr="002204C3">
        <w:rPr>
          <w:rFonts w:ascii="Times New Roman" w:hAnsi="Times New Roman" w:cs="B Lotus" w:hint="cs"/>
          <w:sz w:val="26"/>
          <w:szCs w:val="26"/>
          <w:rtl/>
          <w:lang w:bidi="fa-IR"/>
        </w:rPr>
        <w:t>[</w:t>
      </w:r>
      <w:r w:rsidR="00E5056E" w:rsidRPr="002204C3">
        <w:rPr>
          <w:rFonts w:ascii="Times New Roman" w:hAnsi="Times New Roman" w:cs="B Lotus" w:hint="cs"/>
          <w:sz w:val="26"/>
          <w:szCs w:val="26"/>
          <w:rtl/>
          <w:lang w:bidi="fa-IR"/>
        </w:rPr>
        <w:t>صفح</w:t>
      </w:r>
      <w:r w:rsidR="002204C3">
        <w:rPr>
          <w:rFonts w:ascii="Times New Roman" w:hAnsi="Times New Roman" w:cs="B Lotus" w:hint="cs"/>
          <w:sz w:val="26"/>
          <w:szCs w:val="26"/>
          <w:rtl/>
          <w:lang w:bidi="fa-IR"/>
        </w:rPr>
        <w:t>ه</w:t>
      </w:r>
      <w:r w:rsidR="00E5056E" w:rsidRPr="002204C3">
        <w:rPr>
          <w:rFonts w:ascii="Times New Roman" w:hAnsi="Times New Roman" w:cs="B Lotus" w:hint="cs"/>
          <w:sz w:val="26"/>
          <w:szCs w:val="26"/>
          <w:rtl/>
          <w:lang w:bidi="fa-IR"/>
        </w:rPr>
        <w:t xml:space="preserve"> 172</w:t>
      </w:r>
      <w:r w:rsidR="002204C3" w:rsidRPr="002204C3">
        <w:rPr>
          <w:rFonts w:ascii="Times New Roman" w:hAnsi="Times New Roman" w:cs="B Lotus" w:hint="cs"/>
          <w:sz w:val="26"/>
          <w:szCs w:val="26"/>
          <w:rtl/>
          <w:lang w:bidi="fa-IR"/>
        </w:rPr>
        <w:t>].</w:t>
      </w:r>
    </w:p>
    <w:p w:rsidR="00E5056E" w:rsidRDefault="00E5056E" w:rsidP="002204C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راستی که نویسند</w:t>
      </w:r>
      <w:r w:rsidR="002204C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گیج! گویی هیچ در نمی‌یابد که چه می‌نویسد و در هر گام، خود را به دام تناقض‌گویی می‌افکند!.</w:t>
      </w:r>
    </w:p>
    <w:p w:rsidR="00E5056E" w:rsidRDefault="00E5056E" w:rsidP="002204C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امّا انگیز</w:t>
      </w:r>
      <w:r w:rsidR="002204C3">
        <w:rPr>
          <w:rFonts w:ascii="Times New Roman" w:hAnsi="Times New Roman" w:cs="B Lotus" w:hint="cs"/>
          <w:szCs w:val="28"/>
          <w:rtl/>
          <w:lang w:bidi="fa-IR"/>
        </w:rPr>
        <w:t>ه</w:t>
      </w:r>
      <w:r w:rsidRPr="00571A01">
        <w:rPr>
          <w:rFonts w:ascii="Times New Roman" w:hAnsi="Times New Roman" w:cs="B Lotus" w:hint="cs"/>
          <w:sz w:val="28"/>
          <w:szCs w:val="28"/>
          <w:rtl/>
          <w:lang w:bidi="fa-IR"/>
        </w:rPr>
        <w:t xml:space="preserve"> دوم پیامبر از غزو</w:t>
      </w:r>
      <w:r w:rsidR="002204C3">
        <w:rPr>
          <w:rFonts w:ascii="Times New Roman" w:hAnsi="Times New Roman" w:cs="B Lotus" w:hint="cs"/>
          <w:sz w:val="28"/>
          <w:szCs w:val="28"/>
          <w:rtl/>
          <w:lang w:bidi="fa-IR"/>
        </w:rPr>
        <w:t>ه</w:t>
      </w:r>
      <w:r w:rsidRPr="00571A01">
        <w:rPr>
          <w:rFonts w:ascii="Times New Roman" w:hAnsi="Times New Roman" w:cs="B Lotus" w:hint="cs"/>
          <w:sz w:val="28"/>
          <w:szCs w:val="28"/>
          <w:rtl/>
          <w:lang w:bidi="fa-IR"/>
        </w:rPr>
        <w:t xml:space="preserve"> خیبر بگمان سیره‌نویس جدید</w:t>
      </w:r>
      <w:r>
        <w:rPr>
          <w:rFonts w:ascii="Times New Roman" w:hAnsi="Times New Roman" w:cs="B Lotus" w:hint="cs"/>
          <w:sz w:val="28"/>
          <w:szCs w:val="28"/>
          <w:rtl/>
          <w:lang w:bidi="fa-IR"/>
        </w:rPr>
        <w:t>:</w:t>
      </w:r>
      <w:r w:rsidRPr="00571A01">
        <w:rPr>
          <w:rFonts w:ascii="Times New Roman" w:hAnsi="Times New Roman" w:cs="B Lotus" w:hint="cs"/>
          <w:sz w:val="28"/>
          <w:szCs w:val="28"/>
          <w:rtl/>
          <w:lang w:bidi="fa-IR"/>
        </w:rPr>
        <w:t xml:space="preserve"> «بدست آوردن غنائم» بوده است! که با نصّ تاریخ منافات دارد زیرا مورّخان به صراحت نوشته‌اند که رسول اکرم</w:t>
      </w:r>
      <w:r w:rsidRPr="00571A01">
        <w:rPr>
          <w:rFonts w:ascii="Times New Roman" w:hAnsi="Times New Roman" w:cs="B Lotus" w:hint="cs"/>
          <w:sz w:val="28"/>
          <w:szCs w:val="28"/>
          <w:lang w:bidi="fa-IR"/>
        </w:rPr>
        <w:sym w:font="AGA Arabesque" w:char="F072"/>
      </w:r>
      <w:r w:rsidRPr="00571A01">
        <w:rPr>
          <w:rFonts w:ascii="Times New Roman" w:hAnsi="Times New Roman" w:cs="B Lotus" w:hint="cs"/>
          <w:sz w:val="28"/>
          <w:szCs w:val="28"/>
          <w:rtl/>
          <w:lang w:bidi="fa-IR"/>
        </w:rPr>
        <w:t xml:space="preserve"> اجازه نداد</w:t>
      </w:r>
      <w:r>
        <w:rPr>
          <w:rFonts w:ascii="Times New Roman" w:hAnsi="Times New Roman" w:cs="B Lotus" w:hint="cs"/>
          <w:sz w:val="28"/>
          <w:szCs w:val="28"/>
          <w:rtl/>
          <w:lang w:bidi="fa-IR"/>
        </w:rPr>
        <w:t xml:space="preserve"> </w:t>
      </w:r>
      <w:r w:rsidRPr="00571A01">
        <w:rPr>
          <w:rFonts w:ascii="Times New Roman" w:hAnsi="Times New Roman" w:cs="B Lotus" w:hint="cs"/>
          <w:sz w:val="28"/>
          <w:szCs w:val="28"/>
          <w:rtl/>
          <w:lang w:bidi="fa-IR"/>
        </w:rPr>
        <w:t>تا کسانی که به طمع غنائم، آهنگ همراهی با او را دارند، در این جنگ شرکت کنند.</w:t>
      </w:r>
    </w:p>
    <w:p w:rsidR="00E5056E" w:rsidRDefault="0056404F"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واقدی می‌نویسد:</w:t>
      </w:r>
    </w:p>
    <w:p w:rsidR="00E5056E" w:rsidRPr="00C01150" w:rsidRDefault="0056404F" w:rsidP="00866EA1">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Pr>
          <w:rStyle w:val="Char1"/>
          <w:rFonts w:hint="cs"/>
          <w:rtl/>
        </w:rPr>
        <w:t>وَ</w:t>
      </w:r>
      <w:r w:rsidR="00E5056E" w:rsidRPr="0056404F">
        <w:rPr>
          <w:rStyle w:val="Char1"/>
          <w:rFonts w:hint="cs"/>
          <w:rtl/>
        </w:rPr>
        <w:t>أَمَرَ رَسُولُ الله</w:t>
      </w:r>
      <w:r w:rsidR="00E5056E" w:rsidRPr="0056404F">
        <w:rPr>
          <w:rStyle w:val="Char1"/>
          <w:rFonts w:hint="cs"/>
          <w:rtl/>
        </w:rPr>
        <w:sym w:font="AGA Arabesque" w:char="F072"/>
      </w:r>
      <w:r w:rsidR="00E5056E" w:rsidRPr="0056404F">
        <w:rPr>
          <w:rStyle w:val="Char1"/>
          <w:rFonts w:hint="cs"/>
          <w:rtl/>
        </w:rPr>
        <w:t xml:space="preserve"> أَصحابَهُ بِالتَهَیُّ</w:t>
      </w:r>
      <w:r>
        <w:rPr>
          <w:rStyle w:val="Char1"/>
          <w:rFonts w:hint="cs"/>
          <w:rtl/>
        </w:rPr>
        <w:t>ؤِ لِلغَزوِ فَهُم مُجِدُّونَ وَ</w:t>
      </w:r>
      <w:r w:rsidR="00E5056E" w:rsidRPr="0056404F">
        <w:rPr>
          <w:rStyle w:val="Char1"/>
          <w:rFonts w:hint="cs"/>
          <w:rtl/>
        </w:rPr>
        <w:t>تَجَلَّبَ</w:t>
      </w:r>
      <w:r>
        <w:rPr>
          <w:rStyle w:val="Char1"/>
          <w:rFonts w:hint="cs"/>
          <w:rtl/>
        </w:rPr>
        <w:t xml:space="preserve"> مِن حَولِهِ یَغزُونَ مَعَهُ وَ</w:t>
      </w:r>
      <w:r w:rsidR="00E5056E" w:rsidRPr="0056404F">
        <w:rPr>
          <w:rStyle w:val="Char1"/>
          <w:rFonts w:hint="cs"/>
          <w:rtl/>
        </w:rPr>
        <w:t>جاءَهُ المُخَلَّفُونَ یُریدُونَ أَن یَخرُجُوا مَعَهُ رَجاءَ الغَنیمَةِ فَقالُوا نَخرُجُ مَعَ</w:t>
      </w:r>
      <w:r>
        <w:rPr>
          <w:rStyle w:val="Char1"/>
          <w:rFonts w:hint="cs"/>
          <w:rtl/>
        </w:rPr>
        <w:t>كَ! وَ</w:t>
      </w:r>
      <w:r w:rsidR="00E5056E" w:rsidRPr="0056404F">
        <w:rPr>
          <w:rStyle w:val="Char1"/>
          <w:rFonts w:hint="cs"/>
          <w:rtl/>
        </w:rPr>
        <w:t>قَد کانُوا تَخَلَّفُوا عَنهُ ف</w:t>
      </w:r>
      <w:r>
        <w:rPr>
          <w:rStyle w:val="Char1"/>
          <w:rFonts w:hint="cs"/>
          <w:rtl/>
        </w:rPr>
        <w:t>ي</w:t>
      </w:r>
      <w:r w:rsidR="00E5056E" w:rsidRPr="0056404F">
        <w:rPr>
          <w:rStyle w:val="Char1"/>
          <w:rFonts w:hint="cs"/>
          <w:rtl/>
        </w:rPr>
        <w:t xml:space="preserve"> غَزوَةِ الحُدَیبِیَةِ وَأَرجَفُوا بِالنَّبِیِّ</w:t>
      </w:r>
      <w:r w:rsidR="00E5056E" w:rsidRPr="0056404F">
        <w:rPr>
          <w:rStyle w:val="Char1"/>
          <w:rFonts w:hint="cs"/>
          <w:rtl/>
        </w:rPr>
        <w:sym w:font="AGA Arabesque" w:char="F072"/>
      </w:r>
      <w:r>
        <w:rPr>
          <w:rStyle w:val="Char1"/>
          <w:rFonts w:hint="cs"/>
          <w:rtl/>
        </w:rPr>
        <w:t xml:space="preserve"> وَ</w:t>
      </w:r>
      <w:r w:rsidR="00E5056E" w:rsidRPr="0056404F">
        <w:rPr>
          <w:rStyle w:val="Char1"/>
          <w:rFonts w:hint="cs"/>
          <w:rtl/>
        </w:rPr>
        <w:t>بِالمُسلِمینَ فَقالُوا: نَخرُجُ مَعَکَ إِلی خَیبَرَ إ</w:t>
      </w:r>
      <w:r>
        <w:rPr>
          <w:rStyle w:val="Char1"/>
          <w:rFonts w:hint="cs"/>
          <w:rtl/>
        </w:rPr>
        <w:t>ِنَّها رِیفُ الحجازِ طَعاماً وَوَدَکاً وَ</w:t>
      </w:r>
      <w:r w:rsidR="00E5056E" w:rsidRPr="0056404F">
        <w:rPr>
          <w:rStyle w:val="Char1"/>
          <w:rFonts w:hint="cs"/>
          <w:rtl/>
        </w:rPr>
        <w:t>أَموالاً! فَقالَ رَسُولُ اللهِ</w:t>
      </w:r>
      <w:r w:rsidR="00E5056E" w:rsidRPr="0056404F">
        <w:rPr>
          <w:rStyle w:val="Char1"/>
          <w:rFonts w:hint="cs"/>
          <w:rtl/>
        </w:rPr>
        <w:sym w:font="AGA Arabesque" w:char="F072"/>
      </w:r>
      <w:r w:rsidR="00E5056E" w:rsidRPr="0056404F">
        <w:rPr>
          <w:rStyle w:val="Char1"/>
          <w:rFonts w:hint="cs"/>
          <w:rtl/>
        </w:rPr>
        <w:t xml:space="preserve"> لاتَخرُجُوا مَعِی إِلاّ راغِبینَ فِی الجِها</w:t>
      </w:r>
      <w:r>
        <w:rPr>
          <w:rStyle w:val="Char1"/>
          <w:rFonts w:hint="cs"/>
          <w:rtl/>
        </w:rPr>
        <w:t>دِ فَأَمَّا الغَنیمَةُ فَلا! وَ</w:t>
      </w:r>
      <w:r w:rsidR="00E5056E" w:rsidRPr="0056404F">
        <w:rPr>
          <w:rStyle w:val="Char1"/>
          <w:rFonts w:hint="cs"/>
          <w:rtl/>
        </w:rPr>
        <w:t>بَعَثَ مُنادِیاً فَنادی: لا یَخرُجَنَّ مَعَنا إِلاّ راغِبٌ فِ</w:t>
      </w:r>
      <w:r>
        <w:rPr>
          <w:rStyle w:val="Char1"/>
          <w:rFonts w:hint="cs"/>
          <w:rtl/>
        </w:rPr>
        <w:t>ي</w:t>
      </w:r>
      <w:r w:rsidR="00E5056E" w:rsidRPr="0056404F">
        <w:rPr>
          <w:rStyle w:val="Char1"/>
          <w:rFonts w:hint="cs"/>
          <w:rtl/>
        </w:rPr>
        <w:t xml:space="preserve"> الجِهادِ فَأَمَّا الغَنیمَةُ فَلا</w:t>
      </w:r>
      <w:r>
        <w:rPr>
          <w:rFonts w:ascii="Times New Roman" w:hAnsi="Times New Roman" w:cs="Traditional Arabic" w:hint="cs"/>
          <w:sz w:val="28"/>
          <w:szCs w:val="28"/>
          <w:rtl/>
          <w:lang w:bidi="fa-IR"/>
        </w:rPr>
        <w:t>»</w:t>
      </w:r>
      <w:r w:rsidR="00E5056E" w:rsidRPr="00C01150">
        <w:rPr>
          <w:rFonts w:ascii="Times New Roman" w:hAnsi="Times New Roman" w:cs="B Lotus" w:hint="cs"/>
          <w:sz w:val="28"/>
          <w:szCs w:val="28"/>
          <w:rtl/>
          <w:lang w:bidi="fa-IR"/>
        </w:rPr>
        <w:t>!</w:t>
      </w:r>
      <w:r w:rsidRPr="0056404F">
        <w:rPr>
          <w:rStyle w:val="FootnoteReference"/>
          <w:rFonts w:ascii="Times New Roman" w:hAnsi="Times New Roman" w:cs="B Lotus"/>
          <w:color w:val="000000"/>
          <w:spacing w:val="-4"/>
          <w:sz w:val="28"/>
          <w:szCs w:val="28"/>
          <w:rtl/>
          <w:lang w:bidi="fa-IR"/>
        </w:rPr>
        <w:footnoteReference w:id="442"/>
      </w:r>
      <w:r w:rsidR="00E5056E" w:rsidRPr="00C01150">
        <w:rPr>
          <w:rFonts w:ascii="Times New Roman" w:hAnsi="Times New Roman" w:cs="B Lotus" w:hint="cs"/>
          <w:sz w:val="28"/>
          <w:szCs w:val="28"/>
          <w:rtl/>
          <w:lang w:bidi="fa-IR"/>
        </w:rPr>
        <w:t>.</w:t>
      </w:r>
    </w:p>
    <w:p w:rsidR="00E5056E" w:rsidRPr="0056404F" w:rsidRDefault="00E5056E" w:rsidP="0056404F">
      <w:pPr>
        <w:pStyle w:val="StyleComplexBLotus12ptJustifiedFirstline05cmCharChar"/>
        <w:tabs>
          <w:tab w:val="right" w:pos="7371"/>
        </w:tabs>
        <w:spacing w:line="240" w:lineRule="auto"/>
        <w:rPr>
          <w:rFonts w:ascii="Times New Roman" w:hAnsi="Times New Roman" w:cs="B Lotus"/>
          <w:sz w:val="26"/>
          <w:szCs w:val="26"/>
          <w:rtl/>
          <w:lang w:bidi="fa-IR"/>
        </w:rPr>
      </w:pPr>
      <w:r w:rsidRPr="00C01150">
        <w:rPr>
          <w:rFonts w:ascii="Times New Roman" w:hAnsi="Times New Roman" w:cs="B Lotus" w:hint="cs"/>
          <w:sz w:val="28"/>
          <w:szCs w:val="28"/>
          <w:rtl/>
          <w:lang w:bidi="fa-IR"/>
        </w:rPr>
        <w:t>یعنی</w:t>
      </w:r>
      <w:r>
        <w:rPr>
          <w:rFonts w:ascii="Times New Roman" w:hAnsi="Times New Roman" w:cs="B Lotus" w:hint="cs"/>
          <w:sz w:val="28"/>
          <w:szCs w:val="28"/>
          <w:rtl/>
          <w:lang w:bidi="fa-IR"/>
        </w:rPr>
        <w:t>:</w:t>
      </w:r>
      <w:r w:rsidRPr="00C01150">
        <w:rPr>
          <w:rFonts w:ascii="Times New Roman" w:hAnsi="Times New Roman" w:cs="B Lotus" w:hint="cs"/>
          <w:sz w:val="28"/>
          <w:szCs w:val="28"/>
          <w:rtl/>
          <w:lang w:bidi="fa-IR"/>
        </w:rPr>
        <w:t xml:space="preserve"> </w:t>
      </w:r>
      <w:r w:rsidR="0056404F" w:rsidRPr="0056404F">
        <w:rPr>
          <w:rFonts w:ascii="Times New Roman" w:hAnsi="Times New Roman" w:cs="Traditional Arabic" w:hint="cs"/>
          <w:sz w:val="26"/>
          <w:szCs w:val="26"/>
          <w:rtl/>
          <w:lang w:bidi="fa-IR"/>
        </w:rPr>
        <w:t>«</w:t>
      </w:r>
      <w:r w:rsidRPr="0056404F">
        <w:rPr>
          <w:rFonts w:ascii="Times New Roman" w:hAnsi="Times New Roman" w:cs="B Lotus" w:hint="cs"/>
          <w:sz w:val="26"/>
          <w:szCs w:val="26"/>
          <w:rtl/>
          <w:lang w:bidi="fa-IR"/>
        </w:rPr>
        <w:t>رسول خدا</w:t>
      </w:r>
      <w:r w:rsidRPr="0056404F">
        <w:rPr>
          <w:rFonts w:ascii="Times New Roman" w:hAnsi="Times New Roman" w:cs="B Lotus" w:hint="cs"/>
          <w:sz w:val="26"/>
          <w:szCs w:val="26"/>
          <w:lang w:bidi="fa-IR"/>
        </w:rPr>
        <w:sym w:font="AGA Arabesque" w:char="F072"/>
      </w:r>
      <w:r w:rsidRPr="0056404F">
        <w:rPr>
          <w:rFonts w:ascii="Times New Roman" w:hAnsi="Times New Roman" w:cs="B Lotus" w:hint="cs"/>
          <w:sz w:val="26"/>
          <w:szCs w:val="26"/>
          <w:rtl/>
          <w:lang w:bidi="fa-IR"/>
        </w:rPr>
        <w:t xml:space="preserve"> پیش از حرکت به یاران خویش فرمان داد تا برای جنگ، خود را آماده کنند و آنان نیز در اینباره جدیّت نشان دادند و همچنین پیامبر از اعراب پیرامون مدینه خواست تا در این نبرد با وی همراهی کنند. کسانی که از شرکت در حدیبیه سرباز زده بودند، به امید غنیمت نزد پیامبر آمدند و گفتند: ما به همراه تو از مدینه بیرون می‌آییم! در حالی که قبلاً از همراهی با رسول خدا</w:t>
      </w:r>
      <w:r w:rsidRPr="0056404F">
        <w:rPr>
          <w:rFonts w:ascii="Times New Roman" w:hAnsi="Times New Roman" w:cs="B Lotus" w:hint="cs"/>
          <w:sz w:val="26"/>
          <w:szCs w:val="26"/>
          <w:lang w:bidi="fa-IR"/>
        </w:rPr>
        <w:sym w:font="AGA Arabesque" w:char="F072"/>
      </w:r>
      <w:r w:rsidRPr="0056404F">
        <w:rPr>
          <w:rFonts w:ascii="Times New Roman" w:hAnsi="Times New Roman" w:cs="B Lotus" w:hint="cs"/>
          <w:sz w:val="26"/>
          <w:szCs w:val="26"/>
          <w:rtl/>
          <w:lang w:bidi="fa-IR"/>
        </w:rPr>
        <w:t xml:space="preserve"> در حدیبیه خودداری ورزیدند و دربار</w:t>
      </w:r>
      <w:r w:rsidR="0056404F" w:rsidRPr="0056404F">
        <w:rPr>
          <w:rFonts w:ascii="Times New Roman" w:hAnsi="Times New Roman" w:cs="B Lotus" w:hint="cs"/>
          <w:sz w:val="26"/>
          <w:szCs w:val="26"/>
          <w:rtl/>
          <w:lang w:bidi="fa-IR"/>
        </w:rPr>
        <w:t>ه</w:t>
      </w:r>
      <w:r w:rsidRPr="0056404F">
        <w:rPr>
          <w:rFonts w:ascii="Times New Roman" w:hAnsi="Times New Roman" w:cs="B Lotus" w:hint="cs"/>
          <w:sz w:val="26"/>
          <w:szCs w:val="26"/>
          <w:rtl/>
          <w:lang w:bidi="fa-IR"/>
        </w:rPr>
        <w:t xml:space="preserve"> پیامبر و مسلمین شایعه‌پراکنی می‌نمودند! این افراد آمدند و به رسول خدا گفتند که ما با تو به خیبر خواهیم آمد، خیبر به لحاظ خوراک و گوشت و روغن و اموال، پرمایه‌ترین بخش حجاز است! پیامبر فرمود: </w:t>
      </w:r>
    </w:p>
    <w:p w:rsidR="00E5056E" w:rsidRPr="0056404F" w:rsidRDefault="00E5056E" w:rsidP="00E5056E">
      <w:pPr>
        <w:pStyle w:val="StyleComplexBLotus12ptJustifiedFirstline05cmCharChar"/>
        <w:tabs>
          <w:tab w:val="right" w:pos="7371"/>
        </w:tabs>
        <w:spacing w:line="240" w:lineRule="auto"/>
        <w:rPr>
          <w:rFonts w:ascii="Times New Roman" w:hAnsi="Times New Roman" w:cs="B Lotus"/>
          <w:sz w:val="26"/>
          <w:szCs w:val="26"/>
          <w:rtl/>
          <w:lang w:bidi="fa-IR"/>
        </w:rPr>
      </w:pPr>
      <w:r w:rsidRPr="0056404F">
        <w:rPr>
          <w:rFonts w:ascii="Times New Roman" w:hAnsi="Times New Roman" w:cs="B Lotus" w:hint="cs"/>
          <w:sz w:val="26"/>
          <w:szCs w:val="26"/>
          <w:rtl/>
          <w:lang w:bidi="fa-IR"/>
        </w:rPr>
        <w:t>با ما جز به قصد جهاد نباید بیرون آیید امّا اگر آهنگ غنیمت دارید حرکت نکنید.</w:t>
      </w:r>
    </w:p>
    <w:p w:rsidR="00E5056E" w:rsidRPr="0056404F" w:rsidRDefault="00E5056E" w:rsidP="00E5056E">
      <w:pPr>
        <w:pStyle w:val="StyleComplexBLotus12ptJustifiedFirstline05cmCharChar"/>
        <w:tabs>
          <w:tab w:val="right" w:pos="7371"/>
        </w:tabs>
        <w:spacing w:line="240" w:lineRule="auto"/>
        <w:rPr>
          <w:rFonts w:ascii="Times New Roman" w:hAnsi="Times New Roman" w:cs="B Lotus"/>
          <w:sz w:val="26"/>
          <w:szCs w:val="26"/>
          <w:rtl/>
          <w:lang w:bidi="fa-IR"/>
        </w:rPr>
      </w:pPr>
      <w:r>
        <w:rPr>
          <w:rFonts w:ascii="Times New Roman" w:hAnsi="Times New Roman" w:cs="B Lotus" w:hint="cs"/>
          <w:sz w:val="28"/>
          <w:szCs w:val="28"/>
          <w:rtl/>
          <w:lang w:bidi="fa-IR"/>
        </w:rPr>
        <w:t xml:space="preserve">و </w:t>
      </w:r>
      <w:r w:rsidRPr="0056404F">
        <w:rPr>
          <w:rFonts w:ascii="Times New Roman" w:hAnsi="Times New Roman" w:cs="B Lotus" w:hint="cs"/>
          <w:sz w:val="26"/>
          <w:szCs w:val="26"/>
          <w:rtl/>
          <w:lang w:bidi="fa-IR"/>
        </w:rPr>
        <w:t xml:space="preserve">کسی را فرستاد تا ندا در دهد: </w:t>
      </w:r>
    </w:p>
    <w:p w:rsidR="00E5056E" w:rsidRPr="0056404F" w:rsidRDefault="00E5056E" w:rsidP="0056404F">
      <w:pPr>
        <w:pStyle w:val="StyleComplexBLotus12ptJustifiedFirstline05cmCharChar"/>
        <w:tabs>
          <w:tab w:val="right" w:pos="7371"/>
        </w:tabs>
        <w:spacing w:line="240" w:lineRule="auto"/>
        <w:rPr>
          <w:rFonts w:ascii="Times New Roman" w:hAnsi="Times New Roman" w:cs="B Lotus"/>
          <w:sz w:val="26"/>
          <w:szCs w:val="26"/>
          <w:rtl/>
          <w:lang w:bidi="fa-IR"/>
        </w:rPr>
      </w:pPr>
      <w:r w:rsidRPr="0056404F">
        <w:rPr>
          <w:rFonts w:ascii="Times New Roman" w:hAnsi="Times New Roman" w:cs="B Lotus" w:hint="cs"/>
          <w:sz w:val="26"/>
          <w:szCs w:val="26"/>
          <w:rtl/>
          <w:lang w:bidi="fa-IR"/>
        </w:rPr>
        <w:t>جز کسانی که تمایل به جهاد دارند هیچ کس حق ندارد با ما بیرون آید و آنانکه قصد غنیمت دارند حرکت نکنند</w:t>
      </w:r>
      <w:r w:rsidR="0056404F">
        <w:rPr>
          <w:rFonts w:ascii="Times New Roman" w:hAnsi="Times New Roman" w:cs="Traditional Arabic" w:hint="cs"/>
          <w:sz w:val="26"/>
          <w:szCs w:val="26"/>
          <w:rtl/>
          <w:lang w:bidi="fa-IR"/>
        </w:rPr>
        <w:t>»</w:t>
      </w:r>
      <w:r w:rsidRPr="0056404F">
        <w:rPr>
          <w:rFonts w:ascii="Times New Roman" w:hAnsi="Times New Roman" w:cs="B Lotus" w:hint="cs"/>
          <w:sz w:val="26"/>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ابن سعد نیز در کتاب طبقات همین مفاد و مضمون را آورده و می</w:t>
      </w:r>
      <w:r>
        <w:rPr>
          <w:rFonts w:ascii="Times New Roman" w:hAnsi="Times New Roman" w:cs="B Lotus" w:hint="eastAsia"/>
          <w:sz w:val="28"/>
          <w:szCs w:val="28"/>
          <w:rtl/>
          <w:lang w:bidi="fa-IR"/>
        </w:rPr>
        <w:t>‌</w:t>
      </w:r>
      <w:r w:rsidR="0056404F">
        <w:rPr>
          <w:rFonts w:ascii="Times New Roman" w:hAnsi="Times New Roman" w:cs="B Lotus" w:hint="cs"/>
          <w:sz w:val="28"/>
          <w:szCs w:val="28"/>
          <w:rtl/>
          <w:lang w:bidi="fa-IR"/>
        </w:rPr>
        <w:t>نویسد:</w:t>
      </w:r>
    </w:p>
    <w:p w:rsidR="00E5056E" w:rsidRDefault="0056404F" w:rsidP="0056404F">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56404F">
        <w:rPr>
          <w:rStyle w:val="Char1"/>
          <w:rFonts w:hint="cs"/>
          <w:rtl/>
        </w:rPr>
        <w:t>أَمَرَ رَسُولُ الله</w:t>
      </w:r>
      <w:r w:rsidR="00E5056E" w:rsidRPr="0056404F">
        <w:rPr>
          <w:rStyle w:val="Char1"/>
          <w:rFonts w:hint="cs"/>
          <w:rtl/>
        </w:rPr>
        <w:sym w:font="AGA Arabesque" w:char="F072"/>
      </w:r>
      <w:r w:rsidR="00E5056E" w:rsidRPr="0056404F">
        <w:rPr>
          <w:rStyle w:val="Char1"/>
          <w:rFonts w:hint="cs"/>
          <w:rtl/>
        </w:rPr>
        <w:t>ِ أَصحابَهُ بِا</w:t>
      </w:r>
      <w:r>
        <w:rPr>
          <w:rStyle w:val="Char1"/>
          <w:rFonts w:hint="cs"/>
          <w:rtl/>
        </w:rPr>
        <w:t>لتَّهَیُّؤِ لِغَزوَةِ خَیبَر وَ</w:t>
      </w:r>
      <w:r w:rsidR="00E5056E" w:rsidRPr="0056404F">
        <w:rPr>
          <w:rStyle w:val="Char1"/>
          <w:rFonts w:hint="cs"/>
          <w:rtl/>
        </w:rPr>
        <w:t>تَجَلَّبَ مَن حَولَهُ یَغزُونَ مَعَهُ فَقالَ: لایَخرُجَنَّ عَنّا إِلاّ راغِبٌ فِی الجِهادِ</w:t>
      </w:r>
      <w:r>
        <w:rPr>
          <w:rFonts w:ascii="Times New Roman" w:hAnsi="Times New Roman" w:cs="Traditional Arabic" w:hint="cs"/>
          <w:sz w:val="28"/>
          <w:szCs w:val="28"/>
          <w:rtl/>
          <w:lang w:bidi="fa-IR"/>
        </w:rPr>
        <w:t>»</w:t>
      </w:r>
      <w:r w:rsidRPr="0056404F">
        <w:rPr>
          <w:rStyle w:val="FootnoteReference"/>
          <w:rFonts w:ascii="Times New Roman" w:hAnsi="Times New Roman" w:cs="B Lotus"/>
          <w:color w:val="000000"/>
          <w:spacing w:val="-4"/>
          <w:sz w:val="28"/>
          <w:szCs w:val="28"/>
          <w:rtl/>
          <w:lang w:bidi="fa-IR"/>
        </w:rPr>
        <w:footnoteReference w:id="443"/>
      </w:r>
      <w:r w:rsidR="00E5056E">
        <w:rPr>
          <w:rFonts w:ascii="Times New Roman" w:hAnsi="Times New Roman" w:cs="B Lotus" w:hint="cs"/>
          <w:sz w:val="28"/>
          <w:szCs w:val="28"/>
          <w:rtl/>
          <w:lang w:bidi="fa-IR"/>
        </w:rPr>
        <w:t>.</w:t>
      </w:r>
    </w:p>
    <w:p w:rsidR="00E5056E" w:rsidRPr="0056404F" w:rsidRDefault="00E5056E" w:rsidP="0056404F">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56404F" w:rsidRPr="0056404F">
        <w:rPr>
          <w:rFonts w:ascii="Times New Roman" w:hAnsi="Times New Roman" w:cs="Traditional Arabic" w:hint="cs"/>
          <w:sz w:val="26"/>
          <w:szCs w:val="26"/>
          <w:rtl/>
          <w:lang w:bidi="fa-IR"/>
        </w:rPr>
        <w:t>«</w:t>
      </w:r>
      <w:r w:rsidRPr="0056404F">
        <w:rPr>
          <w:rFonts w:ascii="Times New Roman" w:hAnsi="Times New Roman" w:cs="B Lotus" w:hint="cs"/>
          <w:sz w:val="26"/>
          <w:szCs w:val="26"/>
          <w:rtl/>
          <w:lang w:bidi="fa-IR"/>
        </w:rPr>
        <w:t>رسول خدا</w:t>
      </w:r>
      <w:r w:rsidRPr="0056404F">
        <w:rPr>
          <w:rFonts w:ascii="Times New Roman" w:hAnsi="Times New Roman" w:cs="B Lotus" w:hint="cs"/>
          <w:sz w:val="26"/>
          <w:szCs w:val="26"/>
          <w:lang w:bidi="fa-IR"/>
        </w:rPr>
        <w:sym w:font="AGA Arabesque" w:char="F072"/>
      </w:r>
      <w:r w:rsidRPr="0056404F">
        <w:rPr>
          <w:rFonts w:ascii="Times New Roman" w:hAnsi="Times New Roman" w:cs="B Lotus" w:hint="cs"/>
          <w:sz w:val="26"/>
          <w:szCs w:val="26"/>
          <w:rtl/>
          <w:lang w:bidi="fa-IR"/>
        </w:rPr>
        <w:t xml:space="preserve"> یارانش را فرمان داد تا برای غزو</w:t>
      </w:r>
      <w:r w:rsidR="0056404F">
        <w:rPr>
          <w:rFonts w:ascii="Times New Roman" w:hAnsi="Times New Roman" w:cs="B Lotus" w:hint="cs"/>
          <w:sz w:val="26"/>
          <w:szCs w:val="26"/>
          <w:rtl/>
          <w:lang w:bidi="fa-IR"/>
        </w:rPr>
        <w:t>ه</w:t>
      </w:r>
      <w:r w:rsidRPr="0056404F">
        <w:rPr>
          <w:rFonts w:ascii="Times New Roman" w:hAnsi="Times New Roman" w:cs="B Lotus" w:hint="cs"/>
          <w:sz w:val="26"/>
          <w:szCs w:val="26"/>
          <w:rtl/>
          <w:lang w:bidi="fa-IR"/>
        </w:rPr>
        <w:t xml:space="preserve"> خیبر خود را آماده سازند و از اعراب پیرامون مدینه نیز خواست تا در این غزوه او را همراهی کنند و فرمود: جز کسانی که تمایل به جهاد دارند هیچکس با ما بیرون نیاید</w:t>
      </w:r>
      <w:r w:rsidR="0056404F" w:rsidRPr="0056404F">
        <w:rPr>
          <w:rFonts w:ascii="Times New Roman" w:hAnsi="Times New Roman" w:cs="Traditional Arabic" w:hint="cs"/>
          <w:sz w:val="26"/>
          <w:szCs w:val="26"/>
          <w:rtl/>
          <w:lang w:bidi="fa-IR"/>
        </w:rPr>
        <w:t>»</w:t>
      </w:r>
      <w:r w:rsidRPr="0056404F">
        <w:rPr>
          <w:rFonts w:ascii="Times New Roman" w:hAnsi="Times New Roman" w:cs="B Lotus" w:hint="cs"/>
          <w:sz w:val="26"/>
          <w:szCs w:val="26"/>
          <w:rtl/>
          <w:lang w:bidi="fa-IR"/>
        </w:rPr>
        <w:t>.</w:t>
      </w:r>
    </w:p>
    <w:p w:rsidR="00E5056E" w:rsidRDefault="00E5056E" w:rsidP="00866EA1">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چنانکه ملاحظه می‌شود پیامبر بزرگوار اسلام، مردم آزمند را که چشم طمع به غنیمت دوخته بودند از شرکت در غزو</w:t>
      </w:r>
      <w:r w:rsidR="0056404F">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خیبر بازداشت و قرآن کریم نیز روحیّه این آزمندان را قبلاً پیش‌بینی کرده و در</w:t>
      </w:r>
      <w:r w:rsidR="0056404F">
        <w:rPr>
          <w:rFonts w:ascii="Times New Roman" w:hAnsi="Times New Roman" w:cs="B Lotus" w:hint="cs"/>
          <w:sz w:val="28"/>
          <w:szCs w:val="28"/>
          <w:rtl/>
          <w:lang w:bidi="fa-IR"/>
        </w:rPr>
        <w:t xml:space="preserve"> همان سور</w:t>
      </w:r>
      <w:r w:rsidR="002204C3">
        <w:rPr>
          <w:rFonts w:ascii="Times New Roman" w:hAnsi="Times New Roman" w:cs="B Lotus" w:hint="cs"/>
          <w:sz w:val="28"/>
          <w:szCs w:val="28"/>
          <w:rtl/>
          <w:lang w:bidi="fa-IR"/>
        </w:rPr>
        <w:t>ه</w:t>
      </w:r>
      <w:r w:rsidR="0056404F">
        <w:rPr>
          <w:rFonts w:ascii="Times New Roman" w:hAnsi="Times New Roman" w:cs="B Lotus" w:hint="cs"/>
          <w:sz w:val="28"/>
          <w:szCs w:val="28"/>
          <w:rtl/>
          <w:lang w:bidi="fa-IR"/>
        </w:rPr>
        <w:t xml:space="preserve"> فتح خبر داده بود که:</w:t>
      </w:r>
    </w:p>
    <w:p w:rsidR="00E5056E" w:rsidRDefault="00245479" w:rsidP="00866EA1">
      <w:pPr>
        <w:pStyle w:val="StyleComplexBLotus12ptJustifiedFirstline05cmCharChar"/>
        <w:widowControl w:val="0"/>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سَيَقُولُ</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مُخَلَّفُونَ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إِذَا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نطَلَق</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إِلَى</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مَغَانِمَ</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لِتَأ</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خُذُوهَا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ذَرُونَا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نَتَّبِع</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كُم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يُرِيدُونَ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يُبَدِّلُواْ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كَلَ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للَّهِ</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قُل</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تَتَّبِعُونَا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كَذَ</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لِكُم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قَالَ</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للَّهُ</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قَب</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فَسَيَقُولُونَ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تَح</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سُدُونَنَا</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كَانُواْ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يَف</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قَهُونَ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قَلِيل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١٥</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الفتح: 15</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AC123B">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(ای پیامبر و ای مجاهدان راه خدا) چون درآینده به سوی غنائم رهسپار شوید تا آنها را برگیرید، بازماندگان (از حدیبیه) به شما خواهند گفت که: اجازه دهید ما نیز در پی شما بیاییم. آنها می‌خواهند دستور خدا  را تغییر دهند! بگو هرگز در پی ما نخواهید آمد، خداوند از پیش چنین گفته است. خواهند گفت که ایشان بر ما رشک می‌برند! چنین نیست، ولی اینان جز اندک، چیزی نمی‌فهمند (که رشک در میان نبوده ولی جنگ به سودای غنیمت نادرست است)</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2204C3">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بنابراین هرگز پیامبر اسلام مردم را به «طمع دستیابی به غنائم جنگ» بسیج نمی</w:t>
      </w:r>
      <w:r>
        <w:rPr>
          <w:rFonts w:ascii="Times New Roman" w:hAnsi="Times New Roman" w:cs="B Lotus" w:hint="eastAsia"/>
          <w:szCs w:val="28"/>
          <w:rtl/>
          <w:lang w:bidi="fa-IR"/>
        </w:rPr>
        <w:t>‌کرد چرا که «</w:t>
      </w:r>
      <w:r w:rsidRPr="0056404F">
        <w:rPr>
          <w:rFonts w:ascii="Times New Roman" w:hAnsi="Times New Roman" w:cs="B Lotus" w:hint="eastAsia"/>
          <w:sz w:val="28"/>
          <w:szCs w:val="28"/>
          <w:rtl/>
          <w:lang w:bidi="fa-IR"/>
        </w:rPr>
        <w:t>جهاد</w:t>
      </w:r>
      <w:r>
        <w:rPr>
          <w:rFonts w:ascii="Times New Roman" w:hAnsi="Times New Roman" w:cs="B Lotus" w:hint="eastAsia"/>
          <w:szCs w:val="28"/>
          <w:rtl/>
          <w:lang w:bidi="fa-IR"/>
        </w:rPr>
        <w:t>» در اسلام یکی از مهمترین «</w:t>
      </w:r>
      <w:r w:rsidRPr="002204C3">
        <w:rPr>
          <w:rFonts w:ascii="Times New Roman" w:hAnsi="Times New Roman" w:cs="B Lotus" w:hint="eastAsia"/>
          <w:sz w:val="28"/>
          <w:szCs w:val="28"/>
          <w:rtl/>
          <w:lang w:bidi="fa-IR"/>
        </w:rPr>
        <w:t>عبا</w:t>
      </w:r>
      <w:r w:rsidRPr="002204C3">
        <w:rPr>
          <w:rFonts w:ascii="Times New Roman" w:hAnsi="Times New Roman" w:cs="B Lotus" w:hint="cs"/>
          <w:sz w:val="28"/>
          <w:szCs w:val="28"/>
          <w:rtl/>
          <w:lang w:bidi="fa-IR"/>
        </w:rPr>
        <w:t>د</w:t>
      </w:r>
      <w:r w:rsidRPr="002204C3">
        <w:rPr>
          <w:rFonts w:ascii="Times New Roman" w:hAnsi="Times New Roman" w:cs="B Lotus" w:hint="eastAsia"/>
          <w:sz w:val="28"/>
          <w:szCs w:val="28"/>
          <w:rtl/>
          <w:lang w:bidi="fa-IR"/>
        </w:rPr>
        <w:t>ات</w:t>
      </w:r>
      <w:r>
        <w:rPr>
          <w:rFonts w:ascii="Times New Roman" w:hAnsi="Times New Roman" w:cs="B Lotus" w:hint="eastAsia"/>
          <w:szCs w:val="28"/>
          <w:rtl/>
          <w:lang w:bidi="fa-IR"/>
        </w:rPr>
        <w:t xml:space="preserve">» شمرده </w:t>
      </w:r>
      <w:r>
        <w:rPr>
          <w:rFonts w:ascii="Times New Roman" w:hAnsi="Times New Roman" w:cs="B Lotus" w:hint="cs"/>
          <w:szCs w:val="28"/>
          <w:rtl/>
          <w:lang w:bidi="fa-IR"/>
        </w:rPr>
        <w:t>می‌شود و عبادت باید از سر اخلاص و برای تقرّب به خداوند صورت پذیرد نه به آهنگ وصول به مال و منال. آری بدست‌آوردن غنیمت از لوازم پیروزی بوده و قرآن مجید به مجاهدان راه خدا وعده داده که با شکست دشمن در میدان جنگ، به طور ضمنی به غنائمی نیز دست می‌یابند نه آنکه غنیمت، انگیز</w:t>
      </w:r>
      <w:r w:rsidR="002204C3">
        <w:rPr>
          <w:rFonts w:ascii="Times New Roman" w:hAnsi="Times New Roman" w:cs="B Lotus" w:hint="cs"/>
          <w:szCs w:val="28"/>
          <w:rtl/>
          <w:lang w:bidi="fa-IR"/>
        </w:rPr>
        <w:t xml:space="preserve">ه </w:t>
      </w:r>
      <w:r>
        <w:rPr>
          <w:rFonts w:ascii="Times New Roman" w:hAnsi="Times New Roman" w:cs="B Lotus" w:hint="cs"/>
          <w:szCs w:val="28"/>
          <w:rtl/>
          <w:lang w:bidi="fa-IR"/>
        </w:rPr>
        <w:t>اصلی و هدف جهاد ایشان باشد!</w:t>
      </w:r>
      <w:r w:rsidR="00AC123B">
        <w:rPr>
          <w:rFonts w:ascii="Times New Roman" w:hAnsi="Times New Roman" w:cs="B Lotus" w:hint="cs"/>
          <w:szCs w:val="28"/>
          <w:rtl/>
          <w:lang w:bidi="fa-IR"/>
        </w:rPr>
        <w:t>.</w:t>
      </w:r>
    </w:p>
    <w:p w:rsidR="00E5056E" w:rsidRDefault="00E5056E" w:rsidP="002204C3">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اساساً پیامبر اسلام به تصدیق دوست و دشمن، چنان شیفت</w:t>
      </w:r>
      <w:r w:rsidR="002204C3">
        <w:rPr>
          <w:rFonts w:ascii="Times New Roman" w:hAnsi="Times New Roman" w:cs="B Lotus" w:hint="cs"/>
          <w:szCs w:val="28"/>
          <w:rtl/>
          <w:lang w:bidi="fa-IR"/>
        </w:rPr>
        <w:t>ه</w:t>
      </w:r>
      <w:r>
        <w:rPr>
          <w:rFonts w:ascii="Times New Roman" w:hAnsi="Times New Roman" w:cs="B Lotus" w:hint="cs"/>
          <w:szCs w:val="28"/>
          <w:rtl/>
          <w:lang w:bidi="fa-IR"/>
        </w:rPr>
        <w:t xml:space="preserve"> وحی و اهداف معنوی خویش بود که امور مالی در نظرش جلوه‌ای نداشت و بزرگان صحابه نیز از استغنای طبع و قناعت در زندگی بهره‌ای وافر داشتند چنانکه خود نویسند</w:t>
      </w:r>
      <w:r w:rsidR="002204C3">
        <w:rPr>
          <w:rFonts w:ascii="Times New Roman" w:hAnsi="Times New Roman" w:cs="B Lotus" w:hint="cs"/>
          <w:szCs w:val="28"/>
          <w:rtl/>
          <w:lang w:bidi="fa-IR"/>
        </w:rPr>
        <w:t>ه</w:t>
      </w:r>
      <w:r>
        <w:rPr>
          <w:rFonts w:ascii="Times New Roman" w:hAnsi="Times New Roman" w:cs="B Lotus" w:hint="cs"/>
          <w:szCs w:val="28"/>
          <w:rtl/>
          <w:lang w:bidi="fa-IR"/>
        </w:rPr>
        <w:t xml:space="preserve"> 23 سال بدین معنا ا</w:t>
      </w:r>
      <w:r w:rsidR="002204C3">
        <w:rPr>
          <w:rFonts w:ascii="Times New Roman" w:hAnsi="Times New Roman" w:cs="B Lotus" w:hint="cs"/>
          <w:szCs w:val="28"/>
          <w:rtl/>
          <w:lang w:bidi="fa-IR"/>
        </w:rPr>
        <w:t>عتراف و اذعان داشته و می‌نویسد:</w:t>
      </w:r>
    </w:p>
    <w:p w:rsidR="00E5056E" w:rsidRPr="0056404F" w:rsidRDefault="0056404F" w:rsidP="00866EA1">
      <w:pPr>
        <w:pStyle w:val="StyleComplexBLotus12ptJustifiedFirstline05cmCharChar"/>
        <w:widowControl w:val="0"/>
        <w:tabs>
          <w:tab w:val="right" w:pos="7371"/>
        </w:tabs>
        <w:spacing w:line="240" w:lineRule="auto"/>
        <w:rPr>
          <w:rFonts w:ascii="Times New Roman" w:hAnsi="Times New Roman" w:cs="B Lotus"/>
          <w:szCs w:val="28"/>
          <w:rtl/>
          <w:lang w:bidi="fa-IR"/>
        </w:rPr>
      </w:pPr>
      <w:r>
        <w:rPr>
          <w:rFonts w:ascii="Times New Roman" w:hAnsi="Times New Roman" w:cs="B Lotus" w:hint="cs"/>
          <w:sz w:val="28"/>
          <w:szCs w:val="28"/>
          <w:rtl/>
          <w:lang w:bidi="fa-IR"/>
        </w:rPr>
        <w:t>«</w:t>
      </w:r>
      <w:r w:rsidR="00E5056E" w:rsidRPr="0056404F">
        <w:rPr>
          <w:rFonts w:ascii="Times New Roman" w:hAnsi="Times New Roman" w:cs="B Lotus" w:hint="cs"/>
          <w:sz w:val="28"/>
          <w:szCs w:val="28"/>
          <w:rtl/>
          <w:lang w:bidi="fa-IR"/>
        </w:rPr>
        <w:t>خود حضرت رسول در نهایت قناعت زندگی می‌کرد... به تبعیّت از حضرت رسول، صحاب</w:t>
      </w:r>
      <w:r w:rsidR="002204C3">
        <w:rPr>
          <w:rFonts w:ascii="Times New Roman" w:hAnsi="Times New Roman" w:cs="B Lotus" w:hint="cs"/>
          <w:sz w:val="28"/>
          <w:szCs w:val="28"/>
          <w:rtl/>
          <w:lang w:bidi="fa-IR"/>
        </w:rPr>
        <w:t>ه</w:t>
      </w:r>
      <w:r w:rsidR="00E5056E" w:rsidRPr="0056404F">
        <w:rPr>
          <w:rFonts w:ascii="Times New Roman" w:hAnsi="Times New Roman" w:cs="B Lotus" w:hint="cs"/>
          <w:sz w:val="28"/>
          <w:szCs w:val="28"/>
          <w:rtl/>
          <w:lang w:bidi="fa-IR"/>
        </w:rPr>
        <w:t xml:space="preserve"> کبار در قناعت زندگی می‌کردند و حرص مال بر هیچیک مستولی نشد...</w:t>
      </w:r>
      <w:r>
        <w:rPr>
          <w:rFonts w:ascii="Times New Roman" w:hAnsi="Times New Roman" w:cs="B Lotus" w:hint="cs"/>
          <w:sz w:val="28"/>
          <w:szCs w:val="28"/>
          <w:rtl/>
          <w:lang w:bidi="fa-IR"/>
        </w:rPr>
        <w:t>»</w:t>
      </w:r>
      <w:r w:rsidR="00E5056E" w:rsidRPr="0056404F">
        <w:rPr>
          <w:rFonts w:ascii="Times New Roman" w:hAnsi="Times New Roman" w:cs="B Lotus" w:hint="cs"/>
          <w:sz w:val="28"/>
          <w:szCs w:val="28"/>
          <w:rtl/>
          <w:lang w:bidi="fa-IR"/>
        </w:rPr>
        <w:t xml:space="preserve">. </w:t>
      </w:r>
      <w:r w:rsidRPr="0056404F">
        <w:rPr>
          <w:rFonts w:ascii="Times New Roman" w:hAnsi="Times New Roman" w:cs="B Lotus" w:hint="cs"/>
          <w:sz w:val="22"/>
          <w:szCs w:val="26"/>
          <w:rtl/>
          <w:lang w:bidi="fa-IR"/>
        </w:rPr>
        <w:t>[</w:t>
      </w:r>
      <w:r w:rsidR="00E5056E" w:rsidRPr="0056404F">
        <w:rPr>
          <w:rFonts w:ascii="Times New Roman" w:hAnsi="Times New Roman" w:cs="B Lotus" w:hint="cs"/>
          <w:sz w:val="22"/>
          <w:szCs w:val="26"/>
          <w:rtl/>
          <w:lang w:bidi="fa-IR"/>
        </w:rPr>
        <w:t>صفح</w:t>
      </w:r>
      <w:r w:rsidR="002204C3">
        <w:rPr>
          <w:rFonts w:ascii="Times New Roman" w:hAnsi="Times New Roman" w:cs="B Lotus" w:hint="cs"/>
          <w:sz w:val="22"/>
          <w:szCs w:val="26"/>
          <w:rtl/>
          <w:lang w:bidi="fa-IR"/>
        </w:rPr>
        <w:t>ه</w:t>
      </w:r>
      <w:r w:rsidR="00E5056E" w:rsidRPr="0056404F">
        <w:rPr>
          <w:rFonts w:ascii="Times New Roman" w:hAnsi="Times New Roman" w:cs="B Lotus" w:hint="cs"/>
          <w:sz w:val="22"/>
          <w:szCs w:val="26"/>
          <w:rtl/>
          <w:lang w:bidi="fa-IR"/>
        </w:rPr>
        <w:t xml:space="preserve"> 302</w:t>
      </w:r>
      <w:r w:rsidRPr="0056404F">
        <w:rPr>
          <w:rFonts w:ascii="Times New Roman" w:hAnsi="Times New Roman" w:cs="B Lotus" w:hint="cs"/>
          <w:sz w:val="22"/>
          <w:szCs w:val="26"/>
          <w:rtl/>
          <w:lang w:bidi="fa-IR"/>
        </w:rPr>
        <w:t>].</w:t>
      </w:r>
    </w:p>
    <w:p w:rsidR="00E5056E" w:rsidRPr="007277FD" w:rsidRDefault="00E5056E" w:rsidP="00866EA1">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بنابراین، چشمداشت به غنیمت و آزمندی و حرص بر آن، اگر هم وجود داشت در دل برخی از حاشیه‌نشینان و منافقان مدینه بود، نه در روح مطهّر و عظیم پیامبریا بزر</w:t>
      </w:r>
      <w:r w:rsidRPr="007277FD">
        <w:rPr>
          <w:rFonts w:ascii="Times New Roman" w:hAnsi="Times New Roman" w:cs="B Lotus" w:hint="cs"/>
          <w:sz w:val="28"/>
          <w:szCs w:val="28"/>
          <w:rtl/>
          <w:lang w:bidi="fa-IR"/>
        </w:rPr>
        <w:t>گان صحابه، چنانکه واقدی در ماجرای غزو</w:t>
      </w:r>
      <w:r w:rsidR="0056404F">
        <w:rPr>
          <w:rFonts w:ascii="Times New Roman" w:hAnsi="Times New Roman" w:cs="B Lotus" w:hint="cs"/>
          <w:sz w:val="28"/>
          <w:szCs w:val="28"/>
          <w:rtl/>
          <w:lang w:bidi="fa-IR"/>
        </w:rPr>
        <w:t>ه</w:t>
      </w:r>
      <w:r w:rsidRPr="007277FD">
        <w:rPr>
          <w:rFonts w:ascii="Times New Roman" w:hAnsi="Times New Roman" w:cs="B Lotus" w:hint="cs"/>
          <w:sz w:val="28"/>
          <w:szCs w:val="28"/>
          <w:rtl/>
          <w:lang w:bidi="fa-IR"/>
        </w:rPr>
        <w:t xml:space="preserve"> «</w:t>
      </w:r>
      <w:r w:rsidRPr="0056404F">
        <w:rPr>
          <w:rFonts w:ascii="Times New Roman" w:hAnsi="Times New Roman" w:cs="B Lotus" w:hint="cs"/>
          <w:sz w:val="28"/>
          <w:szCs w:val="28"/>
          <w:rtl/>
          <w:lang w:bidi="fa-IR"/>
        </w:rPr>
        <w:t>خندق</w:t>
      </w:r>
      <w:r w:rsidRPr="007277FD">
        <w:rPr>
          <w:rFonts w:ascii="Times New Roman" w:hAnsi="Times New Roman" w:cs="B Lotus" w:hint="cs"/>
          <w:sz w:val="28"/>
          <w:szCs w:val="28"/>
          <w:rtl/>
          <w:lang w:bidi="fa-IR"/>
        </w:rPr>
        <w:t>» می‌نویسد</w:t>
      </w:r>
      <w:r>
        <w:rPr>
          <w:rFonts w:ascii="Times New Roman" w:hAnsi="Times New Roman" w:cs="B Lotus" w:hint="cs"/>
          <w:sz w:val="28"/>
          <w:szCs w:val="28"/>
          <w:rtl/>
          <w:lang w:bidi="fa-IR"/>
        </w:rPr>
        <w:t>:</w:t>
      </w:r>
      <w:r w:rsidRPr="007277FD">
        <w:rPr>
          <w:rFonts w:ascii="Times New Roman" w:hAnsi="Times New Roman" w:cs="B Lotus" w:hint="cs"/>
          <w:sz w:val="28"/>
          <w:szCs w:val="28"/>
          <w:rtl/>
          <w:lang w:bidi="fa-IR"/>
        </w:rPr>
        <w:t xml:space="preserve"> </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sidRPr="007277FD">
        <w:rPr>
          <w:rFonts w:ascii="Times New Roman" w:hAnsi="Times New Roman" w:cs="B Lotus" w:hint="cs"/>
          <w:sz w:val="28"/>
          <w:szCs w:val="28"/>
          <w:rtl/>
          <w:lang w:bidi="fa-IR"/>
        </w:rPr>
        <w:t>«پیامبر</w:t>
      </w:r>
      <w:r w:rsidRPr="007277FD">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در آ</w:t>
      </w:r>
      <w:r w:rsidRPr="007277FD">
        <w:rPr>
          <w:rFonts w:ascii="Times New Roman" w:hAnsi="Times New Roman" w:cs="B Lotus" w:hint="cs"/>
          <w:sz w:val="28"/>
          <w:szCs w:val="28"/>
          <w:rtl/>
          <w:lang w:bidi="fa-IR"/>
        </w:rPr>
        <w:t>ن روز را زنبیل، خاک وسنگ را از جایی برمی‌داشت و به جای دیگر می‌ریخت و یارانش رجز می‌خواند</w:t>
      </w:r>
      <w:r>
        <w:rPr>
          <w:rFonts w:ascii="Times New Roman" w:hAnsi="Times New Roman" w:cs="B Lotus" w:hint="cs"/>
          <w:sz w:val="28"/>
          <w:szCs w:val="28"/>
          <w:rtl/>
          <w:lang w:bidi="fa-IR"/>
        </w:rPr>
        <w:t>ن</w:t>
      </w:r>
      <w:r w:rsidRPr="007277FD">
        <w:rPr>
          <w:rFonts w:ascii="Times New Roman" w:hAnsi="Times New Roman" w:cs="B Lotus" w:hint="cs"/>
          <w:sz w:val="28"/>
          <w:szCs w:val="28"/>
          <w:rtl/>
          <w:lang w:bidi="fa-IR"/>
        </w:rPr>
        <w:t xml:space="preserve"> و پیامبر</w:t>
      </w:r>
      <w:r w:rsidRPr="007277FD">
        <w:rPr>
          <w:rFonts w:ascii="Times New Roman" w:hAnsi="Times New Roman" w:cs="B Lotus" w:hint="cs"/>
          <w:sz w:val="28"/>
          <w:szCs w:val="28"/>
          <w:lang w:bidi="fa-IR"/>
        </w:rPr>
        <w:sym w:font="AGA Arabesque" w:char="F072"/>
      </w:r>
      <w:r w:rsidRPr="007277FD">
        <w:rPr>
          <w:rFonts w:ascii="Times New Roman" w:hAnsi="Times New Roman" w:cs="B Lotus" w:hint="cs"/>
          <w:sz w:val="28"/>
          <w:szCs w:val="28"/>
          <w:rtl/>
          <w:lang w:bidi="fa-IR"/>
        </w:rPr>
        <w:t xml:space="preserve"> در آن حال، این بیت را می‌سرود که</w:t>
      </w:r>
      <w:r>
        <w:rPr>
          <w:rFonts w:ascii="Times New Roman" w:hAnsi="Times New Roman" w:cs="B Lotus" w:hint="cs"/>
          <w:sz w:val="28"/>
          <w:szCs w:val="28"/>
          <w:rtl/>
          <w:lang w:bidi="fa-IR"/>
        </w:rPr>
        <w:t>:</w:t>
      </w:r>
      <w:r w:rsidRPr="007277FD">
        <w:rPr>
          <w:rFonts w:ascii="Times New Roman" w:hAnsi="Times New Roman" w:cs="B Lotus" w:hint="cs"/>
          <w:sz w:val="28"/>
          <w:szCs w:val="28"/>
          <w:rtl/>
          <w:lang w:bidi="fa-IR"/>
        </w:rPr>
        <w:t xml:space="preserve"> </w:t>
      </w:r>
    </w:p>
    <w:tbl>
      <w:tblPr>
        <w:bidiVisual/>
        <w:tblW w:w="0" w:type="auto"/>
        <w:tblInd w:w="79" w:type="dxa"/>
        <w:tblLook w:val="04A0" w:firstRow="1" w:lastRow="0" w:firstColumn="1" w:lastColumn="0" w:noHBand="0" w:noVBand="1"/>
      </w:tblPr>
      <w:tblGrid>
        <w:gridCol w:w="3402"/>
        <w:gridCol w:w="567"/>
        <w:gridCol w:w="3544"/>
      </w:tblGrid>
      <w:tr w:rsidR="002204C3" w:rsidRPr="004D6D77" w:rsidTr="00B1038C">
        <w:tc>
          <w:tcPr>
            <w:tcW w:w="3402" w:type="dxa"/>
          </w:tcPr>
          <w:p w:rsidR="002204C3" w:rsidRPr="004D6D77" w:rsidRDefault="002204C3" w:rsidP="002204C3">
            <w:pPr>
              <w:pStyle w:val="a5"/>
              <w:ind w:firstLine="0"/>
              <w:rPr>
                <w:sz w:val="2"/>
                <w:szCs w:val="2"/>
                <w:rtl/>
                <w:lang w:bidi="fa-IR"/>
              </w:rPr>
            </w:pPr>
            <w:r w:rsidRPr="00FD0410">
              <w:rPr>
                <w:rFonts w:hint="cs"/>
                <w:rtl/>
                <w:lang w:bidi="fa-IR"/>
              </w:rPr>
              <w:t>هذا الحِمالُ لاحِمالُ خَیبرَ</w:t>
            </w:r>
            <w:r w:rsidRPr="004D6D77">
              <w:rPr>
                <w:rtl/>
                <w:lang w:bidi="fa-IR"/>
              </w:rPr>
              <w:br/>
            </w:r>
          </w:p>
        </w:tc>
        <w:tc>
          <w:tcPr>
            <w:tcW w:w="567" w:type="dxa"/>
          </w:tcPr>
          <w:p w:rsidR="002204C3" w:rsidRPr="004D6D77" w:rsidRDefault="002204C3" w:rsidP="002204C3">
            <w:pPr>
              <w:pStyle w:val="a5"/>
              <w:rPr>
                <w:rtl/>
                <w:lang w:bidi="fa-IR"/>
              </w:rPr>
            </w:pPr>
          </w:p>
        </w:tc>
        <w:tc>
          <w:tcPr>
            <w:tcW w:w="3544" w:type="dxa"/>
          </w:tcPr>
          <w:p w:rsidR="002204C3" w:rsidRPr="004D6D77" w:rsidRDefault="002204C3" w:rsidP="002204C3">
            <w:pPr>
              <w:pStyle w:val="a5"/>
              <w:ind w:firstLine="0"/>
              <w:rPr>
                <w:sz w:val="2"/>
                <w:szCs w:val="2"/>
                <w:rtl/>
                <w:lang w:bidi="fa-IR"/>
              </w:rPr>
            </w:pPr>
            <w:r>
              <w:rPr>
                <w:rFonts w:hint="cs"/>
                <w:rtl/>
                <w:lang w:bidi="fa-IR"/>
              </w:rPr>
              <w:t>هذا أَبَرُّرَبَّنا وَ</w:t>
            </w:r>
            <w:r w:rsidRPr="00FD0410">
              <w:rPr>
                <w:rFonts w:hint="cs"/>
                <w:rtl/>
                <w:lang w:bidi="fa-IR"/>
              </w:rPr>
              <w:t>أَطهَر</w:t>
            </w:r>
            <w:r w:rsidRPr="00FD0410">
              <w:rPr>
                <w:rStyle w:val="FootnoteReference"/>
                <w:rFonts w:cs="B Lotus"/>
                <w:rtl/>
                <w:lang w:bidi="fa-IR"/>
              </w:rPr>
              <w:footnoteReference w:id="444"/>
            </w:r>
            <w:r w:rsidRPr="004D6D77">
              <w:rPr>
                <w:rtl/>
                <w:lang w:bidi="fa-IR"/>
              </w:rPr>
              <w:br/>
            </w:r>
          </w:p>
        </w:tc>
      </w:tr>
    </w:tbl>
    <w:p w:rsidR="00E5056E" w:rsidRPr="00CA693D" w:rsidRDefault="00E5056E" w:rsidP="002204C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یعنی: «این بار (خاک و سنگ) مای</w:t>
      </w:r>
      <w:r w:rsidR="002204C3">
        <w:rPr>
          <w:rFonts w:ascii="Times New Roman" w:hAnsi="Times New Roman" w:cs="B Lotus" w:hint="cs"/>
          <w:szCs w:val="28"/>
          <w:rtl/>
          <w:lang w:bidi="fa-IR"/>
        </w:rPr>
        <w:t>ه</w:t>
      </w:r>
      <w:r>
        <w:rPr>
          <w:rFonts w:ascii="Times New Roman" w:hAnsi="Times New Roman" w:cs="B Lotus" w:hint="cs"/>
          <w:szCs w:val="28"/>
          <w:rtl/>
          <w:lang w:bidi="fa-IR"/>
        </w:rPr>
        <w:t xml:space="preserve"> برکت است نه بار (خرما و مویز) خیبر! خداوندا این نیکوتر و پاکیزه‌تراست».</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sidRPr="00CA693D">
        <w:rPr>
          <w:rFonts w:ascii="Times New Roman" w:hAnsi="Times New Roman" w:cs="B Lotus" w:hint="cs"/>
          <w:sz w:val="28"/>
          <w:szCs w:val="28"/>
          <w:rtl/>
          <w:lang w:bidi="fa-IR"/>
        </w:rPr>
        <w:t>آری، به نظر رسول اکرم</w:t>
      </w:r>
      <w:r w:rsidRPr="00CA693D">
        <w:rPr>
          <w:rFonts w:ascii="Times New Roman" w:hAnsi="Times New Roman" w:cs="B Lotus" w:hint="cs"/>
          <w:sz w:val="28"/>
          <w:szCs w:val="28"/>
          <w:lang w:bidi="fa-IR"/>
        </w:rPr>
        <w:sym w:font="AGA Arabesque" w:char="F072"/>
      </w:r>
      <w:r w:rsidRPr="00CA693D">
        <w:rPr>
          <w:rFonts w:ascii="Times New Roman" w:hAnsi="Times New Roman" w:cs="B Lotus" w:hint="cs"/>
          <w:sz w:val="28"/>
          <w:szCs w:val="28"/>
          <w:rtl/>
          <w:lang w:bidi="fa-IR"/>
        </w:rPr>
        <w:t xml:space="preserve"> و بزرگان صحابه، ارزش خاک و سنگی که در راه خدا حمل شود از میوه‌های یهودیان خیبر و فدک به مراتب بیشتر بوده تا سیره‌نگاران سیاستمدار در این قرن چه نظری داشته باشند!</w:t>
      </w:r>
      <w:r w:rsidR="0056404F">
        <w:rPr>
          <w:rFonts w:ascii="Times New Roman" w:hAnsi="Times New Roman" w:cs="B Lotus" w:hint="cs"/>
          <w:sz w:val="28"/>
          <w:szCs w:val="28"/>
          <w:rtl/>
          <w:lang w:bidi="fa-IR"/>
        </w:rPr>
        <w:t>.</w:t>
      </w:r>
    </w:p>
    <w:p w:rsidR="00E5056E" w:rsidRDefault="00E5056E" w:rsidP="002204C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ما دربار</w:t>
      </w:r>
      <w:r w:rsidR="002204C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غنیمت و حدود اهمیّت آن پیش از این نیز سخن گفته‌ایم و بیش از این به تفصیل نمی‌پردازیم</w:t>
      </w:r>
      <w:r w:rsidRPr="00060CBE">
        <w:rPr>
          <w:rStyle w:val="FootnoteReference"/>
          <w:rFonts w:cs="B Lotus"/>
          <w:sz w:val="28"/>
          <w:szCs w:val="28"/>
          <w:rtl/>
          <w:lang w:bidi="fa-IR"/>
        </w:rPr>
        <w:footnoteReference w:id="445"/>
      </w:r>
      <w:r w:rsidR="0056404F">
        <w:rPr>
          <w:rFonts w:ascii="Times New Roman" w:hAnsi="Times New Roman" w:cs="B Lotus" w:hint="cs"/>
          <w:sz w:val="28"/>
          <w:szCs w:val="28"/>
          <w:rtl/>
          <w:lang w:bidi="fa-IR"/>
        </w:rPr>
        <w:t>.</w:t>
      </w:r>
    </w:p>
    <w:p w:rsidR="00E5056E" w:rsidRDefault="00E5056E" w:rsidP="0050779A">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از این دو انگیز</w:t>
      </w:r>
      <w:r w:rsidR="0056404F">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موهوم که بگذریم بدین ادّعا می‌رسیم که نویسنده می‌گوید: </w:t>
      </w:r>
      <w:r w:rsidR="0056404F">
        <w:rPr>
          <w:rFonts w:ascii="Times New Roman" w:hAnsi="Times New Roman" w:cs="B Lotus" w:hint="cs"/>
          <w:sz w:val="28"/>
          <w:szCs w:val="28"/>
          <w:rtl/>
          <w:lang w:bidi="fa-IR"/>
        </w:rPr>
        <w:t>«</w:t>
      </w:r>
      <w:r>
        <w:rPr>
          <w:rFonts w:ascii="Times New Roman" w:hAnsi="Times New Roman" w:cs="B Lotus" w:hint="cs"/>
          <w:sz w:val="28"/>
          <w:szCs w:val="28"/>
          <w:rtl/>
          <w:lang w:bidi="fa-IR"/>
        </w:rPr>
        <w:t>در جنگ با قریش ممکن است بسیاری از مهاجران بواسط</w:t>
      </w:r>
      <w:r w:rsidR="0056404F">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قرابت با اعراب قریش(!!) یا نفوذ قریش در آنها در جنگ تهاون ورزند ولی هجوم به آخرین سنگر یهود چنین نیست»! این گفتار بر نا آشنایی سیره‌نگار از احوال مسلمانانِ نخستین، آشکارا دلالت می‌کند و یا تجاهل وی را در این باره اثبات می</w:t>
      </w:r>
      <w:r>
        <w:rPr>
          <w:rFonts w:ascii="Times New Roman" w:hAnsi="Times New Roman" w:cs="B Lotus" w:hint="eastAsia"/>
          <w:sz w:val="28"/>
          <w:szCs w:val="28"/>
          <w:rtl/>
          <w:lang w:bidi="fa-IR"/>
        </w:rPr>
        <w:t>‌</w:t>
      </w:r>
      <w:r>
        <w:rPr>
          <w:rFonts w:ascii="Times New Roman" w:hAnsi="Times New Roman" w:cs="B Lotus" w:hint="cs"/>
          <w:sz w:val="28"/>
          <w:szCs w:val="28"/>
          <w:rtl/>
          <w:lang w:bidi="fa-IR"/>
        </w:rPr>
        <w:t>نماید! زیرا که در غزو</w:t>
      </w:r>
      <w:r w:rsidR="0050779A">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w:t>
      </w:r>
      <w:r w:rsidRPr="0050779A">
        <w:rPr>
          <w:rFonts w:ascii="Times New Roman" w:hAnsi="Times New Roman" w:cs="B Lotus" w:hint="cs"/>
          <w:sz w:val="28"/>
          <w:szCs w:val="28"/>
          <w:rtl/>
          <w:lang w:bidi="fa-IR"/>
        </w:rPr>
        <w:t>بدر</w:t>
      </w:r>
      <w:r>
        <w:rPr>
          <w:rFonts w:ascii="Times New Roman" w:hAnsi="Times New Roman" w:cs="B Lotus" w:hint="cs"/>
          <w:sz w:val="28"/>
          <w:szCs w:val="28"/>
          <w:rtl/>
          <w:lang w:bidi="fa-IR"/>
        </w:rPr>
        <w:t>» چنانکه می‌دانیم مهاجران مکّه با قریش رویارو شدند و آنان را به سختی درهم شکستند و با وجود آنکه تعداد مسلمانان به مراتب کمتر از قریشیان بود، نه مهاجران و نه انصار تهاون در پیکار نشان ندادند.</w:t>
      </w:r>
    </w:p>
    <w:p w:rsidR="00E5056E" w:rsidRDefault="00E5056E" w:rsidP="002204C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اساساً جنگ بدر درعین آنکه جنگ حقّ و باطل و ایمان و کفر شمرده می‌شد، جنگ خویشاوندان نیز بود! </w:t>
      </w:r>
      <w:r w:rsidRPr="0050779A">
        <w:rPr>
          <w:rFonts w:ascii="Times New Roman" w:hAnsi="Times New Roman" w:cs="B Lotus" w:hint="cs"/>
          <w:sz w:val="28"/>
          <w:szCs w:val="28"/>
          <w:rtl/>
          <w:lang w:bidi="fa-IR"/>
        </w:rPr>
        <w:t>چنانکه علی</w:t>
      </w:r>
      <w:r w:rsidRPr="0050779A">
        <w:rPr>
          <w:rFonts w:ascii="Times New Roman" w:hAnsi="Times New Roman" w:cs="B Lotus" w:hint="cs"/>
          <w:sz w:val="28"/>
          <w:szCs w:val="28"/>
          <w:lang w:bidi="fa-IR"/>
        </w:rPr>
        <w:sym w:font="AGA Arabesque" w:char="F075"/>
      </w:r>
      <w:r w:rsidRPr="0050779A">
        <w:rPr>
          <w:rFonts w:ascii="Times New Roman" w:hAnsi="Times New Roman" w:cs="B Lotus" w:hint="cs"/>
          <w:sz w:val="28"/>
          <w:szCs w:val="28"/>
          <w:rtl/>
          <w:lang w:bidi="fa-IR"/>
        </w:rPr>
        <w:t xml:space="preserve"> در صف مسلمانان جای داشت و برادرش عقیل در دست</w:t>
      </w:r>
      <w:r w:rsidR="002204C3">
        <w:rPr>
          <w:rFonts w:ascii="Times New Roman" w:hAnsi="Times New Roman" w:cs="B Lotus" w:hint="cs"/>
          <w:sz w:val="28"/>
          <w:szCs w:val="28"/>
          <w:rtl/>
          <w:lang w:bidi="fa-IR"/>
        </w:rPr>
        <w:t>ه</w:t>
      </w:r>
      <w:r w:rsidRPr="0050779A">
        <w:rPr>
          <w:rFonts w:ascii="Times New Roman" w:hAnsi="Times New Roman" w:cs="B Lotus" w:hint="cs"/>
          <w:sz w:val="28"/>
          <w:szCs w:val="28"/>
          <w:rtl/>
          <w:lang w:bidi="fa-IR"/>
        </w:rPr>
        <w:t xml:space="preserve"> مشرکان بود. حمزه در سپاه مسلمین می‌جنگید و برادرش عبّاس در لشکر کفر قرار داشت. عُبَید</w:t>
      </w:r>
      <w:r w:rsidR="0050779A">
        <w:rPr>
          <w:rFonts w:ascii="Times New Roman" w:hAnsi="Times New Roman" w:cs="B Lotus" w:hint="cs"/>
          <w:sz w:val="28"/>
          <w:szCs w:val="28"/>
          <w:rtl/>
          <w:lang w:bidi="fa-IR"/>
        </w:rPr>
        <w:t>ه</w:t>
      </w:r>
      <w:r w:rsidRPr="0050779A">
        <w:rPr>
          <w:rFonts w:ascii="Times New Roman" w:hAnsi="Times New Roman" w:cs="B Lotus" w:hint="cs"/>
          <w:sz w:val="28"/>
          <w:szCs w:val="28"/>
          <w:rtl/>
          <w:lang w:bidi="fa-IR"/>
        </w:rPr>
        <w:t xml:space="preserve"> بن حارث در زمر</w:t>
      </w:r>
      <w:r w:rsidR="002204C3">
        <w:rPr>
          <w:rFonts w:ascii="Times New Roman" w:hAnsi="Times New Roman" w:cs="B Lotus" w:hint="cs"/>
          <w:sz w:val="28"/>
          <w:szCs w:val="28"/>
          <w:rtl/>
          <w:lang w:bidi="fa-IR"/>
        </w:rPr>
        <w:t>ه</w:t>
      </w:r>
      <w:r w:rsidRPr="0050779A">
        <w:rPr>
          <w:rFonts w:ascii="Times New Roman" w:hAnsi="Times New Roman" w:cs="B Lotus" w:hint="cs"/>
          <w:sz w:val="28"/>
          <w:szCs w:val="28"/>
          <w:rtl/>
          <w:lang w:bidi="fa-IR"/>
        </w:rPr>
        <w:t xml:space="preserve"> اهل ایمان نبرد می‌کرد و برادرش نَوفل بن حارث از گروه کافران شمرده می‌شد. أبی حُذَیفَ</w:t>
      </w:r>
      <w:r w:rsidR="0050779A">
        <w:rPr>
          <w:rFonts w:ascii="Times New Roman" w:hAnsi="Times New Roman" w:cs="B Lotus" w:hint="cs"/>
          <w:sz w:val="28"/>
          <w:szCs w:val="28"/>
          <w:rtl/>
          <w:lang w:bidi="fa-IR"/>
        </w:rPr>
        <w:t>ه</w:t>
      </w:r>
      <w:r w:rsidRPr="0050779A">
        <w:rPr>
          <w:rFonts w:ascii="Times New Roman" w:hAnsi="Times New Roman" w:cs="B Lotus" w:hint="cs"/>
          <w:sz w:val="28"/>
          <w:szCs w:val="28"/>
          <w:rtl/>
          <w:lang w:bidi="fa-IR"/>
        </w:rPr>
        <w:t xml:space="preserve"> بن عُتبَ</w:t>
      </w:r>
      <w:r w:rsidR="0050779A">
        <w:rPr>
          <w:rFonts w:ascii="Times New Roman" w:hAnsi="Times New Roman" w:cs="B Lotus" w:hint="cs"/>
          <w:sz w:val="28"/>
          <w:szCs w:val="28"/>
          <w:rtl/>
          <w:lang w:bidi="fa-IR"/>
        </w:rPr>
        <w:t>ه</w:t>
      </w:r>
      <w:r w:rsidRPr="0050779A">
        <w:rPr>
          <w:rFonts w:ascii="Times New Roman" w:hAnsi="Times New Roman" w:cs="B Lotus" w:hint="cs"/>
          <w:sz w:val="28"/>
          <w:szCs w:val="28"/>
          <w:rtl/>
          <w:lang w:bidi="fa-IR"/>
        </w:rPr>
        <w:t xml:space="preserve"> در لشکر اسلام می‌رزمید و پدرش عُتبَ</w:t>
      </w:r>
      <w:r w:rsidR="0050779A">
        <w:rPr>
          <w:rFonts w:ascii="Times New Roman" w:hAnsi="Times New Roman" w:cs="B Lotus" w:hint="cs"/>
          <w:sz w:val="28"/>
          <w:szCs w:val="28"/>
          <w:rtl/>
          <w:lang w:bidi="fa-IR"/>
        </w:rPr>
        <w:t>ه</w:t>
      </w:r>
      <w:r w:rsidRPr="0050779A">
        <w:rPr>
          <w:rFonts w:ascii="Times New Roman" w:hAnsi="Times New Roman" w:cs="B Lotus" w:hint="cs"/>
          <w:sz w:val="28"/>
          <w:szCs w:val="28"/>
          <w:rtl/>
          <w:lang w:bidi="fa-IR"/>
        </w:rPr>
        <w:t xml:space="preserve"> بن رَبیعَ</w:t>
      </w:r>
      <w:r w:rsidR="0050779A">
        <w:rPr>
          <w:rFonts w:ascii="Times New Roman" w:hAnsi="Times New Roman" w:cs="B Lotus" w:hint="cs"/>
          <w:sz w:val="28"/>
          <w:szCs w:val="28"/>
          <w:rtl/>
          <w:lang w:bidi="fa-IR"/>
        </w:rPr>
        <w:t>ه</w:t>
      </w:r>
      <w:r w:rsidRPr="0050779A">
        <w:rPr>
          <w:rFonts w:ascii="Times New Roman" w:hAnsi="Times New Roman" w:cs="B Lotus" w:hint="cs"/>
          <w:sz w:val="28"/>
          <w:szCs w:val="28"/>
          <w:rtl/>
          <w:lang w:bidi="fa-IR"/>
        </w:rPr>
        <w:t xml:space="preserve"> در صف مشرکان می‌جنگید... از همین رو از علی</w:t>
      </w:r>
      <w:r w:rsidRPr="0050779A">
        <w:rPr>
          <w:rFonts w:ascii="Times New Roman" w:hAnsi="Times New Roman" w:cs="B Lotus" w:hint="cs"/>
          <w:sz w:val="28"/>
          <w:szCs w:val="28"/>
          <w:lang w:bidi="fa-IR"/>
        </w:rPr>
        <w:sym w:font="AGA Arabesque" w:char="F075"/>
      </w:r>
      <w:r w:rsidRPr="0050779A">
        <w:rPr>
          <w:rFonts w:ascii="Times New Roman" w:hAnsi="Times New Roman" w:cs="B Lotus" w:hint="cs"/>
          <w:sz w:val="28"/>
          <w:szCs w:val="28"/>
          <w:rtl/>
          <w:lang w:bidi="fa-IR"/>
        </w:rPr>
        <w:t xml:space="preserve"> مأثور است که فرمود:</w:t>
      </w:r>
    </w:p>
    <w:p w:rsidR="00E5056E" w:rsidRPr="00431EBD" w:rsidRDefault="0050779A" w:rsidP="0050779A">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50779A">
        <w:rPr>
          <w:rStyle w:val="Char1"/>
          <w:rFonts w:hint="cs"/>
          <w:rtl/>
        </w:rPr>
        <w:t>وَلَقَد کُنّا مَعَ رَسُولِ اللهِ</w:t>
      </w:r>
      <w:r w:rsidR="00E5056E" w:rsidRPr="0050779A">
        <w:rPr>
          <w:rStyle w:val="Char1"/>
          <w:rFonts w:hint="cs"/>
          <w:rtl/>
        </w:rPr>
        <w:sym w:font="AGA Arabesque" w:char="F072"/>
      </w:r>
      <w:r w:rsidR="00E5056E" w:rsidRPr="0050779A">
        <w:rPr>
          <w:rStyle w:val="Char1"/>
          <w:rFonts w:hint="cs"/>
          <w:rtl/>
        </w:rPr>
        <w:t xml:space="preserve"> نَقتُلُ آباءَنا و</w:t>
      </w:r>
      <w:r>
        <w:rPr>
          <w:rStyle w:val="Char1"/>
          <w:rFonts w:hint="cs"/>
          <w:rtl/>
        </w:rPr>
        <w:t>َأَبناءَنا وَإِخوانَنا وَ</w:t>
      </w:r>
      <w:r w:rsidR="00E5056E" w:rsidRPr="0050779A">
        <w:rPr>
          <w:rStyle w:val="Char1"/>
          <w:rFonts w:hint="cs"/>
          <w:rtl/>
        </w:rPr>
        <w:t xml:space="preserve">أَعمامَنا، مَا </w:t>
      </w:r>
      <w:r>
        <w:rPr>
          <w:rStyle w:val="Char1"/>
          <w:rFonts w:hint="cs"/>
          <w:rtl/>
        </w:rPr>
        <w:t>یَزیدُنا ذلِکَ إِلاّ إیماناً وَ</w:t>
      </w:r>
      <w:r w:rsidR="00E5056E" w:rsidRPr="0050779A">
        <w:rPr>
          <w:rStyle w:val="Char1"/>
          <w:rFonts w:hint="cs"/>
          <w:rtl/>
        </w:rPr>
        <w:t>تَسلیماً</w:t>
      </w:r>
      <w:r>
        <w:rPr>
          <w:rFonts w:ascii="Times New Roman" w:hAnsi="Times New Roman" w:cs="Traditional Arabic" w:hint="cs"/>
          <w:sz w:val="28"/>
          <w:szCs w:val="28"/>
          <w:rtl/>
          <w:lang w:bidi="fa-IR"/>
        </w:rPr>
        <w:t>»</w:t>
      </w:r>
      <w:r w:rsidRPr="0050779A">
        <w:rPr>
          <w:rStyle w:val="FootnoteReference"/>
          <w:rFonts w:ascii="Times New Roman" w:hAnsi="Times New Roman" w:cs="B Lotus"/>
          <w:color w:val="000000"/>
          <w:spacing w:val="-4"/>
          <w:sz w:val="28"/>
          <w:szCs w:val="28"/>
          <w:rtl/>
          <w:lang w:bidi="fa-IR"/>
        </w:rPr>
        <w:footnoteReference w:id="446"/>
      </w:r>
      <w:r w:rsidR="00E5056E">
        <w:rPr>
          <w:rFonts w:ascii="Times New Roman" w:hAnsi="Times New Roman" w:cs="B Lotus" w:hint="cs"/>
          <w:sz w:val="28"/>
          <w:szCs w:val="28"/>
          <w:rtl/>
          <w:lang w:bidi="fa-IR"/>
        </w:rPr>
        <w:t>.</w:t>
      </w:r>
    </w:p>
    <w:p w:rsidR="00E5056E" w:rsidRDefault="00E5056E" w:rsidP="0050779A">
      <w:pPr>
        <w:pStyle w:val="StyleComplexBLotus12ptJustifiedFirstline05cmCharChar"/>
        <w:tabs>
          <w:tab w:val="right" w:pos="7371"/>
        </w:tabs>
        <w:spacing w:line="240" w:lineRule="auto"/>
        <w:rPr>
          <w:rFonts w:ascii="Times New Roman" w:hAnsi="Times New Roman" w:cs="B Lotus"/>
          <w:sz w:val="28"/>
          <w:szCs w:val="28"/>
          <w:rtl/>
          <w:lang w:bidi="fa-IR"/>
        </w:rPr>
      </w:pPr>
      <w:r w:rsidRPr="00431EBD">
        <w:rPr>
          <w:rFonts w:ascii="Times New Roman" w:hAnsi="Times New Roman" w:cs="B Lotus" w:hint="cs"/>
          <w:sz w:val="28"/>
          <w:szCs w:val="28"/>
          <w:rtl/>
          <w:lang w:bidi="fa-IR"/>
        </w:rPr>
        <w:t>یعنی</w:t>
      </w:r>
      <w:r>
        <w:rPr>
          <w:rFonts w:ascii="Times New Roman" w:hAnsi="Times New Roman" w:cs="B Lotus" w:hint="cs"/>
          <w:sz w:val="28"/>
          <w:szCs w:val="28"/>
          <w:rtl/>
          <w:lang w:bidi="fa-IR"/>
        </w:rPr>
        <w:t>:</w:t>
      </w:r>
      <w:r w:rsidRPr="00431EBD">
        <w:rPr>
          <w:rFonts w:ascii="Times New Roman" w:hAnsi="Times New Roman" w:cs="B Lotus" w:hint="cs"/>
          <w:sz w:val="28"/>
          <w:szCs w:val="28"/>
          <w:rtl/>
          <w:lang w:bidi="fa-IR"/>
        </w:rPr>
        <w:t xml:space="preserve"> </w:t>
      </w:r>
      <w:r w:rsidR="0050779A" w:rsidRPr="0050779A">
        <w:rPr>
          <w:rFonts w:ascii="Times New Roman" w:hAnsi="Times New Roman" w:cs="Traditional Arabic" w:hint="cs"/>
          <w:sz w:val="26"/>
          <w:szCs w:val="26"/>
          <w:rtl/>
          <w:lang w:bidi="fa-IR"/>
        </w:rPr>
        <w:t>«</w:t>
      </w:r>
      <w:r w:rsidRPr="0050779A">
        <w:rPr>
          <w:rFonts w:ascii="Times New Roman" w:hAnsi="Times New Roman" w:cs="B Lotus" w:hint="cs"/>
          <w:sz w:val="26"/>
          <w:szCs w:val="26"/>
          <w:rtl/>
          <w:lang w:bidi="fa-IR"/>
        </w:rPr>
        <w:t>ما با رسول خدا</w:t>
      </w:r>
      <w:r w:rsidRPr="0050779A">
        <w:rPr>
          <w:rFonts w:ascii="Times New Roman" w:hAnsi="Times New Roman" w:cs="B Lotus" w:hint="cs"/>
          <w:sz w:val="26"/>
          <w:szCs w:val="26"/>
          <w:lang w:bidi="fa-IR"/>
        </w:rPr>
        <w:sym w:font="AGA Arabesque" w:char="F072"/>
      </w:r>
      <w:r w:rsidRPr="0050779A">
        <w:rPr>
          <w:rFonts w:ascii="Times New Roman" w:hAnsi="Times New Roman" w:cs="B Lotus" w:hint="cs"/>
          <w:sz w:val="26"/>
          <w:szCs w:val="26"/>
          <w:rtl/>
          <w:lang w:bidi="fa-IR"/>
        </w:rPr>
        <w:t xml:space="preserve"> بودیم و پدران و پسران و برادران و عموهای خویش را (در</w:t>
      </w:r>
      <w:r w:rsidR="002204C3">
        <w:rPr>
          <w:rFonts w:ascii="Times New Roman" w:hAnsi="Times New Roman" w:cs="B Lotus" w:hint="cs"/>
          <w:sz w:val="26"/>
          <w:szCs w:val="26"/>
          <w:rtl/>
          <w:lang w:bidi="fa-IR"/>
        </w:rPr>
        <w:t xml:space="preserve"> </w:t>
      </w:r>
      <w:r w:rsidRPr="0050779A">
        <w:rPr>
          <w:rFonts w:ascii="Times New Roman" w:hAnsi="Times New Roman" w:cs="B Lotus" w:hint="cs"/>
          <w:sz w:val="26"/>
          <w:szCs w:val="26"/>
          <w:rtl/>
          <w:lang w:bidi="fa-IR"/>
        </w:rPr>
        <w:t>میدان نبرد) می‌کشتیم و این کار جز ایمان به خدا و تسلیم در برابر او چیزی به ما نمی‌افزود</w:t>
      </w:r>
      <w:r w:rsidR="0050779A" w:rsidRPr="0050779A">
        <w:rPr>
          <w:rFonts w:ascii="Times New Roman" w:hAnsi="Times New Roman" w:cs="Traditional Arabic" w:hint="cs"/>
          <w:sz w:val="26"/>
          <w:szCs w:val="26"/>
          <w:rtl/>
          <w:lang w:bidi="fa-IR"/>
        </w:rPr>
        <w:t>»</w:t>
      </w:r>
      <w:r w:rsidRPr="0050779A">
        <w:rPr>
          <w:rFonts w:ascii="Times New Roman" w:hAnsi="Times New Roman" w:cs="B Lotus" w:hint="cs"/>
          <w:sz w:val="26"/>
          <w:szCs w:val="26"/>
          <w:rtl/>
          <w:lang w:bidi="fa-IR"/>
        </w:rPr>
        <w:t>!.</w:t>
      </w:r>
    </w:p>
    <w:p w:rsidR="00E5056E" w:rsidRDefault="00E5056E" w:rsidP="0050779A">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پس گروهی با این درجه از ایمان و قدرت روحی، چگونه ممکن بود که قرابت با قریش را رعایت کنند و در جنگ با ایشان تهاون ورزند؟! اگر پندار سیره‌نگار درست بود باید که در</w:t>
      </w:r>
      <w:r w:rsidRPr="00FD0410">
        <w:rPr>
          <w:rFonts w:ascii="Times New Roman" w:hAnsi="Times New Roman" w:cs="B Lotus" w:hint="cs"/>
          <w:b/>
          <w:bCs/>
          <w:sz w:val="28"/>
          <w:szCs w:val="28"/>
          <w:rtl/>
          <w:lang w:bidi="fa-IR"/>
        </w:rPr>
        <w:t xml:space="preserve"> </w:t>
      </w:r>
      <w:r w:rsidRPr="0050779A">
        <w:rPr>
          <w:rFonts w:ascii="Times New Roman" w:hAnsi="Times New Roman" w:cs="B Lotus" w:hint="cs"/>
          <w:sz w:val="28"/>
          <w:szCs w:val="28"/>
          <w:rtl/>
          <w:lang w:bidi="fa-IR"/>
        </w:rPr>
        <w:t xml:space="preserve">بدر و </w:t>
      </w:r>
      <w:r w:rsidR="0050779A">
        <w:rPr>
          <w:rFonts w:ascii="Times New Roman" w:hAnsi="Times New Roman" w:cs="B Lotus" w:hint="cs"/>
          <w:sz w:val="28"/>
          <w:szCs w:val="28"/>
          <w:rtl/>
          <w:lang w:bidi="fa-IR"/>
        </w:rPr>
        <w:t>ا</w:t>
      </w:r>
      <w:r w:rsidRPr="0050779A">
        <w:rPr>
          <w:rFonts w:ascii="Times New Roman" w:hAnsi="Times New Roman" w:cs="B Lotus" w:hint="cs"/>
          <w:sz w:val="28"/>
          <w:szCs w:val="28"/>
          <w:rtl/>
          <w:lang w:bidi="fa-IR"/>
        </w:rPr>
        <w:t>ُحُد و احزاب</w:t>
      </w:r>
      <w:r>
        <w:rPr>
          <w:rFonts w:ascii="Times New Roman" w:hAnsi="Times New Roman" w:cs="B Lotus" w:hint="cs"/>
          <w:sz w:val="28"/>
          <w:szCs w:val="28"/>
          <w:rtl/>
          <w:lang w:bidi="fa-IR"/>
        </w:rPr>
        <w:t xml:space="preserve"> مسلمانان هاشمی و قریشی شرکت نمی‌نمودند و یا شجاعانه پیکار نمی‌کردند ... وانگهی، معلوم نشد که «</w:t>
      </w:r>
      <w:r w:rsidRPr="0050779A">
        <w:rPr>
          <w:rFonts w:ascii="Times New Roman" w:hAnsi="Times New Roman" w:cs="B Lotus" w:hint="cs"/>
          <w:sz w:val="28"/>
          <w:szCs w:val="28"/>
          <w:rtl/>
          <w:lang w:bidi="fa-IR"/>
        </w:rPr>
        <w:t>اعراب قریش</w:t>
      </w:r>
      <w:r>
        <w:rPr>
          <w:rFonts w:ascii="Times New Roman" w:hAnsi="Times New Roman" w:cs="B Lotus" w:hint="cs"/>
          <w:sz w:val="28"/>
          <w:szCs w:val="28"/>
          <w:rtl/>
          <w:lang w:bidi="fa-IR"/>
        </w:rPr>
        <w:t>»! در عبارت سیره‌نویس چه صیغه‌ایست؟! أعراب در لغت عرب، به معنای «بادیه‌نشینان» آمده و به ساکنان شهر اطلاق نمی‌شود امّا قریشیان در شهر مکّه بسر</w:t>
      </w:r>
      <w:r w:rsidR="00561220">
        <w:rPr>
          <w:rFonts w:ascii="Times New Roman" w:hAnsi="Times New Roman" w:cs="B Lotus" w:hint="cs"/>
          <w:sz w:val="28"/>
          <w:szCs w:val="28"/>
          <w:rtl/>
          <w:lang w:bidi="fa-IR"/>
        </w:rPr>
        <w:t xml:space="preserve"> می‌</w:t>
      </w:r>
      <w:r>
        <w:rPr>
          <w:rFonts w:ascii="Times New Roman" w:hAnsi="Times New Roman" w:cs="B Lotus" w:hint="cs"/>
          <w:sz w:val="28"/>
          <w:szCs w:val="28"/>
          <w:rtl/>
          <w:lang w:bidi="fa-IR"/>
        </w:rPr>
        <w:t>بردند پس، اعراب قریش ترکیب نادرست و ناهمواری است که تنها از اُدبای کنار منقل در قرن بیستم سر می‌زند!</w:t>
      </w:r>
      <w:r w:rsidR="0050779A">
        <w:rPr>
          <w:rFonts w:ascii="Times New Roman" w:hAnsi="Times New Roman" w:cs="B Lotus" w:hint="cs"/>
          <w:sz w:val="28"/>
          <w:szCs w:val="28"/>
          <w:rtl/>
          <w:lang w:bidi="fa-IR"/>
        </w:rPr>
        <w:t>.</w:t>
      </w:r>
    </w:p>
    <w:p w:rsidR="00E5056E" w:rsidRDefault="00E5056E" w:rsidP="0050779A">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شاید تصوّر شود که نویسند</w:t>
      </w:r>
      <w:r w:rsidR="0050779A">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در این تعبیر، اشاره به برخی از قریشیان می‌کند که از نژاد عرب بودند! ولی مگر بقی</w:t>
      </w:r>
      <w:r w:rsidR="0050779A">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قریش از ترکان زاده شدند که سیره‌نگار چنین تعبیری رابه میان آورده است؟!</w:t>
      </w:r>
      <w:r w:rsidR="0050779A">
        <w:rPr>
          <w:rFonts w:ascii="Times New Roman" w:hAnsi="Times New Roman" w:cs="B Lotus" w:hint="cs"/>
          <w:sz w:val="28"/>
          <w:szCs w:val="28"/>
          <w:rtl/>
          <w:lang w:bidi="fa-IR"/>
        </w:rPr>
        <w:t>.</w:t>
      </w:r>
    </w:p>
    <w:p w:rsidR="00E5056E" w:rsidRDefault="00E5056E" w:rsidP="002204C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از این لغزش</w:t>
      </w:r>
      <w:r w:rsidR="002204C3">
        <w:rPr>
          <w:rFonts w:ascii="Times New Roman" w:hAnsi="Times New Roman" w:cs="B Lotus" w:hint="eastAsia"/>
          <w:sz w:val="28"/>
          <w:szCs w:val="28"/>
          <w:rtl/>
          <w:lang w:bidi="fa-IR"/>
        </w:rPr>
        <w:t>‌</w:t>
      </w:r>
      <w:r>
        <w:rPr>
          <w:rFonts w:ascii="Times New Roman" w:hAnsi="Times New Roman" w:cs="B Lotus" w:hint="cs"/>
          <w:sz w:val="28"/>
          <w:szCs w:val="28"/>
          <w:rtl/>
          <w:lang w:bidi="fa-IR"/>
        </w:rPr>
        <w:t>های درشت و ریز! که صرفنظر نماییم باید تحقیق کنیم که انگیز</w:t>
      </w:r>
      <w:r w:rsidR="002204C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اصلی پیامبردر جنگ با یهودیان خیبر چه بوده است و فرجام این جنگ به کجا کشید؟ </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پیش ازاین در خلال بحث از </w:t>
      </w:r>
      <w:r w:rsidRPr="0050779A">
        <w:rPr>
          <w:rFonts w:ascii="Times New Roman" w:hAnsi="Times New Roman" w:cs="B Lotus" w:hint="cs"/>
          <w:sz w:val="28"/>
          <w:szCs w:val="28"/>
          <w:rtl/>
          <w:lang w:bidi="fa-IR"/>
        </w:rPr>
        <w:t>یهودیان بنی‌نضیر دانستیم</w:t>
      </w:r>
      <w:r>
        <w:rPr>
          <w:rFonts w:ascii="Times New Roman" w:hAnsi="Times New Roman" w:cs="B Lotus" w:hint="cs"/>
          <w:sz w:val="28"/>
          <w:szCs w:val="28"/>
          <w:rtl/>
          <w:lang w:bidi="fa-IR"/>
        </w:rPr>
        <w:t xml:space="preserve"> که بدلیل خیانت این گروه، پیامبر فرمان داد تا یهودیان مزبور اموال خود را بر اشتران نهاده و از جوار او دور شوند. برخی از رؤسا و اشراف بنی‌نضیر یکسره به سوی </w:t>
      </w:r>
      <w:r w:rsidRPr="002204C3">
        <w:rPr>
          <w:rFonts w:ascii="Times New Roman" w:hAnsi="Times New Roman" w:cs="B Lotus" w:hint="cs"/>
          <w:sz w:val="28"/>
          <w:szCs w:val="28"/>
          <w:rtl/>
          <w:lang w:bidi="fa-IR"/>
        </w:rPr>
        <w:t>خیبر</w:t>
      </w:r>
      <w:r>
        <w:rPr>
          <w:rFonts w:ascii="Times New Roman" w:hAnsi="Times New Roman" w:cs="B Lotus" w:hint="cs"/>
          <w:sz w:val="28"/>
          <w:szCs w:val="28"/>
          <w:rtl/>
          <w:lang w:bidi="fa-IR"/>
        </w:rPr>
        <w:t xml:space="preserve"> کوچ کردند و در آنجا مستقر شدند چن</w:t>
      </w:r>
      <w:r w:rsidR="0050779A">
        <w:rPr>
          <w:rFonts w:ascii="Times New Roman" w:hAnsi="Times New Roman" w:cs="B Lotus" w:hint="cs"/>
          <w:sz w:val="28"/>
          <w:szCs w:val="28"/>
          <w:rtl/>
          <w:lang w:bidi="fa-IR"/>
        </w:rPr>
        <w:t>انکه ابن هشام و طبری می‌نویسند:</w:t>
      </w:r>
    </w:p>
    <w:p w:rsidR="00E5056E" w:rsidRDefault="0050779A" w:rsidP="0050779A">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 w:val="28"/>
          <w:szCs w:val="28"/>
          <w:rtl/>
          <w:lang w:bidi="fa-IR"/>
        </w:rPr>
        <w:t>«</w:t>
      </w:r>
      <w:r>
        <w:rPr>
          <w:rStyle w:val="Char1"/>
          <w:rFonts w:hint="cs"/>
          <w:rtl/>
        </w:rPr>
        <w:t>فَخَرَجُوا إِلی خَیبَرَ وَ</w:t>
      </w:r>
      <w:r w:rsidR="00E5056E" w:rsidRPr="0050779A">
        <w:rPr>
          <w:rStyle w:val="Char1"/>
          <w:rFonts w:hint="cs"/>
          <w:rtl/>
        </w:rPr>
        <w:t>مِنهُم مَن سارَ إِلَی الشَّأمِ فَکانَ أَشرافُهُم مِمَّن سارَ مِنهُم إِلی خَیبَرَ</w:t>
      </w:r>
      <w:r>
        <w:rPr>
          <w:rStyle w:val="Char1"/>
          <w:rFonts w:hint="cs"/>
          <w:rtl/>
        </w:rPr>
        <w:t xml:space="preserve"> سَلاّمَ بنَ أَبِی الحُقَیقِ وَ</w:t>
      </w:r>
      <w:r w:rsidR="00E5056E" w:rsidRPr="0050779A">
        <w:rPr>
          <w:rStyle w:val="Char1"/>
          <w:rFonts w:hint="cs"/>
          <w:rtl/>
        </w:rPr>
        <w:t>کِنانَةَ بنَ ال</w:t>
      </w:r>
      <w:r>
        <w:rPr>
          <w:rStyle w:val="Char1"/>
          <w:rFonts w:hint="cs"/>
          <w:rtl/>
        </w:rPr>
        <w:t>رَّبیعِ ابنِ أَبِی الحُقَیقِ وَ</w:t>
      </w:r>
      <w:r w:rsidR="00E5056E" w:rsidRPr="0050779A">
        <w:rPr>
          <w:rStyle w:val="Char1"/>
          <w:rFonts w:hint="cs"/>
          <w:rtl/>
        </w:rPr>
        <w:t>حُیَّی بنُ أَخطَب فَلَمّا نَزَلُوها دانَ لَهُم أَهلُها</w:t>
      </w:r>
      <w:r w:rsidRPr="0050779A">
        <w:rPr>
          <w:rFonts w:ascii="Times New Roman" w:hAnsi="Times New Roman" w:cs="Traditional Arabic" w:hint="cs"/>
          <w:sz w:val="28"/>
          <w:szCs w:val="28"/>
          <w:rtl/>
          <w:lang w:bidi="fa-IR"/>
        </w:rPr>
        <w:t>»</w:t>
      </w:r>
      <w:r w:rsidRPr="0050779A">
        <w:rPr>
          <w:rStyle w:val="FootnoteReference"/>
          <w:rFonts w:ascii="Times New Roman" w:hAnsi="Times New Roman" w:cs="B Lotus"/>
          <w:color w:val="000000"/>
          <w:spacing w:val="-4"/>
          <w:szCs w:val="28"/>
          <w:rtl/>
          <w:lang w:bidi="fa-IR"/>
        </w:rPr>
        <w:footnoteReference w:id="447"/>
      </w:r>
      <w:r w:rsidR="00E5056E">
        <w:rPr>
          <w:rFonts w:ascii="Times New Roman" w:hAnsi="Times New Roman" w:cs="B Lotus" w:hint="cs"/>
          <w:szCs w:val="28"/>
          <w:rtl/>
          <w:lang w:bidi="fa-IR"/>
        </w:rPr>
        <w:t>.</w:t>
      </w:r>
    </w:p>
    <w:p w:rsidR="00E5056E" w:rsidRDefault="00E5056E" w:rsidP="0050779A">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50779A" w:rsidRPr="0050779A">
        <w:rPr>
          <w:rFonts w:ascii="Times New Roman" w:hAnsi="Times New Roman" w:cs="Traditional Arabic" w:hint="cs"/>
          <w:sz w:val="22"/>
          <w:szCs w:val="26"/>
          <w:rtl/>
          <w:lang w:bidi="fa-IR"/>
        </w:rPr>
        <w:t>«</w:t>
      </w:r>
      <w:r w:rsidRPr="0050779A">
        <w:rPr>
          <w:rFonts w:ascii="Times New Roman" w:hAnsi="Times New Roman" w:cs="B Lotus" w:hint="cs"/>
          <w:sz w:val="22"/>
          <w:szCs w:val="26"/>
          <w:rtl/>
          <w:lang w:bidi="fa-IR"/>
        </w:rPr>
        <w:t xml:space="preserve">بنی‌نضیر از مدینه به سوی </w:t>
      </w:r>
      <w:r w:rsidRPr="002204C3">
        <w:rPr>
          <w:rFonts w:ascii="Times New Roman" w:hAnsi="Times New Roman" w:cs="B Lotus" w:hint="cs"/>
          <w:sz w:val="26"/>
          <w:szCs w:val="26"/>
          <w:rtl/>
          <w:lang w:bidi="fa-IR"/>
        </w:rPr>
        <w:t>خیبر</w:t>
      </w:r>
      <w:r w:rsidRPr="0050779A">
        <w:rPr>
          <w:rFonts w:ascii="Times New Roman" w:hAnsi="Times New Roman" w:cs="B Lotus" w:hint="cs"/>
          <w:sz w:val="22"/>
          <w:szCs w:val="26"/>
          <w:rtl/>
          <w:lang w:bidi="fa-IR"/>
        </w:rPr>
        <w:t xml:space="preserve"> بیرون رفتند و برخی از ایشان رهسپار </w:t>
      </w:r>
      <w:r w:rsidRPr="0050779A">
        <w:rPr>
          <w:rFonts w:ascii="Times New Roman" w:hAnsi="Times New Roman" w:cs="B Lotus" w:hint="cs"/>
          <w:b/>
          <w:bCs/>
          <w:sz w:val="26"/>
          <w:szCs w:val="26"/>
          <w:rtl/>
          <w:lang w:bidi="fa-IR"/>
        </w:rPr>
        <w:t>شام</w:t>
      </w:r>
      <w:r w:rsidRPr="0050779A">
        <w:rPr>
          <w:rFonts w:ascii="Times New Roman" w:hAnsi="Times New Roman" w:cs="B Lotus" w:hint="cs"/>
          <w:sz w:val="22"/>
          <w:szCs w:val="26"/>
          <w:rtl/>
          <w:lang w:bidi="fa-IR"/>
        </w:rPr>
        <w:t xml:space="preserve"> شدند و از اشراف و ثروتمندان بنی‌نضیر که به جانب خیبر رفتند: سَلاّم بن أبی حُقَیق، و کِنانَه بن رَبیع و حُیَّی بن أَخطَب بودند. </w:t>
      </w:r>
      <w:r w:rsidRPr="0050779A">
        <w:rPr>
          <w:rFonts w:ascii="Times New Roman" w:hAnsi="Times New Roman" w:cs="B Lotus" w:hint="cs"/>
          <w:sz w:val="26"/>
          <w:szCs w:val="26"/>
          <w:rtl/>
          <w:lang w:bidi="fa-IR"/>
        </w:rPr>
        <w:t>چون به خیبر فرود آمدند اهل خیبر مطیع آنها گشتند</w:t>
      </w:r>
      <w:r w:rsidR="0050779A" w:rsidRPr="0050779A">
        <w:rPr>
          <w:rFonts w:ascii="Times New Roman" w:hAnsi="Times New Roman" w:cs="Traditional Arabic" w:hint="cs"/>
          <w:sz w:val="22"/>
          <w:szCs w:val="26"/>
          <w:rtl/>
          <w:lang w:bidi="fa-IR"/>
        </w:rPr>
        <w:t>»</w:t>
      </w:r>
      <w:r w:rsidRPr="0050779A">
        <w:rPr>
          <w:rFonts w:ascii="Times New Roman" w:hAnsi="Times New Roman" w:cs="B Lotus" w:hint="cs"/>
          <w:sz w:val="22"/>
          <w:szCs w:val="26"/>
          <w:rtl/>
          <w:lang w:bidi="fa-IR"/>
        </w:rPr>
        <w:t>.</w:t>
      </w:r>
    </w:p>
    <w:p w:rsidR="00E5056E" w:rsidRDefault="00E5056E" w:rsidP="002204C3">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یهودیان نامبرده، خیبر را پایگاهی بر ضدّ پیامبر قرار دادند و از آنجا با گروهی به سوی مکّه شتافتند و ابتدا </w:t>
      </w:r>
      <w:r w:rsidRPr="002204C3">
        <w:rPr>
          <w:rFonts w:ascii="Times New Roman" w:hAnsi="Times New Roman" w:cs="B Lotus" w:hint="cs"/>
          <w:sz w:val="28"/>
          <w:szCs w:val="28"/>
          <w:rtl/>
          <w:lang w:bidi="fa-IR"/>
        </w:rPr>
        <w:t>قریش</w:t>
      </w:r>
      <w:r>
        <w:rPr>
          <w:rFonts w:ascii="Times New Roman" w:hAnsi="Times New Roman" w:cs="B Lotus" w:hint="cs"/>
          <w:szCs w:val="28"/>
          <w:rtl/>
          <w:lang w:bidi="fa-IR"/>
        </w:rPr>
        <w:t xml:space="preserve"> را برشوراندند تا به جنگ با مسلمانان قیام کنند، سپس به جانب غَطَفان رفتند و آنان را نیز به جنگ با پیامبر برانگیختند و سرانجام جنگ «</w:t>
      </w:r>
      <w:r w:rsidRPr="002204C3">
        <w:rPr>
          <w:rFonts w:ascii="Times New Roman" w:hAnsi="Times New Roman" w:cs="B Lotus" w:hint="cs"/>
          <w:sz w:val="28"/>
          <w:szCs w:val="28"/>
          <w:rtl/>
          <w:lang w:bidi="fa-IR"/>
        </w:rPr>
        <w:t>احزاب</w:t>
      </w:r>
      <w:r>
        <w:rPr>
          <w:rFonts w:ascii="Times New Roman" w:hAnsi="Times New Roman" w:cs="B Lotus" w:hint="cs"/>
          <w:szCs w:val="28"/>
          <w:rtl/>
          <w:lang w:bidi="fa-IR"/>
        </w:rPr>
        <w:t>» را به پا ساختند و شهر مدینه را در آستان</w:t>
      </w:r>
      <w:r w:rsidR="002204C3">
        <w:rPr>
          <w:rFonts w:ascii="Times New Roman" w:hAnsi="Times New Roman" w:cs="B Lotus" w:hint="cs"/>
          <w:szCs w:val="28"/>
          <w:rtl/>
          <w:lang w:bidi="fa-IR"/>
        </w:rPr>
        <w:t>ه</w:t>
      </w:r>
      <w:r>
        <w:rPr>
          <w:rFonts w:ascii="Times New Roman" w:hAnsi="Times New Roman" w:cs="B Lotus" w:hint="cs"/>
          <w:szCs w:val="28"/>
          <w:rtl/>
          <w:lang w:bidi="fa-IR"/>
        </w:rPr>
        <w:t xml:space="preserve"> خطری هولناک قرار دادند. ابن هشام و </w:t>
      </w:r>
      <w:r w:rsidR="0050779A">
        <w:rPr>
          <w:rFonts w:ascii="Times New Roman" w:hAnsi="Times New Roman" w:cs="B Lotus" w:hint="cs"/>
          <w:szCs w:val="28"/>
          <w:rtl/>
          <w:lang w:bidi="fa-IR"/>
        </w:rPr>
        <w:t>طبری می‌نویسند:</w:t>
      </w:r>
    </w:p>
    <w:p w:rsidR="00E5056E" w:rsidRPr="0050779A" w:rsidRDefault="0050779A" w:rsidP="0050779A">
      <w:pPr>
        <w:pStyle w:val="StyleComplexBLotus12ptJustifiedFirstline05cmCharChar"/>
        <w:tabs>
          <w:tab w:val="right" w:pos="7371"/>
        </w:tabs>
        <w:spacing w:line="240" w:lineRule="auto"/>
        <w:rPr>
          <w:rStyle w:val="Char1"/>
          <w:rtl/>
        </w:rPr>
      </w:pPr>
      <w:r>
        <w:rPr>
          <w:rFonts w:ascii="Times New Roman" w:hAnsi="Times New Roman" w:cs="Traditional Arabic" w:hint="cs"/>
          <w:szCs w:val="28"/>
          <w:rtl/>
          <w:lang w:bidi="fa-IR"/>
        </w:rPr>
        <w:t>«</w:t>
      </w:r>
      <w:r w:rsidR="00E5056E" w:rsidRPr="0050779A">
        <w:rPr>
          <w:rStyle w:val="Char1"/>
          <w:rFonts w:hint="cs"/>
          <w:rtl/>
        </w:rPr>
        <w:t xml:space="preserve">أَنَّ نَفَراَ مِنَ الیَهُودِ مِنهُم: سَلاّمُ بنُ </w:t>
      </w:r>
      <w:r>
        <w:rPr>
          <w:rStyle w:val="Char1"/>
          <w:rFonts w:hint="cs"/>
          <w:rtl/>
        </w:rPr>
        <w:t>أَبِی الحُقَیقِ النَّضَرِیُّ وَ</w:t>
      </w:r>
      <w:r w:rsidR="00E5056E" w:rsidRPr="0050779A">
        <w:rPr>
          <w:rStyle w:val="Char1"/>
          <w:rFonts w:hint="cs"/>
          <w:rtl/>
        </w:rPr>
        <w:t xml:space="preserve">حُیَّی ابنُ أَخطَبِ النَّضَرِیُّ وَکِنانَةُ بنُ </w:t>
      </w:r>
      <w:r>
        <w:rPr>
          <w:rStyle w:val="Char1"/>
          <w:rFonts w:hint="cs"/>
          <w:rtl/>
        </w:rPr>
        <w:t>أَبِی الحُقَیقِ النَّضَرِیُّ وَهَوذَةُ بنُ قَیسِ الوائِلیُّ وَ</w:t>
      </w:r>
      <w:r w:rsidR="00E5056E" w:rsidRPr="0050779A">
        <w:rPr>
          <w:rStyle w:val="Char1"/>
          <w:rFonts w:hint="cs"/>
          <w:rtl/>
        </w:rPr>
        <w:t>أَبوعَمّارِ الوائِلیُّ ف</w:t>
      </w:r>
      <w:r>
        <w:rPr>
          <w:rStyle w:val="Char1"/>
          <w:rFonts w:hint="cs"/>
          <w:rtl/>
        </w:rPr>
        <w:t>ي</w:t>
      </w:r>
      <w:r w:rsidR="00E5056E" w:rsidRPr="0050779A">
        <w:rPr>
          <w:rStyle w:val="Char1"/>
          <w:rFonts w:hint="cs"/>
          <w:rtl/>
        </w:rPr>
        <w:t xml:space="preserve"> نَفَرٍ مِن بَنِی‌ ا</w:t>
      </w:r>
      <w:r>
        <w:rPr>
          <w:rStyle w:val="Char1"/>
          <w:rFonts w:hint="cs"/>
          <w:rtl/>
        </w:rPr>
        <w:t>لنَّضیرِ وَ</w:t>
      </w:r>
      <w:r w:rsidR="002204C3">
        <w:rPr>
          <w:rStyle w:val="Char1"/>
          <w:rFonts w:hint="cs"/>
          <w:rtl/>
        </w:rPr>
        <w:t>نَفَرٍ مِن بَنی وائِل وَ</w:t>
      </w:r>
      <w:r w:rsidR="00E5056E" w:rsidRPr="0050779A">
        <w:rPr>
          <w:rStyle w:val="Char1"/>
          <w:rFonts w:hint="cs"/>
          <w:rtl/>
        </w:rPr>
        <w:t>هُمُ الَّذینَ حَزَّبُوا الأَحزابَ عَلی رَسُولِ اللهِ</w:t>
      </w:r>
      <w:r w:rsidR="00E5056E" w:rsidRPr="0050779A">
        <w:rPr>
          <w:rStyle w:val="Char1"/>
          <w:rFonts w:hint="cs"/>
          <w:rtl/>
        </w:rPr>
        <w:sym w:font="AGA Arabesque" w:char="F072"/>
      </w:r>
      <w:r w:rsidR="00E5056E" w:rsidRPr="0050779A">
        <w:rPr>
          <w:rStyle w:val="Char1"/>
          <w:rFonts w:hint="cs"/>
          <w:rtl/>
        </w:rPr>
        <w:t xml:space="preserve"> خَرَجُوا حَتّی قَدِمُوا عَلی قُرَیشٍ مَکَّةَ فَدَعَوهُم إِلی حَربِ رَسُولِ الله</w:t>
      </w:r>
      <w:r w:rsidR="00E5056E" w:rsidRPr="0050779A">
        <w:rPr>
          <w:rStyle w:val="Char1"/>
          <w:rFonts w:hint="cs"/>
          <w:rtl/>
        </w:rPr>
        <w:sym w:font="AGA Arabesque" w:char="F072"/>
      </w:r>
      <w:r>
        <w:rPr>
          <w:rStyle w:val="Char1"/>
          <w:rFonts w:hint="cs"/>
          <w:rtl/>
        </w:rPr>
        <w:t>ِ وَ</w:t>
      </w:r>
      <w:r w:rsidR="00E5056E" w:rsidRPr="0050779A">
        <w:rPr>
          <w:rStyle w:val="Char1"/>
          <w:rFonts w:hint="cs"/>
          <w:rtl/>
        </w:rPr>
        <w:t>قالُوا إِنّا سَنَکُونُ مَعَکُم عَلَیهِ حَتّی نَستَأصِلَهُ...</w:t>
      </w:r>
    </w:p>
    <w:p w:rsidR="00E5056E" w:rsidRPr="007866CC" w:rsidRDefault="00E5056E" w:rsidP="0050779A">
      <w:pPr>
        <w:pStyle w:val="StyleComplexBLotus12ptJustifiedFirstline05cmCharChar"/>
        <w:tabs>
          <w:tab w:val="right" w:pos="7371"/>
        </w:tabs>
        <w:spacing w:line="240" w:lineRule="auto"/>
        <w:rPr>
          <w:rFonts w:ascii="Times New Roman" w:hAnsi="Times New Roman" w:cs="B Lotus"/>
          <w:szCs w:val="28"/>
          <w:rtl/>
          <w:lang w:bidi="fa-IR"/>
        </w:rPr>
      </w:pPr>
      <w:r w:rsidRPr="0050779A">
        <w:rPr>
          <w:rStyle w:val="Char1"/>
          <w:rFonts w:hint="cs"/>
          <w:rtl/>
        </w:rPr>
        <w:t>... فَلَمّا قالُوا ذِل</w:t>
      </w:r>
      <w:r w:rsidR="0050779A">
        <w:rPr>
          <w:rStyle w:val="Char1"/>
          <w:rFonts w:hint="cs"/>
          <w:rtl/>
        </w:rPr>
        <w:t>ك</w:t>
      </w:r>
      <w:r w:rsidRPr="0050779A">
        <w:rPr>
          <w:rStyle w:val="Char1"/>
          <w:rFonts w:hint="cs"/>
          <w:rtl/>
        </w:rPr>
        <w:t>َ لِقُرَیشٍ سَرَّهُم</w:t>
      </w:r>
      <w:r w:rsidRPr="0050779A">
        <w:rPr>
          <w:rFonts w:cs="B Lotus"/>
          <w:sz w:val="28"/>
          <w:szCs w:val="28"/>
          <w:vertAlign w:val="superscript"/>
          <w:rtl/>
        </w:rPr>
        <w:footnoteReference w:id="448"/>
      </w:r>
      <w:r w:rsidRPr="0050779A">
        <w:rPr>
          <w:rFonts w:cs="B Lotus" w:hint="cs"/>
          <w:sz w:val="28"/>
          <w:szCs w:val="28"/>
          <w:vertAlign w:val="superscript"/>
          <w:rtl/>
        </w:rPr>
        <w:t xml:space="preserve"> </w:t>
      </w:r>
      <w:r w:rsidRPr="0050779A">
        <w:rPr>
          <w:rStyle w:val="Char1"/>
          <w:rFonts w:hint="cs"/>
          <w:rtl/>
        </w:rPr>
        <w:t>وَ نَشَطُوا ل</w:t>
      </w:r>
      <w:r w:rsidR="0050779A">
        <w:rPr>
          <w:rStyle w:val="Char1"/>
          <w:rFonts w:hint="cs"/>
          <w:rtl/>
        </w:rPr>
        <w:t>ـ</w:t>
      </w:r>
      <w:r w:rsidRPr="0050779A">
        <w:rPr>
          <w:rStyle w:val="Char1"/>
          <w:rFonts w:hint="cs"/>
          <w:rtl/>
        </w:rPr>
        <w:t>ِما دَعَوهُم إِلَیهِ مِن حَربِ رَسُولِ الله</w:t>
      </w:r>
      <w:r w:rsidRPr="0050779A">
        <w:rPr>
          <w:rStyle w:val="Char1"/>
          <w:rFonts w:hint="cs"/>
          <w:rtl/>
        </w:rPr>
        <w:sym w:font="AGA Arabesque" w:char="F072"/>
      </w:r>
      <w:r w:rsidRPr="0050779A">
        <w:rPr>
          <w:rStyle w:val="Char1"/>
          <w:rFonts w:hint="cs"/>
          <w:rtl/>
        </w:rPr>
        <w:t>ِ فَاجتَمَعُوا لِذلِ</w:t>
      </w:r>
      <w:r w:rsidR="0050779A">
        <w:rPr>
          <w:rStyle w:val="Char1"/>
          <w:rFonts w:hint="cs"/>
          <w:rtl/>
        </w:rPr>
        <w:t>كَ وَ</w:t>
      </w:r>
      <w:r w:rsidRPr="0050779A">
        <w:rPr>
          <w:rStyle w:val="Char1"/>
          <w:rFonts w:hint="cs"/>
          <w:rtl/>
        </w:rPr>
        <w:t>اتَّعَدوُا لَهُ ثُمَّ خَرَجَ أُولئِ</w:t>
      </w:r>
      <w:r w:rsidR="0050779A">
        <w:rPr>
          <w:rStyle w:val="Char1"/>
          <w:rFonts w:hint="cs"/>
          <w:rtl/>
        </w:rPr>
        <w:t>ك</w:t>
      </w:r>
      <w:r w:rsidRPr="0050779A">
        <w:rPr>
          <w:rStyle w:val="Char1"/>
          <w:rFonts w:hint="cs"/>
          <w:rtl/>
        </w:rPr>
        <w:t>َ النَّفَرُ مِن یَهُود حَتّی جاءُووا غَطَفانَ مِن قَیس عَیلانَ فَدَعَوهُم إِلی حَربِ رَسُولِ اللهِ</w:t>
      </w:r>
      <w:r w:rsidRPr="0050779A">
        <w:rPr>
          <w:rStyle w:val="Char1"/>
          <w:rFonts w:hint="cs"/>
          <w:rtl/>
        </w:rPr>
        <w:sym w:font="AGA Arabesque" w:char="F072"/>
      </w:r>
      <w:r w:rsidR="0050779A">
        <w:rPr>
          <w:rStyle w:val="Char1"/>
          <w:rFonts w:hint="cs"/>
          <w:rtl/>
        </w:rPr>
        <w:t xml:space="preserve"> وَ</w:t>
      </w:r>
      <w:r w:rsidRPr="0050779A">
        <w:rPr>
          <w:rStyle w:val="Char1"/>
          <w:rFonts w:hint="cs"/>
          <w:rtl/>
        </w:rPr>
        <w:t>أَخبَروهُم أَنَّهُم سَیَکُونُونَ مَعَهُم فیهِ</w:t>
      </w:r>
      <w:r w:rsidR="0050779A" w:rsidRPr="0050779A">
        <w:rPr>
          <w:rFonts w:ascii="Times New Roman" w:hAnsi="Times New Roman" w:cs="Traditional Arabic" w:hint="cs"/>
          <w:sz w:val="28"/>
          <w:szCs w:val="28"/>
          <w:rtl/>
          <w:lang w:bidi="fa-IR"/>
        </w:rPr>
        <w:t>»</w:t>
      </w:r>
      <w:r w:rsidRPr="00060CBE">
        <w:rPr>
          <w:rStyle w:val="FootnoteReference"/>
          <w:rFonts w:cs="B Lotus"/>
          <w:sz w:val="28"/>
          <w:szCs w:val="28"/>
          <w:rtl/>
          <w:lang w:bidi="fa-IR"/>
        </w:rPr>
        <w:footnoteReference w:id="449"/>
      </w:r>
      <w:r w:rsidR="0050779A" w:rsidRPr="0050779A">
        <w:rPr>
          <w:rFonts w:ascii="Times New Roman" w:hAnsi="Times New Roman" w:cs="B Lotus" w:hint="cs"/>
          <w:sz w:val="28"/>
          <w:szCs w:val="28"/>
          <w:rtl/>
          <w:lang w:bidi="fa-IR"/>
        </w:rPr>
        <w:t>.</w:t>
      </w:r>
    </w:p>
    <w:p w:rsidR="00E5056E" w:rsidRPr="0050779A" w:rsidRDefault="00E5056E" w:rsidP="002204C3">
      <w:pPr>
        <w:pStyle w:val="StyleComplexBLotus12ptJustifiedFirstline05cmCharChar"/>
        <w:tabs>
          <w:tab w:val="right" w:pos="7371"/>
        </w:tabs>
        <w:spacing w:line="240" w:lineRule="auto"/>
        <w:rPr>
          <w:rFonts w:ascii="Times New Roman" w:hAnsi="Times New Roman" w:cs="B Lotus"/>
          <w:sz w:val="26"/>
          <w:szCs w:val="26"/>
          <w:rtl/>
          <w:lang w:bidi="fa-IR"/>
        </w:rPr>
      </w:pPr>
      <w:r>
        <w:rPr>
          <w:rFonts w:ascii="Times New Roman" w:hAnsi="Times New Roman" w:cs="B Lotus" w:hint="cs"/>
          <w:szCs w:val="28"/>
          <w:rtl/>
          <w:lang w:bidi="fa-IR"/>
        </w:rPr>
        <w:t xml:space="preserve">یعنی: </w:t>
      </w:r>
      <w:r w:rsidR="0050779A" w:rsidRPr="0050779A">
        <w:rPr>
          <w:rFonts w:ascii="Times New Roman" w:hAnsi="Times New Roman" w:cs="Traditional Arabic" w:hint="cs"/>
          <w:sz w:val="22"/>
          <w:szCs w:val="26"/>
          <w:rtl/>
          <w:lang w:bidi="fa-IR"/>
        </w:rPr>
        <w:t>«</w:t>
      </w:r>
      <w:r w:rsidRPr="0050779A">
        <w:rPr>
          <w:rFonts w:ascii="Times New Roman" w:hAnsi="Times New Roman" w:cs="B Lotus" w:hint="cs"/>
          <w:sz w:val="22"/>
          <w:szCs w:val="26"/>
          <w:rtl/>
          <w:lang w:bidi="fa-IR"/>
        </w:rPr>
        <w:t>گروهی از یهودیان مانند سلاّم بن أبی حُقَیق از قبیل</w:t>
      </w:r>
      <w:r w:rsidR="002204C3">
        <w:rPr>
          <w:rFonts w:ascii="Times New Roman" w:hAnsi="Times New Roman" w:cs="B Lotus" w:hint="cs"/>
          <w:sz w:val="22"/>
          <w:szCs w:val="26"/>
          <w:rtl/>
          <w:lang w:bidi="fa-IR"/>
        </w:rPr>
        <w:t>ه</w:t>
      </w:r>
      <w:r w:rsidRPr="0050779A">
        <w:rPr>
          <w:rFonts w:ascii="Times New Roman" w:hAnsi="Times New Roman" w:cs="B Lotus" w:hint="cs"/>
          <w:sz w:val="22"/>
          <w:szCs w:val="26"/>
          <w:rtl/>
          <w:lang w:bidi="fa-IR"/>
        </w:rPr>
        <w:t xml:space="preserve"> بنی‌نضیر وحُیّ بن أَخطب و کِنانَه بن </w:t>
      </w:r>
      <w:r w:rsidR="002204C3">
        <w:rPr>
          <w:rFonts w:ascii="Times New Roman" w:hAnsi="Times New Roman" w:cs="B Lotus" w:hint="cs"/>
          <w:sz w:val="22"/>
          <w:szCs w:val="26"/>
          <w:rtl/>
          <w:lang w:bidi="fa-IR"/>
        </w:rPr>
        <w:t>ا</w:t>
      </w:r>
      <w:r w:rsidRPr="0050779A">
        <w:rPr>
          <w:rFonts w:ascii="Times New Roman" w:hAnsi="Times New Roman" w:cs="B Lotus" w:hint="cs"/>
          <w:sz w:val="22"/>
          <w:szCs w:val="26"/>
          <w:rtl/>
          <w:lang w:bidi="fa-IR"/>
        </w:rPr>
        <w:t>بی حُقَیق وهَوذَه بن قَیس وائِلی و أبوعَمّار وائِلی،</w:t>
      </w:r>
      <w:r w:rsidRPr="0050779A">
        <w:rPr>
          <w:rFonts w:ascii="Times New Roman" w:hAnsi="Times New Roman" w:cs="B Lotus" w:hint="cs"/>
          <w:sz w:val="26"/>
          <w:szCs w:val="26"/>
          <w:rtl/>
          <w:lang w:bidi="fa-IR"/>
        </w:rPr>
        <w:t xml:space="preserve"> با جماعتی از بنی‌نَضیر و بنی‌وائل </w:t>
      </w:r>
      <w:r w:rsidR="002204C3">
        <w:rPr>
          <w:rFonts w:ascii="Times New Roman" w:hAnsi="Times New Roman" w:cs="B Lotus" w:hint="cs"/>
          <w:sz w:val="26"/>
          <w:szCs w:val="26"/>
          <w:rtl/>
          <w:lang w:bidi="fa-IR"/>
        </w:rPr>
        <w:t>-</w:t>
      </w:r>
      <w:r w:rsidRPr="0050779A">
        <w:rPr>
          <w:rFonts w:ascii="Times New Roman" w:hAnsi="Times New Roman" w:cs="B Lotus" w:hint="cs"/>
          <w:sz w:val="26"/>
          <w:szCs w:val="26"/>
          <w:rtl/>
          <w:lang w:bidi="fa-IR"/>
        </w:rPr>
        <w:t>که احزاب عرب را بر ضدّ رسول خدا</w:t>
      </w:r>
      <w:r w:rsidRPr="0050779A">
        <w:rPr>
          <w:rFonts w:ascii="Times New Roman" w:hAnsi="Times New Roman" w:cs="B Lotus" w:hint="cs"/>
          <w:sz w:val="26"/>
          <w:szCs w:val="26"/>
          <w:lang w:bidi="fa-IR"/>
        </w:rPr>
        <w:sym w:font="AGA Arabesque" w:char="F072"/>
      </w:r>
      <w:r w:rsidRPr="0050779A">
        <w:rPr>
          <w:rFonts w:ascii="Times New Roman" w:hAnsi="Times New Roman" w:cs="B Lotus" w:hint="cs"/>
          <w:sz w:val="26"/>
          <w:szCs w:val="26"/>
          <w:rtl/>
          <w:lang w:bidi="fa-IR"/>
        </w:rPr>
        <w:t xml:space="preserve"> برانگیختند</w:t>
      </w:r>
      <w:r w:rsidR="002204C3">
        <w:rPr>
          <w:rFonts w:ascii="Times New Roman" w:hAnsi="Times New Roman" w:cs="B Lotus" w:hint="cs"/>
          <w:sz w:val="26"/>
          <w:szCs w:val="26"/>
          <w:rtl/>
          <w:lang w:bidi="fa-IR"/>
        </w:rPr>
        <w:t>-</w:t>
      </w:r>
      <w:r w:rsidRPr="0050779A">
        <w:rPr>
          <w:rFonts w:ascii="Times New Roman" w:hAnsi="Times New Roman" w:cs="B Lotus" w:hint="cs"/>
          <w:sz w:val="26"/>
          <w:szCs w:val="26"/>
          <w:rtl/>
          <w:lang w:bidi="fa-IR"/>
        </w:rPr>
        <w:t xml:space="preserve"> از مدینه بیرون رفته و رهسپار مکّه شدند و به نزد قریش رسیدند و آنان را به جنگ با رسول خدا</w:t>
      </w:r>
      <w:r w:rsidRPr="0050779A">
        <w:rPr>
          <w:rFonts w:ascii="Times New Roman" w:hAnsi="Times New Roman" w:cs="B Lotus" w:hint="cs"/>
          <w:sz w:val="26"/>
          <w:szCs w:val="26"/>
          <w:lang w:bidi="fa-IR"/>
        </w:rPr>
        <w:sym w:font="AGA Arabesque" w:char="F072"/>
      </w:r>
      <w:r w:rsidRPr="0050779A">
        <w:rPr>
          <w:rFonts w:ascii="Times New Roman" w:hAnsi="Times New Roman" w:cs="B Lotus" w:hint="cs"/>
          <w:sz w:val="26"/>
          <w:szCs w:val="26"/>
          <w:rtl/>
          <w:lang w:bidi="fa-IR"/>
        </w:rPr>
        <w:t xml:space="preserve"> فراخواندند و گفتند که ما به همراه شماییم تا او را از ریشه برکنیم...</w:t>
      </w:r>
    </w:p>
    <w:p w:rsidR="00E5056E" w:rsidRPr="0050779A" w:rsidRDefault="00E5056E" w:rsidP="002204C3">
      <w:pPr>
        <w:pStyle w:val="StyleComplexBLotus12ptJustifiedFirstline05cmCharChar"/>
        <w:tabs>
          <w:tab w:val="right" w:pos="7371"/>
        </w:tabs>
        <w:spacing w:line="240" w:lineRule="auto"/>
        <w:rPr>
          <w:rFonts w:ascii="Times New Roman" w:hAnsi="Times New Roman" w:cs="B Lotus"/>
          <w:sz w:val="26"/>
          <w:szCs w:val="26"/>
          <w:rtl/>
          <w:lang w:bidi="fa-IR"/>
        </w:rPr>
      </w:pPr>
      <w:r w:rsidRPr="0050779A">
        <w:rPr>
          <w:rFonts w:ascii="Times New Roman" w:hAnsi="Times New Roman" w:cs="B Lotus" w:hint="cs"/>
          <w:sz w:val="26"/>
          <w:szCs w:val="26"/>
          <w:rtl/>
          <w:lang w:bidi="fa-IR"/>
        </w:rPr>
        <w:t>... و چون یهودیان این سخن را برای قریش گفتند، گفتار ایشان قریش را شادمان ساخت و از اینکه با پیامبر پیکار کنند به رغبت افتادند و برای اینکار گرد آمده و آماده شدند سپس همین گروه از یهود بسوی طائف</w:t>
      </w:r>
      <w:r w:rsidR="002204C3">
        <w:rPr>
          <w:rFonts w:ascii="Times New Roman" w:hAnsi="Times New Roman" w:cs="B Lotus" w:hint="cs"/>
          <w:sz w:val="26"/>
          <w:szCs w:val="26"/>
          <w:rtl/>
          <w:lang w:bidi="fa-IR"/>
        </w:rPr>
        <w:t>ه</w:t>
      </w:r>
      <w:r w:rsidRPr="0050779A">
        <w:rPr>
          <w:rFonts w:ascii="Times New Roman" w:hAnsi="Times New Roman" w:cs="B Lotus" w:hint="cs"/>
          <w:sz w:val="26"/>
          <w:szCs w:val="26"/>
          <w:rtl/>
          <w:lang w:bidi="fa-IR"/>
        </w:rPr>
        <w:t xml:space="preserve"> غَطَفان از قبیل</w:t>
      </w:r>
      <w:r w:rsidR="002204C3">
        <w:rPr>
          <w:rFonts w:ascii="Times New Roman" w:hAnsi="Times New Roman" w:cs="B Lotus" w:hint="cs"/>
          <w:sz w:val="26"/>
          <w:szCs w:val="26"/>
          <w:rtl/>
          <w:lang w:bidi="fa-IR"/>
        </w:rPr>
        <w:t>ه</w:t>
      </w:r>
      <w:r w:rsidRPr="0050779A">
        <w:rPr>
          <w:rFonts w:ascii="Times New Roman" w:hAnsi="Times New Roman" w:cs="B Lotus" w:hint="cs"/>
          <w:sz w:val="26"/>
          <w:szCs w:val="26"/>
          <w:rtl/>
          <w:lang w:bidi="fa-IR"/>
        </w:rPr>
        <w:t xml:space="preserve"> قَیسِ عَیلان رهسپار شدند و آنان را به جنگ با رسول خدا</w:t>
      </w:r>
      <w:r w:rsidRPr="0050779A">
        <w:rPr>
          <w:rFonts w:ascii="Times New Roman" w:hAnsi="Times New Roman" w:cs="B Lotus" w:hint="cs"/>
          <w:sz w:val="26"/>
          <w:szCs w:val="26"/>
          <w:lang w:bidi="fa-IR"/>
        </w:rPr>
        <w:sym w:font="AGA Arabesque" w:char="F072"/>
      </w:r>
      <w:r w:rsidRPr="0050779A">
        <w:rPr>
          <w:rFonts w:ascii="Times New Roman" w:hAnsi="Times New Roman" w:cs="B Lotus" w:hint="cs"/>
          <w:sz w:val="26"/>
          <w:szCs w:val="26"/>
          <w:rtl/>
          <w:lang w:bidi="fa-IR"/>
        </w:rPr>
        <w:t xml:space="preserve"> دعوت کردند و بدانان خبر دادند که بر ضد پیامبر همرزم ایشان خواهند بود و قریش نیز در این کار از آنها پیروی می‌کنند. طائف</w:t>
      </w:r>
      <w:r w:rsidR="002204C3">
        <w:rPr>
          <w:rFonts w:ascii="Times New Roman" w:hAnsi="Times New Roman" w:cs="B Lotus" w:hint="cs"/>
          <w:sz w:val="26"/>
          <w:szCs w:val="26"/>
          <w:rtl/>
          <w:lang w:bidi="fa-IR"/>
        </w:rPr>
        <w:t>ه</w:t>
      </w:r>
      <w:r w:rsidRPr="0050779A">
        <w:rPr>
          <w:rFonts w:ascii="Times New Roman" w:hAnsi="Times New Roman" w:cs="B Lotus" w:hint="cs"/>
          <w:sz w:val="26"/>
          <w:szCs w:val="26"/>
          <w:rtl/>
          <w:lang w:bidi="fa-IR"/>
        </w:rPr>
        <w:t xml:space="preserve"> غَطَفان نیز با آنان همراه شدند</w:t>
      </w:r>
      <w:r w:rsidR="0050779A" w:rsidRPr="0050779A">
        <w:rPr>
          <w:rFonts w:ascii="Times New Roman" w:hAnsi="Times New Roman" w:cs="Traditional Arabic" w:hint="cs"/>
          <w:sz w:val="26"/>
          <w:szCs w:val="26"/>
          <w:rtl/>
          <w:lang w:bidi="fa-IR"/>
        </w:rPr>
        <w:t>»</w:t>
      </w:r>
      <w:r w:rsidRPr="0050779A">
        <w:rPr>
          <w:rFonts w:ascii="Times New Roman" w:hAnsi="Times New Roman" w:cs="B Lotus" w:hint="cs"/>
          <w:sz w:val="26"/>
          <w:szCs w:val="26"/>
          <w:rtl/>
          <w:lang w:bidi="fa-IR"/>
        </w:rPr>
        <w:t>.</w:t>
      </w:r>
    </w:p>
    <w:p w:rsidR="00E5056E" w:rsidRDefault="00E5056E" w:rsidP="00866EA1">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از سوی دیگر، یهودیانِ خیانتگر به این امر اکتفا ننموده و به درون نفوذ کردند و یهود </w:t>
      </w:r>
      <w:r w:rsidRPr="0050779A">
        <w:rPr>
          <w:rFonts w:ascii="Times New Roman" w:hAnsi="Times New Roman" w:cs="B Lotus" w:hint="cs"/>
          <w:sz w:val="28"/>
          <w:szCs w:val="28"/>
          <w:rtl/>
          <w:lang w:bidi="fa-IR"/>
        </w:rPr>
        <w:t>بَنی قُرَیظَه را نیز وادار به پیمان‌شکنی ساختند</w:t>
      </w:r>
      <w:r w:rsidRPr="0050779A">
        <w:rPr>
          <w:rStyle w:val="FootnoteReference"/>
          <w:rFonts w:cs="B Lotus"/>
          <w:sz w:val="28"/>
          <w:szCs w:val="28"/>
          <w:rtl/>
          <w:lang w:bidi="fa-IR"/>
        </w:rPr>
        <w:footnoteReference w:id="450"/>
      </w:r>
      <w:r w:rsidRPr="0050779A">
        <w:rPr>
          <w:rFonts w:ascii="Times New Roman" w:hAnsi="Times New Roman" w:cs="B Lotus" w:hint="cs"/>
          <w:sz w:val="28"/>
          <w:szCs w:val="28"/>
          <w:rtl/>
          <w:lang w:bidi="fa-IR"/>
        </w:rPr>
        <w:t xml:space="preserve"> و </w:t>
      </w:r>
      <w:r>
        <w:rPr>
          <w:rFonts w:ascii="Times New Roman" w:hAnsi="Times New Roman" w:cs="B Lotus" w:hint="cs"/>
          <w:sz w:val="28"/>
          <w:szCs w:val="28"/>
          <w:rtl/>
          <w:lang w:bidi="fa-IR"/>
        </w:rPr>
        <w:t>با خود همراه کردند و بدین صورت اهل خیبر نیز در جنگ احزاب شرکت نمودند و مدینه را سخت به خطر افکندند.</w:t>
      </w:r>
    </w:p>
    <w:p w:rsidR="00E5056E" w:rsidRDefault="00E5056E" w:rsidP="00866EA1">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ولی آن خطر سهمناک خنثی شد و جنگ قبائل عرب با پیامبر بخواری آنان انجامید و خداوند بنده‌اش را کفایت نمود.</w:t>
      </w:r>
    </w:p>
    <w:p w:rsidR="00E5056E" w:rsidRDefault="00E5056E" w:rsidP="00866EA1">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از آن پس، پیامبر خدا درصدد بود تا خیبر را که پایگاه دشمنان شده و هر لحظه بیم می‌رفت که دوباره قبائل عرب را بر ضدّ او بشوراند تحت نظارت و تصرّف داشته باشد و این اقدام، حقّ مشروعی بود که عقل و دین هر دو آن را تصویب می‌کردند. از این رو پس از آنکه صلح حدیبیه پیش آمد و خیالش از سوی قریش آسوده شد آهنگ خیبر نمود و آنجا را تصرّف فرمود.</w:t>
      </w:r>
    </w:p>
    <w:p w:rsidR="00E5056E" w:rsidRPr="0050779A" w:rsidRDefault="00E5056E" w:rsidP="002204C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نکت</w:t>
      </w:r>
      <w:r w:rsidR="002204C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قابل توجّه رفتار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با یهودیان خیبر بود، بدین صورت که پیامبر خدا به جای کشتار ایشان، آنها را ببخشود و پیشنهاداتشان را پذیرفت! یهودیان در آغاز پیشنهاد نمودند که از خیبر به محلّی دیگر روند و اموال خود را بجای گذارند به شرط آنکه جانشان از هر گزندی در</w:t>
      </w:r>
      <w:r w:rsidR="002204C3">
        <w:rPr>
          <w:rFonts w:ascii="Times New Roman" w:hAnsi="Times New Roman" w:cs="B Lotus" w:hint="cs"/>
          <w:sz w:val="28"/>
          <w:szCs w:val="28"/>
          <w:rtl/>
          <w:lang w:bidi="fa-IR"/>
        </w:rPr>
        <w:t xml:space="preserve"> ا</w:t>
      </w:r>
      <w:r>
        <w:rPr>
          <w:rFonts w:ascii="Times New Roman" w:hAnsi="Times New Roman" w:cs="B Lotus" w:hint="cs"/>
          <w:sz w:val="28"/>
          <w:szCs w:val="28"/>
          <w:rtl/>
          <w:lang w:bidi="fa-IR"/>
        </w:rPr>
        <w:t xml:space="preserve">مان ماند و به قول ابن هشام: </w:t>
      </w:r>
      <w:r w:rsidR="0050779A">
        <w:rPr>
          <w:rFonts w:ascii="Times New Roman" w:hAnsi="Times New Roman" w:cs="Traditional Arabic" w:hint="cs"/>
          <w:sz w:val="28"/>
          <w:szCs w:val="28"/>
          <w:rtl/>
          <w:lang w:bidi="fa-IR"/>
        </w:rPr>
        <w:t>«</w:t>
      </w:r>
      <w:r w:rsidR="0050779A">
        <w:rPr>
          <w:rStyle w:val="Char1"/>
          <w:rFonts w:hint="cs"/>
          <w:rtl/>
        </w:rPr>
        <w:t>سَأَلُوهُ أَن یُسَیِّرَهُم وَ</w:t>
      </w:r>
      <w:r w:rsidRPr="0050779A">
        <w:rPr>
          <w:rStyle w:val="Char1"/>
          <w:rFonts w:hint="cs"/>
          <w:rtl/>
        </w:rPr>
        <w:t>أَن یَحقِنَ لَهُم دِماءَهُم</w:t>
      </w:r>
      <w:r w:rsidR="0050779A">
        <w:rPr>
          <w:rFonts w:ascii="Times New Roman" w:hAnsi="Times New Roman" w:cs="Traditional Arabic" w:hint="cs"/>
          <w:sz w:val="28"/>
          <w:szCs w:val="28"/>
          <w:rtl/>
          <w:lang w:bidi="fa-IR"/>
        </w:rPr>
        <w:t>»</w:t>
      </w:r>
      <w:r w:rsidR="0050779A" w:rsidRPr="0050779A">
        <w:rPr>
          <w:rStyle w:val="FootnoteReference"/>
          <w:rFonts w:ascii="Times New Roman" w:hAnsi="Times New Roman" w:cs="B Lotus"/>
          <w:color w:val="000000"/>
          <w:spacing w:val="-4"/>
          <w:sz w:val="28"/>
          <w:szCs w:val="28"/>
          <w:rtl/>
          <w:lang w:bidi="fa-IR"/>
        </w:rPr>
        <w:footnoteReference w:id="451"/>
      </w:r>
      <w:r>
        <w:rPr>
          <w:rFonts w:ascii="Times New Roman" w:hAnsi="Times New Roman" w:cs="B Lotus" w:hint="cs"/>
          <w:sz w:val="28"/>
          <w:szCs w:val="28"/>
          <w:rtl/>
          <w:lang w:bidi="fa-IR"/>
        </w:rPr>
        <w:t>.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این پیشنهاد را پذیرفت. یهودیان خیبر چون رحمت و لطف پیامبر را ملاحظه کردند دوباره پیشنهاد نمودند که در همانجا اقامت گزینند و بکار کشاورزی ادامه دهند و محصول فراوان خیبر را به مناصفه با مسلمین تقسیم کنند. رسول اکرم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این پیشنهاد را نیز قبول کرد </w:t>
      </w:r>
      <w:r w:rsidR="0050779A">
        <w:rPr>
          <w:rFonts w:ascii="Times New Roman" w:hAnsi="Times New Roman" w:cs="B Lotus" w:hint="cs"/>
          <w:sz w:val="28"/>
          <w:szCs w:val="28"/>
          <w:rtl/>
          <w:lang w:bidi="fa-IR"/>
        </w:rPr>
        <w:t>«</w:t>
      </w:r>
      <w:r w:rsidRPr="0050779A">
        <w:rPr>
          <w:rStyle w:val="Char2"/>
          <w:rFonts w:hint="cs"/>
          <w:rtl/>
        </w:rPr>
        <w:t>فَصالَحَهُم عَلی النِّصفِ</w:t>
      </w:r>
      <w:r w:rsidR="0050779A">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چنانکه با </w:t>
      </w:r>
      <w:r w:rsidRPr="0050779A">
        <w:rPr>
          <w:rFonts w:ascii="Times New Roman" w:hAnsi="Times New Roman" w:cs="B Lotus" w:hint="cs"/>
          <w:sz w:val="28"/>
          <w:szCs w:val="28"/>
          <w:rtl/>
          <w:lang w:bidi="fa-IR"/>
        </w:rPr>
        <w:t>یهودیان فَدَک بهمین صورت قرارداد بست</w:t>
      </w:r>
      <w:r w:rsidR="0050779A" w:rsidRPr="0050779A">
        <w:rPr>
          <w:rStyle w:val="FootnoteReference"/>
          <w:rFonts w:ascii="Times New Roman" w:hAnsi="Times New Roman" w:cs="B Lotus"/>
          <w:color w:val="000000"/>
          <w:spacing w:val="-4"/>
          <w:sz w:val="28"/>
          <w:szCs w:val="28"/>
          <w:rtl/>
          <w:lang w:bidi="fa-IR"/>
        </w:rPr>
        <w:footnoteReference w:id="452"/>
      </w:r>
      <w:r w:rsidRPr="0050779A">
        <w:rPr>
          <w:rFonts w:ascii="Times New Roman" w:hAnsi="Times New Roman" w:cs="B Lotus" w:hint="cs"/>
          <w:sz w:val="28"/>
          <w:szCs w:val="28"/>
          <w:rtl/>
          <w:lang w:bidi="fa-IR"/>
        </w:rPr>
        <w:t>.</w:t>
      </w:r>
    </w:p>
    <w:p w:rsidR="00E5056E" w:rsidRDefault="00E5056E" w:rsidP="002204C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رفتاری که پیامبر اسلام دربار</w:t>
      </w:r>
      <w:r w:rsidR="002204C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یهودیان روا داشت در حقیقت از آنچه که در </w:t>
      </w:r>
      <w:r w:rsidRPr="002204C3">
        <w:rPr>
          <w:rFonts w:ascii="Times New Roman" w:hAnsi="Times New Roman" w:cs="B Lotus" w:hint="cs"/>
          <w:sz w:val="28"/>
          <w:szCs w:val="28"/>
          <w:rtl/>
          <w:lang w:bidi="fa-IR"/>
        </w:rPr>
        <w:t>تورات</w:t>
      </w:r>
      <w:r>
        <w:rPr>
          <w:rFonts w:ascii="Times New Roman" w:hAnsi="Times New Roman" w:cs="B Lotus" w:hint="cs"/>
          <w:sz w:val="28"/>
          <w:szCs w:val="28"/>
          <w:rtl/>
          <w:lang w:bidi="fa-IR"/>
        </w:rPr>
        <w:t xml:space="preserve"> خودشان آمده به مراتب سبک‌تر و سهل‌تر بود زیرا بنابر آنچه در سفر تثنیه از تورات می‌خوانیم سزاوار بود تا هم</w:t>
      </w:r>
      <w:r w:rsidR="002204C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جنگجویانِ ایشان به قتل رسند و اموال و همسران و فرزندانشان طعم</w:t>
      </w:r>
      <w:r w:rsidR="002204C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غنیمت شود! امّا آیا خاورشناسان یهودی و نسخه بدل</w:t>
      </w:r>
      <w:r w:rsidR="002204C3">
        <w:rPr>
          <w:rFonts w:ascii="Times New Roman" w:hAnsi="Times New Roman" w:cs="B Lotus" w:hint="eastAsia"/>
          <w:sz w:val="28"/>
          <w:szCs w:val="28"/>
          <w:rtl/>
          <w:lang w:bidi="fa-IR"/>
        </w:rPr>
        <w:t>‌</w:t>
      </w:r>
      <w:r>
        <w:rPr>
          <w:rFonts w:ascii="Times New Roman" w:hAnsi="Times New Roman" w:cs="B Lotus" w:hint="cs"/>
          <w:sz w:val="28"/>
          <w:szCs w:val="28"/>
          <w:rtl/>
          <w:lang w:bidi="fa-IR"/>
        </w:rPr>
        <w:t>های آنان! از این انصاف برخوردار هستند که به رحمت و بزرگواری پیامبر اسلام اعتراف کنند؟!</w:t>
      </w:r>
      <w:r w:rsidR="0050779A">
        <w:rPr>
          <w:rFonts w:ascii="Times New Roman" w:hAnsi="Times New Roman" w:cs="B Lotus" w:hint="cs"/>
          <w:sz w:val="28"/>
          <w:szCs w:val="28"/>
          <w:rtl/>
          <w:lang w:bidi="fa-IR"/>
        </w:rPr>
        <w:t>.</w:t>
      </w:r>
    </w:p>
    <w:p w:rsidR="00E5056E" w:rsidRDefault="00E5056E" w:rsidP="002204C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پی ماجرای خیبر بود که چهر</w:t>
      </w:r>
      <w:r w:rsidR="002204C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مسیحایی پیامبر اسلام به درخشانترین صورت تجلّی کرد زیرا چنانکه پیش از این گفتیم زنی یهودی از خیبرین بنام </w:t>
      </w:r>
      <w:r w:rsidRPr="002204C3">
        <w:rPr>
          <w:rFonts w:ascii="Times New Roman" w:hAnsi="Times New Roman" w:cs="B Lotus" w:hint="cs"/>
          <w:sz w:val="28"/>
          <w:szCs w:val="28"/>
          <w:rtl/>
          <w:lang w:bidi="fa-IR"/>
        </w:rPr>
        <w:t>زینب بنت الحارث</w:t>
      </w:r>
      <w:r>
        <w:rPr>
          <w:rFonts w:ascii="Times New Roman" w:hAnsi="Times New Roman" w:cs="B Lotus" w:hint="cs"/>
          <w:sz w:val="28"/>
          <w:szCs w:val="28"/>
          <w:rtl/>
          <w:lang w:bidi="fa-IR"/>
        </w:rPr>
        <w:t xml:space="preserve"> گوشت گوسپندی را به زهرآلود و برسم هدیّه برای رسول اکرم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آورد. پیامبر گرامی همینکه پاره‌ای از آن را در دهان نهاد از خیانت زن مزبور آگاه شد ولی به جای آنکه بدخواهیِ او را مولود توطئ</w:t>
      </w:r>
      <w:r w:rsidR="002204C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یهودیان بشمرد و گروهی را به محاکمه کشد و از دم تیغ بگذراند، حتّی آن زن یهودی را نیز مورد عفو قرار داد</w:t>
      </w:r>
      <w:r w:rsidRPr="00060CBE">
        <w:rPr>
          <w:rStyle w:val="FootnoteReference"/>
          <w:rFonts w:cs="B Lotus"/>
          <w:sz w:val="28"/>
          <w:szCs w:val="28"/>
          <w:rtl/>
          <w:lang w:bidi="fa-IR"/>
        </w:rPr>
        <w:footnoteReference w:id="453"/>
      </w:r>
      <w:r>
        <w:rPr>
          <w:rFonts w:ascii="Times New Roman" w:hAnsi="Times New Roman" w:cs="B Lotus" w:hint="cs"/>
          <w:sz w:val="28"/>
          <w:szCs w:val="28"/>
          <w:rtl/>
          <w:lang w:bidi="fa-IR"/>
        </w:rPr>
        <w:t xml:space="preserve"> (تا چه رسید به دیگران)!.</w:t>
      </w:r>
    </w:p>
    <w:p w:rsidR="00E5056E" w:rsidRDefault="00E5056E" w:rsidP="002204C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اگر مقصود نویسند</w:t>
      </w:r>
      <w:r w:rsidR="002204C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از «سیاست»! این شیو</w:t>
      </w:r>
      <w:r w:rsidR="002204C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مدبّرانه و در عین حال کریمانه است، آری پیامبر اسلام بزرگترین سیاستمدار عالم شمرده می‌شود امّا سیره‌نگار، سیاست را از مقول</w:t>
      </w:r>
      <w:r w:rsidR="002204C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دیگر می‌شمرد و با نیرنگ و تقلّب و خیانت و قساوت قرین می‌داند با اینکه به زحمت و کرامت وعدالت پیامبر اسلام اذعان دارد!</w:t>
      </w:r>
      <w:r w:rsidR="002204C3">
        <w:rPr>
          <w:rFonts w:ascii="Times New Roman" w:hAnsi="Times New Roman" w:cs="B Lotus" w:hint="cs"/>
          <w:sz w:val="28"/>
          <w:szCs w:val="28"/>
          <w:rtl/>
          <w:lang w:bidi="fa-IR"/>
        </w:rPr>
        <w:t>.</w:t>
      </w:r>
    </w:p>
    <w:p w:rsidR="00E5056E" w:rsidRDefault="00E5056E" w:rsidP="0050779A">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شگفتا که از یک سو نویسنده از رفتار نیک رسول اکرم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در خیبر سخن می‌گوید و می‌نویسد: </w:t>
      </w:r>
      <w:r w:rsidR="0050779A">
        <w:rPr>
          <w:rFonts w:ascii="Times New Roman" w:hAnsi="Times New Roman" w:cs="B Lotus" w:hint="cs"/>
          <w:sz w:val="28"/>
          <w:szCs w:val="28"/>
          <w:rtl/>
          <w:lang w:bidi="fa-IR"/>
        </w:rPr>
        <w:t>«</w:t>
      </w:r>
      <w:r>
        <w:rPr>
          <w:rFonts w:ascii="Times New Roman" w:hAnsi="Times New Roman" w:cs="B Lotus" w:hint="cs"/>
          <w:sz w:val="28"/>
          <w:szCs w:val="28"/>
          <w:rtl/>
          <w:lang w:bidi="fa-IR"/>
        </w:rPr>
        <w:t>یهودیان امان خواستند و پیغمبر رضایت داد که از ریختن خون آنها صرفنظر شود...</w:t>
      </w:r>
      <w:r w:rsidR="0050779A">
        <w:rPr>
          <w:rFonts w:ascii="Times New Roman" w:hAnsi="Times New Roman" w:cs="B Lotus" w:hint="cs"/>
          <w:sz w:val="28"/>
          <w:szCs w:val="28"/>
          <w:rtl/>
          <w:lang w:bidi="fa-IR"/>
        </w:rPr>
        <w:t>»</w:t>
      </w:r>
      <w:r w:rsidRPr="00060CBE">
        <w:rPr>
          <w:rStyle w:val="FootnoteReference"/>
          <w:rFonts w:cs="B Lotus"/>
          <w:sz w:val="28"/>
          <w:szCs w:val="28"/>
          <w:rtl/>
          <w:lang w:bidi="fa-IR"/>
        </w:rPr>
        <w:footnoteReference w:id="454"/>
      </w:r>
      <w:r w:rsidR="0050779A">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و از سوی دیگر در همین کتاب می‌گوید: </w:t>
      </w:r>
      <w:r w:rsidR="0050779A">
        <w:rPr>
          <w:rFonts w:ascii="Times New Roman" w:hAnsi="Times New Roman" w:cs="B Lotus" w:hint="cs"/>
          <w:sz w:val="28"/>
          <w:szCs w:val="28"/>
          <w:rtl/>
          <w:lang w:bidi="fa-IR"/>
        </w:rPr>
        <w:t>«</w:t>
      </w:r>
      <w:r>
        <w:rPr>
          <w:rFonts w:ascii="Times New Roman" w:hAnsi="Times New Roman" w:cs="B Lotus" w:hint="cs"/>
          <w:sz w:val="28"/>
          <w:szCs w:val="28"/>
          <w:rtl/>
          <w:lang w:bidi="fa-IR"/>
        </w:rPr>
        <w:t>(محمّد) مبدّل به جنجگوئی می‌شود سرسخت و بی‌گذشت که می‌خواهد دیانت خود را بزور شمشیر رواج دهد</w:t>
      </w:r>
      <w:r w:rsidR="0050779A">
        <w:rPr>
          <w:rFonts w:ascii="Times New Roman" w:hAnsi="Times New Roman" w:cs="B Lotus" w:hint="cs"/>
          <w:sz w:val="28"/>
          <w:szCs w:val="28"/>
          <w:rtl/>
          <w:lang w:bidi="fa-IR"/>
        </w:rPr>
        <w:t>»</w:t>
      </w:r>
      <w:r>
        <w:rPr>
          <w:rFonts w:ascii="Times New Roman" w:hAnsi="Times New Roman" w:cs="B Lotus" w:hint="cs"/>
          <w:sz w:val="28"/>
          <w:szCs w:val="28"/>
          <w:rtl/>
          <w:lang w:bidi="fa-IR"/>
        </w:rPr>
        <w:t>!</w:t>
      </w:r>
      <w:r w:rsidRPr="00060CBE">
        <w:rPr>
          <w:rStyle w:val="FootnoteReference"/>
          <w:rFonts w:cs="B Lotus"/>
          <w:sz w:val="28"/>
          <w:szCs w:val="28"/>
          <w:rtl/>
          <w:lang w:bidi="fa-IR"/>
        </w:rPr>
        <w:footnoteReference w:id="455"/>
      </w:r>
      <w:r w:rsidR="0050779A">
        <w:rPr>
          <w:rFonts w:ascii="Times New Roman" w:hAnsi="Times New Roman" w:cs="B Lotus" w:hint="cs"/>
          <w:sz w:val="28"/>
          <w:szCs w:val="28"/>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آیا پیامبر اسلام</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بزور شمشیر یهودیان را وادار کرد تا اسلام را بپذیرند؟ و آیا فاتح خیبر را با آنهمه گذشت و رحمت باید جنجگویی سرسخت و بی‌گذشت شمرد؟ و یا آنکه دشمنی با اسلام و پیامبرِ پاکش، این قبیل نویسندگان را بیمار ساخته و به پریشانی فکر و تناقض‌گوییهای مکرّر افکنده است؟!</w:t>
      </w:r>
      <w:r w:rsidR="0050779A">
        <w:rPr>
          <w:rFonts w:ascii="Times New Roman" w:hAnsi="Times New Roman" w:cs="B Lotus" w:hint="cs"/>
          <w:sz w:val="28"/>
          <w:szCs w:val="28"/>
          <w:rtl/>
          <w:lang w:bidi="fa-IR"/>
        </w:rPr>
        <w:t>.</w:t>
      </w:r>
    </w:p>
    <w:p w:rsidR="00E5056E" w:rsidRDefault="00E5056E" w:rsidP="00866EA1">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آری، پیامبر ارجمند اسلام از اینکه یهودیان در جوار او بسر برند و به آرامی زندگی کنند مضایقه‌ای نداشت از همین رو اجازت فرمود تا یهود خیبر و فدک تحت نظارت دولت اسلام در سرزمین عربستان بسر برند ولی با دسیسه و توطئه و جنگ‌افروزی موافق نبود و در برابر این امور، با قدرتمندی و هشیاری مقابله می‌کرد و معنای سیاست صحیح نیز همین است.</w:t>
      </w:r>
    </w:p>
    <w:p w:rsidR="00E5056E" w:rsidRPr="00E5056E" w:rsidRDefault="00E5056E" w:rsidP="00E5056E">
      <w:pPr>
        <w:pStyle w:val="a1"/>
        <w:rPr>
          <w:rtl/>
        </w:rPr>
      </w:pPr>
      <w:bookmarkStart w:id="73" w:name="_Toc140195255"/>
      <w:bookmarkStart w:id="74" w:name="_Toc342853265"/>
      <w:r w:rsidRPr="00E5056E">
        <w:rPr>
          <w:rFonts w:hint="cs"/>
          <w:rtl/>
        </w:rPr>
        <w:t>سیاست و اخلاق</w:t>
      </w:r>
      <w:bookmarkEnd w:id="73"/>
      <w:bookmarkEnd w:id="74"/>
    </w:p>
    <w:p w:rsidR="00E5056E" w:rsidRPr="00EB712D" w:rsidRDefault="00E5056E" w:rsidP="002204C3">
      <w:pPr>
        <w:pStyle w:val="StyleComplexBLotus12ptJustifiedFirstline05cmCharChar"/>
        <w:tabs>
          <w:tab w:val="right" w:pos="7371"/>
        </w:tabs>
        <w:spacing w:line="240" w:lineRule="auto"/>
        <w:rPr>
          <w:rFonts w:ascii="Times New Roman" w:hAnsi="Times New Roman" w:cs="B Lotus"/>
          <w:sz w:val="28"/>
          <w:szCs w:val="28"/>
          <w:rtl/>
          <w:lang w:bidi="fa-IR"/>
        </w:rPr>
      </w:pPr>
      <w:r w:rsidRPr="00EB712D">
        <w:rPr>
          <w:rFonts w:ascii="Times New Roman" w:hAnsi="Times New Roman" w:cs="B Lotus" w:hint="cs"/>
          <w:sz w:val="28"/>
          <w:szCs w:val="28"/>
          <w:rtl/>
          <w:lang w:bidi="fa-IR"/>
        </w:rPr>
        <w:t>البته نویسند</w:t>
      </w:r>
      <w:r w:rsidR="002204C3">
        <w:rPr>
          <w:rFonts w:ascii="Times New Roman" w:hAnsi="Times New Roman" w:cs="B Lotus" w:hint="cs"/>
          <w:sz w:val="28"/>
          <w:szCs w:val="28"/>
          <w:rtl/>
          <w:lang w:bidi="fa-IR"/>
        </w:rPr>
        <w:t>ه</w:t>
      </w:r>
      <w:r w:rsidRPr="00EB712D">
        <w:rPr>
          <w:rFonts w:ascii="Times New Roman" w:hAnsi="Times New Roman" w:cs="B Lotus" w:hint="cs"/>
          <w:sz w:val="28"/>
          <w:szCs w:val="28"/>
          <w:rtl/>
          <w:lang w:bidi="fa-IR"/>
        </w:rPr>
        <w:t xml:space="preserve"> 23 سال ناگزیر! هشیاری و حُسن تدبیر رسول اکرم</w:t>
      </w:r>
      <w:r w:rsidRPr="00EB712D">
        <w:rPr>
          <w:rFonts w:ascii="Times New Roman" w:hAnsi="Times New Roman" w:cs="B Lotus" w:hint="cs"/>
          <w:sz w:val="28"/>
          <w:szCs w:val="28"/>
          <w:lang w:bidi="fa-IR"/>
        </w:rPr>
        <w:sym w:font="AGA Arabesque" w:char="F072"/>
      </w:r>
      <w:r w:rsidRPr="00EB712D">
        <w:rPr>
          <w:rFonts w:ascii="Times New Roman" w:hAnsi="Times New Roman" w:cs="B Lotus" w:hint="cs"/>
          <w:sz w:val="28"/>
          <w:szCs w:val="28"/>
          <w:rtl/>
          <w:lang w:bidi="fa-IR"/>
        </w:rPr>
        <w:t xml:space="preserve"> را پنهان نساخته و سیاست والای وی را در این جهت قبول دارد چنانکه بعنوان نمونه می‌نویسد.</w:t>
      </w:r>
    </w:p>
    <w:p w:rsidR="00E5056E" w:rsidRDefault="0050779A" w:rsidP="002204C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E5056E" w:rsidRPr="00EB712D">
        <w:rPr>
          <w:rFonts w:ascii="Times New Roman" w:hAnsi="Times New Roman" w:cs="B Lotus" w:hint="cs"/>
          <w:sz w:val="28"/>
          <w:szCs w:val="28"/>
          <w:rtl/>
          <w:lang w:bidi="fa-IR"/>
        </w:rPr>
        <w:t>در جنگ اُحُد اگر به استراتژی وی کاملاً عمل کرده بودند و محافظین مرتفعات، به طمع غنائم جای خود را ترک نمی‌کردند و به کسب غنائم نمی‌پرداختند هرگز آن شکست فاحش متوجه محاربان اسلام نمی‌شد. در جنگ خندق و محاصر</w:t>
      </w:r>
      <w:r w:rsidR="002204C3">
        <w:rPr>
          <w:rFonts w:ascii="Times New Roman" w:hAnsi="Times New Roman" w:cs="B Lotus" w:hint="cs"/>
          <w:sz w:val="28"/>
          <w:szCs w:val="28"/>
          <w:rtl/>
          <w:lang w:bidi="fa-IR"/>
        </w:rPr>
        <w:t>ه</w:t>
      </w:r>
      <w:r w:rsidR="00E5056E" w:rsidRPr="00EB712D">
        <w:rPr>
          <w:rFonts w:ascii="Times New Roman" w:hAnsi="Times New Roman" w:cs="B Lotus" w:hint="cs"/>
          <w:sz w:val="28"/>
          <w:szCs w:val="28"/>
          <w:rtl/>
          <w:lang w:bidi="fa-IR"/>
        </w:rPr>
        <w:t xml:space="preserve"> مدینه که کار بر مسلمانان دشوار شده بود و خطر پیوستن بنی‌قریظه به مهاجمان مکّه، امر ممکن الوقوع بود و هرگاه صورت می‌گرفت مسلمانان بی‌تردید دچار شکست قطعی شده و به احتمال قطعی به کلی کار تباه شده و نهضت محمّد</w:t>
      </w:r>
      <w:r w:rsidR="00E5056E">
        <w:rPr>
          <w:rFonts w:ascii="Times New Roman" w:hAnsi="Times New Roman" w:cs="B Lotus" w:hint="cs"/>
          <w:sz w:val="28"/>
          <w:szCs w:val="28"/>
          <w:rtl/>
          <w:lang w:bidi="fa-IR"/>
        </w:rPr>
        <w:t>ی از بین می‌رفت، با تدبیر و سیاست پیغمبر گره کار گشوده شد و به عقب‌نشینی مکّیان انجامید...</w:t>
      </w:r>
      <w:r>
        <w:rPr>
          <w:rFonts w:ascii="Times New Roman" w:hAnsi="Times New Roman" w:cs="B Lotus" w:hint="cs"/>
          <w:sz w:val="28"/>
          <w:szCs w:val="28"/>
          <w:rtl/>
          <w:lang w:bidi="fa-IR"/>
        </w:rPr>
        <w:t>»</w:t>
      </w:r>
      <w:r w:rsidR="00E5056E">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w:t>
      </w:r>
      <w:r w:rsidR="00E5056E">
        <w:rPr>
          <w:rFonts w:ascii="Times New Roman" w:hAnsi="Times New Roman" w:cs="B Lotus" w:hint="cs"/>
          <w:sz w:val="28"/>
          <w:szCs w:val="28"/>
          <w:rtl/>
          <w:lang w:bidi="fa-IR"/>
        </w:rPr>
        <w:t>صفح</w:t>
      </w:r>
      <w:r>
        <w:rPr>
          <w:rFonts w:ascii="Times New Roman" w:hAnsi="Times New Roman" w:cs="B Lotus" w:hint="cs"/>
          <w:sz w:val="28"/>
          <w:szCs w:val="28"/>
          <w:rtl/>
          <w:lang w:bidi="fa-IR"/>
        </w:rPr>
        <w:t>ه</w:t>
      </w:r>
      <w:r w:rsidR="00E5056E">
        <w:rPr>
          <w:rFonts w:ascii="Times New Roman" w:hAnsi="Times New Roman" w:cs="B Lotus" w:hint="cs"/>
          <w:sz w:val="28"/>
          <w:szCs w:val="28"/>
          <w:rtl/>
          <w:lang w:bidi="fa-IR"/>
        </w:rPr>
        <w:t xml:space="preserve"> 175</w:t>
      </w:r>
      <w:r>
        <w:rPr>
          <w:rFonts w:ascii="Times New Roman" w:hAnsi="Times New Roman" w:cs="B Lotus" w:hint="cs"/>
          <w:sz w:val="28"/>
          <w:szCs w:val="28"/>
          <w:rtl/>
          <w:lang w:bidi="fa-IR"/>
        </w:rPr>
        <w:t>-</w:t>
      </w:r>
      <w:r w:rsidR="00E5056E">
        <w:rPr>
          <w:rFonts w:ascii="Times New Roman" w:hAnsi="Times New Roman" w:cs="B Lotus" w:hint="cs"/>
          <w:sz w:val="28"/>
          <w:szCs w:val="28"/>
          <w:rtl/>
          <w:lang w:bidi="fa-IR"/>
        </w:rPr>
        <w:t>176</w:t>
      </w:r>
      <w:r>
        <w:rPr>
          <w:rFonts w:ascii="Times New Roman" w:hAnsi="Times New Roman" w:cs="B Lotus" w:hint="cs"/>
          <w:sz w:val="28"/>
          <w:szCs w:val="28"/>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ولی غالباً از سر نادانی یا دشمنی، می</w:t>
      </w:r>
      <w:r>
        <w:rPr>
          <w:rFonts w:ascii="Times New Roman" w:hAnsi="Times New Roman" w:cs="B Lotus" w:hint="eastAsia"/>
          <w:sz w:val="28"/>
          <w:szCs w:val="28"/>
          <w:rtl/>
          <w:lang w:bidi="fa-IR"/>
        </w:rPr>
        <w:t>‌کوشد تا تدابیر خردمندانه پیامبر را تحریف کند و یا سیاست نبوی را</w:t>
      </w:r>
      <w:r>
        <w:rPr>
          <w:rFonts w:ascii="Times New Roman" w:hAnsi="Times New Roman" w:cs="B Lotus" w:hint="cs"/>
          <w:sz w:val="28"/>
          <w:szCs w:val="28"/>
          <w:rtl/>
          <w:lang w:bidi="fa-IR"/>
        </w:rPr>
        <w:t xml:space="preserve"> </w:t>
      </w:r>
      <w:r>
        <w:rPr>
          <w:rFonts w:ascii="Times New Roman" w:hAnsi="Times New Roman" w:cs="B Lotus" w:hint="eastAsia"/>
          <w:sz w:val="28"/>
          <w:szCs w:val="28"/>
          <w:rtl/>
          <w:lang w:bidi="fa-IR"/>
        </w:rPr>
        <w:t>به</w:t>
      </w:r>
      <w:r>
        <w:rPr>
          <w:rFonts w:ascii="Times New Roman" w:hAnsi="Times New Roman" w:cs="B Lotus" w:hint="cs"/>
          <w:sz w:val="28"/>
          <w:szCs w:val="28"/>
          <w:rtl/>
          <w:lang w:bidi="fa-IR"/>
        </w:rPr>
        <w:t xml:space="preserve"> گونه‌ای تفسیر نماید که با سیاست</w:t>
      </w:r>
      <w:r w:rsidR="002204C3">
        <w:rPr>
          <w:rFonts w:ascii="Times New Roman" w:hAnsi="Times New Roman" w:cs="B Lotus" w:hint="eastAsia"/>
          <w:sz w:val="28"/>
          <w:szCs w:val="28"/>
          <w:rtl/>
          <w:lang w:bidi="fa-IR"/>
        </w:rPr>
        <w:t>‌</w:t>
      </w:r>
      <w:r>
        <w:rPr>
          <w:rFonts w:ascii="Times New Roman" w:hAnsi="Times New Roman" w:cs="B Lotus" w:hint="cs"/>
          <w:sz w:val="28"/>
          <w:szCs w:val="28"/>
          <w:rtl/>
          <w:lang w:bidi="fa-IR"/>
        </w:rPr>
        <w:t>های شیطانی خود و امثال و اقرانش، موافق افتد به امید آنکه بتواند از این راه، مقام نبوّت را انکار و تخطئه نماید! چنانکه در همین فصل، مجدداً ماجرای «آتش‌</w:t>
      </w:r>
      <w:r w:rsidR="0050779A">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 xml:space="preserve">زدن نخلستان بنی‌النّضیر»! را مطرح می‌سازد تا نشان دهد که پیامبر اسلام با شعار ناصواب </w:t>
      </w:r>
      <w:r w:rsidRPr="0050779A">
        <w:rPr>
          <w:rFonts w:ascii="Times New Roman" w:hAnsi="Times New Roman" w:cs="B Lotus" w:hint="cs"/>
          <w:sz w:val="28"/>
          <w:szCs w:val="28"/>
          <w:rtl/>
          <w:lang w:bidi="fa-IR"/>
        </w:rPr>
        <w:t>«هدف، وسیله را توجیه می‌کند» موافقت</w:t>
      </w:r>
      <w:r>
        <w:rPr>
          <w:rFonts w:ascii="Times New Roman" w:hAnsi="Times New Roman" w:cs="B Lotus" w:hint="cs"/>
          <w:sz w:val="28"/>
          <w:szCs w:val="28"/>
          <w:rtl/>
          <w:lang w:bidi="fa-IR"/>
        </w:rPr>
        <w:t xml:space="preserve"> داشته است! و در این باره می‌نویسد:</w:t>
      </w:r>
    </w:p>
    <w:p w:rsidR="00E5056E" w:rsidRDefault="0050779A" w:rsidP="0050779A">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E5056E">
        <w:rPr>
          <w:rFonts w:ascii="Times New Roman" w:hAnsi="Times New Roman" w:cs="B Lotus" w:hint="cs"/>
          <w:sz w:val="28"/>
          <w:szCs w:val="28"/>
          <w:rtl/>
          <w:lang w:bidi="fa-IR"/>
        </w:rPr>
        <w:t>آتش‌</w:t>
      </w:r>
      <w:r>
        <w:rPr>
          <w:rFonts w:ascii="Times New Roman" w:hAnsi="Times New Roman" w:cs="B Lotus" w:hint="cs"/>
          <w:sz w:val="28"/>
          <w:szCs w:val="28"/>
          <w:rtl/>
          <w:lang w:bidi="fa-IR"/>
        </w:rPr>
        <w:t xml:space="preserve"> </w:t>
      </w:r>
      <w:r w:rsidR="00E5056E">
        <w:rPr>
          <w:rFonts w:ascii="Times New Roman" w:hAnsi="Times New Roman" w:cs="B Lotus" w:hint="cs"/>
          <w:sz w:val="28"/>
          <w:szCs w:val="28"/>
          <w:rtl/>
          <w:lang w:bidi="fa-IR"/>
        </w:rPr>
        <w:t>زدن نخلستان بنی‌النّضیر که فی حدّ ذاته عملی نکوهیده است چون مستلزم بزانو درآوردن حریف بود صورت گرفت و به اعتراضات آنها اعتنائی نشد... در سال دهم هجری با موستان بنی‌ثقیف که در محاصر</w:t>
      </w:r>
      <w:r>
        <w:rPr>
          <w:rFonts w:ascii="Times New Roman" w:hAnsi="Times New Roman" w:cs="B Lotus" w:hint="cs"/>
          <w:sz w:val="28"/>
          <w:szCs w:val="28"/>
          <w:rtl/>
          <w:lang w:bidi="fa-IR"/>
        </w:rPr>
        <w:t>ه</w:t>
      </w:r>
      <w:r w:rsidR="00E5056E">
        <w:rPr>
          <w:rFonts w:ascii="Times New Roman" w:hAnsi="Times New Roman" w:cs="B Lotus" w:hint="cs"/>
          <w:sz w:val="28"/>
          <w:szCs w:val="28"/>
          <w:rtl/>
          <w:lang w:bidi="fa-IR"/>
        </w:rPr>
        <w:t xml:space="preserve"> مسلمانان قرار گرفته بود همین شدّت عمل بکار رفت...</w:t>
      </w:r>
      <w:r>
        <w:rPr>
          <w:rFonts w:ascii="Times New Roman" w:hAnsi="Times New Roman" w:cs="B Lotus" w:hint="cs"/>
          <w:sz w:val="28"/>
          <w:szCs w:val="28"/>
          <w:rtl/>
          <w:lang w:bidi="fa-IR"/>
        </w:rPr>
        <w:t>»</w:t>
      </w:r>
      <w:r w:rsidR="00E5056E">
        <w:rPr>
          <w:rFonts w:ascii="Times New Roman" w:hAnsi="Times New Roman" w:cs="B Lotus" w:hint="cs"/>
          <w:sz w:val="28"/>
          <w:szCs w:val="28"/>
          <w:rtl/>
          <w:lang w:bidi="fa-IR"/>
        </w:rPr>
        <w:t xml:space="preserve">!. </w:t>
      </w:r>
      <w:r w:rsidRPr="0050779A">
        <w:rPr>
          <w:rFonts w:ascii="Times New Roman" w:hAnsi="Times New Roman" w:cs="B Lotus" w:hint="cs"/>
          <w:sz w:val="26"/>
          <w:szCs w:val="26"/>
          <w:rtl/>
          <w:lang w:bidi="fa-IR"/>
        </w:rPr>
        <w:t>[</w:t>
      </w:r>
      <w:r w:rsidR="00E5056E" w:rsidRPr="0050779A">
        <w:rPr>
          <w:rFonts w:ascii="Times New Roman" w:hAnsi="Times New Roman" w:cs="B Lotus" w:hint="cs"/>
          <w:sz w:val="26"/>
          <w:szCs w:val="26"/>
          <w:rtl/>
          <w:lang w:bidi="fa-IR"/>
        </w:rPr>
        <w:t>صفح</w:t>
      </w:r>
      <w:r w:rsidRPr="0050779A">
        <w:rPr>
          <w:rFonts w:ascii="Times New Roman" w:hAnsi="Times New Roman" w:cs="B Lotus" w:hint="cs"/>
          <w:sz w:val="26"/>
          <w:szCs w:val="26"/>
          <w:rtl/>
          <w:lang w:bidi="fa-IR"/>
        </w:rPr>
        <w:t>ه</w:t>
      </w:r>
      <w:r w:rsidR="00E5056E" w:rsidRPr="0050779A">
        <w:rPr>
          <w:rFonts w:ascii="Times New Roman" w:hAnsi="Times New Roman" w:cs="B Lotus" w:hint="cs"/>
          <w:sz w:val="26"/>
          <w:szCs w:val="26"/>
          <w:rtl/>
          <w:lang w:bidi="fa-IR"/>
        </w:rPr>
        <w:t xml:space="preserve"> 177</w:t>
      </w:r>
      <w:r w:rsidRPr="0050779A">
        <w:rPr>
          <w:rFonts w:ascii="Times New Roman" w:hAnsi="Times New Roman" w:cs="B Lotus" w:hint="cs"/>
          <w:sz w:val="26"/>
          <w:szCs w:val="26"/>
          <w:rtl/>
          <w:lang w:bidi="fa-IR"/>
        </w:rPr>
        <w:t>].</w:t>
      </w:r>
    </w:p>
    <w:p w:rsidR="00E5056E" w:rsidRDefault="00E5056E" w:rsidP="002204C3">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ما پیش از این، به تفصیل دربار</w:t>
      </w:r>
      <w:r w:rsidR="002204C3">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امر مزبور سخن گفتیم و بویژه خاطرنشان ساختیم که قانون عدل و دستور شرع در این مقام آن است که آدمی دست به برکندن درختان و از میان بردن آنها نزند ولی اگر قرار باشد که با شکستن یا سوزاندن چند درخت، جنگی متوقّف شود و ستمگران از خونریزی باز ایستند یا آتش فتنه‌ای خاموش گردد، در این صورت به حکم دین و خرد ، اینکار لازم می‌شود و ترک آن، بی‌خردی و سفاهت بلکه ستمگری و قساوت شمرده خواهد شد. از این رو در آثار اسلامی و مآثر نبوی</w:t>
      </w:r>
      <w:r>
        <w:rPr>
          <w:rFonts w:ascii="Times New Roman" w:hAnsi="Times New Roman" w:cs="B Lotus" w:hint="cs"/>
          <w:sz w:val="28"/>
          <w:szCs w:val="28"/>
          <w:lang w:bidi="fa-IR"/>
        </w:rPr>
        <w:sym w:font="AGA Arabesque" w:char="F072"/>
      </w:r>
      <w:r w:rsidR="0050779A">
        <w:rPr>
          <w:rFonts w:ascii="Times New Roman" w:hAnsi="Times New Roman" w:cs="B Lotus" w:hint="cs"/>
          <w:sz w:val="28"/>
          <w:szCs w:val="28"/>
          <w:rtl/>
          <w:lang w:bidi="fa-IR"/>
        </w:rPr>
        <w:t xml:space="preserve"> به تصریح آمده است که:</w:t>
      </w:r>
    </w:p>
    <w:p w:rsidR="00E5056E" w:rsidRPr="00FD0410" w:rsidRDefault="0050779A" w:rsidP="0050779A">
      <w:pPr>
        <w:pStyle w:val="StyleComplexBLotus12ptJustifiedFirstline05cmCharChar"/>
        <w:tabs>
          <w:tab w:val="right" w:pos="7371"/>
        </w:tabs>
        <w:spacing w:line="240" w:lineRule="auto"/>
        <w:rPr>
          <w:rFonts w:ascii="Times New Roman" w:hAnsi="Times New Roman" w:cs="B Lotus"/>
          <w:b/>
          <w:bCs/>
          <w:sz w:val="28"/>
          <w:szCs w:val="28"/>
          <w:rtl/>
          <w:lang w:bidi="fa-IR"/>
        </w:rPr>
      </w:pPr>
      <w:r>
        <w:rPr>
          <w:rFonts w:ascii="Times New Roman" w:hAnsi="Times New Roman" w:cs="Traditional Arabic" w:hint="cs"/>
          <w:sz w:val="28"/>
          <w:szCs w:val="28"/>
          <w:rtl/>
          <w:lang w:bidi="fa-IR"/>
        </w:rPr>
        <w:t>«</w:t>
      </w:r>
      <w:r w:rsidR="00E5056E" w:rsidRPr="0050779A">
        <w:rPr>
          <w:rStyle w:val="Char3"/>
          <w:rFonts w:hint="cs"/>
          <w:rtl/>
        </w:rPr>
        <w:t>کانَ رَسُولُ الله</w:t>
      </w:r>
      <w:r w:rsidR="00E5056E" w:rsidRPr="0050779A">
        <w:rPr>
          <w:rStyle w:val="Char3"/>
          <w:rFonts w:hint="cs"/>
          <w:rtl/>
        </w:rPr>
        <w:sym w:font="AGA Arabesque" w:char="F072"/>
      </w:r>
      <w:r w:rsidR="00E5056E" w:rsidRPr="0050779A">
        <w:rPr>
          <w:rStyle w:val="Char3"/>
          <w:rFonts w:hint="cs"/>
          <w:rtl/>
        </w:rPr>
        <w:t>ِ إِذا بَعَثَ سَرِیَّةً دَعا بِأَمیر</w:t>
      </w:r>
      <w:r>
        <w:rPr>
          <w:rStyle w:val="Char3"/>
          <w:rFonts w:hint="cs"/>
          <w:rtl/>
        </w:rPr>
        <w:t>ِها فَأَجلَسَهُ إِلی جَنبِهِ وَ</w:t>
      </w:r>
      <w:r w:rsidR="00E5056E" w:rsidRPr="0050779A">
        <w:rPr>
          <w:rStyle w:val="Char3"/>
          <w:rFonts w:hint="cs"/>
          <w:rtl/>
        </w:rPr>
        <w:t>أَجلَسَ أَصحابَهُ بَینَ یَدَیهِ، ثُمَّ قالَ:</w:t>
      </w:r>
    </w:p>
    <w:p w:rsidR="00E5056E" w:rsidRDefault="00E5056E" w:rsidP="002204C3">
      <w:pPr>
        <w:pStyle w:val="StyleComplexBLotus12ptJustifiedFirstline05cmCharChar"/>
        <w:tabs>
          <w:tab w:val="right" w:pos="7371"/>
        </w:tabs>
        <w:spacing w:line="240" w:lineRule="auto"/>
        <w:rPr>
          <w:rFonts w:ascii="Times New Roman" w:hAnsi="Times New Roman" w:cs="B Lotus"/>
          <w:sz w:val="28"/>
          <w:szCs w:val="28"/>
          <w:rtl/>
          <w:lang w:bidi="fa-IR"/>
        </w:rPr>
      </w:pPr>
      <w:r w:rsidRPr="0050779A">
        <w:rPr>
          <w:rStyle w:val="Char3"/>
          <w:rFonts w:hint="cs"/>
          <w:rtl/>
        </w:rPr>
        <w:t>سِ</w:t>
      </w:r>
      <w:r w:rsidR="002204C3">
        <w:rPr>
          <w:rStyle w:val="Char3"/>
          <w:rFonts w:hint="cs"/>
          <w:rtl/>
        </w:rPr>
        <w:t>یروُا بِسمِ اللهّ وَ بِاللهّ وَ</w:t>
      </w:r>
      <w:r w:rsidRPr="0050779A">
        <w:rPr>
          <w:rStyle w:val="Char3"/>
          <w:rFonts w:hint="cs"/>
          <w:rtl/>
        </w:rPr>
        <w:t>ف</w:t>
      </w:r>
      <w:r w:rsidR="002204C3">
        <w:rPr>
          <w:rStyle w:val="Char3"/>
          <w:rFonts w:hint="cs"/>
          <w:rtl/>
        </w:rPr>
        <w:t>ي</w:t>
      </w:r>
      <w:r w:rsidRPr="0050779A">
        <w:rPr>
          <w:rStyle w:val="Char3"/>
          <w:rFonts w:hint="cs"/>
          <w:rtl/>
        </w:rPr>
        <w:t xml:space="preserve"> سَبیلِ اللهِ وَعَلی مِلَّةِ رَسُولِ اللهِ، ل</w:t>
      </w:r>
      <w:r w:rsidR="0050779A">
        <w:rPr>
          <w:rStyle w:val="Char3"/>
          <w:rFonts w:hint="cs"/>
          <w:rtl/>
        </w:rPr>
        <w:t>اتَغدِروُا، وَلا تَغُلُّوُا، وَلا تُمَثِّلُوا</w:t>
      </w:r>
      <w:r w:rsidRPr="0050779A">
        <w:rPr>
          <w:rStyle w:val="Char3"/>
          <w:rFonts w:hint="cs"/>
          <w:rtl/>
        </w:rPr>
        <w:t>،</w:t>
      </w:r>
      <w:r w:rsidR="0050779A">
        <w:rPr>
          <w:rStyle w:val="Char3"/>
          <w:rFonts w:hint="cs"/>
          <w:rtl/>
        </w:rPr>
        <w:t xml:space="preserve"> وَ</w:t>
      </w:r>
      <w:r w:rsidRPr="0050779A">
        <w:rPr>
          <w:rStyle w:val="Char3"/>
          <w:rFonts w:hint="cs"/>
          <w:rtl/>
        </w:rPr>
        <w:t>لا تَقطَعُوا شَجَرَةً إ</w:t>
      </w:r>
      <w:r w:rsidR="0050779A">
        <w:rPr>
          <w:rStyle w:val="Char3"/>
          <w:rFonts w:hint="cs"/>
          <w:rtl/>
        </w:rPr>
        <w:t>ِلاّ أَن تَضطَرُّوا  إِلَیها وَلا تَقتُلُوا شَیخاً فانِیاً وَ</w:t>
      </w:r>
      <w:r w:rsidRPr="0050779A">
        <w:rPr>
          <w:rStyle w:val="Char3"/>
          <w:rFonts w:hint="cs"/>
          <w:rtl/>
        </w:rPr>
        <w:t>لا</w:t>
      </w:r>
      <w:r w:rsidR="0050779A">
        <w:rPr>
          <w:rStyle w:val="Char3"/>
          <w:rFonts w:hint="cs"/>
          <w:rtl/>
        </w:rPr>
        <w:t xml:space="preserve"> صَبِیّاً وَ</w:t>
      </w:r>
      <w:r w:rsidRPr="0050779A">
        <w:rPr>
          <w:rStyle w:val="Char3"/>
          <w:rFonts w:hint="cs"/>
          <w:rtl/>
        </w:rPr>
        <w:t>لَاامرَأَةً</w:t>
      </w:r>
      <w:r w:rsidR="0050779A">
        <w:rPr>
          <w:rFonts w:ascii="Times New Roman" w:hAnsi="Times New Roman" w:cs="Traditional Arabic" w:hint="cs"/>
          <w:sz w:val="28"/>
          <w:szCs w:val="28"/>
          <w:rtl/>
          <w:lang w:bidi="fa-IR"/>
        </w:rPr>
        <w:t>»</w:t>
      </w:r>
      <w:r w:rsidRPr="00060CBE">
        <w:rPr>
          <w:rStyle w:val="FootnoteReference"/>
          <w:rFonts w:cs="B Lotus"/>
          <w:sz w:val="28"/>
          <w:szCs w:val="28"/>
          <w:rtl/>
          <w:lang w:bidi="fa-IR"/>
        </w:rPr>
        <w:footnoteReference w:id="456"/>
      </w:r>
      <w:r w:rsidR="0050779A">
        <w:rPr>
          <w:rFonts w:ascii="Times New Roman" w:hAnsi="Times New Roman" w:cs="B Lotus" w:hint="cs"/>
          <w:sz w:val="28"/>
          <w:szCs w:val="28"/>
          <w:rtl/>
          <w:lang w:bidi="fa-IR"/>
        </w:rPr>
        <w:t>.</w:t>
      </w:r>
    </w:p>
    <w:p w:rsidR="00E5056E" w:rsidRPr="0050779A" w:rsidRDefault="00E5056E" w:rsidP="002204C3">
      <w:pPr>
        <w:pStyle w:val="StyleComplexBLotus12ptJustifiedFirstline05cmCharChar"/>
        <w:tabs>
          <w:tab w:val="right" w:pos="7371"/>
        </w:tabs>
        <w:spacing w:line="240" w:lineRule="auto"/>
        <w:rPr>
          <w:rFonts w:ascii="Times New Roman" w:hAnsi="Times New Roman" w:cs="B Lotus"/>
          <w:sz w:val="26"/>
          <w:szCs w:val="26"/>
          <w:rtl/>
          <w:lang w:bidi="fa-IR"/>
        </w:rPr>
      </w:pPr>
      <w:r>
        <w:rPr>
          <w:rFonts w:ascii="Times New Roman" w:hAnsi="Times New Roman" w:cs="B Lotus" w:hint="cs"/>
          <w:sz w:val="28"/>
          <w:szCs w:val="28"/>
          <w:rtl/>
          <w:lang w:bidi="fa-IR"/>
        </w:rPr>
        <w:t xml:space="preserve">یعنی: </w:t>
      </w:r>
      <w:r w:rsidR="0050779A" w:rsidRPr="0050779A">
        <w:rPr>
          <w:rFonts w:ascii="Times New Roman" w:hAnsi="Times New Roman" w:cs="Traditional Arabic" w:hint="cs"/>
          <w:sz w:val="26"/>
          <w:szCs w:val="26"/>
          <w:rtl/>
          <w:lang w:bidi="fa-IR"/>
        </w:rPr>
        <w:t>«</w:t>
      </w:r>
      <w:r w:rsidRPr="0050779A">
        <w:rPr>
          <w:rFonts w:ascii="Times New Roman" w:hAnsi="Times New Roman" w:cs="B Lotus" w:hint="cs"/>
          <w:sz w:val="26"/>
          <w:szCs w:val="26"/>
          <w:rtl/>
          <w:lang w:bidi="fa-IR"/>
        </w:rPr>
        <w:t>رسول خدا</w:t>
      </w:r>
      <w:r w:rsidRPr="0050779A">
        <w:rPr>
          <w:rFonts w:ascii="Times New Roman" w:hAnsi="Times New Roman" w:cs="B Lotus" w:hint="cs"/>
          <w:sz w:val="26"/>
          <w:szCs w:val="26"/>
          <w:lang w:bidi="fa-IR"/>
        </w:rPr>
        <w:sym w:font="AGA Arabesque" w:char="F072"/>
      </w:r>
      <w:r w:rsidRPr="0050779A">
        <w:rPr>
          <w:rFonts w:ascii="Times New Roman" w:hAnsi="Times New Roman" w:cs="B Lotus" w:hint="cs"/>
          <w:sz w:val="26"/>
          <w:szCs w:val="26"/>
          <w:rtl/>
          <w:lang w:bidi="fa-IR"/>
        </w:rPr>
        <w:t xml:space="preserve"> چون گروهی را به جنگ می‌فرستاد، فرماند</w:t>
      </w:r>
      <w:r w:rsidR="002204C3">
        <w:rPr>
          <w:rFonts w:ascii="Times New Roman" w:hAnsi="Times New Roman" w:cs="B Lotus" w:hint="cs"/>
          <w:sz w:val="26"/>
          <w:szCs w:val="26"/>
          <w:rtl/>
          <w:lang w:bidi="fa-IR"/>
        </w:rPr>
        <w:t xml:space="preserve">ه </w:t>
      </w:r>
      <w:r w:rsidRPr="0050779A">
        <w:rPr>
          <w:rFonts w:ascii="Times New Roman" w:hAnsi="Times New Roman" w:cs="B Lotus" w:hint="cs"/>
          <w:sz w:val="26"/>
          <w:szCs w:val="26"/>
          <w:rtl/>
          <w:lang w:bidi="fa-IR"/>
        </w:rPr>
        <w:t>آنان را فرا</w:t>
      </w:r>
      <w:r w:rsidR="002204C3">
        <w:rPr>
          <w:rFonts w:ascii="Times New Roman" w:hAnsi="Times New Roman" w:cs="B Lotus" w:hint="cs"/>
          <w:sz w:val="26"/>
          <w:szCs w:val="26"/>
          <w:rtl/>
          <w:lang w:bidi="fa-IR"/>
        </w:rPr>
        <w:t xml:space="preserve"> </w:t>
      </w:r>
      <w:r w:rsidRPr="0050779A">
        <w:rPr>
          <w:rFonts w:ascii="Times New Roman" w:hAnsi="Times New Roman" w:cs="B Lotus" w:hint="cs"/>
          <w:sz w:val="26"/>
          <w:szCs w:val="26"/>
          <w:rtl/>
          <w:lang w:bidi="fa-IR"/>
        </w:rPr>
        <w:t xml:space="preserve">می‌خواند و در کنار خود جای می‌داد و یارانش را در پیش می‌نشاند، سپس به آنها می‌گفت: </w:t>
      </w:r>
    </w:p>
    <w:p w:rsidR="00E5056E" w:rsidRPr="0050779A" w:rsidRDefault="00E5056E" w:rsidP="00E5056E">
      <w:pPr>
        <w:pStyle w:val="StyleComplexBLotus12ptJustifiedFirstline05cmCharChar"/>
        <w:tabs>
          <w:tab w:val="right" w:pos="7371"/>
        </w:tabs>
        <w:spacing w:line="240" w:lineRule="auto"/>
        <w:rPr>
          <w:rFonts w:ascii="Times New Roman" w:hAnsi="Times New Roman" w:cs="B Lotus"/>
          <w:sz w:val="26"/>
          <w:szCs w:val="26"/>
          <w:rtl/>
          <w:lang w:bidi="fa-IR"/>
        </w:rPr>
      </w:pPr>
      <w:r w:rsidRPr="0050779A">
        <w:rPr>
          <w:rFonts w:ascii="Times New Roman" w:hAnsi="Times New Roman" w:cs="B Lotus" w:hint="cs"/>
          <w:sz w:val="26"/>
          <w:szCs w:val="26"/>
          <w:rtl/>
          <w:lang w:bidi="fa-IR"/>
        </w:rPr>
        <w:t>بنام خدا، و با توکّل به خدا، و در راه خدا، و بر آئین پیامبر خدا، حرکت کنید.</w:t>
      </w:r>
    </w:p>
    <w:p w:rsidR="00E5056E" w:rsidRPr="0050779A" w:rsidRDefault="00E5056E" w:rsidP="0050779A">
      <w:pPr>
        <w:pStyle w:val="StyleComplexBLotus12ptJustifiedFirstline05cmCharChar"/>
        <w:tabs>
          <w:tab w:val="right" w:pos="7371"/>
        </w:tabs>
        <w:spacing w:line="240" w:lineRule="auto"/>
        <w:rPr>
          <w:rFonts w:ascii="Times New Roman" w:hAnsi="Times New Roman" w:cs="B Lotus"/>
          <w:sz w:val="26"/>
          <w:szCs w:val="26"/>
          <w:rtl/>
          <w:lang w:bidi="fa-IR"/>
        </w:rPr>
      </w:pPr>
      <w:r w:rsidRPr="0050779A">
        <w:rPr>
          <w:rFonts w:ascii="Times New Roman" w:hAnsi="Times New Roman" w:cs="B Lotus" w:hint="cs"/>
          <w:sz w:val="26"/>
          <w:szCs w:val="26"/>
          <w:rtl/>
          <w:lang w:bidi="fa-IR"/>
        </w:rPr>
        <w:t>مکر نکنید، و خیانت نورزید، و دشمن را مُثلَه نکنید، و هیچ درختی را جز بناچاری قطع مکنید، و هیچ پیرمرد فرتوت و کودکی و زنی را نکشید</w:t>
      </w:r>
      <w:r w:rsidR="0050779A" w:rsidRPr="0050779A">
        <w:rPr>
          <w:rFonts w:ascii="Times New Roman" w:hAnsi="Times New Roman" w:cs="Traditional Arabic" w:hint="cs"/>
          <w:sz w:val="26"/>
          <w:szCs w:val="26"/>
          <w:rtl/>
          <w:lang w:bidi="fa-IR"/>
        </w:rPr>
        <w:t>»</w:t>
      </w:r>
      <w:r w:rsidRPr="0050779A">
        <w:rPr>
          <w:rFonts w:ascii="Times New Roman" w:hAnsi="Times New Roman" w:cs="B Lotus" w:hint="cs"/>
          <w:sz w:val="26"/>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 نیز در خلال آثاری که از رسول اکرم</w:t>
      </w:r>
      <w:r>
        <w:rPr>
          <w:rFonts w:ascii="Times New Roman" w:hAnsi="Times New Roman" w:cs="B Lotus" w:hint="cs"/>
          <w:sz w:val="28"/>
          <w:szCs w:val="28"/>
          <w:lang w:bidi="fa-IR"/>
        </w:rPr>
        <w:sym w:font="AGA Arabesque" w:char="F072"/>
      </w:r>
      <w:r w:rsidR="0050779A">
        <w:rPr>
          <w:rFonts w:ascii="Times New Roman" w:hAnsi="Times New Roman" w:cs="B Lotus" w:hint="cs"/>
          <w:sz w:val="28"/>
          <w:szCs w:val="28"/>
          <w:rtl/>
          <w:lang w:bidi="fa-IR"/>
        </w:rPr>
        <w:t xml:space="preserve"> گزارش شده، چنین می‌خوانیم:</w:t>
      </w:r>
    </w:p>
    <w:p w:rsidR="00E5056E" w:rsidRPr="00FD0410" w:rsidRDefault="0050779A" w:rsidP="0050779A">
      <w:pPr>
        <w:pStyle w:val="StyleComplexBLotus12ptJustifiedFirstline05cmCharChar"/>
        <w:tabs>
          <w:tab w:val="right" w:pos="7371"/>
        </w:tabs>
        <w:spacing w:line="240" w:lineRule="auto"/>
        <w:rPr>
          <w:rFonts w:ascii="Times New Roman" w:hAnsi="Times New Roman" w:cs="B Lotus"/>
          <w:b/>
          <w:bCs/>
          <w:sz w:val="28"/>
          <w:szCs w:val="28"/>
          <w:rtl/>
        </w:rPr>
      </w:pPr>
      <w:r>
        <w:rPr>
          <w:rFonts w:ascii="Times New Roman" w:hAnsi="Times New Roman" w:cs="Traditional Arabic" w:hint="cs"/>
          <w:sz w:val="28"/>
          <w:szCs w:val="28"/>
          <w:rtl/>
          <w:lang w:bidi="fa-IR"/>
        </w:rPr>
        <w:t>«</w:t>
      </w:r>
      <w:r w:rsidR="00E5056E" w:rsidRPr="0050779A">
        <w:rPr>
          <w:rStyle w:val="Char3"/>
          <w:rFonts w:hint="cs"/>
          <w:rtl/>
        </w:rPr>
        <w:t>أَنَ النَّبِی</w:t>
      </w:r>
      <w:r w:rsidR="00E5056E" w:rsidRPr="0050779A">
        <w:rPr>
          <w:rStyle w:val="Char3"/>
          <w:rFonts w:hint="cs"/>
          <w:rtl/>
        </w:rPr>
        <w:sym w:font="AGA Arabesque" w:char="F072"/>
      </w:r>
      <w:r w:rsidR="00E5056E" w:rsidRPr="0050779A">
        <w:rPr>
          <w:rStyle w:val="Char3"/>
          <w:rFonts w:hint="cs"/>
          <w:rtl/>
        </w:rPr>
        <w:t>َّ کانَ إِذا بَعَثَ أَمیراً عَلی سَرِیَّةٍ أَمَرَهُ بِتَقوَی اللهِ تَعالی ف</w:t>
      </w:r>
      <w:r>
        <w:rPr>
          <w:rStyle w:val="Char3"/>
          <w:rFonts w:hint="cs"/>
          <w:rtl/>
        </w:rPr>
        <w:t>ي</w:t>
      </w:r>
      <w:r w:rsidR="00E5056E" w:rsidRPr="0050779A">
        <w:rPr>
          <w:rStyle w:val="Char3"/>
          <w:rFonts w:hint="cs"/>
          <w:rtl/>
        </w:rPr>
        <w:t xml:space="preserve"> خاصَّةِ نَفسِهِ، ثُمَّ ف</w:t>
      </w:r>
      <w:r>
        <w:rPr>
          <w:rStyle w:val="Char3"/>
          <w:rFonts w:hint="cs"/>
          <w:rtl/>
        </w:rPr>
        <w:t>ي</w:t>
      </w:r>
      <w:r w:rsidR="00E5056E" w:rsidRPr="0050779A">
        <w:rPr>
          <w:rStyle w:val="Char3"/>
          <w:rFonts w:hint="cs"/>
          <w:rtl/>
        </w:rPr>
        <w:t xml:space="preserve"> أَصحابِهِ عامَّةً ثُمَّ قالَ لَهُ:</w:t>
      </w:r>
    </w:p>
    <w:p w:rsidR="00E5056E" w:rsidRDefault="00E5056E" w:rsidP="00866EA1">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sidRPr="0050779A">
        <w:rPr>
          <w:rStyle w:val="Char3"/>
          <w:rFonts w:hint="cs"/>
          <w:rtl/>
        </w:rPr>
        <w:t xml:space="preserve">اُغزُوا بِاسمِ اللهِ </w:t>
      </w:r>
      <w:r w:rsidR="0050779A">
        <w:rPr>
          <w:rStyle w:val="Char3"/>
          <w:rFonts w:hint="cs"/>
          <w:rtl/>
        </w:rPr>
        <w:t>وَ</w:t>
      </w:r>
      <w:r w:rsidRPr="0050779A">
        <w:rPr>
          <w:rStyle w:val="Char3"/>
          <w:rFonts w:hint="cs"/>
          <w:rtl/>
        </w:rPr>
        <w:t>ف</w:t>
      </w:r>
      <w:r w:rsidR="0050779A">
        <w:rPr>
          <w:rStyle w:val="Char3"/>
          <w:rFonts w:hint="cs"/>
          <w:rtl/>
        </w:rPr>
        <w:t>ي</w:t>
      </w:r>
      <w:r w:rsidRPr="0050779A">
        <w:rPr>
          <w:rStyle w:val="Char3"/>
          <w:rFonts w:hint="cs"/>
          <w:rtl/>
        </w:rPr>
        <w:t xml:space="preserve"> سَبیلِ اللهِ،</w:t>
      </w:r>
      <w:r w:rsidR="0050779A">
        <w:rPr>
          <w:rStyle w:val="Char3"/>
          <w:rFonts w:hint="cs"/>
          <w:rtl/>
        </w:rPr>
        <w:t xml:space="preserve"> قاتِلُوا مَن کَفَرَ بِاللهِ وَلا تَغدِروُا وَ</w:t>
      </w:r>
      <w:r w:rsidRPr="0050779A">
        <w:rPr>
          <w:rStyle w:val="Char3"/>
          <w:rFonts w:hint="cs"/>
          <w:rtl/>
        </w:rPr>
        <w:t>لا تَغُلُّوا وَ</w:t>
      </w:r>
      <w:r w:rsidR="0050779A">
        <w:rPr>
          <w:rStyle w:val="Char3"/>
          <w:rFonts w:hint="cs"/>
          <w:rtl/>
        </w:rPr>
        <w:t>لا تُمَثِّلُوا وَلا تَقتُلُوا وَلیداً وَ</w:t>
      </w:r>
      <w:r w:rsidRPr="0050779A">
        <w:rPr>
          <w:rStyle w:val="Char3"/>
          <w:rFonts w:hint="cs"/>
          <w:rtl/>
        </w:rPr>
        <w:t>لا مُتَبَتِّلاً ف</w:t>
      </w:r>
      <w:r w:rsidR="0050779A">
        <w:rPr>
          <w:rStyle w:val="Char3"/>
          <w:rFonts w:hint="cs"/>
          <w:rtl/>
        </w:rPr>
        <w:t>ي شاهِقٍ وَ</w:t>
      </w:r>
      <w:r w:rsidRPr="0050779A">
        <w:rPr>
          <w:rStyle w:val="Char3"/>
          <w:rFonts w:hint="cs"/>
          <w:rtl/>
        </w:rPr>
        <w:t>لا تُحرِقُوا النَّخلَ ولا تُغرِقُوهُ بِال</w:t>
      </w:r>
      <w:r w:rsidR="0050779A">
        <w:rPr>
          <w:rStyle w:val="Char3"/>
          <w:rFonts w:hint="cs"/>
          <w:rtl/>
        </w:rPr>
        <w:t>ـماءِ وَ</w:t>
      </w:r>
      <w:r w:rsidRPr="0050779A">
        <w:rPr>
          <w:rStyle w:val="Char3"/>
          <w:rFonts w:hint="cs"/>
          <w:rtl/>
        </w:rPr>
        <w:t>لا تَطَعُوا شَجَرَةً مُثمِرَةً وَ لا تُحرِقُوا زَرعاً...</w:t>
      </w:r>
      <w:r w:rsidR="0050779A">
        <w:rPr>
          <w:rFonts w:ascii="Times New Roman" w:hAnsi="Times New Roman" w:cs="Traditional Arabic" w:hint="cs"/>
          <w:sz w:val="28"/>
          <w:szCs w:val="28"/>
          <w:rtl/>
          <w:lang w:bidi="fa-IR"/>
        </w:rPr>
        <w:t>»</w:t>
      </w:r>
      <w:r w:rsidRPr="00060CBE">
        <w:rPr>
          <w:rStyle w:val="FootnoteReference"/>
          <w:rFonts w:cs="B Lotus"/>
          <w:sz w:val="28"/>
          <w:szCs w:val="28"/>
          <w:rtl/>
          <w:lang w:bidi="fa-IR"/>
        </w:rPr>
        <w:footnoteReference w:id="457"/>
      </w:r>
      <w:r w:rsidR="0050779A">
        <w:rPr>
          <w:rFonts w:ascii="Times New Roman" w:hAnsi="Times New Roman" w:cs="B Lotus" w:hint="cs"/>
          <w:sz w:val="28"/>
          <w:szCs w:val="28"/>
          <w:rtl/>
          <w:lang w:bidi="fa-IR"/>
        </w:rPr>
        <w:t>.</w:t>
      </w:r>
    </w:p>
    <w:p w:rsidR="00E5056E" w:rsidRPr="0050779A" w:rsidRDefault="00E5056E" w:rsidP="00866EA1">
      <w:pPr>
        <w:pStyle w:val="StyleComplexBLotus12ptJustifiedFirstline05cmCharChar"/>
        <w:widowControl w:val="0"/>
        <w:tabs>
          <w:tab w:val="right" w:pos="7371"/>
        </w:tabs>
        <w:spacing w:line="240" w:lineRule="auto"/>
        <w:rPr>
          <w:rFonts w:ascii="Times New Roman" w:hAnsi="Times New Roman" w:cs="B Lotus"/>
          <w:sz w:val="26"/>
          <w:szCs w:val="26"/>
          <w:rtl/>
          <w:lang w:bidi="fa-IR"/>
        </w:rPr>
      </w:pPr>
      <w:r w:rsidRPr="00CA4F66">
        <w:rPr>
          <w:rFonts w:ascii="Times New Roman" w:hAnsi="Times New Roman" w:cs="B Lotus" w:hint="cs"/>
          <w:sz w:val="28"/>
          <w:szCs w:val="28"/>
          <w:rtl/>
          <w:lang w:bidi="fa-IR"/>
        </w:rPr>
        <w:t>یعنی</w:t>
      </w:r>
      <w:r>
        <w:rPr>
          <w:rFonts w:ascii="Times New Roman" w:hAnsi="Times New Roman" w:cs="B Lotus" w:hint="cs"/>
          <w:sz w:val="28"/>
          <w:szCs w:val="28"/>
          <w:rtl/>
          <w:lang w:bidi="fa-IR"/>
        </w:rPr>
        <w:t>:</w:t>
      </w:r>
      <w:r w:rsidRPr="00CA4F66">
        <w:rPr>
          <w:rFonts w:ascii="Times New Roman" w:hAnsi="Times New Roman" w:cs="B Lotus" w:hint="cs"/>
          <w:sz w:val="28"/>
          <w:szCs w:val="28"/>
          <w:rtl/>
          <w:lang w:bidi="fa-IR"/>
        </w:rPr>
        <w:t xml:space="preserve"> </w:t>
      </w:r>
      <w:r w:rsidR="0050779A" w:rsidRPr="0050779A">
        <w:rPr>
          <w:rFonts w:ascii="Times New Roman" w:hAnsi="Times New Roman" w:cs="Traditional Arabic" w:hint="cs"/>
          <w:sz w:val="26"/>
          <w:szCs w:val="26"/>
          <w:rtl/>
          <w:lang w:bidi="fa-IR"/>
        </w:rPr>
        <w:t>«</w:t>
      </w:r>
      <w:r w:rsidRPr="0050779A">
        <w:rPr>
          <w:rFonts w:ascii="Times New Roman" w:hAnsi="Times New Roman" w:cs="B Lotus" w:hint="cs"/>
          <w:sz w:val="26"/>
          <w:szCs w:val="26"/>
          <w:rtl/>
          <w:lang w:bidi="fa-IR"/>
        </w:rPr>
        <w:t>چون پیامبر</w:t>
      </w:r>
      <w:r w:rsidRPr="0050779A">
        <w:rPr>
          <w:rFonts w:ascii="Times New Roman" w:hAnsi="Times New Roman" w:cs="B Lotus" w:hint="cs"/>
          <w:sz w:val="26"/>
          <w:szCs w:val="26"/>
          <w:lang w:bidi="fa-IR"/>
        </w:rPr>
        <w:sym w:font="AGA Arabesque" w:char="F072"/>
      </w:r>
      <w:r w:rsidRPr="0050779A">
        <w:rPr>
          <w:rFonts w:ascii="Times New Roman" w:hAnsi="Times New Roman" w:cs="B Lotus" w:hint="cs"/>
          <w:sz w:val="26"/>
          <w:szCs w:val="26"/>
          <w:rtl/>
          <w:lang w:bidi="fa-IR"/>
        </w:rPr>
        <w:t xml:space="preserve"> امیری را از سوی خود با گروهی به نبرد می‌فرستاد او را به تقوای شخصی فرمان می‌داد، سپس وی را به رعایت تقوی دربارة همراهانش امر می‌نمود، آنگاه بدو می‌گفت: </w:t>
      </w:r>
    </w:p>
    <w:p w:rsidR="00E5056E" w:rsidRPr="0050779A" w:rsidRDefault="00E5056E" w:rsidP="00E5056E">
      <w:pPr>
        <w:pStyle w:val="StyleComplexBLotus12ptJustifiedFirstline05cmCharChar"/>
        <w:tabs>
          <w:tab w:val="right" w:pos="7371"/>
        </w:tabs>
        <w:spacing w:line="240" w:lineRule="auto"/>
        <w:rPr>
          <w:rFonts w:ascii="Times New Roman" w:hAnsi="Times New Roman" w:cs="B Lotus"/>
          <w:sz w:val="26"/>
          <w:szCs w:val="26"/>
          <w:rtl/>
          <w:lang w:bidi="fa-IR"/>
        </w:rPr>
      </w:pPr>
      <w:r w:rsidRPr="0050779A">
        <w:rPr>
          <w:rFonts w:ascii="Times New Roman" w:hAnsi="Times New Roman" w:cs="B Lotus" w:hint="cs"/>
          <w:sz w:val="26"/>
          <w:szCs w:val="26"/>
          <w:rtl/>
          <w:lang w:bidi="fa-IR"/>
        </w:rPr>
        <w:t>به نام خدا و در راه خدا پیکار کنید، با منکران خدا بجنگید، مکر نکنید، و</w:t>
      </w:r>
      <w:r w:rsidR="002204C3">
        <w:rPr>
          <w:rFonts w:ascii="Times New Roman" w:hAnsi="Times New Roman" w:cs="B Lotus" w:hint="cs"/>
          <w:sz w:val="26"/>
          <w:szCs w:val="26"/>
          <w:rtl/>
          <w:lang w:bidi="fa-IR"/>
        </w:rPr>
        <w:t xml:space="preserve"> </w:t>
      </w:r>
      <w:r w:rsidRPr="0050779A">
        <w:rPr>
          <w:rFonts w:ascii="Times New Roman" w:hAnsi="Times New Roman" w:cs="B Lotus" w:hint="cs"/>
          <w:sz w:val="26"/>
          <w:szCs w:val="26"/>
          <w:rtl/>
          <w:lang w:bidi="fa-IR"/>
        </w:rPr>
        <w:t>خیانت نورزید، و دشمن را مُثلَه نکنید، و هیچ کودکی را بقتل نرسانید، وهیچ راهبی را که برای عبادت به کوه رفته مکشید.</w:t>
      </w:r>
    </w:p>
    <w:p w:rsidR="00E5056E" w:rsidRPr="0050779A" w:rsidRDefault="00E5056E" w:rsidP="0050779A">
      <w:pPr>
        <w:pStyle w:val="StyleComplexBLotus12ptJustifiedFirstline05cmCharChar"/>
        <w:tabs>
          <w:tab w:val="right" w:pos="7371"/>
        </w:tabs>
        <w:spacing w:line="240" w:lineRule="auto"/>
        <w:rPr>
          <w:rFonts w:ascii="Times New Roman" w:hAnsi="Times New Roman" w:cs="B Lotus"/>
          <w:sz w:val="26"/>
          <w:szCs w:val="26"/>
          <w:rtl/>
          <w:lang w:bidi="fa-IR"/>
        </w:rPr>
      </w:pPr>
      <w:r w:rsidRPr="0050779A">
        <w:rPr>
          <w:rFonts w:ascii="Times New Roman" w:hAnsi="Times New Roman" w:cs="B Lotus" w:hint="cs"/>
          <w:sz w:val="26"/>
          <w:szCs w:val="26"/>
          <w:rtl/>
          <w:lang w:bidi="fa-IR"/>
        </w:rPr>
        <w:t>و هیچ خرما بُنی را آتش مزنید و آنرا در آب غرق مکنید، و هیچ درخت میوه‌داری را نبرید، و هیچ زراعتی را دچار حریق مسازید...</w:t>
      </w:r>
      <w:r w:rsidR="0050779A" w:rsidRPr="0050779A">
        <w:rPr>
          <w:rFonts w:ascii="Times New Roman" w:hAnsi="Times New Roman" w:cs="Traditional Arabic" w:hint="cs"/>
          <w:sz w:val="26"/>
          <w:szCs w:val="26"/>
          <w:rtl/>
          <w:lang w:bidi="fa-IR"/>
        </w:rPr>
        <w:t>»</w:t>
      </w:r>
      <w:r w:rsidRPr="0050779A">
        <w:rPr>
          <w:rFonts w:ascii="Times New Roman" w:hAnsi="Times New Roman" w:cs="B Lotus" w:hint="cs"/>
          <w:sz w:val="26"/>
          <w:szCs w:val="26"/>
          <w:rtl/>
          <w:lang w:bidi="fa-IR"/>
        </w:rPr>
        <w:t>.</w:t>
      </w:r>
    </w:p>
    <w:p w:rsidR="00E5056E" w:rsidRDefault="002204C3"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 باز</w:t>
      </w:r>
      <w:r w:rsidR="00E5056E">
        <w:rPr>
          <w:rFonts w:ascii="Times New Roman" w:hAnsi="Times New Roman" w:cs="B Lotus" w:hint="cs"/>
          <w:sz w:val="28"/>
          <w:szCs w:val="28"/>
          <w:rtl/>
          <w:lang w:bidi="fa-IR"/>
        </w:rPr>
        <w:t>، در آثار کهن مسلمین از رسول اکرم</w:t>
      </w:r>
      <w:r w:rsidR="00E5056E">
        <w:rPr>
          <w:rFonts w:ascii="Times New Roman" w:hAnsi="Times New Roman" w:cs="B Lotus" w:hint="cs"/>
          <w:sz w:val="28"/>
          <w:szCs w:val="28"/>
          <w:lang w:bidi="fa-IR"/>
        </w:rPr>
        <w:sym w:font="AGA Arabesque" w:char="F072"/>
      </w:r>
      <w:r w:rsidR="00E5056E">
        <w:rPr>
          <w:rFonts w:ascii="Times New Roman" w:hAnsi="Times New Roman" w:cs="B Lotus" w:hint="cs"/>
          <w:sz w:val="28"/>
          <w:szCs w:val="28"/>
          <w:rtl/>
          <w:lang w:bidi="fa-IR"/>
        </w:rPr>
        <w:t xml:space="preserve"> گزارش شده که به سپاهیان خود می</w:t>
      </w:r>
      <w:r w:rsidR="00E5056E">
        <w:rPr>
          <w:rFonts w:ascii="Times New Roman" w:hAnsi="Times New Roman" w:cs="B Lotus" w:hint="eastAsia"/>
          <w:sz w:val="28"/>
          <w:szCs w:val="28"/>
          <w:rtl/>
          <w:lang w:bidi="fa-IR"/>
        </w:rPr>
        <w:t>‌</w:t>
      </w:r>
      <w:r w:rsidR="00E5056E">
        <w:rPr>
          <w:rFonts w:ascii="Times New Roman" w:hAnsi="Times New Roman" w:cs="B Lotus" w:hint="cs"/>
          <w:sz w:val="28"/>
          <w:szCs w:val="28"/>
          <w:rtl/>
          <w:lang w:bidi="fa-IR"/>
        </w:rPr>
        <w:t>فرمود:</w:t>
      </w:r>
    </w:p>
    <w:p w:rsidR="00E5056E" w:rsidRPr="00FD0410" w:rsidRDefault="0050779A" w:rsidP="0050779A">
      <w:pPr>
        <w:pStyle w:val="StyleComplexBLotus12ptJustifiedFirstline05cmCharChar"/>
        <w:tabs>
          <w:tab w:val="right" w:pos="7371"/>
        </w:tabs>
        <w:spacing w:line="240" w:lineRule="auto"/>
        <w:rPr>
          <w:rFonts w:ascii="Times New Roman" w:hAnsi="Times New Roman" w:cs="B Lotus"/>
          <w:b/>
          <w:bCs/>
          <w:sz w:val="28"/>
          <w:szCs w:val="28"/>
          <w:rtl/>
          <w:lang w:bidi="fa-IR"/>
        </w:rPr>
      </w:pPr>
      <w:r>
        <w:rPr>
          <w:rFonts w:ascii="Times New Roman" w:hAnsi="Times New Roman" w:cs="Traditional Arabic" w:hint="cs"/>
          <w:sz w:val="28"/>
          <w:szCs w:val="28"/>
          <w:rtl/>
          <w:lang w:bidi="fa-IR"/>
        </w:rPr>
        <w:t>«</w:t>
      </w:r>
      <w:r>
        <w:rPr>
          <w:rStyle w:val="Char3"/>
          <w:rFonts w:hint="cs"/>
          <w:rtl/>
        </w:rPr>
        <w:t>إِنطَلِقُوا بِسمِ اللهِ وَبِاللهِ و</w:t>
      </w:r>
      <w:r w:rsidR="00E5056E" w:rsidRPr="0050779A">
        <w:rPr>
          <w:rStyle w:val="Char3"/>
          <w:rFonts w:hint="cs"/>
          <w:rtl/>
        </w:rPr>
        <w:t>ف</w:t>
      </w:r>
      <w:r>
        <w:rPr>
          <w:rStyle w:val="Char3"/>
          <w:rFonts w:hint="cs"/>
          <w:rtl/>
        </w:rPr>
        <w:t>ي سَبیلِ اللهِ وَعَلی مِلَّةِ رَسُولِ اللهِ، أَنتُم جُندُ اللهِ</w:t>
      </w:r>
      <w:r w:rsidR="00E5056E" w:rsidRPr="0050779A">
        <w:rPr>
          <w:rStyle w:val="Char3"/>
          <w:rFonts w:hint="cs"/>
          <w:rtl/>
        </w:rPr>
        <w:t>، تُقاتِلُونَ مَن کَفَرَ بِالله...</w:t>
      </w:r>
    </w:p>
    <w:p w:rsidR="00E5056E" w:rsidRPr="00D71934" w:rsidRDefault="0050779A"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Style w:val="Char3"/>
          <w:rFonts w:hint="cs"/>
          <w:rtl/>
        </w:rPr>
        <w:t>فَلا تَقتُلُوا وَلیداً وَ</w:t>
      </w:r>
      <w:r w:rsidR="00E5056E" w:rsidRPr="0050779A">
        <w:rPr>
          <w:rStyle w:val="Char3"/>
          <w:rFonts w:hint="cs"/>
          <w:rtl/>
        </w:rPr>
        <w:t xml:space="preserve">لَا امرَأَةً وَلا شَیخاً کَبیراً لا </w:t>
      </w:r>
      <w:r>
        <w:rPr>
          <w:rStyle w:val="Char3"/>
          <w:rFonts w:hint="cs"/>
          <w:rtl/>
        </w:rPr>
        <w:t>یُ</w:t>
      </w:r>
      <w:r w:rsidRPr="0050779A">
        <w:rPr>
          <w:rStyle w:val="Char3"/>
          <w:rFonts w:hint="cs"/>
          <w:rtl/>
        </w:rPr>
        <w:t>طیقُ قِتالَکُم وَ</w:t>
      </w:r>
      <w:r>
        <w:rPr>
          <w:rStyle w:val="Char3"/>
          <w:rFonts w:hint="cs"/>
          <w:rtl/>
        </w:rPr>
        <w:t>لا تَغُوروُا عَیناً وَ</w:t>
      </w:r>
      <w:r w:rsidR="00E5056E" w:rsidRPr="0050779A">
        <w:rPr>
          <w:rStyle w:val="Char3"/>
          <w:rFonts w:hint="cs"/>
          <w:rtl/>
        </w:rPr>
        <w:t>لا تَقطَعُوا شَج</w:t>
      </w:r>
      <w:r>
        <w:rPr>
          <w:rStyle w:val="Char3"/>
          <w:rFonts w:hint="cs"/>
          <w:rtl/>
        </w:rPr>
        <w:t>َراً إِلاّ شَجَرٌ یَضُرُّکُم وَ</w:t>
      </w:r>
      <w:r w:rsidR="00E5056E" w:rsidRPr="0050779A">
        <w:rPr>
          <w:rStyle w:val="Char3"/>
          <w:rFonts w:hint="cs"/>
          <w:rtl/>
        </w:rPr>
        <w:t>لا تُمَثِّ</w:t>
      </w:r>
      <w:r>
        <w:rPr>
          <w:rStyle w:val="Char3"/>
          <w:rFonts w:hint="cs"/>
          <w:rtl/>
        </w:rPr>
        <w:t>لوا بِآدَمِیٍّ وَلا بَهیمَةٍ وَلا تَظلِمُوا وَ</w:t>
      </w:r>
      <w:r w:rsidR="00E5056E" w:rsidRPr="0050779A">
        <w:rPr>
          <w:rStyle w:val="Char3"/>
          <w:rFonts w:hint="cs"/>
          <w:rtl/>
        </w:rPr>
        <w:t>لا تَعتَدُوا...</w:t>
      </w:r>
      <w:r>
        <w:rPr>
          <w:rFonts w:ascii="Times New Roman" w:hAnsi="Times New Roman" w:cs="Traditional Arabic" w:hint="cs"/>
          <w:sz w:val="28"/>
          <w:szCs w:val="28"/>
          <w:rtl/>
          <w:lang w:bidi="fa-IR"/>
        </w:rPr>
        <w:t>»</w:t>
      </w:r>
      <w:r w:rsidR="00E5056E" w:rsidRPr="00D71934">
        <w:rPr>
          <w:rStyle w:val="FootnoteReference"/>
          <w:rFonts w:cs="B Lotus"/>
          <w:sz w:val="28"/>
          <w:szCs w:val="28"/>
          <w:rtl/>
          <w:lang w:bidi="fa-IR"/>
        </w:rPr>
        <w:footnoteReference w:id="458"/>
      </w:r>
      <w:r>
        <w:rPr>
          <w:rFonts w:ascii="Times New Roman" w:hAnsi="Times New Roman" w:cs="B Lotus" w:hint="cs"/>
          <w:sz w:val="28"/>
          <w:szCs w:val="28"/>
          <w:rtl/>
          <w:lang w:bidi="fa-IR"/>
        </w:rPr>
        <w:t>.</w:t>
      </w:r>
    </w:p>
    <w:p w:rsidR="00E5056E" w:rsidRPr="0050779A" w:rsidRDefault="00E5056E" w:rsidP="0050779A">
      <w:pPr>
        <w:pStyle w:val="StyleComplexBLotus12ptJustifiedFirstline05cmCharChar"/>
        <w:tabs>
          <w:tab w:val="right" w:pos="7371"/>
        </w:tabs>
        <w:spacing w:line="240" w:lineRule="auto"/>
        <w:rPr>
          <w:rFonts w:ascii="Times New Roman" w:hAnsi="Times New Roman" w:cs="B Lotus"/>
          <w:sz w:val="22"/>
          <w:szCs w:val="26"/>
          <w:rtl/>
          <w:lang w:bidi="fa-IR"/>
        </w:rPr>
      </w:pPr>
      <w:r w:rsidRPr="00D71934">
        <w:rPr>
          <w:rFonts w:ascii="Times New Roman" w:hAnsi="Times New Roman" w:cs="B Lotus" w:hint="cs"/>
          <w:szCs w:val="28"/>
          <w:rtl/>
          <w:lang w:bidi="fa-IR"/>
        </w:rPr>
        <w:t>یعنی</w:t>
      </w:r>
      <w:r>
        <w:rPr>
          <w:rFonts w:ascii="Times New Roman" w:hAnsi="Times New Roman" w:cs="B Lotus" w:hint="cs"/>
          <w:szCs w:val="28"/>
          <w:rtl/>
          <w:lang w:bidi="fa-IR"/>
        </w:rPr>
        <w:t>:</w:t>
      </w:r>
      <w:r w:rsidRPr="0050779A">
        <w:rPr>
          <w:rFonts w:ascii="Times New Roman" w:hAnsi="Times New Roman" w:cs="B Lotus" w:hint="cs"/>
          <w:sz w:val="22"/>
          <w:szCs w:val="26"/>
          <w:rtl/>
          <w:lang w:bidi="fa-IR"/>
        </w:rPr>
        <w:t xml:space="preserve"> </w:t>
      </w:r>
      <w:r w:rsidR="0050779A" w:rsidRPr="0050779A">
        <w:rPr>
          <w:rFonts w:ascii="Times New Roman" w:hAnsi="Times New Roman" w:cs="Traditional Arabic" w:hint="cs"/>
          <w:sz w:val="22"/>
          <w:szCs w:val="26"/>
          <w:rtl/>
          <w:lang w:bidi="fa-IR"/>
        </w:rPr>
        <w:t>«</w:t>
      </w:r>
      <w:r w:rsidRPr="0050779A">
        <w:rPr>
          <w:rFonts w:ascii="Times New Roman" w:hAnsi="Times New Roman" w:cs="B Lotus" w:hint="cs"/>
          <w:sz w:val="22"/>
          <w:szCs w:val="26"/>
          <w:rtl/>
          <w:lang w:bidi="fa-IR"/>
        </w:rPr>
        <w:t xml:space="preserve">به نام خدا، و با توکّل به خدا، ودر راه خدا، و بر آئین پیامبر خدا، به راه افتید. شما سپاه خدایید و با منکران خدا کارزار می‌کنید... پس هیچ کودک و زن و پیرمرد فرتوتی که توان جنگیدن با شما را ندارد مکشید، و هیچ چشمه‌ای را خشک نکنید، </w:t>
      </w:r>
      <w:r w:rsidRPr="0050779A">
        <w:rPr>
          <w:rFonts w:ascii="Times New Roman" w:hAnsi="Times New Roman" w:cs="B Lotus" w:hint="cs"/>
          <w:sz w:val="26"/>
          <w:szCs w:val="26"/>
          <w:rtl/>
          <w:lang w:bidi="fa-IR"/>
        </w:rPr>
        <w:t>و هیچ درختی را جز آنچه به شما زیان می‌رساند نبرید</w:t>
      </w:r>
      <w:r w:rsidRPr="0050779A">
        <w:rPr>
          <w:rFonts w:ascii="Times New Roman" w:hAnsi="Times New Roman" w:cs="B Lotus" w:hint="cs"/>
          <w:sz w:val="22"/>
          <w:szCs w:val="26"/>
          <w:rtl/>
          <w:lang w:bidi="fa-IR"/>
        </w:rPr>
        <w:t>، و هیچ انسان و چهارپایی را مثله نکنید، و ستم و تجاوز روا مدارید...</w:t>
      </w:r>
      <w:r w:rsidR="0050779A" w:rsidRPr="0050779A">
        <w:rPr>
          <w:rFonts w:ascii="Times New Roman" w:hAnsi="Times New Roman" w:cs="Traditional Arabic" w:hint="cs"/>
          <w:sz w:val="22"/>
          <w:szCs w:val="26"/>
          <w:rtl/>
          <w:lang w:bidi="fa-IR"/>
        </w:rPr>
        <w:t>»</w:t>
      </w:r>
      <w:r w:rsidRPr="0050779A">
        <w:rPr>
          <w:rFonts w:ascii="Times New Roman" w:hAnsi="Times New Roman" w:cs="B Lotus" w:hint="cs"/>
          <w:sz w:val="22"/>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sidRPr="00CA4F66">
        <w:rPr>
          <w:rFonts w:ascii="Times New Roman" w:hAnsi="Times New Roman" w:cs="B Lotus" w:hint="cs"/>
          <w:sz w:val="28"/>
          <w:szCs w:val="28"/>
          <w:rtl/>
          <w:lang w:bidi="fa-IR"/>
        </w:rPr>
        <w:t>این است نمونه‌ای از فرمان</w:t>
      </w:r>
      <w:r w:rsidR="0050779A">
        <w:rPr>
          <w:rFonts w:ascii="Times New Roman" w:hAnsi="Times New Roman" w:cs="B Lotus" w:hint="eastAsia"/>
          <w:sz w:val="28"/>
          <w:szCs w:val="28"/>
          <w:rtl/>
          <w:lang w:bidi="fa-IR"/>
        </w:rPr>
        <w:t>‌</w:t>
      </w:r>
      <w:r w:rsidRPr="00CA4F66">
        <w:rPr>
          <w:rFonts w:ascii="Times New Roman" w:hAnsi="Times New Roman" w:cs="B Lotus" w:hint="cs"/>
          <w:sz w:val="28"/>
          <w:szCs w:val="28"/>
          <w:rtl/>
          <w:lang w:bidi="fa-IR"/>
        </w:rPr>
        <w:t>های جاویدان خاتم پیامبران</w:t>
      </w:r>
      <w:r w:rsidRPr="00CA4F66">
        <w:rPr>
          <w:rFonts w:ascii="Times New Roman" w:hAnsi="Times New Roman" w:cs="B Lotus" w:hint="cs"/>
          <w:sz w:val="28"/>
          <w:szCs w:val="28"/>
          <w:lang w:bidi="fa-IR"/>
        </w:rPr>
        <w:sym w:font="AGA Arabesque" w:char="F072"/>
      </w:r>
      <w:r w:rsidRPr="00CA4F66">
        <w:rPr>
          <w:rFonts w:ascii="Times New Roman" w:hAnsi="Times New Roman" w:cs="B Lotus" w:hint="cs"/>
          <w:sz w:val="28"/>
          <w:szCs w:val="28"/>
          <w:rtl/>
          <w:lang w:bidi="fa-IR"/>
        </w:rPr>
        <w:t xml:space="preserve"> به سپاهیان خود که در خلال آنها روش صحیح پیکار و مرزها و حدود آنرا نشان می‌دهد</w:t>
      </w:r>
      <w:r>
        <w:rPr>
          <w:rFonts w:ascii="Times New Roman" w:hAnsi="Times New Roman" w:cs="B Lotus" w:hint="cs"/>
          <w:sz w:val="28"/>
          <w:szCs w:val="28"/>
          <w:rtl/>
          <w:lang w:bidi="fa-IR"/>
        </w:rPr>
        <w:t xml:space="preserve"> و برای همیشه در تاریخ انسانیّت می‌درخشد. بویژه اگر به یاد آوریم که این فرمان</w:t>
      </w:r>
      <w:r w:rsidR="0057158E">
        <w:rPr>
          <w:rFonts w:ascii="Times New Roman" w:hAnsi="Times New Roman" w:cs="B Lotus" w:hint="eastAsia"/>
          <w:sz w:val="28"/>
          <w:szCs w:val="28"/>
          <w:rtl/>
          <w:lang w:bidi="fa-IR"/>
        </w:rPr>
        <w:t>‌</w:t>
      </w:r>
      <w:r>
        <w:rPr>
          <w:rFonts w:ascii="Times New Roman" w:hAnsi="Times New Roman" w:cs="B Lotus" w:hint="cs"/>
          <w:sz w:val="28"/>
          <w:szCs w:val="28"/>
          <w:rtl/>
          <w:lang w:bidi="fa-IR"/>
        </w:rPr>
        <w:t>ها در روزگاری صادر شده که قوم عرب به غارتگری و قساوت در جنگ و کشتن پیر و جوان و آزار رساندن به کودکان و زنان عادت داشتند وهمچنین به یاد آوریم که این تعالیم درخشان و سیاست کریمانه از یتیمی درس ناخوانده سرزده که از مربیان و آموزگاران بشری، بهره‌ای نبرده است.</w:t>
      </w:r>
    </w:p>
    <w:p w:rsidR="00E5056E" w:rsidRPr="00AC123B" w:rsidRDefault="00E5056E" w:rsidP="0057158E">
      <w:pPr>
        <w:pStyle w:val="StyleComplexBLotus12ptJustifiedFirstline05cmCharChar"/>
        <w:tabs>
          <w:tab w:val="right" w:pos="7371"/>
        </w:tabs>
        <w:spacing w:line="240" w:lineRule="auto"/>
        <w:rPr>
          <w:rFonts w:ascii="Calibri" w:hAnsi="Calibri" w:cs="B Lotus"/>
          <w:color w:val="000000"/>
          <w:sz w:val="30"/>
          <w:szCs w:val="30"/>
          <w:rtl/>
          <w:lang w:bidi="fa-IR"/>
        </w:rPr>
      </w:pPr>
      <w:r>
        <w:rPr>
          <w:rFonts w:ascii="Times New Roman" w:hAnsi="Times New Roman" w:cs="B Lotus" w:hint="cs"/>
          <w:sz w:val="28"/>
          <w:szCs w:val="28"/>
          <w:rtl/>
          <w:lang w:bidi="fa-IR"/>
        </w:rPr>
        <w:t>در خلال دستورات مزبور چنانکه ملاحظه شد پیامبر گرامی اسلام به: «</w:t>
      </w:r>
      <w:r w:rsidRPr="0050779A">
        <w:rPr>
          <w:rFonts w:ascii="Times New Roman" w:hAnsi="Times New Roman" w:cs="B Lotus" w:hint="cs"/>
          <w:sz w:val="28"/>
          <w:szCs w:val="28"/>
          <w:rtl/>
          <w:lang w:bidi="fa-IR"/>
        </w:rPr>
        <w:t>حفظ منابع طبیعی» مانند اشجار و سرچشمه‌های آب، سفارش نموده و تنها در صورت «اضطرار» قطع درختان را اجازه فرموده است. فلسف</w:t>
      </w:r>
      <w:r w:rsidR="0057158E">
        <w:rPr>
          <w:rFonts w:ascii="Times New Roman" w:hAnsi="Times New Roman" w:cs="B Lotus" w:hint="cs"/>
          <w:sz w:val="28"/>
          <w:szCs w:val="28"/>
          <w:rtl/>
          <w:lang w:bidi="fa-IR"/>
        </w:rPr>
        <w:t>ه</w:t>
      </w:r>
      <w:r w:rsidRPr="0050779A">
        <w:rPr>
          <w:rFonts w:ascii="Times New Roman" w:hAnsi="Times New Roman" w:cs="B Lotus" w:hint="cs"/>
          <w:sz w:val="28"/>
          <w:szCs w:val="28"/>
          <w:rtl/>
          <w:lang w:bidi="fa-IR"/>
        </w:rPr>
        <w:t xml:space="preserve"> این اجازه هم معلوم است که درخت و</w:t>
      </w:r>
      <w:r>
        <w:rPr>
          <w:rFonts w:ascii="Times New Roman" w:hAnsi="Times New Roman" w:cs="B Lotus" w:hint="cs"/>
          <w:sz w:val="28"/>
          <w:szCs w:val="28"/>
          <w:rtl/>
          <w:lang w:bidi="fa-IR"/>
        </w:rPr>
        <w:t xml:space="preserve"> گیاه برای زندگی انسان پدید آمده‌اند، نه انسان برای گیاه! پس اگر بقاء گیاه مستلزم فناء یا زیان انسان شود البتّه گیاه را باید فدای انسان کرد نه انسان را فدای گیاه! امّا این مسئله، قاعد</w:t>
      </w:r>
      <w:r w:rsidR="0057158E">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نادرستی را که سیاستمداران حیله‌گر پیش آورده‌اند اثبات نمی‌کند و شعار ایشان ا که: «</w:t>
      </w:r>
      <w:r w:rsidRPr="0050779A">
        <w:rPr>
          <w:rFonts w:ascii="Times New Roman" w:hAnsi="Times New Roman" w:cs="B Lotus" w:hint="cs"/>
          <w:sz w:val="28"/>
          <w:szCs w:val="28"/>
          <w:rtl/>
          <w:lang w:bidi="fa-IR"/>
        </w:rPr>
        <w:t>در میدان سیاست، هدف هر وسیله‌ای را روا می‌سازد»!</w:t>
      </w:r>
      <w:r>
        <w:rPr>
          <w:rFonts w:ascii="Times New Roman" w:hAnsi="Times New Roman" w:cs="B Lotus" w:hint="cs"/>
          <w:sz w:val="28"/>
          <w:szCs w:val="28"/>
          <w:rtl/>
          <w:lang w:bidi="fa-IR"/>
        </w:rPr>
        <w:t xml:space="preserve"> ت</w:t>
      </w:r>
      <w:r w:rsidR="0057158E">
        <w:rPr>
          <w:rFonts w:ascii="Times New Roman" w:hAnsi="Times New Roman" w:cs="B Lotus" w:hint="cs"/>
          <w:sz w:val="28"/>
          <w:szCs w:val="28"/>
          <w:rtl/>
          <w:lang w:bidi="fa-IR"/>
        </w:rPr>
        <w:t>ا</w:t>
      </w:r>
      <w:r>
        <w:rPr>
          <w:rFonts w:ascii="Times New Roman" w:hAnsi="Times New Roman" w:cs="B Lotus" w:hint="cs"/>
          <w:sz w:val="28"/>
          <w:szCs w:val="28"/>
          <w:rtl/>
          <w:lang w:bidi="fa-IR"/>
        </w:rPr>
        <w:t>یید نمی‌نماید زیرا اساساً دولت و سازمان</w:t>
      </w:r>
      <w:r w:rsidR="0057158E">
        <w:rPr>
          <w:rFonts w:ascii="Times New Roman" w:hAnsi="Times New Roman" w:cs="B Lotus" w:hint="eastAsia"/>
          <w:sz w:val="28"/>
          <w:szCs w:val="28"/>
          <w:rtl/>
          <w:lang w:bidi="fa-IR"/>
        </w:rPr>
        <w:t>‌</w:t>
      </w:r>
      <w:r>
        <w:rPr>
          <w:rFonts w:ascii="Times New Roman" w:hAnsi="Times New Roman" w:cs="B Lotus" w:hint="cs"/>
          <w:sz w:val="28"/>
          <w:szCs w:val="28"/>
          <w:rtl/>
          <w:lang w:bidi="fa-IR"/>
        </w:rPr>
        <w:t>های سیاسی، برای استقرارِ عدالت در جامعه پدید آمده‌اند، نه آنکه عدالتِ اجتماعی وسیله و مقدّمه‌ای برای حکومت چند تن بر مردم باشد! بنابراین برقراری عدالت، در حقیقت هدف است نه وسیله و لذا فرمانروایان و سیاستمداران، حق ندارند تا برای دستیابی به قدرت یا دوام حکومتِ خود، دست به هر گونه ظلم و جرم و جنایت بزنند! انبیاء خدا</w:t>
      </w:r>
      <w:r w:rsidR="0057158E">
        <w:rPr>
          <w:rFonts w:ascii="Times New Roman" w:hAnsi="Times New Roman" w:cs="CTraditional Arabic" w:hint="cs"/>
          <w:sz w:val="28"/>
          <w:szCs w:val="28"/>
          <w:rtl/>
          <w:lang w:bidi="fa-IR"/>
        </w:rPr>
        <w:t>‡</w:t>
      </w:r>
      <w:r>
        <w:rPr>
          <w:rFonts w:ascii="Times New Roman" w:hAnsi="Times New Roman" w:cs="B Lotus" w:hint="cs"/>
          <w:sz w:val="28"/>
          <w:szCs w:val="28"/>
          <w:rtl/>
          <w:lang w:bidi="fa-IR"/>
        </w:rPr>
        <w:t xml:space="preserve"> نیز برای رساندن پیام</w:t>
      </w:r>
      <w:r w:rsidR="0057158E">
        <w:rPr>
          <w:rFonts w:ascii="Times New Roman" w:hAnsi="Times New Roman" w:cs="B Lotus" w:hint="eastAsia"/>
          <w:sz w:val="28"/>
          <w:szCs w:val="28"/>
          <w:rtl/>
          <w:lang w:bidi="fa-IR"/>
        </w:rPr>
        <w:t>‌</w:t>
      </w:r>
      <w:r>
        <w:rPr>
          <w:rFonts w:ascii="Times New Roman" w:hAnsi="Times New Roman" w:cs="B Lotus" w:hint="cs"/>
          <w:sz w:val="28"/>
          <w:szCs w:val="28"/>
          <w:rtl/>
          <w:lang w:bidi="fa-IR"/>
        </w:rPr>
        <w:t>ها و قوانین دادگران</w:t>
      </w:r>
      <w:r w:rsidR="0057158E">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الهی ظهور کرده‌اند تا زندگانی مردم براساس قسط و عدل باشد چنانکه در قرآن کریم آمده است:</w:t>
      </w:r>
      <w:r w:rsidR="0057158E">
        <w:rPr>
          <w:rFonts w:ascii="Times New Roman" w:hAnsi="Times New Roman" w:cs="Traditional Arabic" w:hint="cs"/>
          <w:spacing w:val="-4"/>
          <w:sz w:val="28"/>
          <w:szCs w:val="28"/>
          <w:rtl/>
          <w:lang w:bidi="fa-IR"/>
        </w:rPr>
        <w:t xml:space="preserve"> </w:t>
      </w:r>
      <w:r w:rsidR="00245479" w:rsidRPr="00AC123B">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لَقَد</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أَر</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سَل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نَا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رُسُلَنَا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بَيِّنَ</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وَأَنزَل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نَا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مَعَهُمُ</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كِتَ</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بَ</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مِيزَانَ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لِيَقُومَ</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لنَّاسُ</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قِس</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طِ</w:t>
      </w:r>
      <w:r w:rsidR="00AC123B" w:rsidRPr="00AC123B">
        <w:rPr>
          <w:rFonts w:ascii="KFGQPC Uthmanic Script HAFS" w:cs="Times New Roman" w:hint="cs"/>
          <w:sz w:val="28"/>
          <w:szCs w:val="28"/>
          <w:rtl/>
        </w:rPr>
        <w:t>...</w:t>
      </w:r>
      <w:r w:rsidR="00245479" w:rsidRPr="00AC123B">
        <w:rPr>
          <w:rFonts w:ascii="Times New Roman" w:hAnsi="Times New Roman" w:cs="Traditional Arabic" w:hint="cs"/>
          <w:spacing w:val="-4"/>
          <w:sz w:val="28"/>
          <w:szCs w:val="28"/>
          <w:rtl/>
          <w:lang w:bidi="fa-IR"/>
        </w:rPr>
        <w:t>﴾</w:t>
      </w:r>
      <w:r w:rsidR="00245479" w:rsidRPr="00AC123B">
        <w:rPr>
          <w:rFonts w:ascii="Times New Roman" w:hAnsi="Times New Roman" w:cs="Traditional Arabic" w:hint="cs"/>
          <w:spacing w:val="-4"/>
          <w:sz w:val="26"/>
          <w:szCs w:val="26"/>
          <w:rtl/>
          <w:lang w:bidi="fa-IR"/>
        </w:rPr>
        <w:t xml:space="preserve"> </w:t>
      </w:r>
      <w:r w:rsidR="00245479" w:rsidRPr="00AC123B">
        <w:rPr>
          <w:rFonts w:ascii="Times New Roman" w:hAnsi="Times New Roman" w:cs="B Lotus" w:hint="cs"/>
          <w:spacing w:val="-4"/>
          <w:sz w:val="26"/>
          <w:szCs w:val="26"/>
          <w:rtl/>
          <w:lang w:bidi="fa-IR"/>
        </w:rPr>
        <w:t>[</w:t>
      </w:r>
      <w:r w:rsidR="00146B40" w:rsidRPr="00AC123B">
        <w:rPr>
          <w:rFonts w:ascii="Times New Roman" w:hAnsi="Times New Roman" w:cs="B Lotus" w:hint="cs"/>
          <w:spacing w:val="-4"/>
          <w:sz w:val="26"/>
          <w:szCs w:val="26"/>
          <w:rtl/>
          <w:lang w:bidi="fa-IR"/>
        </w:rPr>
        <w:t>الحدید: 25</w:t>
      </w:r>
      <w:r w:rsidR="00245479" w:rsidRPr="00AC123B">
        <w:rPr>
          <w:rFonts w:ascii="Times New Roman" w:hAnsi="Times New Roman" w:cs="B Lotus" w:hint="cs"/>
          <w:spacing w:val="-4"/>
          <w:sz w:val="26"/>
          <w:szCs w:val="26"/>
          <w:rtl/>
          <w:lang w:bidi="fa-IR"/>
        </w:rPr>
        <w:t>]</w:t>
      </w:r>
      <w:r w:rsidR="00245479" w:rsidRPr="00AC123B">
        <w:rPr>
          <w:rFonts w:ascii="Times New Roman" w:hAnsi="Times New Roman" w:cs="B Lotus" w:hint="cs"/>
          <w:spacing w:val="-4"/>
          <w:sz w:val="28"/>
          <w:szCs w:val="28"/>
          <w:rtl/>
          <w:lang w:bidi="fa-IR"/>
        </w:rPr>
        <w:t>.</w:t>
      </w:r>
    </w:p>
    <w:p w:rsidR="00E5056E" w:rsidRPr="005522E9" w:rsidRDefault="00AC123B" w:rsidP="00AC123B">
      <w:pPr>
        <w:pStyle w:val="StyleComplexBLotus12ptJustifiedFirstline05cmCharChar"/>
        <w:tabs>
          <w:tab w:val="right" w:pos="7371"/>
        </w:tabs>
        <w:spacing w:line="240" w:lineRule="auto"/>
        <w:rPr>
          <w:rFonts w:ascii="Times New Roman" w:hAnsi="Times New Roman" w:cs="B Lotus"/>
          <w:sz w:val="26"/>
          <w:szCs w:val="26"/>
          <w:rtl/>
          <w:lang w:bidi="fa-IR"/>
        </w:rPr>
      </w:pPr>
      <w:r>
        <w:rPr>
          <w:rFonts w:cs="Traditional Arabic" w:hint="cs"/>
          <w:color w:val="000000"/>
          <w:sz w:val="26"/>
          <w:szCs w:val="26"/>
          <w:rtl/>
          <w:lang w:bidi="fa-IR"/>
        </w:rPr>
        <w:t>«</w:t>
      </w:r>
      <w:r w:rsidR="00E5056E" w:rsidRPr="005522E9">
        <w:rPr>
          <w:rFonts w:cs="B Lotus" w:hint="cs"/>
          <w:color w:val="000000"/>
          <w:sz w:val="26"/>
          <w:szCs w:val="26"/>
          <w:rtl/>
          <w:lang w:bidi="fa-IR"/>
        </w:rPr>
        <w:t>همانا رسولان خود را با دلائل روشن فرستادیم و کتاب و</w:t>
      </w:r>
      <w:r w:rsidR="00E5056E">
        <w:rPr>
          <w:rFonts w:cs="B Lotus" w:hint="cs"/>
          <w:color w:val="000000"/>
          <w:sz w:val="26"/>
          <w:szCs w:val="26"/>
          <w:rtl/>
          <w:lang w:bidi="fa-IR"/>
        </w:rPr>
        <w:t xml:space="preserve"> </w:t>
      </w:r>
      <w:r w:rsidR="00E5056E" w:rsidRPr="005522E9">
        <w:rPr>
          <w:rFonts w:cs="B Lotus" w:hint="cs"/>
          <w:color w:val="000000"/>
          <w:sz w:val="26"/>
          <w:szCs w:val="26"/>
          <w:rtl/>
          <w:lang w:bidi="fa-IR"/>
        </w:rPr>
        <w:t>میزان (قانون عدل) با آنان نازل کردیم تا مردم به عدالت و انصاف رفتار کنند...</w:t>
      </w:r>
      <w:r>
        <w:rPr>
          <w:rFonts w:cs="Traditional Arabic" w:hint="cs"/>
          <w:color w:val="000000"/>
          <w:sz w:val="26"/>
          <w:szCs w:val="26"/>
          <w:rtl/>
          <w:lang w:bidi="fa-IR"/>
        </w:rPr>
        <w:t>»</w:t>
      </w:r>
      <w:r w:rsidR="00E5056E" w:rsidRPr="005522E9">
        <w:rPr>
          <w:rFonts w:cs="B Lotus" w:hint="cs"/>
          <w:color w:val="000000"/>
          <w:sz w:val="26"/>
          <w:szCs w:val="26"/>
          <w:rtl/>
          <w:lang w:bidi="fa-IR"/>
        </w:rPr>
        <w:t>.</w:t>
      </w:r>
    </w:p>
    <w:p w:rsidR="00E5056E" w:rsidRDefault="00E5056E" w:rsidP="00866EA1">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بنابراین ممکن نیست خود پیامبران، عدالت ‌شکن شوند و از مرزهای آن تجاوز کنند، از</w:t>
      </w:r>
      <w:r w:rsidR="0057158E">
        <w:rPr>
          <w:rFonts w:ascii="Times New Roman" w:hAnsi="Times New Roman" w:cs="B Lotus" w:hint="cs"/>
          <w:sz w:val="28"/>
          <w:szCs w:val="28"/>
          <w:rtl/>
          <w:lang w:bidi="fa-IR"/>
        </w:rPr>
        <w:t xml:space="preserve"> این رو در قرآن مجید می‌خوانیم:</w:t>
      </w:r>
    </w:p>
    <w:p w:rsidR="00AC123B" w:rsidRDefault="00245479" w:rsidP="00866EA1">
      <w:pPr>
        <w:pStyle w:val="StyleComplexBLotus12ptJustifiedFirstline05cmCharChar"/>
        <w:widowControl w:val="0"/>
        <w:tabs>
          <w:tab w:val="right" w:pos="7371"/>
        </w:tabs>
        <w:spacing w:line="240" w:lineRule="auto"/>
        <w:rPr>
          <w:rFonts w:ascii="Times New Roman" w:hAnsi="Times New Roman" w:cs="B Lotus"/>
          <w:sz w:val="28"/>
          <w:szCs w:val="32"/>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وَقُل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ءَامَنتُ</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بِمَا</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أَنزَلَ</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للَّهُ</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كِتَ</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ب</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وَأُمِر</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لِأَع</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دِلَ</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نَكُمُ</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الشوری: 15</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866EA1">
      <w:pPr>
        <w:pStyle w:val="StyleComplexBLotus12ptJustifiedFirstline05cmCharChar"/>
        <w:widowControl w:val="0"/>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 xml:space="preserve">بگو به هر کتابی که خدا فرو فرستاده ایمان </w:t>
      </w:r>
      <w:r w:rsidR="0057158E">
        <w:rPr>
          <w:rFonts w:ascii="Times New Roman" w:hAnsi="Times New Roman" w:cs="B Lotus" w:hint="cs"/>
          <w:sz w:val="22"/>
          <w:szCs w:val="26"/>
          <w:rtl/>
          <w:lang w:bidi="fa-IR"/>
        </w:rPr>
        <w:t>آورده‌ام و فرمان یافته‌ام تا در</w:t>
      </w:r>
      <w:r w:rsidR="00E5056E">
        <w:rPr>
          <w:rFonts w:ascii="Times New Roman" w:hAnsi="Times New Roman" w:cs="B Lotus" w:hint="cs"/>
          <w:sz w:val="22"/>
          <w:szCs w:val="26"/>
          <w:rtl/>
          <w:lang w:bidi="fa-IR"/>
        </w:rPr>
        <w:t>میان شما به عدالت رفتار کنم...</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57158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ذیل همین آی</w:t>
      </w:r>
      <w:r w:rsidR="0057158E">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کریمه، ابوجعفر طبری از </w:t>
      </w:r>
      <w:r w:rsidRPr="0057158E">
        <w:rPr>
          <w:rFonts w:ascii="Times New Roman" w:hAnsi="Times New Roman" w:cs="B Lotus" w:hint="cs"/>
          <w:sz w:val="28"/>
          <w:szCs w:val="28"/>
          <w:rtl/>
          <w:lang w:bidi="fa-IR"/>
        </w:rPr>
        <w:t>قَتادَ</w:t>
      </w:r>
      <w:r w:rsidR="0057158E">
        <w:rPr>
          <w:rFonts w:ascii="Times New Roman" w:hAnsi="Times New Roman" w:cs="B Lotus" w:hint="cs"/>
          <w:sz w:val="28"/>
          <w:szCs w:val="28"/>
          <w:rtl/>
          <w:lang w:bidi="fa-IR"/>
        </w:rPr>
        <w:t>ه</w:t>
      </w:r>
      <w:r w:rsidRPr="00060CBE">
        <w:rPr>
          <w:rStyle w:val="FootnoteReference"/>
          <w:rFonts w:cs="B Lotus"/>
          <w:sz w:val="28"/>
          <w:szCs w:val="28"/>
          <w:rtl/>
          <w:lang w:bidi="fa-IR"/>
        </w:rPr>
        <w:footnoteReference w:id="459"/>
      </w:r>
      <w:r w:rsidR="0057158E">
        <w:rPr>
          <w:rFonts w:ascii="Times New Roman" w:hAnsi="Times New Roman" w:cs="B Lotus" w:hint="cs"/>
          <w:sz w:val="28"/>
          <w:szCs w:val="28"/>
          <w:rtl/>
          <w:lang w:bidi="fa-IR"/>
        </w:rPr>
        <w:t xml:space="preserve"> نقل می‌کند که گفت:</w:t>
      </w:r>
    </w:p>
    <w:p w:rsidR="00E5056E" w:rsidRDefault="0050779A" w:rsidP="0050779A">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50779A">
        <w:rPr>
          <w:rStyle w:val="Char1"/>
          <w:rFonts w:hint="cs"/>
          <w:rtl/>
        </w:rPr>
        <w:t>أُمِرَ نُبِیُّ اللهِ</w:t>
      </w:r>
      <w:r w:rsidR="00E5056E" w:rsidRPr="0050779A">
        <w:rPr>
          <w:rStyle w:val="Char1"/>
          <w:rFonts w:hint="cs"/>
          <w:rtl/>
        </w:rPr>
        <w:sym w:font="AGA Arabesque" w:char="F072"/>
      </w:r>
      <w:r w:rsidR="00E5056E" w:rsidRPr="0050779A">
        <w:rPr>
          <w:rStyle w:val="Char1"/>
          <w:rFonts w:hint="cs"/>
          <w:rtl/>
        </w:rPr>
        <w:t xml:space="preserve"> أَن یَعدِل</w:t>
      </w:r>
      <w:r>
        <w:rPr>
          <w:rStyle w:val="Char1"/>
          <w:rFonts w:hint="cs"/>
          <w:rtl/>
        </w:rPr>
        <w:t>َ، حَتّی ماتَ صَلَواتُ اللهِ وَ</w:t>
      </w:r>
      <w:r w:rsidR="00E5056E" w:rsidRPr="0050779A">
        <w:rPr>
          <w:rStyle w:val="Char1"/>
          <w:rFonts w:hint="cs"/>
          <w:rtl/>
        </w:rPr>
        <w:t>سَلامُهُ عَل</w:t>
      </w:r>
      <w:r>
        <w:rPr>
          <w:rStyle w:val="Char1"/>
          <w:rFonts w:hint="cs"/>
          <w:rtl/>
        </w:rPr>
        <w:t>َیهِ. وَالعَدلُ میزانُ اللهِ فِي</w:t>
      </w:r>
      <w:r w:rsidR="00E5056E" w:rsidRPr="0050779A">
        <w:rPr>
          <w:rStyle w:val="Char1"/>
          <w:rFonts w:hint="cs"/>
          <w:rtl/>
        </w:rPr>
        <w:t xml:space="preserve"> الأَرضِ بِهِ یَأخُذُ لِلم</w:t>
      </w:r>
      <w:r>
        <w:rPr>
          <w:rStyle w:val="Char1"/>
          <w:rFonts w:hint="cs"/>
          <w:rtl/>
        </w:rPr>
        <w:t>َظلُومِ مِنَ الظّالِمِ وَلِلضَّعیفِ مِنَ الشّدیدِ وَ</w:t>
      </w:r>
      <w:r w:rsidR="00E5056E" w:rsidRPr="0050779A">
        <w:rPr>
          <w:rStyle w:val="Char1"/>
          <w:rFonts w:hint="cs"/>
          <w:rtl/>
        </w:rPr>
        <w:t>بِالعَد</w:t>
      </w:r>
      <w:r>
        <w:rPr>
          <w:rStyle w:val="Char1"/>
          <w:rFonts w:hint="cs"/>
          <w:rtl/>
        </w:rPr>
        <w:t>لِ یُصَدِّقُ اللهُ الصّادِقُ وَ</w:t>
      </w:r>
      <w:r w:rsidR="00E5056E" w:rsidRPr="0050779A">
        <w:rPr>
          <w:rStyle w:val="Char1"/>
          <w:rFonts w:hint="cs"/>
          <w:rtl/>
        </w:rPr>
        <w:t>یُکَذِّبُ الکاذِبُ ...</w:t>
      </w:r>
      <w:r w:rsidRPr="0050779A">
        <w:rPr>
          <w:rFonts w:ascii="Times New Roman" w:hAnsi="Times New Roman" w:cs="Traditional Arabic" w:hint="cs"/>
          <w:sz w:val="28"/>
          <w:szCs w:val="28"/>
          <w:rtl/>
          <w:lang w:bidi="fa-IR"/>
        </w:rPr>
        <w:t>»</w:t>
      </w:r>
      <w:r w:rsidRPr="0050779A">
        <w:rPr>
          <w:rStyle w:val="FootnoteReference"/>
          <w:rFonts w:ascii="Times New Roman" w:hAnsi="Times New Roman" w:cs="B Lotus"/>
          <w:color w:val="000000"/>
          <w:spacing w:val="-4"/>
          <w:sz w:val="28"/>
          <w:szCs w:val="28"/>
          <w:rtl/>
          <w:lang w:bidi="fa-IR"/>
        </w:rPr>
        <w:footnoteReference w:id="460"/>
      </w:r>
      <w:r w:rsidR="00E5056E">
        <w:rPr>
          <w:rFonts w:ascii="Times New Roman" w:hAnsi="Times New Roman" w:cs="B Lotus" w:hint="cs"/>
          <w:sz w:val="28"/>
          <w:szCs w:val="28"/>
          <w:rtl/>
          <w:lang w:bidi="fa-IR"/>
        </w:rPr>
        <w:t>.</w:t>
      </w:r>
    </w:p>
    <w:p w:rsidR="00E5056E" w:rsidRDefault="00E5056E" w:rsidP="0050779A">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50779A" w:rsidRPr="0050779A">
        <w:rPr>
          <w:rFonts w:ascii="Times New Roman" w:hAnsi="Times New Roman" w:cs="Traditional Arabic" w:hint="cs"/>
          <w:sz w:val="26"/>
          <w:szCs w:val="26"/>
          <w:rtl/>
          <w:lang w:bidi="fa-IR"/>
        </w:rPr>
        <w:t>«</w:t>
      </w:r>
      <w:r w:rsidRPr="0050779A">
        <w:rPr>
          <w:rFonts w:ascii="Times New Roman" w:hAnsi="Times New Roman" w:cs="B Lotus" w:hint="cs"/>
          <w:sz w:val="26"/>
          <w:szCs w:val="26"/>
          <w:rtl/>
          <w:lang w:bidi="fa-IR"/>
        </w:rPr>
        <w:t>پیامبر خدا</w:t>
      </w:r>
      <w:r w:rsidRPr="0050779A">
        <w:rPr>
          <w:rFonts w:ascii="Times New Roman" w:hAnsi="Times New Roman" w:cs="B Lotus" w:hint="cs"/>
          <w:sz w:val="26"/>
          <w:szCs w:val="26"/>
          <w:lang w:bidi="fa-IR"/>
        </w:rPr>
        <w:sym w:font="AGA Arabesque" w:char="F072"/>
      </w:r>
      <w:r w:rsidRPr="0050779A">
        <w:rPr>
          <w:rFonts w:ascii="Times New Roman" w:hAnsi="Times New Roman" w:cs="B Lotus" w:hint="cs"/>
          <w:sz w:val="26"/>
          <w:szCs w:val="26"/>
          <w:rtl/>
          <w:lang w:bidi="fa-IR"/>
        </w:rPr>
        <w:t xml:space="preserve"> فرمان یافت تا دادگری کند، او نیز به عدالت رفتار کرد تا رخت از جهان بربست، درودها و سلام خداوند بر وی باد. آری، عدالت ترازوی الهی در زمین است که حقّ ستمدیده از ستمگر و ناتوان از توانا را بدان باز می</w:t>
      </w:r>
      <w:r w:rsidRPr="0050779A">
        <w:rPr>
          <w:rFonts w:ascii="Times New Roman" w:hAnsi="Times New Roman" w:cs="B Lotus" w:hint="eastAsia"/>
          <w:sz w:val="26"/>
          <w:szCs w:val="26"/>
          <w:rtl/>
          <w:lang w:bidi="fa-IR"/>
        </w:rPr>
        <w:t>‌ستاید و بر معیار عدالت، خداوند دروغگویان را</w:t>
      </w:r>
      <w:r w:rsidRPr="0050779A">
        <w:rPr>
          <w:rFonts w:ascii="Times New Roman" w:hAnsi="Times New Roman" w:cs="B Lotus" w:hint="cs"/>
          <w:sz w:val="26"/>
          <w:szCs w:val="26"/>
          <w:rtl/>
          <w:lang w:bidi="fa-IR"/>
        </w:rPr>
        <w:t xml:space="preserve"> </w:t>
      </w:r>
      <w:r w:rsidRPr="0050779A">
        <w:rPr>
          <w:rFonts w:ascii="Times New Roman" w:hAnsi="Times New Roman" w:cs="B Lotus" w:hint="eastAsia"/>
          <w:sz w:val="26"/>
          <w:szCs w:val="26"/>
          <w:rtl/>
          <w:lang w:bidi="fa-IR"/>
        </w:rPr>
        <w:t>تکذیب</w:t>
      </w:r>
      <w:r w:rsidRPr="0050779A">
        <w:rPr>
          <w:rFonts w:ascii="Times New Roman" w:hAnsi="Times New Roman" w:cs="B Lotus" w:hint="cs"/>
          <w:sz w:val="26"/>
          <w:szCs w:val="26"/>
          <w:rtl/>
          <w:lang w:bidi="fa-IR"/>
        </w:rPr>
        <w:t xml:space="preserve"> و راستگویان را تصدیق می‌کند...</w:t>
      </w:r>
      <w:r w:rsidR="0050779A" w:rsidRPr="0050779A">
        <w:rPr>
          <w:rFonts w:ascii="Times New Roman" w:hAnsi="Times New Roman" w:cs="Traditional Arabic" w:hint="cs"/>
          <w:sz w:val="26"/>
          <w:szCs w:val="26"/>
          <w:rtl/>
          <w:lang w:bidi="fa-IR"/>
        </w:rPr>
        <w:t>»</w:t>
      </w:r>
      <w:r w:rsidRPr="0050779A">
        <w:rPr>
          <w:rFonts w:ascii="Times New Roman" w:hAnsi="Times New Roman" w:cs="B Lotus" w:hint="cs"/>
          <w:sz w:val="26"/>
          <w:szCs w:val="26"/>
          <w:rtl/>
          <w:lang w:bidi="fa-IR"/>
        </w:rPr>
        <w:t>.</w:t>
      </w:r>
    </w:p>
    <w:p w:rsidR="00E5056E" w:rsidRDefault="00E5056E" w:rsidP="0050779A">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مقصود آنکه سیاستِ خردمندانه، از اخلاق جدایی ندارد و تدبیر صحیح از عدالت نمی‌گریزد و انکار این معنا از سوی سیاستمدارانی چون نویسند</w:t>
      </w:r>
      <w:r w:rsidR="0050779A">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23 سال، بیش از هر چیز خود آنانرا به سوءنیّت محکوم می‌کند!</w:t>
      </w:r>
      <w:r w:rsidR="0050779A">
        <w:rPr>
          <w:rFonts w:ascii="Times New Roman" w:hAnsi="Times New Roman" w:cs="B Lotus" w:hint="cs"/>
          <w:sz w:val="28"/>
          <w:szCs w:val="28"/>
          <w:rtl/>
          <w:lang w:bidi="fa-IR"/>
        </w:rPr>
        <w:t>.</w:t>
      </w:r>
    </w:p>
    <w:p w:rsidR="00E5056E" w:rsidRDefault="00E5056E" w:rsidP="0057158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امّا افترای وی بر پیامبر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از خیانت</w:t>
      </w:r>
      <w:r w:rsidR="0050779A">
        <w:rPr>
          <w:rFonts w:ascii="Times New Roman" w:hAnsi="Times New Roman" w:cs="B Lotus" w:hint="eastAsia"/>
          <w:sz w:val="28"/>
          <w:szCs w:val="28"/>
          <w:rtl/>
          <w:lang w:bidi="fa-IR"/>
        </w:rPr>
        <w:t>‌</w:t>
      </w:r>
      <w:r>
        <w:rPr>
          <w:rFonts w:ascii="Times New Roman" w:hAnsi="Times New Roman" w:cs="B Lotus" w:hint="cs"/>
          <w:sz w:val="28"/>
          <w:szCs w:val="28"/>
          <w:rtl/>
          <w:lang w:bidi="fa-IR"/>
        </w:rPr>
        <w:t>های بزرگ و ننگین شمرده می‌شود چرا که از دوران 23 سال</w:t>
      </w:r>
      <w:r w:rsidR="0057158E">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رسالت پیامبر، شواهد بسیار و نمونه‌های فراوان در دست داریم که نشان می‌دهد سیاست نبوی هرگز از اخلاق و تقوی و عدالت فاصله نداشته است که ذکر هم</w:t>
      </w:r>
      <w:r w:rsidR="0057158E">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آنها در اینجا میسّر نیست و سخن را به داراز می‌کشاند ولی مناسب می‌نماید که به یکی دو مورد، نظری بیافکنیم و مشتی را نمونة خروار بیاوریم: </w:t>
      </w:r>
    </w:p>
    <w:p w:rsidR="0050779A" w:rsidRDefault="00E5056E" w:rsidP="0057158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ابن هشام و طبری </w:t>
      </w:r>
      <w:r w:rsidRPr="0050779A">
        <w:rPr>
          <w:rFonts w:ascii="Times New Roman" w:hAnsi="Times New Roman" w:cs="B Lotus" w:hint="cs"/>
          <w:sz w:val="28"/>
          <w:szCs w:val="28"/>
          <w:rtl/>
          <w:lang w:bidi="fa-IR"/>
        </w:rPr>
        <w:t>آورده</w:t>
      </w:r>
      <w:r w:rsidRPr="0050779A">
        <w:rPr>
          <w:rFonts w:ascii="Times New Roman" w:hAnsi="Times New Roman" w:cs="B Lotus" w:hint="eastAsia"/>
          <w:sz w:val="28"/>
          <w:szCs w:val="28"/>
          <w:rtl/>
          <w:lang w:bidi="fa-IR"/>
        </w:rPr>
        <w:t>‌</w:t>
      </w:r>
      <w:r w:rsidRPr="0050779A">
        <w:rPr>
          <w:rFonts w:ascii="Times New Roman" w:hAnsi="Times New Roman" w:cs="B Lotus" w:hint="cs"/>
          <w:sz w:val="28"/>
          <w:szCs w:val="28"/>
          <w:rtl/>
          <w:lang w:bidi="fa-IR"/>
        </w:rPr>
        <w:t>اند: در دورانی که نمایندگان قبائل عرب به مدینه می‌آمدند و با پیامبر بیعت می‌نمودند، روزی جاروُد بن بِشر به همراه تنی چند از قبیل</w:t>
      </w:r>
      <w:r w:rsidR="0057158E">
        <w:rPr>
          <w:rFonts w:ascii="Times New Roman" w:hAnsi="Times New Roman" w:cs="B Lotus" w:hint="cs"/>
          <w:sz w:val="28"/>
          <w:szCs w:val="28"/>
          <w:rtl/>
          <w:lang w:bidi="fa-IR"/>
        </w:rPr>
        <w:t>ه</w:t>
      </w:r>
      <w:r w:rsidRPr="0050779A">
        <w:rPr>
          <w:rFonts w:ascii="Times New Roman" w:hAnsi="Times New Roman" w:cs="B Lotus" w:hint="cs"/>
          <w:sz w:val="28"/>
          <w:szCs w:val="28"/>
          <w:rtl/>
          <w:lang w:bidi="fa-IR"/>
        </w:rPr>
        <w:t xml:space="preserve"> عبد قَیس، به حضور پیامبر رسید. این مرد، کیش نصرانی داشت و پیامبر</w:t>
      </w:r>
      <w:r w:rsidRPr="0050779A">
        <w:rPr>
          <w:rFonts w:ascii="Times New Roman" w:hAnsi="Times New Roman" w:cs="B Lotus" w:hint="cs"/>
          <w:sz w:val="28"/>
          <w:szCs w:val="28"/>
          <w:lang w:bidi="fa-IR"/>
        </w:rPr>
        <w:sym w:font="AGA Arabesque" w:char="F072"/>
      </w:r>
      <w:r w:rsidRPr="0050779A">
        <w:rPr>
          <w:rFonts w:ascii="Times New Roman" w:hAnsi="Times New Roman" w:cs="B Lotus" w:hint="cs"/>
          <w:sz w:val="28"/>
          <w:szCs w:val="28"/>
          <w:rtl/>
          <w:lang w:bidi="fa-IR"/>
        </w:rPr>
        <w:t xml:space="preserve"> آئین اسلام را بر وی عرضه داشت و او را به پذیرش آن فراخواند. جارود که به قبول اسلام رغبت یافته بود گفت: من کیش ترسایی دارم و باید از دیانت خود به آئین تو درآیم، آیا ضمانت می‌کنی که با اینکار، دَین من اداء شود و به تکلیف خود عمل کرده باشم؟ رسول خدا</w:t>
      </w:r>
      <w:r w:rsidRPr="0050779A">
        <w:rPr>
          <w:rFonts w:ascii="Times New Roman" w:hAnsi="Times New Roman" w:cs="B Lotus" w:hint="cs"/>
          <w:sz w:val="28"/>
          <w:szCs w:val="28"/>
          <w:lang w:bidi="fa-IR"/>
        </w:rPr>
        <w:sym w:font="AGA Arabesque" w:char="F072"/>
      </w:r>
      <w:r w:rsidRPr="0050779A">
        <w:rPr>
          <w:rFonts w:ascii="Times New Roman" w:hAnsi="Times New Roman" w:cs="B Lotus" w:hint="cs"/>
          <w:sz w:val="28"/>
          <w:szCs w:val="28"/>
          <w:rtl/>
          <w:lang w:bidi="fa-IR"/>
        </w:rPr>
        <w:t xml:space="preserve"> پاسخ</w:t>
      </w:r>
      <w:r>
        <w:rPr>
          <w:rFonts w:ascii="Times New Roman" w:hAnsi="Times New Roman" w:cs="B Lotus" w:hint="cs"/>
          <w:sz w:val="28"/>
          <w:szCs w:val="28"/>
          <w:rtl/>
          <w:lang w:bidi="fa-IR"/>
        </w:rPr>
        <w:t xml:space="preserve"> داد: </w:t>
      </w:r>
    </w:p>
    <w:p w:rsidR="00E5056E" w:rsidRPr="00BB2202" w:rsidRDefault="0050779A" w:rsidP="0050779A">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FD0410">
        <w:rPr>
          <w:rFonts w:ascii="Times New Roman" w:hAnsi="Times New Roman" w:cs="B Lotus" w:hint="cs"/>
          <w:b/>
          <w:bCs/>
          <w:sz w:val="28"/>
          <w:szCs w:val="28"/>
          <w:rtl/>
          <w:lang w:bidi="fa-IR"/>
        </w:rPr>
        <w:t>«</w:t>
      </w:r>
      <w:r w:rsidR="00E5056E" w:rsidRPr="0050779A">
        <w:rPr>
          <w:rStyle w:val="Char3"/>
          <w:rFonts w:hint="cs"/>
          <w:rtl/>
        </w:rPr>
        <w:t>نَعَم أَنا ضامِنٌ أَن قَد هَدا</w:t>
      </w:r>
      <w:r>
        <w:rPr>
          <w:rStyle w:val="Char3"/>
          <w:rFonts w:hint="cs"/>
          <w:rtl/>
        </w:rPr>
        <w:t>ك</w:t>
      </w:r>
      <w:r w:rsidR="00E5056E" w:rsidRPr="0050779A">
        <w:rPr>
          <w:rStyle w:val="Char3"/>
          <w:rFonts w:hint="cs"/>
          <w:rtl/>
        </w:rPr>
        <w:t>َ اللهُ إِلی ما هُوَ خَیرٌ مِنهُ</w:t>
      </w:r>
      <w:r>
        <w:rPr>
          <w:rFonts w:ascii="Times New Roman" w:hAnsi="Times New Roman" w:cs="Traditional Arabic" w:hint="cs"/>
          <w:sz w:val="28"/>
          <w:szCs w:val="28"/>
          <w:rtl/>
          <w:lang w:bidi="fa-IR"/>
        </w:rPr>
        <w:t>»</w:t>
      </w:r>
      <w:r w:rsidR="00E5056E">
        <w:rPr>
          <w:rFonts w:ascii="Times New Roman" w:hAnsi="Times New Roman" w:cs="B Lotus" w:hint="cs"/>
          <w:sz w:val="28"/>
          <w:szCs w:val="28"/>
          <w:rtl/>
          <w:lang w:bidi="fa-IR"/>
        </w:rPr>
        <w:t>.</w:t>
      </w:r>
    </w:p>
    <w:p w:rsidR="00E5056E" w:rsidRPr="0050779A" w:rsidRDefault="0050779A" w:rsidP="0050779A">
      <w:pPr>
        <w:pStyle w:val="StyleComplexBLotus12ptJustifiedFirstline05cmCharChar"/>
        <w:tabs>
          <w:tab w:val="right" w:pos="7371"/>
        </w:tabs>
        <w:spacing w:line="240" w:lineRule="auto"/>
        <w:rPr>
          <w:rFonts w:ascii="Times New Roman" w:hAnsi="Times New Roman" w:cs="B Lotus"/>
          <w:sz w:val="26"/>
          <w:szCs w:val="26"/>
          <w:rtl/>
          <w:lang w:bidi="fa-IR"/>
        </w:rPr>
      </w:pPr>
      <w:r w:rsidRPr="0050779A">
        <w:rPr>
          <w:rFonts w:ascii="Times New Roman" w:hAnsi="Times New Roman" w:cs="Traditional Arabic" w:hint="cs"/>
          <w:sz w:val="26"/>
          <w:szCs w:val="26"/>
          <w:rtl/>
          <w:lang w:bidi="fa-IR"/>
        </w:rPr>
        <w:t>«</w:t>
      </w:r>
      <w:r w:rsidR="00E5056E" w:rsidRPr="0050779A">
        <w:rPr>
          <w:rFonts w:ascii="Times New Roman" w:hAnsi="Times New Roman" w:cs="B Lotus" w:hint="cs"/>
          <w:sz w:val="26"/>
          <w:szCs w:val="26"/>
          <w:rtl/>
          <w:lang w:bidi="fa-IR"/>
        </w:rPr>
        <w:t>آری، من اینکار را ضمانت می‌کنم زیرا که خداوند تو را به آئینی برتر رهنمون شده است</w:t>
      </w:r>
      <w:r w:rsidRPr="0050779A">
        <w:rPr>
          <w:rFonts w:ascii="Times New Roman" w:hAnsi="Times New Roman" w:cs="Traditional Arabic" w:hint="cs"/>
          <w:sz w:val="26"/>
          <w:szCs w:val="26"/>
          <w:rtl/>
          <w:lang w:bidi="fa-IR"/>
        </w:rPr>
        <w:t>»</w:t>
      </w:r>
      <w:r w:rsidR="00E5056E" w:rsidRPr="0050779A">
        <w:rPr>
          <w:rFonts w:ascii="Times New Roman" w:hAnsi="Times New Roman" w:cs="B Lotus" w:hint="cs"/>
          <w:sz w:val="26"/>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جارود و یارانش به اسلام گرویدند و به هنگام بازگشت به دیار خود، از پیامبر مَرکَبی خواستند تا آنان</w:t>
      </w:r>
      <w:r w:rsidR="0057158E">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را به مقصود رساند،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با اینکه در آن هنگام بر مسند قدرت تکیه داشت، مرکبی راهوار نداشت! و به خود نیز حق نمی‌داد که در اموال دیگران تصرّف کند و آنان را وادارد تا مرکب خویش را به ت</w:t>
      </w:r>
      <w:r w:rsidR="0050779A">
        <w:rPr>
          <w:rFonts w:ascii="Times New Roman" w:hAnsi="Times New Roman" w:cs="B Lotus" w:hint="cs"/>
          <w:sz w:val="28"/>
          <w:szCs w:val="28"/>
          <w:rtl/>
          <w:lang w:bidi="fa-IR"/>
        </w:rPr>
        <w:t>ازه مسلمانان ببخشند! ناچار گفت:</w:t>
      </w:r>
    </w:p>
    <w:p w:rsidR="00E5056E" w:rsidRDefault="0050779A" w:rsidP="0050779A">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50779A">
        <w:rPr>
          <w:rStyle w:val="Char3"/>
          <w:rFonts w:hint="cs"/>
          <w:rtl/>
        </w:rPr>
        <w:t>وَاللهِ ما عِندی ما أَحمِلُکُم عَلَیهِ</w:t>
      </w:r>
      <w:r>
        <w:rPr>
          <w:rFonts w:ascii="Times New Roman" w:hAnsi="Times New Roman" w:cs="Traditional Arabic" w:hint="cs"/>
          <w:sz w:val="28"/>
          <w:szCs w:val="28"/>
          <w:rtl/>
          <w:lang w:bidi="fa-IR"/>
        </w:rPr>
        <w:t>»</w:t>
      </w:r>
      <w:r>
        <w:rPr>
          <w:rFonts w:ascii="Times New Roman" w:hAnsi="Times New Roman" w:cs="B Lotus" w:hint="cs"/>
          <w:sz w:val="28"/>
          <w:szCs w:val="28"/>
          <w:rtl/>
          <w:lang w:bidi="fa-IR"/>
        </w:rPr>
        <w:t>!</w:t>
      </w:r>
      <w:r w:rsidR="00E5056E">
        <w:rPr>
          <w:rFonts w:ascii="Times New Roman" w:hAnsi="Times New Roman" w:cs="B Lotus" w:hint="cs"/>
          <w:sz w:val="28"/>
          <w:szCs w:val="28"/>
          <w:rtl/>
          <w:lang w:bidi="fa-IR"/>
        </w:rPr>
        <w:t>.</w:t>
      </w:r>
    </w:p>
    <w:p w:rsidR="00E5056E" w:rsidRDefault="0050779A" w:rsidP="0050779A">
      <w:pPr>
        <w:pStyle w:val="StyleComplexBLotus12ptJustifiedFirstline05cmCharChar"/>
        <w:tabs>
          <w:tab w:val="right" w:pos="7371"/>
        </w:tabs>
        <w:spacing w:line="240" w:lineRule="auto"/>
        <w:rPr>
          <w:rFonts w:ascii="Times New Roman" w:hAnsi="Times New Roman" w:cs="B Lotus"/>
          <w:sz w:val="28"/>
          <w:szCs w:val="28"/>
          <w:rtl/>
          <w:lang w:bidi="fa-IR"/>
        </w:rPr>
      </w:pPr>
      <w:r w:rsidRPr="0057158E">
        <w:rPr>
          <w:rFonts w:ascii="Times New Roman" w:hAnsi="Times New Roman" w:cs="Traditional Arabic" w:hint="cs"/>
          <w:sz w:val="26"/>
          <w:szCs w:val="26"/>
          <w:rtl/>
          <w:lang w:bidi="fa-IR"/>
        </w:rPr>
        <w:t>«</w:t>
      </w:r>
      <w:r w:rsidR="00E5056E" w:rsidRPr="0057158E">
        <w:rPr>
          <w:rFonts w:ascii="Times New Roman" w:hAnsi="Times New Roman" w:cs="B Lotus" w:hint="cs"/>
          <w:sz w:val="26"/>
          <w:szCs w:val="26"/>
          <w:rtl/>
          <w:lang w:bidi="fa-IR"/>
        </w:rPr>
        <w:t>به خدا سوگند مرکبی که شما را بر آن سوار کنم نزد من نیست</w:t>
      </w:r>
      <w:r w:rsidRPr="0057158E">
        <w:rPr>
          <w:rFonts w:ascii="Times New Roman" w:hAnsi="Times New Roman" w:cs="Traditional Arabic" w:hint="cs"/>
          <w:sz w:val="26"/>
          <w:szCs w:val="26"/>
          <w:rtl/>
          <w:lang w:bidi="fa-IR"/>
        </w:rPr>
        <w:t>»</w:t>
      </w:r>
      <w:r w:rsidR="00E5056E" w:rsidRPr="0057158E">
        <w:rPr>
          <w:rFonts w:ascii="Times New Roman" w:hAnsi="Times New Roman" w:cs="B Lotus" w:hint="cs"/>
          <w:sz w:val="26"/>
          <w:szCs w:val="26"/>
          <w:rtl/>
          <w:lang w:bidi="fa-IR"/>
        </w:rPr>
        <w:t>!.</w:t>
      </w:r>
    </w:p>
    <w:p w:rsidR="00E5056E" w:rsidRDefault="0050779A"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جارود پرسید:</w:t>
      </w:r>
    </w:p>
    <w:p w:rsidR="00E5056E" w:rsidRDefault="0050779A" w:rsidP="0050779A">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 w:val="28"/>
          <w:szCs w:val="28"/>
          <w:rtl/>
          <w:lang w:bidi="fa-IR"/>
        </w:rPr>
        <w:t>«</w:t>
      </w:r>
      <w:r>
        <w:rPr>
          <w:rStyle w:val="Char1"/>
          <w:rFonts w:hint="cs"/>
          <w:rtl/>
        </w:rPr>
        <w:t>فَإِنَّ بَینَنا وَ</w:t>
      </w:r>
      <w:r w:rsidR="00E5056E" w:rsidRPr="0050779A">
        <w:rPr>
          <w:rStyle w:val="Char1"/>
          <w:rFonts w:hint="cs"/>
          <w:rtl/>
        </w:rPr>
        <w:t>بَینَ بِلادِنا ضَوالٌّ مِن ضَوالِّ النّاسِ، أَفَنَتَبَلُّغُ عَلَیها إِلی بِلادِنا</w:t>
      </w:r>
      <w:r>
        <w:rPr>
          <w:rFonts w:ascii="Times New Roman" w:hAnsi="Times New Roman" w:cs="Traditional Arabic" w:hint="cs"/>
          <w:szCs w:val="28"/>
          <w:rtl/>
          <w:lang w:bidi="fa-IR"/>
        </w:rPr>
        <w:t>»</w:t>
      </w:r>
      <w:r w:rsidR="00E5056E">
        <w:rPr>
          <w:rFonts w:ascii="Times New Roman" w:hAnsi="Times New Roman" w:cs="B Lotus" w:hint="cs"/>
          <w:szCs w:val="28"/>
          <w:rtl/>
          <w:lang w:bidi="fa-IR"/>
        </w:rPr>
        <w:t>؟</w:t>
      </w:r>
      <w:r>
        <w:rPr>
          <w:rFonts w:ascii="Times New Roman" w:hAnsi="Times New Roman" w:cs="B Lotus" w:hint="cs"/>
          <w:szCs w:val="28"/>
          <w:rtl/>
          <w:lang w:bidi="fa-IR"/>
        </w:rPr>
        <w:t>.</w:t>
      </w:r>
    </w:p>
    <w:p w:rsidR="00E5056E" w:rsidRDefault="00E5056E" w:rsidP="0050779A">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50779A" w:rsidRPr="0050779A">
        <w:rPr>
          <w:rFonts w:ascii="Times New Roman" w:hAnsi="Times New Roman" w:cs="Traditional Arabic" w:hint="cs"/>
          <w:sz w:val="22"/>
          <w:szCs w:val="26"/>
          <w:rtl/>
          <w:lang w:bidi="fa-IR"/>
        </w:rPr>
        <w:t>«</w:t>
      </w:r>
      <w:r w:rsidRPr="0050779A">
        <w:rPr>
          <w:rFonts w:ascii="Times New Roman" w:hAnsi="Times New Roman" w:cs="B Lotus" w:hint="cs"/>
          <w:sz w:val="22"/>
          <w:szCs w:val="26"/>
          <w:rtl/>
          <w:lang w:bidi="fa-IR"/>
        </w:rPr>
        <w:t>میان ما و دیارمان، شتران گمشده‌ای از مردم یافت می‌شود آیا اجازه ‌می‌دهی تا بر آنها سوار شویم و به دیار خود رسیم</w:t>
      </w:r>
      <w:r w:rsidR="0050779A" w:rsidRPr="0050779A">
        <w:rPr>
          <w:rFonts w:ascii="Times New Roman" w:hAnsi="Times New Roman" w:cs="Traditional Arabic" w:hint="cs"/>
          <w:sz w:val="22"/>
          <w:szCs w:val="26"/>
          <w:rtl/>
          <w:lang w:bidi="fa-IR"/>
        </w:rPr>
        <w:t>»</w:t>
      </w:r>
      <w:r w:rsidRPr="0050779A">
        <w:rPr>
          <w:rFonts w:ascii="Times New Roman" w:hAnsi="Times New Roman" w:cs="B Lotus" w:hint="cs"/>
          <w:sz w:val="22"/>
          <w:szCs w:val="26"/>
          <w:rtl/>
          <w:lang w:bidi="fa-IR"/>
        </w:rPr>
        <w:t>؟</w:t>
      </w:r>
      <w:r w:rsidR="0050779A" w:rsidRPr="0050779A">
        <w:rPr>
          <w:rFonts w:ascii="Times New Roman" w:hAnsi="Times New Roman" w:cs="B Lotus" w:hint="cs"/>
          <w:sz w:val="22"/>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پیامبر فرمود:</w:t>
      </w:r>
    </w:p>
    <w:p w:rsidR="00E5056E" w:rsidRDefault="0050779A" w:rsidP="0050779A">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Traditional Arabic" w:hint="cs"/>
          <w:szCs w:val="28"/>
          <w:rtl/>
          <w:lang w:bidi="fa-IR"/>
        </w:rPr>
        <w:t>«</w:t>
      </w:r>
      <w:r w:rsidR="00E5056E" w:rsidRPr="0050779A">
        <w:rPr>
          <w:rStyle w:val="Char3"/>
          <w:rFonts w:hint="cs"/>
          <w:rtl/>
        </w:rPr>
        <w:t>لا، إِیّا</w:t>
      </w:r>
      <w:r>
        <w:rPr>
          <w:rStyle w:val="Char3"/>
          <w:rFonts w:hint="cs"/>
          <w:rtl/>
        </w:rPr>
        <w:t>كَ وَ</w:t>
      </w:r>
      <w:r w:rsidR="00E5056E" w:rsidRPr="0050779A">
        <w:rPr>
          <w:rStyle w:val="Char3"/>
          <w:rFonts w:hint="cs"/>
          <w:rtl/>
        </w:rPr>
        <w:t>إِیّاها، فَإِنَّما تِل</w:t>
      </w:r>
      <w:r>
        <w:rPr>
          <w:rStyle w:val="Char3"/>
          <w:rFonts w:hint="cs"/>
          <w:rtl/>
        </w:rPr>
        <w:t>ك</w:t>
      </w:r>
      <w:r w:rsidR="00E5056E" w:rsidRPr="0050779A">
        <w:rPr>
          <w:rStyle w:val="Char3"/>
          <w:rFonts w:hint="cs"/>
          <w:rtl/>
        </w:rPr>
        <w:t>َ حَرَقُ النّار</w:t>
      </w:r>
      <w:r w:rsidRPr="0050779A">
        <w:rPr>
          <w:rFonts w:ascii="Times New Roman" w:hAnsi="Times New Roman" w:cs="Traditional Arabic" w:hint="cs"/>
          <w:sz w:val="28"/>
          <w:szCs w:val="28"/>
          <w:rtl/>
          <w:lang w:bidi="fa-IR"/>
        </w:rPr>
        <w:t>»</w:t>
      </w:r>
      <w:r>
        <w:rPr>
          <w:rFonts w:ascii="Times New Roman" w:hAnsi="Times New Roman" w:cs="B Lotus" w:hint="cs"/>
          <w:szCs w:val="28"/>
          <w:rtl/>
          <w:lang w:bidi="fa-IR"/>
        </w:rPr>
        <w:t>!</w:t>
      </w:r>
      <w:r w:rsidR="00E5056E" w:rsidRPr="00944374">
        <w:rPr>
          <w:rStyle w:val="FootnoteReference"/>
          <w:rFonts w:cs="B Lotus"/>
          <w:sz w:val="28"/>
          <w:szCs w:val="28"/>
          <w:rtl/>
          <w:lang w:bidi="fa-IR"/>
        </w:rPr>
        <w:footnoteReference w:id="461"/>
      </w:r>
      <w:r>
        <w:rPr>
          <w:rFonts w:ascii="Times New Roman" w:hAnsi="Times New Roman" w:cs="B Lotus" w:hint="cs"/>
          <w:szCs w:val="28"/>
          <w:rtl/>
          <w:lang w:bidi="fa-IR"/>
        </w:rPr>
        <w:t>.</w:t>
      </w:r>
    </w:p>
    <w:p w:rsidR="00E5056E" w:rsidRDefault="00E5056E" w:rsidP="0050779A">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 xml:space="preserve">یعنی: </w:t>
      </w:r>
      <w:r w:rsidR="0050779A" w:rsidRPr="0050779A">
        <w:rPr>
          <w:rFonts w:ascii="Times New Roman" w:hAnsi="Times New Roman" w:cs="Traditional Arabic" w:hint="cs"/>
          <w:sz w:val="22"/>
          <w:szCs w:val="26"/>
          <w:rtl/>
          <w:lang w:bidi="fa-IR"/>
        </w:rPr>
        <w:t>«</w:t>
      </w:r>
      <w:r w:rsidRPr="0050779A">
        <w:rPr>
          <w:rFonts w:ascii="Times New Roman" w:hAnsi="Times New Roman" w:cs="B Lotus" w:hint="cs"/>
          <w:sz w:val="22"/>
          <w:szCs w:val="26"/>
          <w:rtl/>
          <w:lang w:bidi="fa-IR"/>
        </w:rPr>
        <w:t>نه! بر تو باد از آنها بپرهیزی که آتش سوزانند</w:t>
      </w:r>
      <w:r w:rsidR="0050779A" w:rsidRPr="0050779A">
        <w:rPr>
          <w:rFonts w:ascii="Times New Roman" w:hAnsi="Times New Roman" w:cs="Traditional Arabic" w:hint="cs"/>
          <w:sz w:val="22"/>
          <w:szCs w:val="26"/>
          <w:rtl/>
          <w:lang w:bidi="fa-IR"/>
        </w:rPr>
        <w:t>»</w:t>
      </w:r>
      <w:r w:rsidRPr="0050779A">
        <w:rPr>
          <w:rFonts w:ascii="Times New Roman" w:hAnsi="Times New Roman" w:cs="B Lotus" w:hint="cs"/>
          <w:sz w:val="22"/>
          <w:szCs w:val="26"/>
          <w:rtl/>
          <w:lang w:bidi="fa-IR"/>
        </w:rPr>
        <w:t>!</w:t>
      </w:r>
      <w:r w:rsidR="0050779A" w:rsidRPr="0050779A">
        <w:rPr>
          <w:rFonts w:ascii="Times New Roman" w:hAnsi="Times New Roman" w:cs="B Lotus" w:hint="cs"/>
          <w:sz w:val="22"/>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آری، پیامبر بزرگوار اسلام سیاستمداری بود که در کمال قدرت و شکوهِ پیروزی به خود حق نمی‌داد تا برای جلب خشنودی دیگران، دست به مال این و آن دراز کند و حتّی اجازه نمی‌داد که پیروانش، شتران گمشده را تصاحب کنند!</w:t>
      </w:r>
      <w:r w:rsidR="0050779A">
        <w:rPr>
          <w:rFonts w:ascii="Times New Roman" w:hAnsi="Times New Roman" w:cs="B Lotus" w:hint="cs"/>
          <w:szCs w:val="28"/>
          <w:rtl/>
          <w:lang w:bidi="fa-IR"/>
        </w:rPr>
        <w:t>.</w:t>
      </w:r>
    </w:p>
    <w:p w:rsidR="00E5056E" w:rsidRPr="00D12710"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Cs w:val="28"/>
          <w:rtl/>
          <w:lang w:bidi="fa-IR"/>
        </w:rPr>
        <w:t>این سیاست را با سیاستی که از راه مصلحت‌تراشی! دست بر اموال بزرگ و کوچک می‌نهد و با تکیه بر قدرت، خود را بر جان و مال مردم حاکم می‌شمرد، تفاوت از عرش تا فرش است!</w:t>
      </w:r>
      <w:r w:rsidR="0050779A">
        <w:rPr>
          <w:rFonts w:ascii="Times New Roman" w:hAnsi="Times New Roman" w:cs="B Lotus" w:hint="cs"/>
          <w:sz w:val="28"/>
          <w:szCs w:val="28"/>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sidRPr="00D12710">
        <w:rPr>
          <w:rFonts w:ascii="Times New Roman" w:hAnsi="Times New Roman" w:cs="B Lotus" w:hint="cs"/>
          <w:sz w:val="28"/>
          <w:szCs w:val="28"/>
          <w:rtl/>
          <w:lang w:bidi="fa-IR"/>
        </w:rPr>
        <w:t>طبری و ابن هشام می‌نویس</w:t>
      </w:r>
      <w:r>
        <w:rPr>
          <w:rFonts w:ascii="Times New Roman" w:hAnsi="Times New Roman" w:cs="B Lotus" w:hint="cs"/>
          <w:sz w:val="28"/>
          <w:szCs w:val="28"/>
          <w:rtl/>
          <w:lang w:bidi="fa-IR"/>
        </w:rPr>
        <w:t>ن</w:t>
      </w:r>
      <w:r w:rsidRPr="00D12710">
        <w:rPr>
          <w:rFonts w:ascii="Times New Roman" w:hAnsi="Times New Roman" w:cs="B Lotus" w:hint="cs"/>
          <w:sz w:val="28"/>
          <w:szCs w:val="28"/>
          <w:rtl/>
          <w:lang w:bidi="fa-IR"/>
        </w:rPr>
        <w:t>د</w:t>
      </w:r>
      <w:r>
        <w:rPr>
          <w:rFonts w:ascii="Times New Roman" w:hAnsi="Times New Roman" w:cs="B Lotus" w:hint="cs"/>
          <w:sz w:val="28"/>
          <w:szCs w:val="28"/>
          <w:rtl/>
          <w:lang w:bidi="fa-IR"/>
        </w:rPr>
        <w:t>:</w:t>
      </w:r>
      <w:r w:rsidRPr="00D12710">
        <w:rPr>
          <w:rFonts w:ascii="Times New Roman" w:hAnsi="Times New Roman" w:cs="B Lotus" w:hint="cs"/>
          <w:sz w:val="28"/>
          <w:szCs w:val="28"/>
          <w:rtl/>
          <w:lang w:bidi="fa-IR"/>
        </w:rPr>
        <w:t xml:space="preserve"> جارود به سوی قوم خود بازگشت تا پایان ع</w:t>
      </w:r>
      <w:r>
        <w:rPr>
          <w:rFonts w:ascii="Times New Roman" w:hAnsi="Times New Roman" w:cs="B Lotus" w:hint="cs"/>
          <w:sz w:val="28"/>
          <w:szCs w:val="28"/>
          <w:rtl/>
          <w:lang w:bidi="fa-IR"/>
        </w:rPr>
        <w:t>ُ</w:t>
      </w:r>
      <w:r w:rsidRPr="00D12710">
        <w:rPr>
          <w:rFonts w:ascii="Times New Roman" w:hAnsi="Times New Roman" w:cs="B Lotus" w:hint="cs"/>
          <w:sz w:val="28"/>
          <w:szCs w:val="28"/>
          <w:rtl/>
          <w:lang w:bidi="fa-IR"/>
        </w:rPr>
        <w:t>مر، مسلمانی استوار دل، گردید و چون گروهی از قومش پس از وفات پیامبر</w:t>
      </w:r>
      <w:r w:rsidRPr="00D12710">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مرتد شدند به ستیز</w:t>
      </w:r>
      <w:r w:rsidRPr="00D12710">
        <w:rPr>
          <w:rFonts w:ascii="Times New Roman" w:hAnsi="Times New Roman" w:cs="B Lotus" w:hint="cs"/>
          <w:sz w:val="28"/>
          <w:szCs w:val="28"/>
          <w:rtl/>
          <w:lang w:bidi="fa-IR"/>
        </w:rPr>
        <w:t xml:space="preserve"> با آنان برخاست و ایشان را به اسلام فراخواند... .</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به نظر ما ثَبات‌ قدم جارود، مولود آن بود که او سیاست نبوی را از سیاست دنیوی تمیز داد، همان حقیقتی که 23 سال نویسان! از شناخت آن مهجور و محجوبند.</w:t>
      </w:r>
    </w:p>
    <w:p w:rsidR="00E5056E" w:rsidRDefault="00E5056E" w:rsidP="0057158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پیامبر ارجمند اسلام در حفظ جان مردم نیز دقّت و سخت</w:t>
      </w:r>
      <w:r w:rsidR="0057158E">
        <w:rPr>
          <w:rFonts w:ascii="Times New Roman" w:hAnsi="Times New Roman" w:cs="B Lotus" w:hint="eastAsia"/>
          <w:sz w:val="28"/>
          <w:szCs w:val="28"/>
          <w:rtl/>
          <w:lang w:bidi="fa-IR"/>
        </w:rPr>
        <w:t>‌</w:t>
      </w:r>
      <w:r>
        <w:rPr>
          <w:rFonts w:ascii="Times New Roman" w:hAnsi="Times New Roman" w:cs="B Lotus" w:hint="cs"/>
          <w:sz w:val="28"/>
          <w:szCs w:val="28"/>
          <w:rtl/>
          <w:lang w:bidi="fa-IR"/>
        </w:rPr>
        <w:t>گیری عجیبی داشت. محمّد بن جریر طبری و احمد بن حنبل آورده</w:t>
      </w:r>
      <w:r>
        <w:rPr>
          <w:rFonts w:ascii="Times New Roman" w:hAnsi="Times New Roman" w:cs="B Lotus" w:hint="eastAsia"/>
          <w:sz w:val="28"/>
          <w:szCs w:val="28"/>
          <w:rtl/>
          <w:lang w:bidi="fa-IR"/>
        </w:rPr>
        <w:t>‌</w:t>
      </w:r>
      <w:r>
        <w:rPr>
          <w:rFonts w:ascii="Times New Roman" w:hAnsi="Times New Roman" w:cs="B Lotus" w:hint="cs"/>
          <w:sz w:val="28"/>
          <w:szCs w:val="28"/>
          <w:rtl/>
          <w:lang w:bidi="fa-IR"/>
        </w:rPr>
        <w:t>اند که روزی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گروهی از یارانش را</w:t>
      </w:r>
      <w:r w:rsidR="0057158E">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به مأموریّت فرستاد، آنان در میان راه با چوپانی برخورد کردند. مرد چوپان برسم مسلمانان بر ایشان سلام کرد. یکی از سپاهیان بدستاویز آنکه چوپان مزبور از ترس سلام نموده و از دست</w:t>
      </w:r>
      <w:r w:rsidR="0057158E">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محاربین شمرده می‌شود، تیری بَر وی افکند و او را بکشت. پیامبر چون از این حادثه آگاه شد پیشنهاد</w:t>
      </w:r>
      <w:r w:rsidR="0057158E">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کرد تا کسان چوپان، خونبهای مقتول را بازستان</w:t>
      </w:r>
      <w:r w:rsidR="0050779A">
        <w:rPr>
          <w:rFonts w:ascii="Times New Roman" w:hAnsi="Times New Roman" w:cs="B Lotus" w:hint="cs"/>
          <w:sz w:val="28"/>
          <w:szCs w:val="28"/>
          <w:rtl/>
          <w:lang w:bidi="fa-IR"/>
        </w:rPr>
        <w:t>ند و بگزارش احمد بن حنبل فرمود:</w:t>
      </w:r>
    </w:p>
    <w:p w:rsidR="00E5056E" w:rsidRDefault="0050779A" w:rsidP="00556A65">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Pr="0050779A">
        <w:rPr>
          <w:rStyle w:val="Char3"/>
          <w:rFonts w:hint="eastAsia"/>
          <w:rtl/>
        </w:rPr>
        <w:t>تَأْخُذُونَ</w:t>
      </w:r>
      <w:r w:rsidRPr="0050779A">
        <w:rPr>
          <w:rStyle w:val="Char3"/>
          <w:rtl/>
        </w:rPr>
        <w:t xml:space="preserve"> </w:t>
      </w:r>
      <w:r w:rsidRPr="0050779A">
        <w:rPr>
          <w:rStyle w:val="Char3"/>
          <w:rFonts w:hint="eastAsia"/>
          <w:rtl/>
        </w:rPr>
        <w:t>الدِّيَةَ</w:t>
      </w:r>
      <w:r w:rsidRPr="0050779A">
        <w:rPr>
          <w:rStyle w:val="Char3"/>
          <w:rtl/>
        </w:rPr>
        <w:t xml:space="preserve"> </w:t>
      </w:r>
      <w:r w:rsidRPr="0050779A">
        <w:rPr>
          <w:rStyle w:val="Char3"/>
          <w:rFonts w:hint="eastAsia"/>
          <w:rtl/>
        </w:rPr>
        <w:t>خَمْسِينَ</w:t>
      </w:r>
      <w:r w:rsidRPr="0050779A">
        <w:rPr>
          <w:rStyle w:val="Char3"/>
          <w:rtl/>
        </w:rPr>
        <w:t xml:space="preserve"> </w:t>
      </w:r>
      <w:r w:rsidRPr="0050779A">
        <w:rPr>
          <w:rStyle w:val="Char3"/>
          <w:rFonts w:hint="eastAsia"/>
          <w:rtl/>
        </w:rPr>
        <w:t>فِى</w:t>
      </w:r>
      <w:r w:rsidRPr="0050779A">
        <w:rPr>
          <w:rStyle w:val="Char3"/>
          <w:rtl/>
        </w:rPr>
        <w:t xml:space="preserve"> </w:t>
      </w:r>
      <w:r w:rsidRPr="0050779A">
        <w:rPr>
          <w:rStyle w:val="Char3"/>
          <w:rFonts w:hint="eastAsia"/>
          <w:rtl/>
        </w:rPr>
        <w:t>سَفَرِنَا</w:t>
      </w:r>
      <w:r w:rsidRPr="0050779A">
        <w:rPr>
          <w:rStyle w:val="Char3"/>
          <w:rtl/>
        </w:rPr>
        <w:t xml:space="preserve"> </w:t>
      </w:r>
      <w:r w:rsidRPr="0050779A">
        <w:rPr>
          <w:rStyle w:val="Char3"/>
          <w:rFonts w:hint="eastAsia"/>
          <w:rtl/>
        </w:rPr>
        <w:t>هَذَا</w:t>
      </w:r>
      <w:r w:rsidRPr="0050779A">
        <w:rPr>
          <w:rStyle w:val="Char3"/>
          <w:rtl/>
        </w:rPr>
        <w:t xml:space="preserve"> </w:t>
      </w:r>
      <w:r w:rsidRPr="0050779A">
        <w:rPr>
          <w:rStyle w:val="Char3"/>
          <w:rFonts w:hint="eastAsia"/>
          <w:rtl/>
        </w:rPr>
        <w:t>وَخَمْسِينَ</w:t>
      </w:r>
      <w:r w:rsidRPr="0050779A">
        <w:rPr>
          <w:rStyle w:val="Char3"/>
          <w:rtl/>
        </w:rPr>
        <w:t xml:space="preserve"> </w:t>
      </w:r>
      <w:r w:rsidRPr="0050779A">
        <w:rPr>
          <w:rStyle w:val="Char3"/>
          <w:rFonts w:hint="eastAsia"/>
          <w:rtl/>
        </w:rPr>
        <w:t>إِذَا</w:t>
      </w:r>
      <w:r w:rsidRPr="0050779A">
        <w:rPr>
          <w:rStyle w:val="Char3"/>
          <w:rtl/>
        </w:rPr>
        <w:t xml:space="preserve"> </w:t>
      </w:r>
      <w:r w:rsidRPr="0050779A">
        <w:rPr>
          <w:rStyle w:val="Char3"/>
          <w:rFonts w:hint="eastAsia"/>
          <w:rtl/>
        </w:rPr>
        <w:t>رَجَعْنَا</w:t>
      </w:r>
      <w:r>
        <w:rPr>
          <w:rFonts w:ascii="Times New Roman" w:hAnsi="Times New Roman" w:cs="Traditional Arabic" w:hint="cs"/>
          <w:sz w:val="28"/>
          <w:szCs w:val="28"/>
          <w:rtl/>
          <w:lang w:bidi="fa-IR"/>
        </w:rPr>
        <w:t>»</w:t>
      </w:r>
      <w:r w:rsidRPr="0050779A">
        <w:rPr>
          <w:rStyle w:val="FootnoteReference"/>
          <w:rFonts w:ascii="Times New Roman" w:hAnsi="Times New Roman" w:cs="B Lotus"/>
          <w:color w:val="000000"/>
          <w:spacing w:val="-4"/>
          <w:sz w:val="28"/>
          <w:szCs w:val="28"/>
          <w:rtl/>
          <w:lang w:bidi="fa-IR"/>
        </w:rPr>
        <w:footnoteReference w:id="462"/>
      </w:r>
      <w:r w:rsidR="00E5056E">
        <w:rPr>
          <w:rFonts w:ascii="Times New Roman" w:hAnsi="Times New Roman" w:cs="B Lotus" w:hint="cs"/>
          <w:sz w:val="28"/>
          <w:szCs w:val="28"/>
          <w:rtl/>
          <w:lang w:bidi="fa-IR"/>
        </w:rPr>
        <w:t>.</w:t>
      </w:r>
    </w:p>
    <w:p w:rsidR="00E5056E" w:rsidRDefault="00E5056E" w:rsidP="00556A65">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556A65" w:rsidRPr="00556A65">
        <w:rPr>
          <w:rFonts w:ascii="Times New Roman" w:hAnsi="Times New Roman" w:cs="Traditional Arabic" w:hint="cs"/>
          <w:sz w:val="26"/>
          <w:szCs w:val="26"/>
          <w:rtl/>
          <w:lang w:bidi="fa-IR"/>
        </w:rPr>
        <w:t>«</w:t>
      </w:r>
      <w:r w:rsidRPr="00556A65">
        <w:rPr>
          <w:rFonts w:ascii="Times New Roman" w:hAnsi="Times New Roman" w:cs="B Lotus" w:hint="cs"/>
          <w:sz w:val="26"/>
          <w:szCs w:val="26"/>
          <w:rtl/>
          <w:lang w:bidi="fa-IR"/>
        </w:rPr>
        <w:t>پنجاه دینار در این سفر بگیرید و پنجاه دینار چون از سفر بازگشتم</w:t>
      </w:r>
      <w:r w:rsidR="00556A65" w:rsidRPr="00556A65">
        <w:rPr>
          <w:rFonts w:ascii="Times New Roman" w:hAnsi="Times New Roman" w:cs="Traditional Arabic" w:hint="cs"/>
          <w:sz w:val="26"/>
          <w:szCs w:val="26"/>
          <w:rtl/>
          <w:lang w:bidi="fa-IR"/>
        </w:rPr>
        <w:t>»</w:t>
      </w:r>
      <w:r w:rsidRPr="00556A65">
        <w:rPr>
          <w:rFonts w:ascii="Times New Roman" w:hAnsi="Times New Roman" w:cs="B Lotus" w:hint="cs"/>
          <w:sz w:val="26"/>
          <w:szCs w:val="26"/>
          <w:rtl/>
          <w:lang w:bidi="fa-IR"/>
        </w:rPr>
        <w:t>.</w:t>
      </w:r>
    </w:p>
    <w:p w:rsidR="00E5056E" w:rsidRDefault="00E5056E" w:rsidP="0057158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اولیاءِ خون، این پیشنهاد را پذیرفتند. آنگاه کشند</w:t>
      </w:r>
      <w:r w:rsidR="0057158E">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چوپان را آوردند تا رسول خدا برای او </w:t>
      </w:r>
      <w:r w:rsidR="0057158E">
        <w:rPr>
          <w:rFonts w:ascii="Times New Roman" w:hAnsi="Times New Roman" w:cs="B Lotus" w:hint="cs"/>
          <w:sz w:val="28"/>
          <w:szCs w:val="28"/>
          <w:rtl/>
          <w:lang w:bidi="fa-IR"/>
        </w:rPr>
        <w:t>-</w:t>
      </w:r>
      <w:r>
        <w:rPr>
          <w:rFonts w:ascii="Times New Roman" w:hAnsi="Times New Roman" w:cs="B Lotus" w:hint="cs"/>
          <w:sz w:val="28"/>
          <w:szCs w:val="28"/>
          <w:rtl/>
          <w:lang w:bidi="fa-IR"/>
        </w:rPr>
        <w:t>که در حقیقت به طمع غنیمت جنایت کرده بود</w:t>
      </w:r>
      <w:r w:rsidR="0057158E">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از خدا آمرزش بخواهد! رسول اکرم به وی فرمود: نام تو چیست؟ آن مرد پاسخ داد: </w:t>
      </w:r>
      <w:r w:rsidRPr="00556A65">
        <w:rPr>
          <w:rFonts w:ascii="Times New Roman" w:hAnsi="Times New Roman" w:cs="B Lotus" w:hint="cs"/>
          <w:sz w:val="28"/>
          <w:szCs w:val="28"/>
          <w:rtl/>
          <w:lang w:bidi="fa-IR"/>
        </w:rPr>
        <w:t>«</w:t>
      </w:r>
      <w:r w:rsidRPr="00556A65">
        <w:rPr>
          <w:rStyle w:val="Char2"/>
          <w:rFonts w:hint="cs"/>
          <w:rtl/>
        </w:rPr>
        <w:t>مُحَلِّم بن جَثّامَة</w:t>
      </w:r>
      <w:r w:rsidRPr="00556A65">
        <w:rPr>
          <w:rFonts w:ascii="Times New Roman" w:hAnsi="Times New Roman" w:cs="B Lotus" w:hint="cs"/>
          <w:sz w:val="28"/>
          <w:szCs w:val="28"/>
          <w:rtl/>
          <w:lang w:bidi="fa-IR"/>
        </w:rPr>
        <w:t>».</w:t>
      </w:r>
    </w:p>
    <w:p w:rsidR="00E5056E" w:rsidRDefault="00556A65" w:rsidP="00866EA1">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احمد بن حنبل می‌نویسد:</w:t>
      </w:r>
    </w:p>
    <w:p w:rsidR="00556A65" w:rsidRDefault="00556A65" w:rsidP="00866EA1">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Pr="00556A65">
        <w:rPr>
          <w:rStyle w:val="Char3"/>
          <w:rFonts w:hint="eastAsia"/>
          <w:rtl/>
        </w:rPr>
        <w:t>فَرَفَعَ</w:t>
      </w:r>
      <w:r w:rsidRPr="00556A65">
        <w:rPr>
          <w:rStyle w:val="Char3"/>
          <w:rtl/>
        </w:rPr>
        <w:t xml:space="preserve"> </w:t>
      </w:r>
      <w:r w:rsidRPr="00556A65">
        <w:rPr>
          <w:rStyle w:val="Char3"/>
          <w:rFonts w:hint="eastAsia"/>
          <w:rtl/>
        </w:rPr>
        <w:t>رَسُولُ</w:t>
      </w:r>
      <w:r w:rsidRPr="00556A65">
        <w:rPr>
          <w:rStyle w:val="Char3"/>
          <w:rtl/>
        </w:rPr>
        <w:t xml:space="preserve"> </w:t>
      </w:r>
      <w:r w:rsidRPr="00556A65">
        <w:rPr>
          <w:rStyle w:val="Char3"/>
          <w:rFonts w:hint="eastAsia"/>
          <w:rtl/>
        </w:rPr>
        <w:t>اللَّهِ</w:t>
      </w:r>
      <w:r>
        <w:rPr>
          <w:rStyle w:val="Char3"/>
        </w:rPr>
        <w:sym w:font="AGA Arabesque" w:char="F072"/>
      </w:r>
      <w:r w:rsidRPr="00556A65">
        <w:rPr>
          <w:rStyle w:val="Char3"/>
          <w:rtl/>
        </w:rPr>
        <w:t xml:space="preserve"> </w:t>
      </w:r>
      <w:r w:rsidRPr="00556A65">
        <w:rPr>
          <w:rStyle w:val="Char3"/>
          <w:rFonts w:hint="eastAsia"/>
          <w:rtl/>
        </w:rPr>
        <w:t>يَدَهُ</w:t>
      </w:r>
      <w:r w:rsidRPr="00556A65">
        <w:rPr>
          <w:rStyle w:val="Char3"/>
          <w:rtl/>
        </w:rPr>
        <w:t xml:space="preserve"> </w:t>
      </w:r>
      <w:r w:rsidRPr="00556A65">
        <w:rPr>
          <w:rStyle w:val="Char3"/>
          <w:rFonts w:hint="eastAsia"/>
          <w:rtl/>
        </w:rPr>
        <w:t>ثُمَّ</w:t>
      </w:r>
      <w:r w:rsidRPr="00556A65">
        <w:rPr>
          <w:rStyle w:val="Char3"/>
          <w:rtl/>
        </w:rPr>
        <w:t xml:space="preserve"> </w:t>
      </w:r>
      <w:r w:rsidRPr="00556A65">
        <w:rPr>
          <w:rStyle w:val="Char3"/>
          <w:rFonts w:hint="eastAsia"/>
          <w:rtl/>
        </w:rPr>
        <w:t>قَالَ</w:t>
      </w:r>
      <w:r>
        <w:rPr>
          <w:rStyle w:val="Char3"/>
          <w:rFonts w:hint="cs"/>
          <w:rtl/>
        </w:rPr>
        <w:t>:</w:t>
      </w:r>
      <w:r w:rsidRPr="00556A65">
        <w:rPr>
          <w:rStyle w:val="Char3"/>
          <w:rtl/>
        </w:rPr>
        <w:t xml:space="preserve"> </w:t>
      </w:r>
      <w:r w:rsidRPr="00556A65">
        <w:rPr>
          <w:rStyle w:val="Char3"/>
          <w:rFonts w:hint="eastAsia"/>
          <w:rtl/>
        </w:rPr>
        <w:t>اللَّهُمَّ</w:t>
      </w:r>
      <w:r w:rsidRPr="00556A65">
        <w:rPr>
          <w:rStyle w:val="Char3"/>
          <w:rtl/>
        </w:rPr>
        <w:t xml:space="preserve"> </w:t>
      </w:r>
      <w:r w:rsidRPr="00556A65">
        <w:rPr>
          <w:rStyle w:val="Char3"/>
          <w:rFonts w:hint="eastAsia"/>
          <w:rtl/>
        </w:rPr>
        <w:t>لاَ</w:t>
      </w:r>
      <w:r w:rsidRPr="00556A65">
        <w:rPr>
          <w:rStyle w:val="Char3"/>
          <w:rtl/>
        </w:rPr>
        <w:t xml:space="preserve"> </w:t>
      </w:r>
      <w:r w:rsidRPr="00556A65">
        <w:rPr>
          <w:rStyle w:val="Char3"/>
          <w:rFonts w:hint="eastAsia"/>
          <w:rtl/>
        </w:rPr>
        <w:t>تَغْفِرْ</w:t>
      </w:r>
      <w:r w:rsidRPr="00556A65">
        <w:rPr>
          <w:rStyle w:val="Char3"/>
          <w:rtl/>
        </w:rPr>
        <w:t xml:space="preserve"> </w:t>
      </w:r>
      <w:r w:rsidRPr="00556A65">
        <w:rPr>
          <w:rStyle w:val="Char3"/>
          <w:rFonts w:hint="eastAsia"/>
          <w:rtl/>
        </w:rPr>
        <w:t>لِمُحَلَّمِ</w:t>
      </w:r>
      <w:r w:rsidRPr="00556A65">
        <w:rPr>
          <w:rStyle w:val="Char3"/>
          <w:rtl/>
        </w:rPr>
        <w:t xml:space="preserve"> </w:t>
      </w:r>
      <w:r w:rsidRPr="00556A65">
        <w:rPr>
          <w:rStyle w:val="Char3"/>
          <w:rFonts w:hint="eastAsia"/>
          <w:rtl/>
        </w:rPr>
        <w:t>بْنِ</w:t>
      </w:r>
      <w:r w:rsidRPr="00556A65">
        <w:rPr>
          <w:rStyle w:val="Char3"/>
          <w:rtl/>
        </w:rPr>
        <w:t xml:space="preserve"> </w:t>
      </w:r>
      <w:r w:rsidRPr="00556A65">
        <w:rPr>
          <w:rStyle w:val="Char3"/>
          <w:rFonts w:hint="eastAsia"/>
          <w:rtl/>
        </w:rPr>
        <w:t>جَثَّامَةَ</w:t>
      </w:r>
      <w:r>
        <w:rPr>
          <w:rFonts w:ascii="Times New Roman" w:hAnsi="Times New Roman" w:cs="Traditional Arabic" w:hint="cs"/>
          <w:sz w:val="28"/>
          <w:szCs w:val="28"/>
          <w:rtl/>
          <w:lang w:bidi="fa-IR"/>
        </w:rPr>
        <w:t>»</w:t>
      </w:r>
      <w:r w:rsidRPr="00556A65">
        <w:rPr>
          <w:rStyle w:val="FootnoteReference"/>
          <w:rFonts w:ascii="Times New Roman" w:hAnsi="Times New Roman" w:cs="B Lotus"/>
          <w:color w:val="000000"/>
          <w:spacing w:val="-4"/>
          <w:sz w:val="28"/>
          <w:szCs w:val="28"/>
          <w:rtl/>
          <w:lang w:bidi="fa-IR"/>
        </w:rPr>
        <w:footnoteReference w:id="463"/>
      </w:r>
      <w:r>
        <w:rPr>
          <w:rFonts w:ascii="Times New Roman" w:hAnsi="Times New Roman" w:cs="B Lotus" w:hint="cs"/>
          <w:sz w:val="28"/>
          <w:szCs w:val="28"/>
          <w:rtl/>
          <w:lang w:bidi="fa-IR"/>
        </w:rPr>
        <w:t>.</w:t>
      </w:r>
    </w:p>
    <w:p w:rsidR="00E5056E" w:rsidRDefault="00E5056E" w:rsidP="00556A65">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یعنی</w:t>
      </w:r>
      <w:r w:rsidRPr="00556A65">
        <w:rPr>
          <w:rFonts w:ascii="Times New Roman" w:hAnsi="Times New Roman" w:cs="B Lotus" w:hint="cs"/>
          <w:sz w:val="28"/>
          <w:szCs w:val="28"/>
          <w:rtl/>
          <w:lang w:bidi="fa-IR"/>
        </w:rPr>
        <w:t>:</w:t>
      </w:r>
      <w:r w:rsidRPr="00556A65">
        <w:rPr>
          <w:rFonts w:ascii="Times New Roman" w:hAnsi="Times New Roman" w:cs="B Lotus" w:hint="cs"/>
          <w:sz w:val="26"/>
          <w:szCs w:val="26"/>
          <w:rtl/>
          <w:lang w:bidi="fa-IR"/>
        </w:rPr>
        <w:t xml:space="preserve"> </w:t>
      </w:r>
      <w:r w:rsidR="00556A65" w:rsidRPr="00556A65">
        <w:rPr>
          <w:rFonts w:ascii="Times New Roman" w:hAnsi="Times New Roman" w:cs="Traditional Arabic" w:hint="cs"/>
          <w:sz w:val="26"/>
          <w:szCs w:val="26"/>
          <w:rtl/>
          <w:lang w:bidi="fa-IR"/>
        </w:rPr>
        <w:t>«</w:t>
      </w:r>
      <w:r w:rsidRPr="00556A65">
        <w:rPr>
          <w:rFonts w:ascii="Times New Roman" w:hAnsi="Times New Roman" w:cs="B Lotus" w:hint="cs"/>
          <w:sz w:val="26"/>
          <w:szCs w:val="26"/>
          <w:rtl/>
          <w:lang w:bidi="fa-IR"/>
        </w:rPr>
        <w:t>رسول خدا</w:t>
      </w:r>
      <w:r w:rsidRPr="00556A65">
        <w:rPr>
          <w:rFonts w:ascii="Times New Roman" w:hAnsi="Times New Roman" w:cs="B Lotus" w:hint="cs"/>
          <w:sz w:val="26"/>
          <w:szCs w:val="26"/>
          <w:lang w:bidi="fa-IR"/>
        </w:rPr>
        <w:sym w:font="AGA Arabesque" w:char="F072"/>
      </w:r>
      <w:r w:rsidRPr="00556A65">
        <w:rPr>
          <w:rFonts w:ascii="Times New Roman" w:hAnsi="Times New Roman" w:cs="B Lotus" w:hint="cs"/>
          <w:sz w:val="26"/>
          <w:szCs w:val="26"/>
          <w:rtl/>
          <w:lang w:bidi="fa-IR"/>
        </w:rPr>
        <w:t xml:space="preserve"> دست خود را به سوی آسمان بلند کرد و گفت: بار</w:t>
      </w:r>
      <w:r w:rsidR="0057158E">
        <w:rPr>
          <w:rFonts w:ascii="Times New Roman" w:hAnsi="Times New Roman" w:cs="B Lotus" w:hint="cs"/>
          <w:sz w:val="26"/>
          <w:szCs w:val="26"/>
          <w:rtl/>
          <w:lang w:bidi="fa-IR"/>
        </w:rPr>
        <w:t xml:space="preserve"> </w:t>
      </w:r>
      <w:r w:rsidRPr="00556A65">
        <w:rPr>
          <w:rFonts w:ascii="Times New Roman" w:hAnsi="Times New Roman" w:cs="B Lotus" w:hint="cs"/>
          <w:sz w:val="26"/>
          <w:szCs w:val="26"/>
          <w:rtl/>
          <w:lang w:bidi="fa-IR"/>
        </w:rPr>
        <w:t>خدایا مُحَلِّم بن جَثّامَه را نیامرز</w:t>
      </w:r>
      <w:r w:rsidR="00556A65" w:rsidRPr="00556A65">
        <w:rPr>
          <w:rFonts w:ascii="Times New Roman" w:hAnsi="Times New Roman" w:cs="Traditional Arabic" w:hint="cs"/>
          <w:sz w:val="26"/>
          <w:szCs w:val="26"/>
          <w:rtl/>
          <w:lang w:bidi="fa-IR"/>
        </w:rPr>
        <w:t>»</w:t>
      </w:r>
      <w:r w:rsidRPr="00556A65">
        <w:rPr>
          <w:rFonts w:ascii="Times New Roman" w:hAnsi="Times New Roman" w:cs="B Lotus" w:hint="cs"/>
          <w:sz w:val="26"/>
          <w:szCs w:val="26"/>
          <w:rtl/>
          <w:lang w:bidi="fa-IR"/>
        </w:rPr>
        <w:t xml:space="preserve">!. </w:t>
      </w:r>
    </w:p>
    <w:p w:rsidR="00E5056E" w:rsidRDefault="00E5056E" w:rsidP="0057158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آری، اگر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در برابر قتل بی‌گناهی، از خود چنین واکنشی نشان نمی‌داد، چه بسا ریختن خون مردم در نظر برخی از سپاهیانش آسان جلوه می‌کرد و می‌پنداشتند که حدّاکثر با پرداختن خونبها، کارشان فیصله می‌یابد! امّا سخن رسول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همه را تکان داد تا آنجا که اشک قاتل را از دیده‌اش سرازیر کرد و به قول طبری: </w:t>
      </w:r>
      <w:r w:rsidR="00556A65">
        <w:rPr>
          <w:rFonts w:ascii="Times New Roman" w:hAnsi="Times New Roman" w:cs="B Lotus" w:hint="cs"/>
          <w:sz w:val="28"/>
          <w:szCs w:val="28"/>
          <w:rtl/>
          <w:lang w:bidi="fa-IR"/>
        </w:rPr>
        <w:t>«</w:t>
      </w:r>
      <w:r w:rsidRPr="00556A65">
        <w:rPr>
          <w:rStyle w:val="Char2"/>
          <w:rFonts w:hint="cs"/>
          <w:rtl/>
        </w:rPr>
        <w:t>وَ هُوَ یَتَلَقّی دُمُوعَهُ بِبُردَیهِ!</w:t>
      </w:r>
      <w:r w:rsidR="00556A65">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یعنی: مُحَلِّم بن جَثّامَه قطره‌های اشک خود را با دو جام</w:t>
      </w:r>
      <w:r w:rsidR="0057158E">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بُرد که بر تن داشت می‌گرفت!</w:t>
      </w:r>
      <w:r w:rsidRPr="00060CBE">
        <w:rPr>
          <w:rStyle w:val="FootnoteReference"/>
          <w:rFonts w:cs="B Lotus"/>
          <w:sz w:val="28"/>
          <w:szCs w:val="28"/>
          <w:rtl/>
          <w:lang w:bidi="fa-IR"/>
        </w:rPr>
        <w:footnoteReference w:id="464"/>
      </w:r>
      <w:r w:rsidR="0057158E">
        <w:rPr>
          <w:rFonts w:ascii="Times New Roman" w:hAnsi="Times New Roman" w:cs="B Lotus" w:hint="cs"/>
          <w:sz w:val="28"/>
          <w:szCs w:val="28"/>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آنگاه وحی الهی بی</w:t>
      </w:r>
      <w:r w:rsidR="0057158E">
        <w:rPr>
          <w:rFonts w:ascii="Times New Roman" w:hAnsi="Times New Roman" w:cs="B Lotus" w:hint="cs"/>
          <w:sz w:val="28"/>
          <w:szCs w:val="28"/>
          <w:rtl/>
          <w:lang w:bidi="fa-IR"/>
        </w:rPr>
        <w:t>امد و مسلمانان را هشدار داد که:</w:t>
      </w:r>
    </w:p>
    <w:p w:rsidR="00AC123B" w:rsidRDefault="00245479" w:rsidP="00AC123B">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C123B" w:rsidRPr="00AC123B">
        <w:rPr>
          <w:rFonts w:ascii="KFGQPC Uthmanic Script HAFS" w:cs="KFGQPC Uthmanic Script HAFS" w:hint="eastAsia"/>
          <w:sz w:val="28"/>
          <w:szCs w:val="28"/>
          <w:rtl/>
        </w:rPr>
        <w:t>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أَيُّهَا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لَّذِينَ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ءَامَنُو</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إِذَا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ضَرَب</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فِي</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سَبِيلِ</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للَّهِ</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فَتَبَيَّنُواْ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وَلَا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تَقُولُواْ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لِمَن</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أَل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قَى</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إِلَي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كُمُ</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لسَّلَ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لَس</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مُؤ</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مِن</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تَب</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تَغُونَ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عَرَضَ</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حَيَو</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ةِ</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لدُّن</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يَا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فَعِندَ</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للَّهِ</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مَغَانِمُ</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كَثِيرَة</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كَذَ</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لِكَ</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كُنتُم</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مِّن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قَب</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لُ</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فَمَنَّ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للَّهُ</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عَلَي</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كُم</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فَتَبَيَّنُو</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اْ</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إِنَّ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ٱ</w:t>
      </w:r>
      <w:r w:rsidR="00AC123B" w:rsidRPr="00AC123B">
        <w:rPr>
          <w:rFonts w:ascii="KFGQPC Uthmanic Script HAFS" w:cs="KFGQPC Uthmanic Script HAFS" w:hint="eastAsia"/>
          <w:sz w:val="28"/>
          <w:szCs w:val="28"/>
          <w:rtl/>
        </w:rPr>
        <w:t>للَّهَ</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كَانَ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بِمَا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تَع</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مَلُونَ</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eastAsia"/>
          <w:sz w:val="28"/>
          <w:szCs w:val="28"/>
          <w:rtl/>
        </w:rPr>
        <w:t>خَبِير</w:t>
      </w:r>
      <w:r w:rsidR="00AC123B" w:rsidRPr="00AC123B">
        <w:rPr>
          <w:rFonts w:ascii="KFGQPC Uthmanic Script HAFS" w:cs="KFGQPC Uthmanic Script HAFS" w:hint="cs"/>
          <w:sz w:val="28"/>
          <w:szCs w:val="28"/>
          <w:rtl/>
        </w:rPr>
        <w:t>ٗ</w:t>
      </w:r>
      <w:r w:rsidR="00AC123B" w:rsidRPr="00AC123B">
        <w:rPr>
          <w:rFonts w:ascii="KFGQPC Uthmanic Script HAFS" w:cs="KFGQPC Uthmanic Script HAFS" w:hint="eastAsia"/>
          <w:sz w:val="28"/>
          <w:szCs w:val="28"/>
          <w:rtl/>
        </w:rPr>
        <w:t>ا</w:t>
      </w:r>
      <w:r w:rsidR="00AC123B" w:rsidRPr="00AC123B">
        <w:rPr>
          <w:rFonts w:ascii="KFGQPC Uthmanic Script HAFS" w:cs="KFGQPC Uthmanic Script HAFS"/>
          <w:sz w:val="28"/>
          <w:szCs w:val="28"/>
          <w:rtl/>
        </w:rPr>
        <w:t xml:space="preserve"> </w:t>
      </w:r>
      <w:r w:rsidR="00AC123B" w:rsidRPr="00AC123B">
        <w:rPr>
          <w:rFonts w:ascii="KFGQPC Uthmanic Script HAFS" w:cs="KFGQPC Uthmanic Script HAFS" w:hint="cs"/>
          <w:sz w:val="28"/>
          <w:szCs w:val="28"/>
          <w:rtl/>
        </w:rPr>
        <w:t>٩٤</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النساء: 94</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C123B" w:rsidP="00866EA1">
      <w:pPr>
        <w:pStyle w:val="StyleComplexBLotus12ptJustifiedFirstline05cmCharChar"/>
        <w:widowControl w:val="0"/>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556A65">
        <w:rPr>
          <w:rFonts w:ascii="Times New Roman" w:hAnsi="Times New Roman" w:cs="B Lotus" w:hint="cs"/>
          <w:sz w:val="22"/>
          <w:szCs w:val="26"/>
          <w:rtl/>
          <w:lang w:bidi="fa-IR"/>
        </w:rPr>
        <w:t>ا</w:t>
      </w:r>
      <w:r w:rsidR="00E5056E">
        <w:rPr>
          <w:rFonts w:ascii="Times New Roman" w:hAnsi="Times New Roman" w:cs="B Lotus" w:hint="cs"/>
          <w:sz w:val="22"/>
          <w:szCs w:val="26"/>
          <w:rtl/>
          <w:lang w:bidi="fa-IR"/>
        </w:rPr>
        <w:t>لا ای مؤمنان! چون در راه خدا ره می‌سپرید به تحقیق پردازید (تا دشمنِ محارب را از دیگران بازشناسید) و به آن کس که سلام بر شما عرضه می‌کند مگویید که مؤمن نیستی تا بهر</w:t>
      </w:r>
      <w:r w:rsidR="0057158E">
        <w:rPr>
          <w:rFonts w:ascii="Times New Roman" w:hAnsi="Times New Roman" w:cs="B Lotus" w:hint="cs"/>
          <w:sz w:val="22"/>
          <w:szCs w:val="26"/>
          <w:rtl/>
          <w:lang w:bidi="fa-IR"/>
        </w:rPr>
        <w:t>ه</w:t>
      </w:r>
      <w:r w:rsidR="00E5056E">
        <w:rPr>
          <w:rFonts w:ascii="Times New Roman" w:hAnsi="Times New Roman" w:cs="B Lotus" w:hint="cs"/>
          <w:sz w:val="22"/>
          <w:szCs w:val="26"/>
          <w:rtl/>
          <w:lang w:bidi="fa-IR"/>
        </w:rPr>
        <w:t xml:space="preserve"> زندگی دنیا بجویید! که نزد خدا غنیمت‌های بسیار (پاداش</w:t>
      </w:r>
      <w:r w:rsidR="0057158E">
        <w:rPr>
          <w:rFonts w:ascii="Times New Roman" w:hAnsi="Times New Roman" w:cs="B Lotus" w:hint="eastAsia"/>
          <w:sz w:val="22"/>
          <w:szCs w:val="26"/>
          <w:rtl/>
          <w:lang w:bidi="fa-IR"/>
        </w:rPr>
        <w:t>‌</w:t>
      </w:r>
      <w:r w:rsidR="00E5056E">
        <w:rPr>
          <w:rFonts w:ascii="Times New Roman" w:hAnsi="Times New Roman" w:cs="B Lotus" w:hint="cs"/>
          <w:sz w:val="22"/>
          <w:szCs w:val="26"/>
          <w:rtl/>
          <w:lang w:bidi="fa-IR"/>
        </w:rPr>
        <w:t>های فراوان) هست. شما خود پیش از این، چنین بودید آنگاه خداوند بر شما منّت نهاد (و به اسلامتان رهنمون گشت)، پس به تحقیق پردازید که خدا از آنچه می‌کنید آگاه است</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866EA1">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آری، پیامبر در رعایت اوامر الهی و احترام به جان و مال و ناموس و آبروی مردم، خشنودی هیچکس را درنظر نمی‌گرفت و از عدالت و تقوی جدا نمی‌شد، و مصلحت‌گرایی نمی‌کرد و سیاستی مستقیم و قاطع داشت، ولی در مواردی که زیانی به کسی نمی‌رسید تدبیرهای شگفت از خود نشان می‌داد و به نیروی خود و پشتیبانیِ وحی، گره از کار مشکلات می</w:t>
      </w:r>
      <w:r>
        <w:rPr>
          <w:rFonts w:ascii="Times New Roman" w:hAnsi="Times New Roman" w:cs="B Lotus" w:hint="eastAsia"/>
          <w:sz w:val="28"/>
          <w:szCs w:val="28"/>
          <w:rtl/>
          <w:lang w:bidi="fa-IR"/>
        </w:rPr>
        <w:t xml:space="preserve">‌گشود. </w:t>
      </w:r>
      <w:r>
        <w:rPr>
          <w:rFonts w:ascii="Times New Roman" w:hAnsi="Times New Roman" w:cs="B Lotus" w:hint="cs"/>
          <w:sz w:val="28"/>
          <w:szCs w:val="28"/>
          <w:rtl/>
          <w:lang w:bidi="fa-IR"/>
        </w:rPr>
        <w:t>سخت</w:t>
      </w:r>
      <w:r w:rsidR="0057158E">
        <w:rPr>
          <w:rFonts w:ascii="Times New Roman" w:hAnsi="Times New Roman" w:cs="B Lotus" w:hint="eastAsia"/>
          <w:sz w:val="28"/>
          <w:szCs w:val="28"/>
          <w:rtl/>
          <w:lang w:bidi="fa-IR"/>
        </w:rPr>
        <w:t>‌</w:t>
      </w:r>
      <w:r>
        <w:rPr>
          <w:rFonts w:ascii="Times New Roman" w:hAnsi="Times New Roman" w:cs="B Lotus" w:hint="cs"/>
          <w:sz w:val="28"/>
          <w:szCs w:val="28"/>
          <w:rtl/>
          <w:lang w:bidi="fa-IR"/>
        </w:rPr>
        <w:t>گیری و دقّتی که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در حفظ جان مردم بکار می‌بست، موجب شد که در تمام جنگ</w:t>
      </w:r>
      <w:r w:rsidR="00556A65">
        <w:rPr>
          <w:rFonts w:ascii="Times New Roman" w:hAnsi="Times New Roman" w:cs="B Lotus" w:hint="eastAsia"/>
          <w:sz w:val="28"/>
          <w:szCs w:val="28"/>
          <w:rtl/>
          <w:lang w:bidi="fa-IR"/>
        </w:rPr>
        <w:t>‌</w:t>
      </w:r>
      <w:r>
        <w:rPr>
          <w:rFonts w:ascii="Times New Roman" w:hAnsi="Times New Roman" w:cs="B Lotus" w:hint="cs"/>
          <w:sz w:val="28"/>
          <w:szCs w:val="28"/>
          <w:rtl/>
          <w:lang w:bidi="fa-IR"/>
        </w:rPr>
        <w:t>های دوران رسالت بیش از هزار و چهار صد تن از دو طرف (مسلمانان و کفّار) کشته نشدند! چنانکه مورّخان بزرگ، تعدادکشتگان هر جنگ را ضبط کرده و این حقیقت را به اثبات رسانده‌اند.</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بنابر گزارش </w:t>
      </w:r>
      <w:r w:rsidRPr="00556A65">
        <w:rPr>
          <w:rFonts w:ascii="Times New Roman" w:hAnsi="Times New Roman" w:cs="B Lotus" w:hint="cs"/>
          <w:sz w:val="28"/>
          <w:szCs w:val="28"/>
          <w:rtl/>
          <w:lang w:bidi="fa-IR"/>
        </w:rPr>
        <w:t>ابن هشام:</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جنگ بدر 84 تن و در اُحُد 92 تن و در خندق (احزاب) 9 تن و در نبرد با بنی‌قریظه 850 تن و در خیبر 23 تن و در مؤته 13 تن و در فتح مکّه 20 تن و در حُنَین و طائف 101 تن و در دیگر جنگ</w:t>
      </w:r>
      <w:r w:rsidR="0057158E">
        <w:rPr>
          <w:rFonts w:ascii="Times New Roman" w:hAnsi="Times New Roman" w:cs="B Lotus" w:hint="eastAsia"/>
          <w:sz w:val="28"/>
          <w:szCs w:val="28"/>
          <w:rtl/>
          <w:lang w:bidi="fa-IR"/>
        </w:rPr>
        <w:t>‌</w:t>
      </w:r>
      <w:r>
        <w:rPr>
          <w:rFonts w:ascii="Times New Roman" w:hAnsi="Times New Roman" w:cs="B Lotus" w:hint="cs"/>
          <w:sz w:val="28"/>
          <w:szCs w:val="28"/>
          <w:rtl/>
          <w:lang w:bidi="fa-IR"/>
        </w:rPr>
        <w:t>ها 122 تن و</w:t>
      </w:r>
      <w:r w:rsidR="0057158E">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مجموعاً 1314 تن کشته شدند.</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و به گزارش </w:t>
      </w:r>
      <w:r w:rsidRPr="00556A65">
        <w:rPr>
          <w:rFonts w:ascii="Times New Roman" w:hAnsi="Times New Roman" w:cs="B Lotus" w:hint="cs"/>
          <w:sz w:val="28"/>
          <w:szCs w:val="28"/>
          <w:rtl/>
          <w:lang w:bidi="fa-IR"/>
        </w:rPr>
        <w:t>ابن سعد:</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جنگ بدر84 تن و در اُحُد 109 تن و در خندق 11 تن و در نبرد با بنی‌قریظه 700 تن و در جنگ بنی‌المصطلق 10 تن و در خیبر 98 تن و در مؤته 13 تن و در فتح مکّه 33 تن و در حنین و طائف 87 تن و در دیگر جنگ</w:t>
      </w:r>
      <w:r w:rsidR="0057158E">
        <w:rPr>
          <w:rFonts w:ascii="Times New Roman" w:hAnsi="Times New Roman" w:cs="B Lotus" w:hint="eastAsia"/>
          <w:sz w:val="28"/>
          <w:szCs w:val="28"/>
          <w:rtl/>
          <w:lang w:bidi="fa-IR"/>
        </w:rPr>
        <w:t>‌</w:t>
      </w:r>
      <w:r>
        <w:rPr>
          <w:rFonts w:ascii="Times New Roman" w:hAnsi="Times New Roman" w:cs="B Lotus" w:hint="cs"/>
          <w:sz w:val="28"/>
          <w:szCs w:val="28"/>
          <w:rtl/>
          <w:lang w:bidi="fa-IR"/>
        </w:rPr>
        <w:t>ها 119 تن و روی هم رفته 1264 تن کشته شدند.</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و به گزارش </w:t>
      </w:r>
      <w:r w:rsidRPr="00556A65">
        <w:rPr>
          <w:rFonts w:ascii="Times New Roman" w:hAnsi="Times New Roman" w:cs="B Lotus" w:hint="cs"/>
          <w:sz w:val="28"/>
          <w:szCs w:val="28"/>
          <w:rtl/>
          <w:lang w:bidi="fa-IR"/>
        </w:rPr>
        <w:t xml:space="preserve">طبری: </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جنگ بدر 84 تن و در اُحُد 70 تن و در خندق 9 تن و در نبرد با بنی‌قریظه 850 تن و در خیبر 3 تن و در مؤته 3 تن و در فتح مکّه 21 تن و در حنین و طائف 85 تن و در دیگر جنگ</w:t>
      </w:r>
      <w:r w:rsidR="0057158E">
        <w:rPr>
          <w:rFonts w:ascii="Times New Roman" w:hAnsi="Times New Roman" w:cs="B Lotus" w:hint="eastAsia"/>
          <w:sz w:val="28"/>
          <w:szCs w:val="28"/>
          <w:rtl/>
          <w:lang w:bidi="fa-IR"/>
        </w:rPr>
        <w:t>‌</w:t>
      </w:r>
      <w:r>
        <w:rPr>
          <w:rFonts w:ascii="Times New Roman" w:hAnsi="Times New Roman" w:cs="B Lotus" w:hint="cs"/>
          <w:sz w:val="28"/>
          <w:szCs w:val="28"/>
          <w:rtl/>
          <w:lang w:bidi="fa-IR"/>
        </w:rPr>
        <w:t>ها 210 تن و روی هم رفته 1335 تن کشته شدند</w:t>
      </w:r>
      <w:r w:rsidRPr="00060CBE">
        <w:rPr>
          <w:rStyle w:val="FootnoteReference"/>
          <w:rFonts w:cs="B Lotus"/>
          <w:sz w:val="28"/>
          <w:szCs w:val="28"/>
          <w:rtl/>
          <w:lang w:bidi="fa-IR"/>
        </w:rPr>
        <w:footnoteReference w:id="465"/>
      </w:r>
      <w:r w:rsidR="0057158E">
        <w:rPr>
          <w:rFonts w:ascii="Times New Roman" w:hAnsi="Times New Roman" w:cs="B Lotus" w:hint="cs"/>
          <w:sz w:val="28"/>
          <w:szCs w:val="28"/>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آیا نهضت عظیم اسلام که بزرگترین انقلاب دینی را در جهان پدید آورد و والاترین فرهنگ‌ توحیدی را به دنیا عرضه داشت و تمدّن پرشکوه و بزرگی را در گیتی بنیان نهاد، با این تعداد تلفات، ارزش بیشتر خود را نشان نمی‌دهد؟ آیا چنین دینی را می</w:t>
      </w:r>
      <w:r>
        <w:rPr>
          <w:rFonts w:ascii="Times New Roman" w:hAnsi="Times New Roman" w:cs="B Lotus" w:hint="eastAsia"/>
          <w:sz w:val="28"/>
          <w:szCs w:val="28"/>
          <w:rtl/>
          <w:lang w:bidi="fa-IR"/>
        </w:rPr>
        <w:t>‌</w:t>
      </w:r>
      <w:r>
        <w:rPr>
          <w:rFonts w:ascii="Times New Roman" w:hAnsi="Times New Roman" w:cs="B Lotus" w:hint="cs"/>
          <w:sz w:val="28"/>
          <w:szCs w:val="28"/>
          <w:rtl/>
          <w:lang w:bidi="fa-IR"/>
        </w:rPr>
        <w:t>توان آئین شمشیر و خونریزی نام نهاد؟ آیا اسلام در مقایسه با دیگر انقلاب</w:t>
      </w:r>
      <w:r w:rsidR="0057158E">
        <w:rPr>
          <w:rFonts w:ascii="Times New Roman" w:hAnsi="Times New Roman" w:cs="B Lotus" w:hint="eastAsia"/>
          <w:sz w:val="28"/>
          <w:szCs w:val="28"/>
          <w:rtl/>
          <w:lang w:bidi="fa-IR"/>
        </w:rPr>
        <w:t>‌</w:t>
      </w:r>
      <w:r>
        <w:rPr>
          <w:rFonts w:ascii="Times New Roman" w:hAnsi="Times New Roman" w:cs="B Lotus" w:hint="cs"/>
          <w:sz w:val="28"/>
          <w:szCs w:val="28"/>
          <w:rtl/>
          <w:lang w:bidi="fa-IR"/>
        </w:rPr>
        <w:t>های جهان، کم‌آسیب‌ترین نهضت</w:t>
      </w:r>
      <w:r w:rsidR="0057158E">
        <w:rPr>
          <w:rFonts w:ascii="Times New Roman" w:hAnsi="Times New Roman" w:cs="B Lotus" w:hint="eastAsia"/>
          <w:sz w:val="28"/>
          <w:szCs w:val="28"/>
          <w:rtl/>
          <w:lang w:bidi="fa-IR"/>
        </w:rPr>
        <w:t>‌</w:t>
      </w:r>
      <w:r>
        <w:rPr>
          <w:rFonts w:ascii="Times New Roman" w:hAnsi="Times New Roman" w:cs="B Lotus" w:hint="cs"/>
          <w:sz w:val="28"/>
          <w:szCs w:val="28"/>
          <w:rtl/>
          <w:lang w:bidi="fa-IR"/>
        </w:rPr>
        <w:t>های انقلابی به شمار نمی‌رود؟</w:t>
      </w:r>
    </w:p>
    <w:p w:rsidR="00E5056E" w:rsidRDefault="00E5056E" w:rsidP="00556A65">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سیره‌نویس تازه، در پایان این فصل به چند آیه از سور</w:t>
      </w:r>
      <w:r w:rsidR="00556A65">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w:t>
      </w:r>
      <w:r w:rsidRPr="00556A65">
        <w:rPr>
          <w:rFonts w:ascii="Times New Roman" w:hAnsi="Times New Roman" w:cs="B Lotus" w:hint="cs"/>
          <w:sz w:val="28"/>
          <w:szCs w:val="28"/>
          <w:rtl/>
          <w:lang w:bidi="fa-IR"/>
        </w:rPr>
        <w:t>حُجُرات</w:t>
      </w:r>
      <w:r>
        <w:rPr>
          <w:rFonts w:ascii="Times New Roman" w:hAnsi="Times New Roman" w:cs="B Lotus" w:hint="cs"/>
          <w:sz w:val="28"/>
          <w:szCs w:val="28"/>
          <w:rtl/>
          <w:lang w:bidi="fa-IR"/>
        </w:rPr>
        <w:t>» پرداخته تا به گمان خود، نشان دهد که پیامبر اسلام در دوران مدینه، سیاستمدارانه! از مردم خواسته تا در برابر او آداب و تشریفات ویژه</w:t>
      </w:r>
      <w:r>
        <w:rPr>
          <w:rFonts w:ascii="Times New Roman" w:hAnsi="Times New Roman" w:cs="B Lotus" w:hint="eastAsia"/>
          <w:sz w:val="28"/>
          <w:szCs w:val="28"/>
          <w:rtl/>
          <w:lang w:bidi="fa-IR"/>
        </w:rPr>
        <w:t xml:space="preserve">‌ای را رعایت کنند! </w:t>
      </w:r>
      <w:r>
        <w:rPr>
          <w:rFonts w:ascii="Times New Roman" w:hAnsi="Times New Roman" w:cs="B Lotus" w:hint="cs"/>
          <w:sz w:val="28"/>
          <w:szCs w:val="28"/>
          <w:rtl/>
          <w:lang w:bidi="fa-IR"/>
        </w:rPr>
        <w:t xml:space="preserve">و در این باره می‌نویسد: </w:t>
      </w:r>
    </w:p>
    <w:p w:rsidR="00E5056E" w:rsidRPr="00556A65" w:rsidRDefault="0057158E" w:rsidP="0057158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E5056E">
        <w:rPr>
          <w:rFonts w:ascii="Times New Roman" w:hAnsi="Times New Roman" w:cs="B Lotus" w:hint="cs"/>
          <w:sz w:val="28"/>
          <w:szCs w:val="28"/>
          <w:rtl/>
          <w:lang w:bidi="fa-IR"/>
        </w:rPr>
        <w:t xml:space="preserve">مردمِ ساده‌لوح که به آزادی خوگرفته و اهل تشریفات نبودند، در آغاز کار با رهبر خود بدون تکلّف رفتار کرده و جز اطاعت از اوامر و نواهی قرآن تکلیفی برای خود فرض نمی‌کردند و از این رو محمّد را یکی چون خود می‌دانستند. ولی این راه و رسم بدوی قابل دوام </w:t>
      </w:r>
      <w:r w:rsidR="00E5056E" w:rsidRPr="00556A65">
        <w:rPr>
          <w:rFonts w:ascii="Times New Roman" w:hAnsi="Times New Roman" w:cs="B Lotus" w:hint="cs"/>
          <w:sz w:val="28"/>
          <w:szCs w:val="28"/>
          <w:rtl/>
          <w:lang w:bidi="fa-IR"/>
        </w:rPr>
        <w:t>نبود. پیروان بایستی قدری خود را جمع کرده و احترامی را که در خور امیر و رئیس است منظور دارند(!!) آیه‌های 1-5 سور</w:t>
      </w:r>
      <w:r>
        <w:rPr>
          <w:rFonts w:ascii="Times New Roman" w:hAnsi="Times New Roman" w:cs="B Lotus" w:hint="cs"/>
          <w:sz w:val="28"/>
          <w:szCs w:val="28"/>
          <w:rtl/>
          <w:lang w:bidi="fa-IR"/>
        </w:rPr>
        <w:t>ه</w:t>
      </w:r>
      <w:r w:rsidR="00E5056E" w:rsidRPr="00556A65">
        <w:rPr>
          <w:rFonts w:ascii="Times New Roman" w:hAnsi="Times New Roman" w:cs="B Lotus" w:hint="cs"/>
          <w:sz w:val="28"/>
          <w:szCs w:val="28"/>
          <w:rtl/>
          <w:lang w:bidi="fa-IR"/>
        </w:rPr>
        <w:t xml:space="preserve"> حجرات که به منزل</w:t>
      </w:r>
      <w:r>
        <w:rPr>
          <w:rFonts w:ascii="Times New Roman" w:hAnsi="Times New Roman" w:cs="B Lotus" w:hint="cs"/>
          <w:sz w:val="28"/>
          <w:szCs w:val="28"/>
          <w:rtl/>
          <w:lang w:bidi="fa-IR"/>
        </w:rPr>
        <w:t>ه</w:t>
      </w:r>
      <w:r w:rsidR="00E5056E" w:rsidRPr="00556A65">
        <w:rPr>
          <w:rFonts w:ascii="Times New Roman" w:hAnsi="Times New Roman" w:cs="B Lotus" w:hint="cs"/>
          <w:sz w:val="28"/>
          <w:szCs w:val="28"/>
          <w:rtl/>
          <w:lang w:bidi="fa-IR"/>
        </w:rPr>
        <w:t xml:space="preserve"> اصول تشریفاتی(!!) است نازل شده تا حدود رفتار آنها را معیّن کند</w:t>
      </w:r>
      <w:r>
        <w:rPr>
          <w:rFonts w:ascii="Times New Roman" w:hAnsi="Times New Roman" w:cs="B Lotus" w:hint="cs"/>
          <w:sz w:val="28"/>
          <w:szCs w:val="28"/>
          <w:rtl/>
          <w:lang w:bidi="fa-IR"/>
        </w:rPr>
        <w:t>»</w:t>
      </w:r>
      <w:r w:rsidR="00E5056E" w:rsidRPr="00556A65">
        <w:rPr>
          <w:rFonts w:ascii="Times New Roman" w:hAnsi="Times New Roman" w:cs="B Lotus" w:hint="cs"/>
          <w:sz w:val="28"/>
          <w:szCs w:val="28"/>
          <w:rtl/>
          <w:lang w:bidi="fa-IR"/>
        </w:rPr>
        <w:t xml:space="preserve">! </w:t>
      </w:r>
      <w:r w:rsidRPr="0057158E">
        <w:rPr>
          <w:rFonts w:ascii="Times New Roman" w:hAnsi="Times New Roman" w:cs="B Lotus" w:hint="cs"/>
          <w:sz w:val="26"/>
          <w:szCs w:val="26"/>
          <w:rtl/>
          <w:lang w:bidi="fa-IR"/>
        </w:rPr>
        <w:t>[</w:t>
      </w:r>
      <w:r w:rsidR="00E5056E" w:rsidRPr="0057158E">
        <w:rPr>
          <w:rFonts w:ascii="Times New Roman" w:hAnsi="Times New Roman" w:cs="B Lotus" w:hint="cs"/>
          <w:sz w:val="26"/>
          <w:szCs w:val="26"/>
          <w:rtl/>
          <w:lang w:bidi="fa-IR"/>
        </w:rPr>
        <w:t>صفح</w:t>
      </w:r>
      <w:r>
        <w:rPr>
          <w:rFonts w:ascii="Times New Roman" w:hAnsi="Times New Roman" w:cs="B Lotus" w:hint="cs"/>
          <w:sz w:val="26"/>
          <w:szCs w:val="26"/>
          <w:rtl/>
          <w:lang w:bidi="fa-IR"/>
        </w:rPr>
        <w:t>ه</w:t>
      </w:r>
      <w:r w:rsidR="00E5056E" w:rsidRPr="0057158E">
        <w:rPr>
          <w:rFonts w:ascii="Times New Roman" w:hAnsi="Times New Roman" w:cs="B Lotus" w:hint="cs"/>
          <w:sz w:val="26"/>
          <w:szCs w:val="26"/>
          <w:rtl/>
          <w:lang w:bidi="fa-IR"/>
        </w:rPr>
        <w:t xml:space="preserve"> 180</w:t>
      </w:r>
      <w:r w:rsidRPr="0057158E">
        <w:rPr>
          <w:rFonts w:ascii="Times New Roman" w:hAnsi="Times New Roman" w:cs="B Lotus" w:hint="cs"/>
          <w:sz w:val="26"/>
          <w:szCs w:val="26"/>
          <w:rtl/>
          <w:lang w:bidi="fa-IR"/>
        </w:rPr>
        <w:t>].</w:t>
      </w:r>
    </w:p>
    <w:p w:rsidR="00E5056E" w:rsidRDefault="00E5056E" w:rsidP="0057158E">
      <w:pPr>
        <w:pStyle w:val="StyleComplexBLotus12ptJustifiedFirstline05cmCharChar"/>
        <w:tabs>
          <w:tab w:val="right" w:pos="7371"/>
        </w:tabs>
        <w:spacing w:line="240" w:lineRule="auto"/>
        <w:rPr>
          <w:rFonts w:ascii="Times New Roman" w:hAnsi="Times New Roman" w:cs="B Lotus"/>
          <w:sz w:val="28"/>
          <w:szCs w:val="28"/>
          <w:rtl/>
          <w:lang w:bidi="fa-IR"/>
        </w:rPr>
      </w:pPr>
      <w:r w:rsidRPr="00556A65">
        <w:rPr>
          <w:rFonts w:ascii="Times New Roman" w:hAnsi="Times New Roman" w:cs="B Lotus" w:hint="cs"/>
          <w:sz w:val="28"/>
          <w:szCs w:val="28"/>
          <w:rtl/>
          <w:lang w:bidi="fa-IR"/>
        </w:rPr>
        <w:t>باید دانست که سور</w:t>
      </w:r>
      <w:r w:rsidR="0057158E">
        <w:rPr>
          <w:rFonts w:ascii="Times New Roman" w:hAnsi="Times New Roman" w:cs="B Lotus" w:hint="cs"/>
          <w:sz w:val="28"/>
          <w:szCs w:val="28"/>
          <w:rtl/>
          <w:lang w:bidi="fa-IR"/>
        </w:rPr>
        <w:t>ه</w:t>
      </w:r>
      <w:r w:rsidRPr="00556A65">
        <w:rPr>
          <w:rFonts w:ascii="Times New Roman" w:hAnsi="Times New Roman" w:cs="B Lotus" w:hint="cs"/>
          <w:sz w:val="28"/>
          <w:szCs w:val="28"/>
          <w:rtl/>
          <w:lang w:bidi="fa-IR"/>
        </w:rPr>
        <w:t xml:space="preserve"> حجرات همانگونه که ابن هشام و دیگران آورده‌اند به مناسبت ورود «بَنی‌تَمیم» به مدینه نازل شده است. آنها که غالباً مردمی بی‌ادب و کوته ‌فکر بودند، در پشت خان</w:t>
      </w:r>
      <w:r w:rsidR="00556A65">
        <w:rPr>
          <w:rFonts w:ascii="Times New Roman" w:hAnsi="Times New Roman" w:cs="B Lotus" w:hint="cs"/>
          <w:sz w:val="28"/>
          <w:szCs w:val="28"/>
          <w:rtl/>
          <w:lang w:bidi="fa-IR"/>
        </w:rPr>
        <w:t>ه</w:t>
      </w:r>
      <w:r w:rsidRPr="00556A65">
        <w:rPr>
          <w:rFonts w:ascii="Times New Roman" w:hAnsi="Times New Roman" w:cs="B Lotus" w:hint="cs"/>
          <w:sz w:val="28"/>
          <w:szCs w:val="28"/>
          <w:rtl/>
          <w:lang w:bidi="fa-IR"/>
        </w:rPr>
        <w:t xml:space="preserve"> پیامبر گرد آمده و فریاد می‌زدند: </w:t>
      </w:r>
    </w:p>
    <w:p w:rsidR="00E5056E" w:rsidRDefault="00556A65" w:rsidP="00866EA1">
      <w:pPr>
        <w:pStyle w:val="StyleComplexBLotus12ptJustifiedFirstline05cmCharChar"/>
        <w:widowControl w:val="0"/>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556A65">
        <w:rPr>
          <w:rStyle w:val="Char1"/>
          <w:rFonts w:hint="cs"/>
          <w:rtl/>
        </w:rPr>
        <w:t>أَخرُج إِلَینا یا مُحَمَّدُ ... جِئنا</w:t>
      </w:r>
      <w:r>
        <w:rPr>
          <w:rStyle w:val="Char1"/>
          <w:rFonts w:hint="cs"/>
          <w:rtl/>
        </w:rPr>
        <w:t>ك</w:t>
      </w:r>
      <w:r w:rsidR="00E5056E" w:rsidRPr="00556A65">
        <w:rPr>
          <w:rStyle w:val="Char1"/>
          <w:rFonts w:hint="cs"/>
          <w:rtl/>
        </w:rPr>
        <w:t>َ نُفاخِرُ</w:t>
      </w:r>
      <w:r>
        <w:rPr>
          <w:rStyle w:val="Char1"/>
          <w:rFonts w:hint="cs"/>
          <w:rtl/>
        </w:rPr>
        <w:t>ك</w:t>
      </w:r>
      <w:r w:rsidR="00E5056E" w:rsidRPr="00556A65">
        <w:rPr>
          <w:rStyle w:val="Char1"/>
          <w:rFonts w:hint="cs"/>
          <w:rtl/>
        </w:rPr>
        <w:t>َ</w:t>
      </w:r>
      <w:r>
        <w:rPr>
          <w:rFonts w:ascii="Times New Roman" w:hAnsi="Times New Roman" w:cs="Traditional Arabic" w:hint="cs"/>
          <w:sz w:val="28"/>
          <w:szCs w:val="28"/>
          <w:rtl/>
          <w:lang w:bidi="fa-IR"/>
        </w:rPr>
        <w:t>»</w:t>
      </w:r>
      <w:r w:rsidR="00E5056E">
        <w:rPr>
          <w:rFonts w:ascii="Times New Roman" w:hAnsi="Times New Roman" w:cs="B Lotus" w:hint="cs"/>
          <w:sz w:val="28"/>
          <w:szCs w:val="28"/>
          <w:rtl/>
          <w:lang w:bidi="fa-IR"/>
        </w:rPr>
        <w:t>!</w:t>
      </w:r>
      <w:r w:rsidRPr="00556A65">
        <w:rPr>
          <w:rStyle w:val="FootnoteReference"/>
          <w:rFonts w:ascii="Times New Roman" w:hAnsi="Times New Roman" w:cs="B Lotus"/>
          <w:color w:val="000000"/>
          <w:spacing w:val="-4"/>
          <w:sz w:val="28"/>
          <w:szCs w:val="28"/>
          <w:rtl/>
          <w:lang w:bidi="fa-IR"/>
        </w:rPr>
        <w:footnoteReference w:id="466"/>
      </w:r>
      <w:r>
        <w:rPr>
          <w:rFonts w:ascii="Times New Roman" w:hAnsi="Times New Roman" w:cs="B Lotus" w:hint="cs"/>
          <w:sz w:val="28"/>
          <w:szCs w:val="28"/>
          <w:rtl/>
          <w:lang w:bidi="fa-IR"/>
        </w:rPr>
        <w:t>.</w:t>
      </w:r>
    </w:p>
    <w:p w:rsidR="00E5056E" w:rsidRPr="00556A65" w:rsidRDefault="00E5056E" w:rsidP="00866EA1">
      <w:pPr>
        <w:pStyle w:val="StyleComplexBLotus12ptJustifiedFirstline05cmCharChar"/>
        <w:widowControl w:val="0"/>
        <w:tabs>
          <w:tab w:val="right" w:pos="7371"/>
        </w:tabs>
        <w:spacing w:line="240" w:lineRule="auto"/>
        <w:rPr>
          <w:rFonts w:ascii="Times New Roman" w:hAnsi="Times New Roman" w:cs="B Lotus"/>
          <w:sz w:val="26"/>
          <w:szCs w:val="26"/>
          <w:rtl/>
          <w:lang w:bidi="fa-IR"/>
        </w:rPr>
      </w:pPr>
      <w:r>
        <w:rPr>
          <w:rFonts w:ascii="Times New Roman" w:hAnsi="Times New Roman" w:cs="B Lotus" w:hint="cs"/>
          <w:sz w:val="28"/>
          <w:szCs w:val="28"/>
          <w:rtl/>
          <w:lang w:bidi="fa-IR"/>
        </w:rPr>
        <w:t xml:space="preserve">یعنی: </w:t>
      </w:r>
      <w:r w:rsidR="00556A65" w:rsidRPr="00556A65">
        <w:rPr>
          <w:rFonts w:ascii="Times New Roman" w:hAnsi="Times New Roman" w:cs="Traditional Arabic" w:hint="cs"/>
          <w:sz w:val="26"/>
          <w:szCs w:val="26"/>
          <w:rtl/>
          <w:lang w:bidi="fa-IR"/>
        </w:rPr>
        <w:t>«</w:t>
      </w:r>
      <w:r w:rsidRPr="00556A65">
        <w:rPr>
          <w:rFonts w:ascii="Times New Roman" w:hAnsi="Times New Roman" w:cs="B Lotus" w:hint="cs"/>
          <w:sz w:val="26"/>
          <w:szCs w:val="26"/>
          <w:rtl/>
          <w:lang w:bidi="fa-IR"/>
        </w:rPr>
        <w:t>ای محمّد بیرون بیا! ما به نزدت آمده‌ایم تا با تو مفاخرت کنیم</w:t>
      </w:r>
      <w:r w:rsidR="00556A65" w:rsidRPr="00556A65">
        <w:rPr>
          <w:rFonts w:ascii="Times New Roman" w:hAnsi="Times New Roman" w:cs="Traditional Arabic" w:hint="cs"/>
          <w:sz w:val="26"/>
          <w:szCs w:val="26"/>
          <w:rtl/>
          <w:lang w:bidi="fa-IR"/>
        </w:rPr>
        <w:t>»</w:t>
      </w:r>
      <w:r w:rsidRPr="00556A65">
        <w:rPr>
          <w:rFonts w:ascii="Times New Roman" w:hAnsi="Times New Roman" w:cs="B Lotus" w:hint="cs"/>
          <w:sz w:val="26"/>
          <w:szCs w:val="26"/>
          <w:rtl/>
          <w:lang w:bidi="fa-IR"/>
        </w:rPr>
        <w:t>!.</w:t>
      </w:r>
    </w:p>
    <w:p w:rsidR="00E5056E" w:rsidRDefault="00E5056E" w:rsidP="0057158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چنین شرائطی که گروهی نادان و خودستای، مدینه را با سر و صدای خویش پر کرده بودند، سور</w:t>
      </w:r>
      <w:r w:rsidR="0057158E">
        <w:rPr>
          <w:rFonts w:ascii="Times New Roman" w:hAnsi="Times New Roman" w:cs="B Lotus" w:hint="cs"/>
          <w:sz w:val="28"/>
          <w:szCs w:val="28"/>
          <w:rtl/>
          <w:lang w:bidi="fa-IR"/>
        </w:rPr>
        <w:t>ه حجرات از عالی</w:t>
      </w:r>
      <w:r w:rsidR="0057158E">
        <w:rPr>
          <w:rFonts w:ascii="Times New Roman" w:hAnsi="Times New Roman" w:cs="B Lotus" w:hint="eastAsia"/>
          <w:sz w:val="28"/>
          <w:szCs w:val="28"/>
          <w:rtl/>
          <w:lang w:bidi="fa-IR"/>
        </w:rPr>
        <w:t>‌</w:t>
      </w:r>
      <w:r>
        <w:rPr>
          <w:rFonts w:ascii="Times New Roman" w:hAnsi="Times New Roman" w:cs="B Lotus" w:hint="cs"/>
          <w:sz w:val="28"/>
          <w:szCs w:val="28"/>
          <w:rtl/>
          <w:lang w:bidi="fa-IR"/>
        </w:rPr>
        <w:t>تر</w:t>
      </w:r>
      <w:r w:rsidR="0057158E">
        <w:rPr>
          <w:rFonts w:ascii="Times New Roman" w:hAnsi="Times New Roman" w:cs="B Lotus" w:hint="cs"/>
          <w:sz w:val="28"/>
          <w:szCs w:val="28"/>
          <w:rtl/>
          <w:lang w:bidi="fa-IR"/>
        </w:rPr>
        <w:t>ین مسائل اخلاقی سخن می‌گوید که:</w:t>
      </w:r>
    </w:p>
    <w:p w:rsidR="00E5056E" w:rsidRDefault="00245479" w:rsidP="00A05631">
      <w:pPr>
        <w:pStyle w:val="StyleComplexBLotus12ptJustifiedFirstline05cmCharChar"/>
        <w:tabs>
          <w:tab w:val="right" w:pos="7371"/>
        </w:tabs>
        <w:spacing w:line="240" w:lineRule="auto"/>
        <w:rPr>
          <w:rFonts w:ascii="Times New Roman" w:hAnsi="Times New Roman" w:cs="B Lotus"/>
          <w:sz w:val="28"/>
          <w:szCs w:val="32"/>
          <w:rtl/>
          <w:lang w:bidi="fa-IR"/>
        </w:rPr>
      </w:pPr>
      <w:r w:rsidRPr="00A05631">
        <w:rPr>
          <w:rFonts w:ascii="Times New Roman" w:hAnsi="Times New Roman" w:cs="Traditional Arabic" w:hint="cs"/>
          <w:spacing w:val="-4"/>
          <w:sz w:val="28"/>
          <w:szCs w:val="28"/>
          <w:rtl/>
          <w:lang w:bidi="fa-IR"/>
        </w:rPr>
        <w:t>﴿</w:t>
      </w:r>
      <w:r w:rsidR="00A05631" w:rsidRPr="00A05631">
        <w:rPr>
          <w:rFonts w:ascii="KFGQPC Uthmanic Script HAFS" w:cs="KFGQPC Uthmanic Script HAFS" w:hint="eastAsia"/>
          <w:sz w:val="28"/>
          <w:szCs w:val="28"/>
          <w:rtl/>
        </w:rPr>
        <w:t>يَ</w:t>
      </w:r>
      <w:r w:rsidR="00A05631" w:rsidRPr="00A05631">
        <w:rPr>
          <w:rFonts w:ascii="KFGQPC Uthmanic Script HAFS" w:cs="KFGQPC Uthmanic Script HAFS" w:hint="cs"/>
          <w:sz w:val="28"/>
          <w:szCs w:val="28"/>
          <w:rtl/>
        </w:rPr>
        <w:t>ٰٓ</w:t>
      </w:r>
      <w:r w:rsidR="00A05631" w:rsidRPr="00A05631">
        <w:rPr>
          <w:rFonts w:ascii="KFGQPC Uthmanic Script HAFS" w:cs="KFGQPC Uthmanic Script HAFS" w:hint="eastAsia"/>
          <w:sz w:val="28"/>
          <w:szCs w:val="28"/>
          <w:rtl/>
        </w:rPr>
        <w:t>أَيُّهَا</w:t>
      </w:r>
      <w:r w:rsidR="00A05631" w:rsidRPr="00A05631">
        <w:rPr>
          <w:rFonts w:ascii="KFGQPC Uthmanic Script HAFS" w:cs="KFGQPC Uthmanic Script HAFS"/>
          <w:sz w:val="28"/>
          <w:szCs w:val="28"/>
          <w:rtl/>
        </w:rPr>
        <w:t xml:space="preserve"> </w:t>
      </w:r>
      <w:r w:rsidR="00A05631" w:rsidRPr="00A05631">
        <w:rPr>
          <w:rFonts w:ascii="KFGQPC Uthmanic Script HAFS" w:cs="KFGQPC Uthmanic Script HAFS" w:hint="cs"/>
          <w:sz w:val="28"/>
          <w:szCs w:val="28"/>
          <w:rtl/>
        </w:rPr>
        <w:t>ٱ</w:t>
      </w:r>
      <w:r w:rsidR="00A05631" w:rsidRPr="00A05631">
        <w:rPr>
          <w:rFonts w:ascii="KFGQPC Uthmanic Script HAFS" w:cs="KFGQPC Uthmanic Script HAFS" w:hint="eastAsia"/>
          <w:sz w:val="28"/>
          <w:szCs w:val="28"/>
          <w:rtl/>
        </w:rPr>
        <w:t>لَّذِينَ</w:t>
      </w:r>
      <w:r w:rsidR="00A05631" w:rsidRPr="00A05631">
        <w:rPr>
          <w:rFonts w:ascii="KFGQPC Uthmanic Script HAFS" w:cs="KFGQPC Uthmanic Script HAFS"/>
          <w:sz w:val="28"/>
          <w:szCs w:val="28"/>
          <w:rtl/>
        </w:rPr>
        <w:t xml:space="preserve"> </w:t>
      </w:r>
      <w:r w:rsidR="00A05631" w:rsidRPr="00A05631">
        <w:rPr>
          <w:rFonts w:ascii="KFGQPC Uthmanic Script HAFS" w:cs="KFGQPC Uthmanic Script HAFS" w:hint="eastAsia"/>
          <w:sz w:val="28"/>
          <w:szCs w:val="28"/>
          <w:rtl/>
        </w:rPr>
        <w:t>ءَامَنُواْ</w:t>
      </w:r>
      <w:r w:rsidR="00A05631" w:rsidRPr="00A05631">
        <w:rPr>
          <w:rFonts w:ascii="KFGQPC Uthmanic Script HAFS" w:cs="KFGQPC Uthmanic Script HAFS"/>
          <w:sz w:val="28"/>
          <w:szCs w:val="28"/>
          <w:rtl/>
        </w:rPr>
        <w:t xml:space="preserve"> </w:t>
      </w:r>
      <w:r w:rsidR="00A05631" w:rsidRPr="00A05631">
        <w:rPr>
          <w:rFonts w:ascii="KFGQPC Uthmanic Script HAFS" w:cs="KFGQPC Uthmanic Script HAFS" w:hint="eastAsia"/>
          <w:sz w:val="28"/>
          <w:szCs w:val="28"/>
          <w:rtl/>
        </w:rPr>
        <w:t>لَا</w:t>
      </w:r>
      <w:r w:rsidR="00A05631" w:rsidRPr="00A05631">
        <w:rPr>
          <w:rFonts w:ascii="KFGQPC Uthmanic Script HAFS" w:cs="KFGQPC Uthmanic Script HAFS"/>
          <w:sz w:val="28"/>
          <w:szCs w:val="28"/>
          <w:rtl/>
        </w:rPr>
        <w:t xml:space="preserve"> </w:t>
      </w:r>
      <w:r w:rsidR="00A05631" w:rsidRPr="00A05631">
        <w:rPr>
          <w:rFonts w:ascii="KFGQPC Uthmanic Script HAFS" w:cs="KFGQPC Uthmanic Script HAFS" w:hint="eastAsia"/>
          <w:sz w:val="28"/>
          <w:szCs w:val="28"/>
          <w:rtl/>
        </w:rPr>
        <w:t>يَس</w:t>
      </w:r>
      <w:r w:rsidR="00A05631" w:rsidRPr="00A05631">
        <w:rPr>
          <w:rFonts w:ascii="KFGQPC Uthmanic Script HAFS" w:cs="KFGQPC Uthmanic Script HAFS" w:hint="cs"/>
          <w:sz w:val="28"/>
          <w:szCs w:val="28"/>
          <w:rtl/>
        </w:rPr>
        <w:t>ۡ</w:t>
      </w:r>
      <w:r w:rsidR="00A05631" w:rsidRPr="00A05631">
        <w:rPr>
          <w:rFonts w:ascii="KFGQPC Uthmanic Script HAFS" w:cs="KFGQPC Uthmanic Script HAFS" w:hint="eastAsia"/>
          <w:sz w:val="28"/>
          <w:szCs w:val="28"/>
          <w:rtl/>
        </w:rPr>
        <w:t>خَر</w:t>
      </w:r>
      <w:r w:rsidR="00A05631" w:rsidRPr="00A05631">
        <w:rPr>
          <w:rFonts w:ascii="KFGQPC Uthmanic Script HAFS" w:cs="KFGQPC Uthmanic Script HAFS" w:hint="cs"/>
          <w:sz w:val="28"/>
          <w:szCs w:val="28"/>
          <w:rtl/>
        </w:rPr>
        <w:t>ۡ</w:t>
      </w:r>
      <w:r w:rsidR="00A05631" w:rsidRPr="00A05631">
        <w:rPr>
          <w:rFonts w:ascii="KFGQPC Uthmanic Script HAFS" w:cs="KFGQPC Uthmanic Script HAFS"/>
          <w:sz w:val="28"/>
          <w:szCs w:val="28"/>
          <w:rtl/>
        </w:rPr>
        <w:t xml:space="preserve"> </w:t>
      </w:r>
      <w:r w:rsidR="00A05631" w:rsidRPr="00A05631">
        <w:rPr>
          <w:rFonts w:ascii="KFGQPC Uthmanic Script HAFS" w:cs="KFGQPC Uthmanic Script HAFS" w:hint="eastAsia"/>
          <w:sz w:val="28"/>
          <w:szCs w:val="28"/>
          <w:rtl/>
        </w:rPr>
        <w:t>قَو</w:t>
      </w:r>
      <w:r w:rsidR="00A05631" w:rsidRPr="00A05631">
        <w:rPr>
          <w:rFonts w:ascii="KFGQPC Uthmanic Script HAFS" w:cs="KFGQPC Uthmanic Script HAFS" w:hint="cs"/>
          <w:sz w:val="28"/>
          <w:szCs w:val="28"/>
          <w:rtl/>
        </w:rPr>
        <w:t>ۡ</w:t>
      </w:r>
      <w:r w:rsidR="00A05631" w:rsidRPr="00A05631">
        <w:rPr>
          <w:rFonts w:ascii="KFGQPC Uthmanic Script HAFS" w:cs="KFGQPC Uthmanic Script HAFS" w:hint="eastAsia"/>
          <w:sz w:val="28"/>
          <w:szCs w:val="28"/>
          <w:rtl/>
        </w:rPr>
        <w:t>م</w:t>
      </w:r>
      <w:r w:rsidR="00A05631" w:rsidRPr="00A05631">
        <w:rPr>
          <w:rFonts w:ascii="KFGQPC Uthmanic Script HAFS" w:cs="KFGQPC Uthmanic Script HAFS" w:hint="cs"/>
          <w:sz w:val="28"/>
          <w:szCs w:val="28"/>
          <w:rtl/>
        </w:rPr>
        <w:t>ٞ</w:t>
      </w:r>
      <w:r w:rsidR="00A05631" w:rsidRPr="00A05631">
        <w:rPr>
          <w:rFonts w:ascii="KFGQPC Uthmanic Script HAFS" w:cs="KFGQPC Uthmanic Script HAFS"/>
          <w:sz w:val="28"/>
          <w:szCs w:val="28"/>
          <w:rtl/>
        </w:rPr>
        <w:t xml:space="preserve"> </w:t>
      </w:r>
      <w:r w:rsidR="00A05631" w:rsidRPr="00A05631">
        <w:rPr>
          <w:rFonts w:ascii="KFGQPC Uthmanic Script HAFS" w:cs="KFGQPC Uthmanic Script HAFS" w:hint="eastAsia"/>
          <w:sz w:val="28"/>
          <w:szCs w:val="28"/>
          <w:rtl/>
        </w:rPr>
        <w:t>مِّن</w:t>
      </w:r>
      <w:r w:rsidR="00A05631" w:rsidRPr="00A05631">
        <w:rPr>
          <w:rFonts w:ascii="KFGQPC Uthmanic Script HAFS" w:cs="KFGQPC Uthmanic Script HAFS"/>
          <w:sz w:val="28"/>
          <w:szCs w:val="28"/>
          <w:rtl/>
        </w:rPr>
        <w:t xml:space="preserve"> </w:t>
      </w:r>
      <w:r w:rsidR="00A05631" w:rsidRPr="00A05631">
        <w:rPr>
          <w:rFonts w:ascii="KFGQPC Uthmanic Script HAFS" w:cs="KFGQPC Uthmanic Script HAFS" w:hint="eastAsia"/>
          <w:sz w:val="28"/>
          <w:szCs w:val="28"/>
          <w:rtl/>
        </w:rPr>
        <w:t>قَو</w:t>
      </w:r>
      <w:r w:rsidR="00A05631" w:rsidRPr="00A05631">
        <w:rPr>
          <w:rFonts w:ascii="KFGQPC Uthmanic Script HAFS" w:cs="KFGQPC Uthmanic Script HAFS" w:hint="cs"/>
          <w:sz w:val="28"/>
          <w:szCs w:val="28"/>
          <w:rtl/>
        </w:rPr>
        <w:t>ۡ</w:t>
      </w:r>
      <w:r w:rsidR="00A05631" w:rsidRPr="00A05631">
        <w:rPr>
          <w:rFonts w:ascii="KFGQPC Uthmanic Script HAFS" w:cs="KFGQPC Uthmanic Script HAFS" w:hint="eastAsia"/>
          <w:sz w:val="28"/>
          <w:szCs w:val="28"/>
          <w:rtl/>
        </w:rPr>
        <w:t>مٍ</w:t>
      </w:r>
      <w:r w:rsidR="00A05631" w:rsidRPr="00A05631">
        <w:rPr>
          <w:rFonts w:ascii="KFGQPC Uthmanic Script HAFS" w:cs="Times New Roman" w:hint="cs"/>
          <w:sz w:val="28"/>
          <w:szCs w:val="28"/>
          <w:rtl/>
        </w:rPr>
        <w:t>...</w:t>
      </w:r>
      <w:r w:rsidRPr="00A05631">
        <w:rPr>
          <w:rFonts w:ascii="Times New Roman" w:hAnsi="Times New Roman" w:cs="Traditional Arabic" w:hint="cs"/>
          <w:spacing w:val="-4"/>
          <w:sz w:val="28"/>
          <w:szCs w:val="28"/>
          <w:rtl/>
          <w:lang w:bidi="fa-IR"/>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الحجرات: 11</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Default="00245479" w:rsidP="00A05631">
      <w:pPr>
        <w:pStyle w:val="StyleComplexBLotus12ptJustifiedFirstline05cmCharChar"/>
        <w:tabs>
          <w:tab w:val="right" w:pos="7371"/>
        </w:tabs>
        <w:spacing w:line="240" w:lineRule="auto"/>
        <w:rPr>
          <w:rFonts w:ascii="Times New Roman" w:hAnsi="Times New Roman" w:cs="B Lotus"/>
          <w:sz w:val="28"/>
          <w:szCs w:val="32"/>
          <w:rtl/>
          <w:lang w:bidi="fa-IR"/>
        </w:rPr>
      </w:pPr>
      <w:r w:rsidRPr="00A05631">
        <w:rPr>
          <w:rFonts w:ascii="Times New Roman" w:hAnsi="Times New Roman" w:cs="Traditional Arabic" w:hint="cs"/>
          <w:spacing w:val="-4"/>
          <w:sz w:val="28"/>
          <w:szCs w:val="28"/>
          <w:rtl/>
          <w:lang w:bidi="fa-IR"/>
        </w:rPr>
        <w:t>﴿</w:t>
      </w:r>
      <w:r w:rsidR="00A05631" w:rsidRPr="00A05631">
        <w:rPr>
          <w:rFonts w:ascii="KFGQPC Uthmanic Script HAFS" w:cs="KFGQPC Uthmanic Script HAFS" w:hint="eastAsia"/>
          <w:sz w:val="28"/>
          <w:szCs w:val="28"/>
          <w:rtl/>
        </w:rPr>
        <w:t>وَلَا</w:t>
      </w:r>
      <w:r w:rsidR="00A05631" w:rsidRPr="00A05631">
        <w:rPr>
          <w:rFonts w:ascii="KFGQPC Uthmanic Script HAFS" w:cs="KFGQPC Uthmanic Script HAFS"/>
          <w:sz w:val="28"/>
          <w:szCs w:val="28"/>
          <w:rtl/>
        </w:rPr>
        <w:t xml:space="preserve"> </w:t>
      </w:r>
      <w:r w:rsidR="00A05631" w:rsidRPr="00A05631">
        <w:rPr>
          <w:rFonts w:ascii="KFGQPC Uthmanic Script HAFS" w:cs="KFGQPC Uthmanic Script HAFS" w:hint="eastAsia"/>
          <w:sz w:val="28"/>
          <w:szCs w:val="28"/>
          <w:rtl/>
        </w:rPr>
        <w:t>تَل</w:t>
      </w:r>
      <w:r w:rsidR="00A05631" w:rsidRPr="00A05631">
        <w:rPr>
          <w:rFonts w:ascii="KFGQPC Uthmanic Script HAFS" w:cs="KFGQPC Uthmanic Script HAFS" w:hint="cs"/>
          <w:sz w:val="28"/>
          <w:szCs w:val="28"/>
          <w:rtl/>
        </w:rPr>
        <w:t>ۡ</w:t>
      </w:r>
      <w:r w:rsidR="00A05631" w:rsidRPr="00A05631">
        <w:rPr>
          <w:rFonts w:ascii="KFGQPC Uthmanic Script HAFS" w:cs="KFGQPC Uthmanic Script HAFS" w:hint="eastAsia"/>
          <w:sz w:val="28"/>
          <w:szCs w:val="28"/>
          <w:rtl/>
        </w:rPr>
        <w:t>مِزُو</w:t>
      </w:r>
      <w:r w:rsidR="00A05631" w:rsidRPr="00A05631">
        <w:rPr>
          <w:rFonts w:ascii="KFGQPC Uthmanic Script HAFS" w:cs="KFGQPC Uthmanic Script HAFS" w:hint="cs"/>
          <w:sz w:val="28"/>
          <w:szCs w:val="28"/>
          <w:rtl/>
        </w:rPr>
        <w:t>ٓ</w:t>
      </w:r>
      <w:r w:rsidR="00A05631" w:rsidRPr="00A05631">
        <w:rPr>
          <w:rFonts w:ascii="KFGQPC Uthmanic Script HAFS" w:cs="KFGQPC Uthmanic Script HAFS" w:hint="eastAsia"/>
          <w:sz w:val="28"/>
          <w:szCs w:val="28"/>
          <w:rtl/>
        </w:rPr>
        <w:t>اْ</w:t>
      </w:r>
      <w:r w:rsidR="00A05631" w:rsidRPr="00A05631">
        <w:rPr>
          <w:rFonts w:ascii="KFGQPC Uthmanic Script HAFS" w:cs="KFGQPC Uthmanic Script HAFS"/>
          <w:sz w:val="28"/>
          <w:szCs w:val="28"/>
          <w:rtl/>
        </w:rPr>
        <w:t xml:space="preserve"> </w:t>
      </w:r>
      <w:r w:rsidR="00A05631" w:rsidRPr="00A05631">
        <w:rPr>
          <w:rFonts w:ascii="KFGQPC Uthmanic Script HAFS" w:cs="KFGQPC Uthmanic Script HAFS" w:hint="eastAsia"/>
          <w:sz w:val="28"/>
          <w:szCs w:val="28"/>
          <w:rtl/>
        </w:rPr>
        <w:t>أَنفُسَكُم</w:t>
      </w:r>
      <w:r w:rsidR="00A05631" w:rsidRPr="00A05631">
        <w:rPr>
          <w:rFonts w:ascii="KFGQPC Uthmanic Script HAFS" w:cs="KFGQPC Uthmanic Script HAFS" w:hint="cs"/>
          <w:sz w:val="28"/>
          <w:szCs w:val="28"/>
          <w:rtl/>
        </w:rPr>
        <w:t>ۡ</w:t>
      </w:r>
      <w:r w:rsidR="00A05631" w:rsidRPr="00A05631">
        <w:rPr>
          <w:rFonts w:ascii="KFGQPC Uthmanic Script HAFS" w:cs="KFGQPC Uthmanic Script HAFS"/>
          <w:sz w:val="28"/>
          <w:szCs w:val="28"/>
          <w:rtl/>
        </w:rPr>
        <w:t xml:space="preserve"> </w:t>
      </w:r>
      <w:r w:rsidR="00A05631" w:rsidRPr="00A05631">
        <w:rPr>
          <w:rFonts w:ascii="KFGQPC Uthmanic Script HAFS" w:cs="KFGQPC Uthmanic Script HAFS" w:hint="eastAsia"/>
          <w:sz w:val="28"/>
          <w:szCs w:val="28"/>
          <w:rtl/>
        </w:rPr>
        <w:t>وَلَا</w:t>
      </w:r>
      <w:r w:rsidR="00A05631" w:rsidRPr="00A05631">
        <w:rPr>
          <w:rFonts w:ascii="KFGQPC Uthmanic Script HAFS" w:cs="KFGQPC Uthmanic Script HAFS"/>
          <w:sz w:val="28"/>
          <w:szCs w:val="28"/>
          <w:rtl/>
        </w:rPr>
        <w:t xml:space="preserve"> </w:t>
      </w:r>
      <w:r w:rsidR="00A05631" w:rsidRPr="00A05631">
        <w:rPr>
          <w:rFonts w:ascii="KFGQPC Uthmanic Script HAFS" w:cs="KFGQPC Uthmanic Script HAFS" w:hint="eastAsia"/>
          <w:sz w:val="28"/>
          <w:szCs w:val="28"/>
          <w:rtl/>
        </w:rPr>
        <w:t>تَنَابَزُواْ</w:t>
      </w:r>
      <w:r w:rsidR="00A05631" w:rsidRPr="00A05631">
        <w:rPr>
          <w:rFonts w:ascii="KFGQPC Uthmanic Script HAFS" w:cs="KFGQPC Uthmanic Script HAFS"/>
          <w:sz w:val="28"/>
          <w:szCs w:val="28"/>
          <w:rtl/>
        </w:rPr>
        <w:t xml:space="preserve"> </w:t>
      </w:r>
      <w:r w:rsidR="00A05631" w:rsidRPr="00A05631">
        <w:rPr>
          <w:rFonts w:ascii="KFGQPC Uthmanic Script HAFS" w:cs="KFGQPC Uthmanic Script HAFS" w:hint="eastAsia"/>
          <w:sz w:val="28"/>
          <w:szCs w:val="28"/>
          <w:rtl/>
        </w:rPr>
        <w:t>بِ</w:t>
      </w:r>
      <w:r w:rsidR="00A05631" w:rsidRPr="00A05631">
        <w:rPr>
          <w:rFonts w:ascii="KFGQPC Uthmanic Script HAFS" w:cs="KFGQPC Uthmanic Script HAFS" w:hint="cs"/>
          <w:sz w:val="28"/>
          <w:szCs w:val="28"/>
          <w:rtl/>
        </w:rPr>
        <w:t>ٱ</w:t>
      </w:r>
      <w:r w:rsidR="00A05631" w:rsidRPr="00A05631">
        <w:rPr>
          <w:rFonts w:ascii="KFGQPC Uthmanic Script HAFS" w:cs="KFGQPC Uthmanic Script HAFS" w:hint="eastAsia"/>
          <w:sz w:val="28"/>
          <w:szCs w:val="28"/>
          <w:rtl/>
        </w:rPr>
        <w:t>ل</w:t>
      </w:r>
      <w:r w:rsidR="00A05631" w:rsidRPr="00A05631">
        <w:rPr>
          <w:rFonts w:ascii="KFGQPC Uthmanic Script HAFS" w:cs="KFGQPC Uthmanic Script HAFS" w:hint="cs"/>
          <w:sz w:val="28"/>
          <w:szCs w:val="28"/>
          <w:rtl/>
        </w:rPr>
        <w:t>ۡ</w:t>
      </w:r>
      <w:r w:rsidR="00A05631" w:rsidRPr="00A05631">
        <w:rPr>
          <w:rFonts w:ascii="KFGQPC Uthmanic Script HAFS" w:cs="KFGQPC Uthmanic Script HAFS" w:hint="eastAsia"/>
          <w:sz w:val="28"/>
          <w:szCs w:val="28"/>
          <w:rtl/>
        </w:rPr>
        <w:t>أَل</w:t>
      </w:r>
      <w:r w:rsidR="00A05631" w:rsidRPr="00A05631">
        <w:rPr>
          <w:rFonts w:ascii="KFGQPC Uthmanic Script HAFS" w:cs="KFGQPC Uthmanic Script HAFS" w:hint="cs"/>
          <w:sz w:val="28"/>
          <w:szCs w:val="28"/>
          <w:rtl/>
        </w:rPr>
        <w:t>ۡ</w:t>
      </w:r>
      <w:r w:rsidR="00A05631" w:rsidRPr="00A05631">
        <w:rPr>
          <w:rFonts w:ascii="KFGQPC Uthmanic Script HAFS" w:cs="KFGQPC Uthmanic Script HAFS" w:hint="eastAsia"/>
          <w:sz w:val="28"/>
          <w:szCs w:val="28"/>
          <w:rtl/>
        </w:rPr>
        <w:t>قَ</w:t>
      </w:r>
      <w:r w:rsidR="00A05631" w:rsidRPr="00A05631">
        <w:rPr>
          <w:rFonts w:ascii="KFGQPC Uthmanic Script HAFS" w:cs="KFGQPC Uthmanic Script HAFS" w:hint="cs"/>
          <w:sz w:val="28"/>
          <w:szCs w:val="28"/>
          <w:rtl/>
        </w:rPr>
        <w:t>ٰ</w:t>
      </w:r>
      <w:r w:rsidR="00A05631" w:rsidRPr="00A05631">
        <w:rPr>
          <w:rFonts w:ascii="KFGQPC Uthmanic Script HAFS" w:cs="KFGQPC Uthmanic Script HAFS" w:hint="eastAsia"/>
          <w:sz w:val="28"/>
          <w:szCs w:val="28"/>
          <w:rtl/>
        </w:rPr>
        <w:t>بِ</w:t>
      </w:r>
      <w:r w:rsidR="00A05631" w:rsidRPr="00A05631">
        <w:rPr>
          <w:rFonts w:ascii="KFGQPC Uthmanic Script HAFS" w:cs="Times New Roman" w:hint="cs"/>
          <w:sz w:val="28"/>
          <w:szCs w:val="28"/>
          <w:rtl/>
        </w:rPr>
        <w:t>...</w:t>
      </w:r>
      <w:r w:rsidRPr="00A05631">
        <w:rPr>
          <w:rFonts w:ascii="Times New Roman" w:hAnsi="Times New Roman" w:cs="Traditional Arabic" w:hint="cs"/>
          <w:spacing w:val="-4"/>
          <w:sz w:val="28"/>
          <w:szCs w:val="28"/>
          <w:rtl/>
          <w:lang w:bidi="fa-IR"/>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الحجرات: 11</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Default="00245479" w:rsidP="00A05631">
      <w:pPr>
        <w:pStyle w:val="StyleComplexBLotus12ptJustifiedFirstline05cmCharChar"/>
        <w:tabs>
          <w:tab w:val="right" w:pos="7371"/>
        </w:tabs>
        <w:spacing w:line="240" w:lineRule="auto"/>
        <w:rPr>
          <w:rFonts w:ascii="Times New Roman" w:hAnsi="Times New Roman" w:cs="B Lotus"/>
          <w:sz w:val="28"/>
          <w:szCs w:val="32"/>
          <w:rtl/>
          <w:lang w:bidi="fa-IR"/>
        </w:rPr>
      </w:pPr>
      <w:r w:rsidRPr="00A05631">
        <w:rPr>
          <w:rFonts w:ascii="Times New Roman" w:hAnsi="Times New Roman" w:cs="Traditional Arabic" w:hint="cs"/>
          <w:spacing w:val="-4"/>
          <w:sz w:val="28"/>
          <w:szCs w:val="28"/>
          <w:rtl/>
          <w:lang w:bidi="fa-IR"/>
        </w:rPr>
        <w:t>﴿</w:t>
      </w:r>
      <w:r w:rsidR="00A05631" w:rsidRPr="00A05631">
        <w:rPr>
          <w:rFonts w:ascii="KFGQPC Uthmanic Script HAFS" w:cs="KFGQPC Uthmanic Script HAFS" w:hint="cs"/>
          <w:sz w:val="28"/>
          <w:szCs w:val="28"/>
          <w:rtl/>
          <w:lang w:bidi="fa-IR"/>
        </w:rPr>
        <w:t>ٱ</w:t>
      </w:r>
      <w:r w:rsidR="00A05631" w:rsidRPr="00A05631">
        <w:rPr>
          <w:rFonts w:ascii="KFGQPC Uthmanic Script HAFS" w:cs="KFGQPC Uthmanic Script HAFS" w:hint="eastAsia"/>
          <w:sz w:val="28"/>
          <w:szCs w:val="28"/>
          <w:rtl/>
          <w:lang w:bidi="fa-IR"/>
        </w:rPr>
        <w:t>ج</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تَنِبُواْ</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كَثِير</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ا</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مِّنَ</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cs"/>
          <w:sz w:val="28"/>
          <w:szCs w:val="28"/>
          <w:rtl/>
          <w:lang w:bidi="fa-IR"/>
        </w:rPr>
        <w:t>ٱ</w:t>
      </w:r>
      <w:r w:rsidR="00A05631" w:rsidRPr="00A05631">
        <w:rPr>
          <w:rFonts w:ascii="KFGQPC Uthmanic Script HAFS" w:cs="KFGQPC Uthmanic Script HAFS" w:hint="eastAsia"/>
          <w:sz w:val="28"/>
          <w:szCs w:val="28"/>
          <w:rtl/>
          <w:lang w:bidi="fa-IR"/>
        </w:rPr>
        <w:t>لظَّنِّ</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إِنَّ</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بَع</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ضَ</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cs"/>
          <w:sz w:val="28"/>
          <w:szCs w:val="28"/>
          <w:rtl/>
          <w:lang w:bidi="fa-IR"/>
        </w:rPr>
        <w:t>ٱ</w:t>
      </w:r>
      <w:r w:rsidR="00A05631" w:rsidRPr="00A05631">
        <w:rPr>
          <w:rFonts w:ascii="KFGQPC Uthmanic Script HAFS" w:cs="KFGQPC Uthmanic Script HAFS" w:hint="eastAsia"/>
          <w:sz w:val="28"/>
          <w:szCs w:val="28"/>
          <w:rtl/>
          <w:lang w:bidi="fa-IR"/>
        </w:rPr>
        <w:t>لظَّنِّ</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إِث</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م</w:t>
      </w:r>
      <w:r w:rsidR="00A05631" w:rsidRPr="00A05631">
        <w:rPr>
          <w:rFonts w:ascii="KFGQPC Uthmanic Script HAFS" w:cs="KFGQPC Uthmanic Script HAFS" w:hint="cs"/>
          <w:sz w:val="28"/>
          <w:szCs w:val="28"/>
          <w:rtl/>
          <w:lang w:bidi="fa-IR"/>
        </w:rPr>
        <w:t>ٞ</w:t>
      </w:r>
      <w:r w:rsidR="00A05631" w:rsidRPr="00A05631">
        <w:rPr>
          <w:rFonts w:ascii="KFGQPC Uthmanic Script HAFS" w:cs="Times New Roman" w:hint="cs"/>
          <w:sz w:val="28"/>
          <w:szCs w:val="28"/>
          <w:rtl/>
          <w:lang w:bidi="fa-IR"/>
        </w:rPr>
        <w:t>...</w:t>
      </w:r>
      <w:r w:rsidRPr="00A05631">
        <w:rPr>
          <w:rFonts w:ascii="Times New Roman" w:hAnsi="Times New Roman" w:cs="Traditional Arabic" w:hint="cs"/>
          <w:spacing w:val="-4"/>
          <w:sz w:val="28"/>
          <w:szCs w:val="28"/>
          <w:rtl/>
          <w:lang w:bidi="fa-IR"/>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الحجرات: 12</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Default="00245479" w:rsidP="00A05631">
      <w:pPr>
        <w:pStyle w:val="StyleComplexBLotus12ptJustifiedFirstline05cmCharChar"/>
        <w:tabs>
          <w:tab w:val="right" w:pos="7371"/>
        </w:tabs>
        <w:spacing w:line="240" w:lineRule="auto"/>
        <w:rPr>
          <w:rFonts w:ascii="Times New Roman" w:hAnsi="Times New Roman" w:cs="B Lotus"/>
          <w:sz w:val="28"/>
          <w:szCs w:val="32"/>
          <w:rtl/>
          <w:lang w:bidi="fa-IR"/>
        </w:rPr>
      </w:pPr>
      <w:r w:rsidRPr="00A05631">
        <w:rPr>
          <w:rFonts w:ascii="Times New Roman" w:hAnsi="Times New Roman" w:cs="Traditional Arabic" w:hint="cs"/>
          <w:spacing w:val="-4"/>
          <w:sz w:val="28"/>
          <w:szCs w:val="28"/>
          <w:rtl/>
          <w:lang w:bidi="fa-IR"/>
        </w:rPr>
        <w:t>﴿</w:t>
      </w:r>
      <w:r w:rsidR="00A05631" w:rsidRPr="00A05631">
        <w:rPr>
          <w:rFonts w:ascii="KFGQPC Uthmanic Script HAFS" w:cs="KFGQPC Uthmanic Script HAFS" w:hint="eastAsia"/>
          <w:sz w:val="28"/>
          <w:szCs w:val="28"/>
          <w:rtl/>
          <w:lang w:bidi="fa-IR"/>
        </w:rPr>
        <w:t>وَ</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لَا</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تَجَسَّسُواْ</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وَلَا</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يَغ</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تَب</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بَّع</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ضُكُم</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بَع</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ضًا</w:t>
      </w:r>
      <w:r w:rsidR="00A05631" w:rsidRPr="00A05631">
        <w:rPr>
          <w:rFonts w:ascii="KFGQPC Uthmanic Script HAFS" w:cs="Times New Roman" w:hint="cs"/>
          <w:sz w:val="28"/>
          <w:szCs w:val="28"/>
          <w:rtl/>
          <w:lang w:bidi="fa-IR"/>
        </w:rPr>
        <w:t>...</w:t>
      </w:r>
      <w:r w:rsidRPr="00A05631">
        <w:rPr>
          <w:rFonts w:ascii="Times New Roman" w:hAnsi="Times New Roman" w:cs="Traditional Arabic" w:hint="cs"/>
          <w:spacing w:val="-4"/>
          <w:sz w:val="28"/>
          <w:szCs w:val="28"/>
          <w:rtl/>
          <w:lang w:bidi="fa-IR"/>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الحجرات: 12</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A05631" w:rsidRDefault="00245479" w:rsidP="00A05631">
      <w:pPr>
        <w:pStyle w:val="StyleComplexBLotus12ptJustifiedFirstline05cmCharChar"/>
        <w:tabs>
          <w:tab w:val="right" w:pos="7371"/>
        </w:tabs>
        <w:spacing w:line="240" w:lineRule="auto"/>
        <w:rPr>
          <w:rFonts w:ascii="Times New Roman" w:hAnsi="Times New Roman" w:cs="B Lotus"/>
          <w:spacing w:val="-4"/>
          <w:sz w:val="28"/>
          <w:szCs w:val="28"/>
          <w:rtl/>
          <w:lang w:bidi="fa-IR"/>
        </w:rPr>
      </w:pPr>
      <w:r w:rsidRPr="00A05631">
        <w:rPr>
          <w:rFonts w:ascii="Times New Roman" w:hAnsi="Times New Roman" w:cs="Traditional Arabic" w:hint="cs"/>
          <w:spacing w:val="-4"/>
          <w:sz w:val="28"/>
          <w:szCs w:val="28"/>
          <w:rtl/>
          <w:lang w:bidi="fa-IR"/>
        </w:rPr>
        <w:t>﴿</w:t>
      </w:r>
      <w:r w:rsidR="00A05631" w:rsidRPr="00A05631">
        <w:rPr>
          <w:rFonts w:ascii="KFGQPC Uthmanic Script HAFS" w:cs="KFGQPC Uthmanic Script HAFS" w:hint="eastAsia"/>
          <w:sz w:val="28"/>
          <w:szCs w:val="28"/>
          <w:rtl/>
          <w:lang w:bidi="fa-IR"/>
        </w:rPr>
        <w:t>إِنَّمَا</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cs"/>
          <w:sz w:val="28"/>
          <w:szCs w:val="28"/>
          <w:rtl/>
          <w:lang w:bidi="fa-IR"/>
        </w:rPr>
        <w:t>ٱ</w:t>
      </w:r>
      <w:r w:rsidR="00A05631" w:rsidRPr="00A05631">
        <w:rPr>
          <w:rFonts w:ascii="KFGQPC Uthmanic Script HAFS" w:cs="KFGQPC Uthmanic Script HAFS" w:hint="eastAsia"/>
          <w:sz w:val="28"/>
          <w:szCs w:val="28"/>
          <w:rtl/>
          <w:lang w:bidi="fa-IR"/>
        </w:rPr>
        <w:t>ل</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مُؤ</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مِنُونَ</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إِخ</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وَة</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فَأَص</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لِحُواْ</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بَي</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نَ</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أَخَوَي</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كُم</w:t>
      </w:r>
      <w:r w:rsidR="00A05631" w:rsidRPr="00A05631">
        <w:rPr>
          <w:rFonts w:ascii="KFGQPC Uthmanic Script HAFS" w:cs="KFGQPC Uthmanic Script HAFS" w:hint="cs"/>
          <w:sz w:val="28"/>
          <w:szCs w:val="28"/>
          <w:rtl/>
          <w:lang w:bidi="fa-IR"/>
        </w:rPr>
        <w:t>ۡ</w:t>
      </w:r>
      <w:r w:rsidR="00A05631" w:rsidRPr="00A05631">
        <w:rPr>
          <w:rFonts w:ascii="KFGQPC Uthmanic Script HAFS" w:cs="Times New Roman" w:hint="cs"/>
          <w:sz w:val="28"/>
          <w:szCs w:val="28"/>
          <w:rtl/>
          <w:lang w:bidi="fa-IR"/>
        </w:rPr>
        <w:t>...</w:t>
      </w:r>
      <w:r w:rsidRPr="00A05631">
        <w:rPr>
          <w:rFonts w:ascii="Times New Roman" w:hAnsi="Times New Roman" w:cs="Traditional Arabic" w:hint="cs"/>
          <w:spacing w:val="-4"/>
          <w:sz w:val="28"/>
          <w:szCs w:val="28"/>
          <w:rtl/>
          <w:lang w:bidi="fa-IR"/>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الحجرات: 10</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Default="00245479" w:rsidP="00A05631">
      <w:pPr>
        <w:pStyle w:val="StyleComplexBLotus12ptJustifiedFirstline05cmCharChar"/>
        <w:tabs>
          <w:tab w:val="right" w:pos="7371"/>
        </w:tabs>
        <w:spacing w:line="240" w:lineRule="auto"/>
        <w:rPr>
          <w:rFonts w:ascii="Times New Roman" w:hAnsi="Times New Roman" w:cs="B Lotus"/>
          <w:sz w:val="28"/>
          <w:szCs w:val="32"/>
          <w:rtl/>
          <w:lang w:bidi="fa-IR"/>
        </w:rPr>
      </w:pPr>
      <w:r w:rsidRPr="00A05631">
        <w:rPr>
          <w:rFonts w:ascii="Times New Roman" w:hAnsi="Times New Roman" w:cs="Traditional Arabic" w:hint="cs"/>
          <w:spacing w:val="-4"/>
          <w:sz w:val="28"/>
          <w:szCs w:val="28"/>
          <w:rtl/>
          <w:lang w:bidi="fa-IR"/>
        </w:rPr>
        <w:t>﴿</w:t>
      </w:r>
      <w:r w:rsidR="00A05631" w:rsidRPr="00A05631">
        <w:rPr>
          <w:rFonts w:ascii="KFGQPC Uthmanic Script HAFS" w:cs="KFGQPC Uthmanic Script HAFS" w:hint="eastAsia"/>
          <w:sz w:val="28"/>
          <w:szCs w:val="28"/>
          <w:rtl/>
          <w:lang w:bidi="fa-IR"/>
        </w:rPr>
        <w:t>إِنَّ</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أَك</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رَمَكُم</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عِندَ</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cs"/>
          <w:sz w:val="28"/>
          <w:szCs w:val="28"/>
          <w:rtl/>
          <w:lang w:bidi="fa-IR"/>
        </w:rPr>
        <w:t>ٱ</w:t>
      </w:r>
      <w:r w:rsidR="00A05631" w:rsidRPr="00A05631">
        <w:rPr>
          <w:rFonts w:ascii="KFGQPC Uthmanic Script HAFS" w:cs="KFGQPC Uthmanic Script HAFS" w:hint="eastAsia"/>
          <w:sz w:val="28"/>
          <w:szCs w:val="28"/>
          <w:rtl/>
          <w:lang w:bidi="fa-IR"/>
        </w:rPr>
        <w:t>للَّهِ</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أَت</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قَى</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كُم</w:t>
      </w:r>
      <w:r w:rsidR="00A05631" w:rsidRPr="00A05631">
        <w:rPr>
          <w:rFonts w:ascii="KFGQPC Uthmanic Script HAFS" w:cs="KFGQPC Uthmanic Script HAFS" w:hint="cs"/>
          <w:sz w:val="28"/>
          <w:szCs w:val="28"/>
          <w:rtl/>
          <w:lang w:bidi="fa-IR"/>
        </w:rPr>
        <w:t>ۡ</w:t>
      </w:r>
      <w:r w:rsidR="00A05631" w:rsidRPr="00A05631">
        <w:rPr>
          <w:rFonts w:ascii="KFGQPC Uthmanic Script HAFS" w:cs="Times New Roman" w:hint="cs"/>
          <w:sz w:val="28"/>
          <w:szCs w:val="28"/>
          <w:rtl/>
          <w:lang w:bidi="fa-IR"/>
        </w:rPr>
        <w:t>...</w:t>
      </w:r>
      <w:r w:rsidRPr="00A05631">
        <w:rPr>
          <w:rFonts w:ascii="Times New Roman" w:hAnsi="Times New Roman" w:cs="Traditional Arabic" w:hint="cs"/>
          <w:spacing w:val="-4"/>
          <w:sz w:val="28"/>
          <w:szCs w:val="28"/>
          <w:rtl/>
          <w:lang w:bidi="fa-IR"/>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الحجرات: 13</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p>
    <w:p w:rsidR="00E5056E" w:rsidRPr="004D07D2" w:rsidRDefault="00A05631" w:rsidP="00A05631">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الا ای مؤمنان! هیچ گروهی از شما گروه دیگر را ریشخند نکند...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Pr="004D07D2" w:rsidRDefault="00A05631" w:rsidP="00A05631">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و بر یکدیگر طعن مزنید وبا القاب ناپسند همدیگر را یاد مکنید...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Pr="004D07D2" w:rsidRDefault="00A05631" w:rsidP="00A05631">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از بسیاری گمان</w:t>
      </w:r>
      <w:r w:rsidR="0057158E">
        <w:rPr>
          <w:rFonts w:ascii="Times New Roman" w:hAnsi="Times New Roman" w:cs="B Lotus" w:hint="eastAsia"/>
          <w:sz w:val="22"/>
          <w:szCs w:val="26"/>
          <w:rtl/>
          <w:lang w:bidi="fa-IR"/>
        </w:rPr>
        <w:t>‌</w:t>
      </w:r>
      <w:r w:rsidR="00E5056E">
        <w:rPr>
          <w:rFonts w:ascii="Times New Roman" w:hAnsi="Times New Roman" w:cs="B Lotus" w:hint="cs"/>
          <w:sz w:val="22"/>
          <w:szCs w:val="26"/>
          <w:rtl/>
          <w:lang w:bidi="fa-IR"/>
        </w:rPr>
        <w:t>ها دوری کنید که برخی از گمان</w:t>
      </w:r>
      <w:r w:rsidR="0057158E">
        <w:rPr>
          <w:rFonts w:ascii="Times New Roman" w:hAnsi="Times New Roman" w:cs="B Lotus" w:hint="eastAsia"/>
          <w:sz w:val="22"/>
          <w:szCs w:val="26"/>
          <w:rtl/>
          <w:lang w:bidi="fa-IR"/>
        </w:rPr>
        <w:t>‌</w:t>
      </w:r>
      <w:r w:rsidR="00E5056E">
        <w:rPr>
          <w:rFonts w:ascii="Times New Roman" w:hAnsi="Times New Roman" w:cs="B Lotus" w:hint="cs"/>
          <w:sz w:val="22"/>
          <w:szCs w:val="26"/>
          <w:rtl/>
          <w:lang w:bidi="fa-IR"/>
        </w:rPr>
        <w:t>ها، جرم وگناه است...</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Pr="004D07D2" w:rsidRDefault="00A05631" w:rsidP="00A05631">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در کار یکدیگر جاسوسی نکنید و در غیاب همدیگر بدگویی ننمایید...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Pr="004D07D2" w:rsidRDefault="00A05631" w:rsidP="00A05631">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همانا مؤمنان برادر یکدیگرند پس میان دو برادر خود، صلح و آشتی دهید...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Pr="004D07D2" w:rsidRDefault="00A05631" w:rsidP="00A05631">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همانا گرامی‌ترین شما نزد خدا کسی است که پرهیزکارتر باشد...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57158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چنانکه ملاحظه می‌شود جَوِّ این سور</w:t>
      </w:r>
      <w:r w:rsidR="0057158E">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کریمه، جوّی اخلاقی است تا آنجا که سیره‌نویس تازه نیز ناچار! بدین امر اذعان نموده و می‌گوید:</w:t>
      </w:r>
    </w:p>
    <w:p w:rsidR="00E5056E" w:rsidRPr="00556A65" w:rsidRDefault="00556A65" w:rsidP="00556A65">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E5056E" w:rsidRPr="00556A65">
        <w:rPr>
          <w:rFonts w:ascii="Times New Roman" w:hAnsi="Times New Roman" w:cs="B Lotus" w:hint="cs"/>
          <w:sz w:val="28"/>
          <w:szCs w:val="28"/>
          <w:rtl/>
          <w:lang w:bidi="fa-IR"/>
        </w:rPr>
        <w:t>در سوره حجرات آیه‌های دیگر هست که آداب زندگی را یاد می‌دهد ... ده‌ها آیه قرآن، درس آداب سکون و حسن رفتار و اخلاق است...</w:t>
      </w:r>
      <w:r>
        <w:rPr>
          <w:rFonts w:ascii="Times New Roman" w:hAnsi="Times New Roman" w:cs="B Lotus" w:hint="cs"/>
          <w:sz w:val="28"/>
          <w:szCs w:val="28"/>
          <w:rtl/>
          <w:lang w:bidi="fa-IR"/>
        </w:rPr>
        <w:t>»</w:t>
      </w:r>
      <w:r w:rsidR="00E5056E" w:rsidRPr="00556A65">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w:t>
      </w:r>
      <w:r w:rsidR="00E5056E" w:rsidRPr="00556A65">
        <w:rPr>
          <w:rFonts w:ascii="Times New Roman" w:hAnsi="Times New Roman" w:cs="B Lotus" w:hint="cs"/>
          <w:sz w:val="28"/>
          <w:szCs w:val="28"/>
          <w:rtl/>
          <w:lang w:bidi="fa-IR"/>
        </w:rPr>
        <w:t>صفح</w:t>
      </w:r>
      <w:r>
        <w:rPr>
          <w:rFonts w:ascii="Times New Roman" w:hAnsi="Times New Roman" w:cs="B Lotus" w:hint="cs"/>
          <w:sz w:val="28"/>
          <w:szCs w:val="28"/>
          <w:rtl/>
          <w:lang w:bidi="fa-IR"/>
        </w:rPr>
        <w:t>ه</w:t>
      </w:r>
      <w:r w:rsidR="00E5056E" w:rsidRPr="00556A65">
        <w:rPr>
          <w:rFonts w:ascii="Times New Roman" w:hAnsi="Times New Roman" w:cs="B Lotus" w:hint="cs"/>
          <w:sz w:val="28"/>
          <w:szCs w:val="28"/>
          <w:rtl/>
          <w:lang w:bidi="fa-IR"/>
        </w:rPr>
        <w:t xml:space="preserve"> 186</w:t>
      </w:r>
      <w:r>
        <w:rPr>
          <w:rFonts w:ascii="Times New Roman" w:hAnsi="Times New Roman" w:cs="B Lotus" w:hint="cs"/>
          <w:sz w:val="28"/>
          <w:szCs w:val="28"/>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در چنین فضای عطرآگینی، قرآن مجید علاوه بر پیام عمومی به بشر، بَدَویان عرب را ادب و اخلاق می‌آموزد و در آغاز سوره می‌فرماید: </w:t>
      </w:r>
    </w:p>
    <w:p w:rsidR="00E5056E" w:rsidRDefault="00245479" w:rsidP="00A05631">
      <w:pPr>
        <w:pStyle w:val="StyleComplexBLotus12ptJustifiedFirstline05cmCharChar"/>
        <w:tabs>
          <w:tab w:val="right" w:pos="7371"/>
        </w:tabs>
        <w:spacing w:line="240" w:lineRule="auto"/>
        <w:rPr>
          <w:rFonts w:ascii="Times New Roman" w:hAnsi="Times New Roman" w:cs="B Lotus"/>
          <w:sz w:val="28"/>
          <w:szCs w:val="32"/>
          <w:rtl/>
          <w:lang w:bidi="fa-IR"/>
        </w:rPr>
      </w:pPr>
      <w:r w:rsidRPr="00A05631">
        <w:rPr>
          <w:rFonts w:ascii="Times New Roman" w:hAnsi="Times New Roman" w:cs="Traditional Arabic" w:hint="cs"/>
          <w:spacing w:val="-4"/>
          <w:sz w:val="28"/>
          <w:szCs w:val="28"/>
          <w:rtl/>
          <w:lang w:bidi="fa-IR"/>
        </w:rPr>
        <w:t>﴿</w:t>
      </w:r>
      <w:r w:rsidR="00A05631" w:rsidRPr="00A05631">
        <w:rPr>
          <w:rFonts w:ascii="KFGQPC Uthmanic Script HAFS" w:cs="KFGQPC Uthmanic Script HAFS" w:hint="eastAsia"/>
          <w:sz w:val="28"/>
          <w:szCs w:val="28"/>
          <w:rtl/>
        </w:rPr>
        <w:t>يَ</w:t>
      </w:r>
      <w:r w:rsidR="00A05631" w:rsidRPr="00A05631">
        <w:rPr>
          <w:rFonts w:ascii="KFGQPC Uthmanic Script HAFS" w:cs="KFGQPC Uthmanic Script HAFS" w:hint="cs"/>
          <w:sz w:val="28"/>
          <w:szCs w:val="28"/>
          <w:rtl/>
        </w:rPr>
        <w:t>ٰٓ</w:t>
      </w:r>
      <w:r w:rsidR="00A05631" w:rsidRPr="00A05631">
        <w:rPr>
          <w:rFonts w:ascii="KFGQPC Uthmanic Script HAFS" w:cs="KFGQPC Uthmanic Script HAFS" w:hint="eastAsia"/>
          <w:sz w:val="28"/>
          <w:szCs w:val="28"/>
          <w:rtl/>
        </w:rPr>
        <w:t>أَيُّهَا</w:t>
      </w:r>
      <w:r w:rsidR="00A05631" w:rsidRPr="00A05631">
        <w:rPr>
          <w:rFonts w:ascii="KFGQPC Uthmanic Script HAFS" w:cs="KFGQPC Uthmanic Script HAFS"/>
          <w:sz w:val="28"/>
          <w:szCs w:val="28"/>
          <w:rtl/>
        </w:rPr>
        <w:t xml:space="preserve"> </w:t>
      </w:r>
      <w:r w:rsidR="00A05631" w:rsidRPr="00A05631">
        <w:rPr>
          <w:rFonts w:ascii="KFGQPC Uthmanic Script HAFS" w:cs="KFGQPC Uthmanic Script HAFS" w:hint="cs"/>
          <w:sz w:val="28"/>
          <w:szCs w:val="28"/>
          <w:rtl/>
        </w:rPr>
        <w:t>ٱ</w:t>
      </w:r>
      <w:r w:rsidR="00A05631" w:rsidRPr="00A05631">
        <w:rPr>
          <w:rFonts w:ascii="KFGQPC Uthmanic Script HAFS" w:cs="KFGQPC Uthmanic Script HAFS" w:hint="eastAsia"/>
          <w:sz w:val="28"/>
          <w:szCs w:val="28"/>
          <w:rtl/>
        </w:rPr>
        <w:t>لَّذِينَ</w:t>
      </w:r>
      <w:r w:rsidR="00A05631" w:rsidRPr="00A05631">
        <w:rPr>
          <w:rFonts w:ascii="KFGQPC Uthmanic Script HAFS" w:cs="KFGQPC Uthmanic Script HAFS"/>
          <w:sz w:val="28"/>
          <w:szCs w:val="28"/>
          <w:rtl/>
        </w:rPr>
        <w:t xml:space="preserve"> </w:t>
      </w:r>
      <w:r w:rsidR="00A05631" w:rsidRPr="00A05631">
        <w:rPr>
          <w:rFonts w:ascii="KFGQPC Uthmanic Script HAFS" w:cs="KFGQPC Uthmanic Script HAFS" w:hint="eastAsia"/>
          <w:sz w:val="28"/>
          <w:szCs w:val="28"/>
          <w:rtl/>
        </w:rPr>
        <w:t>ءَامَنُواْ</w:t>
      </w:r>
      <w:r w:rsidR="00A05631" w:rsidRPr="00A05631">
        <w:rPr>
          <w:rFonts w:ascii="KFGQPC Uthmanic Script HAFS" w:cs="KFGQPC Uthmanic Script HAFS"/>
          <w:sz w:val="28"/>
          <w:szCs w:val="28"/>
          <w:rtl/>
        </w:rPr>
        <w:t xml:space="preserve"> </w:t>
      </w:r>
      <w:r w:rsidR="00A05631" w:rsidRPr="00A05631">
        <w:rPr>
          <w:rFonts w:ascii="KFGQPC Uthmanic Script HAFS" w:cs="KFGQPC Uthmanic Script HAFS" w:hint="eastAsia"/>
          <w:sz w:val="28"/>
          <w:szCs w:val="28"/>
          <w:rtl/>
        </w:rPr>
        <w:t>لَا</w:t>
      </w:r>
      <w:r w:rsidR="00A05631" w:rsidRPr="00A05631">
        <w:rPr>
          <w:rFonts w:ascii="KFGQPC Uthmanic Script HAFS" w:cs="KFGQPC Uthmanic Script HAFS"/>
          <w:sz w:val="28"/>
          <w:szCs w:val="28"/>
          <w:rtl/>
        </w:rPr>
        <w:t xml:space="preserve"> </w:t>
      </w:r>
      <w:r w:rsidR="00A05631" w:rsidRPr="00A05631">
        <w:rPr>
          <w:rFonts w:ascii="KFGQPC Uthmanic Script HAFS" w:cs="KFGQPC Uthmanic Script HAFS" w:hint="eastAsia"/>
          <w:sz w:val="28"/>
          <w:szCs w:val="28"/>
          <w:rtl/>
        </w:rPr>
        <w:t>تُقَدِّمُواْ</w:t>
      </w:r>
      <w:r w:rsidR="00A05631" w:rsidRPr="00A05631">
        <w:rPr>
          <w:rFonts w:ascii="KFGQPC Uthmanic Script HAFS" w:cs="KFGQPC Uthmanic Script HAFS"/>
          <w:sz w:val="28"/>
          <w:szCs w:val="28"/>
          <w:rtl/>
        </w:rPr>
        <w:t xml:space="preserve"> </w:t>
      </w:r>
      <w:r w:rsidR="00A05631" w:rsidRPr="00A05631">
        <w:rPr>
          <w:rFonts w:ascii="KFGQPC Uthmanic Script HAFS" w:cs="KFGQPC Uthmanic Script HAFS" w:hint="eastAsia"/>
          <w:sz w:val="28"/>
          <w:szCs w:val="28"/>
          <w:rtl/>
        </w:rPr>
        <w:t>بَي</w:t>
      </w:r>
      <w:r w:rsidR="00A05631" w:rsidRPr="00A05631">
        <w:rPr>
          <w:rFonts w:ascii="KFGQPC Uthmanic Script HAFS" w:cs="KFGQPC Uthmanic Script HAFS" w:hint="cs"/>
          <w:sz w:val="28"/>
          <w:szCs w:val="28"/>
          <w:rtl/>
        </w:rPr>
        <w:t>ۡ</w:t>
      </w:r>
      <w:r w:rsidR="00A05631" w:rsidRPr="00A05631">
        <w:rPr>
          <w:rFonts w:ascii="KFGQPC Uthmanic Script HAFS" w:cs="KFGQPC Uthmanic Script HAFS" w:hint="eastAsia"/>
          <w:sz w:val="28"/>
          <w:szCs w:val="28"/>
          <w:rtl/>
        </w:rPr>
        <w:t>نَ</w:t>
      </w:r>
      <w:r w:rsidR="00A05631" w:rsidRPr="00A05631">
        <w:rPr>
          <w:rFonts w:ascii="KFGQPC Uthmanic Script HAFS" w:cs="KFGQPC Uthmanic Script HAFS"/>
          <w:sz w:val="28"/>
          <w:szCs w:val="28"/>
          <w:rtl/>
        </w:rPr>
        <w:t xml:space="preserve"> </w:t>
      </w:r>
      <w:r w:rsidR="00A05631" w:rsidRPr="00A05631">
        <w:rPr>
          <w:rFonts w:ascii="KFGQPC Uthmanic Script HAFS" w:cs="KFGQPC Uthmanic Script HAFS" w:hint="eastAsia"/>
          <w:sz w:val="28"/>
          <w:szCs w:val="28"/>
          <w:rtl/>
        </w:rPr>
        <w:t>يَدَيِ</w:t>
      </w:r>
      <w:r w:rsidR="00A05631" w:rsidRPr="00A05631">
        <w:rPr>
          <w:rFonts w:ascii="KFGQPC Uthmanic Script HAFS" w:cs="KFGQPC Uthmanic Script HAFS"/>
          <w:sz w:val="28"/>
          <w:szCs w:val="28"/>
          <w:rtl/>
        </w:rPr>
        <w:t xml:space="preserve"> </w:t>
      </w:r>
      <w:r w:rsidR="00A05631" w:rsidRPr="00A05631">
        <w:rPr>
          <w:rFonts w:ascii="KFGQPC Uthmanic Script HAFS" w:cs="KFGQPC Uthmanic Script HAFS" w:hint="cs"/>
          <w:sz w:val="28"/>
          <w:szCs w:val="28"/>
          <w:rtl/>
        </w:rPr>
        <w:t>ٱ</w:t>
      </w:r>
      <w:r w:rsidR="00A05631" w:rsidRPr="00A05631">
        <w:rPr>
          <w:rFonts w:ascii="KFGQPC Uthmanic Script HAFS" w:cs="KFGQPC Uthmanic Script HAFS" w:hint="eastAsia"/>
          <w:sz w:val="28"/>
          <w:szCs w:val="28"/>
          <w:rtl/>
        </w:rPr>
        <w:t>للَّهِ</w:t>
      </w:r>
      <w:r w:rsidR="00A05631" w:rsidRPr="00A05631">
        <w:rPr>
          <w:rFonts w:ascii="KFGQPC Uthmanic Script HAFS" w:cs="KFGQPC Uthmanic Script HAFS"/>
          <w:sz w:val="28"/>
          <w:szCs w:val="28"/>
          <w:rtl/>
        </w:rPr>
        <w:t xml:space="preserve"> </w:t>
      </w:r>
      <w:r w:rsidR="00A05631" w:rsidRPr="00A05631">
        <w:rPr>
          <w:rFonts w:ascii="KFGQPC Uthmanic Script HAFS" w:cs="KFGQPC Uthmanic Script HAFS" w:hint="eastAsia"/>
          <w:sz w:val="28"/>
          <w:szCs w:val="28"/>
          <w:rtl/>
        </w:rPr>
        <w:t>وَرَسُولِهِ</w:t>
      </w:r>
      <w:r w:rsidR="00A05631" w:rsidRPr="00A05631">
        <w:rPr>
          <w:rFonts w:ascii="KFGQPC Uthmanic Script HAFS" w:cs="KFGQPC Uthmanic Script HAFS" w:hint="cs"/>
          <w:sz w:val="28"/>
          <w:szCs w:val="28"/>
          <w:rtl/>
        </w:rPr>
        <w:t>ۦ</w:t>
      </w:r>
      <w:r w:rsidR="00A05631" w:rsidRPr="00A05631">
        <w:rPr>
          <w:rFonts w:ascii="KFGQPC Uthmanic Script HAFS" w:cs="Times New Roman" w:hint="cs"/>
          <w:sz w:val="28"/>
          <w:szCs w:val="28"/>
          <w:rtl/>
        </w:rPr>
        <w:t>...</w:t>
      </w:r>
      <w:r w:rsidRPr="00A05631">
        <w:rPr>
          <w:rFonts w:ascii="Times New Roman" w:hAnsi="Times New Roman" w:cs="Traditional Arabic" w:hint="cs"/>
          <w:spacing w:val="-4"/>
          <w:sz w:val="28"/>
          <w:szCs w:val="28"/>
          <w:rtl/>
          <w:lang w:bidi="fa-IR"/>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الحجرات: 1</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Default="00245479" w:rsidP="00A05631">
      <w:pPr>
        <w:pStyle w:val="StyleComplexBLotus12ptJustifiedFirstline05cmCharChar"/>
        <w:tabs>
          <w:tab w:val="right" w:pos="7371"/>
        </w:tabs>
        <w:spacing w:line="240" w:lineRule="auto"/>
        <w:rPr>
          <w:rFonts w:ascii="Times New Roman" w:hAnsi="Times New Roman" w:cs="B Lotus"/>
          <w:sz w:val="28"/>
          <w:szCs w:val="32"/>
          <w:rtl/>
          <w:lang w:bidi="fa-IR"/>
        </w:rPr>
      </w:pPr>
      <w:r w:rsidRPr="00A05631">
        <w:rPr>
          <w:rFonts w:ascii="Times New Roman" w:hAnsi="Times New Roman" w:cs="Traditional Arabic" w:hint="cs"/>
          <w:spacing w:val="-4"/>
          <w:sz w:val="28"/>
          <w:szCs w:val="28"/>
          <w:rtl/>
          <w:lang w:bidi="fa-IR"/>
        </w:rPr>
        <w:t>﴿</w:t>
      </w:r>
      <w:r w:rsidR="00A05631" w:rsidRPr="00A05631">
        <w:rPr>
          <w:rFonts w:ascii="KFGQPC Uthmanic Script HAFS" w:cs="KFGQPC Uthmanic Script HAFS" w:hint="eastAsia"/>
          <w:sz w:val="28"/>
          <w:szCs w:val="28"/>
          <w:rtl/>
          <w:lang w:bidi="fa-IR"/>
        </w:rPr>
        <w:t>لَا</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تَر</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فَعُو</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اْ</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أَص</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وَ</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تَكُم</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فَو</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قَ</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صَو</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تِ</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cs"/>
          <w:sz w:val="28"/>
          <w:szCs w:val="28"/>
          <w:rtl/>
          <w:lang w:bidi="fa-IR"/>
        </w:rPr>
        <w:t>ٱ</w:t>
      </w:r>
      <w:r w:rsidR="00A05631" w:rsidRPr="00A05631">
        <w:rPr>
          <w:rFonts w:ascii="KFGQPC Uthmanic Script HAFS" w:cs="KFGQPC Uthmanic Script HAFS" w:hint="eastAsia"/>
          <w:sz w:val="28"/>
          <w:szCs w:val="28"/>
          <w:rtl/>
          <w:lang w:bidi="fa-IR"/>
        </w:rPr>
        <w:t>لنَّبِيِّ</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وَلَا</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تَج</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هَرُواْ</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لَهُ</w:t>
      </w:r>
      <w:r w:rsidR="00A05631" w:rsidRPr="00A05631">
        <w:rPr>
          <w:rFonts w:ascii="KFGQPC Uthmanic Script HAFS" w:cs="KFGQPC Uthmanic Script HAFS" w:hint="cs"/>
          <w:sz w:val="28"/>
          <w:szCs w:val="28"/>
          <w:rtl/>
          <w:lang w:bidi="fa-IR"/>
        </w:rPr>
        <w:t>ۥ</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بِ</w:t>
      </w:r>
      <w:r w:rsidR="00A05631" w:rsidRPr="00A05631">
        <w:rPr>
          <w:rFonts w:ascii="KFGQPC Uthmanic Script HAFS" w:cs="KFGQPC Uthmanic Script HAFS" w:hint="cs"/>
          <w:sz w:val="28"/>
          <w:szCs w:val="28"/>
          <w:rtl/>
          <w:lang w:bidi="fa-IR"/>
        </w:rPr>
        <w:t>ٱ</w:t>
      </w:r>
      <w:r w:rsidR="00A05631" w:rsidRPr="00A05631">
        <w:rPr>
          <w:rFonts w:ascii="KFGQPC Uthmanic Script HAFS" w:cs="KFGQPC Uthmanic Script HAFS" w:hint="eastAsia"/>
          <w:sz w:val="28"/>
          <w:szCs w:val="28"/>
          <w:rtl/>
          <w:lang w:bidi="fa-IR"/>
        </w:rPr>
        <w:t>ل</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قَو</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لِ</w:t>
      </w:r>
      <w:r w:rsidR="00A05631" w:rsidRPr="00A05631">
        <w:rPr>
          <w:rFonts w:ascii="KFGQPC Uthmanic Script HAFS" w:cs="Times New Roman" w:hint="cs"/>
          <w:sz w:val="28"/>
          <w:szCs w:val="28"/>
          <w:rtl/>
          <w:lang w:bidi="fa-IR"/>
        </w:rPr>
        <w:t>...</w:t>
      </w:r>
      <w:r w:rsidRPr="00A05631">
        <w:rPr>
          <w:rFonts w:ascii="Times New Roman" w:hAnsi="Times New Roman" w:cs="Traditional Arabic" w:hint="cs"/>
          <w:spacing w:val="-4"/>
          <w:sz w:val="28"/>
          <w:szCs w:val="28"/>
          <w:rtl/>
          <w:lang w:bidi="fa-IR"/>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الحجرات: 2</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Default="00245479" w:rsidP="00A05631">
      <w:pPr>
        <w:pStyle w:val="StyleComplexBLotus12ptJustifiedFirstline05cmCharChar"/>
        <w:tabs>
          <w:tab w:val="right" w:pos="7371"/>
        </w:tabs>
        <w:spacing w:line="240" w:lineRule="auto"/>
        <w:rPr>
          <w:rFonts w:ascii="Times New Roman" w:hAnsi="Times New Roman" w:cs="B Lotus"/>
          <w:sz w:val="28"/>
          <w:szCs w:val="32"/>
          <w:rtl/>
          <w:lang w:bidi="fa-IR"/>
        </w:rPr>
      </w:pPr>
      <w:r w:rsidRPr="00A05631">
        <w:rPr>
          <w:rFonts w:ascii="Times New Roman" w:hAnsi="Times New Roman" w:cs="Traditional Arabic" w:hint="cs"/>
          <w:spacing w:val="-4"/>
          <w:sz w:val="28"/>
          <w:szCs w:val="28"/>
          <w:rtl/>
          <w:lang w:bidi="fa-IR"/>
        </w:rPr>
        <w:t>﴿</w:t>
      </w:r>
      <w:r w:rsidR="00A05631" w:rsidRPr="00A05631">
        <w:rPr>
          <w:rFonts w:ascii="KFGQPC Uthmanic Script HAFS" w:cs="KFGQPC Uthmanic Script HAFS" w:hint="eastAsia"/>
          <w:sz w:val="28"/>
          <w:szCs w:val="28"/>
          <w:rtl/>
          <w:lang w:bidi="fa-IR"/>
        </w:rPr>
        <w:t>إِنَّ</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cs"/>
          <w:sz w:val="28"/>
          <w:szCs w:val="28"/>
          <w:rtl/>
          <w:lang w:bidi="fa-IR"/>
        </w:rPr>
        <w:t>ٱ</w:t>
      </w:r>
      <w:r w:rsidR="00A05631" w:rsidRPr="00A05631">
        <w:rPr>
          <w:rFonts w:ascii="KFGQPC Uthmanic Script HAFS" w:cs="KFGQPC Uthmanic Script HAFS" w:hint="eastAsia"/>
          <w:sz w:val="28"/>
          <w:szCs w:val="28"/>
          <w:rtl/>
          <w:lang w:bidi="fa-IR"/>
        </w:rPr>
        <w:t>لَّذِينَ</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يَغُضُّونَ</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أَص</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وَ</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تَهُم</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عِندَ</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رَسُولِ</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cs"/>
          <w:sz w:val="28"/>
          <w:szCs w:val="28"/>
          <w:rtl/>
          <w:lang w:bidi="fa-IR"/>
        </w:rPr>
        <w:t>ٱ</w:t>
      </w:r>
      <w:r w:rsidR="00A05631" w:rsidRPr="00A05631">
        <w:rPr>
          <w:rFonts w:ascii="KFGQPC Uthmanic Script HAFS" w:cs="KFGQPC Uthmanic Script HAFS" w:hint="eastAsia"/>
          <w:sz w:val="28"/>
          <w:szCs w:val="28"/>
          <w:rtl/>
          <w:lang w:bidi="fa-IR"/>
        </w:rPr>
        <w:t>للَّهِ</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أُوْلَ</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ئِكَ</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cs"/>
          <w:sz w:val="28"/>
          <w:szCs w:val="28"/>
          <w:rtl/>
          <w:lang w:bidi="fa-IR"/>
        </w:rPr>
        <w:t>ٱ</w:t>
      </w:r>
      <w:r w:rsidR="00A05631" w:rsidRPr="00A05631">
        <w:rPr>
          <w:rFonts w:ascii="KFGQPC Uthmanic Script HAFS" w:cs="KFGQPC Uthmanic Script HAFS" w:hint="eastAsia"/>
          <w:sz w:val="28"/>
          <w:szCs w:val="28"/>
          <w:rtl/>
          <w:lang w:bidi="fa-IR"/>
        </w:rPr>
        <w:t>لَّذِينَ</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cs"/>
          <w:sz w:val="28"/>
          <w:szCs w:val="28"/>
          <w:rtl/>
          <w:lang w:bidi="fa-IR"/>
        </w:rPr>
        <w:t>ٱ</w:t>
      </w:r>
      <w:r w:rsidR="00A05631" w:rsidRPr="00A05631">
        <w:rPr>
          <w:rFonts w:ascii="KFGQPC Uthmanic Script HAFS" w:cs="KFGQPC Uthmanic Script HAFS" w:hint="eastAsia"/>
          <w:sz w:val="28"/>
          <w:szCs w:val="28"/>
          <w:rtl/>
          <w:lang w:bidi="fa-IR"/>
        </w:rPr>
        <w:t>م</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تَحَنَ</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cs"/>
          <w:sz w:val="28"/>
          <w:szCs w:val="28"/>
          <w:rtl/>
          <w:lang w:bidi="fa-IR"/>
        </w:rPr>
        <w:t>ٱ</w:t>
      </w:r>
      <w:r w:rsidR="00A05631" w:rsidRPr="00A05631">
        <w:rPr>
          <w:rFonts w:ascii="KFGQPC Uthmanic Script HAFS" w:cs="KFGQPC Uthmanic Script HAFS" w:hint="eastAsia"/>
          <w:sz w:val="28"/>
          <w:szCs w:val="28"/>
          <w:rtl/>
          <w:lang w:bidi="fa-IR"/>
        </w:rPr>
        <w:t>للَّهُ</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قُلُوبَهُم</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لِلتَّق</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وَى</w:t>
      </w:r>
      <w:r w:rsidR="00A05631" w:rsidRPr="00A05631">
        <w:rPr>
          <w:rFonts w:ascii="KFGQPC Uthmanic Script HAFS" w:cs="KFGQPC Uthmanic Script HAFS" w:hint="cs"/>
          <w:sz w:val="28"/>
          <w:szCs w:val="28"/>
          <w:rtl/>
          <w:lang w:bidi="fa-IR"/>
        </w:rPr>
        <w:t>ٰ</w:t>
      </w:r>
      <w:r w:rsidR="00A05631" w:rsidRPr="00A05631">
        <w:rPr>
          <w:rFonts w:ascii="KFGQPC Uthmanic Script HAFS" w:cs="Times New Roman" w:hint="cs"/>
          <w:sz w:val="28"/>
          <w:szCs w:val="28"/>
          <w:rtl/>
          <w:lang w:bidi="fa-IR"/>
        </w:rPr>
        <w:t>...</w:t>
      </w:r>
      <w:r w:rsidRPr="00A05631">
        <w:rPr>
          <w:rFonts w:ascii="Times New Roman" w:hAnsi="Times New Roman" w:cs="Traditional Arabic" w:hint="cs"/>
          <w:spacing w:val="-4"/>
          <w:sz w:val="28"/>
          <w:szCs w:val="28"/>
          <w:rtl/>
          <w:lang w:bidi="fa-IR"/>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الحجرات: 3</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Default="00245479" w:rsidP="00A05631">
      <w:pPr>
        <w:pStyle w:val="StyleComplexBLotus12ptJustifiedFirstline05cmCharChar"/>
        <w:tabs>
          <w:tab w:val="right" w:pos="7371"/>
        </w:tabs>
        <w:spacing w:line="240" w:lineRule="auto"/>
        <w:rPr>
          <w:rFonts w:ascii="Times New Roman" w:hAnsi="Times New Roman" w:cs="B Lotus"/>
          <w:sz w:val="28"/>
          <w:szCs w:val="32"/>
          <w:rtl/>
          <w:lang w:bidi="fa-IR"/>
        </w:rPr>
      </w:pPr>
      <w:r w:rsidRPr="00A05631">
        <w:rPr>
          <w:rFonts w:ascii="Times New Roman" w:hAnsi="Times New Roman" w:cs="Traditional Arabic" w:hint="cs"/>
          <w:spacing w:val="-4"/>
          <w:sz w:val="28"/>
          <w:szCs w:val="28"/>
          <w:rtl/>
          <w:lang w:bidi="fa-IR"/>
        </w:rPr>
        <w:t>﴿</w:t>
      </w:r>
      <w:r w:rsidR="00A05631" w:rsidRPr="00A05631">
        <w:rPr>
          <w:rFonts w:ascii="KFGQPC Uthmanic Script HAFS" w:cs="KFGQPC Uthmanic Script HAFS" w:hint="eastAsia"/>
          <w:sz w:val="28"/>
          <w:szCs w:val="28"/>
          <w:rtl/>
          <w:lang w:bidi="fa-IR"/>
        </w:rPr>
        <w:t>إِنَّ</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cs"/>
          <w:sz w:val="28"/>
          <w:szCs w:val="28"/>
          <w:rtl/>
          <w:lang w:bidi="fa-IR"/>
        </w:rPr>
        <w:t>ٱ</w:t>
      </w:r>
      <w:r w:rsidR="00A05631" w:rsidRPr="00A05631">
        <w:rPr>
          <w:rFonts w:ascii="KFGQPC Uthmanic Script HAFS" w:cs="KFGQPC Uthmanic Script HAFS" w:hint="eastAsia"/>
          <w:sz w:val="28"/>
          <w:szCs w:val="28"/>
          <w:rtl/>
          <w:lang w:bidi="fa-IR"/>
        </w:rPr>
        <w:t>لَّذِينَ</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يُنَادُونَكَ</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مِن</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وَرَا</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ءِ</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cs"/>
          <w:sz w:val="28"/>
          <w:szCs w:val="28"/>
          <w:rtl/>
          <w:lang w:bidi="fa-IR"/>
        </w:rPr>
        <w:t>ٱ</w:t>
      </w:r>
      <w:r w:rsidR="00A05631" w:rsidRPr="00A05631">
        <w:rPr>
          <w:rFonts w:ascii="KFGQPC Uthmanic Script HAFS" w:cs="KFGQPC Uthmanic Script HAFS" w:hint="eastAsia"/>
          <w:sz w:val="28"/>
          <w:szCs w:val="28"/>
          <w:rtl/>
          <w:lang w:bidi="fa-IR"/>
        </w:rPr>
        <w:t>ل</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حُجُرَ</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تِ</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أَك</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ثَرُهُم</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لَا</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eastAsia"/>
          <w:sz w:val="28"/>
          <w:szCs w:val="28"/>
          <w:rtl/>
          <w:lang w:bidi="fa-IR"/>
        </w:rPr>
        <w:t>يَع</w:t>
      </w:r>
      <w:r w:rsidR="00A05631" w:rsidRPr="00A05631">
        <w:rPr>
          <w:rFonts w:ascii="KFGQPC Uthmanic Script HAFS" w:cs="KFGQPC Uthmanic Script HAFS" w:hint="cs"/>
          <w:sz w:val="28"/>
          <w:szCs w:val="28"/>
          <w:rtl/>
          <w:lang w:bidi="fa-IR"/>
        </w:rPr>
        <w:t>ۡ</w:t>
      </w:r>
      <w:r w:rsidR="00A05631" w:rsidRPr="00A05631">
        <w:rPr>
          <w:rFonts w:ascii="KFGQPC Uthmanic Script HAFS" w:cs="KFGQPC Uthmanic Script HAFS" w:hint="eastAsia"/>
          <w:sz w:val="28"/>
          <w:szCs w:val="28"/>
          <w:rtl/>
          <w:lang w:bidi="fa-IR"/>
        </w:rPr>
        <w:t>قِلُونَ</w:t>
      </w:r>
      <w:r w:rsidR="00A05631" w:rsidRPr="00A05631">
        <w:rPr>
          <w:rFonts w:ascii="KFGQPC Uthmanic Script HAFS" w:cs="KFGQPC Uthmanic Script HAFS"/>
          <w:sz w:val="28"/>
          <w:szCs w:val="28"/>
          <w:rtl/>
          <w:lang w:bidi="fa-IR"/>
        </w:rPr>
        <w:t xml:space="preserve"> </w:t>
      </w:r>
      <w:r w:rsidR="00A05631" w:rsidRPr="00A05631">
        <w:rPr>
          <w:rFonts w:ascii="KFGQPC Uthmanic Script HAFS" w:cs="KFGQPC Uthmanic Script HAFS" w:hint="cs"/>
          <w:sz w:val="28"/>
          <w:szCs w:val="28"/>
          <w:rtl/>
          <w:lang w:bidi="fa-IR"/>
        </w:rPr>
        <w:t>٤</w:t>
      </w:r>
      <w:r w:rsidRPr="00A05631">
        <w:rPr>
          <w:rFonts w:ascii="Times New Roman" w:hAnsi="Times New Roman" w:cs="Traditional Arabic" w:hint="cs"/>
          <w:spacing w:val="-4"/>
          <w:sz w:val="28"/>
          <w:szCs w:val="28"/>
          <w:rtl/>
          <w:lang w:bidi="fa-IR"/>
        </w:rPr>
        <w:t>﴾</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الحجرات: 4</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A05631" w:rsidRDefault="00245479" w:rsidP="00A05631">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05631" w:rsidRPr="00A05631">
        <w:rPr>
          <w:rFonts w:ascii="KFGQPC Uthmanic Script HAFS" w:cs="KFGQPC Uthmanic Script HAFS" w:hint="eastAsia"/>
          <w:sz w:val="27"/>
          <w:szCs w:val="27"/>
          <w:rtl/>
          <w:lang w:bidi="fa-IR"/>
        </w:rPr>
        <w:t>وَلَو</w:t>
      </w:r>
      <w:r w:rsidR="00A05631" w:rsidRPr="00A05631">
        <w:rPr>
          <w:rFonts w:ascii="KFGQPC Uthmanic Script HAFS" w:cs="KFGQPC Uthmanic Script HAFS" w:hint="cs"/>
          <w:sz w:val="27"/>
          <w:szCs w:val="27"/>
          <w:rtl/>
          <w:lang w:bidi="fa-IR"/>
        </w:rPr>
        <w:t>ۡ</w:t>
      </w:r>
      <w:r w:rsidR="00A05631" w:rsidRPr="00A05631">
        <w:rPr>
          <w:rFonts w:ascii="KFGQPC Uthmanic Script HAFS" w:cs="KFGQPC Uthmanic Script HAFS"/>
          <w:sz w:val="27"/>
          <w:szCs w:val="27"/>
          <w:rtl/>
          <w:lang w:bidi="fa-IR"/>
        </w:rPr>
        <w:t xml:space="preserve"> </w:t>
      </w:r>
      <w:r w:rsidR="00A05631" w:rsidRPr="00A05631">
        <w:rPr>
          <w:rFonts w:ascii="KFGQPC Uthmanic Script HAFS" w:cs="KFGQPC Uthmanic Script HAFS" w:hint="eastAsia"/>
          <w:sz w:val="27"/>
          <w:szCs w:val="27"/>
          <w:rtl/>
          <w:lang w:bidi="fa-IR"/>
        </w:rPr>
        <w:t>أَنَّهُم</w:t>
      </w:r>
      <w:r w:rsidR="00A05631" w:rsidRPr="00A05631">
        <w:rPr>
          <w:rFonts w:ascii="KFGQPC Uthmanic Script HAFS" w:cs="KFGQPC Uthmanic Script HAFS" w:hint="cs"/>
          <w:sz w:val="27"/>
          <w:szCs w:val="27"/>
          <w:rtl/>
          <w:lang w:bidi="fa-IR"/>
        </w:rPr>
        <w:t>ۡ</w:t>
      </w:r>
      <w:r w:rsidR="00A05631" w:rsidRPr="00A05631">
        <w:rPr>
          <w:rFonts w:ascii="KFGQPC Uthmanic Script HAFS" w:cs="KFGQPC Uthmanic Script HAFS"/>
          <w:sz w:val="27"/>
          <w:szCs w:val="27"/>
          <w:rtl/>
          <w:lang w:bidi="fa-IR"/>
        </w:rPr>
        <w:t xml:space="preserve"> </w:t>
      </w:r>
      <w:r w:rsidR="00A05631" w:rsidRPr="00A05631">
        <w:rPr>
          <w:rFonts w:ascii="KFGQPC Uthmanic Script HAFS" w:cs="KFGQPC Uthmanic Script HAFS" w:hint="eastAsia"/>
          <w:sz w:val="27"/>
          <w:szCs w:val="27"/>
          <w:rtl/>
          <w:lang w:bidi="fa-IR"/>
        </w:rPr>
        <w:t>صَبَرُواْ</w:t>
      </w:r>
      <w:r w:rsidR="00A05631" w:rsidRPr="00A05631">
        <w:rPr>
          <w:rFonts w:ascii="KFGQPC Uthmanic Script HAFS" w:cs="KFGQPC Uthmanic Script HAFS"/>
          <w:sz w:val="27"/>
          <w:szCs w:val="27"/>
          <w:rtl/>
          <w:lang w:bidi="fa-IR"/>
        </w:rPr>
        <w:t xml:space="preserve"> </w:t>
      </w:r>
      <w:r w:rsidR="00A05631" w:rsidRPr="00A05631">
        <w:rPr>
          <w:rFonts w:ascii="KFGQPC Uthmanic Script HAFS" w:cs="KFGQPC Uthmanic Script HAFS" w:hint="eastAsia"/>
          <w:sz w:val="27"/>
          <w:szCs w:val="27"/>
          <w:rtl/>
          <w:lang w:bidi="fa-IR"/>
        </w:rPr>
        <w:t>حَتَّى</w:t>
      </w:r>
      <w:r w:rsidR="00A05631" w:rsidRPr="00A05631">
        <w:rPr>
          <w:rFonts w:ascii="KFGQPC Uthmanic Script HAFS" w:cs="KFGQPC Uthmanic Script HAFS" w:hint="cs"/>
          <w:sz w:val="27"/>
          <w:szCs w:val="27"/>
          <w:rtl/>
          <w:lang w:bidi="fa-IR"/>
        </w:rPr>
        <w:t>ٰ</w:t>
      </w:r>
      <w:r w:rsidR="00A05631" w:rsidRPr="00A05631">
        <w:rPr>
          <w:rFonts w:ascii="KFGQPC Uthmanic Script HAFS" w:cs="KFGQPC Uthmanic Script HAFS"/>
          <w:sz w:val="27"/>
          <w:szCs w:val="27"/>
          <w:rtl/>
          <w:lang w:bidi="fa-IR"/>
        </w:rPr>
        <w:t xml:space="preserve"> </w:t>
      </w:r>
      <w:r w:rsidR="00A05631" w:rsidRPr="00A05631">
        <w:rPr>
          <w:rFonts w:ascii="KFGQPC Uthmanic Script HAFS" w:cs="KFGQPC Uthmanic Script HAFS" w:hint="eastAsia"/>
          <w:sz w:val="27"/>
          <w:szCs w:val="27"/>
          <w:rtl/>
          <w:lang w:bidi="fa-IR"/>
        </w:rPr>
        <w:t>تَخ</w:t>
      </w:r>
      <w:r w:rsidR="00A05631" w:rsidRPr="00A05631">
        <w:rPr>
          <w:rFonts w:ascii="KFGQPC Uthmanic Script HAFS" w:cs="KFGQPC Uthmanic Script HAFS" w:hint="cs"/>
          <w:sz w:val="27"/>
          <w:szCs w:val="27"/>
          <w:rtl/>
          <w:lang w:bidi="fa-IR"/>
        </w:rPr>
        <w:t>ۡ</w:t>
      </w:r>
      <w:r w:rsidR="00A05631" w:rsidRPr="00A05631">
        <w:rPr>
          <w:rFonts w:ascii="KFGQPC Uthmanic Script HAFS" w:cs="KFGQPC Uthmanic Script HAFS" w:hint="eastAsia"/>
          <w:sz w:val="27"/>
          <w:szCs w:val="27"/>
          <w:rtl/>
          <w:lang w:bidi="fa-IR"/>
        </w:rPr>
        <w:t>رُجَ</w:t>
      </w:r>
      <w:r w:rsidR="00A05631" w:rsidRPr="00A05631">
        <w:rPr>
          <w:rFonts w:ascii="KFGQPC Uthmanic Script HAFS" w:cs="KFGQPC Uthmanic Script HAFS"/>
          <w:sz w:val="27"/>
          <w:szCs w:val="27"/>
          <w:rtl/>
          <w:lang w:bidi="fa-IR"/>
        </w:rPr>
        <w:t xml:space="preserve"> </w:t>
      </w:r>
      <w:r w:rsidR="00A05631" w:rsidRPr="00A05631">
        <w:rPr>
          <w:rFonts w:ascii="KFGQPC Uthmanic Script HAFS" w:cs="KFGQPC Uthmanic Script HAFS" w:hint="eastAsia"/>
          <w:sz w:val="27"/>
          <w:szCs w:val="27"/>
          <w:rtl/>
          <w:lang w:bidi="fa-IR"/>
        </w:rPr>
        <w:t>إِلَي</w:t>
      </w:r>
      <w:r w:rsidR="00A05631" w:rsidRPr="00A05631">
        <w:rPr>
          <w:rFonts w:ascii="KFGQPC Uthmanic Script HAFS" w:cs="KFGQPC Uthmanic Script HAFS" w:hint="cs"/>
          <w:sz w:val="27"/>
          <w:szCs w:val="27"/>
          <w:rtl/>
          <w:lang w:bidi="fa-IR"/>
        </w:rPr>
        <w:t>ۡ</w:t>
      </w:r>
      <w:r w:rsidR="00A05631" w:rsidRPr="00A05631">
        <w:rPr>
          <w:rFonts w:ascii="KFGQPC Uthmanic Script HAFS" w:cs="KFGQPC Uthmanic Script HAFS" w:hint="eastAsia"/>
          <w:sz w:val="27"/>
          <w:szCs w:val="27"/>
          <w:rtl/>
          <w:lang w:bidi="fa-IR"/>
        </w:rPr>
        <w:t>هِم</w:t>
      </w:r>
      <w:r w:rsidR="00A05631" w:rsidRPr="00A05631">
        <w:rPr>
          <w:rFonts w:ascii="KFGQPC Uthmanic Script HAFS" w:cs="KFGQPC Uthmanic Script HAFS" w:hint="cs"/>
          <w:sz w:val="27"/>
          <w:szCs w:val="27"/>
          <w:rtl/>
          <w:lang w:bidi="fa-IR"/>
        </w:rPr>
        <w:t>ۡ</w:t>
      </w:r>
      <w:r w:rsidR="00A05631" w:rsidRPr="00A05631">
        <w:rPr>
          <w:rFonts w:ascii="KFGQPC Uthmanic Script HAFS" w:cs="KFGQPC Uthmanic Script HAFS"/>
          <w:sz w:val="27"/>
          <w:szCs w:val="27"/>
          <w:rtl/>
          <w:lang w:bidi="fa-IR"/>
        </w:rPr>
        <w:t xml:space="preserve"> </w:t>
      </w:r>
      <w:r w:rsidR="00A05631" w:rsidRPr="00A05631">
        <w:rPr>
          <w:rFonts w:ascii="KFGQPC Uthmanic Script HAFS" w:cs="KFGQPC Uthmanic Script HAFS" w:hint="eastAsia"/>
          <w:sz w:val="27"/>
          <w:szCs w:val="27"/>
          <w:rtl/>
          <w:lang w:bidi="fa-IR"/>
        </w:rPr>
        <w:t>لَكَانَ</w:t>
      </w:r>
      <w:r w:rsidR="00A05631" w:rsidRPr="00A05631">
        <w:rPr>
          <w:rFonts w:ascii="KFGQPC Uthmanic Script HAFS" w:cs="KFGQPC Uthmanic Script HAFS"/>
          <w:sz w:val="27"/>
          <w:szCs w:val="27"/>
          <w:rtl/>
          <w:lang w:bidi="fa-IR"/>
        </w:rPr>
        <w:t xml:space="preserve"> </w:t>
      </w:r>
      <w:r w:rsidR="00A05631" w:rsidRPr="00A05631">
        <w:rPr>
          <w:rFonts w:ascii="KFGQPC Uthmanic Script HAFS" w:cs="KFGQPC Uthmanic Script HAFS" w:hint="eastAsia"/>
          <w:sz w:val="27"/>
          <w:szCs w:val="27"/>
          <w:rtl/>
          <w:lang w:bidi="fa-IR"/>
        </w:rPr>
        <w:t>خَي</w:t>
      </w:r>
      <w:r w:rsidR="00A05631" w:rsidRPr="00A05631">
        <w:rPr>
          <w:rFonts w:ascii="KFGQPC Uthmanic Script HAFS" w:cs="KFGQPC Uthmanic Script HAFS" w:hint="cs"/>
          <w:sz w:val="27"/>
          <w:szCs w:val="27"/>
          <w:rtl/>
          <w:lang w:bidi="fa-IR"/>
        </w:rPr>
        <w:t>ۡ</w:t>
      </w:r>
      <w:r w:rsidR="00A05631" w:rsidRPr="00A05631">
        <w:rPr>
          <w:rFonts w:ascii="KFGQPC Uthmanic Script HAFS" w:cs="KFGQPC Uthmanic Script HAFS" w:hint="eastAsia"/>
          <w:sz w:val="27"/>
          <w:szCs w:val="27"/>
          <w:rtl/>
          <w:lang w:bidi="fa-IR"/>
        </w:rPr>
        <w:t>ر</w:t>
      </w:r>
      <w:r w:rsidR="00A05631" w:rsidRPr="00A05631">
        <w:rPr>
          <w:rFonts w:ascii="KFGQPC Uthmanic Script HAFS" w:cs="KFGQPC Uthmanic Script HAFS" w:hint="cs"/>
          <w:sz w:val="27"/>
          <w:szCs w:val="27"/>
          <w:rtl/>
          <w:lang w:bidi="fa-IR"/>
        </w:rPr>
        <w:t>ٗ</w:t>
      </w:r>
      <w:r w:rsidR="00A05631" w:rsidRPr="00A05631">
        <w:rPr>
          <w:rFonts w:ascii="KFGQPC Uthmanic Script HAFS" w:cs="KFGQPC Uthmanic Script HAFS" w:hint="eastAsia"/>
          <w:sz w:val="27"/>
          <w:szCs w:val="27"/>
          <w:rtl/>
          <w:lang w:bidi="fa-IR"/>
        </w:rPr>
        <w:t>ا</w:t>
      </w:r>
      <w:r w:rsidR="00A05631" w:rsidRPr="00A05631">
        <w:rPr>
          <w:rFonts w:ascii="KFGQPC Uthmanic Script HAFS" w:cs="KFGQPC Uthmanic Script HAFS"/>
          <w:sz w:val="27"/>
          <w:szCs w:val="27"/>
          <w:rtl/>
          <w:lang w:bidi="fa-IR"/>
        </w:rPr>
        <w:t xml:space="preserve"> </w:t>
      </w:r>
      <w:r w:rsidR="00A05631" w:rsidRPr="00A05631">
        <w:rPr>
          <w:rFonts w:ascii="KFGQPC Uthmanic Script HAFS" w:cs="KFGQPC Uthmanic Script HAFS" w:hint="eastAsia"/>
          <w:sz w:val="27"/>
          <w:szCs w:val="27"/>
          <w:rtl/>
          <w:lang w:bidi="fa-IR"/>
        </w:rPr>
        <w:t>لَّهُم</w:t>
      </w:r>
      <w:r w:rsidR="00A05631" w:rsidRPr="00A05631">
        <w:rPr>
          <w:rFonts w:ascii="KFGQPC Uthmanic Script HAFS" w:cs="KFGQPC Uthmanic Script HAFS" w:hint="cs"/>
          <w:sz w:val="27"/>
          <w:szCs w:val="27"/>
          <w:rtl/>
          <w:lang w:bidi="fa-IR"/>
        </w:rPr>
        <w:t>ۡۚ</w:t>
      </w:r>
      <w:r w:rsidR="00A05631" w:rsidRPr="00A05631">
        <w:rPr>
          <w:rFonts w:ascii="KFGQPC Uthmanic Script HAFS" w:cs="KFGQPC Uthmanic Script HAFS"/>
          <w:sz w:val="27"/>
          <w:szCs w:val="27"/>
          <w:rtl/>
          <w:lang w:bidi="fa-IR"/>
        </w:rPr>
        <w:t xml:space="preserve"> </w:t>
      </w:r>
      <w:r w:rsidR="00A05631" w:rsidRPr="00A05631">
        <w:rPr>
          <w:rFonts w:ascii="KFGQPC Uthmanic Script HAFS" w:cs="KFGQPC Uthmanic Script HAFS" w:hint="eastAsia"/>
          <w:sz w:val="27"/>
          <w:szCs w:val="27"/>
          <w:rtl/>
          <w:lang w:bidi="fa-IR"/>
        </w:rPr>
        <w:t>وَ</w:t>
      </w:r>
      <w:r w:rsidR="00A05631" w:rsidRPr="00A05631">
        <w:rPr>
          <w:rFonts w:ascii="KFGQPC Uthmanic Script HAFS" w:cs="KFGQPC Uthmanic Script HAFS" w:hint="cs"/>
          <w:sz w:val="27"/>
          <w:szCs w:val="27"/>
          <w:rtl/>
          <w:lang w:bidi="fa-IR"/>
        </w:rPr>
        <w:t>ٱ</w:t>
      </w:r>
      <w:r w:rsidR="00A05631" w:rsidRPr="00A05631">
        <w:rPr>
          <w:rFonts w:ascii="KFGQPC Uthmanic Script HAFS" w:cs="KFGQPC Uthmanic Script HAFS" w:hint="eastAsia"/>
          <w:sz w:val="27"/>
          <w:szCs w:val="27"/>
          <w:rtl/>
          <w:lang w:bidi="fa-IR"/>
        </w:rPr>
        <w:t>للَّهُ</w:t>
      </w:r>
      <w:r w:rsidR="00A05631" w:rsidRPr="00A05631">
        <w:rPr>
          <w:rFonts w:ascii="KFGQPC Uthmanic Script HAFS" w:cs="KFGQPC Uthmanic Script HAFS"/>
          <w:sz w:val="27"/>
          <w:szCs w:val="27"/>
          <w:rtl/>
          <w:lang w:bidi="fa-IR"/>
        </w:rPr>
        <w:t xml:space="preserve"> </w:t>
      </w:r>
      <w:r w:rsidR="00A05631" w:rsidRPr="00A05631">
        <w:rPr>
          <w:rFonts w:ascii="KFGQPC Uthmanic Script HAFS" w:cs="KFGQPC Uthmanic Script HAFS" w:hint="eastAsia"/>
          <w:sz w:val="27"/>
          <w:szCs w:val="27"/>
          <w:rtl/>
          <w:lang w:bidi="fa-IR"/>
        </w:rPr>
        <w:t>غَفُور</w:t>
      </w:r>
      <w:r w:rsidR="00A05631" w:rsidRPr="00A05631">
        <w:rPr>
          <w:rFonts w:ascii="KFGQPC Uthmanic Script HAFS" w:cs="KFGQPC Uthmanic Script HAFS" w:hint="cs"/>
          <w:sz w:val="27"/>
          <w:szCs w:val="27"/>
          <w:rtl/>
          <w:lang w:bidi="fa-IR"/>
        </w:rPr>
        <w:t>ٞ</w:t>
      </w:r>
      <w:r w:rsidR="00A05631" w:rsidRPr="00A05631">
        <w:rPr>
          <w:rFonts w:ascii="KFGQPC Uthmanic Script HAFS" w:cs="KFGQPC Uthmanic Script HAFS"/>
          <w:sz w:val="27"/>
          <w:szCs w:val="27"/>
          <w:rtl/>
          <w:lang w:bidi="fa-IR"/>
        </w:rPr>
        <w:t xml:space="preserve"> </w:t>
      </w:r>
      <w:r w:rsidR="00A05631" w:rsidRPr="00A05631">
        <w:rPr>
          <w:rFonts w:ascii="KFGQPC Uthmanic Script HAFS" w:cs="KFGQPC Uthmanic Script HAFS" w:hint="eastAsia"/>
          <w:sz w:val="27"/>
          <w:szCs w:val="27"/>
          <w:rtl/>
          <w:lang w:bidi="fa-IR"/>
        </w:rPr>
        <w:t>رَّحِيم</w:t>
      </w:r>
      <w:r w:rsidR="00A05631" w:rsidRPr="00A05631">
        <w:rPr>
          <w:rFonts w:ascii="KFGQPC Uthmanic Script HAFS" w:cs="KFGQPC Uthmanic Script HAFS" w:hint="cs"/>
          <w:sz w:val="27"/>
          <w:szCs w:val="27"/>
          <w:rtl/>
          <w:lang w:bidi="fa-IR"/>
        </w:rPr>
        <w:t>ٞ</w:t>
      </w:r>
      <w:r w:rsidR="00A05631" w:rsidRPr="00A05631">
        <w:rPr>
          <w:rFonts w:ascii="KFGQPC Uthmanic Script HAFS" w:cs="KFGQPC Uthmanic Script HAFS"/>
          <w:sz w:val="27"/>
          <w:szCs w:val="27"/>
          <w:rtl/>
          <w:lang w:bidi="fa-IR"/>
        </w:rPr>
        <w:t xml:space="preserve"> </w:t>
      </w:r>
      <w:r w:rsidR="00A05631" w:rsidRPr="00A05631">
        <w:rPr>
          <w:rFonts w:ascii="KFGQPC Uthmanic Script HAFS" w:cs="KFGQPC Uthmanic Script HAFS" w:hint="cs"/>
          <w:sz w:val="27"/>
          <w:szCs w:val="27"/>
          <w:rtl/>
          <w:lang w:bidi="fa-IR"/>
        </w:rPr>
        <w:t>٥</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الحجرات: 5</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2D2D3E" w:rsidRDefault="00E5056E" w:rsidP="00E5056E">
      <w:pPr>
        <w:pStyle w:val="StyleComplexBLotus12ptJustifiedFirstline05cmCharChar"/>
        <w:tabs>
          <w:tab w:val="right" w:pos="7371"/>
        </w:tabs>
        <w:spacing w:line="240" w:lineRule="auto"/>
        <w:rPr>
          <w:rFonts w:ascii="Times New Roman" w:hAnsi="Times New Roman" w:cs="B Lotus"/>
          <w:sz w:val="20"/>
          <w:rtl/>
          <w:lang w:bidi="fa-IR"/>
        </w:rPr>
      </w:pPr>
      <w:r w:rsidRPr="002D2D3E">
        <w:rPr>
          <w:rFonts w:ascii="Times New Roman" w:hAnsi="Times New Roman" w:cs="B Lotus" w:hint="cs"/>
          <w:szCs w:val="28"/>
          <w:rtl/>
          <w:lang w:bidi="fa-IR"/>
        </w:rPr>
        <w:t>یعنی</w:t>
      </w:r>
      <w:r>
        <w:rPr>
          <w:rFonts w:ascii="Times New Roman" w:hAnsi="Times New Roman" w:cs="B Lotus" w:hint="cs"/>
          <w:szCs w:val="28"/>
          <w:rtl/>
          <w:lang w:bidi="fa-IR"/>
        </w:rPr>
        <w:t>:</w:t>
      </w:r>
    </w:p>
    <w:p w:rsidR="00E5056E" w:rsidRPr="004D07D2" w:rsidRDefault="00A05631" w:rsidP="00A05631">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اَلا ای مؤمنان! درانجام کارها از فرمان خدا و فرستاده‌اش پیشی نگیرید...</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Pr="004D07D2" w:rsidRDefault="00A05631" w:rsidP="00A05631">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به هنگام سخن‌گفتن، صداهای خود را از آوای پیامبر بالاتر نبرید و بر سر او فریاد نکشید...</w:t>
      </w: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w:t>
      </w:r>
      <w:r w:rsidR="00E5056E" w:rsidRPr="004D07D2">
        <w:rPr>
          <w:rFonts w:ascii="Times New Roman" w:hAnsi="Times New Roman" w:cs="B Lotus" w:hint="cs"/>
          <w:sz w:val="22"/>
          <w:szCs w:val="26"/>
          <w:rtl/>
          <w:lang w:bidi="fa-IR"/>
        </w:rPr>
        <w:t>.</w:t>
      </w:r>
    </w:p>
    <w:p w:rsidR="00E5056E" w:rsidRPr="004D07D2" w:rsidRDefault="00A05631" w:rsidP="00556A65">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کسانیکه صداهای خویش را نزد فرستاد</w:t>
      </w:r>
      <w:r w:rsidR="00556A65">
        <w:rPr>
          <w:rFonts w:ascii="Times New Roman" w:hAnsi="Times New Roman" w:cs="B Lotus" w:hint="cs"/>
          <w:sz w:val="22"/>
          <w:szCs w:val="26"/>
          <w:rtl/>
          <w:lang w:bidi="fa-IR"/>
        </w:rPr>
        <w:t>ه</w:t>
      </w:r>
      <w:r w:rsidR="00E5056E">
        <w:rPr>
          <w:rFonts w:ascii="Times New Roman" w:hAnsi="Times New Roman" w:cs="B Lotus" w:hint="cs"/>
          <w:sz w:val="22"/>
          <w:szCs w:val="26"/>
          <w:rtl/>
          <w:lang w:bidi="fa-IR"/>
        </w:rPr>
        <w:t xml:space="preserve"> خدا ملایم می‌کنند، خدا دل</w:t>
      </w:r>
      <w:r w:rsidR="0057158E">
        <w:rPr>
          <w:rFonts w:ascii="Times New Roman" w:hAnsi="Times New Roman" w:cs="B Lotus" w:hint="eastAsia"/>
          <w:sz w:val="22"/>
          <w:szCs w:val="26"/>
          <w:rtl/>
          <w:lang w:bidi="fa-IR"/>
        </w:rPr>
        <w:t>‌</w:t>
      </w:r>
      <w:r w:rsidR="00E5056E">
        <w:rPr>
          <w:rFonts w:ascii="Times New Roman" w:hAnsi="Times New Roman" w:cs="B Lotus" w:hint="cs"/>
          <w:sz w:val="22"/>
          <w:szCs w:val="26"/>
          <w:rtl/>
          <w:lang w:bidi="fa-IR"/>
        </w:rPr>
        <w:t>های ایشان را به تقوی آزموده است...</w:t>
      </w:r>
      <w:r>
        <w:rPr>
          <w:rFonts w:ascii="Times New Roman" w:hAnsi="Times New Roman" w:cs="Traditional Arabic" w:hint="cs"/>
          <w:sz w:val="22"/>
          <w:szCs w:val="26"/>
          <w:rtl/>
          <w:lang w:bidi="fa-IR"/>
        </w:rPr>
        <w:t>»</w:t>
      </w:r>
      <w:r w:rsidR="00E5056E" w:rsidRPr="004D07D2">
        <w:rPr>
          <w:rFonts w:ascii="Times New Roman" w:hAnsi="Times New Roman" w:cs="B Lotus" w:hint="cs"/>
          <w:sz w:val="22"/>
          <w:szCs w:val="26"/>
          <w:rtl/>
          <w:lang w:bidi="fa-IR"/>
        </w:rPr>
        <w:t>.</w:t>
      </w:r>
    </w:p>
    <w:p w:rsidR="00E5056E" w:rsidRPr="004D07D2" w:rsidRDefault="00A05631" w:rsidP="00A05631">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آنانکه از پشت حجره‌ها تو را ندا می‌کنند بیشترشان خرد را به کار نمی‌گیرند</w:t>
      </w: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w:t>
      </w:r>
      <w:r w:rsidR="00E5056E" w:rsidRPr="004D07D2">
        <w:rPr>
          <w:rFonts w:ascii="Times New Roman" w:hAnsi="Times New Roman" w:cs="B Lotus" w:hint="cs"/>
          <w:sz w:val="22"/>
          <w:szCs w:val="26"/>
          <w:rtl/>
          <w:lang w:bidi="fa-IR"/>
        </w:rPr>
        <w:t>.</w:t>
      </w:r>
    </w:p>
    <w:p w:rsidR="00E5056E" w:rsidRPr="00556A65" w:rsidRDefault="00A05631" w:rsidP="00A05631">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 xml:space="preserve">و اگر صبر می‌کردند تا به سوی آنان بیرون روی برای ایشان بهتر بود </w:t>
      </w:r>
      <w:r w:rsidR="00E5056E" w:rsidRPr="00556A65">
        <w:rPr>
          <w:rFonts w:ascii="Times New Roman" w:hAnsi="Times New Roman" w:cs="B Lotus" w:hint="cs"/>
          <w:sz w:val="22"/>
          <w:szCs w:val="26"/>
          <w:rtl/>
          <w:lang w:bidi="fa-IR"/>
        </w:rPr>
        <w:t xml:space="preserve">و </w:t>
      </w:r>
      <w:r w:rsidR="00E5056E" w:rsidRPr="00556A65">
        <w:rPr>
          <w:rFonts w:ascii="Times New Roman" w:hAnsi="Times New Roman" w:cs="B Lotus" w:hint="cs"/>
          <w:sz w:val="28"/>
          <w:szCs w:val="28"/>
          <w:rtl/>
          <w:lang w:bidi="fa-IR"/>
        </w:rPr>
        <w:t>خداوند آمرزنده و مهربانست</w:t>
      </w:r>
      <w:r w:rsidRPr="00556A65">
        <w:rPr>
          <w:rFonts w:ascii="Times New Roman" w:hAnsi="Times New Roman" w:cs="Traditional Arabic" w:hint="cs"/>
          <w:sz w:val="22"/>
          <w:szCs w:val="26"/>
          <w:rtl/>
          <w:lang w:bidi="fa-IR"/>
        </w:rPr>
        <w:t>»</w:t>
      </w:r>
      <w:r w:rsidR="00E5056E" w:rsidRPr="00556A65">
        <w:rPr>
          <w:rFonts w:ascii="Times New Roman" w:hAnsi="Times New Roman" w:cs="B Lotus" w:hint="cs"/>
          <w:sz w:val="22"/>
          <w:szCs w:val="26"/>
          <w:rtl/>
          <w:lang w:bidi="fa-IR"/>
        </w:rPr>
        <w:t>.</w:t>
      </w:r>
    </w:p>
    <w:p w:rsidR="00E5056E" w:rsidRDefault="00E5056E" w:rsidP="00556A65">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اینست مجموع</w:t>
      </w:r>
      <w:r w:rsidR="00556A65">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آیاتی که به نظر سیره‌نگار از </w:t>
      </w:r>
      <w:r w:rsidRPr="00556A65">
        <w:rPr>
          <w:rFonts w:ascii="Times New Roman" w:hAnsi="Times New Roman" w:cs="B Lotus" w:hint="cs"/>
          <w:sz w:val="28"/>
          <w:szCs w:val="28"/>
          <w:rtl/>
          <w:lang w:bidi="fa-IR"/>
        </w:rPr>
        <w:t>«تشریفات شاهانه!»</w:t>
      </w:r>
      <w:r>
        <w:rPr>
          <w:rFonts w:ascii="Times New Roman" w:hAnsi="Times New Roman" w:cs="B Lotus" w:hint="cs"/>
          <w:sz w:val="28"/>
          <w:szCs w:val="28"/>
          <w:rtl/>
          <w:lang w:bidi="fa-IR"/>
        </w:rPr>
        <w:t xml:space="preserve"> سخن می‌گوید و پیروان اسلام را به اجرای مراسم ویژه‌ای در برابر پیامبر اسلام فرا می‌خواند!</w:t>
      </w:r>
      <w:r w:rsidR="00556A65">
        <w:rPr>
          <w:rFonts w:ascii="Times New Roman" w:hAnsi="Times New Roman" w:cs="B Lotus" w:hint="cs"/>
          <w:sz w:val="28"/>
          <w:szCs w:val="28"/>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شگفتا کسی که سال</w:t>
      </w:r>
      <w:r w:rsidR="0057158E">
        <w:rPr>
          <w:rFonts w:ascii="Times New Roman" w:hAnsi="Times New Roman" w:cs="B Lotus" w:hint="eastAsia"/>
          <w:sz w:val="28"/>
          <w:szCs w:val="28"/>
          <w:rtl/>
          <w:lang w:bidi="fa-IR"/>
        </w:rPr>
        <w:t>‌</w:t>
      </w:r>
      <w:r>
        <w:rPr>
          <w:rFonts w:ascii="Times New Roman" w:hAnsi="Times New Roman" w:cs="B Lotus" w:hint="cs"/>
          <w:sz w:val="28"/>
          <w:szCs w:val="28"/>
          <w:rtl/>
          <w:lang w:bidi="fa-IR"/>
        </w:rPr>
        <w:t>ها در برابر فلان پادشاه ستمگر کمر خم می‌نموده! از اینکه قرآن مجید به مسلمانان سفارش کرده است تا بر سر پیامبر خود فریاد نزنند و با وی به آرامی سخن گویند، ایراد می‌گیرد و اینکار را از «اصول تشریفات در دوران قدرت» می‌شمرد!</w:t>
      </w:r>
      <w:r w:rsidR="0057158E">
        <w:rPr>
          <w:rFonts w:ascii="Times New Roman" w:hAnsi="Times New Roman" w:cs="B Lotus" w:hint="cs"/>
          <w:sz w:val="28"/>
          <w:szCs w:val="28"/>
          <w:rtl/>
          <w:lang w:bidi="fa-IR"/>
        </w:rPr>
        <w:t>.</w:t>
      </w:r>
    </w:p>
    <w:p w:rsidR="00E5056E" w:rsidRDefault="00E5056E" w:rsidP="0057158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آری پیامبران خدا</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مردم را به تواضع دعوت می‌کردند امّا این دعوت، با آئین سیاست ‌بازان! تفاوت جوهری دارد. سیاستمداران ، مردم را به فروتنی می‌خوانند تا تمایلات جاه‌طلبان</w:t>
      </w:r>
      <w:r w:rsidR="0057158E">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خویش را اِرضاء خود کنند. ولی انبیاء</w:t>
      </w:r>
      <w:r>
        <w:rPr>
          <w:rFonts w:ascii="Times New Roman" w:hAnsi="Times New Roman" w:cs="B Lotus" w:hint="cs"/>
          <w:sz w:val="28"/>
          <w:szCs w:val="28"/>
          <w:lang w:bidi="fa-IR"/>
        </w:rPr>
        <w:sym w:font="AGA Arabesque" w:char="F075"/>
      </w:r>
      <w:r>
        <w:rPr>
          <w:rFonts w:ascii="Times New Roman" w:hAnsi="Times New Roman" w:cs="B Lotus" w:hint="cs"/>
          <w:sz w:val="28"/>
          <w:szCs w:val="28"/>
          <w:rtl/>
          <w:lang w:bidi="fa-IR"/>
        </w:rPr>
        <w:t xml:space="preserve"> می‌خواستند تا مردم با رعایت تواضع، خود بزیور اخلاقِ پسندیده آراسته شوند و از تکبّر و خودپسندی مصون مانند. پس، شیفتگان سیاست! در اندیش</w:t>
      </w:r>
      <w:r w:rsidR="00556A65">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منافع نفسانی خویش‌اند و پیامبران راستین، برای اصلاح و تهذیب دیگران می‌کوشیدند.</w:t>
      </w:r>
    </w:p>
    <w:p w:rsidR="00E5056E" w:rsidRDefault="00E5056E" w:rsidP="0057158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دستوراتیکه در سورة حجرات آمده </w:t>
      </w:r>
      <w:r w:rsidR="0057158E">
        <w:rPr>
          <w:rFonts w:ascii="Times New Roman" w:hAnsi="Times New Roman" w:cs="B Lotus" w:hint="cs"/>
          <w:sz w:val="28"/>
          <w:szCs w:val="28"/>
          <w:rtl/>
          <w:lang w:bidi="fa-IR"/>
        </w:rPr>
        <w:t>-</w:t>
      </w:r>
      <w:r>
        <w:rPr>
          <w:rFonts w:ascii="Times New Roman" w:hAnsi="Times New Roman" w:cs="B Lotus" w:hint="cs"/>
          <w:sz w:val="28"/>
          <w:szCs w:val="28"/>
          <w:rtl/>
          <w:lang w:bidi="fa-IR"/>
        </w:rPr>
        <w:t>چنانکه گفتیم</w:t>
      </w:r>
      <w:r w:rsidR="0057158E">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در سیاق آداب تربیتی و اخلاقی جای دارد و قرآن کریم به طور کلی با چنین نظری آنها را بیان می‌کند. روشن‌ترین دلیل بر این موضوع آن است که سفارش به ادب در کلام، و ملایم سخن گفتن، در دوران مکّه نیز آمده و در خلال اندرزهای قرآنی دیده می‌شود چن</w:t>
      </w:r>
      <w:r w:rsidR="00556A65">
        <w:rPr>
          <w:rFonts w:ascii="Times New Roman" w:hAnsi="Times New Roman" w:cs="B Lotus" w:hint="cs"/>
          <w:sz w:val="28"/>
          <w:szCs w:val="28"/>
          <w:rtl/>
          <w:lang w:bidi="fa-IR"/>
        </w:rPr>
        <w:t>انکه در سور</w:t>
      </w:r>
      <w:r w:rsidR="0057158E">
        <w:rPr>
          <w:rFonts w:ascii="Times New Roman" w:hAnsi="Times New Roman" w:cs="B Lotus" w:hint="cs"/>
          <w:sz w:val="28"/>
          <w:szCs w:val="28"/>
          <w:rtl/>
          <w:lang w:bidi="fa-IR"/>
        </w:rPr>
        <w:t>ه</w:t>
      </w:r>
      <w:r w:rsidR="00556A65">
        <w:rPr>
          <w:rFonts w:ascii="Times New Roman" w:hAnsi="Times New Roman" w:cs="B Lotus" w:hint="cs"/>
          <w:sz w:val="28"/>
          <w:szCs w:val="28"/>
          <w:rtl/>
          <w:lang w:bidi="fa-IR"/>
        </w:rPr>
        <w:t xml:space="preserve"> لقمان می‌خوانیم:</w:t>
      </w:r>
    </w:p>
    <w:p w:rsidR="00E5056E" w:rsidRDefault="00245479" w:rsidP="00A05631">
      <w:pPr>
        <w:pStyle w:val="StyleComplexBLotus12ptJustifiedFirstline05cmCharChar"/>
        <w:tabs>
          <w:tab w:val="right" w:pos="7371"/>
        </w:tabs>
        <w:spacing w:line="240" w:lineRule="auto"/>
        <w:rPr>
          <w:rFonts w:ascii="Times New Roman" w:hAnsi="Times New Roman" w:cs="B Lotus"/>
          <w:sz w:val="28"/>
          <w:szCs w:val="32"/>
          <w:rtl/>
          <w:lang w:bidi="fa-IR"/>
        </w:rPr>
      </w:pPr>
      <w:r>
        <w:rPr>
          <w:rFonts w:ascii="Times New Roman" w:hAnsi="Times New Roman" w:cs="Traditional Arabic" w:hint="cs"/>
          <w:spacing w:val="-4"/>
          <w:sz w:val="28"/>
          <w:szCs w:val="28"/>
          <w:rtl/>
          <w:lang w:bidi="fa-IR"/>
        </w:rPr>
        <w:t>﴿</w:t>
      </w:r>
      <w:r w:rsidR="00A05631" w:rsidRPr="00A05631">
        <w:rPr>
          <w:rFonts w:ascii="KFGQPC Uthmanic Script HAFS" w:cs="KFGQPC Uthmanic Script HAFS" w:hint="eastAsia"/>
          <w:sz w:val="26"/>
          <w:szCs w:val="26"/>
          <w:rtl/>
          <w:lang w:bidi="fa-IR"/>
        </w:rPr>
        <w:t>وَلَا</w:t>
      </w:r>
      <w:r w:rsidR="00A05631" w:rsidRPr="00A05631">
        <w:rPr>
          <w:rFonts w:ascii="KFGQPC Uthmanic Script HAFS" w:cs="KFGQPC Uthmanic Script HAFS"/>
          <w:sz w:val="26"/>
          <w:szCs w:val="26"/>
          <w:rtl/>
          <w:lang w:bidi="fa-IR"/>
        </w:rPr>
        <w:t xml:space="preserve"> </w:t>
      </w:r>
      <w:r w:rsidR="00A05631" w:rsidRPr="00A05631">
        <w:rPr>
          <w:rFonts w:ascii="KFGQPC Uthmanic Script HAFS" w:cs="KFGQPC Uthmanic Script HAFS" w:hint="eastAsia"/>
          <w:sz w:val="26"/>
          <w:szCs w:val="26"/>
          <w:rtl/>
          <w:lang w:bidi="fa-IR"/>
        </w:rPr>
        <w:t>تُصَعِّر</w:t>
      </w:r>
      <w:r w:rsidR="00A05631" w:rsidRPr="00A05631">
        <w:rPr>
          <w:rFonts w:ascii="KFGQPC Uthmanic Script HAFS" w:cs="KFGQPC Uthmanic Script HAFS" w:hint="cs"/>
          <w:sz w:val="26"/>
          <w:szCs w:val="26"/>
          <w:rtl/>
          <w:lang w:bidi="fa-IR"/>
        </w:rPr>
        <w:t>ۡ</w:t>
      </w:r>
      <w:r w:rsidR="00A05631" w:rsidRPr="00A05631">
        <w:rPr>
          <w:rFonts w:ascii="KFGQPC Uthmanic Script HAFS" w:cs="KFGQPC Uthmanic Script HAFS"/>
          <w:sz w:val="26"/>
          <w:szCs w:val="26"/>
          <w:rtl/>
          <w:lang w:bidi="fa-IR"/>
        </w:rPr>
        <w:t xml:space="preserve"> </w:t>
      </w:r>
      <w:r w:rsidR="00A05631" w:rsidRPr="00A05631">
        <w:rPr>
          <w:rFonts w:ascii="KFGQPC Uthmanic Script HAFS" w:cs="KFGQPC Uthmanic Script HAFS" w:hint="eastAsia"/>
          <w:sz w:val="26"/>
          <w:szCs w:val="26"/>
          <w:rtl/>
          <w:lang w:bidi="fa-IR"/>
        </w:rPr>
        <w:t>خَدَّكَ</w:t>
      </w:r>
      <w:r w:rsidR="00A05631" w:rsidRPr="00A05631">
        <w:rPr>
          <w:rFonts w:ascii="KFGQPC Uthmanic Script HAFS" w:cs="KFGQPC Uthmanic Script HAFS"/>
          <w:sz w:val="26"/>
          <w:szCs w:val="26"/>
          <w:rtl/>
          <w:lang w:bidi="fa-IR"/>
        </w:rPr>
        <w:t xml:space="preserve"> </w:t>
      </w:r>
      <w:r w:rsidR="00A05631" w:rsidRPr="00A05631">
        <w:rPr>
          <w:rFonts w:ascii="KFGQPC Uthmanic Script HAFS" w:cs="KFGQPC Uthmanic Script HAFS" w:hint="eastAsia"/>
          <w:sz w:val="26"/>
          <w:szCs w:val="26"/>
          <w:rtl/>
          <w:lang w:bidi="fa-IR"/>
        </w:rPr>
        <w:t>لِلنَّاسِ</w:t>
      </w:r>
      <w:r w:rsidR="00A05631" w:rsidRPr="00A05631">
        <w:rPr>
          <w:rFonts w:ascii="KFGQPC Uthmanic Script HAFS" w:cs="KFGQPC Uthmanic Script HAFS"/>
          <w:sz w:val="26"/>
          <w:szCs w:val="26"/>
          <w:rtl/>
          <w:lang w:bidi="fa-IR"/>
        </w:rPr>
        <w:t xml:space="preserve"> </w:t>
      </w:r>
      <w:r w:rsidR="00A05631" w:rsidRPr="00A05631">
        <w:rPr>
          <w:rFonts w:ascii="KFGQPC Uthmanic Script HAFS" w:cs="KFGQPC Uthmanic Script HAFS" w:hint="eastAsia"/>
          <w:sz w:val="26"/>
          <w:szCs w:val="26"/>
          <w:rtl/>
          <w:lang w:bidi="fa-IR"/>
        </w:rPr>
        <w:t>وَلَا</w:t>
      </w:r>
      <w:r w:rsidR="00A05631" w:rsidRPr="00A05631">
        <w:rPr>
          <w:rFonts w:ascii="KFGQPC Uthmanic Script HAFS" w:cs="KFGQPC Uthmanic Script HAFS"/>
          <w:sz w:val="26"/>
          <w:szCs w:val="26"/>
          <w:rtl/>
          <w:lang w:bidi="fa-IR"/>
        </w:rPr>
        <w:t xml:space="preserve"> </w:t>
      </w:r>
      <w:r w:rsidR="00A05631" w:rsidRPr="00A05631">
        <w:rPr>
          <w:rFonts w:ascii="KFGQPC Uthmanic Script HAFS" w:cs="KFGQPC Uthmanic Script HAFS" w:hint="eastAsia"/>
          <w:sz w:val="26"/>
          <w:szCs w:val="26"/>
          <w:rtl/>
          <w:lang w:bidi="fa-IR"/>
        </w:rPr>
        <w:t>تَم</w:t>
      </w:r>
      <w:r w:rsidR="00A05631" w:rsidRPr="00A05631">
        <w:rPr>
          <w:rFonts w:ascii="KFGQPC Uthmanic Script HAFS" w:cs="KFGQPC Uthmanic Script HAFS" w:hint="cs"/>
          <w:sz w:val="26"/>
          <w:szCs w:val="26"/>
          <w:rtl/>
          <w:lang w:bidi="fa-IR"/>
        </w:rPr>
        <w:t>ۡ</w:t>
      </w:r>
      <w:r w:rsidR="00A05631" w:rsidRPr="00A05631">
        <w:rPr>
          <w:rFonts w:ascii="KFGQPC Uthmanic Script HAFS" w:cs="KFGQPC Uthmanic Script HAFS" w:hint="eastAsia"/>
          <w:sz w:val="26"/>
          <w:szCs w:val="26"/>
          <w:rtl/>
          <w:lang w:bidi="fa-IR"/>
        </w:rPr>
        <w:t>شِ</w:t>
      </w:r>
      <w:r w:rsidR="00A05631" w:rsidRPr="00A05631">
        <w:rPr>
          <w:rFonts w:ascii="KFGQPC Uthmanic Script HAFS" w:cs="KFGQPC Uthmanic Script HAFS"/>
          <w:sz w:val="26"/>
          <w:szCs w:val="26"/>
          <w:rtl/>
          <w:lang w:bidi="fa-IR"/>
        </w:rPr>
        <w:t xml:space="preserve"> </w:t>
      </w:r>
      <w:r w:rsidR="00A05631" w:rsidRPr="00A05631">
        <w:rPr>
          <w:rFonts w:ascii="KFGQPC Uthmanic Script HAFS" w:cs="KFGQPC Uthmanic Script HAFS" w:hint="eastAsia"/>
          <w:sz w:val="26"/>
          <w:szCs w:val="26"/>
          <w:rtl/>
          <w:lang w:bidi="fa-IR"/>
        </w:rPr>
        <w:t>فِي</w:t>
      </w:r>
      <w:r w:rsidR="00A05631" w:rsidRPr="00A05631">
        <w:rPr>
          <w:rFonts w:ascii="KFGQPC Uthmanic Script HAFS" w:cs="KFGQPC Uthmanic Script HAFS"/>
          <w:sz w:val="26"/>
          <w:szCs w:val="26"/>
          <w:rtl/>
          <w:lang w:bidi="fa-IR"/>
        </w:rPr>
        <w:t xml:space="preserve"> </w:t>
      </w:r>
      <w:r w:rsidR="00A05631" w:rsidRPr="00A05631">
        <w:rPr>
          <w:rFonts w:ascii="KFGQPC Uthmanic Script HAFS" w:cs="KFGQPC Uthmanic Script HAFS" w:hint="cs"/>
          <w:sz w:val="26"/>
          <w:szCs w:val="26"/>
          <w:rtl/>
          <w:lang w:bidi="fa-IR"/>
        </w:rPr>
        <w:t>ٱ</w:t>
      </w:r>
      <w:r w:rsidR="00A05631" w:rsidRPr="00A05631">
        <w:rPr>
          <w:rFonts w:ascii="KFGQPC Uthmanic Script HAFS" w:cs="KFGQPC Uthmanic Script HAFS" w:hint="eastAsia"/>
          <w:sz w:val="26"/>
          <w:szCs w:val="26"/>
          <w:rtl/>
          <w:lang w:bidi="fa-IR"/>
        </w:rPr>
        <w:t>ل</w:t>
      </w:r>
      <w:r w:rsidR="00A05631" w:rsidRPr="00A05631">
        <w:rPr>
          <w:rFonts w:ascii="KFGQPC Uthmanic Script HAFS" w:cs="KFGQPC Uthmanic Script HAFS" w:hint="cs"/>
          <w:sz w:val="26"/>
          <w:szCs w:val="26"/>
          <w:rtl/>
          <w:lang w:bidi="fa-IR"/>
        </w:rPr>
        <w:t>ۡ</w:t>
      </w:r>
      <w:r w:rsidR="00A05631" w:rsidRPr="00A05631">
        <w:rPr>
          <w:rFonts w:ascii="KFGQPC Uthmanic Script HAFS" w:cs="KFGQPC Uthmanic Script HAFS" w:hint="eastAsia"/>
          <w:sz w:val="26"/>
          <w:szCs w:val="26"/>
          <w:rtl/>
          <w:lang w:bidi="fa-IR"/>
        </w:rPr>
        <w:t>أَر</w:t>
      </w:r>
      <w:r w:rsidR="00A05631" w:rsidRPr="00A05631">
        <w:rPr>
          <w:rFonts w:ascii="KFGQPC Uthmanic Script HAFS" w:cs="KFGQPC Uthmanic Script HAFS" w:hint="cs"/>
          <w:sz w:val="26"/>
          <w:szCs w:val="26"/>
          <w:rtl/>
          <w:lang w:bidi="fa-IR"/>
        </w:rPr>
        <w:t>ۡ</w:t>
      </w:r>
      <w:r w:rsidR="00A05631" w:rsidRPr="00A05631">
        <w:rPr>
          <w:rFonts w:ascii="KFGQPC Uthmanic Script HAFS" w:cs="KFGQPC Uthmanic Script HAFS" w:hint="eastAsia"/>
          <w:sz w:val="26"/>
          <w:szCs w:val="26"/>
          <w:rtl/>
          <w:lang w:bidi="fa-IR"/>
        </w:rPr>
        <w:t>ضِ</w:t>
      </w:r>
      <w:r w:rsidR="00A05631" w:rsidRPr="00A05631">
        <w:rPr>
          <w:rFonts w:ascii="KFGQPC Uthmanic Script HAFS" w:cs="KFGQPC Uthmanic Script HAFS"/>
          <w:sz w:val="26"/>
          <w:szCs w:val="26"/>
          <w:rtl/>
          <w:lang w:bidi="fa-IR"/>
        </w:rPr>
        <w:t xml:space="preserve"> </w:t>
      </w:r>
      <w:r w:rsidR="00A05631" w:rsidRPr="00A05631">
        <w:rPr>
          <w:rFonts w:ascii="KFGQPC Uthmanic Script HAFS" w:cs="KFGQPC Uthmanic Script HAFS" w:hint="eastAsia"/>
          <w:sz w:val="26"/>
          <w:szCs w:val="26"/>
          <w:rtl/>
          <w:lang w:bidi="fa-IR"/>
        </w:rPr>
        <w:t>مَرَحًا</w:t>
      </w:r>
      <w:r w:rsidR="00A05631" w:rsidRPr="00A05631">
        <w:rPr>
          <w:rFonts w:ascii="KFGQPC Uthmanic Script HAFS" w:cs="KFGQPC Uthmanic Script HAFS" w:hint="cs"/>
          <w:sz w:val="26"/>
          <w:szCs w:val="26"/>
          <w:rtl/>
          <w:lang w:bidi="fa-IR"/>
        </w:rPr>
        <w:t>ۖ</w:t>
      </w:r>
      <w:r w:rsidR="00A05631" w:rsidRPr="00A05631">
        <w:rPr>
          <w:rFonts w:ascii="KFGQPC Uthmanic Script HAFS" w:cs="KFGQPC Uthmanic Script HAFS"/>
          <w:sz w:val="26"/>
          <w:szCs w:val="26"/>
          <w:rtl/>
          <w:lang w:bidi="fa-IR"/>
        </w:rPr>
        <w:t xml:space="preserve"> </w:t>
      </w:r>
      <w:r w:rsidR="00A05631" w:rsidRPr="00A05631">
        <w:rPr>
          <w:rFonts w:ascii="KFGQPC Uthmanic Script HAFS" w:cs="KFGQPC Uthmanic Script HAFS" w:hint="eastAsia"/>
          <w:sz w:val="26"/>
          <w:szCs w:val="26"/>
          <w:rtl/>
          <w:lang w:bidi="fa-IR"/>
        </w:rPr>
        <w:t>إِنَّ</w:t>
      </w:r>
      <w:r w:rsidR="00A05631" w:rsidRPr="00A05631">
        <w:rPr>
          <w:rFonts w:ascii="KFGQPC Uthmanic Script HAFS" w:cs="KFGQPC Uthmanic Script HAFS"/>
          <w:sz w:val="26"/>
          <w:szCs w:val="26"/>
          <w:rtl/>
          <w:lang w:bidi="fa-IR"/>
        </w:rPr>
        <w:t xml:space="preserve"> </w:t>
      </w:r>
      <w:r w:rsidR="00A05631" w:rsidRPr="00A05631">
        <w:rPr>
          <w:rFonts w:ascii="KFGQPC Uthmanic Script HAFS" w:cs="KFGQPC Uthmanic Script HAFS" w:hint="cs"/>
          <w:sz w:val="26"/>
          <w:szCs w:val="26"/>
          <w:rtl/>
          <w:lang w:bidi="fa-IR"/>
        </w:rPr>
        <w:t>ٱ</w:t>
      </w:r>
      <w:r w:rsidR="00A05631" w:rsidRPr="00A05631">
        <w:rPr>
          <w:rFonts w:ascii="KFGQPC Uthmanic Script HAFS" w:cs="KFGQPC Uthmanic Script HAFS" w:hint="eastAsia"/>
          <w:sz w:val="26"/>
          <w:szCs w:val="26"/>
          <w:rtl/>
          <w:lang w:bidi="fa-IR"/>
        </w:rPr>
        <w:t>للَّهَ</w:t>
      </w:r>
      <w:r w:rsidR="00A05631" w:rsidRPr="00A05631">
        <w:rPr>
          <w:rFonts w:ascii="KFGQPC Uthmanic Script HAFS" w:cs="KFGQPC Uthmanic Script HAFS"/>
          <w:sz w:val="26"/>
          <w:szCs w:val="26"/>
          <w:rtl/>
          <w:lang w:bidi="fa-IR"/>
        </w:rPr>
        <w:t xml:space="preserve"> </w:t>
      </w:r>
      <w:r w:rsidR="00A05631" w:rsidRPr="00A05631">
        <w:rPr>
          <w:rFonts w:ascii="KFGQPC Uthmanic Script HAFS" w:cs="KFGQPC Uthmanic Script HAFS" w:hint="eastAsia"/>
          <w:sz w:val="26"/>
          <w:szCs w:val="26"/>
          <w:rtl/>
          <w:lang w:bidi="fa-IR"/>
        </w:rPr>
        <w:t>لَا</w:t>
      </w:r>
      <w:r w:rsidR="00A05631" w:rsidRPr="00A05631">
        <w:rPr>
          <w:rFonts w:ascii="KFGQPC Uthmanic Script HAFS" w:cs="KFGQPC Uthmanic Script HAFS"/>
          <w:sz w:val="26"/>
          <w:szCs w:val="26"/>
          <w:rtl/>
          <w:lang w:bidi="fa-IR"/>
        </w:rPr>
        <w:t xml:space="preserve"> </w:t>
      </w:r>
      <w:r w:rsidR="00A05631" w:rsidRPr="00A05631">
        <w:rPr>
          <w:rFonts w:ascii="KFGQPC Uthmanic Script HAFS" w:cs="KFGQPC Uthmanic Script HAFS" w:hint="eastAsia"/>
          <w:sz w:val="26"/>
          <w:szCs w:val="26"/>
          <w:rtl/>
          <w:lang w:bidi="fa-IR"/>
        </w:rPr>
        <w:t>يُحِبُّ</w:t>
      </w:r>
      <w:r w:rsidR="00A05631" w:rsidRPr="00A05631">
        <w:rPr>
          <w:rFonts w:ascii="KFGQPC Uthmanic Script HAFS" w:cs="KFGQPC Uthmanic Script HAFS"/>
          <w:sz w:val="26"/>
          <w:szCs w:val="26"/>
          <w:rtl/>
          <w:lang w:bidi="fa-IR"/>
        </w:rPr>
        <w:t xml:space="preserve"> </w:t>
      </w:r>
      <w:r w:rsidR="00A05631" w:rsidRPr="00A05631">
        <w:rPr>
          <w:rFonts w:ascii="KFGQPC Uthmanic Script HAFS" w:cs="KFGQPC Uthmanic Script HAFS" w:hint="eastAsia"/>
          <w:sz w:val="26"/>
          <w:szCs w:val="26"/>
          <w:rtl/>
          <w:lang w:bidi="fa-IR"/>
        </w:rPr>
        <w:t>كُلَّ</w:t>
      </w:r>
      <w:r w:rsidR="00A05631" w:rsidRPr="00A05631">
        <w:rPr>
          <w:rFonts w:ascii="KFGQPC Uthmanic Script HAFS" w:cs="KFGQPC Uthmanic Script HAFS"/>
          <w:sz w:val="26"/>
          <w:szCs w:val="26"/>
          <w:rtl/>
          <w:lang w:bidi="fa-IR"/>
        </w:rPr>
        <w:t xml:space="preserve"> </w:t>
      </w:r>
      <w:r w:rsidR="00A05631" w:rsidRPr="00A05631">
        <w:rPr>
          <w:rFonts w:ascii="KFGQPC Uthmanic Script HAFS" w:cs="KFGQPC Uthmanic Script HAFS" w:hint="eastAsia"/>
          <w:sz w:val="26"/>
          <w:szCs w:val="26"/>
          <w:rtl/>
          <w:lang w:bidi="fa-IR"/>
        </w:rPr>
        <w:t>مُخ</w:t>
      </w:r>
      <w:r w:rsidR="00A05631" w:rsidRPr="00A05631">
        <w:rPr>
          <w:rFonts w:ascii="KFGQPC Uthmanic Script HAFS" w:cs="KFGQPC Uthmanic Script HAFS" w:hint="cs"/>
          <w:sz w:val="26"/>
          <w:szCs w:val="26"/>
          <w:rtl/>
          <w:lang w:bidi="fa-IR"/>
        </w:rPr>
        <w:t>ۡ</w:t>
      </w:r>
      <w:r w:rsidR="00A05631" w:rsidRPr="00A05631">
        <w:rPr>
          <w:rFonts w:ascii="KFGQPC Uthmanic Script HAFS" w:cs="KFGQPC Uthmanic Script HAFS" w:hint="eastAsia"/>
          <w:sz w:val="26"/>
          <w:szCs w:val="26"/>
          <w:rtl/>
          <w:lang w:bidi="fa-IR"/>
        </w:rPr>
        <w:t>تَال</w:t>
      </w:r>
      <w:r w:rsidR="00A05631" w:rsidRPr="00A05631">
        <w:rPr>
          <w:rFonts w:ascii="KFGQPC Uthmanic Script HAFS" w:cs="KFGQPC Uthmanic Script HAFS" w:hint="cs"/>
          <w:sz w:val="26"/>
          <w:szCs w:val="26"/>
          <w:rtl/>
          <w:lang w:bidi="fa-IR"/>
        </w:rPr>
        <w:t>ٖ</w:t>
      </w:r>
      <w:r w:rsidR="00A05631" w:rsidRPr="00A05631">
        <w:rPr>
          <w:rFonts w:ascii="KFGQPC Uthmanic Script HAFS" w:cs="KFGQPC Uthmanic Script HAFS"/>
          <w:sz w:val="26"/>
          <w:szCs w:val="26"/>
          <w:rtl/>
          <w:lang w:bidi="fa-IR"/>
        </w:rPr>
        <w:t xml:space="preserve"> </w:t>
      </w:r>
      <w:r w:rsidR="00A05631" w:rsidRPr="00A05631">
        <w:rPr>
          <w:rFonts w:ascii="KFGQPC Uthmanic Script HAFS" w:cs="KFGQPC Uthmanic Script HAFS" w:hint="eastAsia"/>
          <w:sz w:val="26"/>
          <w:szCs w:val="26"/>
          <w:rtl/>
          <w:lang w:bidi="fa-IR"/>
        </w:rPr>
        <w:t>فَخُور</w:t>
      </w:r>
      <w:r w:rsidR="00A05631" w:rsidRPr="00A05631">
        <w:rPr>
          <w:rFonts w:ascii="KFGQPC Uthmanic Script HAFS" w:cs="KFGQPC Uthmanic Script HAFS" w:hint="cs"/>
          <w:sz w:val="26"/>
          <w:szCs w:val="26"/>
          <w:rtl/>
          <w:lang w:bidi="fa-IR"/>
        </w:rPr>
        <w:t>ٖ</w:t>
      </w:r>
      <w:r w:rsidR="00A05631" w:rsidRPr="00A05631">
        <w:rPr>
          <w:rFonts w:ascii="KFGQPC Uthmanic Script HAFS" w:cs="KFGQPC Uthmanic Script HAFS"/>
          <w:sz w:val="26"/>
          <w:szCs w:val="26"/>
          <w:rtl/>
          <w:lang w:bidi="fa-IR"/>
        </w:rPr>
        <w:t xml:space="preserve"> </w:t>
      </w:r>
      <w:r w:rsidR="00A05631" w:rsidRPr="00A05631">
        <w:rPr>
          <w:rFonts w:ascii="KFGQPC Uthmanic Script HAFS" w:cs="KFGQPC Uthmanic Script HAFS" w:hint="cs"/>
          <w:sz w:val="26"/>
          <w:szCs w:val="26"/>
          <w:rtl/>
          <w:lang w:bidi="fa-IR"/>
        </w:rPr>
        <w:t>١٨</w:t>
      </w:r>
      <w:r w:rsidR="00A05631" w:rsidRPr="00A05631">
        <w:rPr>
          <w:rFonts w:ascii="KFGQPC Uthmanic Script HAFS" w:cs="KFGQPC Uthmanic Script HAFS"/>
          <w:sz w:val="26"/>
          <w:szCs w:val="26"/>
          <w:rtl/>
          <w:lang w:bidi="fa-IR"/>
        </w:rPr>
        <w:t xml:space="preserve"> </w:t>
      </w:r>
      <w:r w:rsidR="00A05631" w:rsidRPr="00A05631">
        <w:rPr>
          <w:rFonts w:ascii="KFGQPC Uthmanic Script HAFS" w:cs="KFGQPC Uthmanic Script HAFS" w:hint="eastAsia"/>
          <w:sz w:val="26"/>
          <w:szCs w:val="26"/>
          <w:rtl/>
          <w:lang w:bidi="fa-IR"/>
        </w:rPr>
        <w:t>وَ</w:t>
      </w:r>
      <w:r w:rsidR="00A05631" w:rsidRPr="00A05631">
        <w:rPr>
          <w:rFonts w:ascii="KFGQPC Uthmanic Script HAFS" w:cs="KFGQPC Uthmanic Script HAFS" w:hint="cs"/>
          <w:sz w:val="26"/>
          <w:szCs w:val="26"/>
          <w:rtl/>
          <w:lang w:bidi="fa-IR"/>
        </w:rPr>
        <w:t>ٱ</w:t>
      </w:r>
      <w:r w:rsidR="00A05631" w:rsidRPr="00A05631">
        <w:rPr>
          <w:rFonts w:ascii="KFGQPC Uthmanic Script HAFS" w:cs="KFGQPC Uthmanic Script HAFS" w:hint="eastAsia"/>
          <w:sz w:val="26"/>
          <w:szCs w:val="26"/>
          <w:rtl/>
          <w:lang w:bidi="fa-IR"/>
        </w:rPr>
        <w:t>ق</w:t>
      </w:r>
      <w:r w:rsidR="00A05631" w:rsidRPr="00A05631">
        <w:rPr>
          <w:rFonts w:ascii="KFGQPC Uthmanic Script HAFS" w:cs="KFGQPC Uthmanic Script HAFS" w:hint="cs"/>
          <w:sz w:val="26"/>
          <w:szCs w:val="26"/>
          <w:rtl/>
          <w:lang w:bidi="fa-IR"/>
        </w:rPr>
        <w:t>ۡ</w:t>
      </w:r>
      <w:r w:rsidR="00A05631" w:rsidRPr="00A05631">
        <w:rPr>
          <w:rFonts w:ascii="KFGQPC Uthmanic Script HAFS" w:cs="KFGQPC Uthmanic Script HAFS" w:hint="eastAsia"/>
          <w:sz w:val="26"/>
          <w:szCs w:val="26"/>
          <w:rtl/>
          <w:lang w:bidi="fa-IR"/>
        </w:rPr>
        <w:t>صِد</w:t>
      </w:r>
      <w:r w:rsidR="00A05631" w:rsidRPr="00A05631">
        <w:rPr>
          <w:rFonts w:ascii="KFGQPC Uthmanic Script HAFS" w:cs="KFGQPC Uthmanic Script HAFS" w:hint="cs"/>
          <w:sz w:val="26"/>
          <w:szCs w:val="26"/>
          <w:rtl/>
          <w:lang w:bidi="fa-IR"/>
        </w:rPr>
        <w:t>ۡ</w:t>
      </w:r>
      <w:r w:rsidR="00A05631" w:rsidRPr="00A05631">
        <w:rPr>
          <w:rFonts w:ascii="KFGQPC Uthmanic Script HAFS" w:cs="KFGQPC Uthmanic Script HAFS"/>
          <w:sz w:val="26"/>
          <w:szCs w:val="26"/>
          <w:rtl/>
          <w:lang w:bidi="fa-IR"/>
        </w:rPr>
        <w:t xml:space="preserve"> </w:t>
      </w:r>
      <w:r w:rsidR="00A05631" w:rsidRPr="00A05631">
        <w:rPr>
          <w:rFonts w:ascii="KFGQPC Uthmanic Script HAFS" w:cs="KFGQPC Uthmanic Script HAFS" w:hint="eastAsia"/>
          <w:sz w:val="26"/>
          <w:szCs w:val="26"/>
          <w:rtl/>
          <w:lang w:bidi="fa-IR"/>
        </w:rPr>
        <w:t>فِي</w:t>
      </w:r>
      <w:r w:rsidR="00A05631" w:rsidRPr="00A05631">
        <w:rPr>
          <w:rFonts w:ascii="KFGQPC Uthmanic Script HAFS" w:cs="KFGQPC Uthmanic Script HAFS"/>
          <w:sz w:val="26"/>
          <w:szCs w:val="26"/>
          <w:rtl/>
          <w:lang w:bidi="fa-IR"/>
        </w:rPr>
        <w:t xml:space="preserve"> </w:t>
      </w:r>
      <w:r w:rsidR="00A05631" w:rsidRPr="00A05631">
        <w:rPr>
          <w:rFonts w:ascii="KFGQPC Uthmanic Script HAFS" w:cs="KFGQPC Uthmanic Script HAFS" w:hint="eastAsia"/>
          <w:sz w:val="26"/>
          <w:szCs w:val="26"/>
          <w:rtl/>
          <w:lang w:bidi="fa-IR"/>
        </w:rPr>
        <w:t>مَش</w:t>
      </w:r>
      <w:r w:rsidR="00A05631" w:rsidRPr="00A05631">
        <w:rPr>
          <w:rFonts w:ascii="KFGQPC Uthmanic Script HAFS" w:cs="KFGQPC Uthmanic Script HAFS" w:hint="cs"/>
          <w:sz w:val="26"/>
          <w:szCs w:val="26"/>
          <w:rtl/>
          <w:lang w:bidi="fa-IR"/>
        </w:rPr>
        <w:t>ۡ</w:t>
      </w:r>
      <w:r w:rsidR="00A05631" w:rsidRPr="00A05631">
        <w:rPr>
          <w:rFonts w:ascii="KFGQPC Uthmanic Script HAFS" w:cs="KFGQPC Uthmanic Script HAFS" w:hint="eastAsia"/>
          <w:sz w:val="26"/>
          <w:szCs w:val="26"/>
          <w:rtl/>
          <w:lang w:bidi="fa-IR"/>
        </w:rPr>
        <w:t>يِكَ</w:t>
      </w:r>
      <w:r w:rsidR="00A05631" w:rsidRPr="00A05631">
        <w:rPr>
          <w:rFonts w:ascii="KFGQPC Uthmanic Script HAFS" w:cs="KFGQPC Uthmanic Script HAFS"/>
          <w:sz w:val="26"/>
          <w:szCs w:val="26"/>
          <w:rtl/>
          <w:lang w:bidi="fa-IR"/>
        </w:rPr>
        <w:t xml:space="preserve"> </w:t>
      </w:r>
      <w:r w:rsidR="00A05631" w:rsidRPr="00A05631">
        <w:rPr>
          <w:rFonts w:ascii="KFGQPC Uthmanic Script HAFS" w:cs="KFGQPC Uthmanic Script HAFS" w:hint="eastAsia"/>
          <w:sz w:val="26"/>
          <w:szCs w:val="26"/>
          <w:rtl/>
          <w:lang w:bidi="fa-IR"/>
        </w:rPr>
        <w:t>وَ</w:t>
      </w:r>
      <w:r w:rsidR="00A05631" w:rsidRPr="00A05631">
        <w:rPr>
          <w:rFonts w:ascii="KFGQPC Uthmanic Script HAFS" w:cs="KFGQPC Uthmanic Script HAFS" w:hint="cs"/>
          <w:sz w:val="26"/>
          <w:szCs w:val="26"/>
          <w:rtl/>
          <w:lang w:bidi="fa-IR"/>
        </w:rPr>
        <w:t>ٱ</w:t>
      </w:r>
      <w:r w:rsidR="00A05631" w:rsidRPr="00A05631">
        <w:rPr>
          <w:rFonts w:ascii="KFGQPC Uthmanic Script HAFS" w:cs="KFGQPC Uthmanic Script HAFS" w:hint="eastAsia"/>
          <w:sz w:val="26"/>
          <w:szCs w:val="26"/>
          <w:rtl/>
          <w:lang w:bidi="fa-IR"/>
        </w:rPr>
        <w:t>غ</w:t>
      </w:r>
      <w:r w:rsidR="00A05631" w:rsidRPr="00A05631">
        <w:rPr>
          <w:rFonts w:ascii="KFGQPC Uthmanic Script HAFS" w:cs="KFGQPC Uthmanic Script HAFS" w:hint="cs"/>
          <w:sz w:val="26"/>
          <w:szCs w:val="26"/>
          <w:rtl/>
          <w:lang w:bidi="fa-IR"/>
        </w:rPr>
        <w:t>ۡ</w:t>
      </w:r>
      <w:r w:rsidR="00A05631" w:rsidRPr="00A05631">
        <w:rPr>
          <w:rFonts w:ascii="KFGQPC Uthmanic Script HAFS" w:cs="KFGQPC Uthmanic Script HAFS" w:hint="eastAsia"/>
          <w:sz w:val="26"/>
          <w:szCs w:val="26"/>
          <w:rtl/>
          <w:lang w:bidi="fa-IR"/>
        </w:rPr>
        <w:t>ضُض</w:t>
      </w:r>
      <w:r w:rsidR="00A05631" w:rsidRPr="00A05631">
        <w:rPr>
          <w:rFonts w:ascii="KFGQPC Uthmanic Script HAFS" w:cs="KFGQPC Uthmanic Script HAFS" w:hint="cs"/>
          <w:sz w:val="26"/>
          <w:szCs w:val="26"/>
          <w:rtl/>
          <w:lang w:bidi="fa-IR"/>
        </w:rPr>
        <w:t>ۡ</w:t>
      </w:r>
      <w:r w:rsidR="00A05631" w:rsidRPr="00A05631">
        <w:rPr>
          <w:rFonts w:ascii="KFGQPC Uthmanic Script HAFS" w:cs="KFGQPC Uthmanic Script HAFS"/>
          <w:sz w:val="26"/>
          <w:szCs w:val="26"/>
          <w:rtl/>
          <w:lang w:bidi="fa-IR"/>
        </w:rPr>
        <w:t xml:space="preserve"> </w:t>
      </w:r>
      <w:r w:rsidR="00A05631" w:rsidRPr="00A05631">
        <w:rPr>
          <w:rFonts w:ascii="KFGQPC Uthmanic Script HAFS" w:cs="KFGQPC Uthmanic Script HAFS" w:hint="eastAsia"/>
          <w:sz w:val="26"/>
          <w:szCs w:val="26"/>
          <w:rtl/>
          <w:lang w:bidi="fa-IR"/>
        </w:rPr>
        <w:t>مِن</w:t>
      </w:r>
      <w:r w:rsidR="00A05631" w:rsidRPr="00A05631">
        <w:rPr>
          <w:rFonts w:ascii="KFGQPC Uthmanic Script HAFS" w:cs="KFGQPC Uthmanic Script HAFS"/>
          <w:sz w:val="26"/>
          <w:szCs w:val="26"/>
          <w:rtl/>
          <w:lang w:bidi="fa-IR"/>
        </w:rPr>
        <w:t xml:space="preserve"> </w:t>
      </w:r>
      <w:r w:rsidR="00A05631" w:rsidRPr="00A05631">
        <w:rPr>
          <w:rFonts w:ascii="KFGQPC Uthmanic Script HAFS" w:cs="KFGQPC Uthmanic Script HAFS" w:hint="eastAsia"/>
          <w:sz w:val="26"/>
          <w:szCs w:val="26"/>
          <w:rtl/>
          <w:lang w:bidi="fa-IR"/>
        </w:rPr>
        <w:t>صَو</w:t>
      </w:r>
      <w:r w:rsidR="00A05631" w:rsidRPr="00A05631">
        <w:rPr>
          <w:rFonts w:ascii="KFGQPC Uthmanic Script HAFS" w:cs="KFGQPC Uthmanic Script HAFS" w:hint="cs"/>
          <w:sz w:val="26"/>
          <w:szCs w:val="26"/>
          <w:rtl/>
          <w:lang w:bidi="fa-IR"/>
        </w:rPr>
        <w:t>ۡ</w:t>
      </w:r>
      <w:r w:rsidR="00A05631" w:rsidRPr="00A05631">
        <w:rPr>
          <w:rFonts w:ascii="KFGQPC Uthmanic Script HAFS" w:cs="KFGQPC Uthmanic Script HAFS" w:hint="eastAsia"/>
          <w:sz w:val="26"/>
          <w:szCs w:val="26"/>
          <w:rtl/>
          <w:lang w:bidi="fa-IR"/>
        </w:rPr>
        <w:t>تِكَ</w:t>
      </w:r>
      <w:r w:rsidR="00A05631" w:rsidRPr="00A05631">
        <w:rPr>
          <w:rFonts w:ascii="KFGQPC Uthmanic Script HAFS" w:cs="KFGQPC Uthmanic Script HAFS" w:hint="cs"/>
          <w:sz w:val="26"/>
          <w:szCs w:val="26"/>
          <w:rtl/>
          <w:lang w:bidi="fa-IR"/>
        </w:rPr>
        <w:t>ۚ</w:t>
      </w:r>
      <w:r w:rsidR="00A05631" w:rsidRPr="00A05631">
        <w:rPr>
          <w:rFonts w:ascii="KFGQPC Uthmanic Script HAFS" w:cs="KFGQPC Uthmanic Script HAFS"/>
          <w:sz w:val="26"/>
          <w:szCs w:val="26"/>
          <w:rtl/>
          <w:lang w:bidi="fa-IR"/>
        </w:rPr>
        <w:t xml:space="preserve"> </w:t>
      </w:r>
      <w:r w:rsidR="00A05631" w:rsidRPr="00A05631">
        <w:rPr>
          <w:rFonts w:ascii="KFGQPC Uthmanic Script HAFS" w:cs="KFGQPC Uthmanic Script HAFS" w:hint="eastAsia"/>
          <w:sz w:val="26"/>
          <w:szCs w:val="26"/>
          <w:rtl/>
          <w:lang w:bidi="fa-IR"/>
        </w:rPr>
        <w:t>إِنَّ</w:t>
      </w:r>
      <w:r w:rsidR="00A05631" w:rsidRPr="00A05631">
        <w:rPr>
          <w:rFonts w:ascii="KFGQPC Uthmanic Script HAFS" w:cs="KFGQPC Uthmanic Script HAFS"/>
          <w:sz w:val="26"/>
          <w:szCs w:val="26"/>
          <w:rtl/>
          <w:lang w:bidi="fa-IR"/>
        </w:rPr>
        <w:t xml:space="preserve"> </w:t>
      </w:r>
      <w:r w:rsidR="00A05631" w:rsidRPr="00A05631">
        <w:rPr>
          <w:rFonts w:ascii="KFGQPC Uthmanic Script HAFS" w:cs="KFGQPC Uthmanic Script HAFS" w:hint="eastAsia"/>
          <w:sz w:val="26"/>
          <w:szCs w:val="26"/>
          <w:rtl/>
          <w:lang w:bidi="fa-IR"/>
        </w:rPr>
        <w:t>أَنكَرَ</w:t>
      </w:r>
      <w:r w:rsidR="00A05631" w:rsidRPr="00A05631">
        <w:rPr>
          <w:rFonts w:ascii="KFGQPC Uthmanic Script HAFS" w:cs="KFGQPC Uthmanic Script HAFS"/>
          <w:sz w:val="26"/>
          <w:szCs w:val="26"/>
          <w:rtl/>
          <w:lang w:bidi="fa-IR"/>
        </w:rPr>
        <w:t xml:space="preserve"> </w:t>
      </w:r>
      <w:r w:rsidR="00A05631" w:rsidRPr="00A05631">
        <w:rPr>
          <w:rFonts w:ascii="KFGQPC Uthmanic Script HAFS" w:cs="KFGQPC Uthmanic Script HAFS" w:hint="cs"/>
          <w:sz w:val="26"/>
          <w:szCs w:val="26"/>
          <w:rtl/>
          <w:lang w:bidi="fa-IR"/>
        </w:rPr>
        <w:t>ٱ</w:t>
      </w:r>
      <w:r w:rsidR="00A05631" w:rsidRPr="00A05631">
        <w:rPr>
          <w:rFonts w:ascii="KFGQPC Uthmanic Script HAFS" w:cs="KFGQPC Uthmanic Script HAFS" w:hint="eastAsia"/>
          <w:sz w:val="26"/>
          <w:szCs w:val="26"/>
          <w:rtl/>
          <w:lang w:bidi="fa-IR"/>
        </w:rPr>
        <w:t>ل</w:t>
      </w:r>
      <w:r w:rsidR="00A05631" w:rsidRPr="00A05631">
        <w:rPr>
          <w:rFonts w:ascii="KFGQPC Uthmanic Script HAFS" w:cs="KFGQPC Uthmanic Script HAFS" w:hint="cs"/>
          <w:sz w:val="26"/>
          <w:szCs w:val="26"/>
          <w:rtl/>
          <w:lang w:bidi="fa-IR"/>
        </w:rPr>
        <w:t>ۡ</w:t>
      </w:r>
      <w:r w:rsidR="00A05631" w:rsidRPr="00A05631">
        <w:rPr>
          <w:rFonts w:ascii="KFGQPC Uthmanic Script HAFS" w:cs="KFGQPC Uthmanic Script HAFS" w:hint="eastAsia"/>
          <w:sz w:val="26"/>
          <w:szCs w:val="26"/>
          <w:rtl/>
          <w:lang w:bidi="fa-IR"/>
        </w:rPr>
        <w:t>أَص</w:t>
      </w:r>
      <w:r w:rsidR="00A05631" w:rsidRPr="00A05631">
        <w:rPr>
          <w:rFonts w:ascii="KFGQPC Uthmanic Script HAFS" w:cs="KFGQPC Uthmanic Script HAFS" w:hint="cs"/>
          <w:sz w:val="26"/>
          <w:szCs w:val="26"/>
          <w:rtl/>
          <w:lang w:bidi="fa-IR"/>
        </w:rPr>
        <w:t>ۡ</w:t>
      </w:r>
      <w:r w:rsidR="00A05631" w:rsidRPr="00A05631">
        <w:rPr>
          <w:rFonts w:ascii="KFGQPC Uthmanic Script HAFS" w:cs="KFGQPC Uthmanic Script HAFS" w:hint="eastAsia"/>
          <w:sz w:val="26"/>
          <w:szCs w:val="26"/>
          <w:rtl/>
          <w:lang w:bidi="fa-IR"/>
        </w:rPr>
        <w:t>وَ</w:t>
      </w:r>
      <w:r w:rsidR="00A05631" w:rsidRPr="00A05631">
        <w:rPr>
          <w:rFonts w:ascii="KFGQPC Uthmanic Script HAFS" w:cs="KFGQPC Uthmanic Script HAFS" w:hint="cs"/>
          <w:sz w:val="26"/>
          <w:szCs w:val="26"/>
          <w:rtl/>
          <w:lang w:bidi="fa-IR"/>
        </w:rPr>
        <w:t>ٰ</w:t>
      </w:r>
      <w:r w:rsidR="00A05631" w:rsidRPr="00A05631">
        <w:rPr>
          <w:rFonts w:ascii="KFGQPC Uthmanic Script HAFS" w:cs="KFGQPC Uthmanic Script HAFS" w:hint="eastAsia"/>
          <w:sz w:val="26"/>
          <w:szCs w:val="26"/>
          <w:rtl/>
          <w:lang w:bidi="fa-IR"/>
        </w:rPr>
        <w:t>تِ</w:t>
      </w:r>
      <w:r w:rsidR="00A05631" w:rsidRPr="00A05631">
        <w:rPr>
          <w:rFonts w:ascii="KFGQPC Uthmanic Script HAFS" w:cs="KFGQPC Uthmanic Script HAFS"/>
          <w:sz w:val="26"/>
          <w:szCs w:val="26"/>
          <w:rtl/>
          <w:lang w:bidi="fa-IR"/>
        </w:rPr>
        <w:t xml:space="preserve"> </w:t>
      </w:r>
      <w:r w:rsidR="00A05631" w:rsidRPr="00A05631">
        <w:rPr>
          <w:rFonts w:ascii="KFGQPC Uthmanic Script HAFS" w:cs="KFGQPC Uthmanic Script HAFS" w:hint="eastAsia"/>
          <w:sz w:val="26"/>
          <w:szCs w:val="26"/>
          <w:rtl/>
          <w:lang w:bidi="fa-IR"/>
        </w:rPr>
        <w:t>لَصَو</w:t>
      </w:r>
      <w:r w:rsidR="00A05631" w:rsidRPr="00A05631">
        <w:rPr>
          <w:rFonts w:ascii="KFGQPC Uthmanic Script HAFS" w:cs="KFGQPC Uthmanic Script HAFS" w:hint="cs"/>
          <w:sz w:val="26"/>
          <w:szCs w:val="26"/>
          <w:rtl/>
          <w:lang w:bidi="fa-IR"/>
        </w:rPr>
        <w:t>ۡ</w:t>
      </w:r>
      <w:r w:rsidR="00A05631" w:rsidRPr="00A05631">
        <w:rPr>
          <w:rFonts w:ascii="KFGQPC Uthmanic Script HAFS" w:cs="KFGQPC Uthmanic Script HAFS" w:hint="eastAsia"/>
          <w:sz w:val="26"/>
          <w:szCs w:val="26"/>
          <w:rtl/>
          <w:lang w:bidi="fa-IR"/>
        </w:rPr>
        <w:t>تُ</w:t>
      </w:r>
      <w:r w:rsidR="00A05631" w:rsidRPr="00A05631">
        <w:rPr>
          <w:rFonts w:ascii="KFGQPC Uthmanic Script HAFS" w:cs="KFGQPC Uthmanic Script HAFS"/>
          <w:sz w:val="26"/>
          <w:szCs w:val="26"/>
          <w:rtl/>
          <w:lang w:bidi="fa-IR"/>
        </w:rPr>
        <w:t xml:space="preserve"> </w:t>
      </w:r>
      <w:r w:rsidR="00A05631" w:rsidRPr="00A05631">
        <w:rPr>
          <w:rFonts w:ascii="KFGQPC Uthmanic Script HAFS" w:cs="KFGQPC Uthmanic Script HAFS" w:hint="cs"/>
          <w:sz w:val="26"/>
          <w:szCs w:val="26"/>
          <w:rtl/>
          <w:lang w:bidi="fa-IR"/>
        </w:rPr>
        <w:t>ٱ</w:t>
      </w:r>
      <w:r w:rsidR="00A05631" w:rsidRPr="00A05631">
        <w:rPr>
          <w:rFonts w:ascii="KFGQPC Uthmanic Script HAFS" w:cs="KFGQPC Uthmanic Script HAFS" w:hint="eastAsia"/>
          <w:sz w:val="26"/>
          <w:szCs w:val="26"/>
          <w:rtl/>
          <w:lang w:bidi="fa-IR"/>
        </w:rPr>
        <w:t>ل</w:t>
      </w:r>
      <w:r w:rsidR="00A05631" w:rsidRPr="00A05631">
        <w:rPr>
          <w:rFonts w:ascii="KFGQPC Uthmanic Script HAFS" w:cs="KFGQPC Uthmanic Script HAFS" w:hint="cs"/>
          <w:sz w:val="26"/>
          <w:szCs w:val="26"/>
          <w:rtl/>
          <w:lang w:bidi="fa-IR"/>
        </w:rPr>
        <w:t>ۡ</w:t>
      </w:r>
      <w:r w:rsidR="00A05631" w:rsidRPr="00A05631">
        <w:rPr>
          <w:rFonts w:ascii="KFGQPC Uthmanic Script HAFS" w:cs="KFGQPC Uthmanic Script HAFS" w:hint="eastAsia"/>
          <w:sz w:val="26"/>
          <w:szCs w:val="26"/>
          <w:rtl/>
          <w:lang w:bidi="fa-IR"/>
        </w:rPr>
        <w:t>حَمِيرِ</w:t>
      </w:r>
      <w:r w:rsidR="00A05631" w:rsidRPr="00A05631">
        <w:rPr>
          <w:rFonts w:ascii="KFGQPC Uthmanic Script HAFS" w:cs="KFGQPC Uthmanic Script HAFS"/>
          <w:sz w:val="26"/>
          <w:szCs w:val="26"/>
          <w:rtl/>
          <w:lang w:bidi="fa-IR"/>
        </w:rPr>
        <w:t xml:space="preserve"> </w:t>
      </w:r>
      <w:r w:rsidR="00A05631" w:rsidRPr="00A05631">
        <w:rPr>
          <w:rFonts w:ascii="KFGQPC Uthmanic Script HAFS" w:cs="KFGQPC Uthmanic Script HAFS" w:hint="cs"/>
          <w:sz w:val="26"/>
          <w:szCs w:val="26"/>
          <w:rtl/>
          <w:lang w:bidi="fa-IR"/>
        </w:rPr>
        <w:t>١٩</w:t>
      </w:r>
      <w:r>
        <w:rPr>
          <w:rFonts w:ascii="Times New Roman" w:hAnsi="Times New Roman" w:cs="Traditional Arabic" w:hint="cs"/>
          <w:spacing w:val="-4"/>
          <w:sz w:val="28"/>
          <w:szCs w:val="28"/>
          <w:rtl/>
          <w:lang w:bidi="fa-IR"/>
        </w:rPr>
        <w:t xml:space="preserve">﴾ </w:t>
      </w:r>
      <w:r>
        <w:rPr>
          <w:rFonts w:ascii="Times New Roman" w:hAnsi="Times New Roman" w:cs="B Lotus" w:hint="cs"/>
          <w:spacing w:val="-4"/>
          <w:sz w:val="26"/>
          <w:szCs w:val="26"/>
          <w:rtl/>
          <w:lang w:bidi="fa-IR"/>
        </w:rPr>
        <w:t>[</w:t>
      </w:r>
      <w:r w:rsidR="00146B40">
        <w:rPr>
          <w:rFonts w:ascii="Times New Roman" w:hAnsi="Times New Roman" w:cs="B Lotus" w:hint="cs"/>
          <w:spacing w:val="-4"/>
          <w:sz w:val="26"/>
          <w:szCs w:val="26"/>
          <w:rtl/>
          <w:lang w:bidi="fa-IR"/>
        </w:rPr>
        <w:t>لقمان: 18-19</w:t>
      </w:r>
      <w:r>
        <w:rPr>
          <w:rFonts w:ascii="Times New Roman" w:hAnsi="Times New Roman" w:cs="B Lotus" w:hint="cs"/>
          <w:spacing w:val="-4"/>
          <w:sz w:val="26"/>
          <w:szCs w:val="26"/>
          <w:rtl/>
          <w:lang w:bidi="fa-IR"/>
        </w:rPr>
        <w:t>]</w:t>
      </w:r>
      <w:r>
        <w:rPr>
          <w:rFonts w:ascii="Times New Roman" w:hAnsi="Times New Roman" w:cs="B Lotus" w:hint="cs"/>
          <w:spacing w:val="-4"/>
          <w:sz w:val="28"/>
          <w:szCs w:val="28"/>
          <w:rtl/>
          <w:lang w:bidi="fa-IR"/>
        </w:rPr>
        <w:t>.</w:t>
      </w:r>
    </w:p>
    <w:p w:rsidR="00E5056E" w:rsidRPr="004D07D2" w:rsidRDefault="00A05631" w:rsidP="0057158E">
      <w:pPr>
        <w:pStyle w:val="StyleComplexBLotus12ptJustifiedFirstline05cmCharChar"/>
        <w:tabs>
          <w:tab w:val="right" w:pos="7371"/>
        </w:tabs>
        <w:spacing w:line="240" w:lineRule="auto"/>
        <w:rPr>
          <w:rFonts w:ascii="Times New Roman" w:hAnsi="Times New Roman" w:cs="B Lotus"/>
          <w:sz w:val="22"/>
          <w:szCs w:val="26"/>
          <w:rtl/>
          <w:lang w:bidi="fa-IR"/>
        </w:rPr>
      </w:pP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روی خود از مردم متاب (انها را تحقیر مکن) و در زمین به تکبّر گام مزن که خداوند متکبّران و خودستایان را دوست نمی‌دارد</w:t>
      </w:r>
      <w:r w:rsidR="0057158E">
        <w:rPr>
          <w:rFonts w:ascii="Times New Roman" w:hAnsi="Times New Roman" w:cs="B Lotus" w:hint="cs"/>
          <w:sz w:val="22"/>
          <w:szCs w:val="26"/>
          <w:rtl/>
          <w:lang w:bidi="fa-IR"/>
        </w:rPr>
        <w:t xml:space="preserve">. </w:t>
      </w:r>
      <w:r w:rsidR="00E5056E">
        <w:rPr>
          <w:rFonts w:ascii="Times New Roman" w:hAnsi="Times New Roman" w:cs="B Lotus" w:hint="cs"/>
          <w:sz w:val="22"/>
          <w:szCs w:val="26"/>
          <w:rtl/>
          <w:lang w:bidi="fa-IR"/>
        </w:rPr>
        <w:t xml:space="preserve">و در رفتارت معتدل باش و </w:t>
      </w:r>
      <w:r w:rsidR="00E5056E" w:rsidRPr="00556A65">
        <w:rPr>
          <w:rFonts w:ascii="Times New Roman" w:hAnsi="Times New Roman" w:cs="B Lotus" w:hint="cs"/>
          <w:sz w:val="28"/>
          <w:szCs w:val="28"/>
          <w:rtl/>
          <w:lang w:bidi="fa-IR"/>
        </w:rPr>
        <w:t>صدای خود را ملایم کن</w:t>
      </w:r>
      <w:r w:rsidR="00E5056E">
        <w:rPr>
          <w:rFonts w:ascii="Times New Roman" w:hAnsi="Times New Roman" w:cs="B Lotus" w:hint="cs"/>
          <w:sz w:val="22"/>
          <w:szCs w:val="26"/>
          <w:rtl/>
          <w:lang w:bidi="fa-IR"/>
        </w:rPr>
        <w:t xml:space="preserve"> که نامطبوعترین صداها، صدای خران است</w:t>
      </w:r>
      <w:r>
        <w:rPr>
          <w:rFonts w:ascii="Times New Roman" w:hAnsi="Times New Roman" w:cs="Traditional Arabic" w:hint="cs"/>
          <w:sz w:val="22"/>
          <w:szCs w:val="26"/>
          <w:rtl/>
          <w:lang w:bidi="fa-IR"/>
        </w:rPr>
        <w:t>»</w:t>
      </w:r>
      <w:r w:rsidR="00E5056E">
        <w:rPr>
          <w:rFonts w:ascii="Times New Roman" w:hAnsi="Times New Roman" w:cs="B Lotus" w:hint="cs"/>
          <w:sz w:val="22"/>
          <w:szCs w:val="26"/>
          <w:rtl/>
          <w:lang w:bidi="fa-IR"/>
        </w:rPr>
        <w:t>!</w:t>
      </w:r>
      <w:r w:rsidR="00E5056E" w:rsidRPr="004D07D2">
        <w:rPr>
          <w:rFonts w:ascii="Times New Roman" w:hAnsi="Times New Roman" w:cs="B Lotus" w:hint="cs"/>
          <w:sz w:val="22"/>
          <w:szCs w:val="26"/>
          <w:rtl/>
          <w:lang w:bidi="fa-IR"/>
        </w:rPr>
        <w:t>.</w:t>
      </w:r>
    </w:p>
    <w:p w:rsidR="00E5056E" w:rsidRDefault="00E5056E" w:rsidP="0057158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بنابراین، از تفاخر دورشدن و به ملایمت سخن‌گفتن </w:t>
      </w:r>
      <w:r w:rsidR="0057158E">
        <w:rPr>
          <w:rFonts w:ascii="Times New Roman" w:hAnsi="Times New Roman" w:cs="B Lotus" w:hint="cs"/>
          <w:sz w:val="28"/>
          <w:szCs w:val="28"/>
          <w:rtl/>
          <w:lang w:bidi="fa-IR"/>
        </w:rPr>
        <w:t>-</w:t>
      </w:r>
      <w:r>
        <w:rPr>
          <w:rFonts w:ascii="Times New Roman" w:hAnsi="Times New Roman" w:cs="B Lotus" w:hint="cs"/>
          <w:sz w:val="28"/>
          <w:szCs w:val="28"/>
          <w:rtl/>
          <w:lang w:bidi="fa-IR"/>
        </w:rPr>
        <w:t>هم در مکّه و هم در مدینه</w:t>
      </w:r>
      <w:r w:rsidR="0057158E">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مورد عنایت قرآن مجید قرار داشته و از اصول تشریفات! شمرده نشده است بلکه در زمر</w:t>
      </w:r>
      <w:r w:rsidR="0057158E">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آداب اخلاقی و فضائل انسانی به شمار آمده است. ولی سناتور ناآگاه و مغرور! که نه از درک نکات قرآنی بهره‌ای دارد و نه آیاتِ همگونِ قرآن کریم را می‌شناسد تا به مصداق: </w:t>
      </w:r>
      <w:r w:rsidRPr="00FD0410">
        <w:rPr>
          <w:rFonts w:ascii="Times New Roman" w:hAnsi="Times New Roman" w:cs="B Lotus" w:hint="cs"/>
          <w:b/>
          <w:bCs/>
          <w:sz w:val="28"/>
          <w:szCs w:val="28"/>
          <w:rtl/>
          <w:lang w:bidi="fa-IR"/>
        </w:rPr>
        <w:t>«</w:t>
      </w:r>
      <w:r w:rsidRPr="00556A65">
        <w:rPr>
          <w:rStyle w:val="Char2"/>
          <w:rFonts w:hint="cs"/>
          <w:rtl/>
        </w:rPr>
        <w:t>القُرآنُ یُفَسِّرُ بَعضُهُ بَعضاً</w:t>
      </w:r>
      <w:r w:rsidRPr="00FD0410">
        <w:rPr>
          <w:rFonts w:ascii="Times New Roman" w:hAnsi="Times New Roman" w:cs="B Lotus" w:hint="cs"/>
          <w:b/>
          <w:bCs/>
          <w:sz w:val="28"/>
          <w:szCs w:val="28"/>
          <w:rtl/>
          <w:lang w:bidi="fa-IR"/>
        </w:rPr>
        <w:t>»</w:t>
      </w:r>
      <w:r>
        <w:rPr>
          <w:rFonts w:ascii="Times New Roman" w:hAnsi="Times New Roman" w:cs="B Lotus" w:hint="cs"/>
          <w:sz w:val="28"/>
          <w:szCs w:val="28"/>
          <w:rtl/>
          <w:lang w:bidi="fa-IR"/>
        </w:rPr>
        <w:t>، یکی را با دیگری تفسیر کند، ناگزیر! راه تمسخر و هزل‌گویی را در پیش گرفته و می‌نویسد:</w:t>
      </w:r>
    </w:p>
    <w:p w:rsidR="00E5056E" w:rsidRDefault="00556A65" w:rsidP="00556A65">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w:t>
      </w:r>
      <w:r w:rsidR="00E5056E">
        <w:rPr>
          <w:rFonts w:ascii="Times New Roman" w:hAnsi="Times New Roman" w:cs="B Lotus" w:hint="cs"/>
          <w:sz w:val="28"/>
          <w:szCs w:val="28"/>
          <w:rtl/>
          <w:lang w:bidi="fa-IR"/>
        </w:rPr>
        <w:t>خدا نمی‌خواهد با پیغمبر وی چنین رفتار کنند (بر سرش فریاد زنند) چه از شأن او کاسته می‌شود زیرا پیغمبر او موفّق شده! و دیگر مثل سابق که با یاران خود در کندن خندق و خاک‌برداری شرکت می‌کرد، نیست (!!)</w:t>
      </w:r>
      <w:r>
        <w:rPr>
          <w:rFonts w:ascii="Times New Roman" w:hAnsi="Times New Roman" w:cs="B Lotus" w:hint="cs"/>
          <w:sz w:val="28"/>
          <w:szCs w:val="28"/>
          <w:rtl/>
          <w:lang w:bidi="fa-IR"/>
        </w:rPr>
        <w:t>»</w:t>
      </w:r>
      <w:r w:rsidR="00E5056E">
        <w:rPr>
          <w:rFonts w:ascii="Times New Roman" w:hAnsi="Times New Roman" w:cs="B Lotus" w:hint="cs"/>
          <w:sz w:val="28"/>
          <w:szCs w:val="28"/>
          <w:rtl/>
          <w:lang w:bidi="fa-IR"/>
        </w:rPr>
        <w:t>.</w:t>
      </w:r>
      <w:r w:rsidR="00E5056E" w:rsidRPr="00556A65">
        <w:rPr>
          <w:rFonts w:ascii="Times New Roman" w:hAnsi="Times New Roman" w:cs="B Lotus" w:hint="cs"/>
          <w:sz w:val="26"/>
          <w:szCs w:val="26"/>
          <w:rtl/>
          <w:lang w:bidi="fa-IR"/>
        </w:rPr>
        <w:t xml:space="preserve"> </w:t>
      </w:r>
      <w:r w:rsidRPr="00556A65">
        <w:rPr>
          <w:rFonts w:ascii="Times New Roman" w:hAnsi="Times New Roman" w:cs="B Lotus" w:hint="cs"/>
          <w:sz w:val="26"/>
          <w:szCs w:val="26"/>
          <w:rtl/>
          <w:lang w:bidi="fa-IR"/>
        </w:rPr>
        <w:t>[</w:t>
      </w:r>
      <w:r w:rsidR="00E5056E" w:rsidRPr="00556A65">
        <w:rPr>
          <w:rFonts w:ascii="Times New Roman" w:hAnsi="Times New Roman" w:cs="B Lotus" w:hint="cs"/>
          <w:sz w:val="26"/>
          <w:szCs w:val="26"/>
          <w:rtl/>
          <w:lang w:bidi="fa-IR"/>
        </w:rPr>
        <w:t>صفحه 181</w:t>
      </w:r>
      <w:r w:rsidRPr="00556A65">
        <w:rPr>
          <w:rFonts w:ascii="Times New Roman" w:hAnsi="Times New Roman" w:cs="B Lotus" w:hint="cs"/>
          <w:sz w:val="26"/>
          <w:szCs w:val="26"/>
          <w:rtl/>
          <w:lang w:bidi="fa-IR"/>
        </w:rPr>
        <w:t>]</w:t>
      </w:r>
      <w:r>
        <w:rPr>
          <w:rFonts w:ascii="Times New Roman" w:hAnsi="Times New Roman" w:cs="B Lotus" w:hint="cs"/>
          <w:sz w:val="26"/>
          <w:szCs w:val="26"/>
          <w:rtl/>
          <w:lang w:bidi="fa-IR"/>
        </w:rPr>
        <w:t>.</w:t>
      </w:r>
    </w:p>
    <w:p w:rsidR="00E5056E" w:rsidRDefault="0057158E" w:rsidP="00E5056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البتّه سیره‌نویسی در</w:t>
      </w:r>
      <w:r w:rsidR="00E5056E">
        <w:rPr>
          <w:rFonts w:ascii="Times New Roman" w:hAnsi="Times New Roman" w:cs="B Lotus" w:hint="cs"/>
          <w:szCs w:val="28"/>
          <w:rtl/>
          <w:lang w:bidi="fa-IR"/>
        </w:rPr>
        <w:t>میان افیون و دود بهتر از این نتواند بود! ولی اگر جناب نویسنده، دیدگان خمارش! را بیشتر می‌</w:t>
      </w:r>
      <w:r w:rsidR="00E5056E">
        <w:rPr>
          <w:rFonts w:ascii="Times New Roman" w:hAnsi="Times New Roman" w:cs="B Lotus" w:hint="eastAsia"/>
          <w:szCs w:val="28"/>
          <w:rtl/>
          <w:lang w:bidi="fa-IR"/>
        </w:rPr>
        <w:t>‌گشود و نظری روشن به تاریخ اسلام میافکند، تواضع شگفت</w:t>
      </w:r>
      <w:r w:rsidR="00E5056E">
        <w:rPr>
          <w:rFonts w:ascii="Times New Roman" w:hAnsi="Times New Roman" w:cs="B Lotus" w:hint="cs"/>
          <w:szCs w:val="28"/>
          <w:rtl/>
          <w:lang w:bidi="fa-IR"/>
        </w:rPr>
        <w:t xml:space="preserve"> پیامبر را در واپسین روزهای عمر وی نیز به خوبی می‌دید.</w:t>
      </w:r>
    </w:p>
    <w:p w:rsidR="00E5056E" w:rsidRDefault="00E5056E" w:rsidP="0057158E">
      <w:pPr>
        <w:pStyle w:val="StyleComplexBLotus12ptJustifiedFirstline05cmCharChar"/>
        <w:tabs>
          <w:tab w:val="right" w:pos="7371"/>
        </w:tabs>
        <w:spacing w:line="240" w:lineRule="auto"/>
        <w:rPr>
          <w:rFonts w:ascii="Times New Roman" w:hAnsi="Times New Roman" w:cs="B Lotus"/>
          <w:szCs w:val="28"/>
          <w:rtl/>
          <w:lang w:bidi="fa-IR"/>
        </w:rPr>
      </w:pPr>
      <w:r>
        <w:rPr>
          <w:rFonts w:ascii="Times New Roman" w:hAnsi="Times New Roman" w:cs="B Lotus" w:hint="cs"/>
          <w:szCs w:val="28"/>
          <w:rtl/>
          <w:lang w:bidi="fa-IR"/>
        </w:rPr>
        <w:t>مورّ</w:t>
      </w:r>
      <w:r w:rsidRPr="00AC0C64">
        <w:rPr>
          <w:rFonts w:ascii="Times New Roman" w:hAnsi="Times New Roman" w:cs="B Lotus" w:hint="cs"/>
          <w:sz w:val="28"/>
          <w:szCs w:val="28"/>
          <w:rtl/>
          <w:lang w:bidi="fa-IR"/>
        </w:rPr>
        <w:t xml:space="preserve">خ معروف، </w:t>
      </w:r>
      <w:r w:rsidRPr="0057158E">
        <w:rPr>
          <w:rFonts w:ascii="Times New Roman" w:hAnsi="Times New Roman" w:cs="B Lotus" w:hint="cs"/>
          <w:sz w:val="28"/>
          <w:szCs w:val="28"/>
          <w:rtl/>
          <w:lang w:bidi="fa-IR"/>
        </w:rPr>
        <w:t>ابن اثیر</w:t>
      </w:r>
      <w:r w:rsidRPr="00AC0C64">
        <w:rPr>
          <w:rFonts w:ascii="Times New Roman" w:hAnsi="Times New Roman" w:cs="B Lotus" w:hint="cs"/>
          <w:sz w:val="28"/>
          <w:szCs w:val="28"/>
          <w:rtl/>
          <w:lang w:bidi="fa-IR"/>
        </w:rPr>
        <w:t xml:space="preserve"> در کتاب</w:t>
      </w:r>
      <w:r>
        <w:rPr>
          <w:rFonts w:ascii="Times New Roman" w:hAnsi="Times New Roman" w:cs="B Lotus" w:hint="cs"/>
          <w:sz w:val="28"/>
          <w:szCs w:val="28"/>
          <w:rtl/>
          <w:lang w:bidi="fa-IR"/>
        </w:rPr>
        <w:t>:</w:t>
      </w:r>
      <w:r w:rsidRPr="00AC0C64">
        <w:rPr>
          <w:rFonts w:ascii="Times New Roman" w:hAnsi="Times New Roman" w:cs="B Lotus" w:hint="cs"/>
          <w:sz w:val="28"/>
          <w:szCs w:val="28"/>
          <w:rtl/>
          <w:lang w:bidi="fa-IR"/>
        </w:rPr>
        <w:t xml:space="preserve"> «</w:t>
      </w:r>
      <w:r w:rsidRPr="0057158E">
        <w:rPr>
          <w:rStyle w:val="Char2"/>
          <w:rFonts w:hint="cs"/>
          <w:rtl/>
        </w:rPr>
        <w:t>أُسُدُ الغابَ</w:t>
      </w:r>
      <w:r w:rsidR="0057158E" w:rsidRPr="0057158E">
        <w:rPr>
          <w:rStyle w:val="Char2"/>
          <w:rFonts w:hint="cs"/>
          <w:rtl/>
        </w:rPr>
        <w:t>ة</w:t>
      </w:r>
      <w:r w:rsidRPr="0057158E">
        <w:rPr>
          <w:rStyle w:val="Char2"/>
          <w:rFonts w:hint="cs"/>
          <w:rtl/>
        </w:rPr>
        <w:t>ِ فی مَعرِفَ</w:t>
      </w:r>
      <w:r w:rsidR="0057158E">
        <w:rPr>
          <w:rStyle w:val="Char2"/>
          <w:rFonts w:hint="cs"/>
          <w:rtl/>
        </w:rPr>
        <w:t>ة</w:t>
      </w:r>
      <w:r w:rsidRPr="0057158E">
        <w:rPr>
          <w:rStyle w:val="Char2"/>
          <w:rFonts w:hint="cs"/>
          <w:rtl/>
        </w:rPr>
        <w:t>ِ الصَّحابَ</w:t>
      </w:r>
      <w:r w:rsidR="0057158E">
        <w:rPr>
          <w:rStyle w:val="Char2"/>
          <w:rFonts w:hint="cs"/>
          <w:rtl/>
        </w:rPr>
        <w:t>ة</w:t>
      </w:r>
      <w:r w:rsidRPr="0057158E">
        <w:rPr>
          <w:rStyle w:val="Char2"/>
          <w:rFonts w:hint="cs"/>
          <w:rtl/>
        </w:rPr>
        <w:t>ِ</w:t>
      </w:r>
      <w:r w:rsidR="0057158E">
        <w:rPr>
          <w:rFonts w:ascii="Times New Roman" w:hAnsi="Times New Roman" w:cs="B Lotus" w:hint="cs"/>
          <w:sz w:val="28"/>
          <w:szCs w:val="28"/>
          <w:rtl/>
          <w:lang w:bidi="fa-IR"/>
        </w:rPr>
        <w:t>» حادثه</w:t>
      </w:r>
      <w:r w:rsidRPr="00AC0C64">
        <w:rPr>
          <w:rFonts w:ascii="Times New Roman" w:hAnsi="Times New Roman" w:cs="B Lotus" w:hint="cs"/>
          <w:sz w:val="28"/>
          <w:szCs w:val="28"/>
          <w:rtl/>
          <w:lang w:bidi="fa-IR"/>
        </w:rPr>
        <w:t xml:space="preserve">ای را که در </w:t>
      </w:r>
      <w:r w:rsidRPr="00556A65">
        <w:rPr>
          <w:rFonts w:ascii="Times New Roman" w:hAnsi="Times New Roman" w:cs="B Lotus" w:hint="cs"/>
          <w:sz w:val="28"/>
          <w:szCs w:val="28"/>
          <w:rtl/>
          <w:lang w:bidi="fa-IR"/>
        </w:rPr>
        <w:t>رمضان سال نهم هجرت</w:t>
      </w:r>
      <w:r w:rsidRPr="00AC0C64">
        <w:rPr>
          <w:rFonts w:ascii="Times New Roman" w:hAnsi="Times New Roman" w:cs="B Lotus" w:hint="cs"/>
          <w:sz w:val="28"/>
          <w:szCs w:val="28"/>
          <w:rtl/>
          <w:lang w:bidi="fa-IR"/>
        </w:rPr>
        <w:t xml:space="preserve"> (اواخر</w:t>
      </w:r>
      <w:r>
        <w:rPr>
          <w:rFonts w:ascii="Times New Roman" w:hAnsi="Times New Roman" w:cs="B Lotus" w:hint="cs"/>
          <w:sz w:val="28"/>
          <w:szCs w:val="28"/>
          <w:rtl/>
          <w:lang w:bidi="fa-IR"/>
        </w:rPr>
        <w:t>ِ</w:t>
      </w:r>
      <w:r w:rsidRPr="00AC0C64">
        <w:rPr>
          <w:rFonts w:ascii="Times New Roman" w:hAnsi="Times New Roman" w:cs="B Lotus" w:hint="cs"/>
          <w:sz w:val="28"/>
          <w:szCs w:val="28"/>
          <w:rtl/>
          <w:lang w:bidi="fa-IR"/>
        </w:rPr>
        <w:t xml:space="preserve"> ع</w:t>
      </w:r>
      <w:r>
        <w:rPr>
          <w:rFonts w:ascii="Times New Roman" w:hAnsi="Times New Roman" w:cs="B Lotus" w:hint="cs"/>
          <w:sz w:val="28"/>
          <w:szCs w:val="28"/>
          <w:rtl/>
          <w:lang w:bidi="fa-IR"/>
        </w:rPr>
        <w:t>ُ</w:t>
      </w:r>
      <w:r w:rsidRPr="00AC0C64">
        <w:rPr>
          <w:rFonts w:ascii="Times New Roman" w:hAnsi="Times New Roman" w:cs="B Lotus" w:hint="cs"/>
          <w:sz w:val="28"/>
          <w:szCs w:val="28"/>
          <w:rtl/>
          <w:lang w:bidi="fa-IR"/>
        </w:rPr>
        <w:t>مر رسول اکرم</w:t>
      </w:r>
      <w:r w:rsidRPr="00AC0C64">
        <w:rPr>
          <w:rFonts w:ascii="Times New Roman" w:hAnsi="Times New Roman" w:cs="B Lotus" w:hint="cs"/>
          <w:sz w:val="28"/>
          <w:szCs w:val="28"/>
          <w:lang w:bidi="fa-IR"/>
        </w:rPr>
        <w:sym w:font="AGA Arabesque" w:char="F072"/>
      </w:r>
      <w:r w:rsidRPr="00AC0C64">
        <w:rPr>
          <w:rFonts w:ascii="Times New Roman" w:hAnsi="Times New Roman" w:cs="B Lotus" w:hint="cs"/>
          <w:sz w:val="28"/>
          <w:szCs w:val="28"/>
          <w:rtl/>
          <w:lang w:bidi="fa-IR"/>
        </w:rPr>
        <w:t>) رویداده بدین صورت گزارش می‌کند</w:t>
      </w:r>
      <w:r>
        <w:rPr>
          <w:rFonts w:ascii="Times New Roman" w:hAnsi="Times New Roman" w:cs="B Lotus" w:hint="cs"/>
          <w:sz w:val="28"/>
          <w:szCs w:val="28"/>
          <w:rtl/>
          <w:lang w:bidi="fa-IR"/>
        </w:rPr>
        <w:t>:</w:t>
      </w:r>
    </w:p>
    <w:p w:rsidR="00E5056E" w:rsidRDefault="00E5056E" w:rsidP="0057158E">
      <w:pPr>
        <w:pStyle w:val="StyleComplexBLotus12ptJustifiedFirstline05cmCharChar"/>
        <w:tabs>
          <w:tab w:val="right" w:pos="7371"/>
        </w:tabs>
        <w:spacing w:line="240" w:lineRule="auto"/>
        <w:rPr>
          <w:rFonts w:ascii="Times New Roman" w:hAnsi="Times New Roman" w:cs="B Lotus"/>
          <w:sz w:val="28"/>
          <w:szCs w:val="28"/>
          <w:rtl/>
          <w:lang w:bidi="fa-IR"/>
        </w:rPr>
      </w:pPr>
      <w:r w:rsidRPr="00E3199A">
        <w:rPr>
          <w:rFonts w:ascii="Times New Roman" w:hAnsi="Times New Roman" w:cs="B Lotus" w:hint="cs"/>
          <w:sz w:val="28"/>
          <w:szCs w:val="28"/>
          <w:rtl/>
          <w:lang w:bidi="fa-IR"/>
        </w:rPr>
        <w:t>پیامبر</w:t>
      </w:r>
      <w:r w:rsidRPr="00E3199A">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از غزو</w:t>
      </w:r>
      <w:r w:rsidR="0057158E">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w:t>
      </w:r>
      <w:r w:rsidRPr="00556A65">
        <w:rPr>
          <w:rFonts w:ascii="Times New Roman" w:hAnsi="Times New Roman" w:cs="B Lotus" w:hint="cs"/>
          <w:sz w:val="28"/>
          <w:szCs w:val="28"/>
          <w:rtl/>
          <w:lang w:bidi="fa-IR"/>
        </w:rPr>
        <w:t xml:space="preserve">تَبُوک به مدینه بازگشت، </w:t>
      </w:r>
      <w:r w:rsidR="00556A65">
        <w:rPr>
          <w:rFonts w:ascii="Times New Roman" w:hAnsi="Times New Roman" w:cs="B Lotus" w:hint="cs"/>
          <w:sz w:val="28"/>
          <w:szCs w:val="28"/>
          <w:rtl/>
          <w:lang w:bidi="fa-IR"/>
        </w:rPr>
        <w:t>سَعدُ الا</w:t>
      </w:r>
      <w:r w:rsidRPr="00556A65">
        <w:rPr>
          <w:rFonts w:ascii="Times New Roman" w:hAnsi="Times New Roman" w:cs="B Lotus" w:hint="cs"/>
          <w:sz w:val="28"/>
          <w:szCs w:val="28"/>
          <w:rtl/>
          <w:lang w:bidi="fa-IR"/>
        </w:rPr>
        <w:t>نصارِیّ به پیشواز او رفت و پیامبر دست، در دست وی نهاد. آنگاه از سعد پرسید: چه چیزی دست</w:t>
      </w:r>
      <w:r w:rsidR="0057158E">
        <w:rPr>
          <w:rFonts w:ascii="Times New Roman" w:hAnsi="Times New Roman" w:cs="B Lotus" w:hint="eastAsia"/>
          <w:sz w:val="28"/>
          <w:szCs w:val="28"/>
          <w:rtl/>
          <w:lang w:bidi="fa-IR"/>
        </w:rPr>
        <w:t>‌</w:t>
      </w:r>
      <w:r w:rsidRPr="00556A65">
        <w:rPr>
          <w:rFonts w:ascii="Times New Roman" w:hAnsi="Times New Roman" w:cs="B Lotus" w:hint="cs"/>
          <w:sz w:val="28"/>
          <w:szCs w:val="28"/>
          <w:rtl/>
          <w:lang w:bidi="fa-IR"/>
        </w:rPr>
        <w:t>های ترا این چنین خشن ساخته است؟ سعد پاسخ داد: ای رسول خدا من با ریسمان و بیلچه کار می‌کنم و مخارج خانواده‌ام ر</w:t>
      </w:r>
      <w:r w:rsidR="00556A65">
        <w:rPr>
          <w:rFonts w:ascii="Times New Roman" w:hAnsi="Times New Roman" w:cs="B Lotus" w:hint="cs"/>
          <w:sz w:val="28"/>
          <w:szCs w:val="28"/>
          <w:rtl/>
          <w:lang w:bidi="fa-IR"/>
        </w:rPr>
        <w:t>ا می‌پردازم، ابن اثیر می‌نویسد:</w:t>
      </w:r>
    </w:p>
    <w:p w:rsidR="00E5056E" w:rsidRDefault="00556A65" w:rsidP="00556A65">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556A65">
        <w:rPr>
          <w:rStyle w:val="Char1"/>
          <w:rFonts w:hint="cs"/>
          <w:rtl/>
        </w:rPr>
        <w:t>فَقَبَّلَ رَسُولُ الله</w:t>
      </w:r>
      <w:r w:rsidR="00E5056E" w:rsidRPr="00556A65">
        <w:rPr>
          <w:rStyle w:val="Char1"/>
          <w:rFonts w:hint="cs"/>
          <w:rtl/>
        </w:rPr>
        <w:sym w:font="AGA Arabesque" w:char="F072"/>
      </w:r>
      <w:r>
        <w:rPr>
          <w:rStyle w:val="Char1"/>
          <w:rFonts w:hint="cs"/>
          <w:rtl/>
        </w:rPr>
        <w:t>ِ یَدَهُ وَ</w:t>
      </w:r>
      <w:r w:rsidR="00E5056E" w:rsidRPr="00556A65">
        <w:rPr>
          <w:rStyle w:val="Char1"/>
          <w:rFonts w:hint="cs"/>
          <w:rtl/>
        </w:rPr>
        <w:t>قالَ هذِهِ یَدٌ لاتَمَسَّهَا النّارُ</w:t>
      </w:r>
      <w:r>
        <w:rPr>
          <w:rFonts w:ascii="Times New Roman" w:hAnsi="Times New Roman" w:cs="Traditional Arabic" w:hint="cs"/>
          <w:sz w:val="28"/>
          <w:szCs w:val="28"/>
          <w:rtl/>
          <w:lang w:bidi="fa-IR"/>
        </w:rPr>
        <w:t>»</w:t>
      </w:r>
      <w:r w:rsidR="00E5056E">
        <w:rPr>
          <w:rFonts w:ascii="Times New Roman" w:hAnsi="Times New Roman" w:cs="B Lotus" w:hint="cs"/>
          <w:sz w:val="28"/>
          <w:szCs w:val="28"/>
          <w:rtl/>
          <w:lang w:bidi="fa-IR"/>
        </w:rPr>
        <w:t>!</w:t>
      </w:r>
      <w:r w:rsidRPr="00556A65">
        <w:rPr>
          <w:rStyle w:val="FootnoteReference"/>
          <w:rFonts w:ascii="Times New Roman" w:hAnsi="Times New Roman" w:cs="B Lotus"/>
          <w:color w:val="000000"/>
          <w:spacing w:val="-4"/>
          <w:sz w:val="28"/>
          <w:szCs w:val="28"/>
          <w:rtl/>
          <w:lang w:bidi="fa-IR"/>
        </w:rPr>
        <w:footnoteReference w:id="467"/>
      </w:r>
      <w:r w:rsidR="00E5056E">
        <w:rPr>
          <w:rFonts w:ascii="Times New Roman" w:hAnsi="Times New Roman" w:cs="B Lotus" w:hint="cs"/>
          <w:sz w:val="28"/>
          <w:szCs w:val="28"/>
          <w:rtl/>
          <w:lang w:bidi="fa-IR"/>
        </w:rPr>
        <w:t>.</w:t>
      </w:r>
    </w:p>
    <w:p w:rsidR="00E5056E" w:rsidRDefault="00E5056E" w:rsidP="00556A65">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556A65" w:rsidRPr="00556A65">
        <w:rPr>
          <w:rFonts w:ascii="Times New Roman" w:hAnsi="Times New Roman" w:cs="Traditional Arabic" w:hint="cs"/>
          <w:sz w:val="26"/>
          <w:szCs w:val="26"/>
          <w:rtl/>
          <w:lang w:bidi="fa-IR"/>
        </w:rPr>
        <w:t>«</w:t>
      </w:r>
      <w:r w:rsidRPr="00556A65">
        <w:rPr>
          <w:rFonts w:ascii="Times New Roman" w:hAnsi="Times New Roman" w:cs="B Lotus" w:hint="cs"/>
          <w:sz w:val="26"/>
          <w:szCs w:val="26"/>
          <w:rtl/>
          <w:lang w:bidi="fa-IR"/>
        </w:rPr>
        <w:t>رسول خدا</w:t>
      </w:r>
      <w:r w:rsidRPr="00556A65">
        <w:rPr>
          <w:rFonts w:ascii="Times New Roman" w:hAnsi="Times New Roman" w:cs="B Lotus" w:hint="cs"/>
          <w:sz w:val="26"/>
          <w:szCs w:val="26"/>
          <w:lang w:bidi="fa-IR"/>
        </w:rPr>
        <w:sym w:font="AGA Arabesque" w:char="F072"/>
      </w:r>
      <w:r w:rsidRPr="00556A65">
        <w:rPr>
          <w:rFonts w:ascii="Times New Roman" w:hAnsi="Times New Roman" w:cs="B Lotus" w:hint="cs"/>
          <w:sz w:val="26"/>
          <w:szCs w:val="26"/>
          <w:rtl/>
          <w:lang w:bidi="fa-IR"/>
        </w:rPr>
        <w:t xml:space="preserve"> دست سعد را بوسید و گفت: این دستی است که آتشِ دوزخ بدان نمی‌رسد</w:t>
      </w:r>
      <w:r w:rsidR="00556A65" w:rsidRPr="00556A65">
        <w:rPr>
          <w:rFonts w:ascii="Times New Roman" w:hAnsi="Times New Roman" w:cs="Traditional Arabic" w:hint="cs"/>
          <w:sz w:val="26"/>
          <w:szCs w:val="26"/>
          <w:rtl/>
          <w:lang w:bidi="fa-IR"/>
        </w:rPr>
        <w:t>»</w:t>
      </w:r>
      <w:r w:rsidRPr="00556A65">
        <w:rPr>
          <w:rFonts w:ascii="Times New Roman" w:hAnsi="Times New Roman" w:cs="B Lotus" w:hint="cs"/>
          <w:sz w:val="26"/>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 این، همان پیامبری است که چون خواستند بر دست وی بوسه زنند، دست خود را کشید و گف</w:t>
      </w:r>
      <w:r w:rsidR="00556A65">
        <w:rPr>
          <w:rFonts w:ascii="Times New Roman" w:hAnsi="Times New Roman" w:cs="B Lotus" w:hint="cs"/>
          <w:sz w:val="28"/>
          <w:szCs w:val="28"/>
          <w:rtl/>
          <w:lang w:bidi="fa-IR"/>
        </w:rPr>
        <w:t>ت:</w:t>
      </w:r>
    </w:p>
    <w:p w:rsidR="00E5056E" w:rsidRDefault="00556A65" w:rsidP="00556A65">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556A65">
        <w:rPr>
          <w:rStyle w:val="Char1"/>
          <w:rFonts w:hint="cs"/>
          <w:rtl/>
        </w:rPr>
        <w:t>هذا تَفعَلُهُ الأَعاجِمُ بِمُلُوکِها، وَلَستُ بِمَلِ</w:t>
      </w:r>
      <w:r>
        <w:rPr>
          <w:rStyle w:val="Char1"/>
          <w:rFonts w:hint="cs"/>
          <w:rtl/>
        </w:rPr>
        <w:t>ك</w:t>
      </w:r>
      <w:r w:rsidR="00E5056E" w:rsidRPr="00556A65">
        <w:rPr>
          <w:rStyle w:val="Char1"/>
          <w:rFonts w:hint="cs"/>
          <w:rtl/>
        </w:rPr>
        <w:t>ٍ، إِنَّما أَنَا رَجُلٌٌ مِنکُم</w:t>
      </w:r>
      <w:r>
        <w:rPr>
          <w:rFonts w:ascii="Times New Roman" w:hAnsi="Times New Roman" w:cs="Traditional Arabic" w:hint="cs"/>
          <w:sz w:val="28"/>
          <w:szCs w:val="28"/>
          <w:rtl/>
          <w:lang w:bidi="fa-IR"/>
        </w:rPr>
        <w:t>»</w:t>
      </w:r>
      <w:r w:rsidR="00E5056E">
        <w:rPr>
          <w:rFonts w:ascii="Times New Roman" w:hAnsi="Times New Roman" w:cs="B Lotus" w:hint="cs"/>
          <w:sz w:val="28"/>
          <w:szCs w:val="28"/>
          <w:rtl/>
          <w:lang w:bidi="fa-IR"/>
        </w:rPr>
        <w:t>!</w:t>
      </w:r>
      <w:r w:rsidRPr="00556A65">
        <w:rPr>
          <w:rStyle w:val="FootnoteReference"/>
          <w:rFonts w:ascii="Times New Roman" w:hAnsi="Times New Roman" w:cs="B Lotus"/>
          <w:color w:val="000000"/>
          <w:spacing w:val="-4"/>
          <w:sz w:val="28"/>
          <w:szCs w:val="28"/>
          <w:rtl/>
          <w:lang w:bidi="fa-IR"/>
        </w:rPr>
        <w:footnoteReference w:id="468"/>
      </w:r>
      <w:r w:rsidR="00E5056E">
        <w:rPr>
          <w:rFonts w:ascii="Times New Roman" w:hAnsi="Times New Roman" w:cs="B Lotus" w:hint="cs"/>
          <w:sz w:val="28"/>
          <w:szCs w:val="28"/>
          <w:rtl/>
          <w:lang w:bidi="fa-IR"/>
        </w:rPr>
        <w:t>.</w:t>
      </w:r>
    </w:p>
    <w:p w:rsidR="00E5056E" w:rsidRDefault="00E5056E" w:rsidP="00556A65">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556A65" w:rsidRPr="00556A65">
        <w:rPr>
          <w:rFonts w:ascii="Times New Roman" w:hAnsi="Times New Roman" w:cs="Traditional Arabic" w:hint="cs"/>
          <w:sz w:val="26"/>
          <w:szCs w:val="26"/>
          <w:rtl/>
          <w:lang w:bidi="fa-IR"/>
        </w:rPr>
        <w:t>«</w:t>
      </w:r>
      <w:r w:rsidRPr="00556A65">
        <w:rPr>
          <w:rFonts w:ascii="Times New Roman" w:hAnsi="Times New Roman" w:cs="B Lotus" w:hint="cs"/>
          <w:sz w:val="26"/>
          <w:szCs w:val="26"/>
          <w:rtl/>
          <w:lang w:bidi="fa-IR"/>
        </w:rPr>
        <w:t>این کاری است که غیرعرب با پادشاهان خود می‌کنند و من شاه نیستم، من مردی از خودتان هستم</w:t>
      </w:r>
      <w:r w:rsidR="00556A65" w:rsidRPr="00556A65">
        <w:rPr>
          <w:rFonts w:ascii="Times New Roman" w:hAnsi="Times New Roman" w:cs="Traditional Arabic" w:hint="cs"/>
          <w:sz w:val="26"/>
          <w:szCs w:val="26"/>
          <w:rtl/>
          <w:lang w:bidi="fa-IR"/>
        </w:rPr>
        <w:t>»</w:t>
      </w:r>
      <w:r w:rsidRPr="00556A65">
        <w:rPr>
          <w:rFonts w:ascii="Times New Roman" w:hAnsi="Times New Roman" w:cs="B Lotus" w:hint="cs"/>
          <w:sz w:val="26"/>
          <w:szCs w:val="26"/>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آری، پیامبر گرامی، دستِ کارگر مسلمان را از راه تواضع و محبّت می‌بوسد ولی اجازه نمی‌دهد که دست خودش را از سر تعظیم و تجلیل ببوسند!</w:t>
      </w:r>
      <w:r w:rsidRPr="00060CBE">
        <w:rPr>
          <w:rStyle w:val="FootnoteReference"/>
          <w:rFonts w:cs="B Lotus"/>
          <w:sz w:val="28"/>
          <w:szCs w:val="28"/>
          <w:rtl/>
          <w:lang w:bidi="fa-IR"/>
        </w:rPr>
        <w:footnoteReference w:id="469"/>
      </w:r>
      <w:r w:rsidR="00556A65">
        <w:rPr>
          <w:rFonts w:ascii="Times New Roman" w:hAnsi="Times New Roman" w:cs="B Lotus" w:hint="cs"/>
          <w:sz w:val="28"/>
          <w:szCs w:val="28"/>
          <w:rtl/>
          <w:lang w:bidi="fa-IR"/>
        </w:rPr>
        <w:t>.</w:t>
      </w:r>
    </w:p>
    <w:p w:rsidR="00E5056E" w:rsidRDefault="00E5056E" w:rsidP="00E5056E">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از اینجا است که نزدیکترین و خصوصی‌ترین شاگردان پیامبر</w:t>
      </w:r>
      <w:r>
        <w:rPr>
          <w:rFonts w:ascii="Times New Roman" w:hAnsi="Times New Roman" w:cs="B Lotus" w:hint="cs"/>
          <w:sz w:val="28"/>
          <w:szCs w:val="28"/>
          <w:lang w:bidi="fa-IR"/>
        </w:rPr>
        <w:sym w:font="AGA Arabesque" w:char="F072"/>
      </w:r>
      <w:r>
        <w:rPr>
          <w:rFonts w:ascii="Times New Roman" w:hAnsi="Times New Roman" w:cs="B Lotus" w:hint="cs"/>
          <w:sz w:val="28"/>
          <w:szCs w:val="28"/>
          <w:rtl/>
          <w:lang w:bidi="fa-IR"/>
        </w:rPr>
        <w:t xml:space="preserve"> یعنی </w:t>
      </w:r>
      <w:r w:rsidRPr="00556A65">
        <w:rPr>
          <w:rFonts w:ascii="Times New Roman" w:hAnsi="Times New Roman" w:cs="B Lotus" w:hint="cs"/>
          <w:sz w:val="28"/>
          <w:szCs w:val="28"/>
          <w:rtl/>
          <w:lang w:bidi="fa-IR"/>
        </w:rPr>
        <w:t>علی</w:t>
      </w:r>
      <w:r>
        <w:rPr>
          <w:rFonts w:ascii="Times New Roman" w:hAnsi="Times New Roman" w:cs="B Lotus" w:hint="cs"/>
          <w:sz w:val="28"/>
          <w:szCs w:val="28"/>
          <w:lang w:bidi="fa-IR"/>
        </w:rPr>
        <w:sym w:font="AGA Arabesque" w:char="F075"/>
      </w:r>
      <w:r>
        <w:rPr>
          <w:rFonts w:ascii="Times New Roman" w:hAnsi="Times New Roman" w:cs="B Lotus" w:hint="cs"/>
          <w:sz w:val="28"/>
          <w:szCs w:val="28"/>
          <w:rtl/>
          <w:lang w:bidi="fa-IR"/>
        </w:rPr>
        <w:t xml:space="preserve"> در وصف </w:t>
      </w:r>
      <w:r w:rsidR="00556A65">
        <w:rPr>
          <w:rFonts w:ascii="Times New Roman" w:hAnsi="Times New Roman" w:cs="B Lotus" w:hint="cs"/>
          <w:sz w:val="28"/>
          <w:szCs w:val="28"/>
          <w:rtl/>
          <w:lang w:bidi="fa-IR"/>
        </w:rPr>
        <w:t>سادگی و تواضع وی چنین گفته است:</w:t>
      </w:r>
    </w:p>
    <w:p w:rsidR="00E5056E" w:rsidRDefault="00556A65" w:rsidP="00556A65">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Traditional Arabic" w:hint="cs"/>
          <w:sz w:val="28"/>
          <w:szCs w:val="28"/>
          <w:rtl/>
          <w:lang w:bidi="fa-IR"/>
        </w:rPr>
        <w:t>«</w:t>
      </w:r>
      <w:r w:rsidR="00E5056E" w:rsidRPr="00556A65">
        <w:rPr>
          <w:rStyle w:val="Char1"/>
          <w:rFonts w:hint="cs"/>
          <w:rtl/>
        </w:rPr>
        <w:t>وَلَقَد کان</w:t>
      </w:r>
      <w:r w:rsidR="00E5056E" w:rsidRPr="00556A65">
        <w:rPr>
          <w:rStyle w:val="Char1"/>
          <w:rFonts w:hint="cs"/>
          <w:rtl/>
        </w:rPr>
        <w:sym w:font="AGA Arabesque" w:char="F072"/>
      </w:r>
      <w:r>
        <w:rPr>
          <w:rStyle w:val="Char1"/>
          <w:rFonts w:hint="cs"/>
          <w:rtl/>
        </w:rPr>
        <w:t>َ یَأکُلُ عَلَی الأَرضِ وَ</w:t>
      </w:r>
      <w:r w:rsidR="00E5056E" w:rsidRPr="00556A65">
        <w:rPr>
          <w:rStyle w:val="Char1"/>
          <w:rFonts w:hint="cs"/>
          <w:rtl/>
        </w:rPr>
        <w:t>یَجلِسُ جَلسَةَ العَبدِ وَ</w:t>
      </w:r>
      <w:r>
        <w:rPr>
          <w:rStyle w:val="Char1"/>
          <w:rFonts w:hint="cs"/>
          <w:rtl/>
        </w:rPr>
        <w:t>یَخصِفُ بِیَدِهِ نَعلَهُ وَیَرقَعُ بِیَدِهِ ثَوبَهُ وَ</w:t>
      </w:r>
      <w:r w:rsidR="00E5056E" w:rsidRPr="00556A65">
        <w:rPr>
          <w:rStyle w:val="Char1"/>
          <w:rFonts w:hint="cs"/>
          <w:rtl/>
        </w:rPr>
        <w:t>یَرکُبُ الحِمارَ العارِی ...</w:t>
      </w:r>
      <w:r>
        <w:rPr>
          <w:rFonts w:ascii="Times New Roman" w:hAnsi="Times New Roman" w:cs="Traditional Arabic" w:hint="cs"/>
          <w:sz w:val="28"/>
          <w:szCs w:val="28"/>
          <w:rtl/>
          <w:lang w:bidi="fa-IR"/>
        </w:rPr>
        <w:t>»</w:t>
      </w:r>
      <w:r w:rsidRPr="00556A65">
        <w:rPr>
          <w:rStyle w:val="FootnoteReference"/>
          <w:rFonts w:ascii="Times New Roman" w:hAnsi="Times New Roman" w:cs="B Lotus"/>
          <w:color w:val="000000"/>
          <w:spacing w:val="-4"/>
          <w:sz w:val="28"/>
          <w:szCs w:val="28"/>
          <w:rtl/>
          <w:lang w:bidi="fa-IR"/>
        </w:rPr>
        <w:footnoteReference w:id="470"/>
      </w:r>
      <w:r w:rsidR="00E5056E">
        <w:rPr>
          <w:rFonts w:ascii="Times New Roman" w:hAnsi="Times New Roman" w:cs="B Lotus" w:hint="cs"/>
          <w:sz w:val="28"/>
          <w:szCs w:val="28"/>
          <w:rtl/>
          <w:lang w:bidi="fa-IR"/>
        </w:rPr>
        <w:t>.</w:t>
      </w:r>
    </w:p>
    <w:p w:rsidR="00E5056E" w:rsidRDefault="00E5056E" w:rsidP="00556A65">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یعنی: </w:t>
      </w:r>
      <w:r w:rsidR="00556A65" w:rsidRPr="00556A65">
        <w:rPr>
          <w:rFonts w:ascii="Times New Roman" w:hAnsi="Times New Roman" w:cs="Traditional Arabic" w:hint="cs"/>
          <w:sz w:val="26"/>
          <w:szCs w:val="26"/>
          <w:rtl/>
          <w:lang w:bidi="fa-IR"/>
        </w:rPr>
        <w:t>«</w:t>
      </w:r>
      <w:r w:rsidRPr="00556A65">
        <w:rPr>
          <w:rFonts w:ascii="Times New Roman" w:hAnsi="Times New Roman" w:cs="B Lotus" w:hint="cs"/>
          <w:sz w:val="26"/>
          <w:szCs w:val="26"/>
          <w:rtl/>
          <w:lang w:bidi="fa-IR"/>
        </w:rPr>
        <w:t>پیامبر خدا</w:t>
      </w:r>
      <w:r w:rsidRPr="00556A65">
        <w:rPr>
          <w:rFonts w:ascii="Times New Roman" w:hAnsi="Times New Roman" w:cs="B Lotus" w:hint="cs"/>
          <w:sz w:val="26"/>
          <w:szCs w:val="26"/>
          <w:lang w:bidi="fa-IR"/>
        </w:rPr>
        <w:sym w:font="AGA Arabesque" w:char="F072"/>
      </w:r>
      <w:r w:rsidRPr="00556A65">
        <w:rPr>
          <w:rFonts w:ascii="Times New Roman" w:hAnsi="Times New Roman" w:cs="B Lotus" w:hint="cs"/>
          <w:sz w:val="26"/>
          <w:szCs w:val="26"/>
          <w:rtl/>
          <w:lang w:bidi="fa-IR"/>
        </w:rPr>
        <w:t xml:space="preserve"> بر روی زمین غذا می</w:t>
      </w:r>
      <w:r w:rsidR="0057158E">
        <w:rPr>
          <w:rFonts w:ascii="Times New Roman" w:hAnsi="Times New Roman" w:cs="B Lotus" w:hint="eastAsia"/>
          <w:sz w:val="26"/>
          <w:szCs w:val="26"/>
          <w:rtl/>
          <w:lang w:bidi="fa-IR"/>
        </w:rPr>
        <w:t>‌</w:t>
      </w:r>
      <w:r w:rsidRPr="00556A65">
        <w:rPr>
          <w:rFonts w:ascii="Times New Roman" w:hAnsi="Times New Roman" w:cs="B Lotus" w:hint="cs"/>
          <w:sz w:val="26"/>
          <w:szCs w:val="26"/>
          <w:rtl/>
          <w:lang w:bidi="fa-IR"/>
        </w:rPr>
        <w:t>خورد (نه بر سفر</w:t>
      </w:r>
      <w:r w:rsidR="00556A65" w:rsidRPr="00556A65">
        <w:rPr>
          <w:rFonts w:ascii="Times New Roman" w:hAnsi="Times New Roman" w:cs="B Lotus" w:hint="cs"/>
          <w:sz w:val="26"/>
          <w:szCs w:val="26"/>
          <w:rtl/>
          <w:lang w:bidi="fa-IR"/>
        </w:rPr>
        <w:t>ه</w:t>
      </w:r>
      <w:r w:rsidRPr="00556A65">
        <w:rPr>
          <w:rFonts w:ascii="Times New Roman" w:hAnsi="Times New Roman" w:cs="B Lotus" w:hint="cs"/>
          <w:sz w:val="26"/>
          <w:szCs w:val="26"/>
          <w:rtl/>
          <w:lang w:bidi="fa-IR"/>
        </w:rPr>
        <w:t xml:space="preserve"> شاهانه)! و همچون بردگان (ساده و بی‌تکّلف) برخاک می‌نشست، و با دست خود پای افزارش را وصله می‌زد، و بدست خویش جامه‌اش را رفو می‌کرد، و بر خَر ِبرهنه (بدون زین و برگ) سوار می‌شد...</w:t>
      </w:r>
      <w:r w:rsidR="00556A65" w:rsidRPr="00556A65">
        <w:rPr>
          <w:rFonts w:ascii="Times New Roman" w:hAnsi="Times New Roman" w:cs="Traditional Arabic" w:hint="cs"/>
          <w:sz w:val="26"/>
          <w:szCs w:val="26"/>
          <w:rtl/>
          <w:lang w:bidi="fa-IR"/>
        </w:rPr>
        <w:t>»</w:t>
      </w:r>
      <w:r w:rsidRPr="00556A65">
        <w:rPr>
          <w:rFonts w:ascii="Times New Roman" w:hAnsi="Times New Roman" w:cs="B Lotus" w:hint="cs"/>
          <w:sz w:val="26"/>
          <w:szCs w:val="26"/>
          <w:rtl/>
          <w:lang w:bidi="fa-IR"/>
        </w:rPr>
        <w:t>.</w:t>
      </w:r>
    </w:p>
    <w:p w:rsidR="00E5056E" w:rsidRDefault="00E5056E" w:rsidP="00556A65">
      <w:pPr>
        <w:pStyle w:val="StyleComplexBLotus12ptJustifiedFirstline05cmCharChar"/>
        <w:tabs>
          <w:tab w:val="right" w:pos="7371"/>
        </w:tabs>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جا دارد این بخش از کتاب خود را با بیت</w:t>
      </w:r>
      <w:r w:rsidR="00556A65">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‌القصید</w:t>
      </w:r>
      <w:r w:rsidR="00556A65">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w:t>
      </w:r>
      <w:r w:rsidRPr="00556A65">
        <w:rPr>
          <w:rFonts w:ascii="Times New Roman" w:hAnsi="Times New Roman" w:cs="B Lotus" w:hint="cs"/>
          <w:sz w:val="28"/>
          <w:szCs w:val="28"/>
          <w:rtl/>
          <w:lang w:bidi="fa-IR"/>
        </w:rPr>
        <w:t>حَسّان بن ثابِت</w:t>
      </w:r>
      <w:r>
        <w:rPr>
          <w:rFonts w:ascii="Times New Roman" w:hAnsi="Times New Roman" w:cs="B Lotus" w:hint="cs"/>
          <w:sz w:val="28"/>
          <w:szCs w:val="28"/>
          <w:rtl/>
          <w:lang w:bidi="fa-IR"/>
        </w:rPr>
        <w:t xml:space="preserve"> </w:t>
      </w:r>
      <w:r w:rsidR="00556A65">
        <w:rPr>
          <w:rFonts w:ascii="Times New Roman" w:hAnsi="Times New Roman" w:cs="B Lotus" w:hint="cs"/>
          <w:sz w:val="28"/>
          <w:szCs w:val="28"/>
          <w:rtl/>
          <w:lang w:bidi="fa-IR"/>
        </w:rPr>
        <w:t>-</w:t>
      </w:r>
      <w:r>
        <w:rPr>
          <w:rFonts w:ascii="Times New Roman" w:hAnsi="Times New Roman" w:cs="B Lotus" w:hint="cs"/>
          <w:sz w:val="28"/>
          <w:szCs w:val="28"/>
          <w:rtl/>
          <w:lang w:bidi="fa-IR"/>
        </w:rPr>
        <w:t>شاعر روزگار پیامبر</w:t>
      </w:r>
      <w:r w:rsidR="00556A65">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به پایان رسانیم که پس از وفات رسول اکرم</w:t>
      </w:r>
      <w:r>
        <w:rPr>
          <w:rFonts w:ascii="Times New Roman" w:hAnsi="Times New Roman" w:cs="B Lotus" w:hint="cs"/>
          <w:sz w:val="28"/>
          <w:szCs w:val="28"/>
          <w:lang w:bidi="fa-IR"/>
        </w:rPr>
        <w:sym w:font="AGA Arabesque" w:char="F072"/>
      </w:r>
      <w:r w:rsidR="00556A65">
        <w:rPr>
          <w:rFonts w:ascii="Times New Roman" w:hAnsi="Times New Roman" w:cs="B Lotus" w:hint="cs"/>
          <w:sz w:val="28"/>
          <w:szCs w:val="28"/>
          <w:rtl/>
          <w:lang w:bidi="fa-IR"/>
        </w:rPr>
        <w:t xml:space="preserve"> گفته است:</w:t>
      </w:r>
    </w:p>
    <w:tbl>
      <w:tblPr>
        <w:bidiVisual/>
        <w:tblW w:w="0" w:type="auto"/>
        <w:tblInd w:w="79" w:type="dxa"/>
        <w:tblLook w:val="04A0" w:firstRow="1" w:lastRow="0" w:firstColumn="1" w:lastColumn="0" w:noHBand="0" w:noVBand="1"/>
      </w:tblPr>
      <w:tblGrid>
        <w:gridCol w:w="3544"/>
        <w:gridCol w:w="425"/>
        <w:gridCol w:w="3544"/>
      </w:tblGrid>
      <w:tr w:rsidR="00556A65" w:rsidRPr="004D6D77" w:rsidTr="00556A65">
        <w:tc>
          <w:tcPr>
            <w:tcW w:w="3544" w:type="dxa"/>
          </w:tcPr>
          <w:p w:rsidR="00556A65" w:rsidRPr="004D6D77" w:rsidRDefault="00556A65" w:rsidP="00556A65">
            <w:pPr>
              <w:pStyle w:val="a5"/>
              <w:ind w:firstLine="0"/>
              <w:rPr>
                <w:sz w:val="2"/>
                <w:szCs w:val="2"/>
                <w:rtl/>
                <w:lang w:bidi="fa-IR"/>
              </w:rPr>
            </w:pPr>
            <w:r>
              <w:rPr>
                <w:rFonts w:hint="cs"/>
                <w:rtl/>
                <w:lang w:bidi="fa-IR"/>
              </w:rPr>
              <w:t>وَ</w:t>
            </w:r>
            <w:r w:rsidRPr="00FD0410">
              <w:rPr>
                <w:rFonts w:hint="cs"/>
                <w:rtl/>
                <w:lang w:bidi="fa-IR"/>
              </w:rPr>
              <w:t>ما فَقَدَ ال</w:t>
            </w:r>
            <w:r>
              <w:rPr>
                <w:rFonts w:hint="cs"/>
                <w:rtl/>
                <w:lang w:bidi="fa-IR"/>
              </w:rPr>
              <w:t>ـ</w:t>
            </w:r>
            <w:r w:rsidRPr="00FD0410">
              <w:rPr>
                <w:rFonts w:hint="cs"/>
                <w:rtl/>
                <w:lang w:bidi="fa-IR"/>
              </w:rPr>
              <w:t>م</w:t>
            </w:r>
            <w:r>
              <w:rPr>
                <w:rFonts w:hint="cs"/>
                <w:rtl/>
                <w:lang w:bidi="fa-IR"/>
              </w:rPr>
              <w:t>ـ</w:t>
            </w:r>
            <w:r w:rsidRPr="00FD0410">
              <w:rPr>
                <w:rFonts w:hint="cs"/>
                <w:rtl/>
                <w:lang w:bidi="fa-IR"/>
              </w:rPr>
              <w:t>اضُونَ مِثلَ مُحَمَّدٍ</w:t>
            </w:r>
            <w:r w:rsidRPr="004D6D77">
              <w:rPr>
                <w:rtl/>
                <w:lang w:bidi="fa-IR"/>
              </w:rPr>
              <w:br/>
            </w:r>
          </w:p>
        </w:tc>
        <w:tc>
          <w:tcPr>
            <w:tcW w:w="425" w:type="dxa"/>
          </w:tcPr>
          <w:p w:rsidR="00556A65" w:rsidRPr="004D6D77" w:rsidRDefault="00556A65" w:rsidP="00556A65">
            <w:pPr>
              <w:pStyle w:val="a5"/>
              <w:rPr>
                <w:rtl/>
                <w:lang w:bidi="fa-IR"/>
              </w:rPr>
            </w:pPr>
          </w:p>
        </w:tc>
        <w:tc>
          <w:tcPr>
            <w:tcW w:w="3544" w:type="dxa"/>
          </w:tcPr>
          <w:p w:rsidR="00556A65" w:rsidRPr="004D6D77" w:rsidRDefault="00556A65" w:rsidP="00556A65">
            <w:pPr>
              <w:pStyle w:val="a5"/>
              <w:ind w:firstLine="0"/>
              <w:rPr>
                <w:sz w:val="2"/>
                <w:szCs w:val="2"/>
                <w:rtl/>
                <w:lang w:bidi="fa-IR"/>
              </w:rPr>
            </w:pPr>
            <w:r w:rsidRPr="00FD0410">
              <w:rPr>
                <w:rFonts w:hint="cs"/>
                <w:rtl/>
                <w:lang w:bidi="fa-IR"/>
              </w:rPr>
              <w:t>وَلا</w:t>
            </w:r>
            <w:r>
              <w:rPr>
                <w:rFonts w:hint="cs"/>
                <w:rtl/>
                <w:lang w:bidi="fa-IR"/>
              </w:rPr>
              <w:t xml:space="preserve"> </w:t>
            </w:r>
            <w:r w:rsidRPr="00FD0410">
              <w:rPr>
                <w:rFonts w:hint="cs"/>
                <w:rtl/>
                <w:lang w:bidi="fa-IR"/>
              </w:rPr>
              <w:t>مِثلُهُ حَتّی القِیامَة یُفقَدُ</w:t>
            </w:r>
            <w:r w:rsidRPr="00FD0410">
              <w:rPr>
                <w:rStyle w:val="FootnoteReference"/>
                <w:rFonts w:cs="B Lotus"/>
                <w:rtl/>
                <w:lang w:bidi="fa-IR"/>
              </w:rPr>
              <w:footnoteReference w:id="471"/>
            </w:r>
            <w:r w:rsidRPr="004D6D77">
              <w:rPr>
                <w:rtl/>
                <w:lang w:bidi="fa-IR"/>
              </w:rPr>
              <w:br/>
            </w:r>
          </w:p>
        </w:tc>
      </w:tr>
      <w:tr w:rsidR="00556A65" w:rsidRPr="004D6D77" w:rsidTr="00556A65">
        <w:tc>
          <w:tcPr>
            <w:tcW w:w="3544" w:type="dxa"/>
          </w:tcPr>
          <w:p w:rsidR="00556A65" w:rsidRPr="00556A65" w:rsidRDefault="00556A65" w:rsidP="0095150C">
            <w:pPr>
              <w:jc w:val="lowKashida"/>
              <w:rPr>
                <w:rFonts w:cs="B Lotus"/>
                <w:b/>
                <w:bCs/>
                <w:sz w:val="2"/>
                <w:szCs w:val="2"/>
                <w:rtl/>
                <w:lang w:bidi="fa-IR"/>
              </w:rPr>
            </w:pPr>
            <w:r w:rsidRPr="00FD0410">
              <w:rPr>
                <w:rFonts w:cs="B Lotus" w:hint="cs"/>
                <w:rtl/>
                <w:lang w:bidi="fa-IR"/>
              </w:rPr>
              <w:t>کس چو محمّد ندید در گذرِ روزگار</w:t>
            </w:r>
            <w:r>
              <w:rPr>
                <w:rFonts w:cs="B Lotus"/>
                <w:b/>
                <w:bCs/>
                <w:rtl/>
                <w:lang w:bidi="fa-IR"/>
              </w:rPr>
              <w:br/>
            </w:r>
          </w:p>
        </w:tc>
        <w:tc>
          <w:tcPr>
            <w:tcW w:w="425" w:type="dxa"/>
          </w:tcPr>
          <w:p w:rsidR="00556A65" w:rsidRPr="004D6D77" w:rsidRDefault="00556A65" w:rsidP="0095150C">
            <w:pPr>
              <w:jc w:val="center"/>
              <w:rPr>
                <w:rFonts w:cs="B Lotus"/>
                <w:rtl/>
                <w:lang w:bidi="fa-IR"/>
              </w:rPr>
            </w:pPr>
          </w:p>
        </w:tc>
        <w:tc>
          <w:tcPr>
            <w:tcW w:w="3544" w:type="dxa"/>
          </w:tcPr>
          <w:p w:rsidR="00556A65" w:rsidRPr="00556A65" w:rsidRDefault="00556A65" w:rsidP="0095150C">
            <w:pPr>
              <w:jc w:val="lowKashida"/>
              <w:rPr>
                <w:rFonts w:cs="B Lotus"/>
                <w:b/>
                <w:bCs/>
                <w:sz w:val="2"/>
                <w:szCs w:val="2"/>
                <w:rtl/>
                <w:lang w:bidi="fa-IR"/>
              </w:rPr>
            </w:pPr>
            <w:r w:rsidRPr="00FD0410">
              <w:rPr>
                <w:rFonts w:cs="B Lotus" w:hint="cs"/>
                <w:rtl/>
                <w:lang w:bidi="fa-IR"/>
              </w:rPr>
              <w:t>پیر کهنسال دهر ندیده چون او بهار</w:t>
            </w:r>
            <w:r>
              <w:rPr>
                <w:rFonts w:cs="B Lotus"/>
                <w:b/>
                <w:bCs/>
                <w:rtl/>
                <w:lang w:bidi="fa-IR"/>
              </w:rPr>
              <w:br/>
            </w:r>
          </w:p>
        </w:tc>
      </w:tr>
      <w:tr w:rsidR="00556A65" w:rsidRPr="004D6D77" w:rsidTr="00556A65">
        <w:tc>
          <w:tcPr>
            <w:tcW w:w="3544" w:type="dxa"/>
          </w:tcPr>
          <w:p w:rsidR="00556A65" w:rsidRPr="00FD0410" w:rsidRDefault="00556A65" w:rsidP="0095150C">
            <w:pPr>
              <w:jc w:val="lowKashida"/>
              <w:rPr>
                <w:rFonts w:cs="B Lotus"/>
                <w:rtl/>
                <w:lang w:bidi="fa-IR"/>
              </w:rPr>
            </w:pPr>
            <w:r w:rsidRPr="00FD0410">
              <w:rPr>
                <w:rFonts w:cs="B Lotus" w:hint="cs"/>
                <w:rtl/>
                <w:lang w:bidi="fa-IR"/>
              </w:rPr>
              <w:t>دیده نیابد چُنان که مصطفی بوده است</w:t>
            </w:r>
          </w:p>
        </w:tc>
        <w:tc>
          <w:tcPr>
            <w:tcW w:w="425" w:type="dxa"/>
          </w:tcPr>
          <w:p w:rsidR="00556A65" w:rsidRPr="004D6D77" w:rsidRDefault="00556A65" w:rsidP="0095150C">
            <w:pPr>
              <w:jc w:val="center"/>
              <w:rPr>
                <w:rFonts w:cs="B Lotus"/>
                <w:rtl/>
                <w:lang w:bidi="fa-IR"/>
              </w:rPr>
            </w:pPr>
          </w:p>
        </w:tc>
        <w:tc>
          <w:tcPr>
            <w:tcW w:w="3544" w:type="dxa"/>
          </w:tcPr>
          <w:p w:rsidR="00556A65" w:rsidRPr="00556A65" w:rsidRDefault="00556A65" w:rsidP="0057158E">
            <w:pPr>
              <w:jc w:val="lowKashida"/>
              <w:rPr>
                <w:rFonts w:cs="B Lotus"/>
                <w:sz w:val="2"/>
                <w:szCs w:val="2"/>
                <w:rtl/>
                <w:lang w:bidi="fa-IR"/>
              </w:rPr>
            </w:pPr>
            <w:r w:rsidRPr="00FD0410">
              <w:rPr>
                <w:rFonts w:cs="B Lotus" w:hint="cs"/>
                <w:rtl/>
                <w:lang w:bidi="fa-IR"/>
              </w:rPr>
              <w:t>تا به قیامت فکن دید</w:t>
            </w:r>
            <w:r w:rsidR="0057158E">
              <w:rPr>
                <w:rFonts w:cs="B Lotus" w:hint="cs"/>
                <w:rtl/>
                <w:lang w:bidi="fa-IR"/>
              </w:rPr>
              <w:t>ه</w:t>
            </w:r>
            <w:r w:rsidRPr="00FD0410">
              <w:rPr>
                <w:rFonts w:cs="B Lotus" w:hint="cs"/>
                <w:rtl/>
                <w:lang w:bidi="fa-IR"/>
              </w:rPr>
              <w:t xml:space="preserve"> مردم شکار!</w:t>
            </w:r>
            <w:r w:rsidRPr="00FD0410">
              <w:rPr>
                <w:rStyle w:val="FootnoteReference"/>
                <w:rFonts w:cs="B Lotus"/>
                <w:rtl/>
                <w:lang w:bidi="fa-IR"/>
              </w:rPr>
              <w:footnoteReference w:id="472"/>
            </w:r>
            <w:r>
              <w:rPr>
                <w:rFonts w:cs="B Lotus"/>
                <w:rtl/>
                <w:lang w:bidi="fa-IR"/>
              </w:rPr>
              <w:br/>
            </w:r>
          </w:p>
        </w:tc>
      </w:tr>
    </w:tbl>
    <w:p w:rsidR="00E5056E" w:rsidRDefault="00E5056E" w:rsidP="00A05631">
      <w:pPr>
        <w:jc w:val="center"/>
        <w:rPr>
          <w:rFonts w:cs="B Lotus"/>
          <w:rtl/>
          <w:lang w:bidi="fa-IR"/>
        </w:rPr>
      </w:pPr>
      <w:r w:rsidRPr="000368CE">
        <w:rPr>
          <w:rFonts w:cs="B Lotus" w:hint="cs"/>
          <w:b/>
          <w:bCs/>
          <w:rtl/>
          <w:lang w:bidi="fa-IR"/>
        </w:rPr>
        <w:t>پایان بخش سوّم</w:t>
      </w:r>
    </w:p>
    <w:p w:rsidR="00E5056E" w:rsidRDefault="00E5056E" w:rsidP="00E5056E">
      <w:pPr>
        <w:jc w:val="both"/>
        <w:rPr>
          <w:rFonts w:cs="B Lotus"/>
          <w:rtl/>
          <w:lang w:bidi="fa-IR"/>
        </w:rPr>
        <w:sectPr w:rsidR="00E5056E" w:rsidSect="00307759">
          <w:headerReference w:type="default" r:id="rId24"/>
          <w:footnotePr>
            <w:numRestart w:val="eachPage"/>
          </w:footnotePr>
          <w:pgSz w:w="9639" w:h="13608" w:code="9"/>
          <w:pgMar w:top="851" w:right="1077" w:bottom="936" w:left="1077" w:header="851" w:footer="936" w:gutter="0"/>
          <w:cols w:space="708"/>
          <w:titlePg/>
          <w:bidi/>
          <w:rtlGutter/>
          <w:docGrid w:linePitch="381"/>
        </w:sectPr>
      </w:pPr>
    </w:p>
    <w:p w:rsidR="00E5056E" w:rsidRDefault="00E5056E" w:rsidP="00E5056E">
      <w:pPr>
        <w:pStyle w:val="a0"/>
        <w:rPr>
          <w:rtl/>
        </w:rPr>
      </w:pPr>
      <w:bookmarkStart w:id="75" w:name="_Toc140195256"/>
      <w:bookmarkStart w:id="76" w:name="_Toc342853266"/>
      <w:r>
        <w:rPr>
          <w:rFonts w:hint="cs"/>
          <w:rtl/>
        </w:rPr>
        <w:t>کتابنامه</w:t>
      </w:r>
      <w:bookmarkEnd w:id="75"/>
      <w:bookmarkEnd w:id="76"/>
    </w:p>
    <w:p w:rsidR="00E5056E" w:rsidRPr="004D7CF7" w:rsidRDefault="00E5056E" w:rsidP="00E5056E">
      <w:pPr>
        <w:pStyle w:val="StyleComplexBLotus12ptJustifiedFirstline05cmCharChar"/>
        <w:spacing w:line="240" w:lineRule="auto"/>
        <w:rPr>
          <w:rFonts w:ascii="Times New Roman" w:hAnsi="Times New Roman" w:cs="B Lotus"/>
          <w:b/>
          <w:bCs/>
          <w:szCs w:val="28"/>
          <w:rtl/>
          <w:lang w:bidi="fa-IR"/>
        </w:rPr>
      </w:pPr>
      <w:r w:rsidRPr="004D7CF7">
        <w:rPr>
          <w:rFonts w:ascii="Times New Roman" w:hAnsi="Times New Roman" w:cs="B Lotus" w:hint="cs"/>
          <w:b/>
          <w:bCs/>
          <w:szCs w:val="28"/>
          <w:rtl/>
          <w:lang w:bidi="fa-IR"/>
        </w:rPr>
        <w:t>(مدارکی که در این کتاب از آنها نام برده شده است)</w:t>
      </w:r>
    </w:p>
    <w:p w:rsidR="00E5056E" w:rsidRPr="000D0622" w:rsidRDefault="00E5056E" w:rsidP="00E5056E">
      <w:pPr>
        <w:pStyle w:val="StyleComplexBLotus12ptJustifiedFirstline05cmCharChar"/>
        <w:spacing w:line="240" w:lineRule="auto"/>
        <w:rPr>
          <w:rFonts w:ascii="Times New Roman" w:hAnsi="Times New Roman" w:cs="B Lotus"/>
          <w:spacing w:val="-6"/>
          <w:sz w:val="20"/>
          <w:rtl/>
          <w:lang w:bidi="fa-IR"/>
        </w:rPr>
      </w:pPr>
      <w:r w:rsidRPr="00571F56">
        <w:rPr>
          <w:rFonts w:ascii="Times New Roman" w:hAnsi="Times New Roman" w:cs="B Lotus" w:hint="cs"/>
          <w:b/>
          <w:bCs/>
          <w:szCs w:val="28"/>
          <w:rtl/>
          <w:lang w:bidi="fa-IR"/>
        </w:rPr>
        <w:t xml:space="preserve">قرآن کریم </w:t>
      </w:r>
      <w:r w:rsidRPr="00571F56">
        <w:rPr>
          <w:rFonts w:ascii="Times New Roman" w:hAnsi="Times New Roman" w:cs="B Lotus" w:hint="cs"/>
          <w:b/>
          <w:bCs/>
          <w:szCs w:val="28"/>
          <w:rtl/>
          <w:lang w:bidi="fa-IR"/>
        </w:rPr>
        <w:tab/>
      </w:r>
      <w:r>
        <w:rPr>
          <w:rFonts w:ascii="Times New Roman" w:hAnsi="Times New Roman" w:cs="B Lotus" w:hint="cs"/>
          <w:b/>
          <w:bCs/>
          <w:szCs w:val="28"/>
          <w:rtl/>
          <w:lang w:bidi="fa-IR"/>
        </w:rPr>
        <w:t xml:space="preserve">                                         </w:t>
      </w:r>
      <w:r w:rsidRPr="00571F56">
        <w:rPr>
          <w:rFonts w:ascii="Times New Roman" w:hAnsi="Times New Roman" w:cs="B Lotus" w:hint="cs"/>
          <w:b/>
          <w:bCs/>
          <w:szCs w:val="28"/>
          <w:rtl/>
          <w:lang w:bidi="fa-IR"/>
        </w:rPr>
        <w:t>کتاب الهی</w:t>
      </w:r>
    </w:p>
    <w:p w:rsidR="00E5056E" w:rsidRPr="000D0622" w:rsidRDefault="00E5056E" w:rsidP="00E5056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1- کتاب مقدّس</w:t>
      </w:r>
      <w:r w:rsidRPr="000D0622">
        <w:rPr>
          <w:rFonts w:ascii="Times New Roman" w:hAnsi="Times New Roman" w:cs="B Lotus" w:hint="cs"/>
          <w:spacing w:val="-6"/>
          <w:sz w:val="20"/>
          <w:rtl/>
          <w:lang w:bidi="fa-IR"/>
        </w:rPr>
        <w:tab/>
        <w:t>منسوب به انبیاء الهی</w:t>
      </w:r>
    </w:p>
    <w:p w:rsidR="00E5056E" w:rsidRPr="0057158E" w:rsidRDefault="00E5056E" w:rsidP="00E5056E">
      <w:pPr>
        <w:pStyle w:val="Heading2"/>
        <w:jc w:val="center"/>
        <w:rPr>
          <w:rFonts w:ascii="Times New Roman" w:hAnsi="Times New Roman" w:cs="B Lotus"/>
          <w:i w:val="0"/>
          <w:iCs w:val="0"/>
          <w:spacing w:val="-6"/>
          <w:sz w:val="20"/>
          <w:rtl/>
          <w:lang w:bidi="fa-IR"/>
        </w:rPr>
      </w:pPr>
      <w:r w:rsidRPr="0057158E">
        <w:rPr>
          <w:rFonts w:cs="B Lotus" w:hint="cs"/>
          <w:i w:val="0"/>
          <w:iCs w:val="0"/>
          <w:rtl/>
          <w:lang w:bidi="fa-IR"/>
        </w:rPr>
        <w:t>(در تفسیر و علوم قرآن)</w:t>
      </w:r>
    </w:p>
    <w:p w:rsidR="00E5056E" w:rsidRPr="000D0622" w:rsidRDefault="00E5056E" w:rsidP="00E5056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2- تفسیر طبری (</w:t>
      </w:r>
      <w:r w:rsidRPr="0057158E">
        <w:rPr>
          <w:rFonts w:ascii="mylotus" w:hAnsi="mylotus" w:cs="mylotus"/>
          <w:spacing w:val="-6"/>
          <w:sz w:val="20"/>
          <w:rtl/>
          <w:lang w:bidi="fa-IR"/>
        </w:rPr>
        <w:t>جامع</w:t>
      </w:r>
      <w:r w:rsidRPr="0057158E">
        <w:rPr>
          <w:rFonts w:ascii="mylotus" w:hAnsi="mylotus" w:cs="B Lotus"/>
          <w:spacing w:val="-6"/>
          <w:sz w:val="20"/>
          <w:rtl/>
          <w:lang w:bidi="fa-IR"/>
        </w:rPr>
        <w:t>‌</w:t>
      </w:r>
      <w:r w:rsidR="0057158E" w:rsidRPr="0057158E">
        <w:rPr>
          <w:rFonts w:ascii="mylotus" w:hAnsi="mylotus" w:cs="mylotus"/>
          <w:spacing w:val="-6"/>
          <w:sz w:val="20"/>
          <w:rtl/>
          <w:lang w:bidi="fa-IR"/>
        </w:rPr>
        <w:t xml:space="preserve"> </w:t>
      </w:r>
      <w:r w:rsidRPr="0057158E">
        <w:rPr>
          <w:rFonts w:ascii="mylotus" w:hAnsi="mylotus" w:cs="mylotus"/>
          <w:spacing w:val="-6"/>
          <w:sz w:val="20"/>
          <w:rtl/>
          <w:lang w:bidi="fa-IR"/>
        </w:rPr>
        <w:t>البیان</w:t>
      </w:r>
      <w:r w:rsidRPr="000D0622">
        <w:rPr>
          <w:rFonts w:ascii="Times New Roman" w:hAnsi="Times New Roman" w:cs="B Lotus" w:hint="cs"/>
          <w:spacing w:val="-6"/>
          <w:sz w:val="20"/>
          <w:rtl/>
          <w:lang w:bidi="fa-IR"/>
        </w:rPr>
        <w:t>)</w:t>
      </w:r>
      <w:r w:rsidRPr="000D0622">
        <w:rPr>
          <w:rFonts w:ascii="Times New Roman" w:hAnsi="Times New Roman" w:cs="B Lotus" w:hint="cs"/>
          <w:spacing w:val="-6"/>
          <w:sz w:val="20"/>
          <w:rtl/>
          <w:lang w:bidi="fa-IR"/>
        </w:rPr>
        <w:tab/>
        <w:t>محمد بن جریر طبری</w:t>
      </w:r>
    </w:p>
    <w:p w:rsidR="00E5056E" w:rsidRPr="000D0622" w:rsidRDefault="00E5056E" w:rsidP="00E5056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3- تفسیر کشّاف</w:t>
      </w:r>
      <w:r w:rsidRPr="000D0622">
        <w:rPr>
          <w:rFonts w:ascii="Times New Roman" w:hAnsi="Times New Roman" w:cs="B Lotus" w:hint="cs"/>
          <w:spacing w:val="-6"/>
          <w:sz w:val="20"/>
          <w:rtl/>
          <w:lang w:bidi="fa-IR"/>
        </w:rPr>
        <w:tab/>
        <w:t>محمود بن عمر زمخشری</w:t>
      </w:r>
    </w:p>
    <w:p w:rsidR="00E5056E" w:rsidRPr="000D0622" w:rsidRDefault="00E5056E" w:rsidP="00E5056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4- تفسیر </w:t>
      </w:r>
      <w:r w:rsidRPr="0057158E">
        <w:rPr>
          <w:rFonts w:ascii="mylotus" w:hAnsi="mylotus" w:cs="mylotus"/>
          <w:spacing w:val="-6"/>
          <w:sz w:val="20"/>
          <w:rtl/>
          <w:lang w:bidi="fa-IR"/>
        </w:rPr>
        <w:t>مجمع البیان</w:t>
      </w:r>
      <w:r w:rsidRPr="000D0622">
        <w:rPr>
          <w:rFonts w:ascii="Times New Roman" w:hAnsi="Times New Roman" w:cs="B Lotus" w:hint="cs"/>
          <w:spacing w:val="-6"/>
          <w:sz w:val="20"/>
          <w:rtl/>
          <w:lang w:bidi="fa-IR"/>
        </w:rPr>
        <w:tab/>
        <w:t>فضل بن حسن طبرسی</w:t>
      </w:r>
    </w:p>
    <w:p w:rsidR="00E5056E" w:rsidRPr="000D0622" w:rsidRDefault="00E5056E" w:rsidP="00E5056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5- تفسیر قرطبی (</w:t>
      </w:r>
      <w:r w:rsidRPr="0057158E">
        <w:rPr>
          <w:rFonts w:ascii="mylotus" w:hAnsi="mylotus" w:cs="mylotus"/>
          <w:spacing w:val="-6"/>
          <w:sz w:val="20"/>
          <w:rtl/>
          <w:lang w:bidi="fa-IR"/>
        </w:rPr>
        <w:t>الجامع لأحکام القرآن</w:t>
      </w:r>
      <w:r w:rsidRPr="000D0622">
        <w:rPr>
          <w:rFonts w:ascii="Times New Roman" w:hAnsi="Times New Roman" w:cs="B Lotus" w:hint="cs"/>
          <w:spacing w:val="-6"/>
          <w:sz w:val="20"/>
          <w:rtl/>
          <w:lang w:bidi="fa-IR"/>
        </w:rPr>
        <w:t>)</w:t>
      </w:r>
      <w:r w:rsidRPr="000D0622">
        <w:rPr>
          <w:rFonts w:ascii="Times New Roman" w:hAnsi="Times New Roman" w:cs="B Lotus" w:hint="cs"/>
          <w:spacing w:val="-6"/>
          <w:sz w:val="20"/>
          <w:rtl/>
          <w:lang w:bidi="fa-IR"/>
        </w:rPr>
        <w:tab/>
        <w:t>قرطبی اندلسی</w:t>
      </w:r>
    </w:p>
    <w:p w:rsidR="00E5056E" w:rsidRPr="000D0622" w:rsidRDefault="00E5056E" w:rsidP="00E5056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6- تفسیر </w:t>
      </w:r>
      <w:r w:rsidRPr="0057158E">
        <w:rPr>
          <w:rFonts w:ascii="mylotus" w:hAnsi="mylotus" w:cs="mylotus"/>
          <w:spacing w:val="-6"/>
          <w:sz w:val="20"/>
          <w:rtl/>
          <w:lang w:bidi="fa-IR"/>
        </w:rPr>
        <w:t>مفاتیح الغیب</w:t>
      </w:r>
      <w:r w:rsidRPr="000D0622">
        <w:rPr>
          <w:rFonts w:ascii="Times New Roman" w:hAnsi="Times New Roman" w:cs="B Lotus" w:hint="cs"/>
          <w:spacing w:val="-6"/>
          <w:sz w:val="20"/>
          <w:rtl/>
          <w:lang w:bidi="fa-IR"/>
        </w:rPr>
        <w:tab/>
        <w:t>فخر رازی</w:t>
      </w:r>
    </w:p>
    <w:p w:rsidR="00E5056E" w:rsidRPr="000D0622" w:rsidRDefault="00E5056E" w:rsidP="00E5056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7- تفسیر بیضاوی (</w:t>
      </w:r>
      <w:r w:rsidRPr="0057158E">
        <w:rPr>
          <w:rFonts w:ascii="mylotus" w:hAnsi="mylotus" w:cs="mylotus"/>
          <w:spacing w:val="-6"/>
          <w:sz w:val="20"/>
          <w:rtl/>
          <w:lang w:bidi="fa-IR"/>
        </w:rPr>
        <w:t>أنوار</w:t>
      </w:r>
      <w:r w:rsidR="0057158E">
        <w:rPr>
          <w:rFonts w:ascii="mylotus" w:hAnsi="mylotus" w:cs="mylotus" w:hint="cs"/>
          <w:spacing w:val="-6"/>
          <w:sz w:val="20"/>
          <w:rtl/>
          <w:lang w:bidi="fa-IR"/>
        </w:rPr>
        <w:t xml:space="preserve"> </w:t>
      </w:r>
      <w:r w:rsidRPr="0057158E">
        <w:rPr>
          <w:rFonts w:ascii="mylotus" w:hAnsi="mylotus" w:cs="mylotus"/>
          <w:spacing w:val="-6"/>
          <w:sz w:val="20"/>
          <w:rtl/>
          <w:lang w:bidi="fa-IR"/>
        </w:rPr>
        <w:t>التنزیل</w:t>
      </w:r>
      <w:r w:rsidRPr="000D0622">
        <w:rPr>
          <w:rFonts w:ascii="Times New Roman" w:hAnsi="Times New Roman" w:cs="B Lotus" w:hint="cs"/>
          <w:spacing w:val="-6"/>
          <w:sz w:val="20"/>
          <w:rtl/>
          <w:lang w:bidi="fa-IR"/>
        </w:rPr>
        <w:t>)</w:t>
      </w:r>
      <w:r w:rsidRPr="000D0622">
        <w:rPr>
          <w:rFonts w:ascii="Times New Roman" w:hAnsi="Times New Roman" w:cs="B Lotus" w:hint="cs"/>
          <w:spacing w:val="-6"/>
          <w:sz w:val="20"/>
          <w:rtl/>
          <w:lang w:bidi="fa-IR"/>
        </w:rPr>
        <w:tab/>
        <w:t>قاضی بیضاوی</w:t>
      </w:r>
    </w:p>
    <w:p w:rsidR="00E5056E" w:rsidRPr="000D0622" w:rsidRDefault="00E5056E" w:rsidP="00E5056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8- </w:t>
      </w:r>
      <w:r w:rsidRPr="0057158E">
        <w:rPr>
          <w:rFonts w:ascii="mylotus" w:hAnsi="mylotus" w:cs="mylotus"/>
          <w:spacing w:val="-6"/>
          <w:sz w:val="20"/>
          <w:rtl/>
          <w:lang w:bidi="fa-IR"/>
        </w:rPr>
        <w:t>تفسیر الجلالین</w:t>
      </w:r>
      <w:r w:rsidRPr="000D0622">
        <w:rPr>
          <w:rFonts w:ascii="Times New Roman" w:hAnsi="Times New Roman" w:cs="B Lotus" w:hint="cs"/>
          <w:spacing w:val="-6"/>
          <w:sz w:val="20"/>
          <w:rtl/>
          <w:lang w:bidi="fa-IR"/>
        </w:rPr>
        <w:tab/>
        <w:t>جلال‌الدّین محلّی و سیوطی</w:t>
      </w:r>
    </w:p>
    <w:p w:rsidR="00E5056E" w:rsidRPr="000D0622" w:rsidRDefault="00E5056E" w:rsidP="00E5056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9- </w:t>
      </w:r>
      <w:r w:rsidRPr="0057158E">
        <w:rPr>
          <w:rFonts w:ascii="mylotus" w:hAnsi="mylotus" w:cs="mylotus"/>
          <w:spacing w:val="-6"/>
          <w:sz w:val="20"/>
          <w:rtl/>
          <w:lang w:bidi="fa-IR"/>
        </w:rPr>
        <w:t>مفردات غریب القرآن</w:t>
      </w:r>
      <w:r w:rsidRPr="000D0622">
        <w:rPr>
          <w:rFonts w:ascii="Times New Roman" w:hAnsi="Times New Roman" w:cs="B Lotus" w:hint="cs"/>
          <w:spacing w:val="-6"/>
          <w:sz w:val="20"/>
          <w:rtl/>
          <w:lang w:bidi="fa-IR"/>
        </w:rPr>
        <w:tab/>
        <w:t>راغب اصفهانی</w:t>
      </w:r>
    </w:p>
    <w:p w:rsidR="00E5056E" w:rsidRPr="000D0622" w:rsidRDefault="00E5056E" w:rsidP="00E5056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10- </w:t>
      </w:r>
      <w:r w:rsidRPr="0057158E">
        <w:rPr>
          <w:rFonts w:ascii="mylotus" w:hAnsi="mylotus" w:cs="mylotus"/>
          <w:spacing w:val="-6"/>
          <w:sz w:val="20"/>
          <w:rtl/>
          <w:lang w:bidi="fa-IR"/>
        </w:rPr>
        <w:t>الإتقان فی علوم القرآن</w:t>
      </w:r>
      <w:r w:rsidRPr="000D0622">
        <w:rPr>
          <w:rFonts w:ascii="Times New Roman" w:hAnsi="Times New Roman" w:cs="B Lotus" w:hint="cs"/>
          <w:spacing w:val="-6"/>
          <w:sz w:val="20"/>
          <w:rtl/>
          <w:lang w:bidi="fa-IR"/>
        </w:rPr>
        <w:tab/>
        <w:t>جلال‌الد</w:t>
      </w:r>
      <w:r>
        <w:rPr>
          <w:rFonts w:ascii="Times New Roman" w:hAnsi="Times New Roman" w:cs="B Lotus" w:hint="cs"/>
          <w:spacing w:val="-6"/>
          <w:sz w:val="20"/>
          <w:rtl/>
          <w:lang w:bidi="fa-IR"/>
        </w:rPr>
        <w:t>ّ</w:t>
      </w:r>
      <w:r w:rsidRPr="000D0622">
        <w:rPr>
          <w:rFonts w:ascii="Times New Roman" w:hAnsi="Times New Roman" w:cs="B Lotus" w:hint="cs"/>
          <w:spacing w:val="-6"/>
          <w:sz w:val="20"/>
          <w:rtl/>
          <w:lang w:bidi="fa-IR"/>
        </w:rPr>
        <w:t>ین سیوطی</w:t>
      </w:r>
    </w:p>
    <w:p w:rsidR="00E5056E" w:rsidRPr="000D0622" w:rsidRDefault="00E5056E" w:rsidP="00E5056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11- </w:t>
      </w:r>
      <w:r w:rsidRPr="0057158E">
        <w:rPr>
          <w:rFonts w:ascii="mylotus" w:hAnsi="mylotus" w:cs="mylotus"/>
          <w:spacing w:val="-6"/>
          <w:sz w:val="20"/>
          <w:rtl/>
          <w:lang w:bidi="fa-IR"/>
        </w:rPr>
        <w:t>أسباب النزول</w:t>
      </w:r>
      <w:r w:rsidRPr="000D0622">
        <w:rPr>
          <w:rFonts w:ascii="Times New Roman" w:hAnsi="Times New Roman" w:cs="B Lotus" w:hint="cs"/>
          <w:spacing w:val="-6"/>
          <w:sz w:val="20"/>
          <w:rtl/>
          <w:lang w:bidi="fa-IR"/>
        </w:rPr>
        <w:tab/>
        <w:t>واحدی نیشابوری</w:t>
      </w:r>
    </w:p>
    <w:p w:rsidR="00E5056E" w:rsidRPr="000D0622" w:rsidRDefault="00E5056E" w:rsidP="00E5056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12- بازشناسی قرآن</w:t>
      </w:r>
      <w:r w:rsidRPr="000D0622">
        <w:rPr>
          <w:rFonts w:ascii="Times New Roman" w:hAnsi="Times New Roman" w:cs="B Lotus" w:hint="cs"/>
          <w:spacing w:val="-6"/>
          <w:sz w:val="20"/>
          <w:rtl/>
          <w:lang w:bidi="fa-IR"/>
        </w:rPr>
        <w:tab/>
        <w:t>دکتر روشنگر!</w:t>
      </w:r>
    </w:p>
    <w:p w:rsidR="00E5056E" w:rsidRPr="00556A65" w:rsidRDefault="00E5056E" w:rsidP="0057158E">
      <w:pPr>
        <w:pStyle w:val="StyleComplexBLotus12ptJustifiedFirstline05cmCharChar"/>
        <w:tabs>
          <w:tab w:val="left" w:pos="4475"/>
        </w:tabs>
        <w:spacing w:line="240" w:lineRule="auto"/>
        <w:ind w:firstLine="0"/>
        <w:jc w:val="center"/>
        <w:rPr>
          <w:rFonts w:ascii="Times New Roman" w:hAnsi="Times New Roman" w:cs="B Lotus"/>
          <w:spacing w:val="-6"/>
          <w:sz w:val="20"/>
          <w:rtl/>
          <w:lang w:bidi="fa-IR"/>
        </w:rPr>
      </w:pPr>
      <w:r w:rsidRPr="00556A65">
        <w:rPr>
          <w:rFonts w:ascii="B Zar" w:eastAsia="B Zar" w:hAnsi="B Zar" w:cs="B Lotus" w:hint="cs"/>
          <w:b/>
          <w:bCs/>
          <w:sz w:val="28"/>
          <w:szCs w:val="28"/>
          <w:rtl/>
          <w:lang w:bidi="fa-IR"/>
        </w:rPr>
        <w:t>(در سیر</w:t>
      </w:r>
      <w:r w:rsidR="0057158E">
        <w:rPr>
          <w:rFonts w:ascii="mylotus" w:eastAsia="B Zar" w:hAnsi="mylotus" w:cs="mylotus" w:hint="cs"/>
          <w:b/>
          <w:bCs/>
          <w:sz w:val="28"/>
          <w:szCs w:val="28"/>
          <w:rtl/>
          <w:lang w:bidi="fa-IR"/>
        </w:rPr>
        <w:t>ة</w:t>
      </w:r>
      <w:r w:rsidRPr="00556A65">
        <w:rPr>
          <w:rFonts w:ascii="B Zar" w:eastAsia="B Zar" w:hAnsi="B Zar" w:cs="B Lotus" w:hint="cs"/>
          <w:b/>
          <w:bCs/>
          <w:sz w:val="28"/>
          <w:szCs w:val="28"/>
          <w:rtl/>
          <w:lang w:bidi="fa-IR"/>
        </w:rPr>
        <w:t xml:space="preserve"> نبوی</w:t>
      </w:r>
      <w:r w:rsidRPr="00556A65">
        <w:rPr>
          <w:rFonts w:ascii="B Zar" w:eastAsia="B Zar" w:hAnsi="B Zar" w:cs="B Lotus" w:hint="cs"/>
          <w:b/>
          <w:bCs/>
          <w:sz w:val="28"/>
          <w:szCs w:val="28"/>
          <w:lang w:bidi="fa-IR"/>
        </w:rPr>
        <w:sym w:font="AGA Arabesque" w:char="F072"/>
      </w:r>
      <w:r w:rsidRPr="00556A65">
        <w:rPr>
          <w:rFonts w:ascii="B Zar" w:eastAsia="B Zar" w:hAnsi="B Zar" w:cs="B Lotus" w:hint="cs"/>
          <w:b/>
          <w:bCs/>
          <w:sz w:val="28"/>
          <w:szCs w:val="28"/>
          <w:rtl/>
          <w:lang w:bidi="fa-IR"/>
        </w:rPr>
        <w:t xml:space="preserve">  و مغازی)</w:t>
      </w:r>
    </w:p>
    <w:p w:rsidR="00E5056E" w:rsidRPr="000D0622" w:rsidRDefault="00E5056E" w:rsidP="0057158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14- </w:t>
      </w:r>
      <w:r w:rsidRPr="0057158E">
        <w:rPr>
          <w:rFonts w:ascii="mylotus" w:hAnsi="mylotus" w:cs="mylotus"/>
          <w:spacing w:val="-6"/>
          <w:sz w:val="20"/>
          <w:rtl/>
          <w:lang w:bidi="fa-IR"/>
        </w:rPr>
        <w:t>السّیر</w:t>
      </w:r>
      <w:r w:rsidR="0057158E">
        <w:rPr>
          <w:rFonts w:ascii="mylotus" w:hAnsi="mylotus" w:cs="mylotus" w:hint="cs"/>
          <w:spacing w:val="-6"/>
          <w:sz w:val="20"/>
          <w:rtl/>
          <w:lang w:bidi="fa-IR"/>
        </w:rPr>
        <w:t>ة</w:t>
      </w:r>
      <w:r w:rsidRPr="0057158E">
        <w:rPr>
          <w:rFonts w:ascii="mylotus" w:hAnsi="mylotus" w:cs="mylotus"/>
          <w:spacing w:val="-6"/>
          <w:sz w:val="20"/>
          <w:rtl/>
          <w:lang w:bidi="fa-IR"/>
        </w:rPr>
        <w:t xml:space="preserve"> النّبویّ</w:t>
      </w:r>
      <w:r w:rsidR="0057158E">
        <w:rPr>
          <w:rFonts w:ascii="mylotus" w:hAnsi="mylotus" w:cs="mylotus" w:hint="cs"/>
          <w:spacing w:val="-6"/>
          <w:sz w:val="20"/>
          <w:rtl/>
          <w:lang w:bidi="fa-IR"/>
        </w:rPr>
        <w:t>ة</w:t>
      </w:r>
      <w:r w:rsidRPr="000D0622">
        <w:rPr>
          <w:rFonts w:ascii="Times New Roman" w:hAnsi="Times New Roman" w:cs="B Lotus" w:hint="cs"/>
          <w:spacing w:val="-6"/>
          <w:sz w:val="20"/>
          <w:rtl/>
          <w:lang w:bidi="fa-IR"/>
        </w:rPr>
        <w:tab/>
        <w:t>ابن هشام</w:t>
      </w:r>
    </w:p>
    <w:p w:rsidR="00E5056E" w:rsidRPr="000D0622" w:rsidRDefault="00E5056E" w:rsidP="0057158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15- </w:t>
      </w:r>
      <w:r w:rsidRPr="0057158E">
        <w:rPr>
          <w:rFonts w:ascii="mylotus" w:hAnsi="mylotus" w:cs="mylotus"/>
          <w:spacing w:val="-6"/>
          <w:sz w:val="20"/>
          <w:rtl/>
          <w:lang w:bidi="fa-IR"/>
        </w:rPr>
        <w:t>السّیر</w:t>
      </w:r>
      <w:r w:rsidR="0057158E">
        <w:rPr>
          <w:rFonts w:ascii="mylotus" w:hAnsi="mylotus" w:cs="mylotus" w:hint="cs"/>
          <w:spacing w:val="-6"/>
          <w:sz w:val="20"/>
          <w:rtl/>
          <w:lang w:bidi="fa-IR"/>
        </w:rPr>
        <w:t xml:space="preserve">ة </w:t>
      </w:r>
      <w:r w:rsidRPr="0057158E">
        <w:rPr>
          <w:rFonts w:ascii="mylotus" w:hAnsi="mylotus" w:cs="mylotus"/>
          <w:spacing w:val="-6"/>
          <w:sz w:val="20"/>
          <w:rtl/>
          <w:lang w:bidi="fa-IR"/>
        </w:rPr>
        <w:t>النّبویّ</w:t>
      </w:r>
      <w:r w:rsidR="0057158E">
        <w:rPr>
          <w:rFonts w:ascii="mylotus" w:hAnsi="mylotus" w:cs="mylotus" w:hint="cs"/>
          <w:spacing w:val="-6"/>
          <w:sz w:val="20"/>
          <w:rtl/>
          <w:lang w:bidi="fa-IR"/>
        </w:rPr>
        <w:t>ة</w:t>
      </w:r>
      <w:r w:rsidRPr="000D0622">
        <w:rPr>
          <w:rFonts w:ascii="Times New Roman" w:hAnsi="Times New Roman" w:cs="B Lotus" w:hint="cs"/>
          <w:spacing w:val="-6"/>
          <w:sz w:val="20"/>
          <w:rtl/>
          <w:lang w:bidi="fa-IR"/>
        </w:rPr>
        <w:tab/>
        <w:t>ابن کثیر</w:t>
      </w:r>
    </w:p>
    <w:p w:rsidR="00E5056E" w:rsidRPr="000D0622" w:rsidRDefault="00E5056E" w:rsidP="0057158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16- </w:t>
      </w:r>
      <w:r w:rsidRPr="0057158E">
        <w:rPr>
          <w:rFonts w:ascii="mylotus" w:hAnsi="mylotus" w:cs="mylotus"/>
          <w:spacing w:val="-6"/>
          <w:sz w:val="20"/>
          <w:rtl/>
          <w:lang w:bidi="fa-IR"/>
        </w:rPr>
        <w:t>السّیر</w:t>
      </w:r>
      <w:r w:rsidR="0057158E">
        <w:rPr>
          <w:rFonts w:ascii="mylotus" w:hAnsi="mylotus" w:cs="mylotus" w:hint="cs"/>
          <w:spacing w:val="-6"/>
          <w:sz w:val="20"/>
          <w:rtl/>
          <w:lang w:bidi="fa-IR"/>
        </w:rPr>
        <w:t>ة</w:t>
      </w:r>
      <w:r w:rsidRPr="0057158E">
        <w:rPr>
          <w:rFonts w:ascii="mylotus" w:hAnsi="mylotus" w:cs="mylotus"/>
          <w:spacing w:val="-6"/>
          <w:sz w:val="20"/>
          <w:rtl/>
          <w:lang w:bidi="fa-IR"/>
        </w:rPr>
        <w:t xml:space="preserve"> النّبویّ</w:t>
      </w:r>
      <w:r w:rsidR="0057158E">
        <w:rPr>
          <w:rFonts w:ascii="mylotus" w:hAnsi="mylotus" w:cs="mylotus" w:hint="cs"/>
          <w:spacing w:val="-6"/>
          <w:sz w:val="20"/>
          <w:rtl/>
          <w:lang w:bidi="fa-IR"/>
        </w:rPr>
        <w:t>ة</w:t>
      </w:r>
      <w:r w:rsidRPr="000D0622">
        <w:rPr>
          <w:rFonts w:ascii="Times New Roman" w:hAnsi="Times New Roman" w:cs="B Lotus" w:hint="cs"/>
          <w:spacing w:val="-6"/>
          <w:sz w:val="20"/>
          <w:rtl/>
          <w:lang w:bidi="fa-IR"/>
        </w:rPr>
        <w:tab/>
        <w:t>زینی دحلان</w:t>
      </w:r>
    </w:p>
    <w:p w:rsidR="00E5056E" w:rsidRPr="000D0622" w:rsidRDefault="00E5056E" w:rsidP="0057158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17- </w:t>
      </w:r>
      <w:r w:rsidRPr="0057158E">
        <w:rPr>
          <w:rFonts w:ascii="mylotus" w:hAnsi="mylotus" w:cs="mylotus"/>
          <w:spacing w:val="-6"/>
          <w:sz w:val="20"/>
          <w:rtl/>
          <w:lang w:bidi="fa-IR"/>
        </w:rPr>
        <w:t>السّیر</w:t>
      </w:r>
      <w:r w:rsidR="0057158E">
        <w:rPr>
          <w:rFonts w:ascii="mylotus" w:hAnsi="mylotus" w:cs="mylotus" w:hint="cs"/>
          <w:spacing w:val="-6"/>
          <w:sz w:val="20"/>
          <w:rtl/>
          <w:lang w:bidi="fa-IR"/>
        </w:rPr>
        <w:t>ة</w:t>
      </w:r>
      <w:r w:rsidRPr="0057158E">
        <w:rPr>
          <w:rFonts w:ascii="mylotus" w:hAnsi="mylotus" w:cs="mylotus"/>
          <w:spacing w:val="-6"/>
          <w:sz w:val="20"/>
          <w:rtl/>
          <w:lang w:bidi="fa-IR"/>
        </w:rPr>
        <w:t xml:space="preserve"> الحلبیّ</w:t>
      </w:r>
      <w:r w:rsidR="0057158E">
        <w:rPr>
          <w:rFonts w:ascii="mylotus" w:hAnsi="mylotus" w:cs="mylotus" w:hint="cs"/>
          <w:spacing w:val="-6"/>
          <w:sz w:val="20"/>
          <w:rtl/>
          <w:lang w:bidi="fa-IR"/>
        </w:rPr>
        <w:t>ة</w:t>
      </w:r>
      <w:r w:rsidRPr="000D0622">
        <w:rPr>
          <w:rFonts w:ascii="Times New Roman" w:hAnsi="Times New Roman" w:cs="B Lotus" w:hint="cs"/>
          <w:spacing w:val="-6"/>
          <w:sz w:val="20"/>
          <w:rtl/>
          <w:lang w:bidi="fa-IR"/>
        </w:rPr>
        <w:tab/>
        <w:t>علی بن برهان الدّین حلبی</w:t>
      </w:r>
    </w:p>
    <w:p w:rsidR="00E5056E" w:rsidRPr="000D0622" w:rsidRDefault="00E5056E" w:rsidP="00E5056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18- </w:t>
      </w:r>
      <w:r w:rsidRPr="0057158E">
        <w:rPr>
          <w:rFonts w:ascii="mylotus" w:hAnsi="mylotus" w:cs="mylotus"/>
          <w:spacing w:val="-6"/>
          <w:sz w:val="20"/>
          <w:rtl/>
          <w:lang w:bidi="fa-IR"/>
        </w:rPr>
        <w:t>الطّبقات الکبری</w:t>
      </w:r>
      <w:r w:rsidRPr="000D0622">
        <w:rPr>
          <w:rFonts w:ascii="Times New Roman" w:hAnsi="Times New Roman" w:cs="B Lotus" w:hint="cs"/>
          <w:spacing w:val="-6"/>
          <w:sz w:val="20"/>
          <w:rtl/>
          <w:lang w:bidi="fa-IR"/>
        </w:rPr>
        <w:tab/>
        <w:t>ابن سعد</w:t>
      </w:r>
    </w:p>
    <w:p w:rsidR="00E5056E" w:rsidRPr="000D0622" w:rsidRDefault="00E5056E" w:rsidP="00E5056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19- </w:t>
      </w:r>
      <w:r w:rsidRPr="0057158E">
        <w:rPr>
          <w:rFonts w:ascii="mylotus" w:hAnsi="mylotus" w:cs="mylotus"/>
          <w:spacing w:val="-6"/>
          <w:sz w:val="20"/>
          <w:rtl/>
          <w:lang w:bidi="fa-IR"/>
        </w:rPr>
        <w:t>الوفا بأحوال ال</w:t>
      </w:r>
      <w:r w:rsidR="0057158E">
        <w:rPr>
          <w:rFonts w:ascii="mylotus" w:hAnsi="mylotus" w:cs="mylotus" w:hint="cs"/>
          <w:spacing w:val="-6"/>
          <w:sz w:val="20"/>
          <w:rtl/>
          <w:lang w:bidi="fa-IR"/>
        </w:rPr>
        <w:t>ـ</w:t>
      </w:r>
      <w:r w:rsidRPr="0057158E">
        <w:rPr>
          <w:rFonts w:ascii="mylotus" w:hAnsi="mylotus" w:cs="mylotus"/>
          <w:spacing w:val="-6"/>
          <w:sz w:val="20"/>
          <w:rtl/>
          <w:lang w:bidi="fa-IR"/>
        </w:rPr>
        <w:t>مصطفی</w:t>
      </w:r>
      <w:r w:rsidRPr="000D0622">
        <w:rPr>
          <w:rFonts w:ascii="Times New Roman" w:hAnsi="Times New Roman" w:cs="B Lotus" w:hint="cs"/>
          <w:spacing w:val="-6"/>
          <w:sz w:val="20"/>
          <w:rtl/>
          <w:lang w:bidi="fa-IR"/>
        </w:rPr>
        <w:tab/>
        <w:t>ابن جوزی</w:t>
      </w:r>
    </w:p>
    <w:p w:rsidR="00E5056E" w:rsidRPr="000D0622" w:rsidRDefault="00E5056E" w:rsidP="00E5056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20- </w:t>
      </w:r>
      <w:r w:rsidRPr="0057158E">
        <w:rPr>
          <w:rFonts w:ascii="mylotus" w:hAnsi="mylotus" w:cs="mylotus"/>
          <w:spacing w:val="-6"/>
          <w:sz w:val="20"/>
          <w:rtl/>
          <w:lang w:bidi="fa-IR"/>
        </w:rPr>
        <w:t>الشّفا بتعریف حقوق ال</w:t>
      </w:r>
      <w:r w:rsidR="0057158E">
        <w:rPr>
          <w:rFonts w:ascii="mylotus" w:hAnsi="mylotus" w:cs="mylotus" w:hint="cs"/>
          <w:spacing w:val="-6"/>
          <w:sz w:val="20"/>
          <w:rtl/>
          <w:lang w:bidi="fa-IR"/>
        </w:rPr>
        <w:t>ـ</w:t>
      </w:r>
      <w:r w:rsidRPr="0057158E">
        <w:rPr>
          <w:rFonts w:ascii="mylotus" w:hAnsi="mylotus" w:cs="mylotus"/>
          <w:spacing w:val="-6"/>
          <w:sz w:val="20"/>
          <w:rtl/>
          <w:lang w:bidi="fa-IR"/>
        </w:rPr>
        <w:t>مصطفی</w:t>
      </w:r>
      <w:r w:rsidRPr="000D0622">
        <w:rPr>
          <w:rFonts w:ascii="Times New Roman" w:hAnsi="Times New Roman" w:cs="B Lotus" w:hint="cs"/>
          <w:spacing w:val="-6"/>
          <w:sz w:val="20"/>
          <w:rtl/>
          <w:lang w:bidi="fa-IR"/>
        </w:rPr>
        <w:tab/>
        <w:t>قاضی عیاض اندلسی</w:t>
      </w:r>
    </w:p>
    <w:p w:rsidR="00E5056E" w:rsidRPr="000D0622" w:rsidRDefault="00E5056E" w:rsidP="00E5056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21- </w:t>
      </w:r>
      <w:r w:rsidRPr="0057158E">
        <w:rPr>
          <w:rFonts w:ascii="mylotus" w:hAnsi="mylotus" w:cs="mylotus"/>
          <w:spacing w:val="-6"/>
          <w:sz w:val="20"/>
          <w:rtl/>
          <w:lang w:bidi="fa-IR"/>
        </w:rPr>
        <w:t>الصّارم ال</w:t>
      </w:r>
      <w:r w:rsidR="0057158E">
        <w:rPr>
          <w:rFonts w:ascii="mylotus" w:hAnsi="mylotus" w:cs="mylotus" w:hint="cs"/>
          <w:spacing w:val="-6"/>
          <w:sz w:val="20"/>
          <w:rtl/>
          <w:lang w:bidi="fa-IR"/>
        </w:rPr>
        <w:t>ـ</w:t>
      </w:r>
      <w:r w:rsidRPr="0057158E">
        <w:rPr>
          <w:rFonts w:ascii="mylotus" w:hAnsi="mylotus" w:cs="mylotus"/>
          <w:spacing w:val="-6"/>
          <w:sz w:val="20"/>
          <w:rtl/>
          <w:lang w:bidi="fa-IR"/>
        </w:rPr>
        <w:t>مسلول علی شاتم الرّسول</w:t>
      </w:r>
      <w:r w:rsidRPr="000D0622">
        <w:rPr>
          <w:rFonts w:ascii="Times New Roman" w:hAnsi="Times New Roman" w:cs="B Lotus" w:hint="cs"/>
          <w:spacing w:val="-6"/>
          <w:sz w:val="20"/>
          <w:rtl/>
          <w:lang w:bidi="fa-IR"/>
        </w:rPr>
        <w:tab/>
        <w:t>ابن تیمیّه</w:t>
      </w:r>
    </w:p>
    <w:p w:rsidR="00E5056E" w:rsidRPr="000D0622" w:rsidRDefault="00E5056E" w:rsidP="00E5056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22- </w:t>
      </w:r>
      <w:r w:rsidRPr="0057158E">
        <w:rPr>
          <w:rFonts w:ascii="mylotus" w:hAnsi="mylotus" w:cs="mylotus"/>
          <w:spacing w:val="-6"/>
          <w:sz w:val="20"/>
          <w:rtl/>
          <w:lang w:bidi="fa-IR"/>
        </w:rPr>
        <w:t>إمتاع الإسماع بما للر</w:t>
      </w:r>
      <w:r w:rsidR="0057158E">
        <w:rPr>
          <w:rFonts w:ascii="mylotus" w:hAnsi="mylotus" w:cs="mylotus"/>
          <w:spacing w:val="-6"/>
          <w:sz w:val="20"/>
          <w:rtl/>
          <w:lang w:bidi="fa-IR"/>
        </w:rPr>
        <w:t>ّسول من الأنباء و</w:t>
      </w:r>
      <w:r w:rsidRPr="0057158E">
        <w:rPr>
          <w:rFonts w:ascii="mylotus" w:hAnsi="mylotus" w:cs="mylotus"/>
          <w:spacing w:val="-6"/>
          <w:sz w:val="20"/>
          <w:rtl/>
          <w:lang w:bidi="fa-IR"/>
        </w:rPr>
        <w:t>الحفد</w:t>
      </w:r>
      <w:r w:rsidR="0057158E">
        <w:rPr>
          <w:rFonts w:ascii="mylotus" w:hAnsi="mylotus" w:cs="mylotus"/>
          <w:spacing w:val="-6"/>
          <w:sz w:val="20"/>
          <w:rtl/>
          <w:lang w:bidi="fa-IR"/>
        </w:rPr>
        <w:t>ه و</w:t>
      </w:r>
      <w:r w:rsidRPr="0057158E">
        <w:rPr>
          <w:rFonts w:ascii="mylotus" w:hAnsi="mylotus" w:cs="mylotus"/>
          <w:spacing w:val="-6"/>
          <w:sz w:val="20"/>
          <w:rtl/>
          <w:lang w:bidi="fa-IR"/>
        </w:rPr>
        <w:t>ال</w:t>
      </w:r>
      <w:r w:rsidR="0057158E">
        <w:rPr>
          <w:rFonts w:ascii="mylotus" w:hAnsi="mylotus" w:cs="mylotus" w:hint="cs"/>
          <w:spacing w:val="-6"/>
          <w:sz w:val="20"/>
          <w:rtl/>
          <w:lang w:bidi="fa-IR"/>
        </w:rPr>
        <w:t>ـ</w:t>
      </w:r>
      <w:r w:rsidRPr="0057158E">
        <w:rPr>
          <w:rFonts w:ascii="mylotus" w:hAnsi="mylotus" w:cs="mylotus"/>
          <w:spacing w:val="-6"/>
          <w:sz w:val="20"/>
          <w:rtl/>
          <w:lang w:bidi="fa-IR"/>
        </w:rPr>
        <w:t>متاع</w:t>
      </w:r>
      <w:r w:rsidRPr="000D0622">
        <w:rPr>
          <w:rFonts w:ascii="Times New Roman" w:hAnsi="Times New Roman" w:cs="B Lotus" w:hint="cs"/>
          <w:spacing w:val="-6"/>
          <w:sz w:val="20"/>
          <w:rtl/>
          <w:lang w:bidi="fa-IR"/>
        </w:rPr>
        <w:tab/>
        <w:t>مقریزی</w:t>
      </w:r>
    </w:p>
    <w:p w:rsidR="00E5056E" w:rsidRPr="000D0622" w:rsidRDefault="00E5056E" w:rsidP="0057158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23- </w:t>
      </w:r>
      <w:r w:rsidRPr="0057158E">
        <w:rPr>
          <w:rFonts w:ascii="mylotus" w:hAnsi="mylotus" w:cs="mylotus"/>
          <w:spacing w:val="-6"/>
          <w:sz w:val="20"/>
          <w:rtl/>
          <w:lang w:bidi="fa-IR"/>
        </w:rPr>
        <w:t>عیون الأثر ف</w:t>
      </w:r>
      <w:r w:rsidR="0057158E">
        <w:rPr>
          <w:rFonts w:ascii="mylotus" w:hAnsi="mylotus" w:cs="mylotus" w:hint="cs"/>
          <w:spacing w:val="-6"/>
          <w:sz w:val="20"/>
          <w:rtl/>
          <w:lang w:bidi="fa-IR"/>
        </w:rPr>
        <w:t>ي</w:t>
      </w:r>
      <w:r w:rsidRPr="0057158E">
        <w:rPr>
          <w:rFonts w:ascii="mylotus" w:hAnsi="mylotus" w:cs="mylotus"/>
          <w:spacing w:val="-6"/>
          <w:sz w:val="20"/>
          <w:rtl/>
          <w:lang w:bidi="fa-IR"/>
        </w:rPr>
        <w:t xml:space="preserve"> فنون ال</w:t>
      </w:r>
      <w:r w:rsidR="0057158E">
        <w:rPr>
          <w:rFonts w:ascii="mylotus" w:hAnsi="mylotus" w:cs="mylotus" w:hint="cs"/>
          <w:spacing w:val="-6"/>
          <w:sz w:val="20"/>
          <w:rtl/>
          <w:lang w:bidi="fa-IR"/>
        </w:rPr>
        <w:t>ـ</w:t>
      </w:r>
      <w:r w:rsidR="0057158E">
        <w:rPr>
          <w:rFonts w:ascii="mylotus" w:hAnsi="mylotus" w:cs="mylotus"/>
          <w:spacing w:val="-6"/>
          <w:sz w:val="20"/>
          <w:rtl/>
          <w:lang w:bidi="fa-IR"/>
        </w:rPr>
        <w:t>مغازی و</w:t>
      </w:r>
      <w:r w:rsidRPr="0057158E">
        <w:rPr>
          <w:rFonts w:ascii="mylotus" w:hAnsi="mylotus" w:cs="mylotus"/>
          <w:spacing w:val="-6"/>
          <w:sz w:val="20"/>
          <w:rtl/>
          <w:lang w:bidi="fa-IR"/>
        </w:rPr>
        <w:t>الشّمائل والسّیر</w:t>
      </w:r>
      <w:r w:rsidRPr="000D0622">
        <w:rPr>
          <w:rFonts w:ascii="Times New Roman" w:hAnsi="Times New Roman" w:cs="B Lotus" w:hint="cs"/>
          <w:spacing w:val="-6"/>
          <w:sz w:val="20"/>
          <w:rtl/>
          <w:lang w:bidi="fa-IR"/>
        </w:rPr>
        <w:tab/>
        <w:t>ابن سیّد الن</w:t>
      </w:r>
      <w:r>
        <w:rPr>
          <w:rFonts w:ascii="Times New Roman" w:hAnsi="Times New Roman" w:cs="B Lotus" w:hint="cs"/>
          <w:spacing w:val="-6"/>
          <w:sz w:val="20"/>
          <w:rtl/>
          <w:lang w:bidi="fa-IR"/>
        </w:rPr>
        <w:t>ّ</w:t>
      </w:r>
      <w:r w:rsidRPr="000D0622">
        <w:rPr>
          <w:rFonts w:ascii="Times New Roman" w:hAnsi="Times New Roman" w:cs="B Lotus" w:hint="cs"/>
          <w:spacing w:val="-6"/>
          <w:sz w:val="20"/>
          <w:rtl/>
          <w:lang w:bidi="fa-IR"/>
        </w:rPr>
        <w:t>اس</w:t>
      </w:r>
    </w:p>
    <w:p w:rsidR="00E5056E" w:rsidRPr="000D0622" w:rsidRDefault="00E5056E" w:rsidP="00E5056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24- </w:t>
      </w:r>
      <w:r w:rsidRPr="0057158E">
        <w:rPr>
          <w:rFonts w:ascii="mylotus" w:hAnsi="mylotus" w:cs="mylotus"/>
          <w:spacing w:val="-6"/>
          <w:sz w:val="20"/>
          <w:rtl/>
          <w:lang w:bidi="fa-IR"/>
        </w:rPr>
        <w:t>إعلام الوری بأعلام الهدی</w:t>
      </w:r>
      <w:r w:rsidRPr="000D0622">
        <w:rPr>
          <w:rFonts w:ascii="Times New Roman" w:hAnsi="Times New Roman" w:cs="B Lotus" w:hint="cs"/>
          <w:spacing w:val="-6"/>
          <w:sz w:val="20"/>
          <w:rtl/>
          <w:lang w:bidi="fa-IR"/>
        </w:rPr>
        <w:tab/>
        <w:t>طبرسی</w:t>
      </w:r>
    </w:p>
    <w:p w:rsidR="00E5056E" w:rsidRPr="000D0622" w:rsidRDefault="00E5056E" w:rsidP="00E5056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Pr>
          <w:rFonts w:ascii="Times New Roman" w:hAnsi="Times New Roman" w:cs="B Lotus" w:hint="cs"/>
          <w:spacing w:val="-6"/>
          <w:sz w:val="20"/>
          <w:rtl/>
          <w:lang w:bidi="fa-IR"/>
        </w:rPr>
        <w:t xml:space="preserve">25- </w:t>
      </w:r>
      <w:r w:rsidRPr="0057158E">
        <w:rPr>
          <w:rFonts w:ascii="mylotus" w:hAnsi="mylotus" w:cs="mylotus"/>
          <w:spacing w:val="-6"/>
          <w:sz w:val="20"/>
          <w:rtl/>
          <w:lang w:bidi="fa-IR"/>
        </w:rPr>
        <w:t>ال</w:t>
      </w:r>
      <w:r w:rsidR="0057158E">
        <w:rPr>
          <w:rFonts w:ascii="mylotus" w:hAnsi="mylotus" w:cs="mylotus" w:hint="cs"/>
          <w:spacing w:val="-6"/>
          <w:sz w:val="20"/>
          <w:rtl/>
          <w:lang w:bidi="fa-IR"/>
        </w:rPr>
        <w:t>ـ</w:t>
      </w:r>
      <w:r w:rsidRPr="0057158E">
        <w:rPr>
          <w:rFonts w:ascii="mylotus" w:hAnsi="mylotus" w:cs="mylotus"/>
          <w:spacing w:val="-6"/>
          <w:sz w:val="20"/>
          <w:rtl/>
          <w:lang w:bidi="fa-IR"/>
        </w:rPr>
        <w:t>مغازی</w:t>
      </w:r>
      <w:r w:rsidRPr="000D0622">
        <w:rPr>
          <w:rFonts w:ascii="Times New Roman" w:hAnsi="Times New Roman" w:cs="B Lotus" w:hint="cs"/>
          <w:spacing w:val="-6"/>
          <w:sz w:val="20"/>
          <w:rtl/>
          <w:lang w:bidi="fa-IR"/>
        </w:rPr>
        <w:tab/>
        <w:t>واقدی</w:t>
      </w:r>
    </w:p>
    <w:p w:rsidR="00E5056E" w:rsidRPr="000D0622" w:rsidRDefault="00E5056E" w:rsidP="00E5056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26- </w:t>
      </w:r>
      <w:r w:rsidRPr="0057158E">
        <w:rPr>
          <w:rFonts w:ascii="mylotus" w:hAnsi="mylotus" w:cs="mylotus"/>
          <w:spacing w:val="-6"/>
          <w:sz w:val="20"/>
          <w:rtl/>
          <w:lang w:bidi="fa-IR"/>
        </w:rPr>
        <w:t>فتوح</w:t>
      </w:r>
      <w:r w:rsidR="00866EA1">
        <w:rPr>
          <w:rFonts w:ascii="mylotus" w:hAnsi="mylotus" w:cs="mylotus" w:hint="cs"/>
          <w:spacing w:val="-6"/>
          <w:sz w:val="20"/>
          <w:rtl/>
          <w:lang w:bidi="fa-IR"/>
        </w:rPr>
        <w:t xml:space="preserve"> </w:t>
      </w:r>
      <w:r w:rsidRPr="0057158E">
        <w:rPr>
          <w:rFonts w:ascii="mylotus" w:hAnsi="mylotus" w:cs="B Lotus"/>
          <w:spacing w:val="-6"/>
          <w:sz w:val="20"/>
          <w:rtl/>
          <w:lang w:bidi="fa-IR"/>
        </w:rPr>
        <w:t>‌</w:t>
      </w:r>
      <w:r w:rsidRPr="0057158E">
        <w:rPr>
          <w:rFonts w:ascii="mylotus" w:hAnsi="mylotus" w:cs="mylotus"/>
          <w:spacing w:val="-6"/>
          <w:sz w:val="20"/>
          <w:rtl/>
          <w:lang w:bidi="fa-IR"/>
        </w:rPr>
        <w:t>البلدان</w:t>
      </w:r>
      <w:r w:rsidRPr="000D0622">
        <w:rPr>
          <w:rFonts w:ascii="Times New Roman" w:hAnsi="Times New Roman" w:cs="B Lotus" w:hint="cs"/>
          <w:spacing w:val="-6"/>
          <w:sz w:val="20"/>
          <w:rtl/>
          <w:lang w:bidi="fa-IR"/>
        </w:rPr>
        <w:tab/>
        <w:t>بلاذری</w:t>
      </w:r>
    </w:p>
    <w:p w:rsidR="00E5056E" w:rsidRPr="000D0622" w:rsidRDefault="00E5056E" w:rsidP="00E5056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27- حیوه محم</w:t>
      </w:r>
      <w:r>
        <w:rPr>
          <w:rFonts w:ascii="Times New Roman" w:hAnsi="Times New Roman" w:cs="B Lotus" w:hint="cs"/>
          <w:spacing w:val="-6"/>
          <w:sz w:val="20"/>
          <w:rtl/>
          <w:lang w:bidi="fa-IR"/>
        </w:rPr>
        <w:t>ّ</w:t>
      </w:r>
      <w:r w:rsidRPr="000D0622">
        <w:rPr>
          <w:rFonts w:ascii="Times New Roman" w:hAnsi="Times New Roman" w:cs="B Lotus" w:hint="cs"/>
          <w:spacing w:val="-6"/>
          <w:sz w:val="20"/>
          <w:rtl/>
          <w:lang w:bidi="fa-IR"/>
        </w:rPr>
        <w:t>د</w:t>
      </w:r>
      <w:r w:rsidRPr="000D0622">
        <w:rPr>
          <w:rFonts w:ascii="Times New Roman" w:hAnsi="Times New Roman" w:cs="B Lotus" w:hint="cs"/>
          <w:spacing w:val="-6"/>
          <w:sz w:val="20"/>
          <w:rtl/>
          <w:lang w:bidi="fa-IR"/>
        </w:rPr>
        <w:tab/>
        <w:t>محم</w:t>
      </w:r>
      <w:r>
        <w:rPr>
          <w:rFonts w:ascii="Times New Roman" w:hAnsi="Times New Roman" w:cs="B Lotus" w:hint="cs"/>
          <w:spacing w:val="-6"/>
          <w:sz w:val="20"/>
          <w:rtl/>
          <w:lang w:bidi="fa-IR"/>
        </w:rPr>
        <w:t>ّ</w:t>
      </w:r>
      <w:r w:rsidRPr="000D0622">
        <w:rPr>
          <w:rFonts w:ascii="Times New Roman" w:hAnsi="Times New Roman" w:cs="B Lotus" w:hint="cs"/>
          <w:spacing w:val="-6"/>
          <w:sz w:val="20"/>
          <w:rtl/>
          <w:lang w:bidi="fa-IR"/>
        </w:rPr>
        <w:t>د حسین هیکل</w:t>
      </w:r>
    </w:p>
    <w:p w:rsidR="00E5056E" w:rsidRPr="000D0622" w:rsidRDefault="00E5056E" w:rsidP="00E5056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28- عذر تقسیر به پیشگاه محم</w:t>
      </w:r>
      <w:r>
        <w:rPr>
          <w:rFonts w:ascii="Times New Roman" w:hAnsi="Times New Roman" w:cs="B Lotus" w:hint="cs"/>
          <w:spacing w:val="-6"/>
          <w:sz w:val="20"/>
          <w:rtl/>
          <w:lang w:bidi="fa-IR"/>
        </w:rPr>
        <w:t>ّ</w:t>
      </w:r>
      <w:r w:rsidRPr="000D0622">
        <w:rPr>
          <w:rFonts w:ascii="Times New Roman" w:hAnsi="Times New Roman" w:cs="B Lotus" w:hint="cs"/>
          <w:spacing w:val="-6"/>
          <w:sz w:val="20"/>
          <w:rtl/>
          <w:lang w:bidi="fa-IR"/>
        </w:rPr>
        <w:t>د و قرآن</w:t>
      </w:r>
      <w:r w:rsidRPr="000D0622">
        <w:rPr>
          <w:rFonts w:ascii="Times New Roman" w:hAnsi="Times New Roman" w:cs="B Lotus" w:hint="cs"/>
          <w:spacing w:val="-6"/>
          <w:sz w:val="20"/>
          <w:rtl/>
          <w:lang w:bidi="fa-IR"/>
        </w:rPr>
        <w:tab/>
        <w:t>جان دنپورت</w:t>
      </w:r>
    </w:p>
    <w:p w:rsidR="00E5056E" w:rsidRPr="00556A65" w:rsidRDefault="00E5056E" w:rsidP="00E5056E">
      <w:pPr>
        <w:pStyle w:val="StyleComplexBLotus12ptJustifiedFirstline05cmCharChar"/>
        <w:tabs>
          <w:tab w:val="left" w:pos="4475"/>
        </w:tabs>
        <w:spacing w:line="240" w:lineRule="auto"/>
        <w:ind w:firstLine="0"/>
        <w:jc w:val="center"/>
        <w:rPr>
          <w:rFonts w:ascii="Times New Roman" w:hAnsi="Times New Roman" w:cs="B Lotus"/>
          <w:spacing w:val="-6"/>
          <w:sz w:val="20"/>
          <w:rtl/>
          <w:lang w:bidi="fa-IR"/>
        </w:rPr>
      </w:pPr>
      <w:r w:rsidRPr="00556A65">
        <w:rPr>
          <w:rFonts w:ascii="B Zar" w:eastAsia="B Zar" w:hAnsi="B Zar" w:cs="B Lotus" w:hint="cs"/>
          <w:b/>
          <w:bCs/>
          <w:sz w:val="28"/>
          <w:szCs w:val="28"/>
          <w:rtl/>
          <w:lang w:bidi="fa-IR"/>
        </w:rPr>
        <w:t>(در تاریخ)</w:t>
      </w:r>
    </w:p>
    <w:p w:rsidR="00E5056E" w:rsidRPr="000D0622" w:rsidRDefault="00E5056E" w:rsidP="0057158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29- تاریخ طبری (</w:t>
      </w:r>
      <w:r w:rsidR="0057158E">
        <w:rPr>
          <w:rFonts w:ascii="mylotus" w:hAnsi="mylotus" w:cs="mylotus"/>
          <w:spacing w:val="-6"/>
          <w:sz w:val="20"/>
          <w:rtl/>
          <w:lang w:bidi="fa-IR"/>
        </w:rPr>
        <w:t>تاری الأمم و</w:t>
      </w:r>
      <w:r w:rsidRPr="0057158E">
        <w:rPr>
          <w:rFonts w:ascii="mylotus" w:hAnsi="mylotus" w:cs="mylotus"/>
          <w:spacing w:val="-6"/>
          <w:sz w:val="20"/>
          <w:rtl/>
          <w:lang w:bidi="fa-IR"/>
        </w:rPr>
        <w:t>ال</w:t>
      </w:r>
      <w:r w:rsidR="0057158E">
        <w:rPr>
          <w:rFonts w:ascii="mylotus" w:hAnsi="mylotus" w:cs="mylotus" w:hint="cs"/>
          <w:spacing w:val="-6"/>
          <w:sz w:val="20"/>
          <w:rtl/>
          <w:lang w:bidi="fa-IR"/>
        </w:rPr>
        <w:t>ـ</w:t>
      </w:r>
      <w:r w:rsidRPr="0057158E">
        <w:rPr>
          <w:rFonts w:ascii="mylotus" w:hAnsi="mylotus" w:cs="mylotus"/>
          <w:spacing w:val="-6"/>
          <w:sz w:val="20"/>
          <w:rtl/>
          <w:lang w:bidi="fa-IR"/>
        </w:rPr>
        <w:t>ملو</w:t>
      </w:r>
      <w:r w:rsidR="0057158E">
        <w:rPr>
          <w:rFonts w:ascii="mylotus" w:hAnsi="mylotus" w:cs="mylotus" w:hint="cs"/>
          <w:spacing w:val="-6"/>
          <w:sz w:val="20"/>
          <w:rtl/>
          <w:lang w:bidi="fa-IR"/>
        </w:rPr>
        <w:t>ك</w:t>
      </w:r>
      <w:r w:rsidRPr="000D0622">
        <w:rPr>
          <w:rFonts w:ascii="Times New Roman" w:hAnsi="Times New Roman" w:cs="B Lotus" w:hint="cs"/>
          <w:spacing w:val="-6"/>
          <w:sz w:val="20"/>
          <w:rtl/>
          <w:lang w:bidi="fa-IR"/>
        </w:rPr>
        <w:t>)</w:t>
      </w:r>
      <w:r w:rsidRPr="000D0622">
        <w:rPr>
          <w:rFonts w:ascii="Times New Roman" w:hAnsi="Times New Roman" w:cs="B Lotus" w:hint="cs"/>
          <w:spacing w:val="-6"/>
          <w:sz w:val="20"/>
          <w:rtl/>
          <w:lang w:bidi="fa-IR"/>
        </w:rPr>
        <w:tab/>
        <w:t>محمّد بن جریر</w:t>
      </w:r>
    </w:p>
    <w:p w:rsidR="00E5056E" w:rsidRPr="000D0622" w:rsidRDefault="00E5056E" w:rsidP="00E5056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30- تاریخ یعقوبی</w:t>
      </w:r>
      <w:r w:rsidRPr="000D0622">
        <w:rPr>
          <w:rFonts w:ascii="Times New Roman" w:hAnsi="Times New Roman" w:cs="B Lotus" w:hint="cs"/>
          <w:spacing w:val="-6"/>
          <w:sz w:val="20"/>
          <w:rtl/>
          <w:lang w:bidi="fa-IR"/>
        </w:rPr>
        <w:tab/>
        <w:t>یعقوبی</w:t>
      </w:r>
    </w:p>
    <w:p w:rsidR="00E5056E" w:rsidRPr="000D0622" w:rsidRDefault="00E5056E" w:rsidP="00E5056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31- تاریخ گسترش اسلام</w:t>
      </w:r>
      <w:r w:rsidRPr="000D0622">
        <w:rPr>
          <w:rFonts w:ascii="Times New Roman" w:hAnsi="Times New Roman" w:cs="B Lotus" w:hint="cs"/>
          <w:spacing w:val="-6"/>
          <w:sz w:val="20"/>
          <w:rtl/>
          <w:lang w:bidi="fa-IR"/>
        </w:rPr>
        <w:tab/>
        <w:t>توماس آرنولد</w:t>
      </w:r>
    </w:p>
    <w:p w:rsidR="00E5056E" w:rsidRPr="000D0622" w:rsidRDefault="00E5056E" w:rsidP="00E5056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32- تاریخ انحطاط و انقراض امپراطوری روم</w:t>
      </w:r>
      <w:r w:rsidRPr="000D0622">
        <w:rPr>
          <w:rFonts w:ascii="Times New Roman" w:hAnsi="Times New Roman" w:cs="B Lotus" w:hint="cs"/>
          <w:spacing w:val="-6"/>
          <w:sz w:val="20"/>
          <w:rtl/>
          <w:lang w:bidi="fa-IR"/>
        </w:rPr>
        <w:tab/>
        <w:t xml:space="preserve">ادوارد گیبون </w:t>
      </w:r>
    </w:p>
    <w:p w:rsidR="00E5056E" w:rsidRPr="000D0622" w:rsidRDefault="00E5056E" w:rsidP="00E5056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33- تاریخ تمد</w:t>
      </w:r>
      <w:r>
        <w:rPr>
          <w:rFonts w:ascii="Times New Roman" w:hAnsi="Times New Roman" w:cs="B Lotus" w:hint="cs"/>
          <w:spacing w:val="-6"/>
          <w:sz w:val="20"/>
          <w:rtl/>
          <w:lang w:bidi="fa-IR"/>
        </w:rPr>
        <w:t>ّ</w:t>
      </w:r>
      <w:r w:rsidRPr="000D0622">
        <w:rPr>
          <w:rFonts w:ascii="Times New Roman" w:hAnsi="Times New Roman" w:cs="B Lotus" w:hint="cs"/>
          <w:spacing w:val="-6"/>
          <w:sz w:val="20"/>
          <w:rtl/>
          <w:lang w:bidi="fa-IR"/>
        </w:rPr>
        <w:t>ن</w:t>
      </w:r>
      <w:r w:rsidRPr="000D0622">
        <w:rPr>
          <w:rFonts w:ascii="Times New Roman" w:hAnsi="Times New Roman" w:cs="B Lotus" w:hint="cs"/>
          <w:spacing w:val="-6"/>
          <w:sz w:val="20"/>
          <w:rtl/>
          <w:lang w:bidi="fa-IR"/>
        </w:rPr>
        <w:tab/>
        <w:t>ویل دورانت</w:t>
      </w:r>
    </w:p>
    <w:p w:rsidR="00E5056E" w:rsidRPr="000D0622" w:rsidRDefault="00E5056E" w:rsidP="00E5056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34- تاریخ یهود ایران</w:t>
      </w:r>
      <w:r w:rsidRPr="000D0622">
        <w:rPr>
          <w:rFonts w:ascii="Times New Roman" w:hAnsi="Times New Roman" w:cs="B Lotus" w:hint="cs"/>
          <w:spacing w:val="-6"/>
          <w:sz w:val="20"/>
          <w:rtl/>
          <w:lang w:bidi="fa-IR"/>
        </w:rPr>
        <w:tab/>
        <w:t>حبیب لوی</w:t>
      </w:r>
    </w:p>
    <w:p w:rsidR="00E5056E" w:rsidRPr="000D0622" w:rsidRDefault="00E5056E" w:rsidP="0057158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35- </w:t>
      </w:r>
      <w:r w:rsidRPr="0057158E">
        <w:rPr>
          <w:rFonts w:ascii="mylotus" w:hAnsi="mylotus" w:cs="mylotus"/>
          <w:spacing w:val="-6"/>
          <w:sz w:val="20"/>
          <w:rtl/>
          <w:lang w:bidi="fa-IR"/>
        </w:rPr>
        <w:t>تایخ الیهود ف</w:t>
      </w:r>
      <w:r w:rsidR="0057158E">
        <w:rPr>
          <w:rFonts w:ascii="mylotus" w:hAnsi="mylotus" w:cs="mylotus" w:hint="cs"/>
          <w:spacing w:val="-6"/>
          <w:sz w:val="20"/>
          <w:rtl/>
          <w:lang w:bidi="fa-IR"/>
        </w:rPr>
        <w:t>ي</w:t>
      </w:r>
      <w:r w:rsidRPr="0057158E">
        <w:rPr>
          <w:rFonts w:ascii="mylotus" w:hAnsi="mylotus" w:cs="mylotus"/>
          <w:spacing w:val="-6"/>
          <w:sz w:val="20"/>
          <w:rtl/>
          <w:lang w:bidi="fa-IR"/>
        </w:rPr>
        <w:t xml:space="preserve"> بلاد العرب</w:t>
      </w:r>
      <w:r w:rsidRPr="000D0622">
        <w:rPr>
          <w:rFonts w:ascii="Times New Roman" w:hAnsi="Times New Roman" w:cs="B Lotus" w:hint="cs"/>
          <w:spacing w:val="-6"/>
          <w:sz w:val="20"/>
          <w:rtl/>
          <w:lang w:bidi="fa-IR"/>
        </w:rPr>
        <w:tab/>
        <w:t>اسرائیل و لفنسون</w:t>
      </w:r>
    </w:p>
    <w:p w:rsidR="00E5056E" w:rsidRPr="000D0622" w:rsidRDefault="00E5056E" w:rsidP="00E5056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36- تاریخ و فرهنگ</w:t>
      </w:r>
      <w:r w:rsidRPr="000D0622">
        <w:rPr>
          <w:rFonts w:ascii="Times New Roman" w:hAnsi="Times New Roman" w:cs="B Lotus" w:hint="cs"/>
          <w:spacing w:val="-6"/>
          <w:sz w:val="20"/>
          <w:rtl/>
          <w:lang w:bidi="fa-IR"/>
        </w:rPr>
        <w:tab/>
        <w:t>مجتبی مینوی</w:t>
      </w:r>
    </w:p>
    <w:p w:rsidR="00E5056E" w:rsidRPr="000D0622" w:rsidRDefault="00E5056E" w:rsidP="00E5056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37- فارس‌نامه</w:t>
      </w:r>
      <w:r w:rsidRPr="000D0622">
        <w:rPr>
          <w:rFonts w:ascii="Times New Roman" w:hAnsi="Times New Roman" w:cs="B Lotus" w:hint="cs"/>
          <w:spacing w:val="-6"/>
          <w:sz w:val="20"/>
          <w:rtl/>
          <w:lang w:bidi="fa-IR"/>
        </w:rPr>
        <w:tab/>
        <w:t>ابن بلخی</w:t>
      </w:r>
    </w:p>
    <w:p w:rsidR="00E5056E" w:rsidRPr="000D0622" w:rsidRDefault="00E5056E" w:rsidP="0057158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38- مقدّم</w:t>
      </w:r>
      <w:r w:rsidR="0057158E">
        <w:rPr>
          <w:rFonts w:ascii="Times New Roman" w:hAnsi="Times New Roman" w:cs="B Lotus" w:hint="cs"/>
          <w:spacing w:val="-6"/>
          <w:sz w:val="20"/>
          <w:rtl/>
          <w:lang w:bidi="fa-IR"/>
        </w:rPr>
        <w:t>ه</w:t>
      </w:r>
      <w:r w:rsidRPr="000D0622">
        <w:rPr>
          <w:rFonts w:ascii="Times New Roman" w:hAnsi="Times New Roman" w:cs="B Lotus" w:hint="cs"/>
          <w:spacing w:val="-6"/>
          <w:sz w:val="20"/>
          <w:rtl/>
          <w:lang w:bidi="fa-IR"/>
        </w:rPr>
        <w:t xml:space="preserve"> ابن خلدون</w:t>
      </w:r>
      <w:r w:rsidRPr="000D0622">
        <w:rPr>
          <w:rFonts w:ascii="Times New Roman" w:hAnsi="Times New Roman" w:cs="B Lotus" w:hint="cs"/>
          <w:spacing w:val="-6"/>
          <w:sz w:val="20"/>
          <w:rtl/>
          <w:lang w:bidi="fa-IR"/>
        </w:rPr>
        <w:tab/>
        <w:t>عبدالرّحمن بن خلدون</w:t>
      </w:r>
    </w:p>
    <w:p w:rsidR="00E5056E" w:rsidRPr="000D0622" w:rsidRDefault="00E5056E" w:rsidP="0057158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Pr>
          <w:rFonts w:ascii="Times New Roman" w:hAnsi="Times New Roman" w:cs="B Lotus" w:hint="cs"/>
          <w:spacing w:val="-6"/>
          <w:sz w:val="20"/>
          <w:rtl/>
          <w:lang w:bidi="fa-IR"/>
        </w:rPr>
        <w:t>39- وقع</w:t>
      </w:r>
      <w:r w:rsidR="0057158E">
        <w:rPr>
          <w:rFonts w:ascii="Times New Roman" w:hAnsi="Times New Roman" w:cs="B Lotus" w:hint="cs"/>
          <w:spacing w:val="-6"/>
          <w:sz w:val="20"/>
          <w:rtl/>
          <w:lang w:bidi="fa-IR"/>
        </w:rPr>
        <w:t>ه</w:t>
      </w:r>
      <w:r>
        <w:rPr>
          <w:rFonts w:ascii="Times New Roman" w:hAnsi="Times New Roman" w:cs="B Lotus" w:hint="cs"/>
          <w:spacing w:val="-6"/>
          <w:sz w:val="20"/>
          <w:rtl/>
          <w:lang w:bidi="fa-IR"/>
        </w:rPr>
        <w:t xml:space="preserve"> صفیّن </w:t>
      </w:r>
      <w:r>
        <w:rPr>
          <w:rFonts w:ascii="Times New Roman" w:hAnsi="Times New Roman" w:cs="B Lotus" w:hint="cs"/>
          <w:spacing w:val="-6"/>
          <w:sz w:val="20"/>
          <w:rtl/>
          <w:lang w:bidi="fa-IR"/>
        </w:rPr>
        <w:tab/>
        <w:t>نصرب</w:t>
      </w:r>
      <w:r w:rsidRPr="000D0622">
        <w:rPr>
          <w:rFonts w:ascii="Times New Roman" w:hAnsi="Times New Roman" w:cs="B Lotus" w:hint="cs"/>
          <w:spacing w:val="-6"/>
          <w:sz w:val="20"/>
          <w:rtl/>
          <w:lang w:bidi="fa-IR"/>
        </w:rPr>
        <w:t>ن مزاحم</w:t>
      </w:r>
    </w:p>
    <w:p w:rsidR="00E5056E" w:rsidRPr="000D0622" w:rsidRDefault="00E5056E" w:rsidP="00E5056E">
      <w:pPr>
        <w:pStyle w:val="StyleComplexBLotus12ptJustifiedFirstline05cmCharChar"/>
        <w:tabs>
          <w:tab w:val="left" w:pos="4475"/>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40- اسلام در ایران</w:t>
      </w:r>
      <w:r w:rsidRPr="000D0622">
        <w:rPr>
          <w:rFonts w:ascii="Times New Roman" w:hAnsi="Times New Roman" w:cs="B Lotus" w:hint="cs"/>
          <w:spacing w:val="-6"/>
          <w:sz w:val="20"/>
          <w:rtl/>
          <w:lang w:bidi="fa-IR"/>
        </w:rPr>
        <w:tab/>
        <w:t>پطروشفسکی</w:t>
      </w:r>
    </w:p>
    <w:p w:rsidR="00866EA1" w:rsidRDefault="00866EA1" w:rsidP="00E5056E">
      <w:pPr>
        <w:pStyle w:val="StyleComplexBLotus12ptJustifiedFirstline05cmCharChar"/>
        <w:tabs>
          <w:tab w:val="left" w:pos="4475"/>
        </w:tabs>
        <w:spacing w:line="240" w:lineRule="auto"/>
        <w:ind w:firstLine="0"/>
        <w:jc w:val="center"/>
        <w:rPr>
          <w:rFonts w:ascii="B Zar" w:eastAsia="B Zar" w:hAnsi="B Zar" w:cs="B Lotus"/>
          <w:b/>
          <w:bCs/>
          <w:sz w:val="28"/>
          <w:szCs w:val="28"/>
          <w:rtl/>
          <w:lang w:bidi="fa-IR"/>
        </w:rPr>
      </w:pPr>
    </w:p>
    <w:p w:rsidR="00E5056E" w:rsidRPr="00556A65" w:rsidRDefault="00E5056E" w:rsidP="00E5056E">
      <w:pPr>
        <w:pStyle w:val="StyleComplexBLotus12ptJustifiedFirstline05cmCharChar"/>
        <w:tabs>
          <w:tab w:val="left" w:pos="4475"/>
        </w:tabs>
        <w:spacing w:line="240" w:lineRule="auto"/>
        <w:ind w:firstLine="0"/>
        <w:jc w:val="center"/>
        <w:rPr>
          <w:rFonts w:ascii="Times New Roman" w:hAnsi="Times New Roman" w:cs="B Lotus"/>
          <w:spacing w:val="-6"/>
          <w:sz w:val="20"/>
          <w:rtl/>
          <w:lang w:bidi="fa-IR"/>
        </w:rPr>
      </w:pPr>
      <w:r w:rsidRPr="00556A65">
        <w:rPr>
          <w:rFonts w:ascii="B Zar" w:eastAsia="B Zar" w:hAnsi="B Zar" w:cs="B Lotus" w:hint="cs"/>
          <w:b/>
          <w:bCs/>
          <w:sz w:val="28"/>
          <w:szCs w:val="28"/>
          <w:rtl/>
          <w:lang w:bidi="fa-IR"/>
        </w:rPr>
        <w:t>(در فقه و حدیث)</w:t>
      </w:r>
    </w:p>
    <w:p w:rsidR="00E5056E" w:rsidRPr="000D0622" w:rsidRDefault="00E5056E" w:rsidP="00E5056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41- صحیح بخاری </w:t>
      </w:r>
      <w:r w:rsidRPr="000D0622">
        <w:rPr>
          <w:rFonts w:ascii="Times New Roman" w:hAnsi="Times New Roman" w:cs="B Lotus" w:hint="cs"/>
          <w:spacing w:val="-6"/>
          <w:sz w:val="20"/>
          <w:rtl/>
          <w:lang w:bidi="fa-IR"/>
        </w:rPr>
        <w:tab/>
        <w:t>محمّد بن اسماعیل</w:t>
      </w:r>
    </w:p>
    <w:p w:rsidR="00E5056E" w:rsidRPr="000D0622" w:rsidRDefault="00E5056E" w:rsidP="00E5056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42- صحیح مسلم (</w:t>
      </w:r>
      <w:r w:rsidRPr="0057158E">
        <w:rPr>
          <w:rFonts w:ascii="mylotus" w:hAnsi="mylotus" w:cs="mylotus"/>
          <w:spacing w:val="-6"/>
          <w:sz w:val="20"/>
          <w:rtl/>
          <w:lang w:bidi="fa-IR"/>
        </w:rPr>
        <w:t>الجامع الصحیح</w:t>
      </w:r>
      <w:r w:rsidRPr="000D0622">
        <w:rPr>
          <w:rFonts w:ascii="Times New Roman" w:hAnsi="Times New Roman" w:cs="B Lotus" w:hint="cs"/>
          <w:spacing w:val="-6"/>
          <w:sz w:val="20"/>
          <w:rtl/>
          <w:lang w:bidi="fa-IR"/>
        </w:rPr>
        <w:t>)</w:t>
      </w:r>
      <w:r w:rsidRPr="000D0622">
        <w:rPr>
          <w:rFonts w:ascii="Times New Roman" w:hAnsi="Times New Roman" w:cs="B Lotus" w:hint="cs"/>
          <w:spacing w:val="-6"/>
          <w:sz w:val="20"/>
          <w:rtl/>
          <w:lang w:bidi="fa-IR"/>
        </w:rPr>
        <w:tab/>
        <w:t>مسلم بن حجّاج</w:t>
      </w:r>
    </w:p>
    <w:p w:rsidR="00E5056E" w:rsidRPr="000D0622" w:rsidRDefault="00E5056E" w:rsidP="00E5056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43- صحیح ابوداود</w:t>
      </w:r>
      <w:r w:rsidRPr="000D0622">
        <w:rPr>
          <w:rFonts w:ascii="Times New Roman" w:hAnsi="Times New Roman" w:cs="B Lotus" w:hint="cs"/>
          <w:spacing w:val="-6"/>
          <w:sz w:val="20"/>
          <w:rtl/>
          <w:lang w:bidi="fa-IR"/>
        </w:rPr>
        <w:tab/>
        <w:t>ابوداود</w:t>
      </w:r>
    </w:p>
    <w:p w:rsidR="00E5056E" w:rsidRPr="000D0622" w:rsidRDefault="00E5056E" w:rsidP="00E5056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44- صحیح ترمذی</w:t>
      </w:r>
      <w:r w:rsidRPr="000D0622">
        <w:rPr>
          <w:rFonts w:ascii="Times New Roman" w:hAnsi="Times New Roman" w:cs="B Lotus" w:hint="cs"/>
          <w:spacing w:val="-6"/>
          <w:sz w:val="20"/>
          <w:rtl/>
          <w:lang w:bidi="fa-IR"/>
        </w:rPr>
        <w:tab/>
        <w:t>ترمذی</w:t>
      </w:r>
    </w:p>
    <w:p w:rsidR="00E5056E" w:rsidRPr="000D0622" w:rsidRDefault="00E5056E" w:rsidP="00B1038C">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45- سنن ابن ماجه</w:t>
      </w:r>
      <w:r w:rsidRPr="000D0622">
        <w:rPr>
          <w:rFonts w:ascii="Times New Roman" w:hAnsi="Times New Roman" w:cs="B Lotus" w:hint="cs"/>
          <w:spacing w:val="-6"/>
          <w:sz w:val="20"/>
          <w:rtl/>
          <w:lang w:bidi="fa-IR"/>
        </w:rPr>
        <w:tab/>
        <w:t>ابن ماج</w:t>
      </w:r>
      <w:r w:rsidR="00B1038C">
        <w:rPr>
          <w:rFonts w:ascii="Times New Roman" w:hAnsi="Times New Roman" w:cs="B Lotus" w:hint="cs"/>
          <w:spacing w:val="-6"/>
          <w:sz w:val="20"/>
          <w:rtl/>
          <w:lang w:bidi="fa-IR"/>
        </w:rPr>
        <w:t>ه</w:t>
      </w:r>
      <w:r w:rsidRPr="000D0622">
        <w:rPr>
          <w:rFonts w:ascii="Times New Roman" w:hAnsi="Times New Roman" w:cs="B Lotus" w:hint="cs"/>
          <w:spacing w:val="-6"/>
          <w:sz w:val="20"/>
          <w:rtl/>
          <w:lang w:bidi="fa-IR"/>
        </w:rPr>
        <w:t xml:space="preserve"> قزوینی</w:t>
      </w:r>
    </w:p>
    <w:p w:rsidR="00E5056E" w:rsidRPr="000D0622" w:rsidRDefault="00E5056E" w:rsidP="00E5056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46- </w:t>
      </w:r>
      <w:r w:rsidRPr="0057158E">
        <w:rPr>
          <w:rFonts w:ascii="mylotus" w:hAnsi="mylotus" w:cs="mylotus"/>
          <w:spacing w:val="-6"/>
          <w:sz w:val="20"/>
          <w:rtl/>
          <w:lang w:bidi="fa-IR"/>
        </w:rPr>
        <w:t>سنن الدارمی</w:t>
      </w:r>
      <w:r w:rsidRPr="000D0622">
        <w:rPr>
          <w:rFonts w:ascii="Times New Roman" w:hAnsi="Times New Roman" w:cs="B Lotus" w:hint="cs"/>
          <w:spacing w:val="-6"/>
          <w:sz w:val="20"/>
          <w:rtl/>
          <w:lang w:bidi="fa-IR"/>
        </w:rPr>
        <w:tab/>
        <w:t>دارمی</w:t>
      </w:r>
    </w:p>
    <w:p w:rsidR="00E5056E" w:rsidRPr="000D0622" w:rsidRDefault="00E5056E" w:rsidP="0057158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47- </w:t>
      </w:r>
      <w:r w:rsidRPr="0057158E">
        <w:rPr>
          <w:rFonts w:ascii="mylotus" w:hAnsi="mylotus" w:cs="mylotus"/>
          <w:spacing w:val="-6"/>
          <w:sz w:val="20"/>
          <w:rtl/>
          <w:lang w:bidi="fa-IR"/>
        </w:rPr>
        <w:t>ال</w:t>
      </w:r>
      <w:r w:rsidR="0057158E">
        <w:rPr>
          <w:rFonts w:ascii="mylotus" w:hAnsi="mylotus" w:cs="mylotus" w:hint="cs"/>
          <w:spacing w:val="-6"/>
          <w:sz w:val="20"/>
          <w:rtl/>
          <w:lang w:bidi="fa-IR"/>
        </w:rPr>
        <w:t>ـ</w:t>
      </w:r>
      <w:r w:rsidRPr="0057158E">
        <w:rPr>
          <w:rFonts w:ascii="mylotus" w:hAnsi="mylotus" w:cs="mylotus"/>
          <w:spacing w:val="-6"/>
          <w:sz w:val="20"/>
          <w:rtl/>
          <w:lang w:bidi="fa-IR"/>
        </w:rPr>
        <w:t>موطّأ</w:t>
      </w:r>
      <w:r>
        <w:rPr>
          <w:rFonts w:ascii="Times New Roman" w:hAnsi="Times New Roman" w:cs="B Lotus" w:hint="cs"/>
          <w:spacing w:val="-6"/>
          <w:sz w:val="20"/>
          <w:rtl/>
          <w:lang w:bidi="fa-IR"/>
        </w:rPr>
        <w:tab/>
        <w:t xml:space="preserve">مالک بن </w:t>
      </w:r>
      <w:r w:rsidR="0057158E">
        <w:rPr>
          <w:rFonts w:ascii="Times New Roman" w:hAnsi="Times New Roman" w:cs="B Lotus" w:hint="cs"/>
          <w:spacing w:val="-6"/>
          <w:sz w:val="20"/>
          <w:rtl/>
          <w:lang w:bidi="fa-IR"/>
        </w:rPr>
        <w:t>ا</w:t>
      </w:r>
      <w:r w:rsidRPr="000D0622">
        <w:rPr>
          <w:rFonts w:ascii="Times New Roman" w:hAnsi="Times New Roman" w:cs="B Lotus" w:hint="cs"/>
          <w:spacing w:val="-6"/>
          <w:sz w:val="20"/>
          <w:rtl/>
          <w:lang w:bidi="fa-IR"/>
        </w:rPr>
        <w:t>نس</w:t>
      </w:r>
    </w:p>
    <w:p w:rsidR="00E5056E" w:rsidRPr="000D0622" w:rsidRDefault="00E5056E" w:rsidP="00E5056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48- مسند احمد بن حنبل</w:t>
      </w:r>
      <w:r w:rsidRPr="000D0622">
        <w:rPr>
          <w:rFonts w:ascii="Times New Roman" w:hAnsi="Times New Roman" w:cs="B Lotus" w:hint="cs"/>
          <w:spacing w:val="-6"/>
          <w:sz w:val="20"/>
          <w:rtl/>
          <w:lang w:bidi="fa-IR"/>
        </w:rPr>
        <w:tab/>
        <w:t>احمد بن حنبل</w:t>
      </w:r>
    </w:p>
    <w:p w:rsidR="00E5056E" w:rsidRPr="000D0622" w:rsidRDefault="00E5056E" w:rsidP="00E5056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49- مسند طیالسی</w:t>
      </w:r>
      <w:r w:rsidRPr="000D0622">
        <w:rPr>
          <w:rFonts w:ascii="Times New Roman" w:hAnsi="Times New Roman" w:cs="B Lotus" w:hint="cs"/>
          <w:spacing w:val="-6"/>
          <w:sz w:val="20"/>
          <w:rtl/>
          <w:lang w:bidi="fa-IR"/>
        </w:rPr>
        <w:tab/>
        <w:t>طیالسی</w:t>
      </w:r>
    </w:p>
    <w:p w:rsidR="00E5056E" w:rsidRPr="000D0622" w:rsidRDefault="00E5056E" w:rsidP="00E5056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50- </w:t>
      </w:r>
      <w:r w:rsidRPr="0057158E">
        <w:rPr>
          <w:rFonts w:ascii="mylotus" w:hAnsi="mylotus" w:cs="mylotus"/>
          <w:spacing w:val="-6"/>
          <w:sz w:val="20"/>
          <w:rtl/>
          <w:lang w:bidi="fa-IR"/>
        </w:rPr>
        <w:t>فتح الباری بشرح صحیح البخاری</w:t>
      </w:r>
      <w:r w:rsidRPr="000D0622">
        <w:rPr>
          <w:rFonts w:ascii="Times New Roman" w:hAnsi="Times New Roman" w:cs="B Lotus" w:hint="cs"/>
          <w:spacing w:val="-6"/>
          <w:sz w:val="20"/>
          <w:rtl/>
          <w:lang w:bidi="fa-IR"/>
        </w:rPr>
        <w:tab/>
        <w:t>ابن حجر عسقلانی</w:t>
      </w:r>
    </w:p>
    <w:p w:rsidR="00E5056E" w:rsidRPr="000D0622" w:rsidRDefault="00E5056E" w:rsidP="00E5056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51- </w:t>
      </w:r>
      <w:r w:rsidRPr="0057158E">
        <w:rPr>
          <w:rFonts w:ascii="mylotus" w:hAnsi="mylotus" w:cs="mylotus"/>
          <w:spacing w:val="-6"/>
          <w:sz w:val="20"/>
          <w:rtl/>
          <w:lang w:bidi="fa-IR"/>
        </w:rPr>
        <w:t>الخراج</w:t>
      </w:r>
      <w:r w:rsidRPr="000D0622">
        <w:rPr>
          <w:rFonts w:ascii="Times New Roman" w:hAnsi="Times New Roman" w:cs="B Lotus" w:hint="cs"/>
          <w:spacing w:val="-6"/>
          <w:sz w:val="20"/>
          <w:rtl/>
          <w:lang w:bidi="fa-IR"/>
        </w:rPr>
        <w:tab/>
        <w:t>قاضی ابویوسف</w:t>
      </w:r>
    </w:p>
    <w:p w:rsidR="00E5056E" w:rsidRPr="000D0622" w:rsidRDefault="00E5056E" w:rsidP="00E5056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52- </w:t>
      </w:r>
      <w:r w:rsidRPr="0057158E">
        <w:rPr>
          <w:rFonts w:ascii="mylotus" w:hAnsi="mylotus" w:cs="mylotus"/>
          <w:spacing w:val="-6"/>
          <w:sz w:val="20"/>
          <w:rtl/>
          <w:lang w:bidi="fa-IR"/>
        </w:rPr>
        <w:t>الأموال</w:t>
      </w:r>
      <w:r w:rsidRPr="000D0622">
        <w:rPr>
          <w:rFonts w:ascii="Times New Roman" w:hAnsi="Times New Roman" w:cs="B Lotus" w:hint="cs"/>
          <w:spacing w:val="-6"/>
          <w:sz w:val="20"/>
          <w:rtl/>
          <w:lang w:bidi="fa-IR"/>
        </w:rPr>
        <w:tab/>
        <w:t>قاسم بن سلّام</w:t>
      </w:r>
    </w:p>
    <w:p w:rsidR="00E5056E" w:rsidRPr="000D0622" w:rsidRDefault="00E5056E" w:rsidP="0057158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53- </w:t>
      </w:r>
      <w:r w:rsidRPr="0057158E">
        <w:rPr>
          <w:rFonts w:ascii="mylotus" w:hAnsi="mylotus" w:cs="mylotus"/>
          <w:spacing w:val="-6"/>
          <w:sz w:val="20"/>
          <w:rtl/>
          <w:lang w:bidi="fa-IR"/>
        </w:rPr>
        <w:t>مجموعه الوثائق السّیاسیّ</w:t>
      </w:r>
      <w:r w:rsidR="0057158E">
        <w:rPr>
          <w:rFonts w:ascii="mylotus" w:hAnsi="mylotus" w:cs="mylotus" w:hint="cs"/>
          <w:spacing w:val="-6"/>
          <w:sz w:val="20"/>
          <w:rtl/>
          <w:lang w:bidi="fa-IR"/>
        </w:rPr>
        <w:t>ة</w:t>
      </w:r>
      <w:r w:rsidRPr="0057158E">
        <w:rPr>
          <w:rFonts w:ascii="mylotus" w:hAnsi="mylotus" w:cs="mylotus"/>
          <w:spacing w:val="-6"/>
          <w:sz w:val="20"/>
          <w:rtl/>
          <w:lang w:bidi="fa-IR"/>
        </w:rPr>
        <w:t xml:space="preserve"> للعهد النّبویّ</w:t>
      </w:r>
      <w:r w:rsidR="0057158E">
        <w:rPr>
          <w:rFonts w:ascii="mylotus" w:hAnsi="mylotus" w:cs="mylotus"/>
          <w:spacing w:val="-6"/>
          <w:sz w:val="20"/>
          <w:rtl/>
          <w:lang w:bidi="fa-IR"/>
        </w:rPr>
        <w:t xml:space="preserve"> و</w:t>
      </w:r>
      <w:r w:rsidRPr="0057158E">
        <w:rPr>
          <w:rFonts w:ascii="mylotus" w:hAnsi="mylotus" w:cs="mylotus"/>
          <w:spacing w:val="-6"/>
          <w:sz w:val="20"/>
          <w:rtl/>
          <w:lang w:bidi="fa-IR"/>
        </w:rPr>
        <w:t>الخلاف</w:t>
      </w:r>
      <w:r w:rsidR="0057158E">
        <w:rPr>
          <w:rFonts w:ascii="mylotus" w:hAnsi="mylotus" w:cs="mylotus" w:hint="cs"/>
          <w:spacing w:val="-6"/>
          <w:sz w:val="20"/>
          <w:rtl/>
          <w:lang w:bidi="fa-IR"/>
        </w:rPr>
        <w:t>ة</w:t>
      </w:r>
      <w:r w:rsidRPr="0057158E">
        <w:rPr>
          <w:rFonts w:ascii="mylotus" w:hAnsi="mylotus" w:cs="mylotus"/>
          <w:spacing w:val="-6"/>
          <w:sz w:val="20"/>
          <w:rtl/>
          <w:lang w:bidi="fa-IR"/>
        </w:rPr>
        <w:t xml:space="preserve"> الرّاشد</w:t>
      </w:r>
      <w:r w:rsidR="0057158E">
        <w:rPr>
          <w:rFonts w:ascii="mylotus" w:hAnsi="mylotus" w:cs="mylotus" w:hint="cs"/>
          <w:spacing w:val="-6"/>
          <w:sz w:val="20"/>
          <w:rtl/>
          <w:lang w:bidi="fa-IR"/>
        </w:rPr>
        <w:t>ة</w:t>
      </w:r>
      <w:r w:rsidRPr="000D0622">
        <w:rPr>
          <w:rFonts w:ascii="Times New Roman" w:hAnsi="Times New Roman" w:cs="B Lotus" w:hint="cs"/>
          <w:spacing w:val="-6"/>
          <w:sz w:val="20"/>
          <w:rtl/>
          <w:lang w:bidi="fa-IR"/>
        </w:rPr>
        <w:tab/>
        <w:t>محمّد حمیدالله</w:t>
      </w:r>
    </w:p>
    <w:p w:rsidR="00E5056E" w:rsidRPr="000D0622" w:rsidRDefault="00E5056E" w:rsidP="0057158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54- </w:t>
      </w:r>
      <w:r w:rsidRPr="0057158E">
        <w:rPr>
          <w:rFonts w:ascii="mylotus" w:hAnsi="mylotus" w:cs="mylotus"/>
          <w:spacing w:val="-6"/>
          <w:sz w:val="20"/>
          <w:rtl/>
          <w:lang w:bidi="fa-IR"/>
        </w:rPr>
        <w:t>جمهر</w:t>
      </w:r>
      <w:r w:rsidR="0057158E">
        <w:rPr>
          <w:rFonts w:ascii="mylotus" w:hAnsi="mylotus" w:cs="mylotus" w:hint="cs"/>
          <w:spacing w:val="-6"/>
          <w:sz w:val="20"/>
          <w:rtl/>
          <w:lang w:bidi="fa-IR"/>
        </w:rPr>
        <w:t>ة</w:t>
      </w:r>
      <w:r w:rsidRPr="0057158E">
        <w:rPr>
          <w:rFonts w:ascii="mylotus" w:hAnsi="mylotus" w:cs="mylotus"/>
          <w:spacing w:val="-6"/>
          <w:sz w:val="20"/>
          <w:rtl/>
          <w:lang w:bidi="fa-IR"/>
        </w:rPr>
        <w:t xml:space="preserve"> رسائل العرب</w:t>
      </w:r>
      <w:r w:rsidRPr="000D0622">
        <w:rPr>
          <w:rFonts w:ascii="Times New Roman" w:hAnsi="Times New Roman" w:cs="B Lotus" w:hint="cs"/>
          <w:spacing w:val="-6"/>
          <w:sz w:val="20"/>
          <w:rtl/>
          <w:lang w:bidi="fa-IR"/>
        </w:rPr>
        <w:tab/>
        <w:t>احمد زکی صفوت</w:t>
      </w:r>
    </w:p>
    <w:p w:rsidR="00E5056E" w:rsidRPr="000D0622" w:rsidRDefault="00E5056E" w:rsidP="00E5056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55- </w:t>
      </w:r>
      <w:r w:rsidRPr="0057158E">
        <w:rPr>
          <w:rFonts w:ascii="mylotus" w:hAnsi="mylotus" w:cs="mylotus"/>
          <w:spacing w:val="-6"/>
          <w:sz w:val="20"/>
          <w:rtl/>
          <w:lang w:bidi="fa-IR"/>
        </w:rPr>
        <w:t>ال</w:t>
      </w:r>
      <w:r w:rsidR="0057158E">
        <w:rPr>
          <w:rFonts w:ascii="mylotus" w:hAnsi="mylotus" w:cs="mylotus" w:hint="cs"/>
          <w:spacing w:val="-6"/>
          <w:sz w:val="20"/>
          <w:rtl/>
          <w:lang w:bidi="fa-IR"/>
        </w:rPr>
        <w:t>ـ</w:t>
      </w:r>
      <w:r w:rsidRPr="0057158E">
        <w:rPr>
          <w:rFonts w:ascii="mylotus" w:hAnsi="mylotus" w:cs="mylotus"/>
          <w:spacing w:val="-6"/>
          <w:sz w:val="20"/>
          <w:rtl/>
          <w:lang w:bidi="fa-IR"/>
        </w:rPr>
        <w:t>معجم ال</w:t>
      </w:r>
      <w:r w:rsidR="0057158E">
        <w:rPr>
          <w:rFonts w:ascii="mylotus" w:hAnsi="mylotus" w:cs="mylotus" w:hint="cs"/>
          <w:spacing w:val="-6"/>
          <w:sz w:val="20"/>
          <w:rtl/>
          <w:lang w:bidi="fa-IR"/>
        </w:rPr>
        <w:t>ـ</w:t>
      </w:r>
      <w:r w:rsidRPr="0057158E">
        <w:rPr>
          <w:rFonts w:ascii="mylotus" w:hAnsi="mylotus" w:cs="mylotus"/>
          <w:spacing w:val="-6"/>
          <w:sz w:val="20"/>
          <w:rtl/>
          <w:lang w:bidi="fa-IR"/>
        </w:rPr>
        <w:t>مفهرس لألفاظ الحدیث النبوی</w:t>
      </w:r>
      <w:r w:rsidRPr="000D0622">
        <w:rPr>
          <w:rFonts w:ascii="Times New Roman" w:hAnsi="Times New Roman" w:cs="B Lotus" w:hint="cs"/>
          <w:spacing w:val="-6"/>
          <w:sz w:val="20"/>
          <w:rtl/>
          <w:lang w:bidi="fa-IR"/>
        </w:rPr>
        <w:tab/>
        <w:t>جمعی از خاورشناسان</w:t>
      </w:r>
    </w:p>
    <w:p w:rsidR="00E5056E" w:rsidRPr="000D0622" w:rsidRDefault="00E5056E" w:rsidP="00E5056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56- </w:t>
      </w:r>
      <w:r w:rsidRPr="0057158E">
        <w:rPr>
          <w:rFonts w:ascii="mylotus" w:hAnsi="mylotus" w:cs="mylotus"/>
          <w:spacing w:val="-6"/>
          <w:sz w:val="20"/>
          <w:rtl/>
          <w:lang w:bidi="fa-IR"/>
        </w:rPr>
        <w:t>فتح ال</w:t>
      </w:r>
      <w:r w:rsidR="0057158E">
        <w:rPr>
          <w:rFonts w:ascii="mylotus" w:hAnsi="mylotus" w:cs="mylotus" w:hint="cs"/>
          <w:spacing w:val="-6"/>
          <w:sz w:val="20"/>
          <w:rtl/>
          <w:lang w:bidi="fa-IR"/>
        </w:rPr>
        <w:t>ـ</w:t>
      </w:r>
      <w:r w:rsidRPr="0057158E">
        <w:rPr>
          <w:rFonts w:ascii="mylotus" w:hAnsi="mylotus" w:cs="mylotus"/>
          <w:spacing w:val="-6"/>
          <w:sz w:val="20"/>
          <w:rtl/>
          <w:lang w:bidi="fa-IR"/>
        </w:rPr>
        <w:t>مبدی بشرح مختصر الزّبیدی</w:t>
      </w:r>
      <w:r w:rsidRPr="000D0622">
        <w:rPr>
          <w:rFonts w:ascii="Times New Roman" w:hAnsi="Times New Roman" w:cs="B Lotus" w:hint="cs"/>
          <w:spacing w:val="-6"/>
          <w:sz w:val="20"/>
          <w:rtl/>
          <w:lang w:bidi="fa-IR"/>
        </w:rPr>
        <w:tab/>
        <w:t>شرقاوی</w:t>
      </w:r>
    </w:p>
    <w:p w:rsidR="00E5056E" w:rsidRPr="000D0622" w:rsidRDefault="00E5056E" w:rsidP="00E5056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57- </w:t>
      </w:r>
      <w:r w:rsidRPr="0057158E">
        <w:rPr>
          <w:rFonts w:ascii="mylotus" w:hAnsi="mylotus" w:cs="mylotus"/>
          <w:spacing w:val="-6"/>
          <w:sz w:val="20"/>
          <w:rtl/>
          <w:lang w:bidi="fa-IR"/>
        </w:rPr>
        <w:t>کنزالعمّال فی س</w:t>
      </w:r>
      <w:r w:rsidR="0057158E">
        <w:rPr>
          <w:rFonts w:ascii="mylotus" w:hAnsi="mylotus" w:cs="mylotus"/>
          <w:spacing w:val="-6"/>
          <w:sz w:val="20"/>
          <w:rtl/>
          <w:lang w:bidi="fa-IR"/>
        </w:rPr>
        <w:t>نن الأقوال و</w:t>
      </w:r>
      <w:r w:rsidRPr="0057158E">
        <w:rPr>
          <w:rFonts w:ascii="mylotus" w:hAnsi="mylotus" w:cs="mylotus"/>
          <w:spacing w:val="-6"/>
          <w:sz w:val="20"/>
          <w:rtl/>
          <w:lang w:bidi="fa-IR"/>
        </w:rPr>
        <w:t>الأفعال</w:t>
      </w:r>
      <w:r w:rsidRPr="000D0622">
        <w:rPr>
          <w:rFonts w:ascii="Times New Roman" w:hAnsi="Times New Roman" w:cs="B Lotus" w:hint="cs"/>
          <w:spacing w:val="-6"/>
          <w:sz w:val="20"/>
          <w:rtl/>
          <w:lang w:bidi="fa-IR"/>
        </w:rPr>
        <w:tab/>
        <w:t>علاء‌الدین متّقی</w:t>
      </w:r>
    </w:p>
    <w:p w:rsidR="00E5056E" w:rsidRPr="000D0622" w:rsidRDefault="00E5056E" w:rsidP="0057158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58- </w:t>
      </w:r>
      <w:r w:rsidRPr="0057158E">
        <w:rPr>
          <w:rFonts w:ascii="mylotus" w:hAnsi="mylotus" w:cs="mylotus"/>
          <w:spacing w:val="-6"/>
          <w:sz w:val="20"/>
          <w:rtl/>
          <w:lang w:bidi="fa-IR"/>
        </w:rPr>
        <w:t>الجامع الصّغیر ف</w:t>
      </w:r>
      <w:r w:rsidR="0057158E">
        <w:rPr>
          <w:rFonts w:ascii="mylotus" w:hAnsi="mylotus" w:cs="mylotus" w:hint="cs"/>
          <w:spacing w:val="-6"/>
          <w:sz w:val="20"/>
          <w:rtl/>
          <w:lang w:bidi="fa-IR"/>
        </w:rPr>
        <w:t>ي</w:t>
      </w:r>
      <w:r w:rsidRPr="0057158E">
        <w:rPr>
          <w:rFonts w:ascii="mylotus" w:hAnsi="mylotus" w:cs="mylotus"/>
          <w:spacing w:val="-6"/>
          <w:sz w:val="20"/>
          <w:rtl/>
          <w:lang w:bidi="fa-IR"/>
        </w:rPr>
        <w:t xml:space="preserve"> أحادیث البشیر النّذیر</w:t>
      </w:r>
      <w:r w:rsidRPr="000D0622">
        <w:rPr>
          <w:rFonts w:ascii="Times New Roman" w:hAnsi="Times New Roman" w:cs="B Lotus" w:hint="cs"/>
          <w:spacing w:val="-6"/>
          <w:sz w:val="20"/>
          <w:rtl/>
          <w:lang w:bidi="fa-IR"/>
        </w:rPr>
        <w:tab/>
        <w:t>سیوطی</w:t>
      </w:r>
    </w:p>
    <w:p w:rsidR="00E5056E" w:rsidRPr="000D0622" w:rsidRDefault="00E5056E" w:rsidP="00E5056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59- </w:t>
      </w:r>
      <w:r w:rsidRPr="0057158E">
        <w:rPr>
          <w:rFonts w:ascii="mylotus" w:hAnsi="mylotus" w:cs="mylotus"/>
          <w:spacing w:val="-6"/>
          <w:sz w:val="20"/>
          <w:rtl/>
          <w:lang w:bidi="fa-IR"/>
        </w:rPr>
        <w:t>إحیاء علوم</w:t>
      </w:r>
      <w:r w:rsidRPr="0057158E">
        <w:rPr>
          <w:rFonts w:ascii="mylotus" w:hAnsi="mylotus" w:cs="B Lotus"/>
          <w:spacing w:val="-6"/>
          <w:sz w:val="20"/>
          <w:rtl/>
          <w:lang w:bidi="fa-IR"/>
        </w:rPr>
        <w:t>‌</w:t>
      </w:r>
      <w:r w:rsidRPr="0057158E">
        <w:rPr>
          <w:rFonts w:ascii="mylotus" w:hAnsi="mylotus" w:cs="mylotus"/>
          <w:spacing w:val="-6"/>
          <w:sz w:val="20"/>
          <w:rtl/>
          <w:lang w:bidi="fa-IR"/>
        </w:rPr>
        <w:t>الدین</w:t>
      </w:r>
      <w:r w:rsidRPr="000D0622">
        <w:rPr>
          <w:rFonts w:ascii="Times New Roman" w:hAnsi="Times New Roman" w:cs="B Lotus" w:hint="cs"/>
          <w:spacing w:val="-6"/>
          <w:sz w:val="20"/>
          <w:rtl/>
          <w:lang w:bidi="fa-IR"/>
        </w:rPr>
        <w:tab/>
        <w:t>غزالی</w:t>
      </w:r>
    </w:p>
    <w:p w:rsidR="00E5056E" w:rsidRPr="000D0622" w:rsidRDefault="00E5056E" w:rsidP="00E5056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60- کیمیای سعادت</w:t>
      </w:r>
      <w:r w:rsidRPr="000D0622">
        <w:rPr>
          <w:rFonts w:ascii="Times New Roman" w:hAnsi="Times New Roman" w:cs="B Lotus" w:hint="cs"/>
          <w:spacing w:val="-6"/>
          <w:sz w:val="20"/>
          <w:rtl/>
          <w:lang w:bidi="fa-IR"/>
        </w:rPr>
        <w:tab/>
        <w:t>غزالی</w:t>
      </w:r>
    </w:p>
    <w:p w:rsidR="00E5056E" w:rsidRPr="000D0622" w:rsidRDefault="00E5056E" w:rsidP="00E5056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61- </w:t>
      </w:r>
      <w:r w:rsidRPr="0057158E">
        <w:rPr>
          <w:rFonts w:ascii="mylotus" w:hAnsi="mylotus" w:cs="mylotus"/>
          <w:spacing w:val="-6"/>
          <w:sz w:val="20"/>
          <w:rtl/>
          <w:lang w:bidi="fa-IR"/>
        </w:rPr>
        <w:t>التّاج الجامع للأصول فی أحادیث الرّسول</w:t>
      </w:r>
      <w:r w:rsidRPr="000D0622">
        <w:rPr>
          <w:rFonts w:ascii="Times New Roman" w:hAnsi="Times New Roman" w:cs="B Lotus" w:hint="cs"/>
          <w:spacing w:val="-6"/>
          <w:sz w:val="20"/>
          <w:rtl/>
          <w:lang w:bidi="fa-IR"/>
        </w:rPr>
        <w:tab/>
        <w:t>منصور علی ناصف</w:t>
      </w:r>
    </w:p>
    <w:p w:rsidR="00E5056E" w:rsidRPr="000D0622" w:rsidRDefault="00E5056E" w:rsidP="00E5056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62- </w:t>
      </w:r>
      <w:r w:rsidRPr="0057158E">
        <w:rPr>
          <w:rFonts w:ascii="mylotus" w:hAnsi="mylotus" w:cs="mylotus"/>
          <w:spacing w:val="-6"/>
          <w:sz w:val="20"/>
          <w:rtl/>
          <w:lang w:bidi="fa-IR"/>
        </w:rPr>
        <w:t>ال</w:t>
      </w:r>
      <w:r w:rsidR="0057158E">
        <w:rPr>
          <w:rFonts w:ascii="mylotus" w:hAnsi="mylotus" w:cs="mylotus" w:hint="cs"/>
          <w:spacing w:val="-6"/>
          <w:sz w:val="20"/>
          <w:rtl/>
          <w:lang w:bidi="fa-IR"/>
        </w:rPr>
        <w:t>ـ</w:t>
      </w:r>
      <w:r w:rsidRPr="0057158E">
        <w:rPr>
          <w:rFonts w:ascii="mylotus" w:hAnsi="mylotus" w:cs="mylotus"/>
          <w:spacing w:val="-6"/>
          <w:sz w:val="20"/>
          <w:rtl/>
          <w:lang w:bidi="fa-IR"/>
        </w:rPr>
        <w:t>مصنّف</w:t>
      </w:r>
      <w:r w:rsidRPr="000D0622">
        <w:rPr>
          <w:rFonts w:ascii="Times New Roman" w:hAnsi="Times New Roman" w:cs="B Lotus" w:hint="cs"/>
          <w:spacing w:val="-6"/>
          <w:sz w:val="20"/>
          <w:rtl/>
          <w:lang w:bidi="fa-IR"/>
        </w:rPr>
        <w:tab/>
        <w:t>عبدالرّزاق</w:t>
      </w:r>
    </w:p>
    <w:p w:rsidR="00E5056E" w:rsidRPr="000D0622" w:rsidRDefault="00E5056E" w:rsidP="0057158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63- </w:t>
      </w:r>
      <w:r w:rsidRPr="0057158E">
        <w:rPr>
          <w:rFonts w:ascii="mylotus" w:hAnsi="mylotus" w:cs="mylotus"/>
          <w:spacing w:val="-6"/>
          <w:sz w:val="20"/>
          <w:rtl/>
          <w:lang w:bidi="fa-IR"/>
        </w:rPr>
        <w:t>نهج</w:t>
      </w:r>
      <w:r w:rsidRPr="0057158E">
        <w:rPr>
          <w:rFonts w:ascii="mylotus" w:hAnsi="mylotus" w:cs="B Lotus"/>
          <w:spacing w:val="-6"/>
          <w:sz w:val="20"/>
          <w:rtl/>
          <w:lang w:bidi="fa-IR"/>
        </w:rPr>
        <w:t>‌</w:t>
      </w:r>
      <w:r w:rsidRPr="0057158E">
        <w:rPr>
          <w:rFonts w:ascii="mylotus" w:hAnsi="mylotus" w:cs="mylotus"/>
          <w:spacing w:val="-6"/>
          <w:sz w:val="20"/>
          <w:rtl/>
          <w:lang w:bidi="fa-IR"/>
        </w:rPr>
        <w:t>البلاغ</w:t>
      </w:r>
      <w:r w:rsidR="0057158E">
        <w:rPr>
          <w:rFonts w:ascii="mylotus" w:hAnsi="mylotus" w:cs="mylotus" w:hint="cs"/>
          <w:spacing w:val="-6"/>
          <w:sz w:val="20"/>
          <w:rtl/>
          <w:lang w:bidi="fa-IR"/>
        </w:rPr>
        <w:t>ة</w:t>
      </w:r>
      <w:r w:rsidRPr="000D0622">
        <w:rPr>
          <w:rFonts w:ascii="Times New Roman" w:hAnsi="Times New Roman" w:cs="B Lotus" w:hint="cs"/>
          <w:spacing w:val="-6"/>
          <w:sz w:val="20"/>
          <w:rtl/>
          <w:lang w:bidi="fa-IR"/>
        </w:rPr>
        <w:tab/>
        <w:t>گردآورنده شریف رضی</w:t>
      </w:r>
    </w:p>
    <w:p w:rsidR="00E5056E" w:rsidRPr="000D0622" w:rsidRDefault="00E5056E" w:rsidP="00E5056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64- </w:t>
      </w:r>
      <w:r w:rsidRPr="0057158E">
        <w:rPr>
          <w:rFonts w:ascii="mylotus" w:hAnsi="mylotus" w:cs="mylotus"/>
          <w:spacing w:val="-6"/>
          <w:sz w:val="20"/>
          <w:rtl/>
          <w:lang w:bidi="fa-IR"/>
        </w:rPr>
        <w:t>تهذیب الأحکام</w:t>
      </w:r>
      <w:r w:rsidRPr="000D0622">
        <w:rPr>
          <w:rFonts w:ascii="Times New Roman" w:hAnsi="Times New Roman" w:cs="B Lotus" w:hint="cs"/>
          <w:spacing w:val="-6"/>
          <w:sz w:val="20"/>
          <w:rtl/>
          <w:lang w:bidi="fa-IR"/>
        </w:rPr>
        <w:tab/>
        <w:t>شیخ طوسی</w:t>
      </w:r>
    </w:p>
    <w:p w:rsidR="00E5056E" w:rsidRPr="000D0622" w:rsidRDefault="00E5056E" w:rsidP="0057158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65- </w:t>
      </w:r>
      <w:r w:rsidRPr="0057158E">
        <w:rPr>
          <w:rFonts w:ascii="mylotus" w:hAnsi="mylotus" w:cs="mylotus"/>
          <w:spacing w:val="-6"/>
          <w:sz w:val="20"/>
          <w:rtl/>
          <w:lang w:bidi="fa-IR"/>
        </w:rPr>
        <w:t>وسائل الشیع</w:t>
      </w:r>
      <w:r w:rsidR="0057158E">
        <w:rPr>
          <w:rFonts w:ascii="mylotus" w:hAnsi="mylotus" w:cs="mylotus" w:hint="cs"/>
          <w:spacing w:val="-6"/>
          <w:sz w:val="20"/>
          <w:rtl/>
          <w:lang w:bidi="fa-IR"/>
        </w:rPr>
        <w:t>ة</w:t>
      </w:r>
      <w:r w:rsidRPr="000D0622">
        <w:rPr>
          <w:rFonts w:ascii="Times New Roman" w:hAnsi="Times New Roman" w:cs="B Lotus" w:hint="cs"/>
          <w:spacing w:val="-6"/>
          <w:sz w:val="20"/>
          <w:rtl/>
          <w:lang w:bidi="fa-IR"/>
        </w:rPr>
        <w:tab/>
        <w:t>حرّ عاملی</w:t>
      </w:r>
    </w:p>
    <w:p w:rsidR="00E5056E" w:rsidRPr="000D0622" w:rsidRDefault="00E5056E" w:rsidP="00E5056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66- </w:t>
      </w:r>
      <w:r w:rsidRPr="0057158E">
        <w:rPr>
          <w:rFonts w:ascii="mylotus" w:hAnsi="mylotus" w:cs="mylotus"/>
          <w:spacing w:val="-6"/>
          <w:sz w:val="20"/>
          <w:rtl/>
          <w:lang w:bidi="fa-IR"/>
        </w:rPr>
        <w:t>علل الشّرایع</w:t>
      </w:r>
      <w:r w:rsidRPr="000D0622">
        <w:rPr>
          <w:rFonts w:ascii="Times New Roman" w:hAnsi="Times New Roman" w:cs="B Lotus" w:hint="cs"/>
          <w:spacing w:val="-6"/>
          <w:sz w:val="20"/>
          <w:rtl/>
          <w:lang w:bidi="fa-IR"/>
        </w:rPr>
        <w:tab/>
        <w:t>ابن بابویه</w:t>
      </w:r>
    </w:p>
    <w:p w:rsidR="00E5056E" w:rsidRPr="000D0622" w:rsidRDefault="00E5056E" w:rsidP="00E5056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67- </w:t>
      </w:r>
      <w:r w:rsidRPr="0057158E">
        <w:rPr>
          <w:rFonts w:ascii="mylotus" w:hAnsi="mylotus" w:cs="mylotus"/>
          <w:spacing w:val="-6"/>
          <w:sz w:val="20"/>
          <w:rtl/>
          <w:lang w:bidi="fa-IR"/>
        </w:rPr>
        <w:t>من لایحضره الفقیه</w:t>
      </w:r>
      <w:r w:rsidRPr="000D0622">
        <w:rPr>
          <w:rFonts w:ascii="Times New Roman" w:hAnsi="Times New Roman" w:cs="B Lotus" w:hint="cs"/>
          <w:spacing w:val="-6"/>
          <w:sz w:val="20"/>
          <w:rtl/>
          <w:lang w:bidi="fa-IR"/>
        </w:rPr>
        <w:tab/>
        <w:t>ابن بابویه</w:t>
      </w:r>
    </w:p>
    <w:p w:rsidR="00E5056E" w:rsidRPr="000D0622" w:rsidRDefault="00E5056E" w:rsidP="00E5056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68- </w:t>
      </w:r>
      <w:r w:rsidRPr="0057158E">
        <w:rPr>
          <w:rFonts w:ascii="mylotus" w:hAnsi="mylotus" w:cs="mylotus"/>
          <w:spacing w:val="-6"/>
          <w:sz w:val="20"/>
          <w:rtl/>
          <w:lang w:bidi="fa-IR"/>
        </w:rPr>
        <w:t>جواهر الکلام</w:t>
      </w:r>
      <w:r w:rsidRPr="000D0622">
        <w:rPr>
          <w:rFonts w:ascii="Times New Roman" w:hAnsi="Times New Roman" w:cs="B Lotus" w:hint="cs"/>
          <w:spacing w:val="-6"/>
          <w:sz w:val="20"/>
          <w:rtl/>
          <w:lang w:bidi="fa-IR"/>
        </w:rPr>
        <w:tab/>
        <w:t>شیخ محمّد حسن</w:t>
      </w:r>
    </w:p>
    <w:p w:rsidR="00E5056E" w:rsidRPr="000D0622" w:rsidRDefault="00E5056E" w:rsidP="00E5056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69- </w:t>
      </w:r>
      <w:r w:rsidRPr="0057158E">
        <w:rPr>
          <w:rFonts w:ascii="mylotus" w:hAnsi="mylotus" w:cs="mylotus"/>
          <w:spacing w:val="-6"/>
          <w:sz w:val="20"/>
          <w:rtl/>
          <w:lang w:bidi="fa-IR"/>
        </w:rPr>
        <w:t>الأموال</w:t>
      </w:r>
      <w:r w:rsidRPr="000D0622">
        <w:rPr>
          <w:rFonts w:ascii="Times New Roman" w:hAnsi="Times New Roman" w:cs="B Lotus" w:hint="cs"/>
          <w:spacing w:val="-6"/>
          <w:sz w:val="20"/>
          <w:rtl/>
          <w:lang w:bidi="fa-IR"/>
        </w:rPr>
        <w:tab/>
        <w:t>ابن زنجویه</w:t>
      </w:r>
    </w:p>
    <w:p w:rsidR="00E5056E" w:rsidRPr="00556A65" w:rsidRDefault="00E5056E" w:rsidP="00E5056E">
      <w:pPr>
        <w:pStyle w:val="StyleComplexBLotus12ptJustifiedFirstline05cmCharChar"/>
        <w:tabs>
          <w:tab w:val="left" w:pos="4475"/>
          <w:tab w:val="left" w:pos="5593"/>
        </w:tabs>
        <w:spacing w:line="240" w:lineRule="auto"/>
        <w:ind w:firstLine="0"/>
        <w:jc w:val="center"/>
        <w:rPr>
          <w:rFonts w:ascii="Times New Roman" w:hAnsi="Times New Roman" w:cs="B Lotus"/>
          <w:spacing w:val="-6"/>
          <w:sz w:val="20"/>
          <w:rtl/>
          <w:lang w:bidi="fa-IR"/>
        </w:rPr>
      </w:pPr>
      <w:r w:rsidRPr="00556A65">
        <w:rPr>
          <w:rFonts w:ascii="B Zar" w:eastAsia="B Zar" w:hAnsi="B Zar" w:cs="B Lotus" w:hint="cs"/>
          <w:b/>
          <w:bCs/>
          <w:sz w:val="28"/>
          <w:szCs w:val="28"/>
          <w:rtl/>
          <w:lang w:bidi="fa-IR"/>
        </w:rPr>
        <w:t>(در دیوان شاعران)</w:t>
      </w:r>
    </w:p>
    <w:p w:rsidR="00E5056E" w:rsidRPr="000D0622" w:rsidRDefault="00E5056E" w:rsidP="00E5056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70- دیوان حسّان بن ثابت</w:t>
      </w:r>
      <w:r w:rsidRPr="000D0622">
        <w:rPr>
          <w:rFonts w:ascii="Times New Roman" w:hAnsi="Times New Roman" w:cs="B Lotus" w:hint="cs"/>
          <w:spacing w:val="-6"/>
          <w:sz w:val="20"/>
          <w:rtl/>
          <w:lang w:bidi="fa-IR"/>
        </w:rPr>
        <w:tab/>
        <w:t>حسّان بن ثابت</w:t>
      </w:r>
    </w:p>
    <w:p w:rsidR="00E5056E" w:rsidRPr="000D0622" w:rsidRDefault="00E5056E" w:rsidP="00E5056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71- دیوان الحطیئه</w:t>
      </w:r>
      <w:r w:rsidRPr="000D0622">
        <w:rPr>
          <w:rFonts w:ascii="Times New Roman" w:hAnsi="Times New Roman" w:cs="B Lotus" w:hint="cs"/>
          <w:spacing w:val="-6"/>
          <w:sz w:val="20"/>
          <w:rtl/>
          <w:lang w:bidi="fa-IR"/>
        </w:rPr>
        <w:tab/>
        <w:t>حطیئه</w:t>
      </w:r>
    </w:p>
    <w:p w:rsidR="00E5056E" w:rsidRPr="000D0622" w:rsidRDefault="00E5056E" w:rsidP="00E5056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72- دیوان ناصرخسرو</w:t>
      </w:r>
      <w:r w:rsidRPr="000D0622">
        <w:rPr>
          <w:rFonts w:ascii="Times New Roman" w:hAnsi="Times New Roman" w:cs="B Lotus" w:hint="cs"/>
          <w:spacing w:val="-6"/>
          <w:sz w:val="20"/>
          <w:rtl/>
          <w:lang w:bidi="fa-IR"/>
        </w:rPr>
        <w:tab/>
        <w:t>ناصرخسرو قبادیانی</w:t>
      </w:r>
    </w:p>
    <w:p w:rsidR="00E5056E" w:rsidRPr="000D0622" w:rsidRDefault="00E5056E" w:rsidP="00E5056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73- دیوان مثنوی</w:t>
      </w:r>
      <w:r w:rsidRPr="000D0622">
        <w:rPr>
          <w:rFonts w:ascii="Times New Roman" w:hAnsi="Times New Roman" w:cs="B Lotus" w:hint="cs"/>
          <w:spacing w:val="-6"/>
          <w:sz w:val="20"/>
          <w:rtl/>
          <w:lang w:bidi="fa-IR"/>
        </w:rPr>
        <w:tab/>
        <w:t>جلال‌الدّین مولوی</w:t>
      </w:r>
    </w:p>
    <w:p w:rsidR="00E5056E" w:rsidRPr="000D0622" w:rsidRDefault="00E5056E" w:rsidP="00E5056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74- دیوان حافظ</w:t>
      </w:r>
      <w:r w:rsidRPr="000D0622">
        <w:rPr>
          <w:rFonts w:ascii="Times New Roman" w:hAnsi="Times New Roman" w:cs="B Lotus" w:hint="cs"/>
          <w:spacing w:val="-6"/>
          <w:sz w:val="20"/>
          <w:rtl/>
          <w:lang w:bidi="fa-IR"/>
        </w:rPr>
        <w:tab/>
        <w:t>حافظ شیرازی</w:t>
      </w:r>
    </w:p>
    <w:p w:rsidR="00E5056E" w:rsidRPr="00556A65" w:rsidRDefault="00E5056E" w:rsidP="00E5056E">
      <w:pPr>
        <w:pStyle w:val="StyleComplexBLotus12ptJustifiedFirstline05cmCharChar"/>
        <w:tabs>
          <w:tab w:val="left" w:pos="4475"/>
          <w:tab w:val="left" w:pos="5593"/>
        </w:tabs>
        <w:spacing w:line="240" w:lineRule="auto"/>
        <w:ind w:firstLine="0"/>
        <w:jc w:val="center"/>
        <w:rPr>
          <w:rFonts w:ascii="Times New Roman" w:hAnsi="Times New Roman" w:cs="B Lotus"/>
          <w:spacing w:val="-6"/>
          <w:sz w:val="20"/>
          <w:rtl/>
          <w:lang w:bidi="fa-IR"/>
        </w:rPr>
      </w:pPr>
      <w:r w:rsidRPr="00556A65">
        <w:rPr>
          <w:rFonts w:ascii="B Zar" w:eastAsia="B Zar" w:hAnsi="B Zar" w:cs="B Lotus" w:hint="cs"/>
          <w:b/>
          <w:bCs/>
          <w:sz w:val="28"/>
          <w:szCs w:val="28"/>
          <w:rtl/>
          <w:lang w:bidi="fa-IR"/>
        </w:rPr>
        <w:t>(در کتب متفرقه)</w:t>
      </w:r>
    </w:p>
    <w:p w:rsidR="00E5056E" w:rsidRPr="000D0622" w:rsidRDefault="00E5056E" w:rsidP="0057158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75- </w:t>
      </w:r>
      <w:r w:rsidRPr="0057158E">
        <w:rPr>
          <w:rFonts w:ascii="mylotus" w:hAnsi="mylotus" w:cs="mylotus"/>
          <w:spacing w:val="-6"/>
          <w:sz w:val="20"/>
          <w:rtl/>
          <w:lang w:bidi="fa-IR"/>
        </w:rPr>
        <w:t>أُسُد الغاب</w:t>
      </w:r>
      <w:r w:rsidR="0057158E">
        <w:rPr>
          <w:rFonts w:ascii="mylotus" w:hAnsi="mylotus" w:cs="mylotus" w:hint="cs"/>
          <w:spacing w:val="-6"/>
          <w:sz w:val="20"/>
          <w:rtl/>
          <w:lang w:bidi="fa-IR"/>
        </w:rPr>
        <w:t>ة</w:t>
      </w:r>
      <w:r w:rsidRPr="0057158E">
        <w:rPr>
          <w:rFonts w:ascii="mylotus" w:hAnsi="mylotus" w:cs="mylotus"/>
          <w:spacing w:val="-6"/>
          <w:sz w:val="20"/>
          <w:rtl/>
          <w:lang w:bidi="fa-IR"/>
        </w:rPr>
        <w:t xml:space="preserve"> ف</w:t>
      </w:r>
      <w:r w:rsidR="0057158E">
        <w:rPr>
          <w:rFonts w:ascii="mylotus" w:hAnsi="mylotus" w:cs="mylotus" w:hint="cs"/>
          <w:spacing w:val="-6"/>
          <w:sz w:val="20"/>
          <w:rtl/>
          <w:lang w:bidi="fa-IR"/>
        </w:rPr>
        <w:t>ي</w:t>
      </w:r>
      <w:r w:rsidRPr="0057158E">
        <w:rPr>
          <w:rFonts w:ascii="mylotus" w:hAnsi="mylotus" w:cs="mylotus"/>
          <w:spacing w:val="-6"/>
          <w:sz w:val="20"/>
          <w:rtl/>
          <w:lang w:bidi="fa-IR"/>
        </w:rPr>
        <w:t xml:space="preserve"> معرف</w:t>
      </w:r>
      <w:r w:rsidR="0057158E">
        <w:rPr>
          <w:rFonts w:ascii="mylotus" w:hAnsi="mylotus" w:cs="mylotus" w:hint="cs"/>
          <w:spacing w:val="-6"/>
          <w:sz w:val="20"/>
          <w:rtl/>
          <w:lang w:bidi="fa-IR"/>
        </w:rPr>
        <w:t>ة</w:t>
      </w:r>
      <w:r w:rsidRPr="0057158E">
        <w:rPr>
          <w:rFonts w:ascii="mylotus" w:hAnsi="mylotus" w:cs="mylotus"/>
          <w:spacing w:val="-6"/>
          <w:sz w:val="20"/>
          <w:rtl/>
          <w:lang w:bidi="fa-IR"/>
        </w:rPr>
        <w:t xml:space="preserve"> أحوال الصّحاب</w:t>
      </w:r>
      <w:r w:rsidR="0057158E">
        <w:rPr>
          <w:rFonts w:ascii="mylotus" w:hAnsi="mylotus" w:cs="mylotus" w:hint="cs"/>
          <w:spacing w:val="-6"/>
          <w:sz w:val="20"/>
          <w:rtl/>
          <w:lang w:bidi="fa-IR"/>
        </w:rPr>
        <w:t>ة</w:t>
      </w:r>
      <w:r w:rsidRPr="000D0622">
        <w:rPr>
          <w:rFonts w:ascii="Times New Roman" w:hAnsi="Times New Roman" w:cs="B Lotus" w:hint="cs"/>
          <w:spacing w:val="-6"/>
          <w:sz w:val="20"/>
          <w:rtl/>
          <w:lang w:bidi="fa-IR"/>
        </w:rPr>
        <w:tab/>
        <w:t>ابن اثیر جزری</w:t>
      </w:r>
    </w:p>
    <w:p w:rsidR="00E5056E" w:rsidRPr="000D0622" w:rsidRDefault="00E5056E" w:rsidP="00E5056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76- </w:t>
      </w:r>
      <w:r w:rsidRPr="0057158E">
        <w:rPr>
          <w:rFonts w:ascii="mylotus" w:hAnsi="mylotus" w:cs="mylotus"/>
          <w:spacing w:val="-6"/>
          <w:sz w:val="20"/>
          <w:rtl/>
          <w:lang w:bidi="fa-IR"/>
        </w:rPr>
        <w:t>الفهرست</w:t>
      </w:r>
      <w:r w:rsidRPr="000D0622">
        <w:rPr>
          <w:rFonts w:ascii="Times New Roman" w:hAnsi="Times New Roman" w:cs="B Lotus" w:hint="cs"/>
          <w:spacing w:val="-6"/>
          <w:sz w:val="20"/>
          <w:rtl/>
          <w:lang w:bidi="fa-IR"/>
        </w:rPr>
        <w:t xml:space="preserve"> </w:t>
      </w:r>
      <w:r w:rsidRPr="000D0622">
        <w:rPr>
          <w:rFonts w:ascii="Times New Roman" w:hAnsi="Times New Roman" w:cs="B Lotus" w:hint="cs"/>
          <w:spacing w:val="-6"/>
          <w:sz w:val="20"/>
          <w:rtl/>
          <w:lang w:bidi="fa-IR"/>
        </w:rPr>
        <w:tab/>
        <w:t>ابن اسحق ندیم</w:t>
      </w:r>
    </w:p>
    <w:p w:rsidR="00E5056E" w:rsidRPr="000D0622" w:rsidRDefault="00E5056E" w:rsidP="00E5056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77- تلمود</w:t>
      </w:r>
      <w:r w:rsidRPr="000D0622">
        <w:rPr>
          <w:rFonts w:ascii="Times New Roman" w:hAnsi="Times New Roman" w:cs="B Lotus" w:hint="cs"/>
          <w:spacing w:val="-6"/>
          <w:sz w:val="20"/>
          <w:rtl/>
          <w:lang w:bidi="fa-IR"/>
        </w:rPr>
        <w:tab/>
        <w:t>جمعی از علمای یهود</w:t>
      </w:r>
    </w:p>
    <w:p w:rsidR="00E5056E" w:rsidRDefault="00E5056E" w:rsidP="00B1038C">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sidRPr="000D0622">
        <w:rPr>
          <w:rFonts w:ascii="Times New Roman" w:hAnsi="Times New Roman" w:cs="B Lotus" w:hint="cs"/>
          <w:spacing w:val="-6"/>
          <w:sz w:val="20"/>
          <w:rtl/>
          <w:lang w:bidi="fa-IR"/>
        </w:rPr>
        <w:t xml:space="preserve">78- </w:t>
      </w:r>
      <w:r w:rsidRPr="0057158E">
        <w:rPr>
          <w:rFonts w:ascii="mylotus" w:hAnsi="mylotus" w:cs="mylotus"/>
          <w:spacing w:val="-6"/>
          <w:sz w:val="20"/>
          <w:rtl/>
          <w:lang w:bidi="fa-IR"/>
        </w:rPr>
        <w:t>العقید</w:t>
      </w:r>
      <w:r w:rsidR="0057158E">
        <w:rPr>
          <w:rFonts w:ascii="mylotus" w:hAnsi="mylotus" w:cs="mylotus" w:hint="cs"/>
          <w:spacing w:val="-6"/>
          <w:sz w:val="20"/>
          <w:rtl/>
          <w:lang w:bidi="fa-IR"/>
        </w:rPr>
        <w:t>ة</w:t>
      </w:r>
      <w:r w:rsidR="0057158E">
        <w:rPr>
          <w:rFonts w:ascii="mylotus" w:hAnsi="mylotus" w:cs="mylotus"/>
          <w:spacing w:val="-6"/>
          <w:sz w:val="20"/>
          <w:rtl/>
          <w:lang w:bidi="fa-IR"/>
        </w:rPr>
        <w:t xml:space="preserve"> و</w:t>
      </w:r>
      <w:r w:rsidRPr="0057158E">
        <w:rPr>
          <w:rFonts w:ascii="mylotus" w:hAnsi="mylotus" w:cs="mylotus"/>
          <w:spacing w:val="-6"/>
          <w:sz w:val="20"/>
          <w:rtl/>
          <w:lang w:bidi="fa-IR"/>
        </w:rPr>
        <w:t>الشّریع</w:t>
      </w:r>
      <w:r w:rsidR="0057158E">
        <w:rPr>
          <w:rFonts w:ascii="mylotus" w:hAnsi="mylotus" w:cs="mylotus" w:hint="cs"/>
          <w:spacing w:val="-6"/>
          <w:sz w:val="20"/>
          <w:rtl/>
          <w:lang w:bidi="fa-IR"/>
        </w:rPr>
        <w:t>ة</w:t>
      </w:r>
      <w:r w:rsidRPr="000D0622">
        <w:rPr>
          <w:rFonts w:ascii="Times New Roman" w:hAnsi="Times New Roman" w:cs="B Lotus" w:hint="cs"/>
          <w:spacing w:val="-6"/>
          <w:sz w:val="20"/>
          <w:rtl/>
          <w:lang w:bidi="fa-IR"/>
        </w:rPr>
        <w:tab/>
        <w:t>گلدزیهر</w:t>
      </w:r>
      <w:r w:rsidR="00B1038C">
        <w:rPr>
          <w:rFonts w:ascii="Times New Roman" w:hAnsi="Times New Roman" w:cs="B Lotus" w:hint="cs"/>
          <w:spacing w:val="-6"/>
          <w:sz w:val="20"/>
          <w:rtl/>
          <w:lang w:bidi="fa-IR"/>
        </w:rPr>
        <w:t>-</w:t>
      </w:r>
      <w:r w:rsidRPr="000D0622">
        <w:rPr>
          <w:rFonts w:ascii="Times New Roman" w:hAnsi="Times New Roman" w:cs="B Lotus" w:hint="cs"/>
          <w:spacing w:val="-6"/>
          <w:sz w:val="20"/>
          <w:rtl/>
          <w:lang w:bidi="fa-IR"/>
        </w:rPr>
        <w:t xml:space="preserve"> ترجم</w:t>
      </w:r>
      <w:r w:rsidR="00B1038C">
        <w:rPr>
          <w:rFonts w:ascii="Times New Roman" w:hAnsi="Times New Roman" w:cs="B Lotus" w:hint="cs"/>
          <w:spacing w:val="-6"/>
          <w:sz w:val="20"/>
          <w:rtl/>
          <w:lang w:bidi="fa-IR"/>
        </w:rPr>
        <w:t>ه</w:t>
      </w:r>
      <w:r w:rsidRPr="000D0622">
        <w:rPr>
          <w:rFonts w:ascii="Times New Roman" w:hAnsi="Times New Roman" w:cs="B Lotus" w:hint="cs"/>
          <w:spacing w:val="-6"/>
          <w:sz w:val="20"/>
          <w:rtl/>
          <w:lang w:bidi="fa-IR"/>
        </w:rPr>
        <w:t xml:space="preserve"> چند تن از فضلای مصر</w:t>
      </w:r>
    </w:p>
    <w:p w:rsidR="00E5056E" w:rsidRDefault="00E5056E" w:rsidP="00E5056E">
      <w:pPr>
        <w:pStyle w:val="StyleComplexBLotus12ptJustifiedFirstline05cmCharChar"/>
        <w:tabs>
          <w:tab w:val="left" w:pos="4475"/>
          <w:tab w:val="left" w:pos="5593"/>
        </w:tabs>
        <w:spacing w:line="240" w:lineRule="auto"/>
        <w:ind w:firstLine="0"/>
        <w:rPr>
          <w:rFonts w:ascii="Times New Roman" w:hAnsi="Times New Roman" w:cs="B Lotus"/>
          <w:spacing w:val="-6"/>
          <w:sz w:val="20"/>
          <w:rtl/>
          <w:lang w:bidi="fa-IR"/>
        </w:rPr>
      </w:pPr>
      <w:r>
        <w:rPr>
          <w:rFonts w:ascii="Times New Roman" w:hAnsi="Times New Roman" w:cs="B Lotus" w:hint="cs"/>
          <w:spacing w:val="-6"/>
          <w:sz w:val="20"/>
          <w:rtl/>
          <w:lang w:bidi="fa-IR"/>
        </w:rPr>
        <w:t xml:space="preserve">79- </w:t>
      </w:r>
      <w:r w:rsidRPr="0057158E">
        <w:rPr>
          <w:rFonts w:ascii="mylotus" w:hAnsi="mylotus" w:cs="mylotus"/>
          <w:spacing w:val="-6"/>
          <w:sz w:val="20"/>
          <w:rtl/>
          <w:lang w:bidi="fa-IR"/>
        </w:rPr>
        <w:t>روح</w:t>
      </w:r>
      <w:r w:rsidRPr="0057158E">
        <w:rPr>
          <w:rFonts w:ascii="mylotus" w:hAnsi="mylotus" w:cs="B Lotus"/>
          <w:spacing w:val="-6"/>
          <w:sz w:val="20"/>
          <w:rtl/>
          <w:lang w:bidi="fa-IR"/>
        </w:rPr>
        <w:t>‌</w:t>
      </w:r>
      <w:r w:rsidRPr="0057158E">
        <w:rPr>
          <w:rFonts w:ascii="mylotus" w:hAnsi="mylotus" w:cs="mylotus"/>
          <w:spacing w:val="-6"/>
          <w:sz w:val="20"/>
          <w:rtl/>
          <w:lang w:bidi="fa-IR"/>
        </w:rPr>
        <w:t>القوانین</w:t>
      </w:r>
      <w:r>
        <w:rPr>
          <w:rFonts w:ascii="Times New Roman" w:hAnsi="Times New Roman" w:cs="B Lotus" w:hint="cs"/>
          <w:spacing w:val="-6"/>
          <w:sz w:val="20"/>
          <w:rtl/>
          <w:lang w:bidi="fa-IR"/>
        </w:rPr>
        <w:tab/>
        <w:t>منتسکیو</w:t>
      </w:r>
    </w:p>
    <w:p w:rsidR="00E5056E" w:rsidRDefault="00E5056E" w:rsidP="0057158E">
      <w:pPr>
        <w:jc w:val="both"/>
        <w:rPr>
          <w:rFonts w:cs="B Lotus"/>
          <w:rtl/>
          <w:lang w:bidi="fa-IR"/>
        </w:rPr>
      </w:pPr>
      <w:r w:rsidRPr="0057158E">
        <w:rPr>
          <w:rFonts w:cs="B Lotus" w:hint="cs"/>
          <w:spacing w:val="-6"/>
          <w:sz w:val="16"/>
          <w:szCs w:val="24"/>
          <w:rtl/>
          <w:lang w:bidi="fa-IR"/>
        </w:rPr>
        <w:t xml:space="preserve">80- </w:t>
      </w:r>
      <w:r w:rsidRPr="0057158E">
        <w:rPr>
          <w:rFonts w:ascii="mylotus" w:hAnsi="mylotus" w:cs="mylotus"/>
          <w:spacing w:val="-6"/>
          <w:sz w:val="16"/>
          <w:szCs w:val="24"/>
          <w:rtl/>
          <w:lang w:bidi="fa-IR"/>
        </w:rPr>
        <w:t>لسان العرب</w:t>
      </w:r>
      <w:r>
        <w:rPr>
          <w:rFonts w:cs="B Lotus" w:hint="cs"/>
          <w:spacing w:val="-6"/>
          <w:sz w:val="20"/>
          <w:rtl/>
          <w:lang w:bidi="fa-IR"/>
        </w:rPr>
        <w:tab/>
      </w:r>
      <w:r w:rsidR="0057158E">
        <w:rPr>
          <w:rFonts w:cs="B Lotus" w:hint="cs"/>
          <w:spacing w:val="-6"/>
          <w:sz w:val="20"/>
          <w:rtl/>
          <w:lang w:bidi="fa-IR"/>
        </w:rPr>
        <w:tab/>
      </w:r>
      <w:r w:rsidR="0057158E">
        <w:rPr>
          <w:rFonts w:cs="B Lotus" w:hint="cs"/>
          <w:spacing w:val="-6"/>
          <w:sz w:val="20"/>
          <w:rtl/>
          <w:lang w:bidi="fa-IR"/>
        </w:rPr>
        <w:tab/>
      </w:r>
      <w:r w:rsidR="0057158E">
        <w:rPr>
          <w:rFonts w:cs="B Lotus" w:hint="cs"/>
          <w:spacing w:val="-6"/>
          <w:sz w:val="20"/>
          <w:rtl/>
          <w:lang w:bidi="fa-IR"/>
        </w:rPr>
        <w:tab/>
      </w:r>
      <w:r w:rsidR="0057158E">
        <w:rPr>
          <w:rFonts w:cs="B Lotus" w:hint="cs"/>
          <w:spacing w:val="-6"/>
          <w:sz w:val="20"/>
          <w:rtl/>
          <w:lang w:bidi="fa-IR"/>
        </w:rPr>
        <w:tab/>
      </w:r>
      <w:r w:rsidR="00B1038C">
        <w:rPr>
          <w:rFonts w:cs="B Lotus" w:hint="cs"/>
          <w:spacing w:val="-6"/>
          <w:sz w:val="20"/>
          <w:rtl/>
          <w:lang w:bidi="fa-IR"/>
        </w:rPr>
        <w:t xml:space="preserve">   </w:t>
      </w:r>
      <w:r w:rsidRPr="0057158E">
        <w:rPr>
          <w:rFonts w:cs="B Lotus" w:hint="cs"/>
          <w:spacing w:val="-6"/>
          <w:sz w:val="16"/>
          <w:szCs w:val="24"/>
          <w:rtl/>
          <w:lang w:bidi="fa-IR"/>
        </w:rPr>
        <w:t>ابن منظور</w:t>
      </w:r>
    </w:p>
    <w:sectPr w:rsidR="00E5056E" w:rsidSect="00307759">
      <w:headerReference w:type="default" r:id="rId25"/>
      <w:footnotePr>
        <w:numRestart w:val="eachPage"/>
      </w:footnotePr>
      <w:pgSz w:w="9639" w:h="13608" w:code="9"/>
      <w:pgMar w:top="851" w:right="1077" w:bottom="936" w:left="1077" w:header="851" w:footer="936"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F00" w:rsidRDefault="006F5F00">
      <w:r>
        <w:separator/>
      </w:r>
    </w:p>
  </w:endnote>
  <w:endnote w:type="continuationSeparator" w:id="0">
    <w:p w:rsidR="006F5F00" w:rsidRDefault="006F5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B Bad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0000000000000000000"/>
    <w:charset w:val="00"/>
    <w:family w:val="roman"/>
    <w:notTrueType/>
    <w:pitch w:val="default"/>
  </w:font>
  <w:font w:name="B Yagut">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KFGQPC Uthman Taha Naskh">
    <w:panose1 w:val="02000000000000000000"/>
    <w:charset w:val="B2"/>
    <w:family w:val="auto"/>
    <w:pitch w:val="variable"/>
    <w:sig w:usb0="80002001" w:usb1="9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B Titr">
    <w:panose1 w:val="000007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KFGQPC Uthmanic Script HAFS">
    <w:panose1 w:val="02000000000000000000"/>
    <w:charset w:val="B2"/>
    <w:family w:val="auto"/>
    <w:pitch w:val="variable"/>
    <w:sig w:usb0="00002001" w:usb1="00000000" w:usb2="00000000" w:usb3="00000000" w:csb0="00000040" w:csb1="00000000"/>
  </w:font>
  <w:font w:name="Jameel Noori Nastaleeq">
    <w:charset w:val="00"/>
    <w:family w:val="auto"/>
    <w:pitch w:val="variable"/>
    <w:sig w:usb0="80002007"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082" w:rsidRPr="00347111" w:rsidRDefault="00A16082"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082" w:rsidRPr="00347111" w:rsidRDefault="00A16082"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F00" w:rsidRDefault="006F5F00">
      <w:r>
        <w:separator/>
      </w:r>
    </w:p>
  </w:footnote>
  <w:footnote w:type="continuationSeparator" w:id="0">
    <w:p w:rsidR="006F5F00" w:rsidRDefault="006F5F00">
      <w:r>
        <w:continuationSeparator/>
      </w:r>
    </w:p>
  </w:footnote>
  <w:footnote w:id="1">
    <w:p w:rsidR="00A16082" w:rsidRPr="00B1038C" w:rsidRDefault="00A16082" w:rsidP="00B1038C">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به فصل دوّم کتاب نگاه کنید. </w:t>
      </w:r>
    </w:p>
  </w:footnote>
  <w:footnote w:id="2">
    <w:p w:rsidR="00A16082" w:rsidRPr="00B1038C" w:rsidRDefault="00A16082" w:rsidP="00B1038C">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به صفحات 223-226 بنگرید. </w:t>
      </w:r>
    </w:p>
  </w:footnote>
  <w:footnote w:id="3">
    <w:p w:rsidR="00A16082" w:rsidRPr="00B1038C" w:rsidRDefault="00A16082" w:rsidP="00B1038C">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به صفحات 249-260 رجوع کنید. </w:t>
      </w:r>
    </w:p>
  </w:footnote>
  <w:footnote w:id="4">
    <w:p w:rsidR="00A16082" w:rsidRPr="00B1038C" w:rsidRDefault="00A16082" w:rsidP="00B1038C">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به فصل پنجم کتاب مراجعه نمایید. </w:t>
      </w:r>
    </w:p>
  </w:footnote>
  <w:footnote w:id="5">
    <w:p w:rsidR="00A16082" w:rsidRPr="00B1038C" w:rsidRDefault="00A16082" w:rsidP="00FD0410">
      <w:pPr>
        <w:pStyle w:val="FootnoteText"/>
        <w:bidi/>
        <w:ind w:left="227" w:hanging="227"/>
        <w:jc w:val="both"/>
        <w:rPr>
          <w:rFonts w:ascii="B Lotus" w:hAnsi="B Lotus"/>
          <w:sz w:val="22"/>
          <w:szCs w:val="22"/>
          <w:rtl/>
          <w:lang w:bidi="fa-IR"/>
        </w:rPr>
      </w:pPr>
      <w:r w:rsidRPr="00B1038C">
        <w:rPr>
          <w:rFonts w:ascii="B Lotus" w:hAnsi="B Lotus"/>
          <w:sz w:val="22"/>
          <w:szCs w:val="22"/>
          <w:lang w:bidi="fa-IR"/>
        </w:rPr>
        <w:footnoteRef/>
      </w:r>
      <w:r w:rsidRPr="00B1038C">
        <w:rPr>
          <w:rFonts w:ascii="B Lotus" w:hAnsi="B Lotus" w:hint="cs"/>
          <w:sz w:val="22"/>
          <w:szCs w:val="22"/>
          <w:rtl/>
          <w:lang w:bidi="fa-IR"/>
        </w:rPr>
        <w:t>- صفحه 10.</w:t>
      </w:r>
    </w:p>
  </w:footnote>
  <w:footnote w:id="6">
    <w:p w:rsidR="00A16082" w:rsidRPr="00B1038C" w:rsidRDefault="00A16082" w:rsidP="00F66E71">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بعنوان نمونه: به سیره ابن هشام، ج 1، ص 245 و موطّا مالک، ج 1، ص 14 نگاه کنید.</w:t>
      </w:r>
    </w:p>
  </w:footnote>
  <w:footnote w:id="7">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مقصود از «علل حدیث» خطاهایی است که در سند یا متن برخی از احادیث وجود دارد.</w:t>
      </w:r>
    </w:p>
  </w:footnote>
  <w:footnote w:id="8">
    <w:p w:rsidR="00A16082" w:rsidRPr="00B1038C" w:rsidRDefault="00A16082" w:rsidP="00F66E71">
      <w:pPr>
        <w:pStyle w:val="FootnoteText"/>
        <w:bidi/>
        <w:ind w:left="284" w:hanging="284"/>
        <w:jc w:val="both"/>
        <w:rPr>
          <w:rFonts w:ascii="B Lotus" w:hAnsi="B Lotus"/>
          <w:sz w:val="24"/>
          <w:szCs w:val="24"/>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B Lotus" w:hAnsi="B Lotus" w:hint="cs"/>
          <w:sz w:val="22"/>
          <w:szCs w:val="22"/>
          <w:rtl/>
          <w:lang w:bidi="fa-IR"/>
        </w:rPr>
        <w:t>شهر «مدینه» را پیش از هجرت پیامبر</w:t>
      </w:r>
      <w:r w:rsidRPr="00B1038C">
        <w:rPr>
          <w:rFonts w:ascii="B Lotus" w:hAnsi="B Lotus" w:hint="cs"/>
          <w:sz w:val="22"/>
          <w:szCs w:val="22"/>
          <w:lang w:bidi="fa-IR"/>
        </w:rPr>
        <w:sym w:font="AGA Arabesque" w:char="F072"/>
      </w:r>
      <w:r w:rsidRPr="00B1038C">
        <w:rPr>
          <w:rFonts w:ascii="B Lotus" w:hAnsi="B Lotus" w:hint="cs"/>
          <w:sz w:val="22"/>
          <w:szCs w:val="22"/>
          <w:rtl/>
          <w:lang w:bidi="fa-IR"/>
        </w:rPr>
        <w:t xml:space="preserve"> یثرب می‌گفتند.</w:t>
      </w:r>
    </w:p>
  </w:footnote>
  <w:footnote w:id="9">
    <w:p w:rsidR="00A16082" w:rsidRPr="00B1038C" w:rsidRDefault="00A16082" w:rsidP="00F66E71">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صفحه 124، 125 از کتاب 23 سال</w:t>
      </w:r>
      <w:r w:rsidRPr="00B1038C">
        <w:rPr>
          <w:rFonts w:ascii="B Lotus" w:hAnsi="B Lotus" w:hint="cs"/>
          <w:sz w:val="22"/>
          <w:szCs w:val="22"/>
          <w:rtl/>
          <w:lang w:bidi="fa-IR"/>
        </w:rPr>
        <w:t>.</w:t>
      </w:r>
    </w:p>
  </w:footnote>
  <w:footnote w:id="10">
    <w:p w:rsidR="00A16082" w:rsidRPr="00B1038C" w:rsidRDefault="00A16082" w:rsidP="00F66E71">
      <w:pPr>
        <w:pStyle w:val="FootnoteText"/>
        <w:bidi/>
        <w:ind w:left="284" w:hanging="284"/>
        <w:jc w:val="both"/>
        <w:rPr>
          <w:rFonts w:ascii="B Lotus" w:hAnsi="B Lotus"/>
          <w:sz w:val="24"/>
          <w:szCs w:val="24"/>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18"/>
          <w:szCs w:val="22"/>
          <w:rtl/>
          <w:lang w:bidi="fa-IR"/>
        </w:rPr>
        <w:t>تاریخ الطّبری، الجزء الثانی</w:t>
      </w:r>
      <w:r w:rsidRPr="00B1038C">
        <w:rPr>
          <w:rFonts w:hint="cs"/>
          <w:sz w:val="18"/>
          <w:szCs w:val="22"/>
          <w:rtl/>
          <w:lang w:bidi="fa-IR"/>
        </w:rPr>
        <w:t>، صفحه 388</w:t>
      </w:r>
      <w:r w:rsidRPr="00B1038C">
        <w:rPr>
          <w:rFonts w:ascii="B Lotus" w:hAnsi="B Lotus" w:hint="cs"/>
          <w:sz w:val="22"/>
          <w:szCs w:val="22"/>
          <w:rtl/>
          <w:lang w:bidi="fa-IR"/>
        </w:rPr>
        <w:t xml:space="preserve">. </w:t>
      </w:r>
      <w:r w:rsidRPr="00B1038C">
        <w:rPr>
          <w:rFonts w:ascii="mylotus" w:hAnsi="mylotus" w:cs="mylotus"/>
          <w:sz w:val="22"/>
          <w:szCs w:val="22"/>
          <w:rtl/>
          <w:lang w:bidi="fa-IR"/>
        </w:rPr>
        <w:t>ال</w:t>
      </w:r>
      <w:r w:rsidRPr="00B1038C">
        <w:rPr>
          <w:rFonts w:ascii="mylotus" w:hAnsi="mylotus" w:cs="mylotus" w:hint="cs"/>
          <w:sz w:val="22"/>
          <w:szCs w:val="22"/>
          <w:rtl/>
          <w:lang w:bidi="fa-IR"/>
        </w:rPr>
        <w:t>ـ</w:t>
      </w:r>
      <w:r w:rsidRPr="00B1038C">
        <w:rPr>
          <w:rFonts w:ascii="mylotus" w:hAnsi="mylotus" w:cs="mylotus"/>
          <w:sz w:val="22"/>
          <w:szCs w:val="22"/>
          <w:rtl/>
          <w:lang w:bidi="fa-IR"/>
        </w:rPr>
        <w:t>مَهاجِر بفتح اوّل،</w:t>
      </w:r>
      <w:r w:rsidRPr="00B1038C">
        <w:rPr>
          <w:rFonts w:ascii="B Lotus" w:hAnsi="B Lotus" w:hint="cs"/>
          <w:sz w:val="22"/>
          <w:szCs w:val="22"/>
          <w:rtl/>
          <w:lang w:bidi="fa-IR"/>
        </w:rPr>
        <w:t xml:space="preserve"> جمع مَهْجَر بمعنای زمان یا مکان هجرت است.</w:t>
      </w:r>
    </w:p>
  </w:footnote>
  <w:footnote w:id="11">
    <w:p w:rsidR="00A16082" w:rsidRPr="00B1038C" w:rsidRDefault="00A16082" w:rsidP="00C31E90">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 xml:space="preserve">تاریخ طبری، </w:t>
      </w:r>
      <w:r w:rsidRPr="00B1038C">
        <w:rPr>
          <w:rFonts w:ascii="mylotus" w:hAnsi="mylotus" w:cs="mylotus"/>
          <w:sz w:val="22"/>
          <w:szCs w:val="22"/>
          <w:rtl/>
          <w:lang w:bidi="fa-IR"/>
        </w:rPr>
        <w:t>الجزء الثّانی</w:t>
      </w:r>
      <w:r w:rsidRPr="00B1038C">
        <w:rPr>
          <w:rFonts w:hint="cs"/>
          <w:sz w:val="22"/>
          <w:szCs w:val="22"/>
          <w:rtl/>
          <w:lang w:bidi="fa-IR"/>
        </w:rPr>
        <w:t>، صفحة 391</w:t>
      </w:r>
      <w:r w:rsidRPr="00B1038C">
        <w:rPr>
          <w:rFonts w:ascii="B Lotus" w:hAnsi="B Lotus" w:hint="cs"/>
          <w:sz w:val="22"/>
          <w:szCs w:val="22"/>
          <w:rtl/>
          <w:lang w:bidi="fa-IR"/>
        </w:rPr>
        <w:t>.</w:t>
      </w:r>
    </w:p>
  </w:footnote>
  <w:footnote w:id="12">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السّیرة النبویة</w:t>
      </w:r>
      <w:r w:rsidRPr="00B1038C">
        <w:rPr>
          <w:rFonts w:ascii="B Lotus" w:hAnsi="B Lotus" w:hint="cs"/>
          <w:sz w:val="22"/>
          <w:szCs w:val="22"/>
          <w:rtl/>
          <w:lang w:bidi="fa-IR"/>
        </w:rPr>
        <w:t xml:space="preserve">، اثر ابن کثیر، </w:t>
      </w:r>
      <w:r w:rsidRPr="00B1038C">
        <w:rPr>
          <w:rFonts w:ascii="mylotus" w:hAnsi="mylotus" w:cs="mylotus"/>
          <w:sz w:val="22"/>
          <w:szCs w:val="22"/>
          <w:rtl/>
          <w:lang w:bidi="fa-IR"/>
        </w:rPr>
        <w:t>الجزء الثانی</w:t>
      </w:r>
      <w:r w:rsidRPr="00B1038C">
        <w:rPr>
          <w:rFonts w:ascii="B Lotus" w:hAnsi="B Lotus" w:hint="cs"/>
          <w:sz w:val="22"/>
          <w:szCs w:val="22"/>
          <w:rtl/>
          <w:lang w:bidi="fa-IR"/>
        </w:rPr>
        <w:t>، صفحه 288.</w:t>
      </w:r>
    </w:p>
  </w:footnote>
  <w:footnote w:id="13">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السّیرة النبویة</w:t>
      </w:r>
      <w:r w:rsidRPr="00B1038C">
        <w:rPr>
          <w:rFonts w:ascii="B Lotus" w:hAnsi="B Lotus" w:hint="cs"/>
          <w:sz w:val="22"/>
          <w:szCs w:val="22"/>
          <w:rtl/>
          <w:lang w:bidi="fa-IR"/>
        </w:rPr>
        <w:t xml:space="preserve">، اثر ابن کثیر، </w:t>
      </w:r>
      <w:r w:rsidRPr="00B1038C">
        <w:rPr>
          <w:rFonts w:ascii="mylotus" w:hAnsi="mylotus" w:cs="mylotus"/>
          <w:sz w:val="22"/>
          <w:szCs w:val="22"/>
          <w:rtl/>
          <w:lang w:bidi="fa-IR"/>
        </w:rPr>
        <w:t>الجزء الثانی</w:t>
      </w:r>
      <w:r w:rsidRPr="00B1038C">
        <w:rPr>
          <w:rFonts w:ascii="B Lotus" w:hAnsi="B Lotus" w:hint="cs"/>
          <w:sz w:val="22"/>
          <w:szCs w:val="22"/>
          <w:rtl/>
          <w:lang w:bidi="fa-IR"/>
        </w:rPr>
        <w:t>، صفحه 289.</w:t>
      </w:r>
    </w:p>
  </w:footnote>
  <w:footnote w:id="14">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تاریخ الیعقوبی</w:t>
      </w:r>
      <w:r w:rsidRPr="00B1038C">
        <w:rPr>
          <w:rFonts w:ascii="B Lotus" w:hAnsi="B Lotus" w:hint="cs"/>
          <w:sz w:val="22"/>
          <w:szCs w:val="22"/>
          <w:rtl/>
          <w:lang w:bidi="fa-IR"/>
        </w:rPr>
        <w:t xml:space="preserve">، </w:t>
      </w:r>
      <w:r w:rsidRPr="00B1038C">
        <w:rPr>
          <w:rFonts w:ascii="mylotus" w:hAnsi="mylotus" w:cs="mylotus"/>
          <w:sz w:val="22"/>
          <w:szCs w:val="22"/>
          <w:rtl/>
          <w:lang w:bidi="fa-IR"/>
        </w:rPr>
        <w:t>ال</w:t>
      </w:r>
      <w:r w:rsidRPr="00B1038C">
        <w:rPr>
          <w:rFonts w:ascii="mylotus" w:hAnsi="mylotus" w:cs="mylotus" w:hint="cs"/>
          <w:sz w:val="22"/>
          <w:szCs w:val="22"/>
          <w:rtl/>
          <w:lang w:bidi="fa-IR"/>
        </w:rPr>
        <w:t>ـ</w:t>
      </w:r>
      <w:r w:rsidRPr="00B1038C">
        <w:rPr>
          <w:rFonts w:ascii="mylotus" w:hAnsi="mylotus" w:cs="mylotus"/>
          <w:sz w:val="22"/>
          <w:szCs w:val="22"/>
          <w:rtl/>
          <w:lang w:bidi="fa-IR"/>
        </w:rPr>
        <w:t>مجلّد الثانی</w:t>
      </w:r>
      <w:r w:rsidRPr="00B1038C">
        <w:rPr>
          <w:rFonts w:ascii="B Lotus" w:hAnsi="B Lotus" w:hint="cs"/>
          <w:sz w:val="22"/>
          <w:szCs w:val="22"/>
          <w:rtl/>
          <w:lang w:bidi="fa-IR"/>
        </w:rPr>
        <w:t>، صفحه 145.</w:t>
      </w:r>
    </w:p>
  </w:footnote>
  <w:footnote w:id="15">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السّیرة النبویة</w:t>
      </w:r>
      <w:r w:rsidRPr="00B1038C">
        <w:rPr>
          <w:rFonts w:ascii="B Lotus" w:hAnsi="B Lotus" w:hint="cs"/>
          <w:sz w:val="22"/>
          <w:szCs w:val="22"/>
          <w:rtl/>
          <w:lang w:bidi="fa-IR"/>
        </w:rPr>
        <w:t xml:space="preserve">، </w:t>
      </w:r>
      <w:r w:rsidRPr="00B1038C">
        <w:rPr>
          <w:rFonts w:ascii="mylotus" w:hAnsi="mylotus" w:cs="mylotus"/>
          <w:sz w:val="22"/>
          <w:szCs w:val="22"/>
          <w:rtl/>
          <w:lang w:bidi="fa-IR"/>
        </w:rPr>
        <w:t>الجزء الثانی</w:t>
      </w:r>
      <w:r w:rsidRPr="00B1038C">
        <w:rPr>
          <w:rFonts w:ascii="B Lotus" w:hAnsi="B Lotus" w:hint="cs"/>
          <w:sz w:val="22"/>
          <w:szCs w:val="22"/>
          <w:rtl/>
          <w:lang w:bidi="fa-IR"/>
        </w:rPr>
        <w:t>، صفحه 287.</w:t>
      </w:r>
    </w:p>
  </w:footnote>
  <w:footnote w:id="16">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تاریخ الخلفاء</w:t>
      </w:r>
      <w:r w:rsidRPr="00B1038C">
        <w:rPr>
          <w:rFonts w:ascii="B Lotus" w:hAnsi="B Lotus" w:hint="cs"/>
          <w:sz w:val="22"/>
          <w:szCs w:val="22"/>
          <w:rtl/>
          <w:lang w:bidi="fa-IR"/>
        </w:rPr>
        <w:t>، چاپ قاهره، صفحه 132.</w:t>
      </w:r>
    </w:p>
  </w:footnote>
  <w:footnote w:id="17">
    <w:p w:rsidR="00A16082" w:rsidRPr="00B1038C" w:rsidRDefault="00A16082" w:rsidP="00C31E90">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18"/>
          <w:szCs w:val="22"/>
          <w:rtl/>
          <w:lang w:bidi="fa-IR"/>
        </w:rPr>
        <w:t>تاریخ الیعقوبی، ال</w:t>
      </w:r>
      <w:r w:rsidRPr="00B1038C">
        <w:rPr>
          <w:rFonts w:ascii="mylotus" w:hAnsi="mylotus" w:cs="mylotus" w:hint="cs"/>
          <w:sz w:val="18"/>
          <w:szCs w:val="22"/>
          <w:rtl/>
          <w:lang w:bidi="fa-IR"/>
        </w:rPr>
        <w:t>ـ</w:t>
      </w:r>
      <w:r w:rsidRPr="00B1038C">
        <w:rPr>
          <w:rFonts w:ascii="mylotus" w:hAnsi="mylotus" w:cs="mylotus"/>
          <w:sz w:val="18"/>
          <w:szCs w:val="22"/>
          <w:rtl/>
          <w:lang w:bidi="fa-IR"/>
        </w:rPr>
        <w:t>مجلد الثانی</w:t>
      </w:r>
      <w:r w:rsidRPr="00B1038C">
        <w:rPr>
          <w:rFonts w:hint="cs"/>
          <w:sz w:val="18"/>
          <w:szCs w:val="22"/>
          <w:rtl/>
          <w:lang w:bidi="fa-IR"/>
        </w:rPr>
        <w:t>، صفحه 145</w:t>
      </w:r>
      <w:r w:rsidRPr="00B1038C">
        <w:rPr>
          <w:rFonts w:ascii="B Lotus" w:hAnsi="B Lotus" w:hint="cs"/>
          <w:sz w:val="22"/>
          <w:szCs w:val="22"/>
          <w:rtl/>
          <w:lang w:bidi="fa-IR"/>
        </w:rPr>
        <w:t>.</w:t>
      </w:r>
    </w:p>
  </w:footnote>
  <w:footnote w:id="18">
    <w:p w:rsidR="00A16082" w:rsidRPr="00B1038C" w:rsidRDefault="00A16082" w:rsidP="00E83626">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18"/>
          <w:szCs w:val="22"/>
          <w:rtl/>
          <w:lang w:bidi="fa-IR"/>
        </w:rPr>
        <w:t>تاریخ الخلفاء</w:t>
      </w:r>
      <w:r w:rsidRPr="00B1038C">
        <w:rPr>
          <w:rFonts w:hint="cs"/>
          <w:sz w:val="18"/>
          <w:szCs w:val="22"/>
          <w:rtl/>
          <w:lang w:bidi="fa-IR"/>
        </w:rPr>
        <w:t>، چاپ قاهره، صفحه 132</w:t>
      </w:r>
      <w:r w:rsidRPr="00B1038C">
        <w:rPr>
          <w:rFonts w:ascii="B Lotus" w:hAnsi="B Lotus" w:hint="cs"/>
          <w:sz w:val="22"/>
          <w:szCs w:val="22"/>
          <w:rtl/>
          <w:lang w:bidi="fa-IR"/>
        </w:rPr>
        <w:t>.</w:t>
      </w:r>
    </w:p>
  </w:footnote>
  <w:footnote w:id="19">
    <w:p w:rsidR="00A16082" w:rsidRPr="00B1038C" w:rsidRDefault="00A16082" w:rsidP="00E83626">
      <w:pPr>
        <w:pStyle w:val="FootnoteText"/>
        <w:bidi/>
        <w:ind w:left="284" w:hanging="284"/>
        <w:jc w:val="both"/>
        <w:rPr>
          <w:rFonts w:ascii="B Lotus" w:hAnsi="B Lotus"/>
          <w:sz w:val="24"/>
          <w:szCs w:val="24"/>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B Lotus" w:hAnsi="B Lotus" w:hint="cs"/>
          <w:sz w:val="22"/>
          <w:szCs w:val="22"/>
          <w:rtl/>
          <w:lang w:bidi="fa-IR"/>
        </w:rPr>
        <w:t>و اگر ادّعا کنیم که هجرت را بعنوان سرآغاز تاریخ اسلام، خود پیامبر اکرم (نه مسلمین) مقرّر داشته -چنانکه مورّخان از ابن شهاب زُهْری روایت کرده‌اند- باید گفت که رسول خدا بر اهمیّت آن واقف بوده و به کمک وحی آنرا تعیین نموده است زیرا که قرآن کریم هجرت را مبدأ آزادی و قدرت شمرده (نحل: 41 و نساء: 100) و پس از هجرتِ پیامبر به مدینه، پیاپی به مسلمین وعده ظفر و پیروزی می‌دهد (نور: 55 و آل عمران: 12 و صف: 9 و جز اینها). و رویدادهای بعد از هجرت نشان داد که این پیشگویی</w:t>
      </w:r>
      <w:r w:rsidRPr="00B1038C">
        <w:rPr>
          <w:rFonts w:ascii="B Lotus" w:hAnsi="B Lotus" w:hint="eastAsia"/>
          <w:sz w:val="22"/>
          <w:szCs w:val="22"/>
          <w:rtl/>
          <w:lang w:bidi="fa-IR"/>
        </w:rPr>
        <w:t>‌</w:t>
      </w:r>
      <w:r w:rsidRPr="00B1038C">
        <w:rPr>
          <w:rFonts w:ascii="B Lotus" w:hAnsi="B Lotus" w:hint="cs"/>
          <w:sz w:val="22"/>
          <w:szCs w:val="22"/>
          <w:rtl/>
          <w:lang w:bidi="fa-IR"/>
        </w:rPr>
        <w:t>ها، مقرون به صدق و صحبت و آگاهی و بصیرت بوده است. با این همه تردید نیست که شیوع و رسمیّت تاریخ هجرت از زمان خلیفه دوّم آغاز شده و پیش از آن در میان مسلمین شایع و مرسوم نبوده است.</w:t>
      </w:r>
    </w:p>
  </w:footnote>
  <w:footnote w:id="20">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به سوره عنکبوت آیه 26 و سوره ابراهیم آیه 37 نگاه کنید.</w:t>
      </w:r>
    </w:p>
  </w:footnote>
  <w:footnote w:id="21">
    <w:p w:rsidR="00A16082" w:rsidRPr="00B1038C" w:rsidRDefault="00A16082" w:rsidP="00FE0897">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صحیح بخاری، جز اوّل، صفحه 1 و مسند طیالسی، چاپ لبنان، صفحه 9، و مسند احمد بن حنبل، جزء اوّل، صفحه 25</w:t>
      </w:r>
      <w:r w:rsidRPr="00B1038C">
        <w:rPr>
          <w:rFonts w:ascii="B Lotus" w:hAnsi="B Lotus" w:hint="cs"/>
          <w:sz w:val="22"/>
          <w:szCs w:val="22"/>
          <w:rtl/>
          <w:lang w:bidi="fa-IR"/>
        </w:rPr>
        <w:t>.</w:t>
      </w:r>
    </w:p>
  </w:footnote>
  <w:footnote w:id="22">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به بخش دوّم از همین کتاب، صفحه 127 و 128 و نیز به تاریخ طبری، جزء ثانی، صفحه 366 نگاه کنید.</w:t>
      </w:r>
    </w:p>
  </w:footnote>
  <w:footnote w:id="23">
    <w:p w:rsidR="00A16082" w:rsidRPr="00B1038C" w:rsidRDefault="00A16082" w:rsidP="00FE0897">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یعنی: </w:t>
      </w:r>
      <w:r w:rsidRPr="00B1038C">
        <w:rPr>
          <w:rFonts w:ascii="B Lotus" w:hAnsi="B Lotus" w:cs="Traditional Arabic" w:hint="cs"/>
          <w:sz w:val="22"/>
          <w:szCs w:val="22"/>
          <w:rtl/>
          <w:lang w:bidi="fa-IR"/>
        </w:rPr>
        <w:t>«</w:t>
      </w:r>
      <w:r w:rsidRPr="00B1038C">
        <w:rPr>
          <w:rFonts w:ascii="B Lotus" w:hAnsi="B Lotus" w:hint="cs"/>
          <w:sz w:val="22"/>
          <w:szCs w:val="22"/>
          <w:rtl/>
          <w:lang w:bidi="fa-IR"/>
        </w:rPr>
        <w:t>در مکّه از مسلمانان جز رسول خدا</w:t>
      </w:r>
      <w:r w:rsidRPr="00B1038C">
        <w:rPr>
          <w:rFonts w:ascii="B Lotus" w:hAnsi="B Lotus" w:hint="cs"/>
          <w:sz w:val="22"/>
          <w:szCs w:val="22"/>
          <w:lang w:bidi="fa-IR"/>
        </w:rPr>
        <w:sym w:font="AGA Arabesque" w:char="F072"/>
      </w:r>
      <w:r w:rsidRPr="00B1038C">
        <w:rPr>
          <w:rFonts w:ascii="B Lotus" w:hAnsi="B Lotus" w:hint="cs"/>
          <w:sz w:val="22"/>
          <w:szCs w:val="22"/>
          <w:rtl/>
          <w:lang w:bidi="fa-IR"/>
        </w:rPr>
        <w:t xml:space="preserve"> و ابوبکر و علی و برخی که محبوس یا بیمار یا ناتوان از سفر بودند کسی باقی نماند</w:t>
      </w:r>
      <w:r w:rsidRPr="00B1038C">
        <w:rPr>
          <w:rFonts w:ascii="B Lotus" w:hAnsi="B Lotus" w:cs="Traditional Arabic" w:hint="cs"/>
          <w:sz w:val="22"/>
          <w:szCs w:val="22"/>
          <w:rtl/>
          <w:lang w:bidi="fa-IR"/>
        </w:rPr>
        <w:t>»</w:t>
      </w:r>
      <w:r w:rsidRPr="00B1038C">
        <w:rPr>
          <w:rFonts w:ascii="B Lotus" w:hAnsi="B Lotus" w:hint="cs"/>
          <w:sz w:val="22"/>
          <w:szCs w:val="22"/>
          <w:rtl/>
          <w:lang w:bidi="fa-IR"/>
        </w:rPr>
        <w:t>.</w:t>
      </w:r>
    </w:p>
  </w:footnote>
  <w:footnote w:id="24">
    <w:p w:rsidR="00A16082" w:rsidRPr="00B1038C" w:rsidRDefault="00A16082" w:rsidP="00FE0897">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18"/>
          <w:szCs w:val="22"/>
          <w:rtl/>
          <w:lang w:bidi="fa-IR"/>
        </w:rPr>
        <w:t>السّیر</w:t>
      </w:r>
      <w:r w:rsidRPr="00B1038C">
        <w:rPr>
          <w:rFonts w:ascii="mylotus" w:hAnsi="mylotus" w:cs="mylotus" w:hint="cs"/>
          <w:sz w:val="18"/>
          <w:szCs w:val="22"/>
          <w:rtl/>
          <w:lang w:bidi="fa-IR"/>
        </w:rPr>
        <w:t>ة</w:t>
      </w:r>
      <w:r w:rsidRPr="00B1038C">
        <w:rPr>
          <w:rFonts w:ascii="mylotus" w:hAnsi="mylotus" w:cs="mylotus"/>
          <w:sz w:val="18"/>
          <w:szCs w:val="22"/>
          <w:rtl/>
          <w:lang w:bidi="fa-IR"/>
        </w:rPr>
        <w:t xml:space="preserve"> النبویّ</w:t>
      </w:r>
      <w:r w:rsidRPr="00B1038C">
        <w:rPr>
          <w:rFonts w:ascii="mylotus" w:hAnsi="mylotus" w:cs="mylotus" w:hint="cs"/>
          <w:sz w:val="18"/>
          <w:szCs w:val="22"/>
          <w:rtl/>
          <w:lang w:bidi="fa-IR"/>
        </w:rPr>
        <w:t>ة</w:t>
      </w:r>
      <w:r w:rsidRPr="00B1038C">
        <w:rPr>
          <w:rFonts w:ascii="mylotus" w:hAnsi="mylotus" w:cs="mylotus"/>
          <w:sz w:val="18"/>
          <w:szCs w:val="22"/>
          <w:rtl/>
          <w:lang w:bidi="fa-IR"/>
        </w:rPr>
        <w:t>، القسم الأوّل</w:t>
      </w:r>
      <w:r w:rsidRPr="00B1038C">
        <w:rPr>
          <w:rFonts w:hint="cs"/>
          <w:sz w:val="18"/>
          <w:szCs w:val="22"/>
          <w:rtl/>
          <w:lang w:bidi="fa-IR"/>
        </w:rPr>
        <w:t xml:space="preserve">، صفحه 485 و </w:t>
      </w:r>
      <w:r w:rsidRPr="00B1038C">
        <w:rPr>
          <w:rFonts w:ascii="mylotus" w:hAnsi="mylotus" w:cs="mylotus"/>
          <w:sz w:val="18"/>
          <w:szCs w:val="22"/>
          <w:rtl/>
          <w:lang w:bidi="fa-IR"/>
        </w:rPr>
        <w:t>تاریخ الطبری، الجزء الثّانی</w:t>
      </w:r>
      <w:r w:rsidRPr="00B1038C">
        <w:rPr>
          <w:rFonts w:hint="cs"/>
          <w:sz w:val="18"/>
          <w:szCs w:val="22"/>
          <w:rtl/>
          <w:lang w:bidi="fa-IR"/>
        </w:rPr>
        <w:t>، صفحه 378</w:t>
      </w:r>
      <w:r w:rsidRPr="00B1038C">
        <w:rPr>
          <w:rFonts w:ascii="B Lotus" w:hAnsi="B Lotus" w:hint="cs"/>
          <w:sz w:val="22"/>
          <w:szCs w:val="22"/>
          <w:rtl/>
          <w:lang w:bidi="fa-IR"/>
        </w:rPr>
        <w:t xml:space="preserve">. در تاریخ طبری، عبارت اخیر بدین صورت آمده است: </w:t>
      </w:r>
      <w:r w:rsidRPr="00B1038C">
        <w:rPr>
          <w:rFonts w:ascii="B Lotus" w:hAnsi="B Lotus" w:cs="Traditional Arabic" w:hint="cs"/>
          <w:sz w:val="22"/>
          <w:szCs w:val="22"/>
          <w:rtl/>
          <w:lang w:bidi="fa-IR"/>
        </w:rPr>
        <w:t>«</w:t>
      </w:r>
      <w:r w:rsidRPr="00B1038C">
        <w:rPr>
          <w:rStyle w:val="Char4"/>
          <w:rFonts w:hint="cs"/>
          <w:rtl/>
        </w:rPr>
        <w:t>... إلاّ وَضَعَهُ عِندَ رَسولِ الله</w:t>
      </w:r>
      <w:r w:rsidRPr="00B1038C">
        <w:rPr>
          <w:rStyle w:val="Char4"/>
          <w:rFonts w:hint="cs"/>
        </w:rPr>
        <w:sym w:font="AGA Arabesque" w:char="F072"/>
      </w:r>
      <w:r w:rsidRPr="00B1038C">
        <w:rPr>
          <w:rStyle w:val="Char4"/>
          <w:rFonts w:hint="cs"/>
          <w:rtl/>
        </w:rPr>
        <w:t>ِ لـِما یُعرَفُ مِن صِدقِهِ وأَمانَتِهِ</w:t>
      </w:r>
      <w:r w:rsidRPr="00B1038C">
        <w:rPr>
          <w:rFonts w:ascii="B Lotus" w:hAnsi="B Lotus" w:cs="Traditional Arabic" w:hint="cs"/>
          <w:sz w:val="22"/>
          <w:szCs w:val="22"/>
          <w:rtl/>
          <w:lang w:bidi="fa-IR"/>
        </w:rPr>
        <w:t>»</w:t>
      </w:r>
      <w:r w:rsidRPr="00B1038C">
        <w:rPr>
          <w:rFonts w:ascii="B Lotus" w:hAnsi="B Lotus" w:hint="cs"/>
          <w:sz w:val="22"/>
          <w:szCs w:val="22"/>
          <w:rtl/>
          <w:lang w:bidi="fa-IR"/>
        </w:rPr>
        <w:t>.</w:t>
      </w:r>
    </w:p>
  </w:footnote>
  <w:footnote w:id="25">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بنابرآنچه طبری در تاریخ آورده، علی</w:t>
      </w:r>
      <w:r w:rsidRPr="00B1038C">
        <w:rPr>
          <w:rFonts w:ascii="B Lotus" w:hAnsi="B Lotus" w:hint="cs"/>
          <w:sz w:val="22"/>
          <w:szCs w:val="22"/>
          <w:lang w:bidi="fa-IR"/>
        </w:rPr>
        <w:sym w:font="AGA Arabesque" w:char="F075"/>
      </w:r>
      <w:r w:rsidRPr="00B1038C">
        <w:rPr>
          <w:rFonts w:ascii="B Lotus" w:hAnsi="B Lotus" w:hint="cs"/>
          <w:sz w:val="22"/>
          <w:szCs w:val="22"/>
          <w:rtl/>
          <w:lang w:bidi="fa-IR"/>
        </w:rPr>
        <w:t xml:space="preserve"> سه شبانه‌روز در مکّه ماند و سپرده‌های مردم را بدان</w:t>
      </w:r>
      <w:r w:rsidRPr="00B1038C">
        <w:rPr>
          <w:rFonts w:ascii="B Lotus" w:hAnsi="B Lotus" w:hint="eastAsia"/>
          <w:sz w:val="22"/>
          <w:szCs w:val="22"/>
          <w:rtl/>
          <w:lang w:bidi="fa-IR"/>
        </w:rPr>
        <w:t>‌</w:t>
      </w:r>
      <w:r w:rsidRPr="00B1038C">
        <w:rPr>
          <w:rFonts w:ascii="B Lotus" w:hAnsi="B Lotus" w:hint="cs"/>
          <w:sz w:val="22"/>
          <w:szCs w:val="22"/>
          <w:rtl/>
          <w:lang w:bidi="fa-IR"/>
        </w:rPr>
        <w:t>ها برگرداند و سپس به پیامبر</w:t>
      </w:r>
      <w:r w:rsidRPr="00B1038C">
        <w:rPr>
          <w:rFonts w:ascii="B Lotus" w:hAnsi="B Lotus" w:hint="cs"/>
          <w:sz w:val="22"/>
          <w:szCs w:val="22"/>
          <w:lang w:bidi="fa-IR"/>
        </w:rPr>
        <w:sym w:font="AGA Arabesque" w:char="F072"/>
      </w:r>
      <w:r w:rsidRPr="00B1038C">
        <w:rPr>
          <w:rFonts w:ascii="B Lotus" w:hAnsi="B Lotus" w:hint="cs"/>
          <w:sz w:val="22"/>
          <w:szCs w:val="22"/>
          <w:rtl/>
          <w:lang w:bidi="fa-IR"/>
        </w:rPr>
        <w:t xml:space="preserve"> پیوست (</w:t>
      </w:r>
      <w:r w:rsidRPr="00B1038C">
        <w:rPr>
          <w:rFonts w:ascii="mylotus" w:hAnsi="mylotus" w:cs="mylotus"/>
          <w:sz w:val="22"/>
          <w:szCs w:val="22"/>
          <w:rtl/>
          <w:lang w:bidi="fa-IR"/>
        </w:rPr>
        <w:t>تاریخ الطّبری، الجزء الثّانی</w:t>
      </w:r>
      <w:r w:rsidRPr="00B1038C">
        <w:rPr>
          <w:rFonts w:ascii="B Lotus" w:hAnsi="B Lotus" w:hint="cs"/>
          <w:sz w:val="22"/>
          <w:szCs w:val="22"/>
          <w:rtl/>
          <w:lang w:bidi="fa-IR"/>
        </w:rPr>
        <w:t>، صفحه 382).</w:t>
      </w:r>
    </w:p>
  </w:footnote>
  <w:footnote w:id="26">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به پاورقی صفحه 137 از بخش دوّم همین کتاب نگاه کنید.</w:t>
      </w:r>
    </w:p>
  </w:footnote>
  <w:footnote w:id="27">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به قول سعدی شیراز: </w:t>
      </w:r>
    </w:p>
    <w:tbl>
      <w:tblPr>
        <w:bidiVisual/>
        <w:tblW w:w="0" w:type="auto"/>
        <w:tblInd w:w="504" w:type="dxa"/>
        <w:tblLook w:val="01E0" w:firstRow="1" w:lastRow="1" w:firstColumn="1" w:lastColumn="1" w:noHBand="0" w:noVBand="0"/>
      </w:tblPr>
      <w:tblGrid>
        <w:gridCol w:w="3265"/>
        <w:gridCol w:w="562"/>
        <w:gridCol w:w="3119"/>
      </w:tblGrid>
      <w:tr w:rsidR="00A16082" w:rsidRPr="00B1038C" w:rsidTr="00FE0897">
        <w:tc>
          <w:tcPr>
            <w:tcW w:w="3265" w:type="dxa"/>
          </w:tcPr>
          <w:p w:rsidR="00A16082" w:rsidRPr="00B1038C" w:rsidRDefault="00A16082" w:rsidP="008562EB">
            <w:pPr>
              <w:pStyle w:val="FootnoteText"/>
              <w:bidi/>
              <w:ind w:left="227" w:hanging="227"/>
              <w:jc w:val="both"/>
              <w:rPr>
                <w:rFonts w:ascii="B Lotus" w:hAnsi="B Lotus"/>
                <w:sz w:val="2"/>
                <w:szCs w:val="2"/>
                <w:rtl/>
                <w:lang w:bidi="fa-IR"/>
              </w:rPr>
            </w:pPr>
            <w:r w:rsidRPr="00B1038C">
              <w:rPr>
                <w:rFonts w:ascii="B Lotus" w:hAnsi="B Lotus" w:hint="cs"/>
                <w:sz w:val="22"/>
                <w:szCs w:val="22"/>
                <w:rtl/>
                <w:lang w:bidi="fa-IR"/>
              </w:rPr>
              <w:t>سعد یا حبّ وطن گرچه حدیثی است صحیح</w:t>
            </w:r>
            <w:r w:rsidRPr="00B1038C">
              <w:rPr>
                <w:rFonts w:ascii="B Lotus" w:hAnsi="B Lotus"/>
                <w:sz w:val="22"/>
                <w:szCs w:val="22"/>
                <w:rtl/>
                <w:lang w:bidi="fa-IR"/>
              </w:rPr>
              <w:br/>
            </w:r>
          </w:p>
        </w:tc>
        <w:tc>
          <w:tcPr>
            <w:tcW w:w="562" w:type="dxa"/>
          </w:tcPr>
          <w:p w:rsidR="00A16082" w:rsidRPr="00B1038C" w:rsidRDefault="00A16082" w:rsidP="008562EB">
            <w:pPr>
              <w:pStyle w:val="FootnoteText"/>
              <w:bidi/>
              <w:ind w:left="227" w:hanging="227"/>
              <w:jc w:val="both"/>
              <w:rPr>
                <w:rFonts w:ascii="B Lotus" w:hAnsi="B Lotus"/>
                <w:sz w:val="22"/>
                <w:szCs w:val="22"/>
                <w:rtl/>
                <w:lang w:bidi="fa-IR"/>
              </w:rPr>
            </w:pPr>
          </w:p>
        </w:tc>
        <w:tc>
          <w:tcPr>
            <w:tcW w:w="3119" w:type="dxa"/>
          </w:tcPr>
          <w:p w:rsidR="00A16082" w:rsidRPr="00B1038C" w:rsidRDefault="00A16082" w:rsidP="008562EB">
            <w:pPr>
              <w:pStyle w:val="FootnoteText"/>
              <w:bidi/>
              <w:ind w:left="227" w:hanging="227"/>
              <w:jc w:val="both"/>
              <w:rPr>
                <w:rFonts w:ascii="B Lotus" w:hAnsi="B Lotus"/>
                <w:sz w:val="2"/>
                <w:szCs w:val="2"/>
                <w:rtl/>
                <w:lang w:bidi="fa-IR"/>
              </w:rPr>
            </w:pPr>
            <w:r w:rsidRPr="00B1038C">
              <w:rPr>
                <w:rFonts w:ascii="B Lotus" w:hAnsi="B Lotus" w:hint="cs"/>
                <w:sz w:val="22"/>
                <w:szCs w:val="22"/>
                <w:rtl/>
                <w:lang w:bidi="fa-IR"/>
              </w:rPr>
              <w:t>نتوان مرد بخواری که من اینجا زادم!</w:t>
            </w:r>
            <w:r w:rsidRPr="00B1038C">
              <w:rPr>
                <w:rFonts w:ascii="B Lotus" w:hAnsi="B Lotus" w:hint="cs"/>
                <w:sz w:val="22"/>
                <w:szCs w:val="22"/>
                <w:rtl/>
                <w:lang w:bidi="fa-IR"/>
              </w:rPr>
              <w:br/>
            </w:r>
          </w:p>
        </w:tc>
      </w:tr>
    </w:tbl>
    <w:p w:rsidR="00A16082" w:rsidRPr="00B1038C" w:rsidRDefault="00A16082" w:rsidP="00FE0897">
      <w:pPr>
        <w:pStyle w:val="FootnoteText"/>
        <w:bidi/>
        <w:ind w:left="227"/>
        <w:jc w:val="both"/>
        <w:rPr>
          <w:rFonts w:ascii="B Lotus" w:hAnsi="B Lotus"/>
          <w:sz w:val="22"/>
          <w:szCs w:val="22"/>
          <w:rtl/>
          <w:lang w:bidi="fa-IR"/>
        </w:rPr>
      </w:pPr>
      <w:r w:rsidRPr="00B1038C">
        <w:rPr>
          <w:rFonts w:ascii="B Lotus" w:hAnsi="B Lotus" w:hint="cs"/>
          <w:sz w:val="22"/>
          <w:szCs w:val="22"/>
          <w:rtl/>
          <w:lang w:bidi="fa-IR"/>
        </w:rPr>
        <w:t>گویی این بیتِ سعدی، شعر منسوبِ به امیرالمؤمنین علی</w:t>
      </w:r>
      <w:r w:rsidRPr="00B1038C">
        <w:rPr>
          <w:rFonts w:ascii="B Lotus" w:hAnsi="B Lotus" w:hint="cs"/>
          <w:sz w:val="22"/>
          <w:szCs w:val="22"/>
          <w:lang w:bidi="fa-IR"/>
        </w:rPr>
        <w:sym w:font="AGA Arabesque" w:char="F075"/>
      </w:r>
      <w:r w:rsidRPr="00B1038C">
        <w:rPr>
          <w:rFonts w:ascii="B Lotus" w:hAnsi="B Lotus" w:hint="cs"/>
          <w:sz w:val="22"/>
          <w:szCs w:val="22"/>
          <w:rtl/>
          <w:lang w:bidi="fa-IR"/>
        </w:rPr>
        <w:t xml:space="preserve"> را ترجمه نموده که فرموده است: </w:t>
      </w:r>
    </w:p>
    <w:tbl>
      <w:tblPr>
        <w:bidiVisual/>
        <w:tblW w:w="0" w:type="auto"/>
        <w:tblInd w:w="504" w:type="dxa"/>
        <w:tblLook w:val="01E0" w:firstRow="1" w:lastRow="1" w:firstColumn="1" w:lastColumn="1" w:noHBand="0" w:noVBand="0"/>
      </w:tblPr>
      <w:tblGrid>
        <w:gridCol w:w="3265"/>
        <w:gridCol w:w="562"/>
        <w:gridCol w:w="3148"/>
      </w:tblGrid>
      <w:tr w:rsidR="00A16082" w:rsidRPr="00B1038C" w:rsidTr="00FE0897">
        <w:tc>
          <w:tcPr>
            <w:tcW w:w="3265" w:type="dxa"/>
          </w:tcPr>
          <w:p w:rsidR="00A16082" w:rsidRPr="00B1038C" w:rsidRDefault="00A16082" w:rsidP="008562EB">
            <w:pPr>
              <w:pStyle w:val="FootnoteText"/>
              <w:bidi/>
              <w:ind w:left="227" w:hanging="227"/>
              <w:jc w:val="both"/>
              <w:rPr>
                <w:rFonts w:ascii="mylotus" w:hAnsi="mylotus" w:cs="mylotus"/>
                <w:sz w:val="2"/>
                <w:szCs w:val="2"/>
                <w:rtl/>
                <w:lang w:bidi="fa-IR"/>
              </w:rPr>
            </w:pPr>
            <w:r w:rsidRPr="00B1038C">
              <w:rPr>
                <w:rFonts w:ascii="mylotus" w:hAnsi="mylotus" w:cs="mylotus"/>
                <w:sz w:val="22"/>
                <w:szCs w:val="22"/>
                <w:rtl/>
                <w:lang w:bidi="fa-IR"/>
              </w:rPr>
              <w:t>فَمَوتُ الفَتی خَیرٌ لَهُ مِن مَقامِهِ</w:t>
            </w:r>
            <w:r w:rsidRPr="00B1038C">
              <w:rPr>
                <w:rFonts w:ascii="mylotus" w:hAnsi="mylotus" w:cs="mylotus"/>
                <w:sz w:val="22"/>
                <w:szCs w:val="22"/>
                <w:rtl/>
                <w:lang w:bidi="fa-IR"/>
              </w:rPr>
              <w:br/>
            </w:r>
          </w:p>
        </w:tc>
        <w:tc>
          <w:tcPr>
            <w:tcW w:w="562" w:type="dxa"/>
          </w:tcPr>
          <w:p w:rsidR="00A16082" w:rsidRPr="00B1038C" w:rsidRDefault="00A16082" w:rsidP="00FE0897">
            <w:pPr>
              <w:pStyle w:val="FootnoteText"/>
              <w:bidi/>
              <w:jc w:val="both"/>
              <w:rPr>
                <w:rFonts w:ascii="mylotus" w:hAnsi="mylotus" w:cs="mylotus"/>
                <w:sz w:val="22"/>
                <w:szCs w:val="22"/>
                <w:rtl/>
                <w:lang w:bidi="fa-IR"/>
              </w:rPr>
            </w:pPr>
          </w:p>
        </w:tc>
        <w:tc>
          <w:tcPr>
            <w:tcW w:w="3148" w:type="dxa"/>
          </w:tcPr>
          <w:p w:rsidR="00A16082" w:rsidRPr="00B1038C" w:rsidRDefault="00A16082" w:rsidP="008562EB">
            <w:pPr>
              <w:pStyle w:val="FootnoteText"/>
              <w:bidi/>
              <w:ind w:left="227" w:hanging="227"/>
              <w:jc w:val="both"/>
              <w:rPr>
                <w:rFonts w:ascii="mylotus" w:hAnsi="mylotus" w:cs="mylotus"/>
                <w:sz w:val="2"/>
                <w:szCs w:val="2"/>
                <w:rtl/>
                <w:lang w:bidi="fa-IR"/>
              </w:rPr>
            </w:pPr>
            <w:r w:rsidRPr="00B1038C">
              <w:rPr>
                <w:rFonts w:ascii="mylotus" w:hAnsi="mylotus" w:cs="mylotus"/>
                <w:sz w:val="22"/>
                <w:szCs w:val="22"/>
                <w:rtl/>
                <w:lang w:bidi="fa-IR"/>
              </w:rPr>
              <w:t>بِدارٍ هَوانٍ بَینَ واشٍ وحاسِدِ</w:t>
            </w:r>
            <w:r w:rsidRPr="00B1038C">
              <w:rPr>
                <w:rFonts w:ascii="mylotus" w:hAnsi="mylotus" w:cs="mylotus"/>
                <w:sz w:val="22"/>
                <w:szCs w:val="22"/>
                <w:rtl/>
                <w:lang w:bidi="fa-IR"/>
              </w:rPr>
              <w:br/>
            </w:r>
          </w:p>
        </w:tc>
      </w:tr>
    </w:tbl>
    <w:p w:rsidR="00A16082" w:rsidRPr="004D15E0" w:rsidRDefault="00A16082" w:rsidP="00FE0897">
      <w:pPr>
        <w:pStyle w:val="FootnoteText"/>
        <w:bidi/>
        <w:jc w:val="both"/>
        <w:rPr>
          <w:rFonts w:ascii="B Lotus" w:hAnsi="B Lotus"/>
          <w:sz w:val="2"/>
          <w:szCs w:val="2"/>
          <w:rtl/>
          <w:lang w:bidi="fa-IR"/>
        </w:rPr>
      </w:pPr>
    </w:p>
  </w:footnote>
  <w:footnote w:id="28">
    <w:p w:rsidR="00A16082" w:rsidRPr="00B1038C" w:rsidRDefault="00A16082" w:rsidP="004D15E0">
      <w:pPr>
        <w:pStyle w:val="FootnoteText"/>
        <w:bidi/>
        <w:ind w:left="284" w:hanging="284"/>
        <w:jc w:val="both"/>
        <w:rPr>
          <w:rFonts w:ascii="B Lotus" w:hAnsi="B Lotus"/>
          <w:sz w:val="24"/>
          <w:szCs w:val="24"/>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B Lotus" w:hAnsi="B Lotus" w:hint="cs"/>
          <w:sz w:val="22"/>
          <w:szCs w:val="22"/>
          <w:rtl/>
          <w:lang w:bidi="fa-IR"/>
        </w:rPr>
        <w:t>از این سیل مهیب در قرآن کریم یاد شده است و در آیه 16 از سور</w:t>
      </w:r>
      <w:r>
        <w:rPr>
          <w:rFonts w:ascii="B Lotus" w:hAnsi="B Lotus" w:hint="cs"/>
          <w:sz w:val="22"/>
          <w:szCs w:val="22"/>
          <w:rtl/>
          <w:lang w:bidi="fa-IR"/>
        </w:rPr>
        <w:t>ه</w:t>
      </w:r>
      <w:r w:rsidRPr="00B1038C">
        <w:rPr>
          <w:rFonts w:ascii="B Lotus" w:hAnsi="B Lotus" w:hint="cs"/>
          <w:sz w:val="22"/>
          <w:szCs w:val="22"/>
          <w:rtl/>
          <w:lang w:bidi="fa-IR"/>
        </w:rPr>
        <w:t xml:space="preserve"> سباء می‌خوانیم: </w:t>
      </w:r>
      <w:r w:rsidRPr="00B1038C">
        <w:rPr>
          <w:rFonts w:ascii="B Lotus" w:hAnsi="B Lotus" w:cs="Traditional Arabic" w:hint="cs"/>
          <w:sz w:val="22"/>
          <w:szCs w:val="22"/>
          <w:rtl/>
          <w:lang w:bidi="fa-IR"/>
        </w:rPr>
        <w:t>﴿</w:t>
      </w:r>
      <w:r w:rsidRPr="00B1038C">
        <w:rPr>
          <w:rFonts w:ascii="KFGQPC Uthmanic Script HAFS" w:cs="KFGQPC Uthmanic Script HAFS" w:hint="eastAsia"/>
          <w:sz w:val="22"/>
          <w:szCs w:val="22"/>
          <w:rtl/>
        </w:rPr>
        <w:t>فَأَر</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سَل</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نَا</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عَلَي</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هِم</w:t>
      </w:r>
      <w:r w:rsidRPr="00B1038C">
        <w:rPr>
          <w:rFonts w:ascii="KFGQPC Uthmanic Script HAFS" w:cs="KFGQPC Uthmanic Script HAFS" w:hint="cs"/>
          <w:sz w:val="22"/>
          <w:szCs w:val="22"/>
          <w:rtl/>
        </w:rPr>
        <w:t>ۡ</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سَي</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لَ</w:t>
      </w:r>
      <w:r w:rsidRPr="00B1038C">
        <w:rPr>
          <w:rFonts w:ascii="KFGQPC Uthmanic Script HAFS" w:cs="KFGQPC Uthmanic Script HAFS"/>
          <w:sz w:val="22"/>
          <w:szCs w:val="22"/>
          <w:rtl/>
        </w:rPr>
        <w:t xml:space="preserve"> </w:t>
      </w:r>
      <w:r w:rsidRPr="00B1038C">
        <w:rPr>
          <w:rFonts w:ascii="KFGQPC Uthmanic Script HAFS" w:cs="KFGQPC Uthmanic Script HAFS" w:hint="cs"/>
          <w:sz w:val="22"/>
          <w:szCs w:val="22"/>
          <w:rtl/>
        </w:rPr>
        <w:t>ٱ</w:t>
      </w:r>
      <w:r w:rsidRPr="00B1038C">
        <w:rPr>
          <w:rFonts w:ascii="KFGQPC Uthmanic Script HAFS" w:cs="KFGQPC Uthmanic Script HAFS" w:hint="eastAsia"/>
          <w:sz w:val="22"/>
          <w:szCs w:val="22"/>
          <w:rtl/>
        </w:rPr>
        <w:t>ل</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عَرِمِ</w:t>
      </w:r>
      <w:r w:rsidRPr="00B1038C">
        <w:rPr>
          <w:rFonts w:ascii="KFGQPC Uthmanic Script HAFS" w:cs="Times New Roman" w:hint="cs"/>
          <w:sz w:val="22"/>
          <w:szCs w:val="22"/>
          <w:rtl/>
        </w:rPr>
        <w:t>...</w:t>
      </w:r>
      <w:r w:rsidRPr="00B1038C">
        <w:rPr>
          <w:rFonts w:ascii="B Lotus" w:hAnsi="B Lotus" w:cs="Traditional Arabic" w:hint="cs"/>
          <w:sz w:val="22"/>
          <w:szCs w:val="22"/>
          <w:rtl/>
          <w:lang w:bidi="fa-IR"/>
        </w:rPr>
        <w:t>﴾</w:t>
      </w:r>
      <w:r w:rsidRPr="00B1038C">
        <w:rPr>
          <w:rFonts w:ascii="B Lotus" w:hAnsi="B Lotus" w:hint="cs"/>
          <w:sz w:val="22"/>
          <w:szCs w:val="22"/>
          <w:rtl/>
          <w:lang w:bidi="fa-IR"/>
        </w:rPr>
        <w:t xml:space="preserve"> </w:t>
      </w:r>
      <w:r w:rsidRPr="00B1038C">
        <w:rPr>
          <w:rFonts w:ascii="B Lotus" w:hAnsi="B Lotus" w:hint="cs"/>
          <w:rtl/>
          <w:lang w:bidi="fa-IR"/>
        </w:rPr>
        <w:t>[سبأ: 16]</w:t>
      </w:r>
      <w:r w:rsidRPr="00B1038C">
        <w:rPr>
          <w:rFonts w:ascii="B Lotus" w:hAnsi="B Lotus" w:hint="cs"/>
          <w:sz w:val="22"/>
          <w:szCs w:val="22"/>
          <w:rtl/>
          <w:lang w:bidi="fa-IR"/>
        </w:rPr>
        <w:t>.</w:t>
      </w:r>
    </w:p>
  </w:footnote>
  <w:footnote w:id="29">
    <w:p w:rsidR="00A16082" w:rsidRPr="00B1038C" w:rsidRDefault="00A16082" w:rsidP="00FE0897">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18"/>
          <w:szCs w:val="22"/>
          <w:rtl/>
          <w:lang w:bidi="fa-IR"/>
        </w:rPr>
        <w:t>الطّبقات الکبری، الجزء الأول</w:t>
      </w:r>
      <w:r w:rsidRPr="00B1038C">
        <w:rPr>
          <w:rFonts w:hint="cs"/>
          <w:sz w:val="18"/>
          <w:szCs w:val="22"/>
          <w:rtl/>
          <w:lang w:bidi="fa-IR"/>
        </w:rPr>
        <w:t>، صفحه 153</w:t>
      </w:r>
      <w:r w:rsidRPr="00B1038C">
        <w:rPr>
          <w:rFonts w:ascii="B Lotus" w:hAnsi="B Lotus" w:hint="cs"/>
          <w:sz w:val="22"/>
          <w:szCs w:val="22"/>
          <w:rtl/>
          <w:lang w:bidi="fa-IR"/>
        </w:rPr>
        <w:t>.</w:t>
      </w:r>
    </w:p>
  </w:footnote>
  <w:footnote w:id="30">
    <w:p w:rsidR="00A16082" w:rsidRPr="00B1038C" w:rsidRDefault="00A16082" w:rsidP="00FE0897">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در تاریخ طبری «</w:t>
      </w:r>
      <w:r w:rsidRPr="00B1038C">
        <w:rPr>
          <w:rFonts w:ascii="mylotus" w:hAnsi="mylotus" w:cs="mylotus"/>
          <w:sz w:val="22"/>
          <w:szCs w:val="22"/>
          <w:rtl/>
          <w:lang w:bidi="fa-IR"/>
        </w:rPr>
        <w:t>بلدنا</w:t>
      </w:r>
      <w:r w:rsidRPr="00B1038C">
        <w:rPr>
          <w:rFonts w:ascii="B Lotus" w:hAnsi="B Lotus" w:hint="cs"/>
          <w:sz w:val="22"/>
          <w:szCs w:val="22"/>
          <w:rtl/>
          <w:lang w:bidi="fa-IR"/>
        </w:rPr>
        <w:t>» آمده است</w:t>
      </w:r>
    </w:p>
  </w:footnote>
  <w:footnote w:id="31">
    <w:p w:rsidR="00A16082" w:rsidRPr="00B1038C" w:rsidRDefault="00A16082" w:rsidP="00FE0897">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طبری «</w:t>
      </w:r>
      <w:r w:rsidRPr="00B1038C">
        <w:rPr>
          <w:rFonts w:ascii="mylotus" w:hAnsi="mylotus" w:cs="mylotus"/>
          <w:sz w:val="22"/>
          <w:szCs w:val="22"/>
          <w:rtl/>
          <w:lang w:bidi="fa-IR"/>
        </w:rPr>
        <w:t>خرج</w:t>
      </w:r>
      <w:r w:rsidRPr="00B1038C">
        <w:rPr>
          <w:rFonts w:ascii="B Lotus" w:hAnsi="B Lotus" w:hint="cs"/>
          <w:sz w:val="22"/>
          <w:szCs w:val="22"/>
          <w:rtl/>
          <w:lang w:bidi="fa-IR"/>
        </w:rPr>
        <w:t>» ضبط کرده.</w:t>
      </w:r>
    </w:p>
  </w:footnote>
  <w:footnote w:id="32">
    <w:p w:rsidR="00A16082" w:rsidRPr="00B1038C" w:rsidRDefault="00A16082" w:rsidP="00FE0897">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در طبری «</w:t>
      </w:r>
      <w:r w:rsidRPr="00B1038C">
        <w:rPr>
          <w:rFonts w:ascii="mylotus" w:hAnsi="mylotus" w:cs="mylotus"/>
          <w:sz w:val="22"/>
          <w:szCs w:val="22"/>
          <w:rtl/>
          <w:lang w:bidi="fa-IR"/>
        </w:rPr>
        <w:t>والله</w:t>
      </w:r>
      <w:r w:rsidRPr="00B1038C">
        <w:rPr>
          <w:rFonts w:ascii="B Lotus" w:hAnsi="B Lotus" w:hint="cs"/>
          <w:sz w:val="22"/>
          <w:szCs w:val="22"/>
          <w:rtl/>
          <w:lang w:bidi="fa-IR"/>
        </w:rPr>
        <w:t>» نقل شده است.</w:t>
      </w:r>
    </w:p>
  </w:footnote>
  <w:footnote w:id="33">
    <w:p w:rsidR="00A16082" w:rsidRPr="00B1038C" w:rsidRDefault="00A16082" w:rsidP="00FE0897">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در طبری «</w:t>
      </w:r>
      <w:r w:rsidRPr="00B1038C">
        <w:rPr>
          <w:rFonts w:ascii="mylotus" w:hAnsi="mylotus" w:cs="mylotus"/>
          <w:sz w:val="22"/>
          <w:szCs w:val="22"/>
          <w:rtl/>
          <w:lang w:bidi="fa-IR"/>
        </w:rPr>
        <w:t>ما أمنت</w:t>
      </w:r>
      <w:r w:rsidRPr="00B1038C">
        <w:rPr>
          <w:rFonts w:ascii="B Lotus" w:hAnsi="B Lotus" w:hint="cs"/>
          <w:sz w:val="22"/>
          <w:szCs w:val="22"/>
          <w:rtl/>
          <w:lang w:bidi="fa-IR"/>
        </w:rPr>
        <w:t>» گزارش شده.</w:t>
      </w:r>
    </w:p>
  </w:footnote>
  <w:footnote w:id="34">
    <w:p w:rsidR="00A16082" w:rsidRPr="00B1038C" w:rsidRDefault="00A16082" w:rsidP="00FE0897">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در طبری «</w:t>
      </w:r>
      <w:r w:rsidRPr="00B1038C">
        <w:rPr>
          <w:rFonts w:ascii="mylotus" w:hAnsi="mylotus" w:cs="mylotus"/>
          <w:sz w:val="22"/>
          <w:szCs w:val="22"/>
          <w:rtl/>
          <w:lang w:bidi="fa-IR"/>
        </w:rPr>
        <w:t>ف</w:t>
      </w:r>
      <w:r w:rsidRPr="00B1038C">
        <w:rPr>
          <w:rFonts w:ascii="mylotus" w:hAnsi="mylotus" w:cs="mylotus" w:hint="cs"/>
          <w:sz w:val="22"/>
          <w:szCs w:val="22"/>
          <w:rtl/>
          <w:lang w:bidi="fa-IR"/>
        </w:rPr>
        <w:t>ي</w:t>
      </w:r>
      <w:r w:rsidRPr="00B1038C">
        <w:rPr>
          <w:rFonts w:ascii="mylotus" w:hAnsi="mylotus" w:cs="mylotus"/>
          <w:sz w:val="22"/>
          <w:szCs w:val="22"/>
          <w:rtl/>
          <w:lang w:bidi="fa-IR"/>
        </w:rPr>
        <w:t xml:space="preserve"> بلادکم</w:t>
      </w:r>
      <w:r w:rsidRPr="00B1038C">
        <w:rPr>
          <w:rFonts w:ascii="B Lotus" w:hAnsi="B Lotus" w:hint="cs"/>
          <w:sz w:val="22"/>
          <w:szCs w:val="22"/>
          <w:rtl/>
          <w:lang w:bidi="fa-IR"/>
        </w:rPr>
        <w:t>» حذف شده است.</w:t>
      </w:r>
    </w:p>
  </w:footnote>
  <w:footnote w:id="35">
    <w:p w:rsidR="00A16082" w:rsidRPr="00B1038C" w:rsidRDefault="00A16082" w:rsidP="00FE0897">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طبری «</w:t>
      </w:r>
      <w:r w:rsidRPr="00B1038C">
        <w:rPr>
          <w:rFonts w:ascii="mylotus" w:hAnsi="mylotus" w:cs="mylotus"/>
          <w:sz w:val="22"/>
          <w:szCs w:val="22"/>
          <w:rtl/>
          <w:lang w:bidi="fa-IR"/>
        </w:rPr>
        <w:t>أدیروا</w:t>
      </w:r>
      <w:r w:rsidRPr="00B1038C">
        <w:rPr>
          <w:rFonts w:ascii="B Lotus" w:hAnsi="B Lotus" w:hint="cs"/>
          <w:sz w:val="22"/>
          <w:szCs w:val="22"/>
          <w:rtl/>
          <w:lang w:bidi="fa-IR"/>
        </w:rPr>
        <w:t>» ضبط کرده است.</w:t>
      </w:r>
    </w:p>
  </w:footnote>
  <w:footnote w:id="36">
    <w:p w:rsidR="00A16082" w:rsidRPr="00B1038C" w:rsidRDefault="00A16082" w:rsidP="00FE0897">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18"/>
          <w:szCs w:val="22"/>
          <w:rtl/>
          <w:lang w:bidi="fa-IR"/>
        </w:rPr>
        <w:t>السّیر</w:t>
      </w:r>
      <w:r w:rsidRPr="00B1038C">
        <w:rPr>
          <w:rFonts w:ascii="mylotus" w:hAnsi="mylotus" w:cs="mylotus" w:hint="cs"/>
          <w:sz w:val="18"/>
          <w:szCs w:val="22"/>
          <w:rtl/>
          <w:lang w:bidi="fa-IR"/>
        </w:rPr>
        <w:t>ة</w:t>
      </w:r>
      <w:r w:rsidRPr="00B1038C">
        <w:rPr>
          <w:rFonts w:ascii="mylotus" w:hAnsi="mylotus" w:cs="mylotus"/>
          <w:sz w:val="18"/>
          <w:szCs w:val="22"/>
          <w:rtl/>
          <w:lang w:bidi="fa-IR"/>
        </w:rPr>
        <w:t xml:space="preserve"> النّبویّ</w:t>
      </w:r>
      <w:r w:rsidRPr="00B1038C">
        <w:rPr>
          <w:rFonts w:ascii="mylotus" w:hAnsi="mylotus" w:cs="mylotus" w:hint="cs"/>
          <w:sz w:val="18"/>
          <w:szCs w:val="22"/>
          <w:rtl/>
          <w:lang w:bidi="fa-IR"/>
        </w:rPr>
        <w:t>ة</w:t>
      </w:r>
      <w:r w:rsidRPr="00B1038C">
        <w:rPr>
          <w:rFonts w:ascii="mylotus" w:hAnsi="mylotus" w:cs="mylotus"/>
          <w:sz w:val="18"/>
          <w:szCs w:val="22"/>
          <w:rtl/>
          <w:lang w:bidi="fa-IR"/>
        </w:rPr>
        <w:t>،</w:t>
      </w:r>
      <w:r w:rsidRPr="00B1038C">
        <w:rPr>
          <w:rFonts w:hint="cs"/>
          <w:sz w:val="18"/>
          <w:szCs w:val="22"/>
          <w:rtl/>
          <w:lang w:bidi="fa-IR"/>
        </w:rPr>
        <w:t xml:space="preserve"> اثر ابن هشام، </w:t>
      </w:r>
      <w:r w:rsidRPr="00B1038C">
        <w:rPr>
          <w:rFonts w:ascii="mylotus" w:hAnsi="mylotus" w:cs="mylotus"/>
          <w:sz w:val="18"/>
          <w:szCs w:val="22"/>
          <w:rtl/>
          <w:lang w:bidi="fa-IR"/>
        </w:rPr>
        <w:t>القسم الأوّل</w:t>
      </w:r>
      <w:r w:rsidRPr="00B1038C">
        <w:rPr>
          <w:rFonts w:hint="cs"/>
          <w:sz w:val="18"/>
          <w:szCs w:val="22"/>
          <w:rtl/>
          <w:lang w:bidi="fa-IR"/>
        </w:rPr>
        <w:t xml:space="preserve">، صفحه 482 و </w:t>
      </w:r>
      <w:r w:rsidRPr="00B1038C">
        <w:rPr>
          <w:rFonts w:ascii="mylotus" w:hAnsi="mylotus" w:cs="mylotus"/>
          <w:sz w:val="18"/>
          <w:szCs w:val="22"/>
          <w:rtl/>
          <w:lang w:bidi="fa-IR"/>
        </w:rPr>
        <w:t>تاریخ الطّبری، الجزء الثانی</w:t>
      </w:r>
      <w:r w:rsidRPr="00B1038C">
        <w:rPr>
          <w:rFonts w:hint="cs"/>
          <w:sz w:val="18"/>
          <w:szCs w:val="22"/>
          <w:rtl/>
          <w:lang w:bidi="fa-IR"/>
        </w:rPr>
        <w:t>، صفحه 371</w:t>
      </w:r>
      <w:r w:rsidRPr="00B1038C">
        <w:rPr>
          <w:rFonts w:ascii="B Lotus" w:hAnsi="B Lotus" w:hint="cs"/>
          <w:sz w:val="22"/>
          <w:szCs w:val="22"/>
          <w:rtl/>
          <w:lang w:bidi="fa-IR"/>
        </w:rPr>
        <w:t>.</w:t>
      </w:r>
    </w:p>
  </w:footnote>
  <w:footnote w:id="37">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این شیخ (پیرمرد) را مورّخان ما، شیطانی آدم‌نما! شمرده‌اند و بهتر آن است که او را آدمی شیطان‌ صفت بشمار آوریم.</w:t>
      </w:r>
    </w:p>
  </w:footnote>
  <w:footnote w:id="38">
    <w:p w:rsidR="00A16082" w:rsidRPr="00B1038C" w:rsidRDefault="00A16082" w:rsidP="00FE0897">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عدد مسلمانانی را که رهسپار فتح مکّه شدند بالغ بر ده هزار نفر ضبط کرده‌اند به «سیر</w:t>
      </w:r>
      <w:r w:rsidRPr="00B1038C">
        <w:rPr>
          <w:rFonts w:ascii="mylotus" w:hAnsi="mylotus" w:cs="mylotus"/>
          <w:sz w:val="22"/>
          <w:szCs w:val="22"/>
          <w:rtl/>
          <w:lang w:bidi="fa-IR"/>
        </w:rPr>
        <w:t>ة</w:t>
      </w:r>
      <w:r w:rsidRPr="00B1038C">
        <w:rPr>
          <w:rFonts w:ascii="B Lotus" w:hAnsi="B Lotus" w:hint="cs"/>
          <w:sz w:val="22"/>
          <w:szCs w:val="22"/>
          <w:rtl/>
          <w:lang w:bidi="fa-IR"/>
        </w:rPr>
        <w:t xml:space="preserve"> ابن هشام، </w:t>
      </w:r>
      <w:r w:rsidRPr="00B1038C">
        <w:rPr>
          <w:rFonts w:ascii="mylotus" w:hAnsi="mylotus" w:cs="mylotus"/>
          <w:sz w:val="22"/>
          <w:szCs w:val="22"/>
          <w:rtl/>
          <w:lang w:bidi="fa-IR"/>
        </w:rPr>
        <w:t>القسم الثانی</w:t>
      </w:r>
      <w:r w:rsidRPr="00B1038C">
        <w:rPr>
          <w:rFonts w:ascii="B Lotus" w:hAnsi="B Lotus" w:hint="cs"/>
          <w:sz w:val="22"/>
          <w:szCs w:val="22"/>
          <w:rtl/>
          <w:lang w:bidi="fa-IR"/>
        </w:rPr>
        <w:t>، صفحه 400» نگاه کنید.</w:t>
      </w:r>
    </w:p>
  </w:footnote>
  <w:footnote w:id="39">
    <w:p w:rsidR="00A16082" w:rsidRPr="00B1038C" w:rsidRDefault="00A16082" w:rsidP="00FE0897">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22"/>
          <w:szCs w:val="22"/>
          <w:rtl/>
          <w:lang w:bidi="fa-IR"/>
        </w:rPr>
        <w:t>تاریخ الیعقوبی، ال</w:t>
      </w:r>
      <w:r w:rsidRPr="00B1038C">
        <w:rPr>
          <w:rFonts w:ascii="mylotus" w:hAnsi="mylotus" w:cs="mylotus" w:hint="cs"/>
          <w:sz w:val="22"/>
          <w:szCs w:val="22"/>
          <w:rtl/>
          <w:lang w:bidi="fa-IR"/>
        </w:rPr>
        <w:t>ـ</w:t>
      </w:r>
      <w:r w:rsidRPr="00B1038C">
        <w:rPr>
          <w:rFonts w:ascii="mylotus" w:hAnsi="mylotus" w:cs="mylotus"/>
          <w:sz w:val="22"/>
          <w:szCs w:val="22"/>
          <w:rtl/>
          <w:lang w:bidi="fa-IR"/>
        </w:rPr>
        <w:t>مجلّد الثّانی</w:t>
      </w:r>
      <w:r w:rsidRPr="00B1038C">
        <w:rPr>
          <w:rFonts w:hint="cs"/>
          <w:sz w:val="22"/>
          <w:szCs w:val="22"/>
          <w:rtl/>
          <w:lang w:bidi="fa-IR"/>
        </w:rPr>
        <w:t xml:space="preserve">، صفحة 6 و </w:t>
      </w:r>
      <w:r w:rsidRPr="00B1038C">
        <w:rPr>
          <w:rFonts w:ascii="mylotus" w:hAnsi="mylotus" w:cs="mylotus"/>
          <w:sz w:val="22"/>
          <w:szCs w:val="22"/>
          <w:rtl/>
          <w:lang w:bidi="fa-IR"/>
        </w:rPr>
        <w:t>عیون</w:t>
      </w:r>
      <w:r w:rsidRPr="00B1038C">
        <w:rPr>
          <w:rFonts w:ascii="mylotus" w:hAnsi="mylotus"/>
          <w:sz w:val="22"/>
          <w:szCs w:val="22"/>
          <w:rtl/>
          <w:lang w:bidi="fa-IR"/>
        </w:rPr>
        <w:t>‌</w:t>
      </w:r>
      <w:r w:rsidRPr="00B1038C">
        <w:rPr>
          <w:rFonts w:ascii="mylotus" w:hAnsi="mylotus" w:cs="mylotus" w:hint="cs"/>
          <w:sz w:val="22"/>
          <w:szCs w:val="22"/>
          <w:rtl/>
          <w:lang w:bidi="fa-IR"/>
        </w:rPr>
        <w:t xml:space="preserve"> </w:t>
      </w:r>
      <w:r w:rsidRPr="00B1038C">
        <w:rPr>
          <w:rFonts w:ascii="mylotus" w:hAnsi="mylotus" w:cs="mylotus"/>
          <w:sz w:val="22"/>
          <w:szCs w:val="22"/>
          <w:rtl/>
          <w:lang w:bidi="fa-IR"/>
        </w:rPr>
        <w:t>الأثر، ال</w:t>
      </w:r>
      <w:r w:rsidRPr="00B1038C">
        <w:rPr>
          <w:rFonts w:ascii="mylotus" w:hAnsi="mylotus" w:cs="mylotus" w:hint="cs"/>
          <w:sz w:val="22"/>
          <w:szCs w:val="22"/>
          <w:rtl/>
          <w:lang w:bidi="fa-IR"/>
        </w:rPr>
        <w:t>ـ</w:t>
      </w:r>
      <w:r w:rsidRPr="00B1038C">
        <w:rPr>
          <w:rFonts w:ascii="mylotus" w:hAnsi="mylotus" w:cs="mylotus"/>
          <w:sz w:val="22"/>
          <w:szCs w:val="22"/>
          <w:rtl/>
          <w:lang w:bidi="fa-IR"/>
        </w:rPr>
        <w:t>مجلّد الثّانی</w:t>
      </w:r>
      <w:r w:rsidRPr="00B1038C">
        <w:rPr>
          <w:rFonts w:hint="cs"/>
          <w:sz w:val="22"/>
          <w:szCs w:val="22"/>
          <w:rtl/>
          <w:lang w:bidi="fa-IR"/>
        </w:rPr>
        <w:t>، صفحه 168</w:t>
      </w:r>
      <w:r w:rsidRPr="00B1038C">
        <w:rPr>
          <w:rFonts w:ascii="B Lotus" w:hAnsi="B Lotus" w:hint="cs"/>
          <w:sz w:val="22"/>
          <w:szCs w:val="22"/>
          <w:rtl/>
          <w:lang w:bidi="fa-IR"/>
        </w:rPr>
        <w:t>.</w:t>
      </w:r>
    </w:p>
  </w:footnote>
  <w:footnote w:id="40">
    <w:p w:rsidR="00A16082" w:rsidRPr="00B1038C" w:rsidRDefault="00A16082" w:rsidP="00FE0897">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صفحه 126</w:t>
      </w:r>
      <w:r w:rsidRPr="00B1038C">
        <w:rPr>
          <w:rFonts w:ascii="B Lotus" w:hAnsi="B Lotus" w:hint="cs"/>
          <w:sz w:val="22"/>
          <w:szCs w:val="22"/>
          <w:rtl/>
          <w:lang w:bidi="fa-IR"/>
        </w:rPr>
        <w:t>.</w:t>
      </w:r>
    </w:p>
  </w:footnote>
  <w:footnote w:id="41">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صفحه 316 از کتاب 23 سال.</w:t>
      </w:r>
    </w:p>
  </w:footnote>
  <w:footnote w:id="42">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البتّه در این آیات (جز در آیه اوّل از سوره مَسَد) به اشاره از سردمداران مزبور سخن رفته و تصریح به نام آنها (که در تفسیر و تاریخ آمده) نشده است.</w:t>
      </w:r>
    </w:p>
  </w:footnote>
  <w:footnote w:id="43">
    <w:p w:rsidR="00A16082" w:rsidRPr="00B1038C" w:rsidRDefault="00A16082" w:rsidP="00616853">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تفسیر طبری، ذیل آیه 52 از سوره انعام</w:t>
      </w:r>
      <w:r w:rsidRPr="00B1038C">
        <w:rPr>
          <w:rFonts w:ascii="B Lotus" w:hAnsi="B Lotus" w:hint="cs"/>
          <w:sz w:val="22"/>
          <w:szCs w:val="22"/>
          <w:rtl/>
          <w:lang w:bidi="fa-IR"/>
        </w:rPr>
        <w:t>.</w:t>
      </w:r>
    </w:p>
  </w:footnote>
  <w:footnote w:id="44">
    <w:p w:rsidR="00A16082" w:rsidRPr="00B1038C" w:rsidRDefault="00A16082" w:rsidP="00616853">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صفحه 129-130</w:t>
      </w:r>
      <w:r w:rsidRPr="00B1038C">
        <w:rPr>
          <w:rFonts w:ascii="B Lotus" w:hAnsi="B Lotus" w:hint="cs"/>
          <w:sz w:val="22"/>
          <w:szCs w:val="22"/>
          <w:rtl/>
          <w:lang w:bidi="fa-IR"/>
        </w:rPr>
        <w:t>.</w:t>
      </w:r>
    </w:p>
  </w:footnote>
  <w:footnote w:id="45">
    <w:p w:rsidR="00A16082" w:rsidRPr="00B1038C" w:rsidRDefault="00A16082" w:rsidP="00616853">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ابن هشام، ج 2، ص 429 و طبری، ج 2، ص 353</w:t>
      </w:r>
      <w:r w:rsidRPr="00B1038C">
        <w:rPr>
          <w:rFonts w:ascii="B Lotus" w:hAnsi="B Lotus" w:hint="cs"/>
          <w:sz w:val="22"/>
          <w:szCs w:val="22"/>
          <w:rtl/>
          <w:lang w:bidi="fa-IR"/>
        </w:rPr>
        <w:t>.</w:t>
      </w:r>
    </w:p>
  </w:footnote>
  <w:footnote w:id="46">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أسباب النّزول</w:t>
      </w:r>
      <w:r w:rsidRPr="00B1038C">
        <w:rPr>
          <w:rFonts w:ascii="B Lotus" w:hAnsi="B Lotus" w:hint="cs"/>
          <w:sz w:val="22"/>
          <w:szCs w:val="22"/>
          <w:rtl/>
          <w:lang w:bidi="fa-IR"/>
        </w:rPr>
        <w:t>، چاپ لبنان، صفحه 77.</w:t>
      </w:r>
    </w:p>
  </w:footnote>
  <w:footnote w:id="47">
    <w:p w:rsidR="00A16082" w:rsidRPr="00B1038C" w:rsidRDefault="00A16082" w:rsidP="00616853">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مجمع البیان</w:t>
      </w:r>
      <w:r w:rsidRPr="00B1038C">
        <w:rPr>
          <w:rFonts w:ascii="B Lotus" w:hAnsi="B Lotus" w:hint="cs"/>
          <w:sz w:val="22"/>
          <w:szCs w:val="22"/>
          <w:rtl/>
          <w:lang w:bidi="fa-IR"/>
        </w:rPr>
        <w:t xml:space="preserve">، چاپ لبنان، </w:t>
      </w:r>
      <w:r w:rsidRPr="00B1038C">
        <w:rPr>
          <w:rFonts w:ascii="mylotus" w:hAnsi="mylotus" w:cs="mylotus" w:hint="cs"/>
          <w:sz w:val="22"/>
          <w:szCs w:val="22"/>
          <w:rtl/>
          <w:lang w:bidi="fa-IR"/>
        </w:rPr>
        <w:t xml:space="preserve"> </w:t>
      </w:r>
      <w:r w:rsidRPr="00B1038C">
        <w:rPr>
          <w:rFonts w:ascii="B Lotus" w:hAnsi="B Lotus" w:hint="cs"/>
          <w:sz w:val="22"/>
          <w:szCs w:val="22"/>
          <w:rtl/>
          <w:lang w:bidi="fa-IR"/>
        </w:rPr>
        <w:t>، صفحه 156.</w:t>
      </w:r>
    </w:p>
  </w:footnote>
  <w:footnote w:id="48">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به بخش اوّل (جلد اوّل)، صفحه 33 تا 41 نگاه کنید.</w:t>
      </w:r>
    </w:p>
  </w:footnote>
  <w:footnote w:id="49">
    <w:p w:rsidR="00A16082" w:rsidRPr="00B1038C" w:rsidRDefault="00A16082" w:rsidP="004D15E0">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سیر</w:t>
      </w:r>
      <w:r w:rsidRPr="00B1038C">
        <w:rPr>
          <w:rFonts w:ascii="mylotus" w:hAnsi="mylotus" w:cs="mylotus"/>
          <w:sz w:val="18"/>
          <w:szCs w:val="22"/>
          <w:rtl/>
          <w:lang w:bidi="fa-IR"/>
        </w:rPr>
        <w:t>ة</w:t>
      </w:r>
      <w:r w:rsidRPr="00B1038C">
        <w:rPr>
          <w:rFonts w:hint="cs"/>
          <w:sz w:val="18"/>
          <w:szCs w:val="22"/>
          <w:rtl/>
          <w:lang w:bidi="fa-IR"/>
        </w:rPr>
        <w:t xml:space="preserve"> ابن هشام، </w:t>
      </w:r>
      <w:r w:rsidRPr="00B1038C">
        <w:rPr>
          <w:rFonts w:ascii="mylotus" w:hAnsi="mylotus" w:cs="mylotus"/>
          <w:sz w:val="18"/>
          <w:szCs w:val="22"/>
          <w:rtl/>
          <w:lang w:bidi="fa-IR"/>
        </w:rPr>
        <w:t>القسم الثّانی</w:t>
      </w:r>
      <w:r w:rsidRPr="00B1038C">
        <w:rPr>
          <w:rFonts w:hint="cs"/>
          <w:sz w:val="18"/>
          <w:szCs w:val="22"/>
          <w:rtl/>
          <w:lang w:bidi="fa-IR"/>
        </w:rPr>
        <w:t>، صفح</w:t>
      </w:r>
      <w:r>
        <w:rPr>
          <w:rFonts w:hint="cs"/>
          <w:sz w:val="18"/>
          <w:szCs w:val="22"/>
          <w:rtl/>
          <w:lang w:bidi="fa-IR"/>
        </w:rPr>
        <w:t>ه</w:t>
      </w:r>
      <w:r w:rsidRPr="00B1038C">
        <w:rPr>
          <w:rFonts w:hint="cs"/>
          <w:sz w:val="18"/>
          <w:szCs w:val="22"/>
          <w:rtl/>
          <w:lang w:bidi="fa-IR"/>
        </w:rPr>
        <w:t xml:space="preserve"> 429</w:t>
      </w:r>
      <w:r w:rsidRPr="00B1038C">
        <w:rPr>
          <w:rFonts w:ascii="B Lotus" w:hAnsi="B Lotus" w:hint="cs"/>
          <w:sz w:val="22"/>
          <w:szCs w:val="22"/>
          <w:rtl/>
          <w:lang w:bidi="fa-IR"/>
        </w:rPr>
        <w:t>.</w:t>
      </w:r>
    </w:p>
  </w:footnote>
  <w:footnote w:id="50">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تاریخ الطّبری، الجزء الثّانی</w:t>
      </w:r>
      <w:r w:rsidRPr="00B1038C">
        <w:rPr>
          <w:rFonts w:ascii="B Lotus" w:hAnsi="B Lotus" w:hint="cs"/>
          <w:sz w:val="22"/>
          <w:szCs w:val="22"/>
          <w:rtl/>
          <w:lang w:bidi="fa-IR"/>
        </w:rPr>
        <w:t>، صفحه 353 و تفسیر طبری، ذیل آیه 103 از سوره آل عمران.</w:t>
      </w:r>
    </w:p>
  </w:footnote>
  <w:footnote w:id="51">
    <w:p w:rsidR="00A16082" w:rsidRPr="00B1038C" w:rsidRDefault="00A16082" w:rsidP="00616853">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22"/>
          <w:szCs w:val="22"/>
          <w:rtl/>
          <w:lang w:bidi="fa-IR"/>
        </w:rPr>
        <w:t>تاریخ الیعقوبی، ال</w:t>
      </w:r>
      <w:r w:rsidRPr="00B1038C">
        <w:rPr>
          <w:rFonts w:ascii="mylotus" w:hAnsi="mylotus" w:cs="mylotus" w:hint="cs"/>
          <w:sz w:val="22"/>
          <w:szCs w:val="22"/>
          <w:rtl/>
          <w:lang w:bidi="fa-IR"/>
        </w:rPr>
        <w:t>ـ</w:t>
      </w:r>
      <w:r w:rsidRPr="00B1038C">
        <w:rPr>
          <w:rFonts w:ascii="mylotus" w:hAnsi="mylotus" w:cs="mylotus"/>
          <w:sz w:val="22"/>
          <w:szCs w:val="22"/>
          <w:rtl/>
          <w:lang w:bidi="fa-IR"/>
        </w:rPr>
        <w:t>مجلّد الثانی</w:t>
      </w:r>
      <w:r w:rsidRPr="00B1038C">
        <w:rPr>
          <w:rFonts w:hint="cs"/>
          <w:sz w:val="22"/>
          <w:szCs w:val="22"/>
          <w:rtl/>
          <w:lang w:bidi="fa-IR"/>
        </w:rPr>
        <w:t>، صفحه 37 و 38</w:t>
      </w:r>
      <w:r w:rsidRPr="00B1038C">
        <w:rPr>
          <w:rFonts w:ascii="B Lotus" w:hAnsi="B Lotus" w:hint="cs"/>
          <w:sz w:val="22"/>
          <w:szCs w:val="22"/>
          <w:rtl/>
          <w:lang w:bidi="fa-IR"/>
        </w:rPr>
        <w:t>.</w:t>
      </w:r>
    </w:p>
  </w:footnote>
  <w:footnote w:id="52">
    <w:p w:rsidR="00A16082" w:rsidRPr="00B1038C" w:rsidRDefault="00A16082" w:rsidP="00616853">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این بیت را به امام بزرگوار امیرمؤمنان علی</w:t>
      </w:r>
      <w:r w:rsidRPr="00B1038C">
        <w:rPr>
          <w:rFonts w:ascii="B Lotus" w:hAnsi="B Lotus" w:hint="cs"/>
          <w:sz w:val="22"/>
          <w:szCs w:val="22"/>
          <w:lang w:bidi="fa-IR"/>
        </w:rPr>
        <w:sym w:font="AGA Arabesque" w:char="F075"/>
      </w:r>
      <w:r w:rsidRPr="00B1038C">
        <w:rPr>
          <w:rFonts w:ascii="B Lotus" w:hAnsi="B Lotus" w:hint="cs"/>
          <w:sz w:val="22"/>
          <w:szCs w:val="22"/>
          <w:rtl/>
          <w:lang w:bidi="fa-IR"/>
        </w:rPr>
        <w:t xml:space="preserve"> نسبت می‌دهند و ترجمه آن از نویسنده این کتاب است.</w:t>
      </w:r>
    </w:p>
  </w:footnote>
  <w:footnote w:id="53">
    <w:p w:rsidR="00A16082" w:rsidRPr="00B1038C" w:rsidRDefault="00A16082" w:rsidP="00616853">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دفتر اول مثنوی.</w:t>
      </w:r>
    </w:p>
  </w:footnote>
  <w:footnote w:id="54">
    <w:p w:rsidR="00A16082" w:rsidRPr="00B1038C" w:rsidRDefault="00A16082" w:rsidP="00616853">
      <w:pPr>
        <w:pStyle w:val="FootnoteText"/>
        <w:bidi/>
        <w:ind w:left="227" w:hanging="227"/>
        <w:jc w:val="both"/>
        <w:rPr>
          <w:rFonts w:ascii="B Lotus" w:hAnsi="B Lotus"/>
          <w:sz w:val="22"/>
          <w:szCs w:val="22"/>
          <w:rtl/>
          <w:lang w:bidi="fa-IR"/>
        </w:rPr>
      </w:pPr>
      <w:r w:rsidRPr="00B1038C">
        <w:rPr>
          <w:rFonts w:ascii="B Lotus" w:hAnsi="B Lotus"/>
          <w:sz w:val="22"/>
          <w:szCs w:val="22"/>
          <w:lang w:bidi="fa-IR"/>
        </w:rPr>
        <w:footnoteRef/>
      </w:r>
      <w:r w:rsidRPr="00B1038C">
        <w:rPr>
          <w:rFonts w:ascii="B Lotus" w:hAnsi="B Lotus" w:hint="cs"/>
          <w:sz w:val="22"/>
          <w:szCs w:val="22"/>
          <w:rtl/>
          <w:lang w:bidi="fa-IR"/>
        </w:rPr>
        <w:t>- دفتر اول مثنوی.</w:t>
      </w:r>
    </w:p>
  </w:footnote>
  <w:footnote w:id="55">
    <w:p w:rsidR="00A16082" w:rsidRPr="00B1038C" w:rsidRDefault="00A16082" w:rsidP="00616853">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مقدّمه ابن خلدون، چاپ بغداد، صفحه 151</w:t>
      </w:r>
      <w:r w:rsidRPr="00B1038C">
        <w:rPr>
          <w:rFonts w:ascii="B Lotus" w:hAnsi="B Lotus" w:hint="cs"/>
          <w:sz w:val="22"/>
          <w:szCs w:val="22"/>
          <w:rtl/>
          <w:lang w:bidi="fa-IR"/>
        </w:rPr>
        <w:t>.</w:t>
      </w:r>
    </w:p>
  </w:footnote>
  <w:footnote w:id="56">
    <w:p w:rsidR="00A16082" w:rsidRPr="00B1038C" w:rsidRDefault="00A16082" w:rsidP="002B3F9B">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صفحه 131-132</w:t>
      </w:r>
      <w:r w:rsidRPr="00B1038C">
        <w:rPr>
          <w:rFonts w:ascii="B Lotus" w:hAnsi="B Lotus" w:hint="cs"/>
          <w:sz w:val="22"/>
          <w:szCs w:val="22"/>
          <w:rtl/>
          <w:lang w:bidi="fa-IR"/>
        </w:rPr>
        <w:t>.</w:t>
      </w:r>
    </w:p>
  </w:footnote>
  <w:footnote w:id="57">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تاریخ الطبری، الجزء الثانی</w:t>
      </w:r>
      <w:r w:rsidRPr="00B1038C">
        <w:rPr>
          <w:rFonts w:ascii="B Lotus" w:hAnsi="B Lotus" w:hint="cs"/>
          <w:sz w:val="22"/>
          <w:szCs w:val="22"/>
          <w:rtl/>
          <w:lang w:bidi="fa-IR"/>
        </w:rPr>
        <w:t>، صفحه 363 (حاشیه).</w:t>
      </w:r>
    </w:p>
  </w:footnote>
  <w:footnote w:id="58">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السّیرة النبویّة، القسم الأوّل</w:t>
      </w:r>
      <w:r w:rsidRPr="00B1038C">
        <w:rPr>
          <w:rFonts w:ascii="B Lotus" w:hAnsi="B Lotus" w:hint="cs"/>
          <w:sz w:val="22"/>
          <w:szCs w:val="22"/>
          <w:rtl/>
          <w:lang w:bidi="fa-IR"/>
        </w:rPr>
        <w:t>، صفحه 443.</w:t>
      </w:r>
    </w:p>
  </w:footnote>
  <w:footnote w:id="59">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2C6338">
        <w:rPr>
          <w:rFonts w:ascii="mylotus" w:hAnsi="mylotus" w:cs="mylotus"/>
          <w:sz w:val="22"/>
          <w:szCs w:val="22"/>
          <w:rtl/>
          <w:lang w:bidi="fa-IR"/>
        </w:rPr>
        <w:t>الأحمر</w:t>
      </w:r>
      <w:r w:rsidRPr="00B1038C">
        <w:rPr>
          <w:rFonts w:ascii="B Lotus" w:hAnsi="B Lotus" w:hint="cs"/>
          <w:sz w:val="22"/>
          <w:szCs w:val="22"/>
          <w:rtl/>
          <w:lang w:bidi="fa-IR"/>
        </w:rPr>
        <w:t xml:space="preserve"> به معنای سپیدرنگ نیست و سپید را (</w:t>
      </w:r>
      <w:r w:rsidRPr="00B1038C">
        <w:rPr>
          <w:rFonts w:ascii="mylotus" w:hAnsi="mylotus" w:cs="mylotus"/>
          <w:sz w:val="22"/>
          <w:szCs w:val="22"/>
          <w:rtl/>
          <w:lang w:bidi="fa-IR"/>
        </w:rPr>
        <w:t>الأبیض</w:t>
      </w:r>
      <w:r w:rsidRPr="00B1038C">
        <w:rPr>
          <w:rFonts w:ascii="B Lotus" w:hAnsi="B Lotus" w:hint="cs"/>
          <w:sz w:val="22"/>
          <w:szCs w:val="22"/>
          <w:rtl/>
          <w:lang w:bidi="fa-IR"/>
        </w:rPr>
        <w:t xml:space="preserve">) گویند، </w:t>
      </w:r>
      <w:r w:rsidRPr="00B1038C">
        <w:rPr>
          <w:rFonts w:ascii="mylotus" w:hAnsi="mylotus" w:cs="mylotus"/>
          <w:sz w:val="22"/>
          <w:szCs w:val="22"/>
          <w:rtl/>
          <w:lang w:bidi="fa-IR"/>
        </w:rPr>
        <w:t>الأحمر</w:t>
      </w:r>
      <w:r w:rsidRPr="00B1038C">
        <w:rPr>
          <w:rFonts w:ascii="B Lotus" w:hAnsi="B Lotus" w:hint="cs"/>
          <w:sz w:val="22"/>
          <w:szCs w:val="22"/>
          <w:rtl/>
          <w:lang w:bidi="fa-IR"/>
        </w:rPr>
        <w:t xml:space="preserve"> قرمز رنگ است ولی چون در عربستان کم</w:t>
      </w:r>
      <w:r w:rsidRPr="00B1038C">
        <w:rPr>
          <w:rFonts w:ascii="B Lotus" w:hAnsi="B Lotus" w:hint="eastAsia"/>
          <w:sz w:val="22"/>
          <w:szCs w:val="22"/>
          <w:rtl/>
          <w:lang w:bidi="fa-IR"/>
        </w:rPr>
        <w:t>‌</w:t>
      </w:r>
      <w:r w:rsidRPr="00B1038C">
        <w:rPr>
          <w:rFonts w:ascii="B Lotus" w:hAnsi="B Lotus" w:hint="cs"/>
          <w:sz w:val="22"/>
          <w:szCs w:val="22"/>
          <w:rtl/>
          <w:lang w:bidi="fa-IR"/>
        </w:rPr>
        <w:t xml:space="preserve">تر کسی قرمز می‌باشد، مقصود از آن را می‌توان «گندم </w:t>
      </w:r>
      <w:r w:rsidRPr="00B1038C">
        <w:rPr>
          <w:rFonts w:ascii="B Lotus" w:hAnsi="B Lotus" w:hint="eastAsia"/>
          <w:sz w:val="22"/>
          <w:szCs w:val="22"/>
          <w:rtl/>
          <w:lang w:bidi="fa-IR"/>
        </w:rPr>
        <w:t>‌گون» دانست و شاید</w:t>
      </w:r>
      <w:r w:rsidRPr="00B1038C">
        <w:rPr>
          <w:rFonts w:ascii="B Lotus" w:hAnsi="B Lotus" w:hint="cs"/>
          <w:sz w:val="22"/>
          <w:szCs w:val="22"/>
          <w:rtl/>
          <w:lang w:bidi="fa-IR"/>
        </w:rPr>
        <w:t xml:space="preserve"> </w:t>
      </w:r>
      <w:r w:rsidRPr="00B1038C">
        <w:rPr>
          <w:rFonts w:ascii="B Lotus" w:hAnsi="B Lotus" w:hint="eastAsia"/>
          <w:sz w:val="22"/>
          <w:szCs w:val="22"/>
          <w:rtl/>
          <w:lang w:bidi="fa-IR"/>
        </w:rPr>
        <w:t>مراد از سیاه</w:t>
      </w:r>
      <w:r w:rsidRPr="00B1038C">
        <w:rPr>
          <w:rFonts w:ascii="B Lotus" w:hAnsi="B Lotus" w:hint="cs"/>
          <w:sz w:val="22"/>
          <w:szCs w:val="22"/>
          <w:rtl/>
          <w:lang w:bidi="fa-IR"/>
        </w:rPr>
        <w:t xml:space="preserve"> و قرمز، عرب و غیرعرب باشد.</w:t>
      </w:r>
    </w:p>
  </w:footnote>
  <w:footnote w:id="60">
    <w:p w:rsidR="00A16082" w:rsidRPr="00B1038C" w:rsidRDefault="00A16082" w:rsidP="002B3F9B">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22"/>
          <w:szCs w:val="22"/>
          <w:rtl/>
          <w:lang w:bidi="fa-IR"/>
        </w:rPr>
        <w:t>تاریخ الیعقوبی، ال</w:t>
      </w:r>
      <w:r w:rsidRPr="00B1038C">
        <w:rPr>
          <w:rFonts w:ascii="mylotus" w:hAnsi="mylotus" w:cs="mylotus" w:hint="cs"/>
          <w:sz w:val="22"/>
          <w:szCs w:val="22"/>
          <w:rtl/>
          <w:lang w:bidi="fa-IR"/>
        </w:rPr>
        <w:t>ـ</w:t>
      </w:r>
      <w:r w:rsidRPr="00B1038C">
        <w:rPr>
          <w:rFonts w:ascii="mylotus" w:hAnsi="mylotus" w:cs="mylotus"/>
          <w:sz w:val="22"/>
          <w:szCs w:val="22"/>
          <w:rtl/>
          <w:lang w:bidi="fa-IR"/>
        </w:rPr>
        <w:t>مجلّد الثّانی</w:t>
      </w:r>
      <w:r w:rsidRPr="00B1038C">
        <w:rPr>
          <w:rFonts w:hint="cs"/>
          <w:sz w:val="22"/>
          <w:szCs w:val="22"/>
          <w:rtl/>
          <w:lang w:bidi="fa-IR"/>
        </w:rPr>
        <w:t>، صفحه 38</w:t>
      </w:r>
      <w:r w:rsidRPr="00B1038C">
        <w:rPr>
          <w:rFonts w:ascii="B Lotus" w:hAnsi="B Lotus" w:hint="cs"/>
          <w:sz w:val="22"/>
          <w:szCs w:val="22"/>
          <w:rtl/>
          <w:lang w:bidi="fa-IR"/>
        </w:rPr>
        <w:t>.</w:t>
      </w:r>
    </w:p>
  </w:footnote>
  <w:footnote w:id="61">
    <w:p w:rsidR="00A16082" w:rsidRPr="00B1038C" w:rsidRDefault="00A16082" w:rsidP="002B3F9B">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22"/>
          <w:szCs w:val="22"/>
          <w:rtl/>
          <w:lang w:bidi="fa-IR"/>
        </w:rPr>
        <w:t>السیّر</w:t>
      </w:r>
      <w:r w:rsidRPr="00B1038C">
        <w:rPr>
          <w:rFonts w:ascii="mylotus" w:hAnsi="mylotus" w:cs="mylotus" w:hint="cs"/>
          <w:sz w:val="22"/>
          <w:szCs w:val="22"/>
          <w:rtl/>
          <w:lang w:bidi="fa-IR"/>
        </w:rPr>
        <w:t>ة</w:t>
      </w:r>
      <w:r w:rsidRPr="00B1038C">
        <w:rPr>
          <w:rFonts w:ascii="mylotus" w:hAnsi="mylotus" w:cs="mylotus"/>
          <w:sz w:val="22"/>
          <w:szCs w:val="22"/>
          <w:rtl/>
          <w:lang w:bidi="fa-IR"/>
        </w:rPr>
        <w:t xml:space="preserve"> النبویّ</w:t>
      </w:r>
      <w:r w:rsidRPr="00B1038C">
        <w:rPr>
          <w:rFonts w:ascii="mylotus" w:hAnsi="mylotus" w:cs="mylotus" w:hint="cs"/>
          <w:sz w:val="22"/>
          <w:szCs w:val="22"/>
          <w:rtl/>
          <w:lang w:bidi="fa-IR"/>
        </w:rPr>
        <w:t>ة</w:t>
      </w:r>
      <w:r w:rsidRPr="00B1038C">
        <w:rPr>
          <w:rFonts w:ascii="mylotus" w:hAnsi="mylotus" w:cs="mylotus"/>
          <w:sz w:val="22"/>
          <w:szCs w:val="22"/>
          <w:rtl/>
          <w:lang w:bidi="fa-IR"/>
        </w:rPr>
        <w:t>، القسم الأوّل</w:t>
      </w:r>
      <w:r w:rsidRPr="00B1038C">
        <w:rPr>
          <w:rFonts w:hint="cs"/>
          <w:sz w:val="22"/>
          <w:szCs w:val="22"/>
          <w:rtl/>
          <w:lang w:bidi="fa-IR"/>
        </w:rPr>
        <w:t>، صفحه 488</w:t>
      </w:r>
      <w:r w:rsidRPr="00B1038C">
        <w:rPr>
          <w:rFonts w:ascii="B Lotus" w:hAnsi="B Lotus" w:hint="cs"/>
          <w:sz w:val="22"/>
          <w:szCs w:val="22"/>
          <w:rtl/>
          <w:lang w:bidi="fa-IR"/>
        </w:rPr>
        <w:t>.</w:t>
      </w:r>
    </w:p>
  </w:footnote>
  <w:footnote w:id="62">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چون: یاسِر و سُمَیِّه پدر و مادر عمّار.</w:t>
      </w:r>
    </w:p>
  </w:footnote>
  <w:footnote w:id="63">
    <w:p w:rsidR="00A16082" w:rsidRPr="00B1038C" w:rsidRDefault="00A16082" w:rsidP="00327091">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صفحه 290 از کتاب 23 سال</w:t>
      </w:r>
      <w:r w:rsidRPr="00B1038C">
        <w:rPr>
          <w:rFonts w:ascii="B Lotus" w:hAnsi="B Lotus" w:hint="cs"/>
          <w:sz w:val="22"/>
          <w:szCs w:val="22"/>
          <w:rtl/>
          <w:lang w:bidi="fa-IR"/>
        </w:rPr>
        <w:t>.</w:t>
      </w:r>
    </w:p>
  </w:footnote>
  <w:footnote w:id="64">
    <w:p w:rsidR="00A16082" w:rsidRPr="00B1038C" w:rsidRDefault="00A16082" w:rsidP="00327091">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شعر از نویسنده این کتاب است.</w:t>
      </w:r>
    </w:p>
  </w:footnote>
  <w:footnote w:id="65">
    <w:p w:rsidR="00A16082" w:rsidRPr="00B1038C" w:rsidRDefault="00A16082" w:rsidP="00561220">
      <w:pPr>
        <w:pStyle w:val="FootnoteText"/>
        <w:bidi/>
        <w:ind w:left="284" w:hanging="284"/>
        <w:jc w:val="both"/>
        <w:rPr>
          <w:rFonts w:ascii="B Lotus" w:hAnsi="B Lotus"/>
          <w:sz w:val="24"/>
          <w:szCs w:val="24"/>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B Lotus" w:hAnsi="B Lotus" w:hint="cs"/>
          <w:sz w:val="22"/>
          <w:szCs w:val="22"/>
          <w:rtl/>
          <w:lang w:bidi="fa-IR"/>
        </w:rPr>
        <w:t>این فصل در کتاب 23 سال تحت عنوان: «شخصیّت تازه محمّد» آمده است.</w:t>
      </w:r>
    </w:p>
  </w:footnote>
  <w:footnote w:id="66">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تاریخ و فرهنگ، اثر مجتبی مینوی، صفحه 107.</w:t>
      </w:r>
    </w:p>
  </w:footnote>
  <w:footnote w:id="67">
    <w:p w:rsidR="00A16082" w:rsidRPr="00B1038C" w:rsidRDefault="00A16082" w:rsidP="0056122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18"/>
          <w:szCs w:val="22"/>
          <w:rtl/>
          <w:lang w:bidi="fa-IR"/>
        </w:rPr>
        <w:t>العقید</w:t>
      </w:r>
      <w:r w:rsidRPr="00B1038C">
        <w:rPr>
          <w:rFonts w:ascii="mylotus" w:hAnsi="mylotus" w:cs="mylotus" w:hint="cs"/>
          <w:sz w:val="18"/>
          <w:szCs w:val="22"/>
          <w:rtl/>
          <w:lang w:bidi="fa-IR"/>
        </w:rPr>
        <w:t>ة</w:t>
      </w:r>
      <w:r w:rsidRPr="00B1038C">
        <w:rPr>
          <w:rFonts w:ascii="mylotus" w:hAnsi="mylotus" w:cs="mylotus"/>
          <w:sz w:val="18"/>
          <w:szCs w:val="22"/>
          <w:rtl/>
          <w:lang w:bidi="fa-IR"/>
        </w:rPr>
        <w:t xml:space="preserve"> والشریع</w:t>
      </w:r>
      <w:r w:rsidRPr="00B1038C">
        <w:rPr>
          <w:rFonts w:ascii="mylotus" w:hAnsi="mylotus" w:cs="mylotus" w:hint="cs"/>
          <w:sz w:val="18"/>
          <w:szCs w:val="22"/>
          <w:rtl/>
          <w:lang w:bidi="fa-IR"/>
        </w:rPr>
        <w:t>ة</w:t>
      </w:r>
      <w:r w:rsidRPr="00B1038C">
        <w:rPr>
          <w:rFonts w:ascii="mylotus" w:hAnsi="mylotus" w:cs="mylotus"/>
          <w:sz w:val="18"/>
          <w:szCs w:val="22"/>
          <w:rtl/>
          <w:lang w:bidi="fa-IR"/>
        </w:rPr>
        <w:t>،</w:t>
      </w:r>
      <w:r w:rsidRPr="00B1038C">
        <w:rPr>
          <w:rFonts w:hint="cs"/>
          <w:sz w:val="18"/>
          <w:szCs w:val="22"/>
          <w:rtl/>
          <w:lang w:bidi="fa-IR"/>
        </w:rPr>
        <w:t xml:space="preserve"> صفحه: 19</w:t>
      </w:r>
      <w:r w:rsidRPr="00B1038C">
        <w:rPr>
          <w:rFonts w:ascii="B Lotus" w:hAnsi="B Lotus" w:hint="cs"/>
          <w:sz w:val="22"/>
          <w:szCs w:val="22"/>
          <w:rtl/>
          <w:lang w:bidi="fa-IR"/>
        </w:rPr>
        <w:t xml:space="preserve">. در ترجمه عربی کتاب گلدزیهر چنین آمده است: </w:t>
      </w:r>
      <w:r w:rsidRPr="00B1038C">
        <w:rPr>
          <w:rFonts w:ascii="B Lotus" w:hAnsi="B Lotus" w:cs="Traditional Arabic" w:hint="cs"/>
          <w:sz w:val="22"/>
          <w:szCs w:val="22"/>
          <w:rtl/>
          <w:lang w:bidi="fa-IR"/>
        </w:rPr>
        <w:t>«</w:t>
      </w:r>
      <w:r w:rsidRPr="00B1038C">
        <w:rPr>
          <w:rStyle w:val="Char4"/>
          <w:rFonts w:hint="cs"/>
          <w:rtl/>
        </w:rPr>
        <w:t xml:space="preserve">إِنَّ العَصرَ المَدَنِیَّ قَد أَدخَلَ تَعدیلاً جَوهَریّاَ فِی الفِکرَةِ الَّتی کَوَّنَها مُحَمَّدٌ عَن طابِعِهِ الخاصِّ فَفی مَکَّةَ کانَ یَشعُرُ أَنَّهُ نَبِیّ یُتَمِّمُ بِرِسالَتِهِ سلسلةَ رسلِ التوریةِ و أن لهذا علیه </w:t>
      </w:r>
      <w:r w:rsidRPr="00B1038C">
        <w:rPr>
          <w:rStyle w:val="Char4"/>
          <w:rFonts w:ascii="Times New Roman" w:hAnsi="Times New Roman" w:cs="Times New Roman" w:hint="cs"/>
          <w:rtl/>
        </w:rPr>
        <w:t>-</w:t>
      </w:r>
      <w:r w:rsidRPr="00B1038C">
        <w:rPr>
          <w:rStyle w:val="Char4"/>
          <w:rFonts w:hint="cs"/>
          <w:rtl/>
        </w:rPr>
        <w:t>مثلُ أولئك الرّسل- أن یَقومَ بِإنذارِ أَمثاله في الأنسانیّةِ وانقاذِهم من الضّلال. أمّا في المَدینة و قد تَغَیَّرَتِ الظُّروفُ الخأرِجِیةُ، فَقد تَغَیَّرَتِ مَقاصِدُهُ و خُطَطُه</w:t>
      </w:r>
      <w:r w:rsidRPr="00B1038C">
        <w:rPr>
          <w:rFonts w:ascii="B Lotus" w:hAnsi="B Lotus" w:cs="Traditional Arabic" w:hint="cs"/>
          <w:sz w:val="22"/>
          <w:szCs w:val="22"/>
          <w:rtl/>
          <w:lang w:bidi="fa-IR"/>
        </w:rPr>
        <w:t>»</w:t>
      </w:r>
      <w:r w:rsidRPr="00B1038C">
        <w:rPr>
          <w:rFonts w:ascii="B Lotus" w:hAnsi="B Lotus" w:hint="cs"/>
          <w:sz w:val="22"/>
          <w:szCs w:val="22"/>
          <w:rtl/>
          <w:lang w:bidi="fa-IR"/>
        </w:rPr>
        <w:t>.</w:t>
      </w:r>
    </w:p>
  </w:footnote>
  <w:footnote w:id="68">
    <w:p w:rsidR="00A16082" w:rsidRPr="00B1038C" w:rsidRDefault="00A16082" w:rsidP="00561220">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صفحه 134-135</w:t>
      </w:r>
      <w:r w:rsidRPr="00B1038C">
        <w:rPr>
          <w:rFonts w:ascii="B Lotus" w:hAnsi="B Lotus" w:hint="cs"/>
          <w:sz w:val="22"/>
          <w:szCs w:val="22"/>
          <w:rtl/>
          <w:lang w:bidi="fa-IR"/>
        </w:rPr>
        <w:t>.</w:t>
      </w:r>
    </w:p>
  </w:footnote>
  <w:footnote w:id="69">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به نقل از جان دونپورت در کتاب: «عذر تقصیر به پیشگاه محمّد و قرآن» ترجمه غلامرضا سعیدی، صفحه 218.</w:t>
      </w:r>
    </w:p>
  </w:footnote>
  <w:footnote w:id="70">
    <w:p w:rsidR="00A16082" w:rsidRPr="00B1038C" w:rsidRDefault="00A16082" w:rsidP="00561220">
      <w:pPr>
        <w:pStyle w:val="FootnoteText"/>
        <w:bidi/>
        <w:ind w:left="227" w:hanging="227"/>
        <w:jc w:val="both"/>
        <w:rPr>
          <w:rFonts w:ascii="Calibri" w:hAnsi="Calibri"/>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18"/>
          <w:szCs w:val="22"/>
          <w:rtl/>
          <w:lang w:bidi="fa-IR"/>
        </w:rPr>
        <w:t>العقید</w:t>
      </w:r>
      <w:r w:rsidRPr="00B1038C">
        <w:rPr>
          <w:rFonts w:ascii="mylotus" w:hAnsi="mylotus" w:cs="mylotus" w:hint="cs"/>
          <w:sz w:val="18"/>
          <w:szCs w:val="22"/>
          <w:rtl/>
          <w:lang w:bidi="fa-IR"/>
        </w:rPr>
        <w:t>ة</w:t>
      </w:r>
      <w:r w:rsidRPr="00B1038C">
        <w:rPr>
          <w:rFonts w:ascii="mylotus" w:hAnsi="mylotus" w:cs="mylotus"/>
          <w:sz w:val="18"/>
          <w:szCs w:val="22"/>
          <w:rtl/>
          <w:lang w:bidi="fa-IR"/>
        </w:rPr>
        <w:t xml:space="preserve"> والشریع</w:t>
      </w:r>
      <w:r w:rsidRPr="00B1038C">
        <w:rPr>
          <w:rFonts w:ascii="mylotus" w:hAnsi="mylotus" w:cs="mylotus" w:hint="cs"/>
          <w:sz w:val="18"/>
          <w:szCs w:val="22"/>
          <w:rtl/>
          <w:lang w:bidi="fa-IR"/>
        </w:rPr>
        <w:t>ة</w:t>
      </w:r>
      <w:r w:rsidRPr="00B1038C">
        <w:rPr>
          <w:rFonts w:hint="cs"/>
          <w:sz w:val="18"/>
          <w:szCs w:val="22"/>
          <w:rtl/>
          <w:lang w:bidi="fa-IR"/>
        </w:rPr>
        <w:t xml:space="preserve">، صفحه 45 و 46. </w:t>
      </w:r>
      <w:r w:rsidRPr="00B1038C">
        <w:rPr>
          <w:rFonts w:ascii="B Lotus" w:hAnsi="B Lotus" w:hint="cs"/>
          <w:sz w:val="18"/>
          <w:szCs w:val="22"/>
          <w:rtl/>
          <w:lang w:bidi="fa-IR"/>
        </w:rPr>
        <w:t>در</w:t>
      </w:r>
      <w:r w:rsidRPr="00B1038C">
        <w:rPr>
          <w:rFonts w:ascii="B Lotus" w:hAnsi="B Lotus" w:hint="cs"/>
          <w:sz w:val="22"/>
          <w:szCs w:val="22"/>
          <w:rtl/>
          <w:lang w:bidi="fa-IR"/>
        </w:rPr>
        <w:t xml:space="preserve"> ترجمه عربی کتاب گلدزیهر چنین آمده است: </w:t>
      </w:r>
      <w:r w:rsidRPr="00B1038C">
        <w:rPr>
          <w:rFonts w:ascii="B Lotus" w:hAnsi="B Lotus" w:cs="Traditional Arabic" w:hint="cs"/>
          <w:sz w:val="22"/>
          <w:szCs w:val="22"/>
          <w:rtl/>
          <w:lang w:bidi="fa-IR"/>
        </w:rPr>
        <w:t>«</w:t>
      </w:r>
      <w:r w:rsidRPr="00B1038C">
        <w:rPr>
          <w:rStyle w:val="Char4"/>
          <w:rFonts w:hint="cs"/>
          <w:rtl/>
        </w:rPr>
        <w:t>وأَنَّ ما یُشاهَدُ الیَومَ ممّا یَشبَهُ أن یکونَ تَسامحاً دینیّاً في علاقاتِ الحکوماتِ الإِسلامیّةِ ونَجِدُ ظَواهِرَ هذا التَّشریعِ في الإِسلام في کُتُبِ الرِّحالَةِ في القرنِ الثامن - عَشَر یَرجعُ إلی ما کان فی النّصفِ الأَوَّلِ منَ القَرن السّابِع من مَبادِیء الحُرّیَّةِ الدّینیّةِ الَّتی مُنِحَت لِأَهلِ الکِتابِ في مُباشَرَةِ أَعمالِهِمُ الدّینیّةِ. وروحُ التَّسامُحِ في الإسلام قَدیماً، تلك الرّوحُ الّتي اعتَرَف بها الـمسیحیّونَ المُعاصِرونَ ایضاً کان لها أصلُها فِي القرآن</w:t>
      </w:r>
      <w:r w:rsidRPr="00B1038C">
        <w:rPr>
          <w:rFonts w:ascii="B Lotus" w:hAnsi="B Lotus" w:cs="Traditional Arabic" w:hint="cs"/>
          <w:sz w:val="22"/>
          <w:szCs w:val="22"/>
          <w:rtl/>
          <w:lang w:bidi="fa-IR"/>
        </w:rPr>
        <w:t>»</w:t>
      </w:r>
      <w:r w:rsidRPr="00B1038C">
        <w:rPr>
          <w:rFonts w:ascii="B Lotus" w:hAnsi="B Lotus" w:hint="cs"/>
          <w:sz w:val="22"/>
          <w:szCs w:val="22"/>
          <w:rtl/>
          <w:lang w:bidi="fa-IR"/>
        </w:rPr>
        <w:t xml:space="preserve"> </w:t>
      </w:r>
      <w:r w:rsidRPr="00B1038C">
        <w:rPr>
          <w:rFonts w:ascii="B Lotus" w:hAnsi="B Lotus" w:cs="Traditional Arabic" w:hint="cs"/>
          <w:sz w:val="22"/>
          <w:szCs w:val="22"/>
          <w:rtl/>
          <w:lang w:bidi="fa-IR"/>
        </w:rPr>
        <w:t>﴿</w:t>
      </w:r>
      <w:r w:rsidRPr="00B1038C">
        <w:rPr>
          <w:rFonts w:ascii="KFGQPC Uthmanic Script HAFS" w:cs="KFGQPC Uthmanic Script HAFS" w:hint="eastAsia"/>
          <w:sz w:val="28"/>
          <w:szCs w:val="28"/>
          <w:rtl/>
        </w:rPr>
        <w:t xml:space="preserve"> </w:t>
      </w:r>
      <w:r w:rsidRPr="00B1038C">
        <w:rPr>
          <w:rFonts w:ascii="KFGQPC Uthmanic Script HAFS" w:cs="KFGQPC Uthmanic Script HAFS" w:hint="eastAsia"/>
          <w:sz w:val="22"/>
          <w:szCs w:val="22"/>
          <w:rtl/>
        </w:rPr>
        <w:t>لَا</w:t>
      </w:r>
      <w:r w:rsidRPr="00B1038C">
        <w:rPr>
          <w:rFonts w:ascii="KFGQPC Uthmanic Script HAFS" w:cs="KFGQPC Uthmanic Script HAFS" w:hint="cs"/>
          <w:sz w:val="22"/>
          <w:szCs w:val="22"/>
          <w:rtl/>
        </w:rPr>
        <w:t>ٓ</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إِك</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رَاهَ</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فِي</w:t>
      </w:r>
      <w:r w:rsidRPr="00B1038C">
        <w:rPr>
          <w:rFonts w:ascii="KFGQPC Uthmanic Script HAFS" w:cs="KFGQPC Uthmanic Script HAFS"/>
          <w:sz w:val="22"/>
          <w:szCs w:val="22"/>
          <w:rtl/>
        </w:rPr>
        <w:t xml:space="preserve"> </w:t>
      </w:r>
      <w:r w:rsidRPr="00B1038C">
        <w:rPr>
          <w:rFonts w:ascii="KFGQPC Uthmanic Script HAFS" w:cs="KFGQPC Uthmanic Script HAFS" w:hint="cs"/>
          <w:sz w:val="22"/>
          <w:szCs w:val="22"/>
          <w:rtl/>
        </w:rPr>
        <w:t>ٱ</w:t>
      </w:r>
      <w:r w:rsidRPr="00B1038C">
        <w:rPr>
          <w:rFonts w:ascii="KFGQPC Uthmanic Script HAFS" w:cs="KFGQPC Uthmanic Script HAFS" w:hint="eastAsia"/>
          <w:sz w:val="22"/>
          <w:szCs w:val="22"/>
          <w:rtl/>
        </w:rPr>
        <w:t>لدِّينِ</w:t>
      </w:r>
      <w:r w:rsidRPr="00B1038C">
        <w:rPr>
          <w:rFonts w:ascii="B Lotus" w:hAnsi="B Lotus" w:cs="Traditional Arabic" w:hint="cs"/>
          <w:sz w:val="22"/>
          <w:szCs w:val="22"/>
          <w:rtl/>
          <w:lang w:bidi="fa-IR"/>
        </w:rPr>
        <w:t>﴾</w:t>
      </w:r>
      <w:r w:rsidRPr="00B1038C">
        <w:rPr>
          <w:rFonts w:ascii="B Lotus" w:hAnsi="B Lotus" w:hint="cs"/>
          <w:sz w:val="22"/>
          <w:szCs w:val="22"/>
          <w:rtl/>
          <w:lang w:bidi="fa-IR"/>
        </w:rPr>
        <w:t xml:space="preserve"> </w:t>
      </w:r>
      <w:r w:rsidRPr="00B1038C">
        <w:rPr>
          <w:rFonts w:ascii="B Lotus" w:hAnsi="B Lotus" w:hint="cs"/>
          <w:rtl/>
          <w:lang w:bidi="fa-IR"/>
        </w:rPr>
        <w:t>[البقر</w:t>
      </w:r>
      <w:r w:rsidRPr="00B1038C">
        <w:rPr>
          <w:rFonts w:ascii="mylotus" w:hAnsi="mylotus" w:cs="mylotus"/>
          <w:rtl/>
          <w:lang w:bidi="fa-IR"/>
        </w:rPr>
        <w:t>ة</w:t>
      </w:r>
      <w:r w:rsidRPr="00B1038C">
        <w:rPr>
          <w:rFonts w:ascii="B Lotus" w:hAnsi="B Lotus" w:hint="cs"/>
          <w:rtl/>
          <w:lang w:bidi="fa-IR"/>
        </w:rPr>
        <w:t>: 256]</w:t>
      </w:r>
      <w:r w:rsidRPr="00B1038C">
        <w:rPr>
          <w:rFonts w:ascii="B Lotus" w:hAnsi="B Lotus" w:hint="cs"/>
          <w:sz w:val="22"/>
          <w:szCs w:val="22"/>
          <w:rtl/>
          <w:lang w:bidi="fa-IR"/>
        </w:rPr>
        <w:t>.</w:t>
      </w:r>
    </w:p>
  </w:footnote>
  <w:footnote w:id="71">
    <w:p w:rsidR="00A16082" w:rsidRPr="00B1038C" w:rsidRDefault="00A16082" w:rsidP="009241A7">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تاریخ گسترش اسلام، ترجمه دکتر عزّتی، صفحه 27</w:t>
      </w:r>
      <w:r w:rsidRPr="00B1038C">
        <w:rPr>
          <w:rFonts w:ascii="B Lotus" w:hAnsi="B Lotus" w:hint="cs"/>
          <w:sz w:val="22"/>
          <w:szCs w:val="22"/>
          <w:rtl/>
          <w:lang w:bidi="fa-IR"/>
        </w:rPr>
        <w:t>.</w:t>
      </w:r>
    </w:p>
  </w:footnote>
  <w:footnote w:id="72">
    <w:p w:rsidR="00A16082" w:rsidRPr="00B1038C" w:rsidRDefault="00A16082" w:rsidP="009241A7">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صفحه 34 کتاب مزبور</w:t>
      </w:r>
      <w:r w:rsidRPr="00B1038C">
        <w:rPr>
          <w:rFonts w:ascii="B Lotus" w:hAnsi="B Lotus" w:hint="cs"/>
          <w:sz w:val="22"/>
          <w:szCs w:val="22"/>
          <w:rtl/>
          <w:lang w:bidi="fa-IR"/>
        </w:rPr>
        <w:t>.</w:t>
      </w:r>
    </w:p>
  </w:footnote>
  <w:footnote w:id="73">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مجموعة الوثائق السّیاسیّة للعهد النّبویّ والخلافة الرّاشدة</w:t>
      </w:r>
      <w:r w:rsidRPr="00B1038C">
        <w:rPr>
          <w:rFonts w:ascii="B Lotus" w:hAnsi="B Lotus" w:hint="cs"/>
          <w:sz w:val="22"/>
          <w:szCs w:val="22"/>
          <w:rtl/>
          <w:lang w:bidi="fa-IR"/>
        </w:rPr>
        <w:t>، چاپ بیروت، صفحه 201.</w:t>
      </w:r>
    </w:p>
  </w:footnote>
  <w:footnote w:id="74">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مجموعة الوثائق السّیاسیّة</w:t>
      </w:r>
      <w:r w:rsidRPr="00B1038C">
        <w:rPr>
          <w:rFonts w:ascii="B Lotus" w:hAnsi="B Lotus" w:hint="cs"/>
          <w:sz w:val="22"/>
          <w:szCs w:val="22"/>
          <w:rtl/>
          <w:lang w:bidi="fa-IR"/>
        </w:rPr>
        <w:t xml:space="preserve"> ... صفحه 362.</w:t>
      </w:r>
    </w:p>
  </w:footnote>
  <w:footnote w:id="75">
    <w:p w:rsidR="00A16082" w:rsidRPr="00B1038C" w:rsidRDefault="00A16082" w:rsidP="00327091">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18"/>
          <w:szCs w:val="22"/>
          <w:rtl/>
          <w:lang w:bidi="fa-IR"/>
        </w:rPr>
        <w:t>ال</w:t>
      </w:r>
      <w:r w:rsidRPr="00B1038C">
        <w:rPr>
          <w:rFonts w:ascii="mylotus" w:hAnsi="mylotus" w:cs="mylotus" w:hint="cs"/>
          <w:sz w:val="18"/>
          <w:szCs w:val="22"/>
          <w:rtl/>
          <w:lang w:bidi="fa-IR"/>
        </w:rPr>
        <w:t>ـ</w:t>
      </w:r>
      <w:r w:rsidRPr="00B1038C">
        <w:rPr>
          <w:rFonts w:ascii="mylotus" w:hAnsi="mylotus" w:cs="mylotus"/>
          <w:sz w:val="18"/>
          <w:szCs w:val="22"/>
          <w:rtl/>
          <w:lang w:bidi="fa-IR"/>
        </w:rPr>
        <w:t>موطّأ، الجزء الأوّل</w:t>
      </w:r>
      <w:r w:rsidRPr="00B1038C">
        <w:rPr>
          <w:rFonts w:hint="cs"/>
          <w:sz w:val="18"/>
          <w:szCs w:val="22"/>
          <w:rtl/>
          <w:lang w:bidi="fa-IR"/>
        </w:rPr>
        <w:t>، صفحه 297</w:t>
      </w:r>
      <w:r w:rsidRPr="00B1038C">
        <w:rPr>
          <w:rFonts w:ascii="B Lotus" w:hAnsi="B Lotus" w:hint="cs"/>
          <w:sz w:val="22"/>
          <w:szCs w:val="22"/>
          <w:rtl/>
          <w:lang w:bidi="fa-IR"/>
        </w:rPr>
        <w:t>.</w:t>
      </w:r>
    </w:p>
  </w:footnote>
  <w:footnote w:id="76">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الشّفا بتعریف حقوق ال</w:t>
      </w:r>
      <w:r w:rsidRPr="00B1038C">
        <w:rPr>
          <w:rFonts w:ascii="mylotus" w:hAnsi="mylotus" w:cs="mylotus" w:hint="cs"/>
          <w:sz w:val="22"/>
          <w:szCs w:val="22"/>
          <w:rtl/>
          <w:lang w:bidi="fa-IR"/>
        </w:rPr>
        <w:t>ـ</w:t>
      </w:r>
      <w:r w:rsidRPr="00B1038C">
        <w:rPr>
          <w:rFonts w:ascii="mylotus" w:hAnsi="mylotus" w:cs="mylotus"/>
          <w:sz w:val="22"/>
          <w:szCs w:val="22"/>
          <w:rtl/>
          <w:lang w:bidi="fa-IR"/>
        </w:rPr>
        <w:t>مصطفی</w:t>
      </w:r>
      <w:r w:rsidRPr="00B1038C">
        <w:rPr>
          <w:rFonts w:ascii="B Lotus" w:hAnsi="B Lotus" w:hint="cs"/>
          <w:sz w:val="22"/>
          <w:szCs w:val="22"/>
          <w:rtl/>
          <w:lang w:bidi="fa-IR"/>
        </w:rPr>
        <w:t xml:space="preserve">، اثر قاضی عیاض أندلسی، </w:t>
      </w:r>
      <w:r w:rsidRPr="00B1038C">
        <w:rPr>
          <w:rFonts w:ascii="mylotus" w:hAnsi="mylotus" w:cs="mylotus"/>
          <w:sz w:val="22"/>
          <w:szCs w:val="22"/>
          <w:rtl/>
          <w:lang w:bidi="fa-IR"/>
        </w:rPr>
        <w:t>الجزء الاوّل،</w:t>
      </w:r>
      <w:r w:rsidRPr="00B1038C">
        <w:rPr>
          <w:rFonts w:ascii="B Lotus" w:hAnsi="B Lotus" w:hint="cs"/>
          <w:sz w:val="22"/>
          <w:szCs w:val="22"/>
          <w:rtl/>
          <w:lang w:bidi="fa-IR"/>
        </w:rPr>
        <w:t xml:space="preserve"> صفحه 105.</w:t>
      </w:r>
    </w:p>
  </w:footnote>
  <w:footnote w:id="77">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سیره ابن هشام، </w:t>
      </w:r>
      <w:r w:rsidRPr="00B1038C">
        <w:rPr>
          <w:rFonts w:ascii="mylotus" w:hAnsi="mylotus" w:cs="mylotus"/>
          <w:sz w:val="22"/>
          <w:szCs w:val="22"/>
          <w:rtl/>
          <w:lang w:bidi="fa-IR"/>
        </w:rPr>
        <w:t>القسم الثانی</w:t>
      </w:r>
      <w:r w:rsidRPr="00B1038C">
        <w:rPr>
          <w:rFonts w:ascii="B Lotus" w:hAnsi="B Lotus" w:hint="cs"/>
          <w:sz w:val="22"/>
          <w:szCs w:val="22"/>
          <w:rtl/>
          <w:lang w:bidi="fa-IR"/>
        </w:rPr>
        <w:t xml:space="preserve">، صفحه 489. و </w:t>
      </w:r>
      <w:r w:rsidRPr="00B1038C">
        <w:rPr>
          <w:rFonts w:ascii="mylotus" w:hAnsi="mylotus" w:cs="mylotus"/>
          <w:sz w:val="22"/>
          <w:szCs w:val="22"/>
          <w:rtl/>
          <w:lang w:bidi="fa-IR"/>
        </w:rPr>
        <w:t>تاریخ الطبری، الجزء الثالث</w:t>
      </w:r>
      <w:r w:rsidRPr="00B1038C">
        <w:rPr>
          <w:rFonts w:ascii="B Lotus" w:hAnsi="B Lotus" w:hint="cs"/>
          <w:sz w:val="22"/>
          <w:szCs w:val="22"/>
          <w:rtl/>
          <w:lang w:bidi="fa-IR"/>
        </w:rPr>
        <w:t>، صفحه 87.</w:t>
      </w:r>
    </w:p>
  </w:footnote>
  <w:footnote w:id="78">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سیره ابن هشام، </w:t>
      </w:r>
      <w:r w:rsidRPr="00B1038C">
        <w:rPr>
          <w:rFonts w:ascii="mylotus" w:hAnsi="mylotus" w:cs="mylotus"/>
          <w:sz w:val="22"/>
          <w:szCs w:val="22"/>
          <w:rtl/>
          <w:lang w:bidi="fa-IR"/>
        </w:rPr>
        <w:t>القسم الثانی</w:t>
      </w:r>
      <w:r w:rsidRPr="00B1038C">
        <w:rPr>
          <w:rFonts w:ascii="B Lotus" w:hAnsi="B Lotus" w:hint="cs"/>
          <w:sz w:val="22"/>
          <w:szCs w:val="22"/>
          <w:rtl/>
          <w:lang w:bidi="fa-IR"/>
        </w:rPr>
        <w:t xml:space="preserve">، صفحه 489. و </w:t>
      </w:r>
      <w:r w:rsidRPr="00B1038C">
        <w:rPr>
          <w:rFonts w:ascii="mylotus" w:hAnsi="mylotus" w:cs="mylotus"/>
          <w:sz w:val="22"/>
          <w:szCs w:val="22"/>
          <w:rtl/>
          <w:lang w:bidi="fa-IR"/>
        </w:rPr>
        <w:t>تاریخ الطبری</w:t>
      </w:r>
      <w:r w:rsidRPr="00B1038C">
        <w:rPr>
          <w:rFonts w:ascii="B Lotus" w:hAnsi="B Lotus" w:hint="cs"/>
          <w:sz w:val="22"/>
          <w:szCs w:val="22"/>
          <w:rtl/>
          <w:lang w:bidi="fa-IR"/>
        </w:rPr>
        <w:t xml:space="preserve">، </w:t>
      </w:r>
      <w:r w:rsidRPr="00B1038C">
        <w:rPr>
          <w:rFonts w:ascii="mylotus" w:hAnsi="mylotus" w:cs="mylotus"/>
          <w:sz w:val="22"/>
          <w:szCs w:val="22"/>
          <w:rtl/>
          <w:lang w:bidi="fa-IR"/>
        </w:rPr>
        <w:t>الجزء الثالث</w:t>
      </w:r>
      <w:r w:rsidRPr="00B1038C">
        <w:rPr>
          <w:rFonts w:ascii="B Lotus" w:hAnsi="B Lotus" w:hint="cs"/>
          <w:sz w:val="22"/>
          <w:szCs w:val="22"/>
          <w:rtl/>
          <w:lang w:bidi="fa-IR"/>
        </w:rPr>
        <w:t>، صفحه 87.</w:t>
      </w:r>
    </w:p>
  </w:footnote>
  <w:footnote w:id="79">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به تاریخ طبری و سیره ابن هشام و مغازی واقدی در حوادث مربوط به «فتح مکّه» نگاه کنید.</w:t>
      </w:r>
    </w:p>
  </w:footnote>
  <w:footnote w:id="80">
    <w:p w:rsidR="00A16082" w:rsidRPr="00B1038C" w:rsidRDefault="00A16082" w:rsidP="00327091">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 xml:space="preserve"> سیره ابن هشام، </w:t>
      </w:r>
      <w:r w:rsidRPr="00B1038C">
        <w:rPr>
          <w:rFonts w:ascii="mylotus" w:hAnsi="mylotus" w:cs="mylotus"/>
          <w:sz w:val="22"/>
          <w:szCs w:val="22"/>
          <w:rtl/>
          <w:lang w:bidi="fa-IR"/>
        </w:rPr>
        <w:t>القسم الأول</w:t>
      </w:r>
      <w:r w:rsidRPr="00B1038C">
        <w:rPr>
          <w:rFonts w:hint="cs"/>
          <w:sz w:val="22"/>
          <w:szCs w:val="22"/>
          <w:rtl/>
          <w:lang w:bidi="fa-IR"/>
        </w:rPr>
        <w:t>، صفحة 649</w:t>
      </w:r>
      <w:r w:rsidRPr="00B1038C">
        <w:rPr>
          <w:rFonts w:ascii="B Lotus" w:hAnsi="B Lotus" w:hint="cs"/>
          <w:sz w:val="22"/>
          <w:szCs w:val="22"/>
          <w:rtl/>
          <w:lang w:bidi="fa-IR"/>
        </w:rPr>
        <w:t>.</w:t>
      </w:r>
    </w:p>
  </w:footnote>
  <w:footnote w:id="81">
    <w:p w:rsidR="00A16082" w:rsidRPr="00B1038C" w:rsidRDefault="00A16082" w:rsidP="00327091">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18"/>
          <w:szCs w:val="22"/>
          <w:rtl/>
          <w:lang w:bidi="fa-IR"/>
        </w:rPr>
        <w:t>تفسیر الطبری</w:t>
      </w:r>
      <w:r w:rsidRPr="00B1038C">
        <w:rPr>
          <w:rFonts w:hint="cs"/>
          <w:sz w:val="18"/>
          <w:szCs w:val="22"/>
          <w:rtl/>
          <w:lang w:bidi="fa-IR"/>
        </w:rPr>
        <w:t xml:space="preserve">، ذیل آیه 24 از سوره </w:t>
      </w:r>
      <w:r w:rsidRPr="00B1038C">
        <w:rPr>
          <w:rFonts w:ascii="mylotus" w:hAnsi="mylotus" w:cs="mylotus"/>
          <w:sz w:val="18"/>
          <w:szCs w:val="22"/>
          <w:rtl/>
          <w:lang w:bidi="fa-IR"/>
        </w:rPr>
        <w:t>فتح. الشّفا،</w:t>
      </w:r>
      <w:r w:rsidRPr="00B1038C">
        <w:rPr>
          <w:rFonts w:hint="cs"/>
          <w:sz w:val="18"/>
          <w:szCs w:val="22"/>
          <w:rtl/>
          <w:lang w:bidi="fa-IR"/>
        </w:rPr>
        <w:t xml:space="preserve"> اثر قاضی عیاض اندلسی، </w:t>
      </w:r>
      <w:r w:rsidRPr="00B1038C">
        <w:rPr>
          <w:rFonts w:ascii="mylotus" w:hAnsi="mylotus" w:cs="mylotus"/>
          <w:sz w:val="18"/>
          <w:szCs w:val="22"/>
          <w:rtl/>
          <w:lang w:bidi="fa-IR"/>
        </w:rPr>
        <w:t>الجزء الأوّل،</w:t>
      </w:r>
      <w:r w:rsidRPr="00B1038C">
        <w:rPr>
          <w:rFonts w:hint="cs"/>
          <w:sz w:val="18"/>
          <w:szCs w:val="22"/>
          <w:rtl/>
          <w:lang w:bidi="fa-IR"/>
        </w:rPr>
        <w:t xml:space="preserve"> صفحه 110</w:t>
      </w:r>
      <w:r w:rsidRPr="00B1038C">
        <w:rPr>
          <w:rFonts w:ascii="B Lotus" w:hAnsi="B Lotus" w:hint="cs"/>
          <w:sz w:val="22"/>
          <w:szCs w:val="22"/>
          <w:rtl/>
          <w:lang w:bidi="fa-IR"/>
        </w:rPr>
        <w:t>.</w:t>
      </w:r>
    </w:p>
  </w:footnote>
  <w:footnote w:id="82">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سیره ابن هشام، </w:t>
      </w:r>
      <w:r w:rsidRPr="00B1038C">
        <w:rPr>
          <w:rFonts w:ascii="mylotus" w:hAnsi="mylotus" w:cs="mylotus"/>
          <w:sz w:val="22"/>
          <w:szCs w:val="22"/>
          <w:rtl/>
          <w:lang w:bidi="fa-IR"/>
        </w:rPr>
        <w:t>القسم الثّانی</w:t>
      </w:r>
      <w:r w:rsidRPr="00B1038C">
        <w:rPr>
          <w:rFonts w:ascii="B Lotus" w:hAnsi="B Lotus" w:hint="cs"/>
          <w:sz w:val="22"/>
          <w:szCs w:val="22"/>
          <w:rtl/>
          <w:lang w:bidi="fa-IR"/>
        </w:rPr>
        <w:t>، صحفه 338.</w:t>
      </w:r>
    </w:p>
  </w:footnote>
  <w:footnote w:id="83">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فتح ال</w:t>
      </w:r>
      <w:r w:rsidRPr="00B1038C">
        <w:rPr>
          <w:rFonts w:ascii="mylotus" w:hAnsi="mylotus" w:cs="mylotus" w:hint="cs"/>
          <w:sz w:val="22"/>
          <w:szCs w:val="22"/>
          <w:rtl/>
          <w:lang w:bidi="fa-IR"/>
        </w:rPr>
        <w:t>ـ</w:t>
      </w:r>
      <w:r w:rsidRPr="00B1038C">
        <w:rPr>
          <w:rFonts w:ascii="mylotus" w:hAnsi="mylotus" w:cs="mylotus"/>
          <w:sz w:val="22"/>
          <w:szCs w:val="22"/>
          <w:rtl/>
          <w:lang w:bidi="fa-IR"/>
        </w:rPr>
        <w:t>مبدی بشرح مختصر الزّبیدی لصحیح البخاری</w:t>
      </w:r>
      <w:r w:rsidRPr="00B1038C">
        <w:rPr>
          <w:rFonts w:ascii="B Lotus" w:hAnsi="B Lotus" w:hint="cs"/>
          <w:sz w:val="22"/>
          <w:szCs w:val="22"/>
          <w:rtl/>
          <w:lang w:bidi="fa-IR"/>
        </w:rPr>
        <w:t>، چاپ مصر</w:t>
      </w:r>
      <w:r w:rsidRPr="00B1038C">
        <w:rPr>
          <w:rFonts w:ascii="mylotus" w:hAnsi="mylotus" w:cs="mylotus"/>
          <w:sz w:val="22"/>
          <w:szCs w:val="22"/>
          <w:rtl/>
          <w:lang w:bidi="fa-IR"/>
        </w:rPr>
        <w:t>، الجزء الثّالث</w:t>
      </w:r>
      <w:r w:rsidRPr="00B1038C">
        <w:rPr>
          <w:rFonts w:ascii="B Lotus" w:hAnsi="B Lotus" w:hint="cs"/>
          <w:sz w:val="22"/>
          <w:szCs w:val="22"/>
          <w:rtl/>
          <w:lang w:bidi="fa-IR"/>
        </w:rPr>
        <w:t>، صفحه 130.</w:t>
      </w:r>
    </w:p>
  </w:footnote>
  <w:footnote w:id="84">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کنزالعمّال فی سنن الأقوال و الأفعال</w:t>
      </w:r>
      <w:r w:rsidRPr="00B1038C">
        <w:rPr>
          <w:rFonts w:ascii="B Lotus" w:hAnsi="B Lotus" w:hint="cs"/>
          <w:sz w:val="22"/>
          <w:szCs w:val="22"/>
          <w:rtl/>
          <w:lang w:bidi="fa-IR"/>
        </w:rPr>
        <w:t xml:space="preserve">، اثر شیخ علاءالدین متّقی هندی، چاپ حیدرآباد دکن، </w:t>
      </w:r>
      <w:r w:rsidRPr="00B1038C">
        <w:rPr>
          <w:rFonts w:ascii="mylotus" w:hAnsi="mylotus" w:cs="mylotus"/>
          <w:sz w:val="22"/>
          <w:szCs w:val="22"/>
          <w:rtl/>
          <w:lang w:bidi="fa-IR"/>
        </w:rPr>
        <w:t>الجزء الثّانی</w:t>
      </w:r>
      <w:r w:rsidRPr="00B1038C">
        <w:rPr>
          <w:rFonts w:ascii="B Lotus" w:hAnsi="B Lotus" w:hint="cs"/>
          <w:sz w:val="22"/>
          <w:szCs w:val="22"/>
          <w:rtl/>
          <w:lang w:bidi="fa-IR"/>
        </w:rPr>
        <w:t>، صفحه 77.</w:t>
      </w:r>
    </w:p>
  </w:footnote>
  <w:footnote w:id="85">
    <w:p w:rsidR="00A16082" w:rsidRPr="00B1038C" w:rsidRDefault="00A16082" w:rsidP="009241A7">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تورات، سفر اعداد، باب سی و یکم</w:t>
      </w:r>
      <w:r w:rsidRPr="00B1038C">
        <w:rPr>
          <w:rFonts w:ascii="B Lotus" w:hAnsi="B Lotus" w:hint="cs"/>
          <w:sz w:val="22"/>
          <w:szCs w:val="22"/>
          <w:rtl/>
          <w:lang w:bidi="fa-IR"/>
        </w:rPr>
        <w:t>.</w:t>
      </w:r>
    </w:p>
  </w:footnote>
  <w:footnote w:id="86">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برخی از یهودیان و مسیحیان، نبوّت داود و سلیمان را نپذیرفته و آن دو را از پادشاهان بنی‌اسرائیل می‌شمرند ولی این پندار برخلاف «کتاب مقدّس» ایشان است که درباره داود می‌نویسد: «و اینست سخنان آخر داود بن یسا، و وحی مردیکه بر مقام بلند ممتاز گردیده. مسیح خدای یعقوب و مُغنّی شیرین اسرائیل: روح خدا بوسیله من متکلم شد و کلام او بر زبانم جاری گردید». (کتاب دوم سموئیل، باب 33)</w:t>
      </w:r>
    </w:p>
    <w:p w:rsidR="00A16082" w:rsidRPr="00B1038C" w:rsidRDefault="00A16082" w:rsidP="009241A7">
      <w:pPr>
        <w:pStyle w:val="FootnoteText"/>
        <w:bidi/>
        <w:ind w:left="227"/>
        <w:jc w:val="both"/>
        <w:rPr>
          <w:rFonts w:ascii="B Lotus" w:hAnsi="B Lotus"/>
          <w:sz w:val="22"/>
          <w:szCs w:val="22"/>
          <w:rtl/>
          <w:lang w:bidi="fa-IR"/>
        </w:rPr>
      </w:pPr>
      <w:r w:rsidRPr="00B1038C">
        <w:rPr>
          <w:rFonts w:ascii="B Lotus" w:hAnsi="B Lotus" w:hint="cs"/>
          <w:sz w:val="22"/>
          <w:szCs w:val="22"/>
          <w:rtl/>
          <w:lang w:bidi="fa-IR"/>
        </w:rPr>
        <w:t>پیداست که نزول وحی بر داود و جاری</w:t>
      </w:r>
      <w:r>
        <w:rPr>
          <w:rFonts w:ascii="B Lotus" w:hAnsi="B Lotus" w:hint="cs"/>
          <w:sz w:val="22"/>
          <w:szCs w:val="22"/>
          <w:rtl/>
          <w:lang w:bidi="fa-IR"/>
        </w:rPr>
        <w:t xml:space="preserve"> </w:t>
      </w:r>
      <w:r w:rsidRPr="00B1038C">
        <w:rPr>
          <w:rFonts w:ascii="B Lotus" w:hAnsi="B Lotus" w:hint="cs"/>
          <w:sz w:val="22"/>
          <w:szCs w:val="22"/>
          <w:rtl/>
          <w:lang w:bidi="fa-IR"/>
        </w:rPr>
        <w:t>‌شدن کلام خدا بر زبان او می‌تواند دلیل برگزیدگی و نبوّت وی بشمار آید چنانکه کتاب مقدّس درباره سلیمان نیز می‌نویسد: «خداوند بار دیگر به سلیمان ظاهر شد چنانکه در جبعون بر وی ظاهر شده بود، وی را گفت ... (کتاب اوّل پادشاهان، باب 9).</w:t>
      </w:r>
    </w:p>
  </w:footnote>
  <w:footnote w:id="87">
    <w:p w:rsidR="00A16082" w:rsidRPr="00B1038C" w:rsidRDefault="00A16082" w:rsidP="00A05631">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در قرآن کریم تصریح شده که زمان رستاخیز را هیچکس جز خدا نمی‌داند و می‌فرماید: </w:t>
      </w:r>
      <w:r w:rsidRPr="00B1038C">
        <w:rPr>
          <w:rFonts w:ascii="B Lotus" w:hAnsi="B Lotus" w:cs="Traditional Arabic" w:hint="cs"/>
          <w:sz w:val="22"/>
          <w:szCs w:val="22"/>
          <w:rtl/>
          <w:lang w:bidi="fa-IR"/>
        </w:rPr>
        <w:t>﴿</w:t>
      </w:r>
      <w:r w:rsidRPr="00B1038C">
        <w:rPr>
          <w:rFonts w:ascii="KFGQPC Uthmanic Script HAFS" w:cs="KFGQPC Uthmanic Script HAFS" w:hint="eastAsia"/>
          <w:sz w:val="22"/>
          <w:szCs w:val="22"/>
          <w:rtl/>
        </w:rPr>
        <w:t>يَس</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َلُونَكَ</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عَنِ</w:t>
      </w:r>
      <w:r w:rsidRPr="00B1038C">
        <w:rPr>
          <w:rFonts w:ascii="KFGQPC Uthmanic Script HAFS" w:cs="KFGQPC Uthmanic Script HAFS"/>
          <w:sz w:val="22"/>
          <w:szCs w:val="22"/>
          <w:rtl/>
        </w:rPr>
        <w:t xml:space="preserve"> </w:t>
      </w:r>
      <w:r w:rsidRPr="00B1038C">
        <w:rPr>
          <w:rFonts w:ascii="KFGQPC Uthmanic Script HAFS" w:cs="KFGQPC Uthmanic Script HAFS" w:hint="cs"/>
          <w:sz w:val="22"/>
          <w:szCs w:val="22"/>
          <w:rtl/>
        </w:rPr>
        <w:t>ٱ</w:t>
      </w:r>
      <w:r w:rsidRPr="00B1038C">
        <w:rPr>
          <w:rFonts w:ascii="KFGQPC Uthmanic Script HAFS" w:cs="KFGQPC Uthmanic Script HAFS" w:hint="eastAsia"/>
          <w:sz w:val="22"/>
          <w:szCs w:val="22"/>
          <w:rtl/>
        </w:rPr>
        <w:t>لسَّاعَةِ</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أَيَّانَ</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مُر</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سَى</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هَا</w:t>
      </w:r>
      <w:r w:rsidRPr="00B1038C">
        <w:rPr>
          <w:rFonts w:ascii="KFGQPC Uthmanic Script HAFS" w:cs="KFGQPC Uthmanic Script HAFS" w:hint="cs"/>
          <w:sz w:val="22"/>
          <w:szCs w:val="22"/>
          <w:rtl/>
        </w:rPr>
        <w:t>ۖ</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قُل</w:t>
      </w:r>
      <w:r w:rsidRPr="00B1038C">
        <w:rPr>
          <w:rFonts w:ascii="KFGQPC Uthmanic Script HAFS" w:cs="KFGQPC Uthmanic Script HAFS" w:hint="cs"/>
          <w:sz w:val="22"/>
          <w:szCs w:val="22"/>
          <w:rtl/>
        </w:rPr>
        <w:t>ۡ</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إِنَّمَا</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عِل</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مُهَا</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عِندَ</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رَبِّي</w:t>
      </w:r>
      <w:r w:rsidRPr="00B1038C">
        <w:rPr>
          <w:rFonts w:ascii="KFGQPC Uthmanic Script HAFS" w:cs="KFGQPC Uthmanic Script HAFS" w:hint="cs"/>
          <w:sz w:val="22"/>
          <w:szCs w:val="22"/>
          <w:rtl/>
        </w:rPr>
        <w:t>ۖ</w:t>
      </w:r>
      <w:r w:rsidRPr="00B1038C">
        <w:rPr>
          <w:rFonts w:ascii="B Lotus" w:hAnsi="B Lotus" w:cs="Traditional Arabic" w:hint="cs"/>
          <w:sz w:val="22"/>
          <w:szCs w:val="22"/>
          <w:rtl/>
          <w:lang w:bidi="fa-IR"/>
        </w:rPr>
        <w:t>﴾</w:t>
      </w:r>
      <w:r w:rsidRPr="00B1038C">
        <w:rPr>
          <w:rFonts w:ascii="B Lotus" w:hAnsi="B Lotus" w:hint="cs"/>
          <w:sz w:val="22"/>
          <w:szCs w:val="22"/>
          <w:rtl/>
          <w:lang w:bidi="fa-IR"/>
        </w:rPr>
        <w:t xml:space="preserve"> </w:t>
      </w:r>
      <w:r w:rsidRPr="00B1038C">
        <w:rPr>
          <w:rFonts w:ascii="B Lotus" w:hAnsi="B Lotus" w:hint="cs"/>
          <w:rtl/>
          <w:lang w:bidi="fa-IR"/>
        </w:rPr>
        <w:t>[الأعراف: 187]</w:t>
      </w:r>
      <w:r w:rsidRPr="00B1038C">
        <w:rPr>
          <w:rFonts w:ascii="B Lotus" w:hAnsi="B Lotus" w:hint="cs"/>
          <w:sz w:val="22"/>
          <w:szCs w:val="22"/>
          <w:rtl/>
          <w:lang w:bidi="fa-IR"/>
        </w:rPr>
        <w:t>. و اگر در برخی از آیات آمده که «رستاخیز نزدیک شده» مقصود، نزدیکی آن نسبت به عمر عالم است یعنی جهان، بیشترِ عمر خود را طی کرده و با وجود این ممکن است قرن</w:t>
      </w:r>
      <w:r w:rsidRPr="00B1038C">
        <w:rPr>
          <w:rFonts w:ascii="B Lotus" w:hAnsi="B Lotus" w:hint="eastAsia"/>
          <w:sz w:val="22"/>
          <w:szCs w:val="22"/>
          <w:rtl/>
          <w:lang w:bidi="fa-IR"/>
        </w:rPr>
        <w:t>‌</w:t>
      </w:r>
      <w:r w:rsidRPr="00B1038C">
        <w:rPr>
          <w:rFonts w:ascii="B Lotus" w:hAnsi="B Lotus" w:hint="cs"/>
          <w:sz w:val="22"/>
          <w:szCs w:val="22"/>
          <w:rtl/>
          <w:lang w:bidi="fa-IR"/>
        </w:rPr>
        <w:t>های بسیار از عمر جهان باقیمانده باشد.</w:t>
      </w:r>
    </w:p>
  </w:footnote>
  <w:footnote w:id="88">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صفحه 39 از کتاب 23 سال.</w:t>
      </w:r>
    </w:p>
  </w:footnote>
  <w:footnote w:id="89">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صفحه 302 از کتاب 23 سال.</w:t>
      </w:r>
    </w:p>
  </w:footnote>
  <w:footnote w:id="90">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صفحه 290 از کتاب 23 سال.</w:t>
      </w:r>
    </w:p>
  </w:footnote>
  <w:footnote w:id="91">
    <w:p w:rsidR="00A16082" w:rsidRPr="00B1038C" w:rsidRDefault="00A16082" w:rsidP="009241A7">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22"/>
          <w:szCs w:val="22"/>
          <w:rtl/>
          <w:lang w:bidi="fa-IR"/>
        </w:rPr>
        <w:t>النجیل لوقا</w:t>
      </w:r>
      <w:r w:rsidRPr="00B1038C">
        <w:rPr>
          <w:rFonts w:hint="cs"/>
          <w:sz w:val="22"/>
          <w:szCs w:val="22"/>
          <w:rtl/>
          <w:lang w:bidi="fa-IR"/>
        </w:rPr>
        <w:t>، باب پنجم</w:t>
      </w:r>
      <w:r w:rsidRPr="00B1038C">
        <w:rPr>
          <w:rFonts w:ascii="B Lotus" w:hAnsi="B Lotus" w:hint="cs"/>
          <w:sz w:val="22"/>
          <w:szCs w:val="22"/>
          <w:rtl/>
          <w:lang w:bidi="fa-IR"/>
        </w:rPr>
        <w:t>.</w:t>
      </w:r>
    </w:p>
  </w:footnote>
  <w:footnote w:id="92">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انجیل متّی، باب بیست و ششم.</w:t>
      </w:r>
    </w:p>
  </w:footnote>
  <w:footnote w:id="93">
    <w:p w:rsidR="00A16082" w:rsidRPr="00B1038C" w:rsidRDefault="00A16082" w:rsidP="009241A7">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انجیل متّی، باب پنجم</w:t>
      </w:r>
      <w:r w:rsidRPr="00B1038C">
        <w:rPr>
          <w:rFonts w:ascii="B Lotus" w:hAnsi="B Lotus" w:hint="cs"/>
          <w:sz w:val="22"/>
          <w:szCs w:val="22"/>
          <w:rtl/>
          <w:lang w:bidi="fa-IR"/>
        </w:rPr>
        <w:t>.</w:t>
      </w:r>
    </w:p>
  </w:footnote>
  <w:footnote w:id="94">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صفحه 96 از کتاب 23 سال.</w:t>
      </w:r>
    </w:p>
  </w:footnote>
  <w:footnote w:id="95">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به نظر می‌رسد این کلمه به جای (نرمی) آمده باشد.</w:t>
      </w:r>
    </w:p>
  </w:footnote>
  <w:footnote w:id="96">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صفحه 137 از کتاب 23 سال.</w:t>
      </w:r>
    </w:p>
  </w:footnote>
  <w:footnote w:id="97">
    <w:p w:rsidR="00A16082" w:rsidRPr="00B1038C" w:rsidRDefault="00A16082" w:rsidP="00A054CA">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در ترجمه عربی کتاب گلدزیهر چنین آمده است: </w:t>
      </w:r>
      <w:r w:rsidRPr="00B1038C">
        <w:rPr>
          <w:rFonts w:ascii="B Lotus" w:hAnsi="B Lotus" w:cs="Traditional Arabic" w:hint="cs"/>
          <w:sz w:val="22"/>
          <w:szCs w:val="22"/>
          <w:rtl/>
          <w:lang w:bidi="fa-IR"/>
        </w:rPr>
        <w:t>«</w:t>
      </w:r>
      <w:r w:rsidRPr="00B1038C">
        <w:rPr>
          <w:rStyle w:val="Char4"/>
          <w:rFonts w:hint="cs"/>
          <w:rtl/>
        </w:rPr>
        <w:t>وبَدیهیٌّ أنَّ التَّغییرَ الَّذي حَدَثَ فِي الطّابِعِ النَّبویِّ لِمُحَمَّدٍ قَد أَثَّرَ في أُسلوبِ القُرآنِ وَشَکلِهِ الأَدَبِیِّ</w:t>
      </w:r>
      <w:r w:rsidRPr="00B1038C">
        <w:rPr>
          <w:rFonts w:ascii="B Lotus" w:hAnsi="B Lotus" w:cs="Traditional Arabic" w:hint="cs"/>
          <w:sz w:val="22"/>
          <w:szCs w:val="22"/>
          <w:rtl/>
          <w:lang w:bidi="fa-IR"/>
        </w:rPr>
        <w:t>»</w:t>
      </w:r>
      <w:r w:rsidRPr="00B1038C">
        <w:rPr>
          <w:rFonts w:ascii="B Lotus" w:hAnsi="B Lotus" w:hint="cs"/>
          <w:sz w:val="22"/>
          <w:szCs w:val="22"/>
          <w:rtl/>
          <w:lang w:bidi="fa-IR"/>
        </w:rPr>
        <w:t>.</w:t>
      </w:r>
    </w:p>
  </w:footnote>
  <w:footnote w:id="98">
    <w:p w:rsidR="00A16082" w:rsidRPr="00B1038C" w:rsidRDefault="00A16082" w:rsidP="00A054CA">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تفسیر طبری، ذیل آیه 190 از سوره بقره</w:t>
      </w:r>
      <w:r w:rsidRPr="00B1038C">
        <w:rPr>
          <w:rFonts w:ascii="B Lotus" w:hAnsi="B Lotus" w:hint="cs"/>
          <w:sz w:val="22"/>
          <w:szCs w:val="22"/>
          <w:rtl/>
          <w:lang w:bidi="fa-IR"/>
        </w:rPr>
        <w:t>.</w:t>
      </w:r>
    </w:p>
  </w:footnote>
  <w:footnote w:id="99">
    <w:p w:rsidR="00A16082" w:rsidRPr="00B1038C" w:rsidRDefault="00A16082" w:rsidP="00A054CA">
      <w:pPr>
        <w:pStyle w:val="FootnoteText"/>
        <w:bidi/>
        <w:ind w:left="284" w:hanging="284"/>
        <w:jc w:val="both"/>
        <w:rPr>
          <w:rFonts w:ascii="B Lotus" w:hAnsi="B Lotus"/>
          <w:sz w:val="24"/>
          <w:szCs w:val="24"/>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B Lotus" w:hAnsi="B Lotus" w:hint="cs"/>
          <w:sz w:val="22"/>
          <w:szCs w:val="22"/>
          <w:rtl/>
          <w:lang w:bidi="fa-IR"/>
        </w:rPr>
        <w:t>ولی پیامبر اکرم</w:t>
      </w:r>
      <w:r w:rsidRPr="00B1038C">
        <w:rPr>
          <w:rFonts w:ascii="B Lotus" w:hAnsi="B Lotus" w:hint="cs"/>
          <w:sz w:val="22"/>
          <w:szCs w:val="22"/>
          <w:lang w:bidi="fa-IR"/>
        </w:rPr>
        <w:sym w:font="AGA Arabesque" w:char="F072"/>
      </w:r>
      <w:r w:rsidRPr="00B1038C">
        <w:rPr>
          <w:rFonts w:ascii="B Lotus" w:hAnsi="B Lotus" w:hint="cs"/>
          <w:sz w:val="22"/>
          <w:szCs w:val="22"/>
          <w:rtl/>
          <w:lang w:bidi="fa-IR"/>
        </w:rPr>
        <w:t xml:space="preserve"> خود به نزدیک شعب ابی‌طالب فرود آمد و برای او چادر زدند. اسامه بن زید از رسول خدا پرسید آیا فردا به خانه خود در مکّه وارد خواهید شد؟ پیامبر فرمود: </w:t>
      </w:r>
      <w:r w:rsidRPr="00B1038C">
        <w:rPr>
          <w:rFonts w:ascii="B Lotus" w:hAnsi="B Lotus" w:cs="Traditional Arabic" w:hint="cs"/>
          <w:sz w:val="22"/>
          <w:szCs w:val="22"/>
          <w:rtl/>
          <w:lang w:bidi="fa-IR"/>
        </w:rPr>
        <w:t>«</w:t>
      </w:r>
      <w:r w:rsidRPr="00B1038C">
        <w:rPr>
          <w:rStyle w:val="Char4"/>
          <w:rFonts w:hint="eastAsia"/>
          <w:rtl/>
        </w:rPr>
        <w:t>وَهَلْ</w:t>
      </w:r>
      <w:r w:rsidRPr="00B1038C">
        <w:rPr>
          <w:rStyle w:val="Char4"/>
          <w:rtl/>
        </w:rPr>
        <w:t xml:space="preserve"> </w:t>
      </w:r>
      <w:r w:rsidRPr="00B1038C">
        <w:rPr>
          <w:rStyle w:val="Char4"/>
          <w:rFonts w:hint="eastAsia"/>
          <w:rtl/>
        </w:rPr>
        <w:t>تَرَكَ</w:t>
      </w:r>
      <w:r w:rsidRPr="00B1038C">
        <w:rPr>
          <w:rStyle w:val="Char4"/>
          <w:rtl/>
        </w:rPr>
        <w:t xml:space="preserve"> </w:t>
      </w:r>
      <w:r w:rsidRPr="00B1038C">
        <w:rPr>
          <w:rStyle w:val="Char4"/>
          <w:rFonts w:hint="eastAsia"/>
          <w:rtl/>
        </w:rPr>
        <w:t>لَنَا</w:t>
      </w:r>
      <w:r w:rsidRPr="00B1038C">
        <w:rPr>
          <w:rStyle w:val="Char4"/>
          <w:rtl/>
        </w:rPr>
        <w:t xml:space="preserve"> </w:t>
      </w:r>
      <w:r w:rsidRPr="00B1038C">
        <w:rPr>
          <w:rStyle w:val="Char4"/>
          <w:rFonts w:hint="eastAsia"/>
          <w:rtl/>
        </w:rPr>
        <w:t>عَقِيلٌ</w:t>
      </w:r>
      <w:r w:rsidRPr="00B1038C">
        <w:rPr>
          <w:rStyle w:val="Char4"/>
          <w:rtl/>
        </w:rPr>
        <w:t xml:space="preserve"> </w:t>
      </w:r>
      <w:r w:rsidRPr="00B1038C">
        <w:rPr>
          <w:rStyle w:val="Char4"/>
          <w:rFonts w:hint="eastAsia"/>
          <w:rtl/>
        </w:rPr>
        <w:t>مِنْ</w:t>
      </w:r>
      <w:r w:rsidRPr="00B1038C">
        <w:rPr>
          <w:rStyle w:val="Char4"/>
          <w:rtl/>
        </w:rPr>
        <w:t xml:space="preserve"> </w:t>
      </w:r>
      <w:r w:rsidRPr="00B1038C">
        <w:rPr>
          <w:rStyle w:val="Char4"/>
          <w:rFonts w:hint="eastAsia"/>
          <w:rtl/>
        </w:rPr>
        <w:t>دَارٍ</w:t>
      </w:r>
      <w:r w:rsidRPr="00B1038C">
        <w:rPr>
          <w:rFonts w:ascii="B Lotus" w:hAnsi="B Lotus" w:cs="Traditional Arabic" w:hint="cs"/>
          <w:sz w:val="22"/>
          <w:szCs w:val="22"/>
          <w:rtl/>
          <w:lang w:bidi="fa-IR"/>
        </w:rPr>
        <w:t>»</w:t>
      </w:r>
      <w:r w:rsidRPr="00B1038C">
        <w:rPr>
          <w:rFonts w:ascii="B Lotus" w:hAnsi="B Lotus" w:hint="cs"/>
          <w:sz w:val="22"/>
          <w:szCs w:val="22"/>
          <w:rtl/>
          <w:lang w:bidi="fa-IR"/>
        </w:rPr>
        <w:t>؟ (</w:t>
      </w:r>
      <w:r w:rsidRPr="00B1038C">
        <w:rPr>
          <w:rFonts w:ascii="mylotus" w:hAnsi="mylotus" w:cs="mylotus"/>
          <w:sz w:val="22"/>
          <w:szCs w:val="22"/>
          <w:rtl/>
          <w:lang w:bidi="fa-IR"/>
        </w:rPr>
        <w:t>السیرة الحلبیة</w:t>
      </w:r>
      <w:r w:rsidRPr="00B1038C">
        <w:rPr>
          <w:rFonts w:ascii="B Lotus" w:hAnsi="B Lotus" w:hint="cs"/>
          <w:sz w:val="22"/>
          <w:szCs w:val="22"/>
          <w:rtl/>
          <w:lang w:bidi="fa-IR"/>
        </w:rPr>
        <w:t xml:space="preserve">، ج 3، ص 29) یعنی: </w:t>
      </w:r>
      <w:r w:rsidRPr="00B1038C">
        <w:rPr>
          <w:rFonts w:ascii="B Lotus" w:hAnsi="B Lotus" w:cs="Traditional Arabic" w:hint="cs"/>
          <w:sz w:val="22"/>
          <w:szCs w:val="22"/>
          <w:rtl/>
          <w:lang w:bidi="fa-IR"/>
        </w:rPr>
        <w:t>«</w:t>
      </w:r>
      <w:r w:rsidRPr="00B1038C">
        <w:rPr>
          <w:rFonts w:ascii="B Lotus" w:hAnsi="B Lotus" w:hint="cs"/>
          <w:sz w:val="22"/>
          <w:szCs w:val="22"/>
          <w:rtl/>
          <w:lang w:bidi="fa-IR"/>
        </w:rPr>
        <w:t>مگر عقیل برای ما خانه‌ای باقی گذاشته است</w:t>
      </w:r>
      <w:r w:rsidRPr="00B1038C">
        <w:rPr>
          <w:rFonts w:ascii="B Lotus" w:hAnsi="B Lotus" w:cs="Traditional Arabic" w:hint="cs"/>
          <w:sz w:val="22"/>
          <w:szCs w:val="22"/>
          <w:rtl/>
          <w:lang w:bidi="fa-IR"/>
        </w:rPr>
        <w:t>»</w:t>
      </w:r>
      <w:r w:rsidRPr="00B1038C">
        <w:rPr>
          <w:rFonts w:ascii="B Lotus" w:hAnsi="B Lotus" w:hint="cs"/>
          <w:sz w:val="22"/>
          <w:szCs w:val="22"/>
          <w:rtl/>
          <w:lang w:bidi="fa-IR"/>
        </w:rPr>
        <w:t>؟!.</w:t>
      </w:r>
    </w:p>
  </w:footnote>
  <w:footnote w:id="100">
    <w:p w:rsidR="00A16082" w:rsidRPr="00B1038C" w:rsidRDefault="00A16082" w:rsidP="004958B9">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در آیه شریفه از بالیدن هر طائفه به کردار خود سخنی در میان نیست. آنچه هست آراسته‌بودن اعمال امّت‌ها در نظر آنان است.</w:t>
      </w:r>
    </w:p>
  </w:footnote>
  <w:footnote w:id="101">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به صفحه 139 از کتاب 23 سال نگاه کنید.</w:t>
      </w:r>
    </w:p>
  </w:footnote>
  <w:footnote w:id="102">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به صفحه 139 از کتاب 23 سال نگاه کنید.</w:t>
      </w:r>
    </w:p>
  </w:footnote>
  <w:footnote w:id="103">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به صفحه 139 از کتاب 23 سال نگاه کنید.</w:t>
      </w:r>
    </w:p>
  </w:footnote>
  <w:footnote w:id="104">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به سیره ابن هشام (</w:t>
      </w:r>
      <w:r w:rsidRPr="00B1038C">
        <w:rPr>
          <w:rFonts w:ascii="mylotus" w:hAnsi="mylotus" w:cs="mylotus"/>
          <w:sz w:val="22"/>
          <w:szCs w:val="22"/>
          <w:rtl/>
          <w:lang w:bidi="fa-IR"/>
        </w:rPr>
        <w:t>القسم الثّانی</w:t>
      </w:r>
      <w:r w:rsidRPr="00B1038C">
        <w:rPr>
          <w:rFonts w:ascii="B Lotus" w:hAnsi="B Lotus" w:hint="cs"/>
          <w:sz w:val="22"/>
          <w:szCs w:val="22"/>
          <w:rtl/>
          <w:lang w:bidi="fa-IR"/>
        </w:rPr>
        <w:t>، صفحه 394) و تاریخ طبری (</w:t>
      </w:r>
      <w:r w:rsidRPr="00B1038C">
        <w:rPr>
          <w:rFonts w:ascii="mylotus" w:hAnsi="mylotus" w:cs="mylotus"/>
          <w:sz w:val="22"/>
          <w:szCs w:val="22"/>
          <w:rtl/>
          <w:lang w:bidi="fa-IR"/>
        </w:rPr>
        <w:t>الجزء الثّالث</w:t>
      </w:r>
      <w:r w:rsidRPr="00B1038C">
        <w:rPr>
          <w:rFonts w:ascii="B Lotus" w:hAnsi="B Lotus" w:hint="cs"/>
          <w:sz w:val="22"/>
          <w:szCs w:val="22"/>
          <w:rtl/>
          <w:lang w:bidi="fa-IR"/>
        </w:rPr>
        <w:t xml:space="preserve">، صفحه 44) و مغازی واقدی </w:t>
      </w:r>
      <w:r w:rsidRPr="00B1038C">
        <w:rPr>
          <w:rFonts w:ascii="mylotus" w:hAnsi="mylotus" w:cs="mylotus"/>
          <w:sz w:val="22"/>
          <w:szCs w:val="22"/>
          <w:rtl/>
          <w:lang w:bidi="fa-IR"/>
        </w:rPr>
        <w:t>الجزء الثانی</w:t>
      </w:r>
      <w:r w:rsidRPr="00B1038C">
        <w:rPr>
          <w:rFonts w:ascii="B Lotus" w:hAnsi="B Lotus" w:hint="cs"/>
          <w:sz w:val="22"/>
          <w:szCs w:val="22"/>
          <w:rtl/>
          <w:lang w:bidi="fa-IR"/>
        </w:rPr>
        <w:t>، صفحه 789 رجوع کنید.</w:t>
      </w:r>
    </w:p>
  </w:footnote>
  <w:footnote w:id="105">
    <w:p w:rsidR="00A16082" w:rsidRPr="00B1038C" w:rsidRDefault="00A16082" w:rsidP="004958B9">
      <w:pPr>
        <w:pStyle w:val="FootnoteText"/>
        <w:bidi/>
        <w:ind w:left="284" w:hanging="284"/>
        <w:jc w:val="both"/>
        <w:rPr>
          <w:rFonts w:ascii="B Lotus" w:hAnsi="B Lotus"/>
          <w:sz w:val="24"/>
          <w:szCs w:val="24"/>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 xml:space="preserve">سیره ابن هشام، </w:t>
      </w:r>
      <w:r w:rsidRPr="00B1038C">
        <w:rPr>
          <w:rFonts w:ascii="mylotus" w:hAnsi="mylotus" w:cs="mylotus"/>
          <w:sz w:val="22"/>
          <w:szCs w:val="22"/>
          <w:rtl/>
          <w:lang w:bidi="fa-IR"/>
        </w:rPr>
        <w:t>القسم الثّانی</w:t>
      </w:r>
      <w:r w:rsidRPr="00B1038C">
        <w:rPr>
          <w:rFonts w:hint="cs"/>
          <w:sz w:val="22"/>
          <w:szCs w:val="22"/>
          <w:rtl/>
          <w:lang w:bidi="fa-IR"/>
        </w:rPr>
        <w:t xml:space="preserve">، صفحه 412 و </w:t>
      </w:r>
      <w:r w:rsidRPr="00B1038C">
        <w:rPr>
          <w:rFonts w:ascii="mylotus" w:hAnsi="mylotus" w:cs="mylotus"/>
          <w:sz w:val="22"/>
          <w:szCs w:val="22"/>
          <w:rtl/>
          <w:lang w:bidi="fa-IR"/>
        </w:rPr>
        <w:t>تاریخ الطبری، الجزء الثّالث</w:t>
      </w:r>
      <w:r w:rsidRPr="00B1038C">
        <w:rPr>
          <w:rFonts w:hint="cs"/>
          <w:sz w:val="22"/>
          <w:szCs w:val="22"/>
          <w:rtl/>
          <w:lang w:bidi="fa-IR"/>
        </w:rPr>
        <w:t>، صفحه 61</w:t>
      </w:r>
    </w:p>
  </w:footnote>
  <w:footnote w:id="106">
    <w:p w:rsidR="00A16082" w:rsidRPr="00B1038C" w:rsidRDefault="00A16082" w:rsidP="004958B9">
      <w:pPr>
        <w:pStyle w:val="FootnoteText"/>
        <w:bidi/>
        <w:ind w:left="284" w:hanging="284"/>
        <w:jc w:val="both"/>
        <w:rPr>
          <w:rFonts w:ascii="B Lotus" w:hAnsi="B Lotus"/>
          <w:sz w:val="24"/>
          <w:szCs w:val="24"/>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B Lotus" w:hAnsi="B Lotus" w:hint="cs"/>
          <w:sz w:val="22"/>
          <w:szCs w:val="22"/>
          <w:rtl/>
          <w:lang w:bidi="fa-IR"/>
        </w:rPr>
        <w:t>ظاهراً رومیان از اینکه پیامبر اسلام در جزیره العرب شهرت و نفوذ یافته بود، بیم کردند و تصمیم گرفتند با پیامبر کارزار کنند تا مبادا در جزیره، حکومت قدرتمندی پدید آید و برای سر حدّات روم شرقی خطرناک باشد از این رو پیشدستی کرده به جنگ مسلمانان آمدند.</w:t>
      </w:r>
    </w:p>
  </w:footnote>
  <w:footnote w:id="107">
    <w:p w:rsidR="00A16082" w:rsidRPr="00B1038C" w:rsidRDefault="00A16082" w:rsidP="004958B9">
      <w:pPr>
        <w:pStyle w:val="FootnoteText"/>
        <w:bidi/>
        <w:ind w:left="284" w:hanging="284"/>
        <w:jc w:val="both"/>
        <w:rPr>
          <w:rFonts w:ascii="B Lotus" w:hAnsi="B Lotus"/>
          <w:sz w:val="24"/>
          <w:szCs w:val="24"/>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B Lotus" w:hAnsi="B Lotus" w:hint="cs"/>
          <w:sz w:val="22"/>
          <w:szCs w:val="22"/>
          <w:rtl/>
          <w:lang w:bidi="fa-IR"/>
        </w:rPr>
        <w:t>به مغازی واقدی، ج 2، ص 755 و السیرة الحلبیة، ج 2ف ص 786 نگاه کنید.</w:t>
      </w:r>
    </w:p>
  </w:footnote>
  <w:footnote w:id="108">
    <w:p w:rsidR="00A16082" w:rsidRPr="00B1038C" w:rsidRDefault="00A16082" w:rsidP="004958B9">
      <w:pPr>
        <w:pStyle w:val="FootnoteText"/>
        <w:bidi/>
        <w:ind w:left="284" w:hanging="284"/>
        <w:jc w:val="both"/>
        <w:rPr>
          <w:rFonts w:ascii="B Lotus" w:hAnsi="B Lotus"/>
          <w:sz w:val="24"/>
          <w:szCs w:val="24"/>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B Lotus" w:hAnsi="B Lotus" w:hint="cs"/>
          <w:sz w:val="22"/>
          <w:szCs w:val="22"/>
          <w:rtl/>
          <w:lang w:bidi="fa-IR"/>
        </w:rPr>
        <w:t>به طبقات ابن سعد، ج 2، ص 119، چاپ لندن نگاه کنید.</w:t>
      </w:r>
    </w:p>
  </w:footnote>
  <w:footnote w:id="109">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به کتاب: </w:t>
      </w:r>
      <w:r w:rsidRPr="00B1038C">
        <w:rPr>
          <w:rFonts w:ascii="mylotus" w:hAnsi="mylotus" w:cs="mylotus"/>
          <w:sz w:val="22"/>
          <w:szCs w:val="22"/>
          <w:rtl/>
          <w:lang w:bidi="fa-IR"/>
        </w:rPr>
        <w:t>إمتاع الأسماع</w:t>
      </w:r>
      <w:r w:rsidRPr="00B1038C">
        <w:rPr>
          <w:rFonts w:ascii="B Lotus" w:hAnsi="B Lotus" w:hint="cs"/>
          <w:sz w:val="22"/>
          <w:szCs w:val="22"/>
          <w:rtl/>
          <w:lang w:bidi="fa-IR"/>
        </w:rPr>
        <w:t xml:space="preserve">، اثر مقریزی، </w:t>
      </w:r>
      <w:r w:rsidRPr="00B1038C">
        <w:rPr>
          <w:rFonts w:ascii="mylotus" w:hAnsi="mylotus" w:cs="mylotus"/>
          <w:sz w:val="22"/>
          <w:szCs w:val="22"/>
          <w:rtl/>
          <w:lang w:bidi="fa-IR"/>
        </w:rPr>
        <w:t>الجزء الاوّل</w:t>
      </w:r>
      <w:r w:rsidRPr="00B1038C">
        <w:rPr>
          <w:rFonts w:ascii="B Lotus" w:hAnsi="B Lotus" w:hint="cs"/>
          <w:sz w:val="22"/>
          <w:szCs w:val="22"/>
          <w:rtl/>
          <w:lang w:bidi="fa-IR"/>
        </w:rPr>
        <w:t>، صفحه 468، چاپ قاهره نگاه کنید.</w:t>
      </w:r>
    </w:p>
  </w:footnote>
  <w:footnote w:id="110">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به </w:t>
      </w:r>
      <w:r w:rsidRPr="00B1038C">
        <w:rPr>
          <w:rFonts w:ascii="mylotus" w:hAnsi="mylotus" w:cs="mylotus"/>
          <w:sz w:val="22"/>
          <w:szCs w:val="22"/>
          <w:rtl/>
          <w:lang w:bidi="fa-IR"/>
        </w:rPr>
        <w:t>فتوح البلدان</w:t>
      </w:r>
      <w:r w:rsidRPr="00B1038C">
        <w:rPr>
          <w:rFonts w:ascii="B Lotus" w:hAnsi="B Lotus" w:hint="cs"/>
          <w:sz w:val="22"/>
          <w:szCs w:val="22"/>
          <w:rtl/>
          <w:lang w:bidi="fa-IR"/>
        </w:rPr>
        <w:t xml:space="preserve"> بلاذری، چاپ بیروت، صفحه 143 رجوع کنید.</w:t>
      </w:r>
    </w:p>
  </w:footnote>
  <w:footnote w:id="111">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الشّفا بتعریف حقوق ال</w:t>
      </w:r>
      <w:r w:rsidRPr="00B1038C">
        <w:rPr>
          <w:rFonts w:ascii="mylotus" w:hAnsi="mylotus" w:cs="mylotus" w:hint="cs"/>
          <w:sz w:val="22"/>
          <w:szCs w:val="22"/>
          <w:rtl/>
          <w:lang w:bidi="fa-IR"/>
        </w:rPr>
        <w:t>ـ</w:t>
      </w:r>
      <w:r w:rsidRPr="00B1038C">
        <w:rPr>
          <w:rFonts w:ascii="mylotus" w:hAnsi="mylotus" w:cs="mylotus"/>
          <w:sz w:val="22"/>
          <w:szCs w:val="22"/>
          <w:rtl/>
          <w:lang w:bidi="fa-IR"/>
        </w:rPr>
        <w:t>مصطفی، الجزء الأوّل</w:t>
      </w:r>
      <w:r w:rsidRPr="00B1038C">
        <w:rPr>
          <w:rFonts w:ascii="B Lotus" w:hAnsi="B Lotus" w:hint="cs"/>
          <w:sz w:val="22"/>
          <w:szCs w:val="22"/>
          <w:rtl/>
          <w:lang w:bidi="fa-IR"/>
        </w:rPr>
        <w:t>، صفحه 105.</w:t>
      </w:r>
    </w:p>
  </w:footnote>
  <w:footnote w:id="112">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مقصودش از عزیز، خود وی! و از ذلیل، رسول خدا</w:t>
      </w:r>
      <w:r w:rsidRPr="00B1038C">
        <w:rPr>
          <w:rFonts w:ascii="B Lotus" w:hAnsi="B Lotus" w:hint="cs"/>
          <w:sz w:val="22"/>
          <w:szCs w:val="22"/>
          <w:lang w:bidi="fa-IR"/>
        </w:rPr>
        <w:sym w:font="AGA Arabesque" w:char="F072"/>
      </w:r>
      <w:r w:rsidRPr="00B1038C">
        <w:rPr>
          <w:rFonts w:ascii="B Lotus" w:hAnsi="B Lotus" w:hint="cs"/>
          <w:sz w:val="22"/>
          <w:szCs w:val="22"/>
          <w:rtl/>
          <w:lang w:bidi="fa-IR"/>
        </w:rPr>
        <w:t xml:space="preserve"> بود!.</w:t>
      </w:r>
    </w:p>
  </w:footnote>
  <w:footnote w:id="113">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سیره ابن هشام، </w:t>
      </w:r>
      <w:r w:rsidRPr="00B1038C">
        <w:rPr>
          <w:rFonts w:ascii="mylotus" w:hAnsi="mylotus" w:cs="mylotus"/>
          <w:sz w:val="22"/>
          <w:szCs w:val="22"/>
          <w:rtl/>
          <w:lang w:bidi="fa-IR"/>
        </w:rPr>
        <w:t>القسم الثّانی</w:t>
      </w:r>
      <w:r w:rsidRPr="00B1038C">
        <w:rPr>
          <w:rFonts w:ascii="B Lotus" w:hAnsi="B Lotus" w:hint="cs"/>
          <w:sz w:val="22"/>
          <w:szCs w:val="22"/>
          <w:rtl/>
          <w:lang w:bidi="fa-IR"/>
        </w:rPr>
        <w:t>، صفحه 293.</w:t>
      </w:r>
    </w:p>
  </w:footnote>
  <w:footnote w:id="114">
    <w:p w:rsidR="00A16082" w:rsidRPr="00B1038C" w:rsidRDefault="00A16082" w:rsidP="004958B9">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 xml:space="preserve">تفسیر </w:t>
      </w:r>
      <w:r w:rsidRPr="00B1038C">
        <w:rPr>
          <w:rFonts w:ascii="mylotus" w:hAnsi="mylotus" w:cs="mylotus"/>
          <w:sz w:val="18"/>
          <w:szCs w:val="22"/>
          <w:rtl/>
          <w:lang w:bidi="fa-IR"/>
        </w:rPr>
        <w:t>مجمع</w:t>
      </w:r>
      <w:r w:rsidRPr="00B1038C">
        <w:rPr>
          <w:rFonts w:ascii="mylotus" w:hAnsi="mylotus"/>
          <w:sz w:val="18"/>
          <w:szCs w:val="22"/>
          <w:rtl/>
          <w:lang w:bidi="fa-IR"/>
        </w:rPr>
        <w:t>‌</w:t>
      </w:r>
      <w:r w:rsidRPr="00B1038C">
        <w:rPr>
          <w:rFonts w:ascii="mylotus" w:hAnsi="mylotus" w:cs="mylotus"/>
          <w:sz w:val="18"/>
          <w:szCs w:val="22"/>
          <w:rtl/>
          <w:lang w:bidi="fa-IR"/>
        </w:rPr>
        <w:t xml:space="preserve"> البیان</w:t>
      </w:r>
      <w:r w:rsidRPr="00B1038C">
        <w:rPr>
          <w:rFonts w:hint="cs"/>
          <w:sz w:val="18"/>
          <w:szCs w:val="22"/>
          <w:rtl/>
          <w:lang w:bidi="fa-IR"/>
        </w:rPr>
        <w:t xml:space="preserve"> ذیل آیه 73 سوره توبه</w:t>
      </w:r>
      <w:r w:rsidRPr="00B1038C">
        <w:rPr>
          <w:rFonts w:ascii="B Lotus" w:hAnsi="B Lotus" w:hint="cs"/>
          <w:sz w:val="22"/>
          <w:szCs w:val="22"/>
          <w:rtl/>
          <w:lang w:bidi="fa-IR"/>
        </w:rPr>
        <w:t>.</w:t>
      </w:r>
    </w:p>
  </w:footnote>
  <w:footnote w:id="115">
    <w:p w:rsidR="00A16082" w:rsidRPr="00B1038C" w:rsidRDefault="00A16082" w:rsidP="004958B9">
      <w:pPr>
        <w:pStyle w:val="FootnoteText"/>
        <w:bidi/>
        <w:ind w:left="284" w:hanging="284"/>
        <w:jc w:val="both"/>
        <w:rPr>
          <w:rFonts w:ascii="B Lotus" w:hAnsi="B Lotus"/>
          <w:sz w:val="24"/>
          <w:szCs w:val="24"/>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B Lotus" w:hAnsi="B Lotus" w:hint="cs"/>
          <w:sz w:val="22"/>
          <w:szCs w:val="22"/>
          <w:rtl/>
          <w:lang w:bidi="fa-IR"/>
        </w:rPr>
        <w:t>شعر از حُطَیئَه است. به دیوان وی، چاپ بیروت، صفحه 77 نگاه کنید.</w:t>
      </w:r>
    </w:p>
  </w:footnote>
  <w:footnote w:id="116">
    <w:p w:rsidR="00A16082" w:rsidRPr="00B1038C" w:rsidRDefault="00A16082" w:rsidP="00561220">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w:t>
      </w:r>
      <w:r w:rsidRPr="00B1038C">
        <w:rPr>
          <w:rFonts w:hint="cs"/>
          <w:sz w:val="18"/>
          <w:szCs w:val="22"/>
          <w:rtl/>
          <w:lang w:bidi="fa-IR"/>
        </w:rPr>
        <w:t xml:space="preserve"> </w:t>
      </w:r>
      <w:r w:rsidRPr="00BD18ED">
        <w:rPr>
          <w:rFonts w:ascii="mylotus" w:hAnsi="mylotus" w:cs="mylotus"/>
          <w:sz w:val="18"/>
          <w:szCs w:val="22"/>
          <w:rtl/>
          <w:lang w:bidi="fa-IR"/>
        </w:rPr>
        <w:t>جامع البیان</w:t>
      </w:r>
      <w:r w:rsidRPr="00B1038C">
        <w:rPr>
          <w:rFonts w:hint="cs"/>
          <w:sz w:val="18"/>
          <w:szCs w:val="22"/>
          <w:rtl/>
          <w:lang w:bidi="fa-IR"/>
        </w:rPr>
        <w:t>، ذیل آیه 123 از سوره توبه</w:t>
      </w:r>
      <w:r w:rsidRPr="00B1038C">
        <w:rPr>
          <w:rFonts w:ascii="B Lotus" w:hAnsi="B Lotus" w:hint="cs"/>
          <w:sz w:val="22"/>
          <w:szCs w:val="22"/>
          <w:rtl/>
          <w:lang w:bidi="fa-IR"/>
        </w:rPr>
        <w:t>.</w:t>
      </w:r>
    </w:p>
  </w:footnote>
  <w:footnote w:id="117">
    <w:p w:rsidR="00A16082" w:rsidRPr="00B1038C" w:rsidRDefault="00A16082" w:rsidP="00FA0D2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وإذا ... صحیح است.</w:t>
      </w:r>
    </w:p>
  </w:footnote>
  <w:footnote w:id="118">
    <w:p w:rsidR="00A16082" w:rsidRPr="00B1038C" w:rsidRDefault="00A16082" w:rsidP="00FA0D2E">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color w:val="000000"/>
          <w:sz w:val="22"/>
          <w:szCs w:val="22"/>
          <w:rtl/>
          <w:lang w:bidi="fa-IR"/>
        </w:rPr>
        <w:t>صفحه 141 از کتاب 23 سال</w:t>
      </w:r>
      <w:r w:rsidRPr="00B1038C">
        <w:rPr>
          <w:rFonts w:ascii="B Lotus" w:hAnsi="B Lotus" w:hint="cs"/>
          <w:sz w:val="22"/>
          <w:szCs w:val="22"/>
          <w:rtl/>
          <w:lang w:bidi="fa-IR"/>
        </w:rPr>
        <w:t>.</w:t>
      </w:r>
    </w:p>
  </w:footnote>
  <w:footnote w:id="119">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صفحه 141 از کتاب 23 سال.</w:t>
      </w:r>
    </w:p>
  </w:footnote>
  <w:footnote w:id="120">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صفحه 142 از کتاب 23 سال.</w:t>
      </w:r>
    </w:p>
  </w:footnote>
  <w:footnote w:id="121">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تفسیر </w:t>
      </w:r>
      <w:r w:rsidRPr="00B1038C">
        <w:rPr>
          <w:rFonts w:ascii="mylotus" w:hAnsi="mylotus" w:cs="mylotus"/>
          <w:sz w:val="22"/>
          <w:szCs w:val="22"/>
          <w:rtl/>
          <w:lang w:bidi="fa-IR"/>
        </w:rPr>
        <w:t>مجمع البیان</w:t>
      </w:r>
      <w:r w:rsidRPr="00B1038C">
        <w:rPr>
          <w:rFonts w:ascii="B Lotus" w:hAnsi="B Lotus" w:hint="cs"/>
          <w:sz w:val="22"/>
          <w:szCs w:val="22"/>
          <w:rtl/>
          <w:lang w:bidi="fa-IR"/>
        </w:rPr>
        <w:t xml:space="preserve"> در سرآغاز سوره مائده.</w:t>
      </w:r>
    </w:p>
  </w:footnote>
  <w:footnote w:id="122">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الإتقان، الجزء الأوّل</w:t>
      </w:r>
      <w:r w:rsidRPr="00B1038C">
        <w:rPr>
          <w:rFonts w:ascii="B Lotus" w:hAnsi="B Lotus" w:hint="cs"/>
          <w:sz w:val="22"/>
          <w:szCs w:val="22"/>
          <w:rtl/>
          <w:lang w:bidi="fa-IR"/>
        </w:rPr>
        <w:t>، صفحه 27.</w:t>
      </w:r>
    </w:p>
  </w:footnote>
  <w:footnote w:id="123">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الفهرست</w:t>
      </w:r>
      <w:r w:rsidRPr="00B1038C">
        <w:rPr>
          <w:rFonts w:ascii="B Lotus" w:hAnsi="B Lotus" w:hint="cs"/>
          <w:sz w:val="22"/>
          <w:szCs w:val="22"/>
          <w:rtl/>
          <w:lang w:bidi="fa-IR"/>
        </w:rPr>
        <w:t>، اثر إبن اسحقِ ندیم، صفحه 45.</w:t>
      </w:r>
    </w:p>
  </w:footnote>
  <w:footnote w:id="124">
    <w:p w:rsidR="00A16082" w:rsidRPr="00B1038C" w:rsidRDefault="00A16082" w:rsidP="00FA0D2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التّاج الجامع للأصول فی احادیث الرّسول، الجزء الرّابع</w:t>
      </w:r>
      <w:r w:rsidRPr="00B1038C">
        <w:rPr>
          <w:rFonts w:ascii="B Lotus" w:hAnsi="B Lotus" w:hint="cs"/>
          <w:sz w:val="22"/>
          <w:szCs w:val="22"/>
          <w:rtl/>
          <w:lang w:bidi="fa-IR"/>
        </w:rPr>
        <w:t>، صفحه 101.</w:t>
      </w:r>
    </w:p>
  </w:footnote>
  <w:footnote w:id="125">
    <w:p w:rsidR="00A16082" w:rsidRPr="00B1038C" w:rsidRDefault="00A16082" w:rsidP="00FA0D2E">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18"/>
          <w:szCs w:val="22"/>
          <w:rtl/>
          <w:lang w:bidi="fa-IR"/>
        </w:rPr>
        <w:t>جامع البیان</w:t>
      </w:r>
      <w:r w:rsidRPr="00B1038C">
        <w:rPr>
          <w:rFonts w:hint="cs"/>
          <w:sz w:val="18"/>
          <w:szCs w:val="22"/>
          <w:rtl/>
          <w:lang w:bidi="fa-IR"/>
        </w:rPr>
        <w:t>، ذیل آیه 29 از سورة توبه</w:t>
      </w:r>
      <w:r w:rsidRPr="00B1038C">
        <w:rPr>
          <w:rFonts w:ascii="B Lotus" w:hAnsi="B Lotus" w:hint="cs"/>
          <w:sz w:val="22"/>
          <w:szCs w:val="22"/>
          <w:rtl/>
          <w:lang w:bidi="fa-IR"/>
        </w:rPr>
        <w:t>.</w:t>
      </w:r>
    </w:p>
  </w:footnote>
  <w:footnote w:id="126">
    <w:p w:rsidR="00A16082" w:rsidRPr="00B1038C" w:rsidRDefault="00A16082" w:rsidP="00FA0D2E">
      <w:pPr>
        <w:pStyle w:val="FootnoteText"/>
        <w:bidi/>
        <w:ind w:left="284" w:hanging="284"/>
        <w:jc w:val="both"/>
        <w:rPr>
          <w:rFonts w:ascii="B Lotus" w:hAnsi="B Lotus"/>
          <w:sz w:val="24"/>
          <w:szCs w:val="24"/>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B Lotus" w:hAnsi="B Lotus" w:hint="cs"/>
          <w:sz w:val="22"/>
          <w:szCs w:val="22"/>
          <w:rtl/>
          <w:lang w:bidi="fa-IR"/>
        </w:rPr>
        <w:t>در نامه‌ای که رسول خدا</w:t>
      </w:r>
      <w:r w:rsidRPr="00B1038C">
        <w:rPr>
          <w:rFonts w:ascii="B Lotus" w:hAnsi="B Lotus" w:hint="cs"/>
          <w:sz w:val="22"/>
          <w:szCs w:val="22"/>
          <w:lang w:bidi="fa-IR"/>
        </w:rPr>
        <w:sym w:font="AGA Arabesque" w:char="F072"/>
      </w:r>
      <w:r w:rsidRPr="00B1038C">
        <w:rPr>
          <w:rFonts w:ascii="B Lotus" w:hAnsi="B Lotus" w:hint="cs"/>
          <w:sz w:val="22"/>
          <w:szCs w:val="22"/>
          <w:rtl/>
          <w:lang w:bidi="fa-IR"/>
        </w:rPr>
        <w:t xml:space="preserve"> برای هِرقَل (هراکلیوس) فرستاده همین آیه کریمه را آورده است و بخوبی نشان می‌دهد که پیامبر</w:t>
      </w:r>
      <w:r w:rsidRPr="00B1038C">
        <w:rPr>
          <w:rFonts w:ascii="B Lotus" w:hAnsi="B Lotus" w:hint="cs"/>
          <w:sz w:val="22"/>
          <w:szCs w:val="22"/>
          <w:lang w:bidi="fa-IR"/>
        </w:rPr>
        <w:sym w:font="AGA Arabesque" w:char="F072"/>
      </w:r>
      <w:r w:rsidRPr="00B1038C">
        <w:rPr>
          <w:rFonts w:ascii="B Lotus" w:hAnsi="B Lotus" w:hint="cs"/>
          <w:sz w:val="22"/>
          <w:szCs w:val="22"/>
          <w:rtl/>
          <w:lang w:bidi="fa-IR"/>
        </w:rPr>
        <w:t xml:space="preserve"> رومیانِ مهاجم را مصداق کامل و روشن این آیه شمرده است. در متن نامه مزبور چنین آمده: </w:t>
      </w:r>
      <w:r w:rsidRPr="00B1038C">
        <w:rPr>
          <w:rFonts w:ascii="B Lotus" w:hAnsi="B Lotus" w:cs="Traditional Arabic" w:hint="cs"/>
          <w:sz w:val="22"/>
          <w:szCs w:val="22"/>
          <w:rtl/>
          <w:lang w:bidi="fa-IR"/>
        </w:rPr>
        <w:t>«</w:t>
      </w:r>
      <w:r w:rsidRPr="00B1038C">
        <w:rPr>
          <w:rStyle w:val="Char4"/>
          <w:rFonts w:hint="cs"/>
          <w:rtl/>
        </w:rPr>
        <w:t>مُن محمّدٍ رَسُولِ اللهِ إلی صاحِبِ الرُّوم إنی اَدعوكَ إلَی الإِسلامِ فَإِن أَسلَمتَ فَلَكَ ما لِلمُسلِمینَ وَعَلَیكَ ما عَلَیهِم. فَإِن لَم تَدخُل فِي الإِسلامِ فَأعطِ الجِزیَةَ فَإِنَّ اللهَ تَبارَكَ و َعالی یقولُ:</w:t>
      </w:r>
      <w:r w:rsidRPr="00B1038C">
        <w:rPr>
          <w:rFonts w:ascii="B Lotus" w:hAnsi="B Lotus" w:hint="cs"/>
          <w:sz w:val="22"/>
          <w:szCs w:val="22"/>
          <w:rtl/>
          <w:lang w:bidi="fa-IR"/>
        </w:rPr>
        <w:t xml:space="preserve"> </w:t>
      </w:r>
      <w:r w:rsidRPr="00B1038C">
        <w:rPr>
          <w:rFonts w:ascii="B Lotus" w:hAnsi="B Lotus" w:cs="Traditional Arabic" w:hint="cs"/>
          <w:sz w:val="22"/>
          <w:szCs w:val="22"/>
          <w:rtl/>
          <w:lang w:bidi="fa-IR"/>
        </w:rPr>
        <w:t>﴿</w:t>
      </w:r>
      <w:r w:rsidRPr="00B1038C">
        <w:rPr>
          <w:rFonts w:cs="KFGQPC Uthmanic Script HAFS"/>
          <w:color w:val="000000"/>
          <w:sz w:val="22"/>
          <w:szCs w:val="22"/>
          <w:rtl/>
        </w:rPr>
        <w:t>قَٰتِلُواْ ٱلَّذِينَ لَا يُؤۡمِنُونَ بِٱللَّهِ وَلَا بِٱلۡيَوۡمِ ٱلۡأٓخِرِ وَلَا يُحَرِّمُونَ مَا حَرَّمَ ٱللَّهُ وَرَسُولُهُۥ وَلَا يَدِينُونَ دِينَ ٱلۡحَقِّ مِنَ ٱلَّذِينَ أُوتُواْ ٱلۡكِتَٰبَ حَتَّىٰ يُعۡطُواْ ٱلۡجِزۡيَةَ عَن يَد</w:t>
      </w:r>
      <w:r w:rsidRPr="00B1038C">
        <w:rPr>
          <w:rFonts w:ascii="Jameel Noori Nastaleeq" w:hAnsi="Jameel Noori Nastaleeq" w:cs="KFGQPC Uthmanic Script HAFS" w:hint="cs"/>
          <w:color w:val="000000"/>
          <w:sz w:val="22"/>
          <w:szCs w:val="22"/>
          <w:rtl/>
        </w:rPr>
        <w:t>ٖ</w:t>
      </w:r>
      <w:r w:rsidRPr="00B1038C">
        <w:rPr>
          <w:rFonts w:cs="KFGQPC Uthmanic Script HAFS" w:hint="cs"/>
          <w:color w:val="000000"/>
          <w:sz w:val="22"/>
          <w:szCs w:val="22"/>
          <w:rtl/>
        </w:rPr>
        <w:t xml:space="preserve"> </w:t>
      </w:r>
      <w:r w:rsidRPr="00B1038C">
        <w:rPr>
          <w:rFonts w:cs="KFGQPC Uthmanic Script HAFS"/>
          <w:color w:val="000000"/>
          <w:sz w:val="22"/>
          <w:szCs w:val="22"/>
          <w:rtl/>
        </w:rPr>
        <w:t>وَهُمۡ صَٰغِرُونَ ٢٩</w:t>
      </w:r>
      <w:r w:rsidRPr="00B1038C">
        <w:rPr>
          <w:rFonts w:ascii="B Lotus" w:hAnsi="B Lotus" w:cs="Traditional Arabic" w:hint="cs"/>
          <w:sz w:val="22"/>
          <w:szCs w:val="22"/>
          <w:rtl/>
          <w:lang w:bidi="fa-IR"/>
        </w:rPr>
        <w:t>﴾</w:t>
      </w:r>
      <w:r w:rsidRPr="00B1038C">
        <w:rPr>
          <w:rFonts w:ascii="B Lotus" w:hAnsi="B Lotus" w:hint="cs"/>
          <w:sz w:val="22"/>
          <w:szCs w:val="22"/>
          <w:rtl/>
          <w:lang w:bidi="fa-IR"/>
        </w:rPr>
        <w:t xml:space="preserve"> </w:t>
      </w:r>
      <w:r w:rsidRPr="00B1038C">
        <w:rPr>
          <w:rFonts w:hint="cs"/>
          <w:spacing w:val="-4"/>
          <w:rtl/>
          <w:lang w:bidi="fa-IR"/>
        </w:rPr>
        <w:t>[</w:t>
      </w:r>
      <w:r w:rsidRPr="00B1038C">
        <w:rPr>
          <w:rFonts w:ascii="mylotus" w:hAnsi="mylotus" w:cs="mylotus"/>
          <w:spacing w:val="-4"/>
          <w:rtl/>
          <w:lang w:bidi="fa-IR"/>
        </w:rPr>
        <w:t>التوبة</w:t>
      </w:r>
      <w:r w:rsidRPr="00B1038C">
        <w:rPr>
          <w:rFonts w:hint="cs"/>
          <w:spacing w:val="-4"/>
          <w:rtl/>
          <w:lang w:bidi="fa-IR"/>
        </w:rPr>
        <w:t>: 29]</w:t>
      </w:r>
      <w:r w:rsidRPr="00B1038C">
        <w:rPr>
          <w:rFonts w:ascii="B Lotus" w:hAnsi="B Lotus" w:cs="Traditional Arabic" w:hint="cs"/>
          <w:sz w:val="22"/>
          <w:szCs w:val="22"/>
          <w:rtl/>
          <w:lang w:bidi="fa-IR"/>
        </w:rPr>
        <w:t>»</w:t>
      </w:r>
      <w:r w:rsidRPr="00B1038C">
        <w:rPr>
          <w:rFonts w:ascii="B Lotus" w:hAnsi="B Lotus" w:hint="cs"/>
          <w:sz w:val="22"/>
          <w:szCs w:val="22"/>
          <w:rtl/>
          <w:lang w:bidi="fa-IR"/>
        </w:rPr>
        <w:t xml:space="preserve">. </w:t>
      </w:r>
      <w:r w:rsidRPr="00B1038C">
        <w:rPr>
          <w:rFonts w:ascii="mylotus" w:hAnsi="mylotus" w:cs="mylotus"/>
          <w:sz w:val="22"/>
          <w:szCs w:val="22"/>
          <w:rtl/>
          <w:lang w:bidi="fa-IR"/>
        </w:rPr>
        <w:t>مجموعة الوثائق السّیاسیّة للعهد النّبوی والخلافة الرّاشدة</w:t>
      </w:r>
      <w:r w:rsidRPr="00B1038C">
        <w:rPr>
          <w:rFonts w:ascii="B Lotus" w:hAnsi="B Lotus" w:hint="cs"/>
          <w:sz w:val="22"/>
          <w:szCs w:val="22"/>
          <w:rtl/>
          <w:lang w:bidi="fa-IR"/>
        </w:rPr>
        <w:t>، چاپ قاهره، صفحه 51.</w:t>
      </w:r>
    </w:p>
  </w:footnote>
  <w:footnote w:id="127">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سوره توبه چنانکه مورّخان نوشته‌اند در سال نهم هجرت نازل شد و پیامبراکرم</w:t>
      </w:r>
      <w:r w:rsidRPr="00B1038C">
        <w:rPr>
          <w:rFonts w:ascii="B Lotus" w:hAnsi="B Lotus" w:hint="cs"/>
          <w:sz w:val="22"/>
          <w:szCs w:val="22"/>
          <w:lang w:bidi="fa-IR"/>
        </w:rPr>
        <w:sym w:font="AGA Arabesque" w:char="F072"/>
      </w:r>
      <w:r w:rsidRPr="00B1038C">
        <w:rPr>
          <w:rFonts w:ascii="B Lotus" w:hAnsi="B Lotus" w:hint="cs"/>
          <w:sz w:val="22"/>
          <w:szCs w:val="22"/>
          <w:rtl/>
          <w:lang w:bidi="fa-IR"/>
        </w:rPr>
        <w:t xml:space="preserve"> علی</w:t>
      </w:r>
      <w:r w:rsidRPr="00B1038C">
        <w:rPr>
          <w:rFonts w:ascii="B Lotus" w:hAnsi="B Lotus" w:hint="cs"/>
          <w:sz w:val="22"/>
          <w:szCs w:val="22"/>
          <w:lang w:bidi="fa-IR"/>
        </w:rPr>
        <w:sym w:font="AGA Arabesque" w:char="F075"/>
      </w:r>
      <w:r w:rsidRPr="00B1038C">
        <w:rPr>
          <w:rFonts w:ascii="B Lotus" w:hAnsi="B Lotus" w:hint="cs"/>
          <w:sz w:val="22"/>
          <w:szCs w:val="22"/>
          <w:rtl/>
          <w:lang w:bidi="fa-IR"/>
        </w:rPr>
        <w:t xml:space="preserve"> رافرمان داد تا آن را در مراسم حج بر مردم بخواند. (طبقات ابن سعد، </w:t>
      </w:r>
      <w:r w:rsidRPr="00B1038C">
        <w:rPr>
          <w:rFonts w:ascii="mylotus" w:hAnsi="mylotus" w:cs="mylotus"/>
          <w:sz w:val="22"/>
          <w:szCs w:val="22"/>
          <w:rtl/>
          <w:lang w:bidi="fa-IR"/>
        </w:rPr>
        <w:t>الجزء الثّانی</w:t>
      </w:r>
      <w:r w:rsidRPr="00B1038C">
        <w:rPr>
          <w:rFonts w:ascii="B Lotus" w:hAnsi="B Lotus" w:hint="cs"/>
          <w:sz w:val="22"/>
          <w:szCs w:val="22"/>
          <w:rtl/>
          <w:lang w:bidi="fa-IR"/>
        </w:rPr>
        <w:t>، صفحه 121)</w:t>
      </w:r>
    </w:p>
  </w:footnote>
  <w:footnote w:id="128">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تاریخ گسترش اسلام، اثر توماس آرنولد، ترجمه دکتر ابوالفضل عزّتی، از انتشارات دانشگاه تهران، صفحه 42.</w:t>
      </w:r>
    </w:p>
  </w:footnote>
  <w:footnote w:id="129">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سیره ابن هشام، </w:t>
      </w:r>
      <w:r w:rsidRPr="00B1038C">
        <w:rPr>
          <w:rFonts w:ascii="mylotus" w:hAnsi="mylotus" w:cs="mylotus"/>
          <w:sz w:val="22"/>
          <w:szCs w:val="22"/>
          <w:rtl/>
          <w:lang w:bidi="fa-IR"/>
        </w:rPr>
        <w:t>القسم الثّانی</w:t>
      </w:r>
      <w:r w:rsidRPr="00B1038C">
        <w:rPr>
          <w:rFonts w:ascii="B Lotus" w:hAnsi="B Lotus" w:hint="cs"/>
          <w:sz w:val="22"/>
          <w:szCs w:val="22"/>
          <w:rtl/>
          <w:lang w:bidi="fa-IR"/>
        </w:rPr>
        <w:t>، صفحه 591 و 592.</w:t>
      </w:r>
    </w:p>
  </w:footnote>
  <w:footnote w:id="130">
    <w:p w:rsidR="00A16082" w:rsidRPr="00B1038C" w:rsidRDefault="00A16082" w:rsidP="00086018">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ابویوسف می‌نویسد: </w:t>
      </w:r>
      <w:r w:rsidRPr="00B1038C">
        <w:rPr>
          <w:rFonts w:ascii="B Lotus" w:hAnsi="B Lotus" w:cs="Traditional Arabic" w:hint="cs"/>
          <w:sz w:val="22"/>
          <w:szCs w:val="22"/>
          <w:rtl/>
          <w:lang w:bidi="fa-IR"/>
        </w:rPr>
        <w:t>«</w:t>
      </w:r>
      <w:r w:rsidRPr="00B1038C">
        <w:rPr>
          <w:rStyle w:val="Char4"/>
          <w:rFonts w:hint="cs"/>
          <w:rtl/>
        </w:rPr>
        <w:t>وَإِنَّما تَجِبُ الجِزیَةُ عَلَی الرِّجالِ مِنهُم دوُنَ النِّساءِ والصِّبیانِ، عَلَی المُوسِرِ ثَمانِیَةٌ وَأَربَعُونَ دِرهَماً وعَلَی الوَسَطِ اَربَعَةٌ وعِشرونَ وعَلَی المُحتاج الحِراثِ العامِلِ بِیَدِهِ اثنا عَشَر دِرهَماً یُؤخَذُ ذلِكَ مِنهُم في کُلِّ سَنَةٍ ... ولا تُؤخَذُ الجِزیَةَ مِنَ المِسکین الَّذی یُتَصَدَّق عَلَیهِ ولا مِنَ الأَعمی لاحرفةَ له ولا عملَ ولا من ذمّی یُتَصَدَّق عَلَیهِ ولا من مُقعِدٍ ... وکذلك المُتَرَهِّبُون الَّذین في الدّیارات ... وکذلكَ اهلُ الصَّوامِع ... ولا تُؤخذ الجزیةُ مِن الشّیخ الکبیر الذي لایَستطیعُ العملَ ولا شی لَهُ وکذلك الـمغلوبُ علی عقله لایُؤخَذُ مِنه شیٌ ولیس في مواشی أهل الذِّمَّةِ من الإِبِل والبَقَرِ والغَنَمِ زکاةٌ والرِّجالُ والنِّساءُ في ذلك سَواءٌ</w:t>
      </w:r>
      <w:r w:rsidRPr="00B1038C">
        <w:rPr>
          <w:rFonts w:ascii="B Lotus" w:hAnsi="B Lotus" w:cs="Traditional Arabic" w:hint="cs"/>
          <w:sz w:val="22"/>
          <w:szCs w:val="22"/>
          <w:rtl/>
          <w:lang w:bidi="fa-IR"/>
        </w:rPr>
        <w:t>»</w:t>
      </w:r>
      <w:r w:rsidRPr="00B1038C">
        <w:rPr>
          <w:rFonts w:ascii="B Lotus" w:hAnsi="B Lotus" w:hint="cs"/>
          <w:sz w:val="22"/>
          <w:szCs w:val="22"/>
          <w:rtl/>
          <w:lang w:bidi="fa-IR"/>
        </w:rPr>
        <w:t>. (</w:t>
      </w:r>
      <w:r w:rsidRPr="00B1038C">
        <w:rPr>
          <w:rFonts w:ascii="mylotus" w:hAnsi="mylotus" w:cs="mylotus"/>
          <w:sz w:val="22"/>
          <w:szCs w:val="22"/>
          <w:rtl/>
          <w:lang w:bidi="fa-IR"/>
        </w:rPr>
        <w:t>الخراج</w:t>
      </w:r>
      <w:r w:rsidRPr="00B1038C">
        <w:rPr>
          <w:rFonts w:ascii="B Lotus" w:hAnsi="B Lotus" w:hint="cs"/>
          <w:sz w:val="22"/>
          <w:szCs w:val="22"/>
          <w:rtl/>
          <w:lang w:bidi="fa-IR"/>
        </w:rPr>
        <w:t>، چاپ قاهره، صفحه 131).</w:t>
      </w:r>
    </w:p>
  </w:footnote>
  <w:footnote w:id="131">
    <w:p w:rsidR="00A16082" w:rsidRPr="00B1038C" w:rsidRDefault="00A16082" w:rsidP="00086018">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22"/>
          <w:szCs w:val="22"/>
          <w:rtl/>
          <w:lang w:bidi="fa-IR"/>
        </w:rPr>
        <w:t>الأموال</w:t>
      </w:r>
      <w:r w:rsidRPr="00B1038C">
        <w:rPr>
          <w:rFonts w:hint="cs"/>
          <w:sz w:val="22"/>
          <w:szCs w:val="22"/>
          <w:rtl/>
          <w:lang w:bidi="fa-IR"/>
        </w:rPr>
        <w:t>، چاپ مصر، صفحه 48</w:t>
      </w:r>
      <w:r w:rsidRPr="00B1038C">
        <w:rPr>
          <w:rFonts w:ascii="B Lotus" w:hAnsi="B Lotus" w:hint="cs"/>
          <w:sz w:val="22"/>
          <w:szCs w:val="22"/>
          <w:rtl/>
          <w:lang w:bidi="fa-IR"/>
        </w:rPr>
        <w:t>.</w:t>
      </w:r>
    </w:p>
  </w:footnote>
  <w:footnote w:id="132">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تاریخ گسترش اسلام، صفحه 41.</w:t>
      </w:r>
    </w:p>
  </w:footnote>
  <w:footnote w:id="133">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تاریخ گسترش اسلام، صفحه 42.</w:t>
      </w:r>
    </w:p>
  </w:footnote>
  <w:footnote w:id="134">
    <w:p w:rsidR="00A16082" w:rsidRPr="00B1038C" w:rsidRDefault="00A16082" w:rsidP="00086018">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جزیه از ماده «جزاء» بمعنای کیفردادن نیست بلکه ظاهراً ازلغات دخیل شمرده می‌شود یعنی همان «گزیت» پارسی است که در عربی نفوذ کرده و بمعنای مالیات سرانه می‌آید، نظامی می‌گوید:</w:t>
      </w:r>
    </w:p>
    <w:tbl>
      <w:tblPr>
        <w:bidiVisual/>
        <w:tblW w:w="0" w:type="auto"/>
        <w:tblInd w:w="362" w:type="dxa"/>
        <w:tblLook w:val="01E0" w:firstRow="1" w:lastRow="1" w:firstColumn="1" w:lastColumn="1" w:noHBand="0" w:noVBand="0"/>
      </w:tblPr>
      <w:tblGrid>
        <w:gridCol w:w="2977"/>
        <w:gridCol w:w="992"/>
        <w:gridCol w:w="2977"/>
      </w:tblGrid>
      <w:tr w:rsidR="00A16082" w:rsidRPr="00B1038C" w:rsidTr="00086018">
        <w:tc>
          <w:tcPr>
            <w:tcW w:w="2977" w:type="dxa"/>
          </w:tcPr>
          <w:p w:rsidR="00A16082" w:rsidRPr="00B1038C" w:rsidRDefault="00A16082" w:rsidP="008562EB">
            <w:pPr>
              <w:pStyle w:val="FootnoteText"/>
              <w:bidi/>
              <w:ind w:left="227" w:hanging="227"/>
              <w:jc w:val="both"/>
              <w:rPr>
                <w:rFonts w:ascii="B Lotus" w:hAnsi="B Lotus"/>
                <w:sz w:val="2"/>
                <w:szCs w:val="2"/>
                <w:rtl/>
                <w:lang w:bidi="fa-IR"/>
              </w:rPr>
            </w:pPr>
            <w:r w:rsidRPr="00B1038C">
              <w:rPr>
                <w:rFonts w:ascii="B Lotus" w:hAnsi="B Lotus" w:hint="cs"/>
                <w:sz w:val="22"/>
                <w:szCs w:val="22"/>
                <w:rtl/>
                <w:lang w:bidi="fa-IR"/>
              </w:rPr>
              <w:t>گهش خاقان خراج چین فرستد</w:t>
            </w:r>
            <w:r w:rsidRPr="00B1038C">
              <w:rPr>
                <w:rFonts w:ascii="B Lotus" w:hAnsi="B Lotus" w:hint="cs"/>
                <w:sz w:val="22"/>
                <w:szCs w:val="22"/>
                <w:rtl/>
                <w:lang w:bidi="fa-IR"/>
              </w:rPr>
              <w:br/>
            </w:r>
          </w:p>
        </w:tc>
        <w:tc>
          <w:tcPr>
            <w:tcW w:w="992" w:type="dxa"/>
          </w:tcPr>
          <w:p w:rsidR="00A16082" w:rsidRPr="00B1038C" w:rsidRDefault="00A16082" w:rsidP="008562EB">
            <w:pPr>
              <w:pStyle w:val="FootnoteText"/>
              <w:bidi/>
              <w:ind w:left="227" w:hanging="227"/>
              <w:jc w:val="both"/>
              <w:rPr>
                <w:rFonts w:ascii="B Lotus" w:hAnsi="B Lotus"/>
                <w:sz w:val="22"/>
                <w:szCs w:val="22"/>
                <w:rtl/>
                <w:lang w:bidi="fa-IR"/>
              </w:rPr>
            </w:pPr>
          </w:p>
        </w:tc>
        <w:tc>
          <w:tcPr>
            <w:tcW w:w="2977" w:type="dxa"/>
          </w:tcPr>
          <w:p w:rsidR="00A16082" w:rsidRPr="00B1038C" w:rsidRDefault="00A16082" w:rsidP="008562EB">
            <w:pPr>
              <w:pStyle w:val="FootnoteText"/>
              <w:bidi/>
              <w:ind w:left="227" w:hanging="227"/>
              <w:jc w:val="both"/>
              <w:rPr>
                <w:rFonts w:ascii="B Lotus" w:hAnsi="B Lotus"/>
                <w:sz w:val="2"/>
                <w:szCs w:val="2"/>
                <w:rtl/>
                <w:lang w:bidi="fa-IR"/>
              </w:rPr>
            </w:pPr>
            <w:r w:rsidRPr="00B1038C">
              <w:rPr>
                <w:rFonts w:ascii="B Lotus" w:hAnsi="B Lotus" w:hint="cs"/>
                <w:sz w:val="22"/>
                <w:szCs w:val="22"/>
                <w:rtl/>
                <w:lang w:bidi="fa-IR"/>
              </w:rPr>
              <w:t>گهش قیصر گزیت دین فرستد</w:t>
            </w:r>
            <w:r w:rsidRPr="00B1038C">
              <w:rPr>
                <w:rFonts w:ascii="B Lotus" w:hAnsi="B Lotus"/>
                <w:sz w:val="22"/>
                <w:szCs w:val="22"/>
                <w:rtl/>
                <w:lang w:bidi="fa-IR"/>
              </w:rPr>
              <w:br/>
            </w:r>
          </w:p>
        </w:tc>
      </w:tr>
    </w:tbl>
    <w:p w:rsidR="00A16082" w:rsidRPr="00B1038C" w:rsidRDefault="00A16082" w:rsidP="00086018">
      <w:pPr>
        <w:pStyle w:val="FootnoteText"/>
        <w:bidi/>
        <w:ind w:left="227"/>
        <w:jc w:val="both"/>
        <w:rPr>
          <w:rFonts w:ascii="B Lotus" w:hAnsi="B Lotus"/>
          <w:sz w:val="22"/>
          <w:szCs w:val="22"/>
          <w:rtl/>
          <w:lang w:bidi="fa-IR"/>
        </w:rPr>
      </w:pPr>
      <w:r w:rsidRPr="00B1038C">
        <w:rPr>
          <w:rFonts w:ascii="B Lotus" w:hAnsi="B Lotus" w:hint="cs"/>
          <w:sz w:val="22"/>
          <w:szCs w:val="22"/>
          <w:rtl/>
          <w:lang w:bidi="fa-IR"/>
        </w:rPr>
        <w:t>کسانی که این واژه را از بنیاد، عربی انگاشته گویند: باین اعتبار آنرا نامگذاری کرده‌اند که جزیه‌دهنده را از درگیری با جنگ‌آوران کفایت می‌کند «</w:t>
      </w:r>
      <w:r w:rsidRPr="00B1038C">
        <w:rPr>
          <w:rStyle w:val="Char4"/>
          <w:rFonts w:hint="cs"/>
          <w:rtl/>
        </w:rPr>
        <w:t>لإنَّها تَجزی عَنهُ مُعامَلَةُ الحَربِیّین</w:t>
      </w:r>
      <w:r w:rsidRPr="00B1038C">
        <w:rPr>
          <w:rFonts w:ascii="B Lotus" w:hAnsi="B Lotus" w:hint="cs"/>
          <w:sz w:val="22"/>
          <w:szCs w:val="22"/>
          <w:rtl/>
          <w:lang w:bidi="fa-IR"/>
        </w:rPr>
        <w:t>».</w:t>
      </w:r>
    </w:p>
  </w:footnote>
  <w:footnote w:id="135">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تاریخ گسترش اسلام، صفحه 46 و 47.</w:t>
      </w:r>
    </w:p>
  </w:footnote>
  <w:footnote w:id="136">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تاریخ گسترش اسلام، صفحه 46.</w:t>
      </w:r>
    </w:p>
  </w:footnote>
  <w:footnote w:id="137">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تاریخ طبری، </w:t>
      </w:r>
      <w:r w:rsidRPr="00B1038C">
        <w:rPr>
          <w:rFonts w:ascii="mylotus" w:hAnsi="mylotus" w:cs="mylotus"/>
          <w:sz w:val="22"/>
          <w:szCs w:val="22"/>
          <w:rtl/>
          <w:lang w:bidi="fa-IR"/>
        </w:rPr>
        <w:t>الجزء الثّالث</w:t>
      </w:r>
      <w:r w:rsidRPr="00B1038C">
        <w:rPr>
          <w:rFonts w:ascii="B Lotus" w:hAnsi="B Lotus" w:hint="cs"/>
          <w:sz w:val="22"/>
          <w:szCs w:val="22"/>
          <w:rtl/>
          <w:lang w:bidi="fa-IR"/>
        </w:rPr>
        <w:t xml:space="preserve">، صفحه 123 و سیره ابن هشام، </w:t>
      </w:r>
      <w:r w:rsidRPr="00B1038C">
        <w:rPr>
          <w:rFonts w:ascii="mylotus" w:hAnsi="mylotus" w:cs="mylotus"/>
          <w:sz w:val="22"/>
          <w:szCs w:val="22"/>
          <w:rtl/>
          <w:lang w:bidi="fa-IR"/>
        </w:rPr>
        <w:t>القسم الثّانی</w:t>
      </w:r>
      <w:r w:rsidRPr="00B1038C">
        <w:rPr>
          <w:rFonts w:ascii="B Lotus" w:hAnsi="B Lotus" w:hint="cs"/>
          <w:sz w:val="22"/>
          <w:szCs w:val="22"/>
          <w:rtl/>
          <w:lang w:bidi="fa-IR"/>
        </w:rPr>
        <w:t xml:space="preserve">، صفحه 545 و </w:t>
      </w:r>
      <w:r w:rsidRPr="00B1038C">
        <w:rPr>
          <w:rFonts w:ascii="mylotus" w:hAnsi="mylotus" w:cs="mylotus"/>
          <w:sz w:val="22"/>
          <w:szCs w:val="22"/>
          <w:rtl/>
          <w:lang w:bidi="fa-IR"/>
        </w:rPr>
        <w:t>عیون الأثر، ال</w:t>
      </w:r>
      <w:r w:rsidRPr="00B1038C">
        <w:rPr>
          <w:rFonts w:ascii="mylotus" w:hAnsi="mylotus" w:cs="mylotus" w:hint="cs"/>
          <w:sz w:val="22"/>
          <w:szCs w:val="22"/>
          <w:rtl/>
          <w:lang w:bidi="fa-IR"/>
        </w:rPr>
        <w:t>ـ</w:t>
      </w:r>
      <w:r w:rsidRPr="00B1038C">
        <w:rPr>
          <w:rFonts w:ascii="mylotus" w:hAnsi="mylotus" w:cs="mylotus"/>
          <w:sz w:val="22"/>
          <w:szCs w:val="22"/>
          <w:rtl/>
          <w:lang w:bidi="fa-IR"/>
        </w:rPr>
        <w:t>مجلّد الثّانی</w:t>
      </w:r>
      <w:r w:rsidRPr="00B1038C">
        <w:rPr>
          <w:rFonts w:ascii="B Lotus" w:hAnsi="B Lotus" w:hint="cs"/>
          <w:sz w:val="22"/>
          <w:szCs w:val="22"/>
          <w:rtl/>
          <w:lang w:bidi="fa-IR"/>
        </w:rPr>
        <w:t>، صفحه 231.</w:t>
      </w:r>
    </w:p>
  </w:footnote>
  <w:footnote w:id="138">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آنچه نویسنده را به اعتراف مزبور واداشته، گواهی روشن تاریخ است. بعنوان نمونه به: سیره ابن هشام، چاپ مصر، </w:t>
      </w:r>
      <w:r w:rsidRPr="00B1038C">
        <w:rPr>
          <w:rFonts w:ascii="mylotus" w:hAnsi="mylotus" w:cs="mylotus"/>
          <w:sz w:val="22"/>
          <w:szCs w:val="22"/>
          <w:rtl/>
          <w:lang w:bidi="fa-IR"/>
        </w:rPr>
        <w:t>القسم الأوّل</w:t>
      </w:r>
      <w:r w:rsidRPr="00B1038C">
        <w:rPr>
          <w:rFonts w:ascii="B Lotus" w:hAnsi="B Lotus" w:hint="cs"/>
          <w:sz w:val="22"/>
          <w:szCs w:val="22"/>
          <w:rtl/>
          <w:lang w:bidi="fa-IR"/>
        </w:rPr>
        <w:t xml:space="preserve">، صفحه 501 و </w:t>
      </w:r>
      <w:r w:rsidRPr="00B1038C">
        <w:rPr>
          <w:rFonts w:ascii="mylotus" w:hAnsi="mylotus" w:cs="mylotus"/>
          <w:sz w:val="22"/>
          <w:szCs w:val="22"/>
          <w:rtl/>
          <w:lang w:bidi="fa-IR"/>
        </w:rPr>
        <w:t>عیون الأثر،</w:t>
      </w:r>
      <w:r w:rsidRPr="00B1038C">
        <w:rPr>
          <w:rFonts w:ascii="B Lotus" w:hAnsi="B Lotus" w:hint="cs"/>
          <w:sz w:val="22"/>
          <w:szCs w:val="22"/>
          <w:rtl/>
          <w:lang w:bidi="fa-IR"/>
        </w:rPr>
        <w:t xml:space="preserve"> جاپ لبنان، </w:t>
      </w:r>
      <w:r w:rsidRPr="00B1038C">
        <w:rPr>
          <w:rFonts w:ascii="mylotus" w:hAnsi="mylotus" w:cs="mylotus"/>
          <w:sz w:val="22"/>
          <w:szCs w:val="22"/>
          <w:rtl/>
          <w:lang w:bidi="fa-IR"/>
        </w:rPr>
        <w:t>الجزء الأوّل</w:t>
      </w:r>
      <w:r w:rsidRPr="00B1038C">
        <w:rPr>
          <w:rFonts w:ascii="B Lotus" w:hAnsi="B Lotus" w:hint="cs"/>
          <w:sz w:val="22"/>
          <w:szCs w:val="22"/>
          <w:rtl/>
          <w:lang w:bidi="fa-IR"/>
        </w:rPr>
        <w:t>، صفحه 197 نگاه کنید.</w:t>
      </w:r>
    </w:p>
  </w:footnote>
  <w:footnote w:id="139">
    <w:p w:rsidR="00A16082" w:rsidRPr="00B1038C" w:rsidRDefault="00A16082" w:rsidP="00086018">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صحیح بخاری، ج 3، ص 135 و صحیح مسلم، ج 5، ص 28</w:t>
      </w:r>
      <w:r w:rsidRPr="00B1038C">
        <w:rPr>
          <w:rFonts w:ascii="B Lotus" w:hAnsi="B Lotus" w:hint="cs"/>
          <w:sz w:val="22"/>
          <w:szCs w:val="22"/>
          <w:rtl/>
          <w:lang w:bidi="fa-IR"/>
        </w:rPr>
        <w:t>.</w:t>
      </w:r>
    </w:p>
  </w:footnote>
  <w:footnote w:id="140">
    <w:p w:rsidR="00A16082" w:rsidRPr="00B1038C" w:rsidRDefault="00A16082" w:rsidP="00086018">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18"/>
          <w:szCs w:val="22"/>
          <w:rtl/>
          <w:lang w:bidi="fa-IR"/>
        </w:rPr>
        <w:t>کنز العمّال</w:t>
      </w:r>
      <w:r w:rsidRPr="00B1038C">
        <w:rPr>
          <w:rFonts w:hint="cs"/>
          <w:sz w:val="18"/>
          <w:szCs w:val="22"/>
          <w:rtl/>
          <w:lang w:bidi="fa-IR"/>
        </w:rPr>
        <w:t>، ج 4، ص 129</w:t>
      </w:r>
      <w:r w:rsidRPr="00B1038C">
        <w:rPr>
          <w:rFonts w:ascii="B Lotus" w:hAnsi="B Lotus" w:hint="cs"/>
          <w:sz w:val="22"/>
          <w:szCs w:val="22"/>
          <w:rtl/>
          <w:lang w:bidi="fa-IR"/>
        </w:rPr>
        <w:t>.</w:t>
      </w:r>
    </w:p>
  </w:footnote>
  <w:footnote w:id="141">
    <w:p w:rsidR="00A16082" w:rsidRPr="00B1038C" w:rsidRDefault="00A16082" w:rsidP="00D273E2">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صحیح بخاری، ج 3، ص 141</w:t>
      </w:r>
      <w:r w:rsidRPr="00B1038C">
        <w:rPr>
          <w:rFonts w:ascii="B Lotus" w:hAnsi="B Lotus" w:hint="cs"/>
          <w:sz w:val="22"/>
          <w:szCs w:val="22"/>
          <w:rtl/>
          <w:lang w:bidi="fa-IR"/>
        </w:rPr>
        <w:t>.</w:t>
      </w:r>
    </w:p>
  </w:footnote>
  <w:footnote w:id="142">
    <w:p w:rsidR="00A16082" w:rsidRPr="00B1038C" w:rsidRDefault="00A16082" w:rsidP="00D273E2">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18"/>
          <w:szCs w:val="22"/>
          <w:rtl/>
          <w:lang w:bidi="fa-IR"/>
        </w:rPr>
        <w:t>الـموطّأ</w:t>
      </w:r>
      <w:r w:rsidRPr="00B1038C">
        <w:rPr>
          <w:rFonts w:hint="cs"/>
          <w:sz w:val="18"/>
          <w:szCs w:val="22"/>
          <w:rtl/>
          <w:lang w:bidi="fa-IR"/>
        </w:rPr>
        <w:t>، ج 2 و صحیح بخاری، ج 3، ص 140</w:t>
      </w:r>
      <w:r w:rsidRPr="00B1038C">
        <w:rPr>
          <w:rFonts w:ascii="B Lotus" w:hAnsi="B Lotus" w:hint="cs"/>
          <w:sz w:val="22"/>
          <w:szCs w:val="22"/>
          <w:rtl/>
          <w:lang w:bidi="fa-IR"/>
        </w:rPr>
        <w:t>.</w:t>
      </w:r>
    </w:p>
  </w:footnote>
  <w:footnote w:id="143">
    <w:p w:rsidR="00A16082" w:rsidRPr="00B1038C" w:rsidRDefault="00A16082" w:rsidP="00D273E2">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صحیح بخاری، ج 3، ص 74</w:t>
      </w:r>
      <w:r w:rsidRPr="00B1038C">
        <w:rPr>
          <w:rFonts w:ascii="B Lotus" w:hAnsi="B Lotus" w:hint="cs"/>
          <w:sz w:val="22"/>
          <w:szCs w:val="22"/>
          <w:rtl/>
          <w:lang w:bidi="fa-IR"/>
        </w:rPr>
        <w:t>.</w:t>
      </w:r>
    </w:p>
  </w:footnote>
  <w:footnote w:id="144">
    <w:p w:rsidR="00A16082" w:rsidRPr="00B1038C" w:rsidRDefault="00A16082" w:rsidP="00D273E2">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18"/>
          <w:szCs w:val="22"/>
          <w:rtl/>
          <w:lang w:bidi="fa-IR"/>
        </w:rPr>
        <w:t>الجامع الصّغیر،</w:t>
      </w:r>
      <w:r w:rsidRPr="00B1038C">
        <w:rPr>
          <w:rFonts w:hint="cs"/>
          <w:sz w:val="18"/>
          <w:szCs w:val="22"/>
          <w:rtl/>
          <w:lang w:bidi="fa-IR"/>
        </w:rPr>
        <w:t xml:space="preserve"> ج 1، ص 396</w:t>
      </w:r>
      <w:r w:rsidRPr="00B1038C">
        <w:rPr>
          <w:rFonts w:ascii="B Lotus" w:hAnsi="B Lotus" w:hint="cs"/>
          <w:sz w:val="22"/>
          <w:szCs w:val="22"/>
          <w:rtl/>
          <w:lang w:bidi="fa-IR"/>
        </w:rPr>
        <w:t>.</w:t>
      </w:r>
    </w:p>
  </w:footnote>
  <w:footnote w:id="145">
    <w:p w:rsidR="00A16082" w:rsidRPr="00B1038C" w:rsidRDefault="00A16082" w:rsidP="00D273E2">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18"/>
          <w:szCs w:val="22"/>
          <w:rtl/>
          <w:lang w:bidi="fa-IR"/>
        </w:rPr>
        <w:t>کنز</w:t>
      </w:r>
      <w:r w:rsidRPr="00B1038C">
        <w:rPr>
          <w:rFonts w:ascii="mylotus" w:hAnsi="mylotus" w:cs="mylotus" w:hint="cs"/>
          <w:sz w:val="18"/>
          <w:szCs w:val="22"/>
          <w:rtl/>
          <w:lang w:bidi="fa-IR"/>
        </w:rPr>
        <w:t xml:space="preserve"> </w:t>
      </w:r>
      <w:r w:rsidRPr="00B1038C">
        <w:rPr>
          <w:rFonts w:ascii="mylotus" w:hAnsi="mylotus" w:cs="mylotus"/>
          <w:sz w:val="18"/>
          <w:szCs w:val="22"/>
          <w:rtl/>
          <w:lang w:bidi="fa-IR"/>
        </w:rPr>
        <w:t>العمّال</w:t>
      </w:r>
      <w:r w:rsidRPr="00B1038C">
        <w:rPr>
          <w:rFonts w:hint="cs"/>
          <w:sz w:val="18"/>
          <w:szCs w:val="22"/>
          <w:rtl/>
          <w:lang w:bidi="fa-IR"/>
        </w:rPr>
        <w:t>، ج 4، ص 32</w:t>
      </w:r>
      <w:r w:rsidRPr="00B1038C">
        <w:rPr>
          <w:rFonts w:ascii="B Lotus" w:hAnsi="B Lotus" w:hint="cs"/>
          <w:sz w:val="22"/>
          <w:szCs w:val="22"/>
          <w:rtl/>
          <w:lang w:bidi="fa-IR"/>
        </w:rPr>
        <w:t>.</w:t>
      </w:r>
    </w:p>
  </w:footnote>
  <w:footnote w:id="146">
    <w:p w:rsidR="00A16082" w:rsidRPr="00B1038C" w:rsidRDefault="00A16082" w:rsidP="00D273E2">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18"/>
          <w:szCs w:val="22"/>
          <w:rtl/>
          <w:lang w:bidi="fa-IR"/>
        </w:rPr>
        <w:t>کنز</w:t>
      </w:r>
      <w:r w:rsidRPr="00B1038C">
        <w:rPr>
          <w:rFonts w:ascii="mylotus" w:hAnsi="mylotus" w:cs="mylotus" w:hint="cs"/>
          <w:sz w:val="18"/>
          <w:szCs w:val="22"/>
          <w:rtl/>
          <w:lang w:bidi="fa-IR"/>
        </w:rPr>
        <w:t xml:space="preserve"> </w:t>
      </w:r>
      <w:r w:rsidRPr="00B1038C">
        <w:rPr>
          <w:rFonts w:ascii="mylotus" w:hAnsi="mylotus" w:cs="mylotus"/>
          <w:sz w:val="18"/>
          <w:szCs w:val="22"/>
          <w:rtl/>
          <w:lang w:bidi="fa-IR"/>
        </w:rPr>
        <w:t>العمّال</w:t>
      </w:r>
      <w:r w:rsidRPr="00B1038C">
        <w:rPr>
          <w:rFonts w:hint="cs"/>
          <w:sz w:val="18"/>
          <w:szCs w:val="22"/>
          <w:rtl/>
          <w:lang w:bidi="fa-IR"/>
        </w:rPr>
        <w:t>، ج 14، ص 183</w:t>
      </w:r>
      <w:r w:rsidRPr="00B1038C">
        <w:rPr>
          <w:rFonts w:ascii="B Lotus" w:hAnsi="B Lotus" w:hint="cs"/>
          <w:sz w:val="22"/>
          <w:szCs w:val="22"/>
          <w:rtl/>
          <w:lang w:bidi="fa-IR"/>
        </w:rPr>
        <w:t>.</w:t>
      </w:r>
    </w:p>
  </w:footnote>
  <w:footnote w:id="147">
    <w:p w:rsidR="00A16082" w:rsidRPr="00B1038C" w:rsidRDefault="00A16082" w:rsidP="00582E9D">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صحیح مسلم و ابوداود</w:t>
      </w:r>
      <w:r w:rsidRPr="00B1038C">
        <w:rPr>
          <w:rFonts w:ascii="B Lotus" w:hAnsi="B Lotus" w:hint="cs"/>
          <w:sz w:val="22"/>
          <w:szCs w:val="22"/>
          <w:rtl/>
          <w:lang w:bidi="fa-IR"/>
        </w:rPr>
        <w:t>.</w:t>
      </w:r>
    </w:p>
  </w:footnote>
  <w:footnote w:id="148">
    <w:p w:rsidR="00A16082" w:rsidRPr="00B1038C" w:rsidRDefault="00A16082" w:rsidP="00582E9D">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صحیح مسلم و ترمذی</w:t>
      </w:r>
      <w:r w:rsidRPr="00B1038C">
        <w:rPr>
          <w:rFonts w:ascii="B Lotus" w:hAnsi="B Lotus" w:hint="cs"/>
          <w:sz w:val="22"/>
          <w:szCs w:val="22"/>
          <w:rtl/>
          <w:lang w:bidi="fa-IR"/>
        </w:rPr>
        <w:t>.</w:t>
      </w:r>
    </w:p>
  </w:footnote>
  <w:footnote w:id="149">
    <w:p w:rsidR="00A16082" w:rsidRPr="00B1038C" w:rsidRDefault="00A16082" w:rsidP="00582E9D">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صحیح بخاری و مسلم</w:t>
      </w:r>
      <w:r w:rsidRPr="00B1038C">
        <w:rPr>
          <w:rFonts w:ascii="B Lotus" w:hAnsi="B Lotus" w:hint="cs"/>
          <w:sz w:val="22"/>
          <w:szCs w:val="22"/>
          <w:rtl/>
          <w:lang w:bidi="fa-IR"/>
        </w:rPr>
        <w:t>.</w:t>
      </w:r>
    </w:p>
  </w:footnote>
  <w:footnote w:id="150">
    <w:p w:rsidR="00A16082" w:rsidRPr="00B1038C" w:rsidRDefault="00A16082" w:rsidP="00582E9D">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صحیح ابوداود</w:t>
      </w:r>
      <w:r w:rsidRPr="00B1038C">
        <w:rPr>
          <w:rFonts w:ascii="B Lotus" w:hAnsi="B Lotus" w:hint="cs"/>
          <w:sz w:val="22"/>
          <w:szCs w:val="22"/>
          <w:rtl/>
          <w:lang w:bidi="fa-IR"/>
        </w:rPr>
        <w:t>.</w:t>
      </w:r>
    </w:p>
  </w:footnote>
  <w:footnote w:id="151">
    <w:p w:rsidR="00A16082" w:rsidRPr="00B1038C" w:rsidRDefault="00A16082" w:rsidP="00582E9D">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صحیح مسلم و ابن ماجه</w:t>
      </w:r>
      <w:r w:rsidRPr="00B1038C">
        <w:rPr>
          <w:rFonts w:ascii="B Lotus" w:hAnsi="B Lotus" w:hint="cs"/>
          <w:sz w:val="22"/>
          <w:szCs w:val="22"/>
          <w:rtl/>
          <w:lang w:bidi="fa-IR"/>
        </w:rPr>
        <w:t>.</w:t>
      </w:r>
    </w:p>
  </w:footnote>
  <w:footnote w:id="152">
    <w:p w:rsidR="00A16082" w:rsidRPr="00B1038C" w:rsidRDefault="00A16082" w:rsidP="00582E9D">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صحیح ابن ماجه</w:t>
      </w:r>
      <w:r w:rsidRPr="00B1038C">
        <w:rPr>
          <w:rFonts w:ascii="B Lotus" w:hAnsi="B Lotus" w:hint="cs"/>
          <w:sz w:val="22"/>
          <w:szCs w:val="22"/>
          <w:rtl/>
          <w:lang w:bidi="fa-IR"/>
        </w:rPr>
        <w:t>.</w:t>
      </w:r>
    </w:p>
  </w:footnote>
  <w:footnote w:id="153">
    <w:p w:rsidR="00A16082" w:rsidRPr="00B1038C" w:rsidRDefault="00A16082" w:rsidP="00582E9D">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22"/>
          <w:szCs w:val="22"/>
          <w:rtl/>
          <w:lang w:bidi="fa-IR"/>
        </w:rPr>
        <w:t>اسد الغاب</w:t>
      </w:r>
      <w:r w:rsidRPr="00B1038C">
        <w:rPr>
          <w:rFonts w:ascii="mylotus" w:hAnsi="mylotus" w:cs="mylotus" w:hint="cs"/>
          <w:sz w:val="22"/>
          <w:szCs w:val="22"/>
          <w:rtl/>
          <w:lang w:bidi="fa-IR"/>
        </w:rPr>
        <w:t>ة</w:t>
      </w:r>
      <w:r w:rsidRPr="00B1038C">
        <w:rPr>
          <w:rFonts w:hint="cs"/>
          <w:sz w:val="22"/>
          <w:szCs w:val="22"/>
          <w:rtl/>
          <w:lang w:bidi="fa-IR"/>
        </w:rPr>
        <w:t>، ج 2، ص 269</w:t>
      </w:r>
      <w:r w:rsidRPr="00B1038C">
        <w:rPr>
          <w:rFonts w:ascii="B Lotus" w:hAnsi="B Lotus" w:hint="cs"/>
          <w:sz w:val="22"/>
          <w:szCs w:val="22"/>
          <w:rtl/>
          <w:lang w:bidi="fa-IR"/>
        </w:rPr>
        <w:t>.</w:t>
      </w:r>
    </w:p>
  </w:footnote>
  <w:footnote w:id="154">
    <w:p w:rsidR="00A16082" w:rsidRPr="00B1038C" w:rsidRDefault="00A16082" w:rsidP="00582E9D">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22"/>
          <w:szCs w:val="22"/>
          <w:rtl/>
          <w:lang w:bidi="fa-IR"/>
        </w:rPr>
        <w:t>کنز العمّال</w:t>
      </w:r>
      <w:r w:rsidRPr="00B1038C">
        <w:rPr>
          <w:rFonts w:hint="cs"/>
          <w:sz w:val="22"/>
          <w:szCs w:val="22"/>
          <w:rtl/>
          <w:lang w:bidi="fa-IR"/>
        </w:rPr>
        <w:t>، ج 3، ص 906</w:t>
      </w:r>
      <w:r w:rsidRPr="00B1038C">
        <w:rPr>
          <w:rFonts w:ascii="B Lotus" w:hAnsi="B Lotus" w:hint="cs"/>
          <w:sz w:val="22"/>
          <w:szCs w:val="22"/>
          <w:rtl/>
          <w:lang w:bidi="fa-IR"/>
        </w:rPr>
        <w:t>.</w:t>
      </w:r>
    </w:p>
  </w:footnote>
  <w:footnote w:id="155">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صفحه 144 از کتاب 23 سال.</w:t>
      </w:r>
    </w:p>
  </w:footnote>
  <w:footnote w:id="156">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در این باره بعنوان نمونه به کتاب «حیاة محمّد» اثر دکتر محمّد حسین هیکل، چاپ مصر، صفحه 223 (که بفارسی هم ترجمه شده) نگاه کنید.</w:t>
      </w:r>
    </w:p>
  </w:footnote>
  <w:footnote w:id="157">
    <w:p w:rsidR="00A16082" w:rsidRPr="00B1038C" w:rsidRDefault="00A16082" w:rsidP="00850A56">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به آیه 6 از سوره احزاب نگاه کنید</w:t>
      </w:r>
      <w:r w:rsidRPr="00B1038C">
        <w:rPr>
          <w:rFonts w:ascii="B Lotus" w:hAnsi="B Lotus" w:hint="cs"/>
          <w:sz w:val="22"/>
          <w:szCs w:val="22"/>
          <w:rtl/>
          <w:lang w:bidi="fa-IR"/>
        </w:rPr>
        <w:t>.</w:t>
      </w:r>
    </w:p>
  </w:footnote>
  <w:footnote w:id="158">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صفحه 144 از کتاب 23 سال.</w:t>
      </w:r>
    </w:p>
  </w:footnote>
  <w:footnote w:id="159">
    <w:p w:rsidR="00A16082" w:rsidRPr="00B1038C" w:rsidRDefault="00A16082" w:rsidP="00582E9D">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ابن هشام در سیره آورده که ابوبکر برای هجرت به مدینه دوشتر آماده کرده بود که به وسیله عامر بن فهیره کنار غار ثورت آورده شد ولی پیامبر</w:t>
      </w:r>
      <w:r w:rsidRPr="00B1038C">
        <w:rPr>
          <w:rFonts w:ascii="B Lotus" w:hAnsi="B Lotus" w:hint="cs"/>
          <w:sz w:val="22"/>
          <w:szCs w:val="22"/>
          <w:lang w:bidi="fa-IR"/>
        </w:rPr>
        <w:sym w:font="AGA Arabesque" w:char="F072"/>
      </w:r>
      <w:r w:rsidRPr="00B1038C">
        <w:rPr>
          <w:rFonts w:ascii="B Lotus" w:hAnsi="B Lotus" w:hint="cs"/>
          <w:sz w:val="22"/>
          <w:szCs w:val="22"/>
          <w:rtl/>
          <w:lang w:bidi="fa-IR"/>
        </w:rPr>
        <w:t xml:space="preserve"> به ابوبکر گفت: شتری که از آنِ من نیست سوار نمی‌شوم. ابوبکر خواست تا یکی از دو شتر را به پیامبر هدیّه کند امّا پیامبر نپذیرفت و شتر را از ابوبکر خرید. (سیره ابن هشام، ج 1، ص 487)</w:t>
      </w:r>
    </w:p>
  </w:footnote>
  <w:footnote w:id="160">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 xml:space="preserve">احیاء علوم </w:t>
      </w:r>
      <w:r w:rsidRPr="00B1038C">
        <w:rPr>
          <w:rFonts w:ascii="mylotus" w:hAnsi="mylotus"/>
          <w:sz w:val="22"/>
          <w:szCs w:val="22"/>
          <w:rtl/>
          <w:lang w:bidi="fa-IR"/>
        </w:rPr>
        <w:t>‌</w:t>
      </w:r>
      <w:r w:rsidRPr="00B1038C">
        <w:rPr>
          <w:rFonts w:ascii="mylotus" w:hAnsi="mylotus" w:cs="mylotus"/>
          <w:sz w:val="22"/>
          <w:szCs w:val="22"/>
          <w:rtl/>
          <w:lang w:bidi="fa-IR"/>
        </w:rPr>
        <w:t>الدّین</w:t>
      </w:r>
      <w:r w:rsidRPr="00B1038C">
        <w:rPr>
          <w:rFonts w:ascii="B Lotus" w:hAnsi="B Lotus" w:hint="cs"/>
          <w:sz w:val="22"/>
          <w:szCs w:val="22"/>
          <w:rtl/>
          <w:lang w:bidi="fa-IR"/>
        </w:rPr>
        <w:t>، ج 3، ص 356.</w:t>
      </w:r>
    </w:p>
  </w:footnote>
  <w:footnote w:id="161">
    <w:p w:rsidR="00A16082" w:rsidRPr="00B1038C" w:rsidRDefault="00A16082" w:rsidP="00582E9D">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22"/>
          <w:szCs w:val="22"/>
          <w:rtl/>
          <w:lang w:bidi="fa-IR"/>
        </w:rPr>
        <w:t>الوفا باحوال ال</w:t>
      </w:r>
      <w:r w:rsidRPr="00B1038C">
        <w:rPr>
          <w:rFonts w:ascii="mylotus" w:hAnsi="mylotus" w:cs="mylotus" w:hint="cs"/>
          <w:sz w:val="22"/>
          <w:szCs w:val="22"/>
          <w:rtl/>
          <w:lang w:bidi="fa-IR"/>
        </w:rPr>
        <w:t>ـ</w:t>
      </w:r>
      <w:r w:rsidRPr="00B1038C">
        <w:rPr>
          <w:rFonts w:ascii="mylotus" w:hAnsi="mylotus" w:cs="mylotus"/>
          <w:sz w:val="22"/>
          <w:szCs w:val="22"/>
          <w:rtl/>
          <w:lang w:bidi="fa-IR"/>
        </w:rPr>
        <w:t>مصطفی</w:t>
      </w:r>
      <w:r w:rsidRPr="00B1038C">
        <w:rPr>
          <w:rFonts w:hint="cs"/>
          <w:sz w:val="22"/>
          <w:szCs w:val="22"/>
          <w:rtl/>
          <w:lang w:bidi="fa-IR"/>
        </w:rPr>
        <w:t>، اثر ابن جوزی، ص 466</w:t>
      </w:r>
      <w:r w:rsidRPr="00B1038C">
        <w:rPr>
          <w:rFonts w:ascii="B Lotus" w:hAnsi="B Lotus" w:hint="cs"/>
          <w:sz w:val="22"/>
          <w:szCs w:val="22"/>
          <w:rtl/>
          <w:lang w:bidi="fa-IR"/>
        </w:rPr>
        <w:t>.</w:t>
      </w:r>
    </w:p>
  </w:footnote>
  <w:footnote w:id="162">
    <w:p w:rsidR="00A16082" w:rsidRPr="00B1038C" w:rsidRDefault="00A16082" w:rsidP="00582E9D">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22"/>
          <w:szCs w:val="22"/>
          <w:rtl/>
          <w:lang w:bidi="fa-IR"/>
        </w:rPr>
        <w:t>الوفا بأحوال ال</w:t>
      </w:r>
      <w:r w:rsidRPr="00B1038C">
        <w:rPr>
          <w:rFonts w:ascii="mylotus" w:hAnsi="mylotus" w:cs="mylotus" w:hint="cs"/>
          <w:sz w:val="22"/>
          <w:szCs w:val="22"/>
          <w:rtl/>
          <w:lang w:bidi="fa-IR"/>
        </w:rPr>
        <w:t>ـ</w:t>
      </w:r>
      <w:r w:rsidRPr="00B1038C">
        <w:rPr>
          <w:rFonts w:ascii="mylotus" w:hAnsi="mylotus" w:cs="mylotus"/>
          <w:sz w:val="22"/>
          <w:szCs w:val="22"/>
          <w:rtl/>
          <w:lang w:bidi="fa-IR"/>
        </w:rPr>
        <w:t>مصطفی</w:t>
      </w:r>
      <w:r w:rsidRPr="00B1038C">
        <w:rPr>
          <w:rFonts w:hint="cs"/>
          <w:sz w:val="22"/>
          <w:szCs w:val="22"/>
          <w:rtl/>
          <w:lang w:bidi="fa-IR"/>
        </w:rPr>
        <w:t>، ص 475</w:t>
      </w:r>
      <w:r w:rsidRPr="00B1038C">
        <w:rPr>
          <w:rFonts w:ascii="B Lotus" w:hAnsi="B Lotus" w:hint="cs"/>
          <w:sz w:val="22"/>
          <w:szCs w:val="22"/>
          <w:rtl/>
          <w:lang w:bidi="fa-IR"/>
        </w:rPr>
        <w:t>.</w:t>
      </w:r>
    </w:p>
  </w:footnote>
  <w:footnote w:id="163">
    <w:p w:rsidR="00A16082" w:rsidRPr="00B1038C" w:rsidRDefault="00A16082" w:rsidP="00582E9D">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18"/>
          <w:szCs w:val="22"/>
          <w:rtl/>
          <w:lang w:bidi="fa-IR"/>
        </w:rPr>
        <w:t>الوفا بأحوال ال</w:t>
      </w:r>
      <w:r w:rsidRPr="00B1038C">
        <w:rPr>
          <w:rFonts w:ascii="mylotus" w:hAnsi="mylotus" w:cs="mylotus" w:hint="cs"/>
          <w:sz w:val="18"/>
          <w:szCs w:val="22"/>
          <w:rtl/>
          <w:lang w:bidi="fa-IR"/>
        </w:rPr>
        <w:t>ـ</w:t>
      </w:r>
      <w:r w:rsidRPr="00B1038C">
        <w:rPr>
          <w:rFonts w:ascii="mylotus" w:hAnsi="mylotus" w:cs="mylotus"/>
          <w:sz w:val="18"/>
          <w:szCs w:val="22"/>
          <w:rtl/>
          <w:lang w:bidi="fa-IR"/>
        </w:rPr>
        <w:t>مصطفی</w:t>
      </w:r>
      <w:r w:rsidRPr="00B1038C">
        <w:rPr>
          <w:rFonts w:hint="cs"/>
          <w:sz w:val="18"/>
          <w:szCs w:val="22"/>
          <w:rtl/>
          <w:lang w:bidi="fa-IR"/>
        </w:rPr>
        <w:t>، ص 481</w:t>
      </w:r>
      <w:r w:rsidRPr="00B1038C">
        <w:rPr>
          <w:rFonts w:ascii="B Lotus" w:hAnsi="B Lotus" w:hint="cs"/>
          <w:sz w:val="22"/>
          <w:szCs w:val="22"/>
          <w:rtl/>
          <w:lang w:bidi="fa-IR"/>
        </w:rPr>
        <w:t>.</w:t>
      </w:r>
    </w:p>
  </w:footnote>
  <w:footnote w:id="164">
    <w:p w:rsidR="00A16082" w:rsidRPr="00B1038C" w:rsidRDefault="00A16082" w:rsidP="00582E9D">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22"/>
          <w:szCs w:val="22"/>
          <w:rtl/>
          <w:lang w:bidi="fa-IR"/>
        </w:rPr>
        <w:t>الوفا بأحوال ال</w:t>
      </w:r>
      <w:r w:rsidRPr="00B1038C">
        <w:rPr>
          <w:rFonts w:ascii="mylotus" w:hAnsi="mylotus" w:cs="mylotus" w:hint="cs"/>
          <w:sz w:val="22"/>
          <w:szCs w:val="22"/>
          <w:rtl/>
          <w:lang w:bidi="fa-IR"/>
        </w:rPr>
        <w:t>ـ</w:t>
      </w:r>
      <w:r w:rsidRPr="00B1038C">
        <w:rPr>
          <w:rFonts w:ascii="mylotus" w:hAnsi="mylotus" w:cs="mylotus"/>
          <w:sz w:val="22"/>
          <w:szCs w:val="22"/>
          <w:rtl/>
          <w:lang w:bidi="fa-IR"/>
        </w:rPr>
        <w:t>مصطفی</w:t>
      </w:r>
      <w:r w:rsidRPr="00B1038C">
        <w:rPr>
          <w:rFonts w:hint="cs"/>
          <w:sz w:val="22"/>
          <w:szCs w:val="22"/>
          <w:rtl/>
          <w:lang w:bidi="fa-IR"/>
        </w:rPr>
        <w:t>، ص 477</w:t>
      </w:r>
      <w:r w:rsidRPr="00B1038C">
        <w:rPr>
          <w:rFonts w:ascii="B Lotus" w:hAnsi="B Lotus" w:hint="cs"/>
          <w:sz w:val="22"/>
          <w:szCs w:val="22"/>
          <w:rtl/>
          <w:lang w:bidi="fa-IR"/>
        </w:rPr>
        <w:t>.</w:t>
      </w:r>
    </w:p>
  </w:footnote>
  <w:footnote w:id="165">
    <w:p w:rsidR="00A16082" w:rsidRPr="00B1038C" w:rsidRDefault="00A16082" w:rsidP="00850A56">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18"/>
          <w:szCs w:val="22"/>
          <w:rtl/>
          <w:lang w:bidi="fa-IR"/>
        </w:rPr>
        <w:t>تهذیب الأحکام</w:t>
      </w:r>
      <w:r w:rsidRPr="00B1038C">
        <w:rPr>
          <w:rFonts w:hint="cs"/>
          <w:sz w:val="18"/>
          <w:szCs w:val="22"/>
          <w:rtl/>
          <w:lang w:bidi="fa-IR"/>
        </w:rPr>
        <w:t xml:space="preserve">، اثر شیخ طوسی </w:t>
      </w:r>
      <w:r w:rsidRPr="00B1038C">
        <w:rPr>
          <w:rFonts w:ascii="mylotus" w:hAnsi="mylotus" w:cs="mylotus"/>
          <w:sz w:val="18"/>
          <w:szCs w:val="22"/>
          <w:rtl/>
          <w:lang w:bidi="fa-IR"/>
        </w:rPr>
        <w:t>و وسائل الشیع</w:t>
      </w:r>
      <w:r w:rsidRPr="00B1038C">
        <w:rPr>
          <w:rFonts w:ascii="mylotus" w:hAnsi="mylotus" w:cs="mylotus" w:hint="cs"/>
          <w:sz w:val="18"/>
          <w:szCs w:val="22"/>
          <w:rtl/>
          <w:lang w:bidi="fa-IR"/>
        </w:rPr>
        <w:t>ة</w:t>
      </w:r>
      <w:r w:rsidRPr="00B1038C">
        <w:rPr>
          <w:rFonts w:hint="cs"/>
          <w:sz w:val="18"/>
          <w:szCs w:val="22"/>
          <w:rtl/>
          <w:lang w:bidi="fa-IR"/>
        </w:rPr>
        <w:t xml:space="preserve">، چاپ سنگی، </w:t>
      </w:r>
      <w:r w:rsidRPr="00B1038C">
        <w:rPr>
          <w:rFonts w:ascii="mylotus" w:hAnsi="mylotus" w:cs="mylotus"/>
          <w:sz w:val="18"/>
          <w:szCs w:val="22"/>
          <w:rtl/>
          <w:lang w:bidi="fa-IR"/>
        </w:rPr>
        <w:t>کتاب التّجار</w:t>
      </w:r>
      <w:r w:rsidRPr="00B1038C">
        <w:rPr>
          <w:rFonts w:ascii="mylotus" w:hAnsi="mylotus" w:cs="mylotus" w:hint="cs"/>
          <w:sz w:val="18"/>
          <w:szCs w:val="22"/>
          <w:rtl/>
          <w:lang w:bidi="fa-IR"/>
        </w:rPr>
        <w:t>ة</w:t>
      </w:r>
      <w:r w:rsidRPr="00B1038C">
        <w:rPr>
          <w:rFonts w:hint="cs"/>
          <w:sz w:val="18"/>
          <w:szCs w:val="22"/>
          <w:rtl/>
          <w:lang w:bidi="fa-IR"/>
        </w:rPr>
        <w:t>، ص 570</w:t>
      </w:r>
      <w:r w:rsidRPr="00B1038C">
        <w:rPr>
          <w:rFonts w:ascii="B Lotus" w:hAnsi="B Lotus" w:hint="cs"/>
          <w:sz w:val="22"/>
          <w:szCs w:val="22"/>
          <w:rtl/>
          <w:lang w:bidi="fa-IR"/>
        </w:rPr>
        <w:t>.</w:t>
      </w:r>
    </w:p>
  </w:footnote>
  <w:footnote w:id="166">
    <w:p w:rsidR="00A16082" w:rsidRPr="00B1038C" w:rsidRDefault="00A16082" w:rsidP="00A24534">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صفحه 145 کتاب</w:t>
      </w:r>
      <w:r w:rsidRPr="00B1038C">
        <w:rPr>
          <w:rFonts w:ascii="B Lotus" w:hAnsi="B Lotus" w:hint="cs"/>
          <w:sz w:val="22"/>
          <w:szCs w:val="22"/>
          <w:rtl/>
          <w:lang w:bidi="fa-IR"/>
        </w:rPr>
        <w:t>.</w:t>
      </w:r>
    </w:p>
  </w:footnote>
  <w:footnote w:id="167">
    <w:p w:rsidR="00A16082" w:rsidRPr="00B1038C" w:rsidRDefault="00A16082" w:rsidP="00A24534">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18"/>
          <w:szCs w:val="22"/>
          <w:rtl/>
          <w:lang w:bidi="fa-IR"/>
        </w:rPr>
        <w:t>ال</w:t>
      </w:r>
      <w:r w:rsidRPr="00B1038C">
        <w:rPr>
          <w:rFonts w:ascii="mylotus" w:hAnsi="mylotus" w:cs="mylotus" w:hint="cs"/>
          <w:sz w:val="18"/>
          <w:szCs w:val="22"/>
          <w:rtl/>
          <w:lang w:bidi="fa-IR"/>
        </w:rPr>
        <w:t>ـ</w:t>
      </w:r>
      <w:r w:rsidRPr="00B1038C">
        <w:rPr>
          <w:rFonts w:ascii="mylotus" w:hAnsi="mylotus" w:cs="mylotus"/>
          <w:sz w:val="18"/>
          <w:szCs w:val="22"/>
          <w:rtl/>
          <w:lang w:bidi="fa-IR"/>
        </w:rPr>
        <w:t>مُصَنَّف</w:t>
      </w:r>
      <w:r w:rsidRPr="00B1038C">
        <w:rPr>
          <w:rFonts w:hint="cs"/>
          <w:sz w:val="18"/>
          <w:szCs w:val="22"/>
          <w:rtl/>
          <w:lang w:bidi="fa-IR"/>
        </w:rPr>
        <w:t>، اثر عبدالرزاق صنعانی، ج 5، ص 268 و صحیح بخاری، ج 4، ص 25</w:t>
      </w:r>
      <w:r w:rsidRPr="00B1038C">
        <w:rPr>
          <w:rFonts w:ascii="B Lotus" w:hAnsi="B Lotus" w:hint="cs"/>
          <w:sz w:val="22"/>
          <w:szCs w:val="22"/>
          <w:rtl/>
          <w:lang w:bidi="fa-IR"/>
        </w:rPr>
        <w:t>.</w:t>
      </w:r>
    </w:p>
  </w:footnote>
  <w:footnote w:id="168">
    <w:p w:rsidR="00A16082" w:rsidRPr="00B1038C" w:rsidRDefault="00A16082" w:rsidP="00A24534">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 xml:space="preserve">صحیح بخاری، </w:t>
      </w:r>
      <w:r w:rsidRPr="00B1038C">
        <w:rPr>
          <w:rFonts w:ascii="mylotus" w:hAnsi="mylotus" w:cs="mylotus"/>
          <w:sz w:val="22"/>
          <w:szCs w:val="22"/>
          <w:rtl/>
          <w:lang w:bidi="fa-IR"/>
        </w:rPr>
        <w:t>الجزء الأوّل</w:t>
      </w:r>
      <w:r w:rsidRPr="00B1038C">
        <w:rPr>
          <w:rFonts w:hint="cs"/>
          <w:sz w:val="22"/>
          <w:szCs w:val="22"/>
          <w:rtl/>
          <w:lang w:bidi="fa-IR"/>
        </w:rPr>
        <w:t>، صفحه 1</w:t>
      </w:r>
      <w:r w:rsidRPr="00B1038C">
        <w:rPr>
          <w:rFonts w:ascii="B Lotus" w:hAnsi="B Lotus" w:hint="cs"/>
          <w:sz w:val="22"/>
          <w:szCs w:val="22"/>
          <w:rtl/>
          <w:lang w:bidi="fa-IR"/>
        </w:rPr>
        <w:t>.</w:t>
      </w:r>
    </w:p>
  </w:footnote>
  <w:footnote w:id="169">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پیش از این گفتیم که آنچه در سوره حج آمده «اجازه جنگ دفاعی» است نه پیکار تهاجمی!. زیرا کلمه «</w:t>
      </w:r>
      <w:r w:rsidRPr="00B1038C">
        <w:rPr>
          <w:rFonts w:ascii="mylotus" w:hAnsi="mylotus" w:cs="mylotus"/>
          <w:sz w:val="22"/>
          <w:szCs w:val="22"/>
          <w:rtl/>
          <w:lang w:bidi="fa-IR"/>
        </w:rPr>
        <w:t>یُقاتَلُونَ</w:t>
      </w:r>
      <w:r w:rsidRPr="00B1038C">
        <w:rPr>
          <w:rFonts w:ascii="B Lotus" w:hAnsi="B Lotus" w:hint="cs"/>
          <w:sz w:val="22"/>
          <w:szCs w:val="22"/>
          <w:rtl/>
          <w:lang w:bidi="fa-IR"/>
        </w:rPr>
        <w:t>» (به صیغه مجهول) نمایشگر آن است که مسلمانان در معرض پیکار از سوی دشمن قرار داشتند و مجاز بودند تا در راه خدا با مهاجمان بجنگند.</w:t>
      </w:r>
    </w:p>
  </w:footnote>
  <w:footnote w:id="170">
    <w:p w:rsidR="00A16082" w:rsidRPr="00B1038C" w:rsidRDefault="00A16082" w:rsidP="00850A56">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دفتر سوم مثنوی.</w:t>
      </w:r>
    </w:p>
  </w:footnote>
  <w:footnote w:id="171">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از خانه‌های خود بیرون رانده شده واز اموالشان محروم گشتند.</w:t>
      </w:r>
    </w:p>
  </w:footnote>
  <w:footnote w:id="172">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نام این مرد، عمرو بن حَضرَمی بوده(نه خضرمی)! به سیره ابن هشام، ج 1، ص 602 نگاه کنید.</w:t>
      </w:r>
    </w:p>
  </w:footnote>
  <w:footnote w:id="173">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درست آنستکه می‌نوشت: (سریة نخله) زیرا «</w:t>
      </w:r>
      <w:r w:rsidRPr="00B1038C">
        <w:rPr>
          <w:rFonts w:ascii="mylotus" w:hAnsi="mylotus" w:cs="mylotus"/>
          <w:sz w:val="22"/>
          <w:szCs w:val="22"/>
          <w:rtl/>
          <w:lang w:bidi="fa-IR"/>
        </w:rPr>
        <w:t>نخلة</w:t>
      </w:r>
      <w:r w:rsidRPr="00B1038C">
        <w:rPr>
          <w:rFonts w:ascii="B Lotus" w:hAnsi="B Lotus" w:hint="cs"/>
          <w:sz w:val="22"/>
          <w:szCs w:val="22"/>
          <w:rtl/>
          <w:lang w:bidi="fa-IR"/>
        </w:rPr>
        <w:t>» در اینجا بعنوان اسم علم بکار رفته و غیرمنصرف است و الف و لام بر سر آن درنمی‌آورند.</w:t>
      </w:r>
    </w:p>
  </w:footnote>
  <w:footnote w:id="174">
    <w:p w:rsidR="00A16082" w:rsidRPr="00B1038C" w:rsidRDefault="00A16082" w:rsidP="00A24534">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w:t>
      </w:r>
      <w:r w:rsidRPr="00B1038C">
        <w:rPr>
          <w:rFonts w:hint="cs"/>
          <w:sz w:val="22"/>
          <w:szCs w:val="22"/>
          <w:rtl/>
          <w:lang w:bidi="fa-IR"/>
        </w:rPr>
        <w:t xml:space="preserve"> </w:t>
      </w:r>
      <w:r w:rsidRPr="00B1038C">
        <w:rPr>
          <w:rFonts w:ascii="mylotus" w:hAnsi="mylotus" w:cs="mylotus"/>
          <w:sz w:val="22"/>
          <w:szCs w:val="22"/>
          <w:rtl/>
          <w:lang w:bidi="fa-IR"/>
        </w:rPr>
        <w:t>الـمغازی</w:t>
      </w:r>
      <w:r w:rsidRPr="00B1038C">
        <w:rPr>
          <w:rFonts w:hint="cs"/>
          <w:sz w:val="22"/>
          <w:szCs w:val="22"/>
          <w:rtl/>
          <w:lang w:bidi="fa-IR"/>
        </w:rPr>
        <w:t>، ج 1، ص 16</w:t>
      </w:r>
      <w:r w:rsidRPr="00B1038C">
        <w:rPr>
          <w:rFonts w:ascii="B Lotus" w:hAnsi="B Lotus" w:hint="cs"/>
          <w:sz w:val="22"/>
          <w:szCs w:val="22"/>
          <w:rtl/>
          <w:lang w:bidi="fa-IR"/>
        </w:rPr>
        <w:t>.</w:t>
      </w:r>
    </w:p>
  </w:footnote>
  <w:footnote w:id="175">
    <w:p w:rsidR="00A16082" w:rsidRPr="00B1038C" w:rsidRDefault="00A16082" w:rsidP="00850A56">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سیره ابن هشام، ج 1، ص 603 و 604</w:t>
      </w:r>
      <w:r w:rsidRPr="00B1038C">
        <w:rPr>
          <w:rFonts w:ascii="B Lotus" w:hAnsi="B Lotus" w:hint="cs"/>
          <w:sz w:val="22"/>
          <w:szCs w:val="22"/>
          <w:rtl/>
          <w:lang w:bidi="fa-IR"/>
        </w:rPr>
        <w:t>.</w:t>
      </w:r>
    </w:p>
  </w:footnote>
  <w:footnote w:id="176">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و پس از آنکه دوتن از یاران گمشده عبدالله بن جَحْش به مدینه بازگشتند، پیامبر</w:t>
      </w:r>
      <w:r w:rsidRPr="00B1038C">
        <w:rPr>
          <w:rFonts w:ascii="B Lotus" w:hAnsi="B Lotus" w:hint="cs"/>
          <w:sz w:val="22"/>
          <w:szCs w:val="22"/>
          <w:lang w:bidi="fa-IR"/>
        </w:rPr>
        <w:sym w:font="AGA Arabesque" w:char="F072"/>
      </w:r>
      <w:r w:rsidRPr="00B1038C">
        <w:rPr>
          <w:rFonts w:ascii="B Lotus" w:hAnsi="B Lotus" w:hint="cs"/>
          <w:sz w:val="22"/>
          <w:szCs w:val="22"/>
          <w:rtl/>
          <w:lang w:bidi="fa-IR"/>
        </w:rPr>
        <w:t xml:space="preserve"> اسیران را آزاد نمود.</w:t>
      </w:r>
    </w:p>
  </w:footnote>
  <w:footnote w:id="177">
    <w:p w:rsidR="00A16082" w:rsidRPr="00B1038C" w:rsidRDefault="00A16082" w:rsidP="00A24534">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22"/>
          <w:szCs w:val="22"/>
          <w:rtl/>
          <w:lang w:bidi="fa-IR"/>
        </w:rPr>
        <w:t>تاریخ الطّ</w:t>
      </w:r>
      <w:r w:rsidRPr="00B1038C">
        <w:rPr>
          <w:rFonts w:ascii="mylotus" w:hAnsi="mylotus" w:cs="mylotus" w:hint="cs"/>
          <w:sz w:val="22"/>
          <w:szCs w:val="22"/>
          <w:rtl/>
          <w:lang w:bidi="fa-IR"/>
        </w:rPr>
        <w:t>ب</w:t>
      </w:r>
      <w:r w:rsidRPr="00B1038C">
        <w:rPr>
          <w:rFonts w:ascii="mylotus" w:hAnsi="mylotus" w:cs="mylotus"/>
          <w:sz w:val="22"/>
          <w:szCs w:val="22"/>
          <w:rtl/>
          <w:lang w:bidi="fa-IR"/>
        </w:rPr>
        <w:t>ری</w:t>
      </w:r>
      <w:r w:rsidRPr="00B1038C">
        <w:rPr>
          <w:rFonts w:hint="cs"/>
          <w:sz w:val="22"/>
          <w:szCs w:val="22"/>
          <w:rtl/>
          <w:lang w:bidi="fa-IR"/>
        </w:rPr>
        <w:t>، ج 2، ص 410 و 411</w:t>
      </w:r>
      <w:r w:rsidRPr="00B1038C">
        <w:rPr>
          <w:rFonts w:ascii="B Lotus" w:hAnsi="B Lotus" w:hint="cs"/>
          <w:sz w:val="22"/>
          <w:szCs w:val="22"/>
          <w:rtl/>
          <w:lang w:bidi="fa-IR"/>
        </w:rPr>
        <w:t>.</w:t>
      </w:r>
    </w:p>
  </w:footnote>
  <w:footnote w:id="178">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پیامبر</w:t>
      </w:r>
      <w:r w:rsidRPr="00B1038C">
        <w:rPr>
          <w:rFonts w:ascii="B Lotus" w:hAnsi="B Lotus" w:hint="cs"/>
          <w:sz w:val="22"/>
          <w:szCs w:val="22"/>
          <w:lang w:bidi="fa-IR"/>
        </w:rPr>
        <w:sym w:font="AGA Arabesque" w:char="F072"/>
      </w:r>
      <w:r w:rsidRPr="00B1038C">
        <w:rPr>
          <w:rFonts w:ascii="B Lotus" w:hAnsi="B Lotus" w:hint="cs"/>
          <w:sz w:val="22"/>
          <w:szCs w:val="22"/>
          <w:rtl/>
          <w:lang w:bidi="fa-IR"/>
        </w:rPr>
        <w:t xml:space="preserve"> کرزبن جابر را تا ناحیه سفوان، نزدیک چاههای بدر دنبال کرد و از این رو به این حادثه در تاریخ اسلام، بدر نخستین (</w:t>
      </w:r>
      <w:r w:rsidRPr="00B1038C">
        <w:rPr>
          <w:rFonts w:ascii="mylotus" w:hAnsi="mylotus" w:cs="mylotus"/>
          <w:sz w:val="22"/>
          <w:szCs w:val="22"/>
          <w:rtl/>
          <w:lang w:bidi="fa-IR"/>
        </w:rPr>
        <w:t>بدر الأولی</w:t>
      </w:r>
      <w:r w:rsidRPr="00B1038C">
        <w:rPr>
          <w:rFonts w:ascii="B Lotus" w:hAnsi="B Lotus" w:hint="cs"/>
          <w:sz w:val="22"/>
          <w:szCs w:val="22"/>
          <w:rtl/>
          <w:lang w:bidi="fa-IR"/>
        </w:rPr>
        <w:t>) می‌گویند.</w:t>
      </w:r>
    </w:p>
  </w:footnote>
  <w:footnote w:id="179">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مغازی، ج 1، ص 12 و ابن هشام، ج 1، ص 601 و طبری، ج 2، ص 406.</w:t>
      </w:r>
    </w:p>
  </w:footnote>
  <w:footnote w:id="180">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مغازی، ج 1، ص 12 و ابن هشام، ج 1، ص 591 و طبری، ج 2، ص 403.</w:t>
      </w:r>
    </w:p>
  </w:footnote>
  <w:footnote w:id="181">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مغازی، ج 1، ص 10 و ابن هشام، ج 1، ص 591 و طبری، ج 2، ص 404.</w:t>
      </w:r>
    </w:p>
  </w:footnote>
  <w:footnote w:id="182">
    <w:p w:rsidR="00A16082" w:rsidRPr="00B1038C" w:rsidRDefault="00A16082" w:rsidP="00A24534">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مغازی واقدی، ج 1، ص 10</w:t>
      </w:r>
      <w:r w:rsidRPr="00B1038C">
        <w:rPr>
          <w:rFonts w:ascii="B Lotus" w:hAnsi="B Lotus" w:hint="cs"/>
          <w:sz w:val="22"/>
          <w:szCs w:val="22"/>
          <w:rtl/>
          <w:lang w:bidi="fa-IR"/>
        </w:rPr>
        <w:t>.</w:t>
      </w:r>
    </w:p>
  </w:footnote>
  <w:footnote w:id="183">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مغازی، ج 1، ص 12 و ابن هشام، ج 1، ص 598 و طبری، ج 2، ص 407.</w:t>
      </w:r>
    </w:p>
  </w:footnote>
  <w:footnote w:id="184">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مغازی، ج 1، ص 12 و ابن هشام، ج 1، ص 598 و طبری، ج 2، ص 408.</w:t>
      </w:r>
    </w:p>
  </w:footnote>
  <w:footnote w:id="185">
    <w:p w:rsidR="00A16082" w:rsidRPr="00B1038C" w:rsidRDefault="00A16082" w:rsidP="00A24534">
      <w:pPr>
        <w:pStyle w:val="FootnoteText"/>
        <w:bidi/>
        <w:ind w:left="284" w:hanging="284"/>
        <w:jc w:val="both"/>
        <w:rPr>
          <w:rFonts w:ascii="B Lotus" w:hAnsi="B Lotus"/>
          <w:sz w:val="24"/>
          <w:szCs w:val="24"/>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B Lotus" w:hAnsi="B Lotus" w:hint="cs"/>
          <w:sz w:val="22"/>
          <w:szCs w:val="22"/>
          <w:rtl/>
          <w:lang w:bidi="fa-IR"/>
        </w:rPr>
        <w:t>ترجمه آیات مذکور، در صفحات پیشین گذشت.</w:t>
      </w:r>
    </w:p>
  </w:footnote>
  <w:footnote w:id="186">
    <w:p w:rsidR="00A16082" w:rsidRPr="00B1038C" w:rsidRDefault="00A16082" w:rsidP="00A24534">
      <w:pPr>
        <w:pStyle w:val="FootnoteText"/>
        <w:bidi/>
        <w:ind w:left="284" w:hanging="284"/>
        <w:jc w:val="both"/>
        <w:rPr>
          <w:rFonts w:ascii="B Lotus" w:hAnsi="B Lotus"/>
          <w:sz w:val="24"/>
          <w:szCs w:val="24"/>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D18ED">
        <w:rPr>
          <w:rFonts w:ascii="mylotus" w:hAnsi="mylotus" w:cs="mylotus"/>
          <w:sz w:val="22"/>
          <w:szCs w:val="22"/>
          <w:rtl/>
          <w:lang w:bidi="fa-IR"/>
        </w:rPr>
        <w:t>الـمغازی</w:t>
      </w:r>
      <w:r w:rsidRPr="00B1038C">
        <w:rPr>
          <w:rFonts w:hint="cs"/>
          <w:sz w:val="22"/>
          <w:szCs w:val="22"/>
          <w:rtl/>
          <w:lang w:bidi="fa-IR"/>
        </w:rPr>
        <w:t>، ج 1، ص 61</w:t>
      </w:r>
      <w:r w:rsidRPr="00B1038C">
        <w:rPr>
          <w:rFonts w:ascii="B Lotus" w:hAnsi="B Lotus" w:hint="cs"/>
          <w:sz w:val="22"/>
          <w:szCs w:val="22"/>
          <w:rtl/>
          <w:lang w:bidi="fa-IR"/>
        </w:rPr>
        <w:t>.</w:t>
      </w:r>
    </w:p>
  </w:footnote>
  <w:footnote w:id="187">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مجمع البیان</w:t>
      </w:r>
      <w:r w:rsidRPr="00B1038C">
        <w:rPr>
          <w:rFonts w:ascii="B Lotus" w:hAnsi="B Lotus" w:hint="cs"/>
          <w:sz w:val="22"/>
          <w:szCs w:val="22"/>
          <w:rtl/>
          <w:lang w:bidi="fa-IR"/>
        </w:rPr>
        <w:t>، ذیل آیه 97 از سوره مائده.</w:t>
      </w:r>
    </w:p>
  </w:footnote>
  <w:footnote w:id="188">
    <w:p w:rsidR="00A16082" w:rsidRPr="00B1038C" w:rsidRDefault="00A16082" w:rsidP="00E736FF">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B Lotus" w:hAnsi="B Lotus" w:hint="cs"/>
          <w:sz w:val="22"/>
          <w:szCs w:val="22"/>
          <w:rtl/>
          <w:lang w:bidi="fa-IR"/>
        </w:rPr>
        <w:t xml:space="preserve">پطروشفسکی در این مورد برخلاف معمول! واقع‌بینی نشان داده و می‌نویسد: «در مدینه می‌بایست نسبت به ادیان شیوه مدارای کامل معمول باشد. محمّد، اصل </w:t>
      </w:r>
      <w:r w:rsidRPr="00B1038C">
        <w:rPr>
          <w:rFonts w:ascii="B Lotus" w:hAnsi="B Lotus" w:cs="Traditional Arabic" w:hint="cs"/>
          <w:sz w:val="22"/>
          <w:szCs w:val="22"/>
          <w:rtl/>
          <w:lang w:bidi="fa-IR"/>
        </w:rPr>
        <w:t>﴿</w:t>
      </w:r>
      <w:r w:rsidRPr="00B1038C">
        <w:rPr>
          <w:rFonts w:ascii="KFGQPC Uthmanic Script HAFS" w:cs="KFGQPC Uthmanic Script HAFS" w:hint="eastAsia"/>
          <w:sz w:val="22"/>
          <w:szCs w:val="22"/>
          <w:rtl/>
        </w:rPr>
        <w:t>لَا</w:t>
      </w:r>
      <w:r w:rsidRPr="00B1038C">
        <w:rPr>
          <w:rFonts w:ascii="KFGQPC Uthmanic Script HAFS" w:cs="KFGQPC Uthmanic Script HAFS" w:hint="cs"/>
          <w:sz w:val="22"/>
          <w:szCs w:val="22"/>
          <w:rtl/>
        </w:rPr>
        <w:t>ٓ</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إِك</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رَاهَ</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فِي</w:t>
      </w:r>
      <w:r w:rsidRPr="00B1038C">
        <w:rPr>
          <w:rFonts w:ascii="KFGQPC Uthmanic Script HAFS" w:cs="KFGQPC Uthmanic Script HAFS"/>
          <w:sz w:val="22"/>
          <w:szCs w:val="22"/>
          <w:rtl/>
        </w:rPr>
        <w:t xml:space="preserve"> </w:t>
      </w:r>
      <w:r w:rsidRPr="00B1038C">
        <w:rPr>
          <w:rFonts w:ascii="KFGQPC Uthmanic Script HAFS" w:cs="KFGQPC Uthmanic Script HAFS" w:hint="cs"/>
          <w:sz w:val="22"/>
          <w:szCs w:val="22"/>
          <w:rtl/>
        </w:rPr>
        <w:t>ٱ</w:t>
      </w:r>
      <w:r w:rsidRPr="00B1038C">
        <w:rPr>
          <w:rFonts w:ascii="KFGQPC Uthmanic Script HAFS" w:cs="KFGQPC Uthmanic Script HAFS" w:hint="eastAsia"/>
          <w:sz w:val="22"/>
          <w:szCs w:val="22"/>
          <w:rtl/>
        </w:rPr>
        <w:t>لدِّينِ</w:t>
      </w:r>
      <w:r w:rsidRPr="00B1038C">
        <w:rPr>
          <w:rFonts w:ascii="B Lotus" w:hAnsi="B Lotus" w:cs="Traditional Arabic" w:hint="cs"/>
          <w:sz w:val="22"/>
          <w:szCs w:val="22"/>
          <w:rtl/>
          <w:lang w:bidi="fa-IR"/>
        </w:rPr>
        <w:t>﴾</w:t>
      </w:r>
      <w:r w:rsidRPr="00B1038C">
        <w:rPr>
          <w:rFonts w:ascii="B Lotus" w:hAnsi="B Lotus" w:hint="cs"/>
          <w:sz w:val="22"/>
          <w:szCs w:val="22"/>
          <w:rtl/>
          <w:lang w:bidi="fa-IR"/>
        </w:rPr>
        <w:t xml:space="preserve"> </w:t>
      </w:r>
      <w:r w:rsidRPr="00B1038C">
        <w:rPr>
          <w:rFonts w:ascii="B Lotus" w:hAnsi="B Lotus" w:hint="cs"/>
          <w:color w:val="000000"/>
          <w:sz w:val="22"/>
          <w:szCs w:val="22"/>
          <w:rtl/>
          <w:lang w:bidi="fa-IR"/>
        </w:rPr>
        <w:t>را علم کرد. حقوق مسلمانان و یهودیان و مسحیان و بت‌پرستان یکسان شناخته شد و همه می‌توانستند آزادانه در دین ویژه خویش استوار باشندو اعمال آن را برگزار کنند». (اسلام در ایران، صفحه 29)</w:t>
      </w:r>
      <w:r w:rsidRPr="00B1038C">
        <w:rPr>
          <w:rFonts w:ascii="B Lotus" w:hAnsi="B Lotus" w:hint="cs"/>
          <w:sz w:val="22"/>
          <w:szCs w:val="22"/>
          <w:rtl/>
          <w:lang w:bidi="fa-IR"/>
        </w:rPr>
        <w:t>.</w:t>
      </w:r>
    </w:p>
  </w:footnote>
  <w:footnote w:id="189">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سیره ابن هشام، ج 1، ص 501.</w:t>
      </w:r>
    </w:p>
  </w:footnote>
  <w:footnote w:id="190">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الأموال، چاپ مصر (</w:t>
      </w:r>
      <w:r w:rsidRPr="00B1038C">
        <w:rPr>
          <w:rFonts w:ascii="mylotus" w:hAnsi="mylotus" w:cs="mylotus"/>
          <w:sz w:val="22"/>
          <w:szCs w:val="22"/>
          <w:rtl/>
          <w:lang w:bidi="fa-IR"/>
        </w:rPr>
        <w:t>مکتبة الکلیّات الأزهرّیة</w:t>
      </w:r>
      <w:r w:rsidRPr="00B1038C">
        <w:rPr>
          <w:rFonts w:ascii="B Lotus" w:hAnsi="B Lotus" w:hint="cs"/>
          <w:sz w:val="22"/>
          <w:szCs w:val="22"/>
          <w:rtl/>
          <w:lang w:bidi="fa-IR"/>
        </w:rPr>
        <w:t>) صفحه 184.</w:t>
      </w:r>
    </w:p>
  </w:footnote>
  <w:footnote w:id="191">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 xml:space="preserve">عیون </w:t>
      </w:r>
      <w:r w:rsidRPr="00B1038C">
        <w:rPr>
          <w:rFonts w:ascii="mylotus" w:hAnsi="mylotus"/>
          <w:sz w:val="22"/>
          <w:szCs w:val="22"/>
          <w:rtl/>
          <w:lang w:bidi="fa-IR"/>
        </w:rPr>
        <w:t>‌</w:t>
      </w:r>
      <w:r w:rsidRPr="00B1038C">
        <w:rPr>
          <w:rFonts w:ascii="mylotus" w:hAnsi="mylotus" w:cs="mylotus"/>
          <w:sz w:val="22"/>
          <w:szCs w:val="22"/>
          <w:rtl/>
          <w:lang w:bidi="fa-IR"/>
        </w:rPr>
        <w:t>الأثر</w:t>
      </w:r>
      <w:r w:rsidRPr="00B1038C">
        <w:rPr>
          <w:rFonts w:ascii="B Lotus" w:hAnsi="B Lotus" w:hint="cs"/>
          <w:sz w:val="22"/>
          <w:szCs w:val="22"/>
          <w:rtl/>
          <w:lang w:bidi="fa-IR"/>
        </w:rPr>
        <w:t>، ج 1، ص 198.</w:t>
      </w:r>
    </w:p>
  </w:footnote>
  <w:footnote w:id="192">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کتاب </w:t>
      </w:r>
      <w:r w:rsidRPr="00B1038C">
        <w:rPr>
          <w:rFonts w:ascii="mylotus" w:hAnsi="mylotus" w:cs="mylotus"/>
          <w:sz w:val="22"/>
          <w:szCs w:val="22"/>
          <w:rtl/>
          <w:lang w:bidi="fa-IR"/>
        </w:rPr>
        <w:t>الأموال</w:t>
      </w:r>
      <w:r w:rsidRPr="00B1038C">
        <w:rPr>
          <w:rFonts w:ascii="B Lotus" w:hAnsi="B Lotus" w:hint="cs"/>
          <w:sz w:val="22"/>
          <w:szCs w:val="22"/>
          <w:rtl/>
          <w:lang w:bidi="fa-IR"/>
        </w:rPr>
        <w:t xml:space="preserve"> (مخطوط در سور دور ترکیّه) برگ 70/ب و 71/ب.</w:t>
      </w:r>
    </w:p>
  </w:footnote>
  <w:footnote w:id="193">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صحیح بخاری، کتاب 3، باب 49 و کتاب 58، باب 10 و کتاب 58، باب 17 و کتاب 87 باب23 و کتاب 96 باب 6.</w:t>
      </w:r>
    </w:p>
  </w:footnote>
  <w:footnote w:id="194">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صحیح مسلم، کتاب 20، باب 17 و کتاب 44، باب 50.</w:t>
      </w:r>
    </w:p>
  </w:footnote>
  <w:footnote w:id="195">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الـمصنّف</w:t>
      </w:r>
      <w:r w:rsidRPr="00B1038C">
        <w:rPr>
          <w:rFonts w:ascii="B Lotus" w:hAnsi="B Lotus" w:hint="cs"/>
          <w:sz w:val="22"/>
          <w:szCs w:val="22"/>
          <w:rtl/>
          <w:lang w:bidi="fa-IR"/>
        </w:rPr>
        <w:t xml:space="preserve">، کتاب </w:t>
      </w:r>
      <w:r w:rsidRPr="00B1038C">
        <w:rPr>
          <w:rFonts w:ascii="mylotus" w:hAnsi="mylotus" w:cs="mylotus"/>
          <w:sz w:val="22"/>
          <w:szCs w:val="22"/>
          <w:rtl/>
          <w:lang w:bidi="fa-IR"/>
        </w:rPr>
        <w:t>العقول</w:t>
      </w:r>
      <w:r w:rsidRPr="00B1038C">
        <w:rPr>
          <w:rFonts w:ascii="B Lotus" w:hAnsi="B Lotus" w:hint="cs"/>
          <w:sz w:val="22"/>
          <w:szCs w:val="22"/>
          <w:rtl/>
          <w:lang w:bidi="fa-IR"/>
        </w:rPr>
        <w:t>، ج 9، ص 274.</w:t>
      </w:r>
    </w:p>
  </w:footnote>
  <w:footnote w:id="196">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الطّبقات</w:t>
      </w:r>
      <w:r w:rsidRPr="00B1038C">
        <w:rPr>
          <w:rFonts w:ascii="B Lotus" w:hAnsi="B Lotus" w:hint="cs"/>
          <w:sz w:val="22"/>
          <w:szCs w:val="22"/>
          <w:rtl/>
          <w:lang w:bidi="fa-IR"/>
        </w:rPr>
        <w:t>، جزء اول، قسم ثانی، صفحه 172 و جزء دوم، قسم اول، صفحه 19 و 23.</w:t>
      </w:r>
    </w:p>
  </w:footnote>
  <w:footnote w:id="197">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تاریخ طبری، چاپ اروپا، صفحه 1359 و 1367.</w:t>
      </w:r>
    </w:p>
  </w:footnote>
  <w:footnote w:id="198">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مسند احمد بن حنبل، جلد 1، صفحه 79 . 119 و 122 و 127 و جلد 2، صفحه 178 و 180 و جلد 3، صفحه 221 و جلد 4، صفحه 141.</w:t>
      </w:r>
    </w:p>
  </w:footnote>
  <w:footnote w:id="199">
    <w:p w:rsidR="00A16082" w:rsidRPr="00B1038C" w:rsidRDefault="00A16082" w:rsidP="00E736FF">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سیره ابن هشام، ج 1، ص 501</w:t>
      </w:r>
      <w:r w:rsidRPr="00B1038C">
        <w:rPr>
          <w:rFonts w:ascii="B Lotus" w:hAnsi="B Lotus" w:hint="cs"/>
          <w:sz w:val="22"/>
          <w:szCs w:val="22"/>
          <w:rtl/>
          <w:lang w:bidi="fa-IR"/>
        </w:rPr>
        <w:t>.</w:t>
      </w:r>
    </w:p>
  </w:footnote>
  <w:footnote w:id="200">
    <w:p w:rsidR="00A16082" w:rsidRPr="00B1038C" w:rsidRDefault="00A16082" w:rsidP="00E736FF">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سیره ابن هشام، ج 1، ص 501</w:t>
      </w:r>
      <w:r w:rsidRPr="00B1038C">
        <w:rPr>
          <w:rFonts w:ascii="B Lotus" w:hAnsi="B Lotus" w:hint="cs"/>
          <w:sz w:val="22"/>
          <w:szCs w:val="22"/>
          <w:rtl/>
          <w:lang w:bidi="fa-IR"/>
        </w:rPr>
        <w:t>.</w:t>
      </w:r>
    </w:p>
  </w:footnote>
  <w:footnote w:id="201">
    <w:p w:rsidR="00A16082" w:rsidRPr="00B1038C" w:rsidRDefault="00A16082" w:rsidP="00E736FF">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مغازی واقدی، ج 1، ص 176 و 177 و سیره ابن هشام، ج 2 ص 47 و 48</w:t>
      </w:r>
      <w:r w:rsidRPr="00B1038C">
        <w:rPr>
          <w:rFonts w:ascii="B Lotus" w:hAnsi="B Lotus" w:hint="cs"/>
          <w:sz w:val="22"/>
          <w:szCs w:val="22"/>
          <w:rtl/>
          <w:lang w:bidi="fa-IR"/>
        </w:rPr>
        <w:t>.</w:t>
      </w:r>
    </w:p>
  </w:footnote>
  <w:footnote w:id="202">
    <w:p w:rsidR="00A16082" w:rsidRPr="00B1038C" w:rsidRDefault="00A16082" w:rsidP="00850A56">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مغازی واقدی، ج 1، ص 176</w:t>
      </w:r>
      <w:r w:rsidRPr="00B1038C">
        <w:rPr>
          <w:rFonts w:ascii="B Lotus" w:hAnsi="B Lotus" w:hint="cs"/>
          <w:sz w:val="22"/>
          <w:szCs w:val="22"/>
          <w:rtl/>
          <w:lang w:bidi="fa-IR"/>
        </w:rPr>
        <w:t>.</w:t>
      </w:r>
    </w:p>
  </w:footnote>
  <w:footnote w:id="203">
    <w:p w:rsidR="00A16082" w:rsidRPr="00B1038C" w:rsidRDefault="00A16082" w:rsidP="006B62B5">
      <w:pPr>
        <w:pStyle w:val="FootnoteText"/>
        <w:bidi/>
        <w:ind w:left="284" w:hanging="284"/>
        <w:jc w:val="both"/>
        <w:rPr>
          <w:rFonts w:ascii="B Lotus" w:hAnsi="B Lotus"/>
          <w:sz w:val="24"/>
          <w:szCs w:val="24"/>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B Lotus" w:hAnsi="B Lotus" w:hint="cs"/>
          <w:sz w:val="22"/>
          <w:szCs w:val="22"/>
          <w:rtl/>
          <w:lang w:bidi="fa-IR"/>
        </w:rPr>
        <w:t xml:space="preserve">تا آنجا که یهودیان منصف نیز بر همکیشان قدیم خود اعتراض نموده‌اند و عمل آنان را بر خلاف شریعت تورات شمرده‌اند، دکتر </w:t>
      </w:r>
      <w:r w:rsidRPr="00B1038C">
        <w:rPr>
          <w:rFonts w:ascii="B Lotus" w:hAnsi="B Lotus" w:hint="cs"/>
          <w:b/>
          <w:bCs/>
          <w:sz w:val="22"/>
          <w:szCs w:val="22"/>
          <w:rtl/>
          <w:lang w:bidi="fa-IR"/>
        </w:rPr>
        <w:t xml:space="preserve">اسرائیل </w:t>
      </w:r>
      <w:r w:rsidRPr="00B1038C">
        <w:rPr>
          <w:rFonts w:ascii="B Lotus" w:hAnsi="B Lotus" w:hint="cs"/>
          <w:sz w:val="22"/>
          <w:szCs w:val="22"/>
          <w:rtl/>
          <w:lang w:bidi="fa-IR"/>
        </w:rPr>
        <w:t>ولفِنسون که از نویسندگان یهودی است در کتاب: «</w:t>
      </w:r>
      <w:r w:rsidRPr="00B1038C">
        <w:rPr>
          <w:rFonts w:ascii="mylotus" w:hAnsi="mylotus" w:cs="mylotus"/>
          <w:sz w:val="22"/>
          <w:szCs w:val="22"/>
          <w:rtl/>
          <w:lang w:bidi="fa-IR"/>
        </w:rPr>
        <w:t>تاریخ الیهود ف</w:t>
      </w:r>
      <w:r w:rsidRPr="00B1038C">
        <w:rPr>
          <w:rFonts w:ascii="mylotus" w:hAnsi="mylotus" w:cs="mylotus" w:hint="cs"/>
          <w:sz w:val="22"/>
          <w:szCs w:val="22"/>
          <w:rtl/>
          <w:lang w:bidi="fa-IR"/>
        </w:rPr>
        <w:t>ي</w:t>
      </w:r>
      <w:r w:rsidRPr="00B1038C">
        <w:rPr>
          <w:rFonts w:ascii="mylotus" w:hAnsi="mylotus" w:cs="mylotus"/>
          <w:sz w:val="22"/>
          <w:szCs w:val="22"/>
          <w:rtl/>
          <w:lang w:bidi="fa-IR"/>
        </w:rPr>
        <w:t xml:space="preserve"> بلاد العرب</w:t>
      </w:r>
      <w:r w:rsidRPr="00B1038C">
        <w:rPr>
          <w:rFonts w:ascii="B Lotus" w:hAnsi="B Lotus" w:hint="cs"/>
          <w:sz w:val="22"/>
          <w:szCs w:val="22"/>
          <w:rtl/>
          <w:lang w:bidi="fa-IR"/>
        </w:rPr>
        <w:t xml:space="preserve">» می‌نویسد: </w:t>
      </w:r>
      <w:r w:rsidRPr="00B1038C">
        <w:rPr>
          <w:rFonts w:ascii="B Lotus" w:hAnsi="B Lotus" w:cs="Traditional Arabic" w:hint="cs"/>
          <w:sz w:val="22"/>
          <w:szCs w:val="22"/>
          <w:rtl/>
          <w:lang w:bidi="fa-IR"/>
        </w:rPr>
        <w:t>«</w:t>
      </w:r>
      <w:r w:rsidRPr="00B1038C">
        <w:rPr>
          <w:rStyle w:val="Char4"/>
          <w:rFonts w:hint="cs"/>
          <w:rtl/>
        </w:rPr>
        <w:t>کانَ من واجب هؤلاء ان لایَتَوَرَّطوا في مثل هذا الخطأِ الفاحشِ وأن لایُصَرِّحوا أمامَ زعماءِ قریشٍ بانَّ عبادَةَ الأصنام أفضلُ من التَّوحید الإسلامی ... هذا فضلاٌ عن انهم بالتجائهم إلی عَبَدَة الأصنام إنَّما کانوا یُحارِبُون أنفُسَهم و یُناقِضُون تَعالیمَ التَّوراة</w:t>
      </w:r>
      <w:r w:rsidRPr="00B1038C">
        <w:rPr>
          <w:rFonts w:ascii="B Lotus" w:hAnsi="B Lotus" w:hint="cs"/>
          <w:b/>
          <w:bCs/>
          <w:sz w:val="22"/>
          <w:szCs w:val="22"/>
          <w:rtl/>
          <w:lang w:bidi="fa-IR"/>
        </w:rPr>
        <w:t>»</w:t>
      </w:r>
      <w:r w:rsidRPr="00B1038C">
        <w:rPr>
          <w:rFonts w:ascii="B Lotus" w:hAnsi="B Lotus" w:cs="Traditional Arabic" w:hint="cs"/>
          <w:sz w:val="22"/>
          <w:szCs w:val="22"/>
          <w:rtl/>
          <w:lang w:bidi="fa-IR"/>
        </w:rPr>
        <w:t>»</w:t>
      </w:r>
      <w:r w:rsidRPr="00B1038C">
        <w:rPr>
          <w:rFonts w:ascii="B Lotus" w:hAnsi="B Lotus" w:hint="cs"/>
          <w:sz w:val="22"/>
          <w:szCs w:val="22"/>
          <w:rtl/>
          <w:lang w:bidi="fa-IR"/>
        </w:rPr>
        <w:t>. (به نقل از کتاب: حیا</w:t>
      </w:r>
      <w:r w:rsidRPr="00B1038C">
        <w:rPr>
          <w:rFonts w:ascii="mylotus" w:hAnsi="mylotus" w:cs="mylotus"/>
          <w:sz w:val="22"/>
          <w:szCs w:val="22"/>
          <w:rtl/>
          <w:lang w:bidi="fa-IR"/>
        </w:rPr>
        <w:t>ة</w:t>
      </w:r>
      <w:r w:rsidRPr="00B1038C">
        <w:rPr>
          <w:rFonts w:ascii="B Lotus" w:hAnsi="B Lotus" w:hint="cs"/>
          <w:sz w:val="22"/>
          <w:szCs w:val="22"/>
          <w:rtl/>
          <w:lang w:bidi="fa-IR"/>
        </w:rPr>
        <w:t xml:space="preserve"> محمد، اثر دکتر محمّد حسین هیکل، چاپ قاهره، ص 329) یعنی: </w:t>
      </w:r>
      <w:r w:rsidRPr="00B1038C">
        <w:rPr>
          <w:rFonts w:ascii="B Lotus" w:hAnsi="B Lotus" w:cs="Traditional Arabic" w:hint="cs"/>
          <w:sz w:val="22"/>
          <w:szCs w:val="22"/>
          <w:rtl/>
          <w:lang w:bidi="fa-IR"/>
        </w:rPr>
        <w:t>«</w:t>
      </w:r>
      <w:r w:rsidRPr="00B1038C">
        <w:rPr>
          <w:rFonts w:ascii="B Lotus" w:hAnsi="B Lotus" w:hint="cs"/>
          <w:sz w:val="22"/>
          <w:szCs w:val="22"/>
          <w:rtl/>
          <w:lang w:bidi="fa-IR"/>
        </w:rPr>
        <w:t>واجب بود که یهودیان چنین خطای زشتی را مرتکب نشوند و در برابر رؤسای قریش آشکار نگویند که پرستش بت‌ها ازتوحید اسلامی برتر است!... علاوه بر اینکه با پناه‌بردن به بت پرستان، به جنگ‌ عقاید خود و مخالفت با تعالیم تورات پرداخته بودند</w:t>
      </w:r>
      <w:r w:rsidRPr="00B1038C">
        <w:rPr>
          <w:rFonts w:ascii="B Lotus" w:hAnsi="B Lotus" w:cs="Traditional Arabic" w:hint="cs"/>
          <w:sz w:val="22"/>
          <w:szCs w:val="22"/>
          <w:rtl/>
          <w:lang w:bidi="fa-IR"/>
        </w:rPr>
        <w:t>»</w:t>
      </w:r>
      <w:r w:rsidRPr="00B1038C">
        <w:rPr>
          <w:rFonts w:ascii="B Lotus" w:hAnsi="B Lotus" w:hint="cs"/>
          <w:sz w:val="22"/>
          <w:szCs w:val="22"/>
          <w:rtl/>
          <w:lang w:bidi="fa-IR"/>
        </w:rPr>
        <w:t>.</w:t>
      </w:r>
    </w:p>
  </w:footnote>
  <w:footnote w:id="204">
    <w:p w:rsidR="00A16082" w:rsidRPr="00B1038C" w:rsidRDefault="00A16082" w:rsidP="006B62B5">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هرچندخداوند در همه جا حاضر و بر همه چیز محیط است، امّا در ادیان توحیدی برای وحدت و هماهنگیِ عبادتگران، جهت معیّنی را بعنوان «قبله عبادت» برگزیده‌اند ولی این قرارداد حکیمانه درمیان یهودیان که روحیّه مادّی پیدا کرده بودند، مایه فخرفروشی و تعصّب و خشک فکری شده بود و گمان می‌کردند که خداوند را جز از سوی بیت المقدّس نمی‌توان عبادت کرد! در چنین احوالی، وحی محمّدی</w:t>
      </w:r>
      <w:r w:rsidRPr="00B1038C">
        <w:rPr>
          <w:rFonts w:ascii="B Lotus" w:hAnsi="B Lotus" w:hint="cs"/>
          <w:sz w:val="22"/>
          <w:szCs w:val="22"/>
          <w:lang w:bidi="fa-IR"/>
        </w:rPr>
        <w:sym w:font="AGA Arabesque" w:char="F072"/>
      </w:r>
      <w:r w:rsidRPr="00B1038C">
        <w:rPr>
          <w:rFonts w:ascii="B Lotus" w:hAnsi="B Lotus" w:hint="cs"/>
          <w:sz w:val="22"/>
          <w:szCs w:val="22"/>
          <w:rtl/>
          <w:lang w:bidi="fa-IR"/>
        </w:rPr>
        <w:t xml:space="preserve"> قبله مسلمین را تغیر داد و فرمود: </w:t>
      </w:r>
      <w:r w:rsidRPr="00B1038C">
        <w:rPr>
          <w:rFonts w:ascii="B Lotus" w:hAnsi="B Lotus" w:cs="Traditional Arabic" w:hint="cs"/>
          <w:sz w:val="22"/>
          <w:szCs w:val="22"/>
          <w:rtl/>
          <w:lang w:bidi="fa-IR"/>
        </w:rPr>
        <w:t>﴿</w:t>
      </w:r>
      <w:r w:rsidRPr="00B1038C">
        <w:rPr>
          <w:rFonts w:ascii="KFGQPC Uthmanic Script HAFS" w:cs="KFGQPC Uthmanic Script HAFS" w:hint="eastAsia"/>
          <w:sz w:val="22"/>
          <w:szCs w:val="22"/>
          <w:rtl/>
        </w:rPr>
        <w:t>وَلِلَّهِ</w:t>
      </w:r>
      <w:r w:rsidRPr="00B1038C">
        <w:rPr>
          <w:rFonts w:ascii="KFGQPC Uthmanic Script HAFS" w:cs="KFGQPC Uthmanic Script HAFS"/>
          <w:sz w:val="22"/>
          <w:szCs w:val="22"/>
          <w:rtl/>
        </w:rPr>
        <w:t xml:space="preserve"> </w:t>
      </w:r>
      <w:r w:rsidRPr="00B1038C">
        <w:rPr>
          <w:rFonts w:ascii="KFGQPC Uthmanic Script HAFS" w:cs="KFGQPC Uthmanic Script HAFS" w:hint="cs"/>
          <w:sz w:val="22"/>
          <w:szCs w:val="22"/>
          <w:rtl/>
        </w:rPr>
        <w:t>ٱ</w:t>
      </w:r>
      <w:r w:rsidRPr="00B1038C">
        <w:rPr>
          <w:rFonts w:ascii="KFGQPC Uthmanic Script HAFS" w:cs="KFGQPC Uthmanic Script HAFS" w:hint="eastAsia"/>
          <w:sz w:val="22"/>
          <w:szCs w:val="22"/>
          <w:rtl/>
        </w:rPr>
        <w:t>ل</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مَش</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رِقُ</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وَ</w:t>
      </w:r>
      <w:r w:rsidRPr="00B1038C">
        <w:rPr>
          <w:rFonts w:ascii="KFGQPC Uthmanic Script HAFS" w:cs="KFGQPC Uthmanic Script HAFS" w:hint="cs"/>
          <w:sz w:val="22"/>
          <w:szCs w:val="22"/>
          <w:rtl/>
        </w:rPr>
        <w:t>ٱ</w:t>
      </w:r>
      <w:r w:rsidRPr="00B1038C">
        <w:rPr>
          <w:rFonts w:ascii="KFGQPC Uthmanic Script HAFS" w:cs="KFGQPC Uthmanic Script HAFS" w:hint="eastAsia"/>
          <w:sz w:val="22"/>
          <w:szCs w:val="22"/>
          <w:rtl/>
        </w:rPr>
        <w:t>ل</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مَغ</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رِبُ</w:t>
      </w:r>
      <w:r w:rsidRPr="00B1038C">
        <w:rPr>
          <w:rFonts w:ascii="KFGQPC Uthmanic Script HAFS" w:cs="KFGQPC Uthmanic Script HAFS" w:hint="cs"/>
          <w:sz w:val="22"/>
          <w:szCs w:val="22"/>
          <w:rtl/>
        </w:rPr>
        <w:t>ۚ</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فَأَي</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نَمَا</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تُوَلُّواْ</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فَثَمَّ</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وَج</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هُ</w:t>
      </w:r>
      <w:r w:rsidRPr="00B1038C">
        <w:rPr>
          <w:rFonts w:ascii="KFGQPC Uthmanic Script HAFS" w:cs="KFGQPC Uthmanic Script HAFS"/>
          <w:sz w:val="22"/>
          <w:szCs w:val="22"/>
          <w:rtl/>
        </w:rPr>
        <w:t xml:space="preserve"> </w:t>
      </w:r>
      <w:r w:rsidRPr="00B1038C">
        <w:rPr>
          <w:rFonts w:ascii="KFGQPC Uthmanic Script HAFS" w:cs="KFGQPC Uthmanic Script HAFS" w:hint="cs"/>
          <w:sz w:val="22"/>
          <w:szCs w:val="22"/>
          <w:rtl/>
        </w:rPr>
        <w:t>ٱ</w:t>
      </w:r>
      <w:r w:rsidRPr="00B1038C">
        <w:rPr>
          <w:rFonts w:ascii="KFGQPC Uthmanic Script HAFS" w:cs="KFGQPC Uthmanic Script HAFS" w:hint="eastAsia"/>
          <w:sz w:val="22"/>
          <w:szCs w:val="22"/>
          <w:rtl/>
        </w:rPr>
        <w:t>للَّهِ</w:t>
      </w:r>
      <w:r w:rsidRPr="00B1038C">
        <w:rPr>
          <w:rFonts w:ascii="B Lotus" w:hAnsi="B Lotus" w:cs="Traditional Arabic" w:hint="cs"/>
          <w:sz w:val="22"/>
          <w:szCs w:val="22"/>
          <w:rtl/>
          <w:lang w:bidi="fa-IR"/>
        </w:rPr>
        <w:t>﴾</w:t>
      </w:r>
      <w:r w:rsidRPr="00B1038C">
        <w:rPr>
          <w:rFonts w:ascii="B Lotus" w:hAnsi="B Lotus" w:hint="cs"/>
          <w:sz w:val="22"/>
          <w:szCs w:val="22"/>
          <w:rtl/>
          <w:lang w:bidi="fa-IR"/>
        </w:rPr>
        <w:t xml:space="preserve"> </w:t>
      </w:r>
      <w:r w:rsidRPr="00B1038C">
        <w:rPr>
          <w:rFonts w:ascii="B Lotus" w:hAnsi="B Lotus" w:hint="cs"/>
          <w:rtl/>
          <w:lang w:bidi="fa-IR"/>
        </w:rPr>
        <w:t>[البقر</w:t>
      </w:r>
      <w:r w:rsidRPr="00B1038C">
        <w:rPr>
          <w:rFonts w:ascii="mylotus" w:hAnsi="mylotus" w:cs="mylotus"/>
          <w:rtl/>
          <w:lang w:bidi="fa-IR"/>
        </w:rPr>
        <w:t>ة</w:t>
      </w:r>
      <w:r w:rsidRPr="00B1038C">
        <w:rPr>
          <w:rFonts w:ascii="B Lotus" w:hAnsi="B Lotus" w:hint="cs"/>
          <w:rtl/>
          <w:lang w:bidi="fa-IR"/>
        </w:rPr>
        <w:t>: 115]</w:t>
      </w:r>
      <w:r w:rsidRPr="00B1038C">
        <w:rPr>
          <w:rFonts w:ascii="B Lotus" w:hAnsi="B Lotus" w:hint="cs"/>
          <w:sz w:val="22"/>
          <w:szCs w:val="22"/>
          <w:rtl/>
          <w:lang w:bidi="fa-IR"/>
        </w:rPr>
        <w:t xml:space="preserve">. یعنی: </w:t>
      </w:r>
      <w:r w:rsidRPr="00B1038C">
        <w:rPr>
          <w:rFonts w:ascii="B Lotus" w:hAnsi="B Lotus" w:cs="Traditional Arabic" w:hint="cs"/>
          <w:sz w:val="22"/>
          <w:szCs w:val="22"/>
          <w:rtl/>
          <w:lang w:bidi="fa-IR"/>
        </w:rPr>
        <w:t>«</w:t>
      </w:r>
      <w:r w:rsidRPr="00B1038C">
        <w:rPr>
          <w:rFonts w:ascii="B Lotus" w:hAnsi="B Lotus" w:hint="cs"/>
          <w:sz w:val="22"/>
          <w:szCs w:val="22"/>
          <w:rtl/>
          <w:lang w:bidi="fa-IR"/>
        </w:rPr>
        <w:t>خاور و باختر از آنِ خدا است پس به هر سو برگردید در آنجا روی به خدا برده‌اید</w:t>
      </w:r>
      <w:r w:rsidRPr="00B1038C">
        <w:rPr>
          <w:rFonts w:ascii="B Lotus" w:hAnsi="B Lotus" w:cs="Traditional Arabic" w:hint="cs"/>
          <w:sz w:val="22"/>
          <w:szCs w:val="22"/>
          <w:rtl/>
          <w:lang w:bidi="fa-IR"/>
        </w:rPr>
        <w:t>»</w:t>
      </w:r>
      <w:r w:rsidRPr="00B1038C">
        <w:rPr>
          <w:rFonts w:ascii="B Lotus" w:hAnsi="B Lotus" w:hint="cs"/>
          <w:sz w:val="22"/>
          <w:szCs w:val="22"/>
          <w:rtl/>
          <w:lang w:bidi="fa-IR"/>
        </w:rPr>
        <w:t>.</w:t>
      </w:r>
    </w:p>
  </w:footnote>
  <w:footnote w:id="205">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واژه تجارت در حالِ نسبت بصورت «تجاری» درمی‌آید نه «تجارتی»!.</w:t>
      </w:r>
    </w:p>
  </w:footnote>
  <w:footnote w:id="206">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پیش از این درباره علل نظارت و مراقبت پیامبر</w:t>
      </w:r>
      <w:r w:rsidRPr="00B1038C">
        <w:rPr>
          <w:rFonts w:ascii="B Lotus" w:hAnsi="B Lotus" w:hint="cs"/>
          <w:sz w:val="22"/>
          <w:szCs w:val="22"/>
          <w:lang w:bidi="fa-IR"/>
        </w:rPr>
        <w:sym w:font="AGA Arabesque" w:char="F072"/>
      </w:r>
      <w:r w:rsidRPr="00B1038C">
        <w:rPr>
          <w:rFonts w:ascii="B Lotus" w:hAnsi="B Lotus" w:hint="cs"/>
          <w:sz w:val="22"/>
          <w:szCs w:val="22"/>
          <w:rtl/>
          <w:lang w:bidi="fa-IR"/>
        </w:rPr>
        <w:t xml:space="preserve"> بر قافله‌های اهل مکّه و درگیری با آنها سخن گفتیم.</w:t>
      </w:r>
    </w:p>
  </w:footnote>
  <w:footnote w:id="207">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شماره آیه، 51 است.</w:t>
      </w:r>
    </w:p>
  </w:footnote>
  <w:footnote w:id="208">
    <w:p w:rsidR="00A16082" w:rsidRPr="00B1038C" w:rsidRDefault="00A16082" w:rsidP="00850A56">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صفحات 147-149 از کتاب 23سال</w:t>
      </w:r>
      <w:r w:rsidRPr="00B1038C">
        <w:rPr>
          <w:rFonts w:ascii="B Lotus" w:hAnsi="B Lotus" w:hint="cs"/>
          <w:sz w:val="22"/>
          <w:szCs w:val="22"/>
          <w:rtl/>
          <w:lang w:bidi="fa-IR"/>
        </w:rPr>
        <w:t>.</w:t>
      </w:r>
    </w:p>
  </w:footnote>
  <w:footnote w:id="209">
    <w:p w:rsidR="00A16082" w:rsidRPr="00B1038C" w:rsidRDefault="00A16082" w:rsidP="00FD0410">
      <w:pPr>
        <w:pStyle w:val="FootnoteText"/>
        <w:bidi/>
        <w:ind w:left="227" w:hanging="227"/>
        <w:jc w:val="both"/>
        <w:rPr>
          <w:rFonts w:ascii="B Lotus" w:hAnsi="B Lotus"/>
          <w:sz w:val="22"/>
          <w:szCs w:val="22"/>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صفحه 139 از کتاب 23 سال.</w:t>
      </w:r>
    </w:p>
  </w:footnote>
  <w:footnote w:id="210">
    <w:p w:rsidR="00A16082" w:rsidRPr="00B1038C" w:rsidRDefault="00A16082" w:rsidP="00453224">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D18ED">
        <w:rPr>
          <w:rFonts w:ascii="mylotus" w:hAnsi="mylotus" w:cs="mylotus"/>
          <w:sz w:val="22"/>
          <w:szCs w:val="22"/>
          <w:rtl/>
          <w:lang w:bidi="fa-IR"/>
        </w:rPr>
        <w:t>الـمغازی</w:t>
      </w:r>
      <w:r w:rsidRPr="00B1038C">
        <w:rPr>
          <w:rFonts w:ascii="B Lotus" w:hAnsi="B Lotus" w:hint="cs"/>
          <w:sz w:val="22"/>
          <w:szCs w:val="22"/>
          <w:rtl/>
          <w:lang w:bidi="fa-IR"/>
        </w:rPr>
        <w:t>، ج 1، ص 177.</w:t>
      </w:r>
    </w:p>
  </w:footnote>
  <w:footnote w:id="211">
    <w:p w:rsidR="00A16082" w:rsidRPr="00B1038C" w:rsidRDefault="00A16082" w:rsidP="00867D92">
      <w:pPr>
        <w:pStyle w:val="FootnoteText"/>
        <w:bidi/>
        <w:ind w:left="284" w:hanging="284"/>
        <w:jc w:val="both"/>
        <w:rPr>
          <w:rFonts w:ascii="B Lotus" w:hAnsi="B Lotus"/>
          <w:sz w:val="24"/>
          <w:szCs w:val="24"/>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B Lotus" w:hAnsi="B Lotus" w:hint="cs"/>
          <w:sz w:val="22"/>
          <w:szCs w:val="22"/>
          <w:rtl/>
          <w:lang w:bidi="fa-IR"/>
        </w:rPr>
        <w:t>نظیر عفو پیامبر درباره مردم و عفو قاتل حمزه و عفو زن یهودی که قصد مسموم ‌ساختن پیامبر را داشت و عفو اسیران هوازِِن و دیگر گذشت</w:t>
      </w:r>
      <w:r w:rsidRPr="00B1038C">
        <w:rPr>
          <w:rFonts w:ascii="B Lotus" w:hAnsi="B Lotus" w:hint="eastAsia"/>
          <w:sz w:val="22"/>
          <w:szCs w:val="22"/>
          <w:rtl/>
          <w:lang w:bidi="fa-IR"/>
        </w:rPr>
        <w:t>‌</w:t>
      </w:r>
      <w:r w:rsidRPr="00B1038C">
        <w:rPr>
          <w:rFonts w:ascii="B Lotus" w:hAnsi="B Lotus" w:hint="cs"/>
          <w:sz w:val="22"/>
          <w:szCs w:val="22"/>
          <w:rtl/>
          <w:lang w:bidi="fa-IR"/>
        </w:rPr>
        <w:t>های رسول خدا</w:t>
      </w:r>
      <w:r w:rsidRPr="00B1038C">
        <w:rPr>
          <w:rFonts w:ascii="B Lotus" w:hAnsi="B Lotus" w:hint="cs"/>
          <w:sz w:val="22"/>
          <w:szCs w:val="22"/>
          <w:lang w:bidi="fa-IR"/>
        </w:rPr>
        <w:sym w:font="AGA Arabesque" w:char="F072"/>
      </w:r>
      <w:r w:rsidRPr="00B1038C">
        <w:rPr>
          <w:rFonts w:ascii="B Lotus" w:hAnsi="B Lotus" w:hint="cs"/>
          <w:sz w:val="22"/>
          <w:szCs w:val="22"/>
          <w:rtl/>
          <w:lang w:bidi="fa-IR"/>
        </w:rPr>
        <w:t>.</w:t>
      </w:r>
    </w:p>
  </w:footnote>
  <w:footnote w:id="212">
    <w:p w:rsidR="00A16082" w:rsidRPr="00B1038C" w:rsidRDefault="00A16082" w:rsidP="00453224">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السّیرة الحلبّیة</w:t>
      </w:r>
      <w:r w:rsidRPr="00B1038C">
        <w:rPr>
          <w:rFonts w:ascii="B Lotus" w:hAnsi="B Lotus" w:hint="cs"/>
          <w:sz w:val="22"/>
          <w:szCs w:val="22"/>
          <w:rtl/>
          <w:lang w:bidi="fa-IR"/>
        </w:rPr>
        <w:t xml:space="preserve">، ج 2، ص 479 و </w:t>
      </w:r>
      <w:r w:rsidRPr="00B1038C">
        <w:rPr>
          <w:rFonts w:ascii="mylotus" w:hAnsi="mylotus" w:cs="mylotus"/>
          <w:sz w:val="22"/>
          <w:szCs w:val="22"/>
          <w:rtl/>
          <w:lang w:bidi="fa-IR"/>
        </w:rPr>
        <w:t>ال</w:t>
      </w:r>
      <w:r w:rsidRPr="00B1038C">
        <w:rPr>
          <w:rFonts w:ascii="mylotus" w:hAnsi="mylotus" w:cs="mylotus" w:hint="cs"/>
          <w:sz w:val="22"/>
          <w:szCs w:val="22"/>
          <w:rtl/>
          <w:lang w:bidi="fa-IR"/>
        </w:rPr>
        <w:t>ـ</w:t>
      </w:r>
      <w:r w:rsidRPr="00B1038C">
        <w:rPr>
          <w:rFonts w:ascii="mylotus" w:hAnsi="mylotus" w:cs="mylotus"/>
          <w:sz w:val="22"/>
          <w:szCs w:val="22"/>
          <w:rtl/>
          <w:lang w:bidi="fa-IR"/>
        </w:rPr>
        <w:t>مغازی</w:t>
      </w:r>
      <w:r w:rsidRPr="00B1038C">
        <w:rPr>
          <w:rFonts w:ascii="B Lotus" w:hAnsi="B Lotus" w:hint="cs"/>
          <w:sz w:val="22"/>
          <w:szCs w:val="22"/>
          <w:rtl/>
          <w:lang w:bidi="fa-IR"/>
        </w:rPr>
        <w:t xml:space="preserve"> اثر واقدی، ج 1، ص 179 «</w:t>
      </w:r>
      <w:r w:rsidRPr="00B1038C">
        <w:rPr>
          <w:rStyle w:val="Char4"/>
          <w:rFonts w:hint="cs"/>
          <w:rtl/>
        </w:rPr>
        <w:t>لم یَکن لهم أرَضونَ ولا قِرابٌ</w:t>
      </w:r>
      <w:r w:rsidRPr="00B1038C">
        <w:rPr>
          <w:rFonts w:ascii="B Lotus" w:hAnsi="B Lotus" w:hint="cs"/>
          <w:sz w:val="22"/>
          <w:szCs w:val="22"/>
          <w:rtl/>
          <w:lang w:bidi="fa-IR"/>
        </w:rPr>
        <w:t>».</w:t>
      </w:r>
    </w:p>
  </w:footnote>
  <w:footnote w:id="213">
    <w:p w:rsidR="00A16082" w:rsidRPr="00B1038C" w:rsidRDefault="00A16082" w:rsidP="00BD18ED">
      <w:pPr>
        <w:pStyle w:val="FootnoteText"/>
        <w:bidi/>
        <w:ind w:left="284" w:hanging="284"/>
        <w:jc w:val="both"/>
        <w:rPr>
          <w:rFonts w:ascii="B Lotus" w:hAnsi="B Lotus"/>
          <w:sz w:val="24"/>
          <w:szCs w:val="24"/>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B Lotus" w:hAnsi="B Lotus" w:hint="cs"/>
          <w:sz w:val="22"/>
          <w:szCs w:val="22"/>
          <w:rtl/>
          <w:lang w:bidi="fa-IR"/>
        </w:rPr>
        <w:t xml:space="preserve">این روایت از عُروَه بن زَبَیر و عاصم بن عَمرو بن قَتادَه گزارش شده که هیچکدام در ماجرای بنی‌قینقاع، شاهد نبودند و در گزارش کسانی </w:t>
      </w:r>
      <w:r w:rsidRPr="00BD18ED">
        <w:rPr>
          <w:rFonts w:ascii="B Lotus" w:hAnsi="B Lotus" w:hint="cs"/>
          <w:sz w:val="22"/>
          <w:szCs w:val="22"/>
          <w:rtl/>
          <w:lang w:bidi="fa-IR"/>
        </w:rPr>
        <w:t>چون محمّد بن کَعب قُرَظیّ و محمّد بن مسلَمَ</w:t>
      </w:r>
      <w:r>
        <w:rPr>
          <w:rFonts w:ascii="B Lotus" w:hAnsi="B Lotus" w:hint="cs"/>
          <w:sz w:val="22"/>
          <w:szCs w:val="22"/>
          <w:rtl/>
          <w:lang w:bidi="fa-IR"/>
        </w:rPr>
        <w:t>ه</w:t>
      </w:r>
      <w:r w:rsidRPr="00B1038C">
        <w:rPr>
          <w:rFonts w:ascii="B Lotus" w:hAnsi="B Lotus" w:hint="cs"/>
          <w:sz w:val="22"/>
          <w:szCs w:val="22"/>
          <w:rtl/>
          <w:lang w:bidi="fa-IR"/>
        </w:rPr>
        <w:t xml:space="preserve"> که گواه بر حادثه شمرده می‌شوند، چنین داستانی حکایت نشده است.</w:t>
      </w:r>
    </w:p>
  </w:footnote>
  <w:footnote w:id="214">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سیره ابن هشام، ج 2، ص 48.</w:t>
      </w:r>
    </w:p>
  </w:footnote>
  <w:footnote w:id="215">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سیره ابن هشام، ج 2، ص 48.</w:t>
      </w:r>
    </w:p>
  </w:footnote>
  <w:footnote w:id="216">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الـمغازی</w:t>
      </w:r>
      <w:r w:rsidRPr="00B1038C">
        <w:rPr>
          <w:rFonts w:ascii="B Lotus" w:hAnsi="B Lotus" w:hint="cs"/>
          <w:sz w:val="22"/>
          <w:szCs w:val="22"/>
          <w:rtl/>
          <w:lang w:bidi="fa-IR"/>
        </w:rPr>
        <w:t>، ج 1، ص 178.</w:t>
      </w:r>
    </w:p>
  </w:footnote>
  <w:footnote w:id="217">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الـمغازی</w:t>
      </w:r>
      <w:r w:rsidRPr="00B1038C">
        <w:rPr>
          <w:rFonts w:ascii="B Lotus" w:hAnsi="B Lotus" w:hint="cs"/>
          <w:sz w:val="22"/>
          <w:szCs w:val="22"/>
          <w:rtl/>
          <w:lang w:bidi="fa-IR"/>
        </w:rPr>
        <w:t>، ج 1، ص 179 و سیره ابن هشام، ج 2، ص 49.</w:t>
      </w:r>
    </w:p>
  </w:footnote>
  <w:footnote w:id="218">
    <w:p w:rsidR="00A16082" w:rsidRPr="00B1038C" w:rsidRDefault="00A16082" w:rsidP="002E3302">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در سوره شریفه مائده در همین زمینه می‌خوانیم: </w:t>
      </w:r>
      <w:r w:rsidRPr="00B1038C">
        <w:rPr>
          <w:rFonts w:ascii="B Lotus" w:hAnsi="B Lotus" w:cs="Traditional Arabic" w:hint="cs"/>
          <w:sz w:val="22"/>
          <w:szCs w:val="22"/>
          <w:rtl/>
          <w:lang w:bidi="fa-IR"/>
        </w:rPr>
        <w:t>﴿</w:t>
      </w:r>
      <w:r w:rsidRPr="00B1038C">
        <w:rPr>
          <w:rFonts w:ascii="KFGQPC Uthmanic Script HAFS" w:cs="KFGQPC Uthmanic Script HAFS" w:hint="eastAsia"/>
          <w:sz w:val="22"/>
          <w:szCs w:val="22"/>
          <w:rtl/>
        </w:rPr>
        <w:t>فَتَرَى</w:t>
      </w:r>
      <w:r w:rsidRPr="00B1038C">
        <w:rPr>
          <w:rFonts w:ascii="KFGQPC Uthmanic Script HAFS" w:cs="KFGQPC Uthmanic Script HAFS"/>
          <w:sz w:val="22"/>
          <w:szCs w:val="22"/>
          <w:rtl/>
        </w:rPr>
        <w:t xml:space="preserve"> </w:t>
      </w:r>
      <w:r w:rsidRPr="00B1038C">
        <w:rPr>
          <w:rFonts w:ascii="KFGQPC Uthmanic Script HAFS" w:cs="KFGQPC Uthmanic Script HAFS" w:hint="cs"/>
          <w:sz w:val="22"/>
          <w:szCs w:val="22"/>
          <w:rtl/>
        </w:rPr>
        <w:t>ٱ</w:t>
      </w:r>
      <w:r w:rsidRPr="00B1038C">
        <w:rPr>
          <w:rFonts w:ascii="KFGQPC Uthmanic Script HAFS" w:cs="KFGQPC Uthmanic Script HAFS" w:hint="eastAsia"/>
          <w:sz w:val="22"/>
          <w:szCs w:val="22"/>
          <w:rtl/>
        </w:rPr>
        <w:t>لَّذِينَ</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فِي</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قُلُوبِهِم</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مَّرَض</w:t>
      </w:r>
      <w:r w:rsidRPr="00B1038C">
        <w:rPr>
          <w:rFonts w:ascii="KFGQPC Uthmanic Script HAFS" w:cs="KFGQPC Uthmanic Script HAFS" w:hint="cs"/>
          <w:sz w:val="22"/>
          <w:szCs w:val="22"/>
          <w:rtl/>
        </w:rPr>
        <w:t>ٞ</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يُسَ</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رِعُونَ</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فِيهِم</w:t>
      </w:r>
      <w:r w:rsidRPr="00B1038C">
        <w:rPr>
          <w:rFonts w:ascii="KFGQPC Uthmanic Script HAFS" w:cs="KFGQPC Uthmanic Script HAFS" w:hint="cs"/>
          <w:sz w:val="22"/>
          <w:szCs w:val="22"/>
          <w:rtl/>
        </w:rPr>
        <w:t>ۡ</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يَقُولُونَ</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نَخ</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شَى</w:t>
      </w:r>
      <w:r w:rsidRPr="00B1038C">
        <w:rPr>
          <w:rFonts w:ascii="KFGQPC Uthmanic Script HAFS" w:cs="KFGQPC Uthmanic Script HAFS" w:hint="cs"/>
          <w:sz w:val="22"/>
          <w:szCs w:val="22"/>
          <w:rtl/>
        </w:rPr>
        <w:t>ٰٓ</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أَن</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تُصِيبَنَا</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دَا</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ئِرَة</w:t>
      </w:r>
      <w:r w:rsidRPr="00B1038C">
        <w:rPr>
          <w:rFonts w:ascii="KFGQPC Uthmanic Script HAFS" w:cs="KFGQPC Uthmanic Script HAFS" w:hint="cs"/>
          <w:sz w:val="22"/>
          <w:szCs w:val="22"/>
          <w:rtl/>
        </w:rPr>
        <w:t>ٞۚ</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فَعَسَى</w:t>
      </w:r>
      <w:r w:rsidRPr="00B1038C">
        <w:rPr>
          <w:rFonts w:ascii="KFGQPC Uthmanic Script HAFS" w:cs="KFGQPC Uthmanic Script HAFS"/>
          <w:sz w:val="22"/>
          <w:szCs w:val="22"/>
          <w:rtl/>
        </w:rPr>
        <w:t xml:space="preserve"> </w:t>
      </w:r>
      <w:r w:rsidRPr="00B1038C">
        <w:rPr>
          <w:rFonts w:ascii="KFGQPC Uthmanic Script HAFS" w:cs="KFGQPC Uthmanic Script HAFS" w:hint="cs"/>
          <w:sz w:val="22"/>
          <w:szCs w:val="22"/>
          <w:rtl/>
        </w:rPr>
        <w:t>ٱ</w:t>
      </w:r>
      <w:r w:rsidRPr="00B1038C">
        <w:rPr>
          <w:rFonts w:ascii="KFGQPC Uthmanic Script HAFS" w:cs="KFGQPC Uthmanic Script HAFS" w:hint="eastAsia"/>
          <w:sz w:val="22"/>
          <w:szCs w:val="22"/>
          <w:rtl/>
        </w:rPr>
        <w:t>للَّهُ</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أَن</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يَأ</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تِيَ</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بِ</w:t>
      </w:r>
      <w:r w:rsidRPr="00B1038C">
        <w:rPr>
          <w:rFonts w:ascii="KFGQPC Uthmanic Script HAFS" w:cs="KFGQPC Uthmanic Script HAFS" w:hint="cs"/>
          <w:sz w:val="22"/>
          <w:szCs w:val="22"/>
          <w:rtl/>
        </w:rPr>
        <w:t>ٱ</w:t>
      </w:r>
      <w:r w:rsidRPr="00B1038C">
        <w:rPr>
          <w:rFonts w:ascii="KFGQPC Uthmanic Script HAFS" w:cs="KFGQPC Uthmanic Script HAFS" w:hint="eastAsia"/>
          <w:sz w:val="22"/>
          <w:szCs w:val="22"/>
          <w:rtl/>
        </w:rPr>
        <w:t>ل</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فَت</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حِ</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أَو</w:t>
      </w:r>
      <w:r w:rsidRPr="00B1038C">
        <w:rPr>
          <w:rFonts w:ascii="KFGQPC Uthmanic Script HAFS" w:cs="KFGQPC Uthmanic Script HAFS" w:hint="cs"/>
          <w:sz w:val="22"/>
          <w:szCs w:val="22"/>
          <w:rtl/>
        </w:rPr>
        <w:t>ۡ</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أَم</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ر</w:t>
      </w:r>
      <w:r w:rsidRPr="00B1038C">
        <w:rPr>
          <w:rFonts w:ascii="KFGQPC Uthmanic Script HAFS" w:cs="KFGQPC Uthmanic Script HAFS" w:hint="cs"/>
          <w:sz w:val="22"/>
          <w:szCs w:val="22"/>
          <w:rtl/>
        </w:rPr>
        <w:t>ٖ</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مِّن</w:t>
      </w:r>
      <w:r w:rsidRPr="00B1038C">
        <w:rPr>
          <w:rFonts w:ascii="KFGQPC Uthmanic Script HAFS" w:cs="KFGQPC Uthmanic Script HAFS" w:hint="cs"/>
          <w:sz w:val="22"/>
          <w:szCs w:val="22"/>
          <w:rtl/>
        </w:rPr>
        <w:t>ۡ</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عِندِهِ</w:t>
      </w:r>
      <w:r w:rsidRPr="00B1038C">
        <w:rPr>
          <w:rFonts w:ascii="KFGQPC Uthmanic Script HAFS" w:cs="KFGQPC Uthmanic Script HAFS" w:hint="cs"/>
          <w:sz w:val="22"/>
          <w:szCs w:val="22"/>
          <w:rtl/>
        </w:rPr>
        <w:t>ۦ</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فَيُص</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بِحُواْ</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عَلَى</w:t>
      </w:r>
      <w:r w:rsidRPr="00B1038C">
        <w:rPr>
          <w:rFonts w:ascii="KFGQPC Uthmanic Script HAFS" w:cs="KFGQPC Uthmanic Script HAFS" w:hint="cs"/>
          <w:sz w:val="22"/>
          <w:szCs w:val="22"/>
          <w:rtl/>
        </w:rPr>
        <w:t>ٰ</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مَا</w:t>
      </w:r>
      <w:r w:rsidRPr="00B1038C">
        <w:rPr>
          <w:rFonts w:ascii="KFGQPC Uthmanic Script HAFS" w:cs="KFGQPC Uthmanic Script HAFS" w:hint="cs"/>
          <w:sz w:val="22"/>
          <w:szCs w:val="22"/>
          <w:rtl/>
        </w:rPr>
        <w:t>ٓ</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أَسَرُّواْ</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فِي</w:t>
      </w:r>
      <w:r w:rsidRPr="00B1038C">
        <w:rPr>
          <w:rFonts w:ascii="KFGQPC Uthmanic Script HAFS" w:cs="KFGQPC Uthmanic Script HAFS" w:hint="cs"/>
          <w:sz w:val="22"/>
          <w:szCs w:val="22"/>
          <w:rtl/>
        </w:rPr>
        <w:t>ٓ</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أَنفُسِهِم</w:t>
      </w:r>
      <w:r w:rsidRPr="00B1038C">
        <w:rPr>
          <w:rFonts w:ascii="KFGQPC Uthmanic Script HAFS" w:cs="KFGQPC Uthmanic Script HAFS" w:hint="cs"/>
          <w:sz w:val="22"/>
          <w:szCs w:val="22"/>
          <w:rtl/>
        </w:rPr>
        <w:t>ۡ</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نَ</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دِمِينَ</w:t>
      </w:r>
      <w:r w:rsidRPr="00B1038C">
        <w:rPr>
          <w:rFonts w:ascii="KFGQPC Uthmanic Script HAFS" w:cs="KFGQPC Uthmanic Script HAFS"/>
          <w:sz w:val="22"/>
          <w:szCs w:val="22"/>
          <w:rtl/>
        </w:rPr>
        <w:t xml:space="preserve"> </w:t>
      </w:r>
      <w:r w:rsidRPr="00B1038C">
        <w:rPr>
          <w:rFonts w:ascii="KFGQPC Uthmanic Script HAFS" w:cs="KFGQPC Uthmanic Script HAFS" w:hint="cs"/>
          <w:sz w:val="22"/>
          <w:szCs w:val="22"/>
          <w:rtl/>
        </w:rPr>
        <w:t>٥٢</w:t>
      </w:r>
      <w:r w:rsidRPr="00B1038C">
        <w:rPr>
          <w:rFonts w:ascii="B Lotus" w:hAnsi="B Lotus" w:cs="Traditional Arabic" w:hint="cs"/>
          <w:sz w:val="22"/>
          <w:szCs w:val="22"/>
          <w:rtl/>
          <w:lang w:bidi="fa-IR"/>
        </w:rPr>
        <w:t>﴾</w:t>
      </w:r>
      <w:r w:rsidRPr="00B1038C">
        <w:rPr>
          <w:rFonts w:ascii="B Lotus" w:hAnsi="B Lotus" w:hint="cs"/>
          <w:sz w:val="22"/>
          <w:szCs w:val="22"/>
          <w:rtl/>
          <w:lang w:bidi="fa-IR"/>
        </w:rPr>
        <w:t xml:space="preserve"> </w:t>
      </w:r>
      <w:r w:rsidRPr="00B1038C">
        <w:rPr>
          <w:rFonts w:ascii="B Lotus" w:hAnsi="B Lotus" w:hint="cs"/>
          <w:rtl/>
          <w:lang w:bidi="fa-IR"/>
        </w:rPr>
        <w:t>[المائد</w:t>
      </w:r>
      <w:r w:rsidRPr="00B1038C">
        <w:rPr>
          <w:rFonts w:ascii="mylotus" w:hAnsi="mylotus" w:cs="mylotus"/>
          <w:rtl/>
          <w:lang w:bidi="fa-IR"/>
        </w:rPr>
        <w:t>ة</w:t>
      </w:r>
      <w:r w:rsidRPr="00B1038C">
        <w:rPr>
          <w:rFonts w:ascii="B Lotus" w:hAnsi="B Lotus" w:hint="cs"/>
          <w:rtl/>
          <w:lang w:bidi="fa-IR"/>
        </w:rPr>
        <w:t>: 52]</w:t>
      </w:r>
      <w:r w:rsidRPr="00B1038C">
        <w:rPr>
          <w:rFonts w:ascii="B Lotus" w:hAnsi="B Lotus" w:hint="cs"/>
          <w:sz w:val="22"/>
          <w:szCs w:val="22"/>
          <w:rtl/>
          <w:lang w:bidi="fa-IR"/>
        </w:rPr>
        <w:t xml:space="preserve">.  یعنی: </w:t>
      </w:r>
      <w:r w:rsidRPr="00B1038C">
        <w:rPr>
          <w:rFonts w:ascii="B Lotus" w:hAnsi="B Lotus" w:cs="Traditional Arabic" w:hint="cs"/>
          <w:sz w:val="22"/>
          <w:szCs w:val="22"/>
          <w:rtl/>
          <w:lang w:bidi="fa-IR"/>
        </w:rPr>
        <w:t>«</w:t>
      </w:r>
      <w:r w:rsidRPr="00B1038C">
        <w:rPr>
          <w:rFonts w:ascii="B Lotus" w:hAnsi="B Lotus" w:hint="cs"/>
          <w:sz w:val="22"/>
          <w:szCs w:val="22"/>
          <w:rtl/>
          <w:lang w:bidi="fa-IR"/>
        </w:rPr>
        <w:t>می‌بینی که بیماردلان در کار یهود شتاب می‌ورزند و گویند که می‌ترسیم پیش‌آمدهای ناگوار به ما رسد. باشد که خدا فتح و پیروزی رساند یا امر دیگری از سوی خویش آورد و ایشان بر آنچه در دل</w:t>
      </w:r>
      <w:r w:rsidRPr="00B1038C">
        <w:rPr>
          <w:rFonts w:ascii="B Lotus" w:hAnsi="B Lotus" w:hint="eastAsia"/>
          <w:sz w:val="22"/>
          <w:szCs w:val="22"/>
          <w:rtl/>
          <w:lang w:bidi="fa-IR"/>
        </w:rPr>
        <w:t>‌</w:t>
      </w:r>
      <w:r w:rsidRPr="00B1038C">
        <w:rPr>
          <w:rFonts w:ascii="B Lotus" w:hAnsi="B Lotus" w:hint="cs"/>
          <w:sz w:val="22"/>
          <w:szCs w:val="22"/>
          <w:rtl/>
          <w:lang w:bidi="fa-IR"/>
        </w:rPr>
        <w:t>های خود پنهان کردند پشیمان گردند</w:t>
      </w:r>
      <w:r w:rsidRPr="00B1038C">
        <w:rPr>
          <w:rFonts w:ascii="B Lotus" w:hAnsi="B Lotus" w:cs="Traditional Arabic" w:hint="cs"/>
          <w:sz w:val="22"/>
          <w:szCs w:val="22"/>
          <w:rtl/>
          <w:lang w:bidi="fa-IR"/>
        </w:rPr>
        <w:t>»</w:t>
      </w:r>
      <w:r w:rsidRPr="00B1038C">
        <w:rPr>
          <w:rFonts w:ascii="B Lotus" w:hAnsi="B Lotus" w:hint="cs"/>
          <w:sz w:val="22"/>
          <w:szCs w:val="22"/>
          <w:rtl/>
          <w:lang w:bidi="fa-IR"/>
        </w:rPr>
        <w:t>.</w:t>
      </w:r>
    </w:p>
  </w:footnote>
  <w:footnote w:id="219">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الـمغازی</w:t>
      </w:r>
      <w:r w:rsidRPr="00B1038C">
        <w:rPr>
          <w:rFonts w:ascii="B Lotus" w:hAnsi="B Lotus" w:hint="cs"/>
          <w:sz w:val="22"/>
          <w:szCs w:val="22"/>
          <w:rtl/>
          <w:lang w:bidi="fa-IR"/>
        </w:rPr>
        <w:t>، ج 1، ص 364.</w:t>
      </w:r>
    </w:p>
  </w:footnote>
  <w:footnote w:id="220">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الـمغازی</w:t>
      </w:r>
      <w:r w:rsidRPr="00B1038C">
        <w:rPr>
          <w:rFonts w:ascii="B Lotus" w:hAnsi="B Lotus" w:hint="cs"/>
          <w:sz w:val="22"/>
          <w:szCs w:val="22"/>
          <w:rtl/>
          <w:lang w:bidi="fa-IR"/>
        </w:rPr>
        <w:t>، ج 1، ص 367.</w:t>
      </w:r>
    </w:p>
  </w:footnote>
  <w:footnote w:id="221">
    <w:p w:rsidR="00A16082" w:rsidRPr="00B1038C" w:rsidRDefault="00A16082" w:rsidP="00867D92">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سیر</w:t>
      </w:r>
      <w:r w:rsidRPr="00B1038C">
        <w:rPr>
          <w:rFonts w:ascii="mylotus" w:hAnsi="mylotus" w:cs="mylotus"/>
          <w:sz w:val="22"/>
          <w:szCs w:val="22"/>
          <w:rtl/>
          <w:lang w:bidi="fa-IR"/>
        </w:rPr>
        <w:t>ة</w:t>
      </w:r>
      <w:r w:rsidRPr="00B1038C">
        <w:rPr>
          <w:rFonts w:hint="cs"/>
          <w:sz w:val="22"/>
          <w:szCs w:val="22"/>
          <w:rtl/>
          <w:lang w:bidi="fa-IR"/>
        </w:rPr>
        <w:t xml:space="preserve"> ابن هشام، ج 2، ص 191 و تاریخ طبری، ج 2، ص 554 و </w:t>
      </w:r>
      <w:r w:rsidRPr="00B1038C">
        <w:rPr>
          <w:rFonts w:ascii="mylotus" w:hAnsi="mylotus" w:cs="mylotus"/>
          <w:sz w:val="22"/>
          <w:szCs w:val="22"/>
          <w:rtl/>
          <w:lang w:bidi="fa-IR"/>
        </w:rPr>
        <w:t>عیون</w:t>
      </w:r>
      <w:r w:rsidRPr="00B1038C">
        <w:rPr>
          <w:rFonts w:ascii="mylotus" w:hAnsi="mylotus"/>
          <w:sz w:val="22"/>
          <w:szCs w:val="22"/>
          <w:rtl/>
          <w:lang w:bidi="fa-IR"/>
        </w:rPr>
        <w:t>‌</w:t>
      </w:r>
      <w:r w:rsidRPr="00B1038C">
        <w:rPr>
          <w:rFonts w:ascii="mylotus" w:hAnsi="mylotus" w:cs="mylotus"/>
          <w:sz w:val="22"/>
          <w:szCs w:val="22"/>
          <w:rtl/>
          <w:lang w:bidi="fa-IR"/>
        </w:rPr>
        <w:t xml:space="preserve"> الأثر،</w:t>
      </w:r>
      <w:r w:rsidRPr="00B1038C">
        <w:rPr>
          <w:rFonts w:hint="cs"/>
          <w:sz w:val="22"/>
          <w:szCs w:val="22"/>
          <w:rtl/>
          <w:lang w:bidi="fa-IR"/>
        </w:rPr>
        <w:t xml:space="preserve"> ج 2، ص 49</w:t>
      </w:r>
      <w:r w:rsidRPr="00B1038C">
        <w:rPr>
          <w:rFonts w:ascii="B Lotus" w:hAnsi="B Lotus" w:hint="cs"/>
          <w:sz w:val="22"/>
          <w:szCs w:val="22"/>
          <w:rtl/>
          <w:lang w:bidi="fa-IR"/>
        </w:rPr>
        <w:t>.</w:t>
      </w:r>
    </w:p>
  </w:footnote>
  <w:footnote w:id="222">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الـ</w:t>
      </w:r>
      <w:r w:rsidRPr="00B1038C">
        <w:rPr>
          <w:rFonts w:ascii="mylotus" w:hAnsi="mylotus" w:cs="mylotus" w:hint="cs"/>
          <w:sz w:val="22"/>
          <w:szCs w:val="22"/>
          <w:rtl/>
          <w:lang w:bidi="fa-IR"/>
        </w:rPr>
        <w:t>ـ</w:t>
      </w:r>
      <w:r w:rsidRPr="00B1038C">
        <w:rPr>
          <w:rFonts w:ascii="mylotus" w:hAnsi="mylotus" w:cs="mylotus"/>
          <w:sz w:val="22"/>
          <w:szCs w:val="22"/>
          <w:rtl/>
          <w:lang w:bidi="fa-IR"/>
        </w:rPr>
        <w:t>مغازی</w:t>
      </w:r>
      <w:r w:rsidRPr="00B1038C">
        <w:rPr>
          <w:rFonts w:ascii="B Lotus" w:hAnsi="B Lotus" w:hint="cs"/>
          <w:sz w:val="22"/>
          <w:szCs w:val="22"/>
          <w:rtl/>
          <w:lang w:bidi="fa-IR"/>
        </w:rPr>
        <w:t>، ج 1، ص 374.</w:t>
      </w:r>
    </w:p>
  </w:footnote>
  <w:footnote w:id="223">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طبقات ابن سعد، ج 2، ص 41.</w:t>
      </w:r>
    </w:p>
  </w:footnote>
  <w:footnote w:id="224">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سیره ابن هشام، ج 2، ص 191 و طبری، ج 2، ص 544.</w:t>
      </w:r>
    </w:p>
  </w:footnote>
  <w:footnote w:id="225">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آیا در دل</w:t>
      </w:r>
      <w:r w:rsidRPr="00B1038C">
        <w:rPr>
          <w:rFonts w:ascii="B Lotus" w:hAnsi="B Lotus" w:hint="eastAsia"/>
          <w:sz w:val="22"/>
          <w:szCs w:val="22"/>
          <w:rtl/>
          <w:lang w:bidi="fa-IR"/>
        </w:rPr>
        <w:t>‌</w:t>
      </w:r>
      <w:r w:rsidRPr="00B1038C">
        <w:rPr>
          <w:rFonts w:ascii="B Lotus" w:hAnsi="B Lotus" w:hint="cs"/>
          <w:sz w:val="22"/>
          <w:szCs w:val="22"/>
          <w:rtl/>
          <w:lang w:bidi="fa-IR"/>
        </w:rPr>
        <w:t>های ایشان بیماری راه یافته؟ یا تردید کرده‌اند؟ یا بیم‌ دارند که خدای و رسولش بر ایشان ستم کنند؟ (چنین نیست) بلکه خود ستمگرانند!.</w:t>
      </w:r>
    </w:p>
  </w:footnote>
  <w:footnote w:id="226">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الـمغازی</w:t>
      </w:r>
      <w:r w:rsidRPr="00B1038C">
        <w:rPr>
          <w:rFonts w:ascii="B Lotus" w:hAnsi="B Lotus" w:hint="cs"/>
          <w:sz w:val="22"/>
          <w:szCs w:val="22"/>
          <w:rtl/>
          <w:lang w:bidi="fa-IR"/>
        </w:rPr>
        <w:t>، ج 2، ص 374.</w:t>
      </w:r>
    </w:p>
  </w:footnote>
  <w:footnote w:id="227">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سیره ابن هشام، ج 2، ص 51 و تاریخ طبری، ج 2، ص 488.</w:t>
      </w:r>
    </w:p>
  </w:footnote>
  <w:footnote w:id="228">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مدارک این موضوع، پیش از این به نظر خوانندگان رسید و نویسنده 23 سال نیز در صفحه 148 از کتابش بدین امر اعتراف نموده است.</w:t>
      </w:r>
    </w:p>
  </w:footnote>
  <w:footnote w:id="229">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الصّارم الـمسلول</w:t>
      </w:r>
      <w:r w:rsidRPr="00B1038C">
        <w:rPr>
          <w:rFonts w:ascii="B Lotus" w:hAnsi="B Lotus" w:hint="cs"/>
          <w:sz w:val="22"/>
          <w:szCs w:val="22"/>
          <w:rtl/>
          <w:lang w:bidi="fa-IR"/>
        </w:rPr>
        <w:t>، چاپ قاهره، صفحه 76.</w:t>
      </w:r>
    </w:p>
  </w:footnote>
  <w:footnote w:id="230">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الـمغازی</w:t>
      </w:r>
      <w:r w:rsidRPr="00B1038C">
        <w:rPr>
          <w:rFonts w:ascii="B Lotus" w:hAnsi="B Lotus" w:hint="cs"/>
          <w:sz w:val="22"/>
          <w:szCs w:val="22"/>
          <w:rtl/>
          <w:lang w:bidi="fa-IR"/>
        </w:rPr>
        <w:t>، ج 1، ص 188.</w:t>
      </w:r>
    </w:p>
  </w:footnote>
  <w:footnote w:id="231">
    <w:p w:rsidR="00A16082" w:rsidRPr="00B1038C" w:rsidRDefault="00A16082" w:rsidP="00FD0410">
      <w:pPr>
        <w:pStyle w:val="StyleComplexBLotus12ptJustifiedFirstline05cmCharChar"/>
        <w:tabs>
          <w:tab w:val="right" w:pos="7371"/>
        </w:tabs>
        <w:spacing w:line="240" w:lineRule="auto"/>
        <w:ind w:left="227" w:hanging="227"/>
        <w:rPr>
          <w:rFonts w:ascii="B Lotus" w:hAnsi="B Lotus" w:cs="B Lotus"/>
          <w:sz w:val="22"/>
          <w:szCs w:val="22"/>
          <w:rtl/>
          <w:lang w:bidi="fa-IR"/>
        </w:rPr>
      </w:pPr>
      <w:r w:rsidRPr="00B1038C">
        <w:rPr>
          <w:rStyle w:val="FootnoteReference"/>
          <w:rFonts w:ascii="B Lotus" w:hAnsi="B Lotus" w:cs="B Lotus"/>
          <w:sz w:val="22"/>
          <w:szCs w:val="22"/>
          <w:vertAlign w:val="baseline"/>
        </w:rPr>
        <w:footnoteRef/>
      </w:r>
      <w:r w:rsidRPr="00B1038C">
        <w:rPr>
          <w:rFonts w:ascii="B Lotus" w:hAnsi="B Lotus" w:cs="B Lotus" w:hint="cs"/>
          <w:sz w:val="22"/>
          <w:szCs w:val="22"/>
          <w:rtl/>
          <w:lang w:bidi="fa-IR"/>
        </w:rPr>
        <w:t>- سیره ابن هشام، ج 2، ص 55.</w:t>
      </w:r>
    </w:p>
  </w:footnote>
  <w:footnote w:id="232">
    <w:p w:rsidR="00A16082" w:rsidRPr="00B1038C" w:rsidRDefault="00A16082" w:rsidP="00FD0410">
      <w:pPr>
        <w:pStyle w:val="StyleComplexBLotus12ptJustifiedFirstline05cmCharChar"/>
        <w:tabs>
          <w:tab w:val="right" w:pos="7371"/>
        </w:tabs>
        <w:spacing w:line="240" w:lineRule="auto"/>
        <w:ind w:left="227" w:hanging="227"/>
        <w:rPr>
          <w:rFonts w:ascii="B Lotus" w:hAnsi="B Lotus" w:cs="B Lotus"/>
          <w:sz w:val="22"/>
          <w:szCs w:val="22"/>
          <w:rtl/>
          <w:lang w:bidi="fa-IR"/>
        </w:rPr>
      </w:pPr>
      <w:r w:rsidRPr="00B1038C">
        <w:rPr>
          <w:rFonts w:ascii="B Lotus" w:hAnsi="B Lotus" w:cs="B Lotus"/>
          <w:sz w:val="22"/>
          <w:szCs w:val="22"/>
          <w:lang w:bidi="fa-IR"/>
        </w:rPr>
        <w:footnoteRef/>
      </w:r>
      <w:r w:rsidRPr="00B1038C">
        <w:rPr>
          <w:rFonts w:ascii="B Lotus" w:hAnsi="B Lotus" w:cs="B Lotus" w:hint="cs"/>
          <w:sz w:val="22"/>
          <w:szCs w:val="22"/>
          <w:rtl/>
          <w:lang w:bidi="fa-IR"/>
        </w:rPr>
        <w:t>- سیره ابن هشام، ج 2، ص 54.</w:t>
      </w:r>
    </w:p>
  </w:footnote>
  <w:footnote w:id="233">
    <w:p w:rsidR="00A16082" w:rsidRPr="00B1038C" w:rsidRDefault="00A16082" w:rsidP="005D6661">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سفر تثنیه، باب هفدهم</w:t>
      </w:r>
      <w:r w:rsidRPr="00B1038C">
        <w:rPr>
          <w:rFonts w:ascii="B Lotus" w:hAnsi="B Lotus" w:hint="cs"/>
          <w:sz w:val="22"/>
          <w:szCs w:val="22"/>
          <w:rtl/>
          <w:lang w:bidi="fa-IR"/>
        </w:rPr>
        <w:t>.</w:t>
      </w:r>
    </w:p>
  </w:footnote>
  <w:footnote w:id="234">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الصارم الـمسلول علی شاتم الرّسول،</w:t>
      </w:r>
      <w:r w:rsidRPr="00B1038C">
        <w:rPr>
          <w:rFonts w:ascii="B Lotus" w:hAnsi="B Lotus" w:hint="cs"/>
          <w:sz w:val="22"/>
          <w:szCs w:val="22"/>
          <w:rtl/>
          <w:lang w:bidi="fa-IR"/>
        </w:rPr>
        <w:t xml:space="preserve"> اثرابن تیمیّه، صفحه 77.</w:t>
      </w:r>
    </w:p>
  </w:footnote>
  <w:footnote w:id="235">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الـمغازی</w:t>
      </w:r>
      <w:r w:rsidRPr="00B1038C">
        <w:rPr>
          <w:rFonts w:ascii="B Lotus" w:hAnsi="B Lotus" w:hint="cs"/>
          <w:sz w:val="22"/>
          <w:szCs w:val="22"/>
          <w:rtl/>
          <w:lang w:bidi="fa-IR"/>
        </w:rPr>
        <w:t>، ج 1، ص 192.</w:t>
      </w:r>
    </w:p>
  </w:footnote>
  <w:footnote w:id="236">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الـمغازی</w:t>
      </w:r>
      <w:r w:rsidRPr="00B1038C">
        <w:rPr>
          <w:rFonts w:ascii="B Lotus" w:hAnsi="B Lotus" w:hint="cs"/>
          <w:sz w:val="22"/>
          <w:szCs w:val="22"/>
          <w:rtl/>
          <w:lang w:bidi="fa-IR"/>
        </w:rPr>
        <w:t>، ج 1، ص 192.</w:t>
      </w:r>
    </w:p>
  </w:footnote>
  <w:footnote w:id="237">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السّیرة النبویّة</w:t>
      </w:r>
      <w:r w:rsidRPr="00B1038C">
        <w:rPr>
          <w:rFonts w:ascii="B Lotus" w:hAnsi="B Lotus" w:hint="cs"/>
          <w:sz w:val="22"/>
          <w:szCs w:val="22"/>
          <w:rtl/>
          <w:lang w:bidi="fa-IR"/>
        </w:rPr>
        <w:t xml:space="preserve">، اثر زینی دحلان، ج 1، ص 157 و </w:t>
      </w:r>
      <w:r w:rsidRPr="00B1038C">
        <w:rPr>
          <w:rFonts w:ascii="mylotus" w:hAnsi="mylotus" w:cs="mylotus"/>
          <w:sz w:val="22"/>
          <w:szCs w:val="22"/>
          <w:rtl/>
          <w:lang w:bidi="fa-IR"/>
        </w:rPr>
        <w:t>أعلام الوَری</w:t>
      </w:r>
      <w:r w:rsidRPr="00B1038C">
        <w:rPr>
          <w:rFonts w:ascii="B Lotus" w:hAnsi="B Lotus" w:hint="cs"/>
          <w:sz w:val="22"/>
          <w:szCs w:val="22"/>
          <w:rtl/>
          <w:lang w:bidi="fa-IR"/>
        </w:rPr>
        <w:t>، اثر طبرسی، ص 69.</w:t>
      </w:r>
    </w:p>
  </w:footnote>
  <w:footnote w:id="238">
    <w:p w:rsidR="00A16082" w:rsidRPr="00B1038C" w:rsidRDefault="00A16082" w:rsidP="0024759C">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سیر</w:t>
      </w:r>
      <w:r w:rsidRPr="00B1038C">
        <w:rPr>
          <w:rFonts w:ascii="mylotus" w:hAnsi="mylotus" w:cs="mylotus"/>
          <w:sz w:val="18"/>
          <w:szCs w:val="22"/>
          <w:rtl/>
          <w:lang w:bidi="fa-IR"/>
        </w:rPr>
        <w:t>ة</w:t>
      </w:r>
      <w:r w:rsidRPr="00B1038C">
        <w:rPr>
          <w:rFonts w:hint="cs"/>
          <w:sz w:val="18"/>
          <w:szCs w:val="22"/>
          <w:rtl/>
          <w:lang w:bidi="fa-IR"/>
        </w:rPr>
        <w:t xml:space="preserve"> ابن هشام، ج 1، ص 501 و سیر</w:t>
      </w:r>
      <w:r w:rsidRPr="00B1038C">
        <w:rPr>
          <w:rFonts w:ascii="mylotus" w:hAnsi="mylotus" w:cs="mylotus"/>
          <w:sz w:val="18"/>
          <w:szCs w:val="22"/>
          <w:rtl/>
          <w:lang w:bidi="fa-IR"/>
        </w:rPr>
        <w:t>ة</w:t>
      </w:r>
      <w:r w:rsidRPr="00B1038C">
        <w:rPr>
          <w:rFonts w:hint="cs"/>
          <w:sz w:val="18"/>
          <w:szCs w:val="22"/>
          <w:rtl/>
          <w:lang w:bidi="fa-IR"/>
        </w:rPr>
        <w:t xml:space="preserve"> ابن کثیر، ج 2، ص 322</w:t>
      </w:r>
      <w:r w:rsidRPr="00B1038C">
        <w:rPr>
          <w:rFonts w:ascii="B Lotus" w:hAnsi="B Lotus" w:hint="cs"/>
          <w:sz w:val="22"/>
          <w:szCs w:val="22"/>
          <w:rtl/>
          <w:lang w:bidi="fa-IR"/>
        </w:rPr>
        <w:t>.</w:t>
      </w:r>
    </w:p>
  </w:footnote>
  <w:footnote w:id="239">
    <w:p w:rsidR="00A16082" w:rsidRPr="00B1038C" w:rsidRDefault="00A16082" w:rsidP="005D6661">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اشعار عربی و پارسی از نویسنده این کتاب است.</w:t>
      </w:r>
    </w:p>
  </w:footnote>
  <w:footnote w:id="240">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به صفحه 149 از کتاب 23 سال بنگرید.</w:t>
      </w:r>
    </w:p>
  </w:footnote>
  <w:footnote w:id="241">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به صفحه 151 از کتاب 23 سال نگاه کنید.</w:t>
      </w:r>
    </w:p>
  </w:footnote>
  <w:footnote w:id="242">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به آثاری که در این باره ضمن صفحه 109 آوردیم نگاه کنید.</w:t>
      </w:r>
    </w:p>
  </w:footnote>
  <w:footnote w:id="243">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به صفحه 99 از کتاب 23 سال نگاه کنید.</w:t>
      </w:r>
    </w:p>
  </w:footnote>
  <w:footnote w:id="244">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به صفحه 99 از کتاب 23 سال نگاه کنید.</w:t>
      </w:r>
    </w:p>
  </w:footnote>
  <w:footnote w:id="245">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به صفحه 121 از کتاب 23 سال بنگرید.</w:t>
      </w:r>
    </w:p>
  </w:footnote>
  <w:footnote w:id="246">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به صفحه 220 از کتاب 23 سال نگاه کنید.</w:t>
      </w:r>
    </w:p>
  </w:footnote>
  <w:footnote w:id="247">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به صفحه 56 از کتاب 23 سال بنگرید.</w:t>
      </w:r>
    </w:p>
  </w:footnote>
  <w:footnote w:id="248">
    <w:p w:rsidR="00A16082" w:rsidRPr="00B1038C" w:rsidRDefault="00A16082" w:rsidP="002E3302">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آیا تاریکی‌ها و روشنایی برابرند؟!.</w:t>
      </w:r>
    </w:p>
  </w:footnote>
  <w:footnote w:id="249">
    <w:p w:rsidR="00A16082" w:rsidRPr="00B1038C" w:rsidRDefault="00A16082" w:rsidP="00BA0707">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به کتاب «وَقعَهُ صِفَین» اثر نصربن مُزاحم مِنقری (متوفّی در 212 ه‍‌) چاپ مصر، صفحه 162 نگاه کنید.</w:t>
      </w:r>
    </w:p>
  </w:footnote>
  <w:footnote w:id="250">
    <w:p w:rsidR="00A16082" w:rsidRPr="00B1038C" w:rsidRDefault="00A16082" w:rsidP="00BA0707">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ترجمه اشعار عربی به شعر پارسی از نویسنده کتاب است.</w:t>
      </w:r>
    </w:p>
  </w:footnote>
  <w:footnote w:id="251">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آیا کور و بینا برابرند؟!.</w:t>
      </w:r>
    </w:p>
  </w:footnote>
  <w:footnote w:id="252">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سیره ابن هشام، ج 2، ص 215 و تاریخ طبری، ج 2، ص 566.</w:t>
      </w:r>
    </w:p>
  </w:footnote>
  <w:footnote w:id="253">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الـمغازی</w:t>
      </w:r>
      <w:r w:rsidRPr="00B1038C">
        <w:rPr>
          <w:rFonts w:ascii="B Lotus" w:hAnsi="B Lotus" w:hint="cs"/>
          <w:sz w:val="22"/>
          <w:szCs w:val="22"/>
          <w:rtl/>
          <w:lang w:bidi="fa-IR"/>
        </w:rPr>
        <w:t>، ج 1، ص 443 و 444.</w:t>
      </w:r>
    </w:p>
  </w:footnote>
  <w:footnote w:id="254">
    <w:p w:rsidR="00A16082" w:rsidRPr="00B1038C" w:rsidRDefault="00A16082" w:rsidP="002E3302">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چنانکه قرآن کریم از ایشان گزارش می‌کند که به دیگران می‌گفتند: </w:t>
      </w:r>
      <w:r w:rsidRPr="00B1038C">
        <w:rPr>
          <w:rFonts w:ascii="B Lotus" w:hAnsi="B Lotus" w:cs="Traditional Arabic" w:hint="cs"/>
          <w:sz w:val="22"/>
          <w:szCs w:val="22"/>
          <w:rtl/>
          <w:lang w:bidi="fa-IR"/>
        </w:rPr>
        <w:t>﴿</w:t>
      </w:r>
      <w:r w:rsidRPr="00B1038C">
        <w:rPr>
          <w:rFonts w:ascii="KFGQPC Uthmanic Script HAFS" w:cs="KFGQPC Uthmanic Script HAFS" w:hint="eastAsia"/>
          <w:sz w:val="22"/>
          <w:szCs w:val="22"/>
          <w:rtl/>
        </w:rPr>
        <w:t>مَا</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وَعَدَنَا</w:t>
      </w:r>
      <w:r w:rsidRPr="00B1038C">
        <w:rPr>
          <w:rFonts w:ascii="KFGQPC Uthmanic Script HAFS" w:cs="KFGQPC Uthmanic Script HAFS"/>
          <w:sz w:val="22"/>
          <w:szCs w:val="22"/>
          <w:rtl/>
        </w:rPr>
        <w:t xml:space="preserve"> </w:t>
      </w:r>
      <w:r w:rsidRPr="00B1038C">
        <w:rPr>
          <w:rFonts w:ascii="KFGQPC Uthmanic Script HAFS" w:cs="KFGQPC Uthmanic Script HAFS" w:hint="cs"/>
          <w:sz w:val="22"/>
          <w:szCs w:val="22"/>
          <w:rtl/>
        </w:rPr>
        <w:t>ٱ</w:t>
      </w:r>
      <w:r w:rsidRPr="00B1038C">
        <w:rPr>
          <w:rFonts w:ascii="KFGQPC Uthmanic Script HAFS" w:cs="KFGQPC Uthmanic Script HAFS" w:hint="eastAsia"/>
          <w:sz w:val="22"/>
          <w:szCs w:val="22"/>
          <w:rtl/>
        </w:rPr>
        <w:t>للَّهُ</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وَرَسُولُهُ</w:t>
      </w:r>
      <w:r w:rsidRPr="00B1038C">
        <w:rPr>
          <w:rFonts w:ascii="KFGQPC Uthmanic Script HAFS" w:cs="KFGQPC Uthmanic Script HAFS" w:hint="cs"/>
          <w:sz w:val="22"/>
          <w:szCs w:val="22"/>
          <w:rtl/>
        </w:rPr>
        <w:t>ۥٓ</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إِلَّا</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غُرُور</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ا</w:t>
      </w:r>
      <w:r w:rsidRPr="00B1038C">
        <w:rPr>
          <w:rFonts w:ascii="B Lotus" w:hAnsi="B Lotus" w:cs="Traditional Arabic" w:hint="cs"/>
          <w:sz w:val="22"/>
          <w:szCs w:val="22"/>
          <w:rtl/>
          <w:lang w:bidi="fa-IR"/>
        </w:rPr>
        <w:t>﴾</w:t>
      </w:r>
      <w:r w:rsidRPr="00B1038C">
        <w:rPr>
          <w:rFonts w:ascii="B Lotus" w:hAnsi="B Lotus" w:hint="cs"/>
          <w:sz w:val="22"/>
          <w:szCs w:val="22"/>
          <w:rtl/>
          <w:lang w:bidi="fa-IR"/>
        </w:rPr>
        <w:t xml:space="preserve"> </w:t>
      </w:r>
      <w:r w:rsidRPr="00B1038C">
        <w:rPr>
          <w:rFonts w:ascii="B Lotus" w:hAnsi="B Lotus" w:hint="cs"/>
          <w:rtl/>
          <w:lang w:bidi="fa-IR"/>
        </w:rPr>
        <w:t>[الأحزاب: 12]</w:t>
      </w:r>
      <w:r w:rsidRPr="00B1038C">
        <w:rPr>
          <w:rFonts w:ascii="B Lotus" w:hAnsi="B Lotus" w:hint="cs"/>
          <w:sz w:val="22"/>
          <w:szCs w:val="22"/>
          <w:rtl/>
          <w:lang w:bidi="fa-IR"/>
        </w:rPr>
        <w:t xml:space="preserve">.  یعنی: </w:t>
      </w:r>
      <w:r w:rsidRPr="00B1038C">
        <w:rPr>
          <w:rFonts w:ascii="B Lotus" w:hAnsi="B Lotus" w:cs="Traditional Arabic" w:hint="cs"/>
          <w:sz w:val="22"/>
          <w:szCs w:val="22"/>
          <w:rtl/>
          <w:lang w:bidi="fa-IR"/>
        </w:rPr>
        <w:t>«</w:t>
      </w:r>
      <w:r w:rsidRPr="00B1038C">
        <w:rPr>
          <w:rFonts w:ascii="B Lotus" w:hAnsi="B Lotus" w:hint="cs"/>
          <w:sz w:val="22"/>
          <w:szCs w:val="22"/>
          <w:rtl/>
          <w:lang w:bidi="fa-IR"/>
        </w:rPr>
        <w:t>خدا و رسولش جز فریب چیزی به ما وعده ندادند</w:t>
      </w:r>
      <w:r w:rsidRPr="00B1038C">
        <w:rPr>
          <w:rFonts w:ascii="B Lotus" w:hAnsi="B Lotus" w:cs="Traditional Arabic" w:hint="cs"/>
          <w:sz w:val="22"/>
          <w:szCs w:val="22"/>
          <w:rtl/>
          <w:lang w:bidi="fa-IR"/>
        </w:rPr>
        <w:t>»</w:t>
      </w:r>
      <w:r w:rsidRPr="00B1038C">
        <w:rPr>
          <w:rFonts w:ascii="B Lotus" w:hAnsi="B Lotus" w:hint="cs"/>
          <w:sz w:val="22"/>
          <w:szCs w:val="22"/>
          <w:rtl/>
          <w:lang w:bidi="fa-IR"/>
        </w:rPr>
        <w:t>!.</w:t>
      </w:r>
    </w:p>
  </w:footnote>
  <w:footnote w:id="255">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الـمغازی</w:t>
      </w:r>
      <w:r w:rsidRPr="00B1038C">
        <w:rPr>
          <w:rFonts w:ascii="B Lotus" w:hAnsi="B Lotus" w:hint="cs"/>
          <w:sz w:val="22"/>
          <w:szCs w:val="22"/>
          <w:rtl/>
          <w:lang w:bidi="fa-IR"/>
        </w:rPr>
        <w:t>، ج 1، ص 458.</w:t>
      </w:r>
    </w:p>
  </w:footnote>
  <w:footnote w:id="256">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الـمغازی</w:t>
      </w:r>
      <w:r w:rsidRPr="00B1038C">
        <w:rPr>
          <w:rFonts w:ascii="B Lotus" w:hAnsi="B Lotus" w:hint="cs"/>
          <w:sz w:val="22"/>
          <w:szCs w:val="22"/>
          <w:rtl/>
          <w:lang w:bidi="fa-IR"/>
        </w:rPr>
        <w:t>، ج 1، ص 458. و ابن هشام، ج 2، ص 222. و طبری، ج 2، ص 572.</w:t>
      </w:r>
    </w:p>
  </w:footnote>
  <w:footnote w:id="257">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الـمغازی</w:t>
      </w:r>
      <w:r w:rsidRPr="00B1038C">
        <w:rPr>
          <w:rFonts w:ascii="B Lotus" w:hAnsi="B Lotus" w:hint="cs"/>
          <w:sz w:val="22"/>
          <w:szCs w:val="22"/>
          <w:rtl/>
          <w:lang w:bidi="fa-IR"/>
        </w:rPr>
        <w:t>، ج 1، ص 460.</w:t>
      </w:r>
    </w:p>
  </w:footnote>
  <w:footnote w:id="258">
    <w:p w:rsidR="00A16082" w:rsidRPr="00B1038C" w:rsidRDefault="00A16082" w:rsidP="00BA0707">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الـمغازی</w:t>
      </w:r>
      <w:r w:rsidRPr="00B1038C">
        <w:rPr>
          <w:rFonts w:ascii="B Lotus" w:hAnsi="B Lotus" w:hint="cs"/>
          <w:sz w:val="22"/>
          <w:szCs w:val="22"/>
          <w:rtl/>
          <w:lang w:bidi="fa-IR"/>
        </w:rPr>
        <w:t>، ج 1، ص 462.</w:t>
      </w:r>
    </w:p>
  </w:footnote>
  <w:footnote w:id="259">
    <w:p w:rsidR="00A16082" w:rsidRPr="00B1038C" w:rsidRDefault="00A16082" w:rsidP="00BA0707">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الـمغازی</w:t>
      </w:r>
      <w:r w:rsidRPr="00B1038C">
        <w:rPr>
          <w:rFonts w:ascii="B Lotus" w:hAnsi="B Lotus" w:hint="cs"/>
          <w:sz w:val="22"/>
          <w:szCs w:val="22"/>
          <w:rtl/>
          <w:lang w:bidi="fa-IR"/>
        </w:rPr>
        <w:t>، ج 1، ص 460.</w:t>
      </w:r>
    </w:p>
  </w:footnote>
  <w:footnote w:id="260">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صفحه 151 از کتاب 23 سال.</w:t>
      </w:r>
    </w:p>
  </w:footnote>
  <w:footnote w:id="261">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Pr>
          <w:rFonts w:ascii="B Lotus" w:hAnsi="B Lotus" w:hint="cs"/>
          <w:sz w:val="22"/>
          <w:szCs w:val="22"/>
          <w:rtl/>
          <w:lang w:bidi="fa-IR"/>
        </w:rPr>
        <w:t>ص</w:t>
      </w:r>
      <w:r w:rsidRPr="00B1038C">
        <w:rPr>
          <w:rFonts w:ascii="B Lotus" w:hAnsi="B Lotus" w:hint="cs"/>
          <w:sz w:val="22"/>
          <w:szCs w:val="22"/>
          <w:rtl/>
          <w:lang w:bidi="fa-IR"/>
        </w:rPr>
        <w:t>فحه 126 از کتاب 23 سال.</w:t>
      </w:r>
    </w:p>
  </w:footnote>
  <w:footnote w:id="262">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سیره ابن هشام، ج 2، ص 229 و تاریخ طبری، ج 2، ص 578 و مغازی واقدی، ج 1، ص 480.</w:t>
      </w:r>
    </w:p>
  </w:footnote>
  <w:footnote w:id="263">
    <w:p w:rsidR="00A16082" w:rsidRPr="00B1038C" w:rsidRDefault="00A16082" w:rsidP="003E6000">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به مغازی واقدی، ج 1، ص 495 و سیره ابن هشام، ج 2، ص 222 و تاریخ طبری، ج 2، ص 572 نگاه کنید</w:t>
      </w:r>
      <w:r w:rsidRPr="00B1038C">
        <w:rPr>
          <w:rFonts w:ascii="B Lotus" w:hAnsi="B Lotus" w:hint="cs"/>
          <w:sz w:val="22"/>
          <w:szCs w:val="22"/>
          <w:rtl/>
          <w:lang w:bidi="fa-IR"/>
        </w:rPr>
        <w:t>.</w:t>
      </w:r>
    </w:p>
  </w:footnote>
  <w:footnote w:id="264">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برای دیدن مدارک این موضوع به صفحه 141 از بخش نخستینِ همین کتاب رجوع کنید.</w:t>
      </w:r>
    </w:p>
  </w:footnote>
  <w:footnote w:id="265">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الـمغازی</w:t>
      </w:r>
      <w:r w:rsidRPr="00B1038C">
        <w:rPr>
          <w:rFonts w:ascii="B Lotus" w:hAnsi="B Lotus" w:hint="cs"/>
          <w:sz w:val="22"/>
          <w:szCs w:val="22"/>
          <w:rtl/>
          <w:lang w:bidi="fa-IR"/>
        </w:rPr>
        <w:t>، ج 1، ص 499.</w:t>
      </w:r>
    </w:p>
  </w:footnote>
  <w:footnote w:id="266">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الـمغازی</w:t>
      </w:r>
      <w:r w:rsidRPr="00B1038C">
        <w:rPr>
          <w:rFonts w:ascii="B Lotus" w:hAnsi="B Lotus" w:hint="cs"/>
          <w:sz w:val="22"/>
          <w:szCs w:val="22"/>
          <w:rtl/>
          <w:lang w:bidi="fa-IR"/>
        </w:rPr>
        <w:t>، ج 1، ص 499.</w:t>
      </w:r>
    </w:p>
  </w:footnote>
  <w:footnote w:id="267">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سیره ابن هشام، ج 2، ص 239 و تاریخ طبری، ج 2، ص 586.</w:t>
      </w:r>
    </w:p>
  </w:footnote>
  <w:footnote w:id="268">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الـمغازی</w:t>
      </w:r>
      <w:r w:rsidRPr="00B1038C">
        <w:rPr>
          <w:rFonts w:ascii="B Lotus" w:hAnsi="B Lotus" w:hint="cs"/>
          <w:sz w:val="22"/>
          <w:szCs w:val="22"/>
          <w:rtl/>
          <w:lang w:bidi="fa-IR"/>
        </w:rPr>
        <w:t>، ج 1، ص 510.</w:t>
      </w:r>
    </w:p>
  </w:footnote>
  <w:footnote w:id="269">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سیره ابن هشام، ج 2، ص 240 و تاریخ طبری، ج 2، ص 583.</w:t>
      </w:r>
    </w:p>
  </w:footnote>
  <w:footnote w:id="270">
    <w:p w:rsidR="00A16082" w:rsidRPr="00B1038C" w:rsidRDefault="00A16082" w:rsidP="0024759C">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22"/>
          <w:szCs w:val="22"/>
          <w:rtl/>
          <w:lang w:bidi="fa-IR"/>
        </w:rPr>
        <w:t>السیر</w:t>
      </w:r>
      <w:r w:rsidRPr="00B1038C">
        <w:rPr>
          <w:rFonts w:ascii="mylotus" w:hAnsi="mylotus" w:cs="mylotus" w:hint="cs"/>
          <w:sz w:val="22"/>
          <w:szCs w:val="22"/>
          <w:rtl/>
          <w:lang w:bidi="fa-IR"/>
        </w:rPr>
        <w:t>ة</w:t>
      </w:r>
      <w:r w:rsidRPr="00B1038C">
        <w:rPr>
          <w:rFonts w:ascii="mylotus" w:hAnsi="mylotus" w:cs="mylotus"/>
          <w:sz w:val="22"/>
          <w:szCs w:val="22"/>
          <w:rtl/>
          <w:lang w:bidi="fa-IR"/>
        </w:rPr>
        <w:t xml:space="preserve"> النبویّ</w:t>
      </w:r>
      <w:r w:rsidRPr="00B1038C">
        <w:rPr>
          <w:rFonts w:ascii="mylotus" w:hAnsi="mylotus" w:cs="mylotus" w:hint="cs"/>
          <w:sz w:val="22"/>
          <w:szCs w:val="22"/>
          <w:rtl/>
          <w:lang w:bidi="fa-IR"/>
        </w:rPr>
        <w:t>ة</w:t>
      </w:r>
      <w:r w:rsidRPr="00B1038C">
        <w:rPr>
          <w:rFonts w:hint="cs"/>
          <w:sz w:val="22"/>
          <w:szCs w:val="22"/>
          <w:rtl/>
          <w:lang w:bidi="fa-IR"/>
        </w:rPr>
        <w:t xml:space="preserve"> اثر زینی دحلان، ج 1، ص 175 و دیگر آثار</w:t>
      </w:r>
      <w:r w:rsidRPr="00B1038C">
        <w:rPr>
          <w:rFonts w:ascii="B Lotus" w:hAnsi="B Lotus" w:hint="cs"/>
          <w:sz w:val="22"/>
          <w:szCs w:val="22"/>
          <w:rtl/>
          <w:lang w:bidi="fa-IR"/>
        </w:rPr>
        <w:t>.</w:t>
      </w:r>
    </w:p>
  </w:footnote>
  <w:footnote w:id="271">
    <w:p w:rsidR="00A16082" w:rsidRPr="00B1038C" w:rsidRDefault="00A16082" w:rsidP="003E600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تورات، سفر تثنیه، باب بیستم.</w:t>
      </w:r>
    </w:p>
  </w:footnote>
  <w:footnote w:id="272">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الـمغازی</w:t>
      </w:r>
      <w:r w:rsidRPr="00B1038C">
        <w:rPr>
          <w:rFonts w:ascii="B Lotus" w:hAnsi="B Lotus" w:hint="cs"/>
          <w:sz w:val="22"/>
          <w:szCs w:val="22"/>
          <w:rtl/>
          <w:lang w:bidi="fa-IR"/>
        </w:rPr>
        <w:t>، ج 1، ص 492.</w:t>
      </w:r>
    </w:p>
  </w:footnote>
  <w:footnote w:id="273">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سیره ابن هشام، ج 2، ص 238 و طبری، ج 2، ص 585.</w:t>
      </w:r>
    </w:p>
  </w:footnote>
  <w:footnote w:id="274">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سیره ابن هشام، ج 2، ص 244 و تاریخ طبری، ج 2، ص 591.</w:t>
      </w:r>
    </w:p>
  </w:footnote>
  <w:footnote w:id="275">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سیره ابن هشام، ج 2، ص 238 و طبری، ج 2، ص 586.</w:t>
      </w:r>
    </w:p>
  </w:footnote>
  <w:footnote w:id="276">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سیره ابن هشام، ج 2، ص 244.</w:t>
      </w:r>
    </w:p>
  </w:footnote>
  <w:footnote w:id="277">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الـمغازی</w:t>
      </w:r>
      <w:r w:rsidRPr="00B1038C">
        <w:rPr>
          <w:rFonts w:ascii="B Lotus" w:hAnsi="B Lotus" w:hint="cs"/>
          <w:sz w:val="22"/>
          <w:szCs w:val="22"/>
          <w:rtl/>
          <w:lang w:bidi="fa-IR"/>
        </w:rPr>
        <w:t xml:space="preserve"> واقدی، ج 1، ص 520.</w:t>
      </w:r>
    </w:p>
  </w:footnote>
  <w:footnote w:id="278">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صفحه 176 از کتاب 23 سال.</w:t>
      </w:r>
    </w:p>
  </w:footnote>
  <w:footnote w:id="279">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این زن چنانکه طبری و دیگران آورده‌اند، همسرمردی بنام «حَکَم قُرَظی» بوده است (طبری، ج 2، ص 593، و </w:t>
      </w:r>
      <w:r w:rsidRPr="00B1038C">
        <w:rPr>
          <w:rFonts w:ascii="mylotus" w:hAnsi="mylotus" w:cs="mylotus"/>
          <w:sz w:val="22"/>
          <w:szCs w:val="22"/>
          <w:rtl/>
          <w:lang w:bidi="fa-IR"/>
        </w:rPr>
        <w:t>عیون الأثر</w:t>
      </w:r>
      <w:r w:rsidRPr="00B1038C">
        <w:rPr>
          <w:rFonts w:ascii="B Lotus" w:hAnsi="B Lotus" w:hint="cs"/>
          <w:sz w:val="22"/>
          <w:szCs w:val="22"/>
          <w:rtl/>
          <w:lang w:bidi="fa-IR"/>
        </w:rPr>
        <w:t>، ج 2، ص 78) أما حسن القرظی! را معلوم نیست نویسنده، از کجا پیدا کرده؟!.</w:t>
      </w:r>
    </w:p>
  </w:footnote>
  <w:footnote w:id="280">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سیره ابن هشام، ج 2، ص 242.</w:t>
      </w:r>
    </w:p>
  </w:footnote>
  <w:footnote w:id="281">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w:t>
      </w:r>
      <w:r w:rsidRPr="00B1038C">
        <w:rPr>
          <w:rFonts w:ascii="mylotus" w:hAnsi="mylotus" w:cs="mylotus" w:hint="cs"/>
          <w:sz w:val="22"/>
          <w:szCs w:val="22"/>
          <w:rtl/>
          <w:lang w:bidi="fa-IR"/>
        </w:rPr>
        <w:t>ـ</w:t>
      </w:r>
      <w:r w:rsidRPr="00B1038C">
        <w:rPr>
          <w:rFonts w:ascii="mylotus" w:hAnsi="mylotus" w:cs="mylotus"/>
          <w:sz w:val="22"/>
          <w:szCs w:val="22"/>
          <w:rtl/>
          <w:lang w:bidi="fa-IR"/>
        </w:rPr>
        <w:t>مغازی</w:t>
      </w:r>
      <w:r w:rsidRPr="00B1038C">
        <w:rPr>
          <w:rFonts w:ascii="B Lotus" w:hAnsi="B Lotus" w:hint="cs"/>
          <w:sz w:val="22"/>
          <w:szCs w:val="22"/>
          <w:rtl/>
          <w:lang w:bidi="fa-IR"/>
        </w:rPr>
        <w:t>، ج 1، ص 517.</w:t>
      </w:r>
    </w:p>
  </w:footnote>
  <w:footnote w:id="282">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تاریخ طبری، ج 2، ص 593.</w:t>
      </w:r>
    </w:p>
  </w:footnote>
  <w:footnote w:id="283">
    <w:p w:rsidR="00A16082" w:rsidRPr="00B1038C" w:rsidRDefault="00A16082" w:rsidP="00FD041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سیره ابن هشام، ج 2، ص 338 و تاریخ طبری، ج 3، ص 15.</w:t>
      </w:r>
    </w:p>
  </w:footnote>
  <w:footnote w:id="284">
    <w:p w:rsidR="00A16082" w:rsidRPr="00B1038C" w:rsidRDefault="00A16082" w:rsidP="002E3302">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پیش از این (در بخش دوّم کتاب) گفتیم که زندگانی دنیا، چون محدود به منافع مادی و غفلت از خدا شود ازدیدگاه قرآن، کالای فریب شمرده می‌شود که بزودی از دست می‌رود و چون سراب نابود می‌گردد ولی فرد مسلمان می‌تواند با ایمان و اطاعت از خدا، سرمایه فانی دنیا را به عالم باقی پیوند دهد و به زندگی در این جهان، معنایی ارزشمند و متعالی ببخشد. از همین رو قرآن کریم می‌فرماید: </w:t>
      </w:r>
      <w:r w:rsidRPr="00B1038C">
        <w:rPr>
          <w:rFonts w:ascii="B Lotus" w:hAnsi="B Lotus" w:cs="Traditional Arabic" w:hint="cs"/>
          <w:sz w:val="22"/>
          <w:szCs w:val="22"/>
          <w:rtl/>
          <w:lang w:bidi="fa-IR"/>
        </w:rPr>
        <w:t>﴿</w:t>
      </w:r>
      <w:r w:rsidRPr="00B1038C">
        <w:rPr>
          <w:rFonts w:ascii="KFGQPC Uthmanic Script HAFS" w:cs="KFGQPC Uthmanic Script HAFS" w:hint="eastAsia"/>
          <w:sz w:val="22"/>
          <w:szCs w:val="22"/>
          <w:rtl/>
        </w:rPr>
        <w:t>وَ</w:t>
      </w:r>
      <w:r w:rsidRPr="00B1038C">
        <w:rPr>
          <w:rFonts w:ascii="KFGQPC Uthmanic Script HAFS" w:cs="KFGQPC Uthmanic Script HAFS" w:hint="cs"/>
          <w:sz w:val="22"/>
          <w:szCs w:val="22"/>
          <w:rtl/>
        </w:rPr>
        <w:t>ٱ</w:t>
      </w:r>
      <w:r w:rsidRPr="00B1038C">
        <w:rPr>
          <w:rFonts w:ascii="KFGQPC Uthmanic Script HAFS" w:cs="KFGQPC Uthmanic Script HAFS" w:hint="eastAsia"/>
          <w:sz w:val="22"/>
          <w:szCs w:val="22"/>
          <w:rtl/>
        </w:rPr>
        <w:t>ب</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تَغِ</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فِيمَا</w:t>
      </w:r>
      <w:r w:rsidRPr="00B1038C">
        <w:rPr>
          <w:rFonts w:ascii="KFGQPC Uthmanic Script HAFS" w:cs="KFGQPC Uthmanic Script HAFS" w:hint="cs"/>
          <w:sz w:val="22"/>
          <w:szCs w:val="22"/>
          <w:rtl/>
        </w:rPr>
        <w:t>ٓ</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ءَاتَى</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كَ</w:t>
      </w:r>
      <w:r w:rsidRPr="00B1038C">
        <w:rPr>
          <w:rFonts w:ascii="KFGQPC Uthmanic Script HAFS" w:cs="KFGQPC Uthmanic Script HAFS"/>
          <w:sz w:val="22"/>
          <w:szCs w:val="22"/>
          <w:rtl/>
        </w:rPr>
        <w:t xml:space="preserve"> </w:t>
      </w:r>
      <w:r w:rsidRPr="00B1038C">
        <w:rPr>
          <w:rFonts w:ascii="KFGQPC Uthmanic Script HAFS" w:cs="KFGQPC Uthmanic Script HAFS" w:hint="cs"/>
          <w:sz w:val="22"/>
          <w:szCs w:val="22"/>
          <w:rtl/>
        </w:rPr>
        <w:t>ٱ</w:t>
      </w:r>
      <w:r w:rsidRPr="00B1038C">
        <w:rPr>
          <w:rFonts w:ascii="KFGQPC Uthmanic Script HAFS" w:cs="KFGQPC Uthmanic Script HAFS" w:hint="eastAsia"/>
          <w:sz w:val="22"/>
          <w:szCs w:val="22"/>
          <w:rtl/>
        </w:rPr>
        <w:t>للَّهُ</w:t>
      </w:r>
      <w:r w:rsidRPr="00B1038C">
        <w:rPr>
          <w:rFonts w:ascii="KFGQPC Uthmanic Script HAFS" w:cs="KFGQPC Uthmanic Script HAFS"/>
          <w:sz w:val="22"/>
          <w:szCs w:val="22"/>
          <w:rtl/>
        </w:rPr>
        <w:t xml:space="preserve"> </w:t>
      </w:r>
      <w:r w:rsidRPr="00B1038C">
        <w:rPr>
          <w:rFonts w:ascii="KFGQPC Uthmanic Script HAFS" w:cs="KFGQPC Uthmanic Script HAFS" w:hint="cs"/>
          <w:sz w:val="22"/>
          <w:szCs w:val="22"/>
          <w:rtl/>
        </w:rPr>
        <w:t>ٱ</w:t>
      </w:r>
      <w:r w:rsidRPr="00B1038C">
        <w:rPr>
          <w:rFonts w:ascii="KFGQPC Uthmanic Script HAFS" w:cs="KFGQPC Uthmanic Script HAFS" w:hint="eastAsia"/>
          <w:sz w:val="22"/>
          <w:szCs w:val="22"/>
          <w:rtl/>
        </w:rPr>
        <w:t>لدَّارَ</w:t>
      </w:r>
      <w:r w:rsidRPr="00B1038C">
        <w:rPr>
          <w:rFonts w:ascii="KFGQPC Uthmanic Script HAFS" w:cs="KFGQPC Uthmanic Script HAFS"/>
          <w:sz w:val="22"/>
          <w:szCs w:val="22"/>
          <w:rtl/>
        </w:rPr>
        <w:t xml:space="preserve"> </w:t>
      </w:r>
      <w:r w:rsidRPr="00B1038C">
        <w:rPr>
          <w:rFonts w:ascii="KFGQPC Uthmanic Script HAFS" w:cs="KFGQPC Uthmanic Script HAFS" w:hint="cs"/>
          <w:sz w:val="22"/>
          <w:szCs w:val="22"/>
          <w:rtl/>
        </w:rPr>
        <w:t>ٱ</w:t>
      </w:r>
      <w:r w:rsidRPr="00B1038C">
        <w:rPr>
          <w:rFonts w:ascii="KFGQPC Uthmanic Script HAFS" w:cs="KFGQPC Uthmanic Script HAFS" w:hint="eastAsia"/>
          <w:sz w:val="22"/>
          <w:szCs w:val="22"/>
          <w:rtl/>
        </w:rPr>
        <w:t>ل</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أ</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خِرَةَ</w:t>
      </w:r>
      <w:r w:rsidRPr="00B1038C">
        <w:rPr>
          <w:rFonts w:ascii="KFGQPC Uthmanic Script HAFS" w:cs="KFGQPC Uthmanic Script HAFS" w:hint="cs"/>
          <w:sz w:val="22"/>
          <w:szCs w:val="22"/>
          <w:rtl/>
        </w:rPr>
        <w:t>ۖ</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وَلَا</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تَنسَ</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نَصِيبَكَ</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مِنَ</w:t>
      </w:r>
      <w:r w:rsidRPr="00B1038C">
        <w:rPr>
          <w:rFonts w:ascii="KFGQPC Uthmanic Script HAFS" w:cs="KFGQPC Uthmanic Script HAFS"/>
          <w:sz w:val="22"/>
          <w:szCs w:val="22"/>
          <w:rtl/>
        </w:rPr>
        <w:t xml:space="preserve"> </w:t>
      </w:r>
      <w:r w:rsidRPr="00B1038C">
        <w:rPr>
          <w:rFonts w:ascii="KFGQPC Uthmanic Script HAFS" w:cs="KFGQPC Uthmanic Script HAFS" w:hint="cs"/>
          <w:sz w:val="22"/>
          <w:szCs w:val="22"/>
          <w:rtl/>
        </w:rPr>
        <w:t>ٱ</w:t>
      </w:r>
      <w:r w:rsidRPr="00B1038C">
        <w:rPr>
          <w:rFonts w:ascii="KFGQPC Uthmanic Script HAFS" w:cs="KFGQPC Uthmanic Script HAFS" w:hint="eastAsia"/>
          <w:sz w:val="22"/>
          <w:szCs w:val="22"/>
          <w:rtl/>
        </w:rPr>
        <w:t>لدُّن</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يَا</w:t>
      </w:r>
      <w:r w:rsidRPr="00B1038C">
        <w:rPr>
          <w:rFonts w:ascii="B Lotus" w:hAnsi="B Lotus" w:cs="Traditional Arabic" w:hint="cs"/>
          <w:sz w:val="22"/>
          <w:szCs w:val="22"/>
          <w:rtl/>
          <w:lang w:bidi="fa-IR"/>
        </w:rPr>
        <w:t>﴾</w:t>
      </w:r>
      <w:r w:rsidRPr="00B1038C">
        <w:rPr>
          <w:rFonts w:ascii="B Lotus" w:hAnsi="B Lotus" w:hint="cs"/>
          <w:sz w:val="22"/>
          <w:szCs w:val="22"/>
          <w:rtl/>
          <w:lang w:bidi="fa-IR"/>
        </w:rPr>
        <w:t xml:space="preserve"> </w:t>
      </w:r>
      <w:r w:rsidRPr="00B1038C">
        <w:rPr>
          <w:rFonts w:ascii="B Lotus" w:hAnsi="B Lotus" w:hint="cs"/>
          <w:rtl/>
          <w:lang w:bidi="fa-IR"/>
        </w:rPr>
        <w:t>[القصص: 77]</w:t>
      </w:r>
      <w:r w:rsidRPr="00B1038C">
        <w:rPr>
          <w:rFonts w:ascii="B Lotus" w:hAnsi="B Lotus" w:hint="cs"/>
          <w:sz w:val="22"/>
          <w:szCs w:val="22"/>
          <w:rtl/>
          <w:lang w:bidi="fa-IR"/>
        </w:rPr>
        <w:t xml:space="preserve">.  یعنی: </w:t>
      </w:r>
      <w:r w:rsidRPr="00B1038C">
        <w:rPr>
          <w:rFonts w:ascii="B Lotus" w:hAnsi="B Lotus" w:cs="Traditional Arabic" w:hint="cs"/>
          <w:sz w:val="22"/>
          <w:szCs w:val="22"/>
          <w:rtl/>
          <w:lang w:bidi="fa-IR"/>
        </w:rPr>
        <w:t>«</w:t>
      </w:r>
      <w:r w:rsidRPr="00B1038C">
        <w:rPr>
          <w:rFonts w:ascii="B Lotus" w:hAnsi="B Lotus" w:hint="cs"/>
          <w:sz w:val="22"/>
          <w:szCs w:val="22"/>
          <w:rtl/>
          <w:lang w:bidi="fa-IR"/>
        </w:rPr>
        <w:t>درآنچه خدا به تو داده (از مال و منال و امتیازات دنیا) سرای آخرت را بجوی و نصیب خود را از دنیا فراموش مکن</w:t>
      </w:r>
      <w:r w:rsidRPr="00B1038C">
        <w:rPr>
          <w:rFonts w:ascii="B Lotus" w:hAnsi="B Lotus" w:cs="Traditional Arabic" w:hint="cs"/>
          <w:sz w:val="22"/>
          <w:szCs w:val="22"/>
          <w:rtl/>
          <w:lang w:bidi="fa-IR"/>
        </w:rPr>
        <w:t>»</w:t>
      </w:r>
      <w:r w:rsidRPr="00B1038C">
        <w:rPr>
          <w:rFonts w:ascii="B Lotus" w:hAnsi="B Lotus" w:hint="cs"/>
          <w:sz w:val="22"/>
          <w:szCs w:val="22"/>
          <w:rtl/>
          <w:lang w:bidi="fa-IR"/>
        </w:rPr>
        <w:t>.</w:t>
      </w:r>
    </w:p>
  </w:footnote>
  <w:footnote w:id="285">
    <w:p w:rsidR="00A16082" w:rsidRPr="00B1038C" w:rsidRDefault="00A16082" w:rsidP="00215F9C">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تاریخ طبری، ج 2، ص 395</w:t>
      </w:r>
      <w:r w:rsidRPr="00B1038C">
        <w:rPr>
          <w:rFonts w:ascii="B Lotus" w:hAnsi="B Lotus" w:hint="cs"/>
          <w:sz w:val="22"/>
          <w:szCs w:val="22"/>
          <w:rtl/>
          <w:lang w:bidi="fa-IR"/>
        </w:rPr>
        <w:t>.</w:t>
      </w:r>
    </w:p>
  </w:footnote>
  <w:footnote w:id="286">
    <w:p w:rsidR="00A16082" w:rsidRPr="00B1038C" w:rsidRDefault="00A16082" w:rsidP="00215F9C">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سیره ابن هشام، ج 1، ص 501</w:t>
      </w:r>
      <w:r w:rsidRPr="00B1038C">
        <w:rPr>
          <w:rFonts w:ascii="B Lotus" w:hAnsi="B Lotus" w:hint="cs"/>
          <w:sz w:val="22"/>
          <w:szCs w:val="22"/>
          <w:rtl/>
          <w:lang w:bidi="fa-IR"/>
        </w:rPr>
        <w:t>.</w:t>
      </w:r>
    </w:p>
  </w:footnote>
  <w:footnote w:id="287">
    <w:p w:rsidR="00A16082" w:rsidRPr="00B1038C" w:rsidRDefault="00A16082" w:rsidP="003E600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اعجاز القرآن</w:t>
      </w:r>
      <w:r w:rsidRPr="00B1038C">
        <w:rPr>
          <w:rFonts w:hint="cs"/>
          <w:sz w:val="22"/>
          <w:szCs w:val="22"/>
          <w:rtl/>
          <w:lang w:bidi="fa-IR"/>
        </w:rPr>
        <w:t>، اثر قاضی ابوبکر باقلانی</w:t>
      </w:r>
      <w:r w:rsidRPr="00B1038C">
        <w:rPr>
          <w:rFonts w:ascii="B Lotus" w:hAnsi="B Lotus" w:hint="cs"/>
          <w:sz w:val="22"/>
          <w:szCs w:val="22"/>
          <w:rtl/>
          <w:lang w:bidi="fa-IR"/>
        </w:rPr>
        <w:t>. قاضی باقلانی (متوفّی به سال 403 هجری قمری) از اکابر اهل سنّت شمرده می‌شود و کتاب «إعجاز القرآن» او در حاشیه کتاب «</w:t>
      </w:r>
      <w:r w:rsidRPr="00B1038C">
        <w:rPr>
          <w:rFonts w:ascii="mylotus" w:hAnsi="mylotus" w:cs="mylotus"/>
          <w:sz w:val="22"/>
          <w:szCs w:val="22"/>
          <w:rtl/>
          <w:lang w:bidi="fa-IR"/>
        </w:rPr>
        <w:t>الإتقان</w:t>
      </w:r>
      <w:r w:rsidRPr="00B1038C">
        <w:rPr>
          <w:rFonts w:ascii="B Lotus" w:hAnsi="B Lotus" w:hint="cs"/>
          <w:sz w:val="22"/>
          <w:szCs w:val="22"/>
          <w:rtl/>
          <w:lang w:bidi="fa-IR"/>
        </w:rPr>
        <w:t>» اثر سیوطی در مصر به چاپ رسیده است، به صفحه 174 از کتاب مزبورنگاه کنید.</w:t>
      </w:r>
    </w:p>
  </w:footnote>
  <w:footnote w:id="288">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إعجاز القرآن</w:t>
      </w:r>
      <w:r w:rsidRPr="00B1038C">
        <w:rPr>
          <w:rFonts w:ascii="B Lotus" w:hAnsi="B Lotus" w:hint="cs"/>
          <w:sz w:val="22"/>
          <w:szCs w:val="22"/>
          <w:rtl/>
          <w:lang w:bidi="fa-IR"/>
        </w:rPr>
        <w:t>، صفحه 179.</w:t>
      </w:r>
    </w:p>
  </w:footnote>
  <w:footnote w:id="289">
    <w:p w:rsidR="00A16082" w:rsidRPr="00B1038C" w:rsidRDefault="00A16082" w:rsidP="00215F9C">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تفسیر قرطبی، ج 1، ص 182</w:t>
      </w:r>
      <w:r w:rsidRPr="00B1038C">
        <w:rPr>
          <w:rFonts w:ascii="B Lotus" w:hAnsi="B Lotus" w:hint="cs"/>
          <w:sz w:val="22"/>
          <w:szCs w:val="22"/>
          <w:rtl/>
          <w:lang w:bidi="fa-IR"/>
        </w:rPr>
        <w:t>.</w:t>
      </w:r>
    </w:p>
  </w:footnote>
  <w:footnote w:id="290">
    <w:p w:rsidR="00A16082" w:rsidRPr="00B1038C" w:rsidRDefault="00A16082" w:rsidP="00215F9C">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 xml:space="preserve">صحیح بخاری، ج 9، باب </w:t>
      </w:r>
      <w:r w:rsidRPr="00B1038C">
        <w:rPr>
          <w:rFonts w:ascii="mylotus" w:hAnsi="mylotus" w:cs="mylotus"/>
          <w:sz w:val="22"/>
          <w:szCs w:val="22"/>
          <w:rtl/>
          <w:lang w:bidi="fa-IR"/>
        </w:rPr>
        <w:t>لا</w:t>
      </w:r>
      <w:r w:rsidRPr="00B1038C">
        <w:rPr>
          <w:rFonts w:ascii="mylotus" w:hAnsi="mylotus" w:cs="mylotus" w:hint="cs"/>
          <w:sz w:val="22"/>
          <w:szCs w:val="22"/>
          <w:rtl/>
          <w:lang w:bidi="fa-IR"/>
        </w:rPr>
        <w:t xml:space="preserve"> </w:t>
      </w:r>
      <w:r w:rsidRPr="00B1038C">
        <w:rPr>
          <w:rFonts w:ascii="mylotus" w:hAnsi="mylotus" w:cs="mylotus"/>
          <w:sz w:val="22"/>
          <w:szCs w:val="22"/>
          <w:rtl/>
          <w:lang w:bidi="fa-IR"/>
        </w:rPr>
        <w:t>یَجوزُ نِکاحُ ال</w:t>
      </w:r>
      <w:r w:rsidRPr="00B1038C">
        <w:rPr>
          <w:rFonts w:ascii="mylotus" w:hAnsi="mylotus" w:cs="mylotus" w:hint="cs"/>
          <w:sz w:val="22"/>
          <w:szCs w:val="22"/>
          <w:rtl/>
          <w:lang w:bidi="fa-IR"/>
        </w:rPr>
        <w:t>ـ</w:t>
      </w:r>
      <w:r w:rsidRPr="00B1038C">
        <w:rPr>
          <w:rFonts w:ascii="mylotus" w:hAnsi="mylotus" w:cs="mylotus"/>
          <w:sz w:val="22"/>
          <w:szCs w:val="22"/>
          <w:rtl/>
          <w:lang w:bidi="fa-IR"/>
        </w:rPr>
        <w:t>مُکرَه</w:t>
      </w:r>
      <w:r w:rsidRPr="00B1038C">
        <w:rPr>
          <w:rFonts w:hint="cs"/>
          <w:sz w:val="22"/>
          <w:szCs w:val="22"/>
          <w:rtl/>
          <w:lang w:bidi="fa-IR"/>
        </w:rPr>
        <w:t>، ص 36</w:t>
      </w:r>
      <w:r w:rsidRPr="00B1038C">
        <w:rPr>
          <w:rFonts w:ascii="B Lotus" w:hAnsi="B Lotus" w:hint="cs"/>
          <w:sz w:val="22"/>
          <w:szCs w:val="22"/>
          <w:rtl/>
          <w:lang w:bidi="fa-IR"/>
        </w:rPr>
        <w:t>.</w:t>
      </w:r>
    </w:p>
  </w:footnote>
  <w:footnote w:id="291">
    <w:p w:rsidR="00A16082" w:rsidRPr="00B1038C" w:rsidRDefault="00A16082" w:rsidP="003E6000">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پیش از این درباره «جزیه» سخن گفتیم و معلوم شد «جزیه» بمنزله مالیاتی است سرانه که اهل کتاب به دولت اسلامی می‌پردازند و دولت، در برابر جزیه</w:t>
      </w:r>
      <w:r w:rsidRPr="00B1038C">
        <w:rPr>
          <w:rFonts w:ascii="B Lotus" w:hAnsi="B Lotus" w:hint="eastAsia"/>
          <w:sz w:val="22"/>
          <w:szCs w:val="22"/>
          <w:rtl/>
          <w:lang w:bidi="fa-IR"/>
        </w:rPr>
        <w:t>‌</w:t>
      </w:r>
      <w:r w:rsidRPr="00B1038C">
        <w:rPr>
          <w:rFonts w:ascii="B Lotus" w:hAnsi="B Lotus" w:hint="cs"/>
          <w:sz w:val="22"/>
          <w:szCs w:val="22"/>
          <w:rtl/>
          <w:lang w:bidi="fa-IR"/>
        </w:rPr>
        <w:t>‌دهندگان مسئولیّت می‌پذیرد و از آنان حمایت می‌نماید، چنانکه مسلمین نیز به دولت اسلامی زکوه پرداخت می‌کنند.</w:t>
      </w:r>
    </w:p>
  </w:footnote>
  <w:footnote w:id="292">
    <w:p w:rsidR="00A16082" w:rsidRPr="00B1038C" w:rsidRDefault="00A16082" w:rsidP="00215F9C">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سیره ابن هشام، ج 2، ص 345 و سیره ابن کثیر، ج 3، ص 361</w:t>
      </w:r>
      <w:r w:rsidRPr="00B1038C">
        <w:rPr>
          <w:rFonts w:ascii="B Lotus" w:hAnsi="B Lotus" w:hint="cs"/>
          <w:sz w:val="22"/>
          <w:szCs w:val="22"/>
          <w:rtl/>
          <w:lang w:bidi="fa-IR"/>
        </w:rPr>
        <w:t>.</w:t>
      </w:r>
    </w:p>
  </w:footnote>
  <w:footnote w:id="293">
    <w:p w:rsidR="00A16082" w:rsidRPr="00B1038C" w:rsidRDefault="00A16082" w:rsidP="00FD3F60">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 xml:space="preserve">سنن ابوداود، کتاب </w:t>
      </w:r>
      <w:r w:rsidRPr="00B1038C">
        <w:rPr>
          <w:rFonts w:ascii="mylotus" w:hAnsi="mylotus" w:cs="mylotus"/>
          <w:sz w:val="18"/>
          <w:szCs w:val="22"/>
          <w:rtl/>
          <w:lang w:bidi="fa-IR"/>
        </w:rPr>
        <w:t>الأطعم</w:t>
      </w:r>
      <w:r w:rsidRPr="00B1038C">
        <w:rPr>
          <w:rFonts w:ascii="mylotus" w:hAnsi="mylotus" w:cs="mylotus" w:hint="cs"/>
          <w:sz w:val="18"/>
          <w:szCs w:val="22"/>
          <w:rtl/>
          <w:lang w:bidi="fa-IR"/>
        </w:rPr>
        <w:t>ة</w:t>
      </w:r>
      <w:r w:rsidRPr="00B1038C">
        <w:rPr>
          <w:rFonts w:hint="cs"/>
          <w:sz w:val="18"/>
          <w:szCs w:val="22"/>
          <w:rtl/>
          <w:lang w:bidi="fa-IR"/>
        </w:rPr>
        <w:t xml:space="preserve">، 20/317 و سنن نسائی، کتاب </w:t>
      </w:r>
      <w:r w:rsidRPr="00B1038C">
        <w:rPr>
          <w:rFonts w:ascii="mylotus" w:hAnsi="mylotus" w:cs="mylotus"/>
          <w:sz w:val="18"/>
          <w:szCs w:val="22"/>
          <w:rtl/>
          <w:lang w:bidi="fa-IR"/>
        </w:rPr>
        <w:t>الصیّد والذبائح</w:t>
      </w:r>
      <w:r w:rsidRPr="00B1038C">
        <w:rPr>
          <w:rFonts w:hint="cs"/>
          <w:sz w:val="18"/>
          <w:szCs w:val="22"/>
          <w:rtl/>
          <w:lang w:bidi="fa-IR"/>
        </w:rPr>
        <w:t xml:space="preserve">، 7/202 و سنن ابن ماجه، کتاب </w:t>
      </w:r>
      <w:r w:rsidRPr="00B1038C">
        <w:rPr>
          <w:rFonts w:ascii="mylotus" w:hAnsi="mylotus" w:cs="mylotus"/>
          <w:sz w:val="18"/>
          <w:szCs w:val="22"/>
          <w:rtl/>
          <w:lang w:bidi="fa-IR"/>
        </w:rPr>
        <w:t>الذّبائح</w:t>
      </w:r>
      <w:r w:rsidRPr="00B1038C">
        <w:rPr>
          <w:rFonts w:hint="cs"/>
          <w:sz w:val="18"/>
          <w:szCs w:val="22"/>
          <w:rtl/>
          <w:lang w:bidi="fa-IR"/>
        </w:rPr>
        <w:t xml:space="preserve">، 2/11066 و </w:t>
      </w:r>
      <w:r w:rsidRPr="00B1038C">
        <w:rPr>
          <w:rFonts w:ascii="mylotus" w:hAnsi="mylotus" w:cs="mylotus"/>
          <w:sz w:val="18"/>
          <w:szCs w:val="22"/>
          <w:rtl/>
          <w:lang w:bidi="fa-IR"/>
        </w:rPr>
        <w:t>السّنن الکبری</w:t>
      </w:r>
      <w:r w:rsidRPr="00B1038C">
        <w:rPr>
          <w:rFonts w:hint="cs"/>
          <w:sz w:val="18"/>
          <w:szCs w:val="22"/>
          <w:rtl/>
          <w:lang w:bidi="fa-IR"/>
        </w:rPr>
        <w:t xml:space="preserve"> اثر بیهقی، 9/328</w:t>
      </w:r>
      <w:r w:rsidRPr="00B1038C">
        <w:rPr>
          <w:rFonts w:ascii="B Lotus" w:hAnsi="B Lotus" w:hint="cs"/>
          <w:sz w:val="22"/>
          <w:szCs w:val="22"/>
          <w:rtl/>
          <w:lang w:bidi="fa-IR"/>
        </w:rPr>
        <w:t>.</w:t>
      </w:r>
    </w:p>
  </w:footnote>
  <w:footnote w:id="294">
    <w:p w:rsidR="00A16082" w:rsidRPr="00B1038C" w:rsidRDefault="00A16082" w:rsidP="00215F9C">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 xml:space="preserve">صحیح ابوداود، کتاب </w:t>
      </w:r>
      <w:r w:rsidRPr="00B1038C">
        <w:rPr>
          <w:rFonts w:ascii="mylotus" w:hAnsi="mylotus" w:cs="mylotus"/>
          <w:sz w:val="22"/>
          <w:szCs w:val="22"/>
          <w:rtl/>
          <w:lang w:bidi="fa-IR"/>
        </w:rPr>
        <w:t>الجهاد</w:t>
      </w:r>
      <w:r w:rsidRPr="00B1038C">
        <w:rPr>
          <w:rFonts w:ascii="B Lotus" w:hAnsi="B Lotus" w:hint="cs"/>
          <w:sz w:val="22"/>
          <w:szCs w:val="22"/>
          <w:rtl/>
          <w:lang w:bidi="fa-IR"/>
        </w:rPr>
        <w:t>.</w:t>
      </w:r>
    </w:p>
  </w:footnote>
  <w:footnote w:id="295">
    <w:p w:rsidR="00A16082" w:rsidRPr="00B1038C" w:rsidRDefault="00A16082" w:rsidP="002C2223">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سنن ابن ماجه، ک 36، ب 7 و مسند احمد، ج 4، ص 107</w:t>
      </w:r>
      <w:r w:rsidRPr="00B1038C">
        <w:rPr>
          <w:rFonts w:ascii="B Lotus" w:hAnsi="B Lotus" w:hint="cs"/>
          <w:sz w:val="22"/>
          <w:szCs w:val="22"/>
          <w:rtl/>
          <w:lang w:bidi="fa-IR"/>
        </w:rPr>
        <w:t>.</w:t>
      </w:r>
    </w:p>
  </w:footnote>
  <w:footnote w:id="296">
    <w:p w:rsidR="00A16082" w:rsidRPr="00B1038C" w:rsidRDefault="00A16082" w:rsidP="00FD3F60">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صحفه 177-179 از کتاب 23 سال</w:t>
      </w:r>
      <w:r w:rsidRPr="00B1038C">
        <w:rPr>
          <w:rFonts w:ascii="B Lotus" w:hAnsi="B Lotus" w:hint="cs"/>
          <w:sz w:val="22"/>
          <w:szCs w:val="22"/>
          <w:rtl/>
          <w:lang w:bidi="fa-IR"/>
        </w:rPr>
        <w:t>.</w:t>
      </w:r>
    </w:p>
  </w:footnote>
  <w:footnote w:id="297">
    <w:p w:rsidR="00A16082" w:rsidRPr="00B1038C" w:rsidRDefault="00A16082" w:rsidP="00FD3F60">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B Lotus" w:hAnsi="B Lotus" w:hint="cs"/>
          <w:sz w:val="22"/>
          <w:szCs w:val="22"/>
          <w:rtl/>
          <w:lang w:bidi="fa-IR"/>
        </w:rPr>
        <w:t xml:space="preserve">به همین اعتبار در صحیح بخاری،کعب بن أشرف از زمره محاربین شمرده شده و از ماجرای قتل او تحت عنوان: </w:t>
      </w:r>
      <w:r w:rsidRPr="00B1038C">
        <w:rPr>
          <w:rFonts w:ascii="B Lotus" w:hAnsi="B Lotus" w:cs="Traditional Arabic" w:hint="cs"/>
          <w:sz w:val="22"/>
          <w:szCs w:val="22"/>
          <w:rtl/>
          <w:lang w:bidi="fa-IR"/>
        </w:rPr>
        <w:t>«</w:t>
      </w:r>
      <w:r w:rsidRPr="00B1038C">
        <w:rPr>
          <w:rStyle w:val="Char4"/>
          <w:rFonts w:hint="cs"/>
          <w:rtl/>
        </w:rPr>
        <w:t>الفَتكُ بِأَهلِ الحَربِ</w:t>
      </w:r>
      <w:r w:rsidRPr="00B1038C">
        <w:rPr>
          <w:rFonts w:ascii="B Lotus" w:hAnsi="B Lotus" w:cs="Traditional Arabic" w:hint="cs"/>
          <w:sz w:val="22"/>
          <w:szCs w:val="22"/>
          <w:rtl/>
          <w:lang w:bidi="fa-IR"/>
        </w:rPr>
        <w:t>»</w:t>
      </w:r>
      <w:r w:rsidRPr="00B1038C">
        <w:rPr>
          <w:rFonts w:ascii="B Lotus" w:hAnsi="B Lotus" w:hint="cs"/>
          <w:sz w:val="22"/>
          <w:szCs w:val="22"/>
          <w:rtl/>
          <w:lang w:bidi="fa-IR"/>
        </w:rPr>
        <w:t>. یاد گشته است. (صحیح بخاری، ج 4، ص 78).</w:t>
      </w:r>
    </w:p>
  </w:footnote>
  <w:footnote w:id="298">
    <w:p w:rsidR="00A16082" w:rsidRPr="00B1038C" w:rsidRDefault="00A16082" w:rsidP="002C2223">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مسند احمد بن حنبل، ج 3، ص 4 و صحیح مسلم، ج 2، ص 742</w:t>
      </w:r>
      <w:r w:rsidRPr="00B1038C">
        <w:rPr>
          <w:rFonts w:ascii="B Lotus" w:hAnsi="B Lotus" w:hint="cs"/>
          <w:sz w:val="22"/>
          <w:szCs w:val="22"/>
          <w:rtl/>
          <w:lang w:bidi="fa-IR"/>
        </w:rPr>
        <w:t>.</w:t>
      </w:r>
    </w:p>
  </w:footnote>
  <w:footnote w:id="299">
    <w:p w:rsidR="00A16082" w:rsidRPr="00B1038C" w:rsidRDefault="00A16082" w:rsidP="00FD3F60">
      <w:pPr>
        <w:pStyle w:val="FootnoteText"/>
        <w:bidi/>
        <w:ind w:left="284" w:hanging="284"/>
        <w:jc w:val="both"/>
        <w:rPr>
          <w:rFonts w:ascii="B Lotus" w:hAnsi="B Lotus"/>
          <w:sz w:val="24"/>
          <w:szCs w:val="24"/>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B Lotus" w:hAnsi="B Lotus" w:hint="cs"/>
          <w:sz w:val="22"/>
          <w:szCs w:val="22"/>
          <w:rtl/>
          <w:lang w:bidi="fa-IR"/>
        </w:rPr>
        <w:t xml:space="preserve">در مسند طیالسی، عبارت حدیث بدین صورت آمده: </w:t>
      </w:r>
      <w:r w:rsidRPr="00B1038C">
        <w:rPr>
          <w:rFonts w:ascii="B Lotus" w:hAnsi="B Lotus" w:cs="Traditional Arabic" w:hint="cs"/>
          <w:sz w:val="22"/>
          <w:szCs w:val="22"/>
          <w:rtl/>
          <w:lang w:bidi="fa-IR"/>
        </w:rPr>
        <w:t>«</w:t>
      </w:r>
      <w:r w:rsidRPr="00B1038C">
        <w:rPr>
          <w:rStyle w:val="Char4"/>
          <w:rFonts w:hint="cs"/>
          <w:rtl/>
        </w:rPr>
        <w:t>فَقالَ لی یا أُسامَةُ کَیفَ تَصنَعُ بِلا إِلهَ إِلَّا اللهُ یَومَ القِیامَة؟ فَرَدَّها مِراراً حَتّی تَمَنَّیتُ أَنّی لَم أَکُن اَسلَمتُ إِلّا تِلكَ السّاعَة</w:t>
      </w:r>
      <w:r w:rsidRPr="00B1038C">
        <w:rPr>
          <w:rFonts w:ascii="B Lotus" w:hAnsi="B Lotus" w:cs="Traditional Arabic" w:hint="cs"/>
          <w:sz w:val="22"/>
          <w:szCs w:val="22"/>
          <w:rtl/>
          <w:lang w:bidi="fa-IR"/>
        </w:rPr>
        <w:t>»</w:t>
      </w:r>
      <w:r w:rsidRPr="00B1038C">
        <w:rPr>
          <w:rFonts w:ascii="B Lotus" w:hAnsi="B Lotus" w:hint="cs"/>
          <w:sz w:val="22"/>
          <w:szCs w:val="22"/>
          <w:rtl/>
          <w:lang w:bidi="fa-IR"/>
        </w:rPr>
        <w:t xml:space="preserve">، (مسند ابوداود طیالسی، چاپ هند، ص 87) یعنی: </w:t>
      </w:r>
      <w:r w:rsidRPr="00B1038C">
        <w:rPr>
          <w:rFonts w:ascii="B Lotus" w:hAnsi="B Lotus" w:cs="Traditional Arabic" w:hint="cs"/>
          <w:sz w:val="22"/>
          <w:szCs w:val="22"/>
          <w:rtl/>
          <w:lang w:bidi="fa-IR"/>
        </w:rPr>
        <w:t>«</w:t>
      </w:r>
      <w:r w:rsidRPr="00B1038C">
        <w:rPr>
          <w:rFonts w:ascii="B Lotus" w:hAnsi="B Lotus" w:hint="cs"/>
          <w:sz w:val="22"/>
          <w:szCs w:val="22"/>
          <w:rtl/>
          <w:lang w:bidi="fa-IR"/>
        </w:rPr>
        <w:t>... رسول خدا به من گفت: ای اسامه، روز رستاخیز با لا إله إلّا الله چه خواهی کرد؟ و چند بار این جمله را بر من تکرار کرد تا آنجا که آرزو کردم کاش پیش از آن مسلمان نبوده و در آن لحظه وارد اسلام شده بودم</w:t>
      </w:r>
      <w:r w:rsidRPr="00B1038C">
        <w:rPr>
          <w:rFonts w:ascii="B Lotus" w:hAnsi="B Lotus" w:cs="Traditional Arabic" w:hint="cs"/>
          <w:sz w:val="22"/>
          <w:szCs w:val="22"/>
          <w:rtl/>
          <w:lang w:bidi="fa-IR"/>
        </w:rPr>
        <w:t>»</w:t>
      </w:r>
      <w:r w:rsidRPr="00B1038C">
        <w:rPr>
          <w:rFonts w:ascii="B Lotus" w:hAnsi="B Lotus" w:hint="cs"/>
          <w:sz w:val="22"/>
          <w:szCs w:val="22"/>
          <w:rtl/>
          <w:lang w:bidi="fa-IR"/>
        </w:rPr>
        <w:t>.</w:t>
      </w:r>
    </w:p>
  </w:footnote>
  <w:footnote w:id="300">
    <w:p w:rsidR="00A16082" w:rsidRPr="00B1038C" w:rsidRDefault="00A16082" w:rsidP="002C2223">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سیر</w:t>
      </w:r>
      <w:r w:rsidRPr="00B1038C">
        <w:rPr>
          <w:rFonts w:cs="B Badr" w:hint="cs"/>
          <w:sz w:val="22"/>
          <w:szCs w:val="22"/>
          <w:rtl/>
          <w:lang w:bidi="fa-IR"/>
        </w:rPr>
        <w:t>ة</w:t>
      </w:r>
      <w:r w:rsidRPr="00B1038C">
        <w:rPr>
          <w:rFonts w:hint="cs"/>
          <w:sz w:val="22"/>
          <w:szCs w:val="22"/>
          <w:rtl/>
          <w:lang w:bidi="fa-IR"/>
        </w:rPr>
        <w:t xml:space="preserve"> ابن هشام، </w:t>
      </w:r>
      <w:r w:rsidRPr="00B1038C">
        <w:rPr>
          <w:rFonts w:cs="B Badr" w:hint="cs"/>
          <w:sz w:val="22"/>
          <w:szCs w:val="22"/>
          <w:rtl/>
          <w:lang w:bidi="fa-IR"/>
        </w:rPr>
        <w:t>القسم الثّانی</w:t>
      </w:r>
      <w:r w:rsidRPr="00B1038C">
        <w:rPr>
          <w:rFonts w:hint="cs"/>
          <w:sz w:val="22"/>
          <w:szCs w:val="22"/>
          <w:rtl/>
          <w:lang w:bidi="fa-IR"/>
        </w:rPr>
        <w:t>، صظ 214</w:t>
      </w:r>
      <w:r w:rsidRPr="00B1038C">
        <w:rPr>
          <w:rFonts w:ascii="B Lotus" w:hAnsi="B Lotus" w:hint="cs"/>
          <w:sz w:val="22"/>
          <w:szCs w:val="22"/>
          <w:rtl/>
          <w:lang w:bidi="fa-IR"/>
        </w:rPr>
        <w:t>.</w:t>
      </w:r>
    </w:p>
  </w:footnote>
  <w:footnote w:id="301">
    <w:p w:rsidR="00A16082" w:rsidRPr="00B1038C" w:rsidRDefault="00A16082" w:rsidP="002C2223">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 xml:space="preserve">سنن ابوداود، کتاب </w:t>
      </w:r>
      <w:r w:rsidRPr="00B1038C">
        <w:rPr>
          <w:rFonts w:ascii="mylotus" w:hAnsi="mylotus" w:cs="mylotus"/>
          <w:sz w:val="22"/>
          <w:szCs w:val="22"/>
          <w:rtl/>
          <w:lang w:bidi="fa-IR"/>
        </w:rPr>
        <w:t>الجهاد</w:t>
      </w:r>
      <w:r w:rsidRPr="00B1038C">
        <w:rPr>
          <w:rFonts w:hint="cs"/>
          <w:sz w:val="22"/>
          <w:szCs w:val="22"/>
          <w:rtl/>
          <w:lang w:bidi="fa-IR"/>
        </w:rPr>
        <w:t>، ج 2، ص 79</w:t>
      </w:r>
      <w:r w:rsidRPr="00B1038C">
        <w:rPr>
          <w:rFonts w:ascii="B Lotus" w:hAnsi="B Lotus" w:hint="cs"/>
          <w:sz w:val="22"/>
          <w:szCs w:val="22"/>
          <w:rtl/>
          <w:lang w:bidi="fa-IR"/>
        </w:rPr>
        <w:t>.</w:t>
      </w:r>
    </w:p>
  </w:footnote>
  <w:footnote w:id="302">
    <w:p w:rsidR="00A16082" w:rsidRPr="00B1038C" w:rsidRDefault="00A16082" w:rsidP="002C2223">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تاریخ طبری، ج 5، ص 363</w:t>
      </w:r>
      <w:r w:rsidRPr="00B1038C">
        <w:rPr>
          <w:rFonts w:ascii="B Lotus" w:hAnsi="B Lotus" w:hint="cs"/>
          <w:sz w:val="22"/>
          <w:szCs w:val="22"/>
          <w:rtl/>
          <w:lang w:bidi="fa-IR"/>
        </w:rPr>
        <w:t>.</w:t>
      </w:r>
    </w:p>
  </w:footnote>
  <w:footnote w:id="303">
    <w:p w:rsidR="00A16082" w:rsidRPr="00B1038C" w:rsidRDefault="00A16082" w:rsidP="002C2223">
      <w:pPr>
        <w:pStyle w:val="FootnoteText"/>
        <w:bidi/>
        <w:ind w:left="284" w:hanging="284"/>
        <w:jc w:val="both"/>
        <w:rPr>
          <w:rFonts w:ascii="B Lotus" w:hAnsi="B Lotus"/>
          <w:sz w:val="24"/>
          <w:szCs w:val="24"/>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B Lotus" w:hAnsi="B Lotus" w:hint="cs"/>
          <w:sz w:val="22"/>
          <w:szCs w:val="22"/>
          <w:rtl/>
          <w:lang w:bidi="fa-IR"/>
        </w:rPr>
        <w:t>بعلاوه، احمد بن حنبل و ابن ماجه در روایت عَمرو بن حَمِق از رسول خدا</w:t>
      </w:r>
      <w:r w:rsidRPr="00B1038C">
        <w:rPr>
          <w:rFonts w:ascii="B Lotus" w:hAnsi="B Lotus" w:hint="cs"/>
          <w:sz w:val="22"/>
          <w:szCs w:val="22"/>
          <w:lang w:bidi="fa-IR"/>
        </w:rPr>
        <w:sym w:font="AGA Arabesque" w:char="F072"/>
      </w:r>
      <w:r w:rsidRPr="00B1038C">
        <w:rPr>
          <w:rFonts w:ascii="B Lotus" w:hAnsi="B Lotus" w:hint="cs"/>
          <w:sz w:val="22"/>
          <w:szCs w:val="22"/>
          <w:rtl/>
          <w:lang w:bidi="fa-IR"/>
        </w:rPr>
        <w:t xml:space="preserve"> آورده‌اند که فرمود: </w:t>
      </w:r>
      <w:r w:rsidRPr="00B1038C">
        <w:rPr>
          <w:rFonts w:ascii="B Lotus" w:hAnsi="B Lotus" w:cs="Traditional Arabic" w:hint="cs"/>
          <w:sz w:val="22"/>
          <w:szCs w:val="22"/>
          <w:rtl/>
          <w:lang w:bidi="fa-IR"/>
        </w:rPr>
        <w:t>«</w:t>
      </w:r>
      <w:r w:rsidRPr="00B1038C">
        <w:rPr>
          <w:rStyle w:val="Char4"/>
          <w:rFonts w:hint="cs"/>
          <w:rtl/>
        </w:rPr>
        <w:t>مَن آمَنَ رَجلُاً عَلی دَمِهِ وَمالِهِ ثُمَّ قَتَلَهُ فَأَنا مِنهُ بَرئٌ، وَإِن کانَ المَقتولُ کافِراً</w:t>
      </w:r>
      <w:r w:rsidRPr="00B1038C">
        <w:rPr>
          <w:rFonts w:ascii="B Lotus" w:hAnsi="B Lotus" w:cs="Traditional Arabic" w:hint="cs"/>
          <w:sz w:val="22"/>
          <w:szCs w:val="22"/>
          <w:rtl/>
          <w:lang w:bidi="fa-IR"/>
        </w:rPr>
        <w:t>»</w:t>
      </w:r>
      <w:r w:rsidRPr="00B1038C">
        <w:rPr>
          <w:rFonts w:ascii="B Lotus" w:hAnsi="B Lotus" w:hint="cs"/>
          <w:sz w:val="22"/>
          <w:szCs w:val="22"/>
          <w:rtl/>
          <w:lang w:bidi="fa-IR"/>
        </w:rPr>
        <w:t xml:space="preserve">. یعنی: </w:t>
      </w:r>
      <w:r w:rsidRPr="00B1038C">
        <w:rPr>
          <w:rFonts w:ascii="B Lotus" w:hAnsi="B Lotus" w:cs="Traditional Arabic" w:hint="cs"/>
          <w:sz w:val="22"/>
          <w:szCs w:val="22"/>
          <w:rtl/>
          <w:lang w:bidi="fa-IR"/>
        </w:rPr>
        <w:t>«</w:t>
      </w:r>
      <w:r w:rsidRPr="00B1038C">
        <w:rPr>
          <w:rFonts w:ascii="B Lotus" w:hAnsi="B Lotus" w:hint="cs"/>
          <w:sz w:val="22"/>
          <w:szCs w:val="22"/>
          <w:rtl/>
          <w:lang w:bidi="fa-IR"/>
        </w:rPr>
        <w:t>کسی که مردی را بر خون و مالش امان دهد سپس وی را بکشد، من از او بیزارم هرچند مقتول، مسلمان نباشد</w:t>
      </w:r>
      <w:r w:rsidRPr="00B1038C">
        <w:rPr>
          <w:rFonts w:ascii="B Lotus" w:hAnsi="B Lotus" w:cs="Traditional Arabic" w:hint="cs"/>
          <w:sz w:val="22"/>
          <w:szCs w:val="22"/>
          <w:rtl/>
          <w:lang w:bidi="fa-IR"/>
        </w:rPr>
        <w:t>»</w:t>
      </w:r>
      <w:r w:rsidRPr="00B1038C">
        <w:rPr>
          <w:rFonts w:ascii="B Lotus" w:hAnsi="B Lotus" w:hint="cs"/>
          <w:sz w:val="22"/>
          <w:szCs w:val="22"/>
          <w:rtl/>
          <w:lang w:bidi="fa-IR"/>
        </w:rPr>
        <w:t>.</w:t>
      </w:r>
    </w:p>
  </w:footnote>
  <w:footnote w:id="304">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به سیره ابن هشام، ج 2 و تاریخ طبری، ج 3 و عموم کتب سیره و تاریخ اسلام نگاه کنید.</w:t>
      </w:r>
    </w:p>
  </w:footnote>
  <w:footnote w:id="305">
    <w:p w:rsidR="00A16082" w:rsidRPr="00B1038C" w:rsidRDefault="00A16082" w:rsidP="002C2223">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B Lotus" w:hAnsi="B Lotus" w:hint="cs"/>
          <w:sz w:val="22"/>
          <w:szCs w:val="22"/>
          <w:rtl/>
          <w:lang w:bidi="fa-IR"/>
        </w:rPr>
        <w:t>درباره این مرد یهودی، واقدی می‌نویسد: وی مردم را بر دشمنی با پیامبر</w:t>
      </w:r>
      <w:r w:rsidRPr="00B1038C">
        <w:rPr>
          <w:rFonts w:ascii="B Lotus" w:hAnsi="B Lotus" w:hint="cs"/>
          <w:sz w:val="22"/>
          <w:szCs w:val="22"/>
          <w:lang w:bidi="fa-IR"/>
        </w:rPr>
        <w:sym w:font="AGA Arabesque" w:char="F072"/>
      </w:r>
      <w:r w:rsidRPr="00B1038C">
        <w:rPr>
          <w:rFonts w:ascii="B Lotus" w:hAnsi="B Lotus" w:hint="cs"/>
          <w:sz w:val="22"/>
          <w:szCs w:val="22"/>
          <w:rtl/>
          <w:lang w:bidi="fa-IR"/>
        </w:rPr>
        <w:t xml:space="preserve"> تشویق می‌کرد و پس از پیروزی مسلمین در «بدر» با اشعار خود بر اینکار بیشتر دامن می‌زد تا آنجا که سالم بن عمیر نزد خود عهد کرد تا او را بقتل آورد و تصمیمش را عملی ساخت. (به مغازی واقدی، ج 1، ص 174 و 17 نگاه کنید).</w:t>
      </w:r>
    </w:p>
  </w:footnote>
  <w:footnote w:id="306">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برای دیدن آثاریکه در این باره آمده به تفسیر طبری ذیل آیه 84 از سوره توبه نگاه کنید.</w:t>
      </w:r>
    </w:p>
  </w:footnote>
  <w:footnote w:id="307">
    <w:p w:rsidR="00A16082" w:rsidRPr="00B1038C" w:rsidRDefault="00A16082" w:rsidP="00B20D22">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سیره ابن هشام، ج 2، ص 293</w:t>
      </w:r>
      <w:r w:rsidRPr="00B1038C">
        <w:rPr>
          <w:rFonts w:ascii="B Lotus" w:hAnsi="B Lotus" w:hint="cs"/>
          <w:sz w:val="22"/>
          <w:szCs w:val="22"/>
          <w:rtl/>
          <w:lang w:bidi="fa-IR"/>
        </w:rPr>
        <w:t>.</w:t>
      </w:r>
    </w:p>
  </w:footnote>
  <w:footnote w:id="308">
    <w:p w:rsidR="00A16082" w:rsidRPr="00B1038C" w:rsidRDefault="00A16082" w:rsidP="002C2223">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در این ترجمه، جلمه: </w:t>
      </w:r>
      <w:r w:rsidRPr="00B1038C">
        <w:rPr>
          <w:rFonts w:ascii="B Lotus" w:hAnsi="B Lotus" w:cs="Traditional Arabic" w:hint="cs"/>
          <w:sz w:val="22"/>
          <w:szCs w:val="22"/>
          <w:rtl/>
          <w:lang w:bidi="fa-IR"/>
        </w:rPr>
        <w:t>﴿</w:t>
      </w:r>
      <w:r w:rsidRPr="00B1038C">
        <w:rPr>
          <w:rFonts w:ascii="KFGQPC Uthmanic Script HAFS" w:cs="KFGQPC Uthmanic Script HAFS" w:hint="eastAsia"/>
          <w:sz w:val="24"/>
          <w:szCs w:val="24"/>
          <w:rtl/>
        </w:rPr>
        <w:t>وَ</w:t>
      </w:r>
      <w:r w:rsidRPr="00B1038C">
        <w:rPr>
          <w:rFonts w:ascii="KFGQPC Uthmanic Script HAFS" w:cs="KFGQPC Uthmanic Script HAFS" w:hint="cs"/>
          <w:sz w:val="24"/>
          <w:szCs w:val="24"/>
          <w:rtl/>
        </w:rPr>
        <w:t>ٱ</w:t>
      </w:r>
      <w:r w:rsidRPr="00B1038C">
        <w:rPr>
          <w:rFonts w:ascii="KFGQPC Uthmanic Script HAFS" w:cs="KFGQPC Uthmanic Script HAFS" w:hint="eastAsia"/>
          <w:sz w:val="24"/>
          <w:szCs w:val="24"/>
          <w:rtl/>
        </w:rPr>
        <w:t>للَّهُ</w:t>
      </w:r>
      <w:r w:rsidRPr="00B1038C">
        <w:rPr>
          <w:rFonts w:ascii="KFGQPC Uthmanic Script HAFS" w:cs="KFGQPC Uthmanic Script HAFS"/>
          <w:sz w:val="24"/>
          <w:szCs w:val="24"/>
          <w:rtl/>
        </w:rPr>
        <w:t xml:space="preserve"> </w:t>
      </w:r>
      <w:r w:rsidRPr="00B1038C">
        <w:rPr>
          <w:rFonts w:ascii="KFGQPC Uthmanic Script HAFS" w:cs="KFGQPC Uthmanic Script HAFS" w:hint="eastAsia"/>
          <w:sz w:val="24"/>
          <w:szCs w:val="24"/>
          <w:rtl/>
        </w:rPr>
        <w:t>أَر</w:t>
      </w:r>
      <w:r w:rsidRPr="00B1038C">
        <w:rPr>
          <w:rFonts w:ascii="KFGQPC Uthmanic Script HAFS" w:cs="KFGQPC Uthmanic Script HAFS" w:hint="cs"/>
          <w:sz w:val="24"/>
          <w:szCs w:val="24"/>
          <w:rtl/>
        </w:rPr>
        <w:t>ۡ</w:t>
      </w:r>
      <w:r w:rsidRPr="00B1038C">
        <w:rPr>
          <w:rFonts w:ascii="KFGQPC Uthmanic Script HAFS" w:cs="KFGQPC Uthmanic Script HAFS" w:hint="eastAsia"/>
          <w:sz w:val="24"/>
          <w:szCs w:val="24"/>
          <w:rtl/>
        </w:rPr>
        <w:t>كَسَهُم</w:t>
      </w:r>
      <w:r w:rsidRPr="00B1038C">
        <w:rPr>
          <w:rFonts w:ascii="KFGQPC Uthmanic Script HAFS" w:cs="KFGQPC Uthmanic Script HAFS"/>
          <w:sz w:val="24"/>
          <w:szCs w:val="24"/>
          <w:rtl/>
        </w:rPr>
        <w:t xml:space="preserve"> </w:t>
      </w:r>
      <w:r w:rsidRPr="00B1038C">
        <w:rPr>
          <w:rFonts w:ascii="KFGQPC Uthmanic Script HAFS" w:cs="KFGQPC Uthmanic Script HAFS" w:hint="eastAsia"/>
          <w:sz w:val="24"/>
          <w:szCs w:val="24"/>
          <w:rtl/>
        </w:rPr>
        <w:t>بِمَا</w:t>
      </w:r>
      <w:r w:rsidRPr="00B1038C">
        <w:rPr>
          <w:rFonts w:ascii="KFGQPC Uthmanic Script HAFS" w:cs="KFGQPC Uthmanic Script HAFS"/>
          <w:sz w:val="24"/>
          <w:szCs w:val="24"/>
          <w:rtl/>
        </w:rPr>
        <w:t xml:space="preserve"> </w:t>
      </w:r>
      <w:r w:rsidRPr="00B1038C">
        <w:rPr>
          <w:rFonts w:ascii="KFGQPC Uthmanic Script HAFS" w:cs="KFGQPC Uthmanic Script HAFS" w:hint="eastAsia"/>
          <w:sz w:val="24"/>
          <w:szCs w:val="24"/>
          <w:rtl/>
        </w:rPr>
        <w:t>كَسَبُو</w:t>
      </w:r>
      <w:r w:rsidRPr="00B1038C">
        <w:rPr>
          <w:rFonts w:ascii="KFGQPC Uthmanic Script HAFS" w:cs="KFGQPC Uthmanic Script HAFS" w:hint="cs"/>
          <w:sz w:val="24"/>
          <w:szCs w:val="24"/>
          <w:rtl/>
        </w:rPr>
        <w:t>ٓ</w:t>
      </w:r>
      <w:r w:rsidRPr="00B1038C">
        <w:rPr>
          <w:rFonts w:ascii="KFGQPC Uthmanic Script HAFS" w:cs="KFGQPC Uthmanic Script HAFS" w:hint="eastAsia"/>
          <w:sz w:val="24"/>
          <w:szCs w:val="24"/>
          <w:rtl/>
        </w:rPr>
        <w:t>اْ</w:t>
      </w:r>
      <w:r w:rsidRPr="00B1038C">
        <w:rPr>
          <w:rFonts w:ascii="B Lotus" w:hAnsi="B Lotus" w:cs="Traditional Arabic" w:hint="cs"/>
          <w:sz w:val="22"/>
          <w:szCs w:val="22"/>
          <w:rtl/>
          <w:lang w:bidi="fa-IR"/>
        </w:rPr>
        <w:t>﴾</w:t>
      </w:r>
      <w:r w:rsidRPr="00B1038C">
        <w:rPr>
          <w:rFonts w:ascii="B Lotus" w:hAnsi="B Lotus" w:hint="cs"/>
          <w:sz w:val="22"/>
          <w:szCs w:val="22"/>
          <w:rtl/>
          <w:lang w:bidi="fa-IR"/>
        </w:rPr>
        <w:t xml:space="preserve"> </w:t>
      </w:r>
      <w:r w:rsidRPr="00B1038C">
        <w:rPr>
          <w:rFonts w:ascii="B Lotus" w:hAnsi="B Lotus" w:hint="cs"/>
          <w:rtl/>
          <w:lang w:bidi="fa-IR"/>
        </w:rPr>
        <w:t>[النساء: 88]</w:t>
      </w:r>
      <w:r w:rsidRPr="00B1038C">
        <w:rPr>
          <w:rFonts w:ascii="B Lotus" w:hAnsi="B Lotus" w:hint="cs"/>
          <w:sz w:val="22"/>
          <w:szCs w:val="22"/>
          <w:rtl/>
          <w:lang w:bidi="fa-IR"/>
        </w:rPr>
        <w:t>. به صورت: «آنها مردودند»! آمده با آنکه معنای جمله آن است که: «خدا آنانرا بسبب اعمالشان رد کرده است» بنابراین، مفهوم جمله بعد نیز روشن می‌شود که اگر خداوند آنها را از هدایت خود محروم ساخته، دلیلش را در اعمال ناپسند آنان باید یافت. ولی چنانچه جمله نخستین را بطور ناقص ترجمه کنیم (همانگونه که نویسنده ترجمه نموده) این اشکال پیش می‌آید که چرا خداوند گروهی را از هدایت خود محروم ساخته وبه گمراهی سپرده است؟! پاسخ این اشکال همان است که قرآن بدان اشاره می‌کند که بر طبق مشیّت و قانون خدا، اعمال ناشایسته مایه سلب توفیق از آدمی می‌شود و واکنش خیانت و زشتکاری، دور شدن از حق و افتادن در گمراهی‌ها است.</w:t>
      </w:r>
    </w:p>
  </w:footnote>
  <w:footnote w:id="309">
    <w:p w:rsidR="00A16082" w:rsidRPr="00B1038C" w:rsidRDefault="00A16082" w:rsidP="002C2223">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18"/>
          <w:szCs w:val="22"/>
          <w:rtl/>
          <w:lang w:bidi="fa-IR"/>
        </w:rPr>
        <w:t>تفسیر الجلالین</w:t>
      </w:r>
      <w:r w:rsidRPr="00B1038C">
        <w:rPr>
          <w:rFonts w:hint="cs"/>
          <w:sz w:val="18"/>
          <w:szCs w:val="22"/>
          <w:rtl/>
          <w:lang w:bidi="fa-IR"/>
        </w:rPr>
        <w:t>، سوره نساء، آیه 88</w:t>
      </w:r>
      <w:r w:rsidRPr="00B1038C">
        <w:rPr>
          <w:rFonts w:ascii="B Lotus" w:hAnsi="B Lotus" w:hint="cs"/>
          <w:sz w:val="22"/>
          <w:szCs w:val="22"/>
          <w:rtl/>
          <w:lang w:bidi="fa-IR"/>
        </w:rPr>
        <w:t>.</w:t>
      </w:r>
    </w:p>
  </w:footnote>
  <w:footnote w:id="310">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به تفسیر طبری، ذیل آیه 89 از سوره نساء نگاه کنید.</w:t>
      </w:r>
    </w:p>
  </w:footnote>
  <w:footnote w:id="311">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کتاب «</w:t>
      </w:r>
      <w:r w:rsidRPr="000D32CA">
        <w:rPr>
          <w:rFonts w:ascii="mylotus" w:hAnsi="mylotus" w:cs="mylotus"/>
          <w:sz w:val="22"/>
          <w:szCs w:val="22"/>
          <w:rtl/>
          <w:lang w:bidi="fa-IR"/>
        </w:rPr>
        <w:t>وَقعَةُ صِفّین</w:t>
      </w:r>
      <w:r w:rsidRPr="00B1038C">
        <w:rPr>
          <w:rFonts w:ascii="B Lotus" w:hAnsi="B Lotus" w:hint="cs"/>
          <w:sz w:val="22"/>
          <w:szCs w:val="22"/>
          <w:rtl/>
          <w:lang w:bidi="fa-IR"/>
        </w:rPr>
        <w:t>» تألیف نَصر بن مُزاحم مِنقَرِیّ (متوفّی به سال 212 هجری قمری) چاپ قاهره، صفحه 314.</w:t>
      </w:r>
    </w:p>
  </w:footnote>
  <w:footnote w:id="312">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سیره ابن هشام، ج 2، ص 621.</w:t>
      </w:r>
    </w:p>
  </w:footnote>
  <w:footnote w:id="313">
    <w:p w:rsidR="00A16082" w:rsidRPr="00B1038C" w:rsidRDefault="00A16082" w:rsidP="00235AE6">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سیره ابن هشام، ج 2، ص 517</w:t>
      </w:r>
      <w:r w:rsidRPr="00B1038C">
        <w:rPr>
          <w:rFonts w:ascii="B Lotus" w:hAnsi="B Lotus" w:hint="cs"/>
          <w:sz w:val="22"/>
          <w:szCs w:val="22"/>
          <w:rtl/>
          <w:lang w:bidi="fa-IR"/>
        </w:rPr>
        <w:t>.</w:t>
      </w:r>
    </w:p>
  </w:footnote>
  <w:footnote w:id="314">
    <w:p w:rsidR="00A16082" w:rsidRPr="00B1038C" w:rsidRDefault="00A16082" w:rsidP="00235AE6">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سیره ابن هشام، ج 2، ص 517</w:t>
      </w:r>
      <w:r w:rsidRPr="00B1038C">
        <w:rPr>
          <w:rFonts w:ascii="B Lotus" w:hAnsi="B Lotus" w:hint="cs"/>
          <w:sz w:val="22"/>
          <w:szCs w:val="22"/>
          <w:rtl/>
          <w:lang w:bidi="fa-IR"/>
        </w:rPr>
        <w:t>.</w:t>
      </w:r>
    </w:p>
  </w:footnote>
  <w:footnote w:id="315">
    <w:p w:rsidR="00A16082" w:rsidRPr="00B1038C" w:rsidRDefault="00A16082" w:rsidP="002C2223">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22"/>
          <w:szCs w:val="22"/>
          <w:rtl/>
          <w:lang w:bidi="fa-IR"/>
        </w:rPr>
        <w:t>السّیرة الحلبیّة</w:t>
      </w:r>
      <w:r w:rsidRPr="00B1038C">
        <w:rPr>
          <w:rFonts w:hint="cs"/>
          <w:sz w:val="22"/>
          <w:szCs w:val="22"/>
          <w:rtl/>
          <w:lang w:bidi="fa-IR"/>
        </w:rPr>
        <w:t>، ج 3، ص 103</w:t>
      </w:r>
      <w:r w:rsidRPr="00B1038C">
        <w:rPr>
          <w:rFonts w:ascii="B Lotus" w:hAnsi="B Lotus" w:hint="cs"/>
          <w:sz w:val="22"/>
          <w:szCs w:val="22"/>
          <w:rtl/>
          <w:lang w:bidi="fa-IR"/>
        </w:rPr>
        <w:t>.</w:t>
      </w:r>
    </w:p>
  </w:footnote>
  <w:footnote w:id="316">
    <w:p w:rsidR="00A16082" w:rsidRPr="00B1038C" w:rsidRDefault="00A16082" w:rsidP="00235AE6">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بیت مزبور از نویسنده این کتاب است.</w:t>
      </w:r>
    </w:p>
  </w:footnote>
  <w:footnote w:id="317">
    <w:p w:rsidR="00A16082" w:rsidRPr="00B1038C" w:rsidRDefault="00A16082" w:rsidP="002C2223">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سیرة ابن هشام، ج 1، ص 645 و تاریخ طبری، ج 2، ص 460</w:t>
      </w:r>
      <w:r w:rsidRPr="00B1038C">
        <w:rPr>
          <w:rFonts w:ascii="B Lotus" w:hAnsi="B Lotus" w:hint="cs"/>
          <w:sz w:val="22"/>
          <w:szCs w:val="22"/>
          <w:rtl/>
          <w:lang w:bidi="fa-IR"/>
        </w:rPr>
        <w:t>.</w:t>
      </w:r>
    </w:p>
  </w:footnote>
  <w:footnote w:id="318">
    <w:p w:rsidR="00A16082" w:rsidRPr="00B1038C" w:rsidRDefault="00A16082" w:rsidP="00235AE6">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سیره ابن هشام، ج 2، ص 488</w:t>
      </w:r>
      <w:r w:rsidRPr="00B1038C">
        <w:rPr>
          <w:rFonts w:ascii="B Lotus" w:hAnsi="B Lotus" w:hint="cs"/>
          <w:sz w:val="22"/>
          <w:szCs w:val="22"/>
          <w:rtl/>
          <w:lang w:bidi="fa-IR"/>
        </w:rPr>
        <w:t>.</w:t>
      </w:r>
    </w:p>
  </w:footnote>
  <w:footnote w:id="319">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در این باره به مغازی واقدی، ج 2، ص 951 و تاریخ طبری، ج 3، ص 87 و سیره ابن هشام، ج 2، ص 489 و دیگر کتب تاریخ و سیره نگاه کنید.</w:t>
      </w:r>
    </w:p>
  </w:footnote>
  <w:footnote w:id="320">
    <w:p w:rsidR="00A16082" w:rsidRPr="00B1038C" w:rsidRDefault="00A16082" w:rsidP="002C2223">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22"/>
          <w:szCs w:val="22"/>
          <w:rtl/>
          <w:lang w:bidi="fa-IR"/>
        </w:rPr>
        <w:t>الـمغازی</w:t>
      </w:r>
      <w:r w:rsidRPr="00B1038C">
        <w:rPr>
          <w:rFonts w:hint="cs"/>
          <w:sz w:val="22"/>
          <w:szCs w:val="22"/>
          <w:rtl/>
          <w:lang w:bidi="fa-IR"/>
        </w:rPr>
        <w:t>، ج 1، ص 111</w:t>
      </w:r>
      <w:r w:rsidRPr="00B1038C">
        <w:rPr>
          <w:rFonts w:ascii="B Lotus" w:hAnsi="B Lotus" w:hint="cs"/>
          <w:sz w:val="22"/>
          <w:szCs w:val="22"/>
          <w:rtl/>
          <w:lang w:bidi="fa-IR"/>
        </w:rPr>
        <w:t>.</w:t>
      </w:r>
    </w:p>
  </w:footnote>
  <w:footnote w:id="321">
    <w:p w:rsidR="00A16082" w:rsidRPr="00B1038C" w:rsidRDefault="00A16082" w:rsidP="009E4D1C">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22"/>
          <w:szCs w:val="22"/>
          <w:rtl/>
          <w:lang w:bidi="fa-IR"/>
        </w:rPr>
        <w:t>الـمغازی</w:t>
      </w:r>
      <w:r w:rsidRPr="00B1038C">
        <w:rPr>
          <w:rFonts w:hint="cs"/>
          <w:sz w:val="22"/>
          <w:szCs w:val="22"/>
          <w:rtl/>
          <w:lang w:bidi="fa-IR"/>
        </w:rPr>
        <w:t>، ج 1، ص 111</w:t>
      </w:r>
      <w:r w:rsidRPr="00B1038C">
        <w:rPr>
          <w:rFonts w:ascii="B Lotus" w:hAnsi="B Lotus" w:hint="cs"/>
          <w:sz w:val="22"/>
          <w:szCs w:val="22"/>
          <w:rtl/>
          <w:lang w:bidi="fa-IR"/>
        </w:rPr>
        <w:t>.</w:t>
      </w:r>
    </w:p>
  </w:footnote>
  <w:footnote w:id="322">
    <w:p w:rsidR="00A16082" w:rsidRPr="00B1038C" w:rsidRDefault="00A16082" w:rsidP="009E4D1C">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مغازی واقدی، ج 1، ص 111 و 301 و سیره ابن هشام، ج2، ص 104</w:t>
      </w:r>
      <w:r w:rsidRPr="00B1038C">
        <w:rPr>
          <w:rFonts w:ascii="B Lotus" w:hAnsi="B Lotus" w:hint="cs"/>
          <w:sz w:val="22"/>
          <w:szCs w:val="22"/>
          <w:rtl/>
          <w:lang w:bidi="fa-IR"/>
        </w:rPr>
        <w:t>.</w:t>
      </w:r>
    </w:p>
  </w:footnote>
  <w:footnote w:id="323">
    <w:p w:rsidR="00A16082" w:rsidRPr="00B1038C" w:rsidRDefault="00A16082" w:rsidP="00235AE6">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18"/>
          <w:szCs w:val="22"/>
          <w:rtl/>
          <w:lang w:bidi="fa-IR"/>
        </w:rPr>
        <w:t>السّیرة الحلبیّة</w:t>
      </w:r>
      <w:r w:rsidRPr="00B1038C">
        <w:rPr>
          <w:rFonts w:hint="cs"/>
          <w:sz w:val="18"/>
          <w:szCs w:val="22"/>
          <w:rtl/>
          <w:lang w:bidi="fa-IR"/>
        </w:rPr>
        <w:t>، ج 2، ص 554</w:t>
      </w:r>
      <w:r w:rsidRPr="00B1038C">
        <w:rPr>
          <w:rFonts w:ascii="B Lotus" w:hAnsi="B Lotus" w:hint="cs"/>
          <w:sz w:val="22"/>
          <w:szCs w:val="22"/>
          <w:rtl/>
          <w:lang w:bidi="fa-IR"/>
        </w:rPr>
        <w:t>.</w:t>
      </w:r>
    </w:p>
  </w:footnote>
  <w:footnote w:id="324">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حمراء الأسد، نام محلّی در هشت میلی مدینه است که رسول خدا</w:t>
      </w:r>
      <w:r w:rsidRPr="00B1038C">
        <w:rPr>
          <w:rFonts w:ascii="B Lotus" w:hAnsi="B Lotus" w:hint="cs"/>
          <w:sz w:val="22"/>
          <w:szCs w:val="22"/>
          <w:lang w:bidi="fa-IR"/>
        </w:rPr>
        <w:sym w:font="AGA Arabesque" w:char="F072"/>
      </w:r>
      <w:r w:rsidRPr="00B1038C">
        <w:rPr>
          <w:rFonts w:ascii="B Lotus" w:hAnsi="B Lotus" w:hint="cs"/>
          <w:sz w:val="22"/>
          <w:szCs w:val="22"/>
          <w:rtl/>
          <w:lang w:bidi="fa-IR"/>
        </w:rPr>
        <w:t xml:space="preserve"> پس از جنگ احد، در تعقیب مشرکان تا بدانجا رفت.</w:t>
      </w:r>
    </w:p>
  </w:footnote>
  <w:footnote w:id="325">
    <w:p w:rsidR="00A16082" w:rsidRPr="00B1038C" w:rsidRDefault="00A16082" w:rsidP="009E4D1C">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18"/>
          <w:szCs w:val="22"/>
          <w:rtl/>
          <w:lang w:bidi="fa-IR"/>
        </w:rPr>
        <w:t>السیّرة الحلبیّة</w:t>
      </w:r>
      <w:r w:rsidRPr="00B1038C">
        <w:rPr>
          <w:rFonts w:hint="cs"/>
          <w:sz w:val="18"/>
          <w:szCs w:val="22"/>
          <w:rtl/>
          <w:lang w:bidi="fa-IR"/>
        </w:rPr>
        <w:t>، ج 2، ص 555</w:t>
      </w:r>
      <w:r w:rsidRPr="00B1038C">
        <w:rPr>
          <w:rFonts w:ascii="B Lotus" w:hAnsi="B Lotus" w:hint="cs"/>
          <w:sz w:val="22"/>
          <w:szCs w:val="22"/>
          <w:rtl/>
          <w:lang w:bidi="fa-IR"/>
        </w:rPr>
        <w:t>.</w:t>
      </w:r>
    </w:p>
  </w:footnote>
  <w:footnote w:id="326">
    <w:p w:rsidR="00A16082" w:rsidRPr="00B1038C" w:rsidRDefault="00A16082" w:rsidP="009E4D1C">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18"/>
          <w:szCs w:val="22"/>
          <w:rtl/>
          <w:lang w:bidi="fa-IR"/>
        </w:rPr>
        <w:t>الـمغازی</w:t>
      </w:r>
      <w:r w:rsidRPr="00B1038C">
        <w:rPr>
          <w:rFonts w:hint="cs"/>
          <w:sz w:val="18"/>
          <w:szCs w:val="22"/>
          <w:rtl/>
          <w:lang w:bidi="fa-IR"/>
        </w:rPr>
        <w:t>، ج 1، ص 106</w:t>
      </w:r>
      <w:r w:rsidRPr="00B1038C">
        <w:rPr>
          <w:rFonts w:ascii="B Lotus" w:hAnsi="B Lotus" w:hint="cs"/>
          <w:sz w:val="22"/>
          <w:szCs w:val="22"/>
          <w:rtl/>
          <w:lang w:bidi="fa-IR"/>
        </w:rPr>
        <w:t>.</w:t>
      </w:r>
    </w:p>
  </w:footnote>
  <w:footnote w:id="327">
    <w:p w:rsidR="00A16082" w:rsidRPr="00B1038C" w:rsidRDefault="00A16082" w:rsidP="009E4D1C">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18"/>
          <w:szCs w:val="22"/>
          <w:rtl/>
          <w:lang w:bidi="fa-IR"/>
        </w:rPr>
        <w:t>الـمغازی</w:t>
      </w:r>
      <w:r w:rsidRPr="00B1038C">
        <w:rPr>
          <w:rFonts w:hint="cs"/>
          <w:sz w:val="18"/>
          <w:szCs w:val="22"/>
          <w:rtl/>
          <w:lang w:bidi="fa-IR"/>
        </w:rPr>
        <w:t xml:space="preserve">، ج 1، ص </w:t>
      </w:r>
      <w:r w:rsidRPr="00B1038C">
        <w:rPr>
          <w:rFonts w:hint="cs"/>
          <w:rtl/>
          <w:lang w:bidi="fa-IR"/>
        </w:rPr>
        <w:t>106</w:t>
      </w:r>
      <w:r w:rsidRPr="00B1038C">
        <w:rPr>
          <w:rFonts w:ascii="B Lotus" w:hAnsi="B Lotus" w:hint="cs"/>
          <w:rtl/>
          <w:lang w:bidi="fa-IR"/>
        </w:rPr>
        <w:t>. مقایسه</w:t>
      </w:r>
      <w:r w:rsidRPr="00B1038C">
        <w:rPr>
          <w:rFonts w:ascii="B Lotus" w:hAnsi="B Lotus" w:hint="cs"/>
          <w:sz w:val="22"/>
          <w:szCs w:val="22"/>
          <w:rtl/>
          <w:lang w:bidi="fa-IR"/>
        </w:rPr>
        <w:t xml:space="preserve"> شود با آنچه مقریزی در </w:t>
      </w:r>
      <w:r w:rsidRPr="00B1038C">
        <w:rPr>
          <w:rFonts w:ascii="mylotus" w:hAnsi="mylotus" w:cs="mylotus"/>
          <w:sz w:val="22"/>
          <w:szCs w:val="22"/>
          <w:rtl/>
          <w:lang w:bidi="fa-IR"/>
        </w:rPr>
        <w:t>امتاع الأسماع</w:t>
      </w:r>
      <w:r w:rsidRPr="00B1038C">
        <w:rPr>
          <w:rFonts w:ascii="B Lotus" w:hAnsi="B Lotus" w:hint="cs"/>
          <w:sz w:val="22"/>
          <w:szCs w:val="22"/>
          <w:rtl/>
          <w:lang w:bidi="fa-IR"/>
        </w:rPr>
        <w:t xml:space="preserve"> و حلبی در سیره خود (ج 2، ص 441) آورده است.</w:t>
      </w:r>
    </w:p>
  </w:footnote>
  <w:footnote w:id="328">
    <w:p w:rsidR="00A16082" w:rsidRPr="00B1038C" w:rsidRDefault="00A16082" w:rsidP="00503824">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18"/>
          <w:szCs w:val="22"/>
          <w:rtl/>
          <w:lang w:bidi="fa-IR"/>
        </w:rPr>
        <w:t>السّیرة الحلبیّة</w:t>
      </w:r>
      <w:r w:rsidRPr="00B1038C">
        <w:rPr>
          <w:rFonts w:hint="cs"/>
          <w:sz w:val="18"/>
          <w:szCs w:val="22"/>
          <w:rtl/>
          <w:lang w:bidi="fa-IR"/>
        </w:rPr>
        <w:t>، ج 2، ص 442</w:t>
      </w:r>
      <w:r w:rsidRPr="00B1038C">
        <w:rPr>
          <w:rFonts w:ascii="B Lotus" w:hAnsi="B Lotus" w:hint="cs"/>
          <w:sz w:val="22"/>
          <w:szCs w:val="22"/>
          <w:rtl/>
          <w:lang w:bidi="fa-IR"/>
        </w:rPr>
        <w:t>.</w:t>
      </w:r>
    </w:p>
  </w:footnote>
  <w:footnote w:id="329">
    <w:p w:rsidR="00A16082" w:rsidRPr="00B1038C" w:rsidRDefault="00A16082" w:rsidP="00503824">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18"/>
          <w:szCs w:val="22"/>
          <w:rtl/>
          <w:lang w:bidi="fa-IR"/>
        </w:rPr>
        <w:t>السّیرة الحلبیّة</w:t>
      </w:r>
      <w:r w:rsidRPr="00B1038C">
        <w:rPr>
          <w:rFonts w:hint="cs"/>
          <w:sz w:val="18"/>
          <w:szCs w:val="22"/>
          <w:rtl/>
          <w:lang w:bidi="fa-IR"/>
        </w:rPr>
        <w:t>، ج 2، ص 442</w:t>
      </w:r>
      <w:r w:rsidRPr="00B1038C">
        <w:rPr>
          <w:rFonts w:ascii="B Lotus" w:hAnsi="B Lotus" w:hint="cs"/>
          <w:sz w:val="22"/>
          <w:szCs w:val="22"/>
          <w:rtl/>
          <w:lang w:bidi="fa-IR"/>
        </w:rPr>
        <w:t>. مقایسه شود با: تفسیر کشّاف، ذیل آیه 29 از سوره فرقان و نیز سیره ابن هشام، ج 1، ص 361.</w:t>
      </w:r>
    </w:p>
  </w:footnote>
  <w:footnote w:id="330">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به: سیره ابن هشام، ج 1، ص 659 نگاه کنید و درباره ابن عُمَیر به: تاریخ طبری، ج 2، ص 474 بنگرید.</w:t>
      </w:r>
    </w:p>
  </w:footnote>
  <w:footnote w:id="331">
    <w:p w:rsidR="00A16082" w:rsidRPr="00B1038C" w:rsidRDefault="00A16082" w:rsidP="009E4D1C">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طبقات ابن سعد، ج 2، ص 14 و مسند احمد بن حنبل، ج 1، ص 246</w:t>
      </w:r>
      <w:r w:rsidRPr="00B1038C">
        <w:rPr>
          <w:rFonts w:ascii="B Lotus" w:hAnsi="B Lotus" w:hint="cs"/>
          <w:sz w:val="22"/>
          <w:szCs w:val="22"/>
          <w:rtl/>
          <w:lang w:bidi="fa-IR"/>
        </w:rPr>
        <w:t>.</w:t>
      </w:r>
    </w:p>
  </w:footnote>
  <w:footnote w:id="332">
    <w:p w:rsidR="00A16082" w:rsidRPr="00B1038C" w:rsidRDefault="00A16082" w:rsidP="00503824">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18"/>
          <w:szCs w:val="22"/>
          <w:rtl/>
          <w:lang w:bidi="fa-IR"/>
        </w:rPr>
        <w:t>کَنزُ العُمّال</w:t>
      </w:r>
      <w:r w:rsidRPr="00B1038C">
        <w:rPr>
          <w:rFonts w:hint="cs"/>
          <w:sz w:val="18"/>
          <w:szCs w:val="22"/>
          <w:rtl/>
          <w:lang w:bidi="fa-IR"/>
        </w:rPr>
        <w:t>، ج 5، شماره 5367</w:t>
      </w:r>
      <w:r w:rsidRPr="00B1038C">
        <w:rPr>
          <w:rFonts w:ascii="B Lotus" w:hAnsi="B Lotus" w:hint="cs"/>
          <w:sz w:val="22"/>
          <w:szCs w:val="22"/>
          <w:rtl/>
          <w:lang w:bidi="fa-IR"/>
        </w:rPr>
        <w:t>.</w:t>
      </w:r>
    </w:p>
  </w:footnote>
  <w:footnote w:id="333">
    <w:p w:rsidR="00A16082" w:rsidRPr="00B1038C" w:rsidRDefault="00A16082" w:rsidP="009E4D1C">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سیره ابن هشام، ج 1، ص 449 و تاریخ طبری، ج 2، ص 465 و مغازی واقدی، ج 1، ص 107</w:t>
      </w:r>
      <w:r w:rsidRPr="00B1038C">
        <w:rPr>
          <w:rFonts w:ascii="B Lotus" w:hAnsi="B Lotus" w:hint="cs"/>
          <w:sz w:val="22"/>
          <w:szCs w:val="22"/>
          <w:rtl/>
          <w:lang w:bidi="fa-IR"/>
        </w:rPr>
        <w:t>.</w:t>
      </w:r>
    </w:p>
  </w:footnote>
  <w:footnote w:id="334">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فارس‌نامه، چاپ تهران، صفحه 68.</w:t>
      </w:r>
    </w:p>
  </w:footnote>
  <w:footnote w:id="335">
    <w:p w:rsidR="00A16082" w:rsidRPr="00B1038C" w:rsidRDefault="00A16082" w:rsidP="006C7C2B">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18"/>
          <w:szCs w:val="22"/>
          <w:rtl/>
          <w:lang w:bidi="fa-IR"/>
        </w:rPr>
        <w:t>الجامع الصغیر</w:t>
      </w:r>
      <w:r w:rsidRPr="00B1038C">
        <w:rPr>
          <w:rFonts w:hint="cs"/>
          <w:sz w:val="18"/>
          <w:szCs w:val="22"/>
          <w:rtl/>
          <w:lang w:bidi="fa-IR"/>
        </w:rPr>
        <w:t>، ج 1، ص 55</w:t>
      </w:r>
      <w:r w:rsidRPr="00B1038C">
        <w:rPr>
          <w:rFonts w:ascii="B Lotus" w:hAnsi="B Lotus" w:hint="cs"/>
          <w:sz w:val="22"/>
          <w:szCs w:val="22"/>
          <w:rtl/>
          <w:lang w:bidi="fa-IR"/>
        </w:rPr>
        <w:t>.</w:t>
      </w:r>
    </w:p>
  </w:footnote>
  <w:footnote w:id="336">
    <w:p w:rsidR="00A16082" w:rsidRPr="00B1038C" w:rsidRDefault="00A16082" w:rsidP="006C7C2B">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تورات، سفر تثنیه، باب سی و یکم</w:t>
      </w:r>
      <w:r w:rsidRPr="00B1038C">
        <w:rPr>
          <w:rFonts w:ascii="B Lotus" w:hAnsi="B Lotus" w:hint="cs"/>
          <w:sz w:val="22"/>
          <w:szCs w:val="22"/>
          <w:rtl/>
          <w:lang w:bidi="fa-IR"/>
        </w:rPr>
        <w:t>.</w:t>
      </w:r>
    </w:p>
  </w:footnote>
  <w:footnote w:id="337">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hint="cs"/>
          <w:sz w:val="18"/>
          <w:szCs w:val="22"/>
          <w:rtl/>
          <w:lang w:bidi="fa-IR"/>
        </w:rPr>
        <w:t>انجیل متّی، باب دهم</w:t>
      </w:r>
      <w:r w:rsidRPr="00B1038C">
        <w:rPr>
          <w:rFonts w:ascii="B Lotus" w:hAnsi="B Lotus" w:hint="cs"/>
          <w:sz w:val="22"/>
          <w:szCs w:val="22"/>
          <w:rtl/>
          <w:lang w:bidi="fa-IR"/>
        </w:rPr>
        <w:t>. اگر کسی از شرقشناسان، در دفاع از تورات و انجیل ادّعا کند که: احکام مزبور در کتب مقدّسه دچار تحریف شده است (زیرا قوانین الهی نمی‌تواند چنین تند و خشن باشد)! در پاسخ او گوییم: اوّلا: جنگ موسی</w:t>
      </w:r>
      <w:r w:rsidRPr="00B1038C">
        <w:rPr>
          <w:rFonts w:ascii="B Lotus" w:hAnsi="B Lotus" w:hint="cs"/>
          <w:sz w:val="22"/>
          <w:szCs w:val="22"/>
          <w:lang w:bidi="fa-IR"/>
        </w:rPr>
        <w:sym w:font="AGA Arabesque" w:char="F075"/>
      </w:r>
      <w:r w:rsidRPr="00B1038C">
        <w:rPr>
          <w:rFonts w:ascii="B Lotus" w:hAnsi="B Lotus" w:hint="cs"/>
          <w:sz w:val="22"/>
          <w:szCs w:val="22"/>
          <w:rtl/>
          <w:lang w:bidi="fa-IR"/>
        </w:rPr>
        <w:t xml:space="preserve"> با عمالیق ومدیان و اموریان در اصل، قابل انکار نیست هر چند در نفصیل آن، افزایش و نقصانی پدید آمده باشد لذا شما را نرسد که به جنگهای پیامبر اسلام اعتراض کنید. ثانیاً پذیرفتن این مسئله که تورات یا انجیل، دستخوش تحریف گشته است، شما را ملزم می‌کند که دوران این کتاب</w:t>
      </w:r>
      <w:r w:rsidRPr="00B1038C">
        <w:rPr>
          <w:rFonts w:ascii="B Lotus" w:hAnsi="B Lotus" w:hint="eastAsia"/>
          <w:sz w:val="22"/>
          <w:szCs w:val="22"/>
          <w:rtl/>
          <w:lang w:bidi="fa-IR"/>
        </w:rPr>
        <w:t>‌</w:t>
      </w:r>
      <w:r w:rsidRPr="00B1038C">
        <w:rPr>
          <w:rFonts w:ascii="B Lotus" w:hAnsi="B Lotus" w:hint="cs"/>
          <w:sz w:val="22"/>
          <w:szCs w:val="22"/>
          <w:rtl/>
          <w:lang w:bidi="fa-IR"/>
        </w:rPr>
        <w:t>ها را تمام شده بدانید و در پی کتاب آسمانی سالمی برآیید.</w:t>
      </w:r>
    </w:p>
  </w:footnote>
  <w:footnote w:id="338">
    <w:p w:rsidR="00A16082" w:rsidRPr="00B1038C" w:rsidRDefault="00A16082" w:rsidP="00503824">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باده دردآلود باده‌ای است ناخالص که در جام ته‌نشین می‌شود.</w:t>
      </w:r>
    </w:p>
  </w:footnote>
  <w:footnote w:id="339">
    <w:p w:rsidR="00A16082" w:rsidRPr="00B1038C" w:rsidRDefault="00A16082" w:rsidP="006C7C2B">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در روایت واقدی آمده که چون سخن بن عباده به پیامبر رسید فرمود: </w:t>
      </w:r>
      <w:r w:rsidRPr="00B1038C">
        <w:rPr>
          <w:rFonts w:ascii="B Lotus" w:hAnsi="B Lotus" w:cs="Traditional Arabic" w:hint="cs"/>
          <w:sz w:val="22"/>
          <w:szCs w:val="22"/>
          <w:rtl/>
          <w:lang w:bidi="fa-IR"/>
        </w:rPr>
        <w:t>«</w:t>
      </w:r>
      <w:r w:rsidRPr="00B1038C">
        <w:rPr>
          <w:rStyle w:val="Char4"/>
          <w:rFonts w:hint="cs"/>
          <w:rtl/>
        </w:rPr>
        <w:t>الیَومُ یَومُ المَرحَمَة! الیومُ أَعَزَّ اللهُ فیهِ قُریشاً</w:t>
      </w:r>
      <w:r w:rsidRPr="00B1038C">
        <w:rPr>
          <w:rFonts w:ascii="B Lotus" w:hAnsi="B Lotus" w:cs="Traditional Arabic" w:hint="cs"/>
          <w:sz w:val="22"/>
          <w:szCs w:val="22"/>
          <w:rtl/>
          <w:lang w:bidi="fa-IR"/>
        </w:rPr>
        <w:t>»</w:t>
      </w:r>
      <w:r w:rsidRPr="00B1038C">
        <w:rPr>
          <w:rFonts w:ascii="B Lotus" w:hAnsi="B Lotus" w:hint="cs"/>
          <w:sz w:val="22"/>
          <w:szCs w:val="22"/>
          <w:rtl/>
          <w:lang w:bidi="fa-IR"/>
        </w:rPr>
        <w:t xml:space="preserve"> (ج 2، ص 824) یعنی: </w:t>
      </w:r>
      <w:r w:rsidRPr="00B1038C">
        <w:rPr>
          <w:rFonts w:ascii="B Lotus" w:hAnsi="B Lotus" w:cs="Traditional Arabic" w:hint="cs"/>
          <w:sz w:val="22"/>
          <w:szCs w:val="22"/>
          <w:rtl/>
          <w:lang w:bidi="fa-IR"/>
        </w:rPr>
        <w:t>«</w:t>
      </w:r>
      <w:r w:rsidRPr="00B1038C">
        <w:rPr>
          <w:rFonts w:ascii="B Lotus" w:hAnsi="B Lotus" w:hint="cs"/>
          <w:sz w:val="22"/>
          <w:szCs w:val="22"/>
          <w:rtl/>
          <w:lang w:bidi="fa-IR"/>
        </w:rPr>
        <w:t>امروز روز رحمت است، امروز روزی است که خداوند قریش را گرامی خواهد داشت</w:t>
      </w:r>
      <w:r w:rsidRPr="00B1038C">
        <w:rPr>
          <w:rFonts w:ascii="B Lotus" w:hAnsi="B Lotus" w:cs="Traditional Arabic" w:hint="cs"/>
          <w:sz w:val="22"/>
          <w:szCs w:val="22"/>
          <w:rtl/>
          <w:lang w:bidi="fa-IR"/>
        </w:rPr>
        <w:t>»</w:t>
      </w:r>
      <w:r w:rsidRPr="00B1038C">
        <w:rPr>
          <w:rFonts w:ascii="B Lotus" w:hAnsi="B Lotus" w:hint="cs"/>
          <w:sz w:val="22"/>
          <w:szCs w:val="22"/>
          <w:rtl/>
          <w:lang w:bidi="fa-IR"/>
        </w:rPr>
        <w:t>. سپس دستور فرمود تا سعد از پرچمداری بر کنار شود.</w:t>
      </w:r>
    </w:p>
  </w:footnote>
  <w:footnote w:id="340">
    <w:p w:rsidR="00A16082" w:rsidRPr="00B1038C" w:rsidRDefault="00A16082" w:rsidP="006C7C2B">
      <w:pPr>
        <w:pStyle w:val="FootnoteText"/>
        <w:bidi/>
        <w:ind w:left="284" w:hanging="284"/>
        <w:jc w:val="both"/>
        <w:rPr>
          <w:rFonts w:ascii="B Lotus" w:hAnsi="B Lotus"/>
          <w:sz w:val="24"/>
          <w:szCs w:val="24"/>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B Lotus" w:hAnsi="B Lotus" w:hint="cs"/>
          <w:sz w:val="22"/>
          <w:szCs w:val="22"/>
          <w:rtl/>
          <w:lang w:bidi="fa-IR"/>
        </w:rPr>
        <w:t>یعنی: از بین رفته و بی‌اعتبار است.</w:t>
      </w:r>
    </w:p>
  </w:footnote>
  <w:footnote w:id="341">
    <w:p w:rsidR="00A16082" w:rsidRPr="00B1038C" w:rsidRDefault="00A16082" w:rsidP="006C7C2B">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سیره ابن هشام، ج 2، ص 412 و تاریخ طبری، ج 3، ص 61</w:t>
      </w:r>
      <w:r w:rsidRPr="00B1038C">
        <w:rPr>
          <w:rFonts w:ascii="B Lotus" w:hAnsi="B Lotus" w:hint="cs"/>
          <w:sz w:val="22"/>
          <w:szCs w:val="22"/>
          <w:rtl/>
          <w:lang w:bidi="fa-IR"/>
        </w:rPr>
        <w:t>.</w:t>
      </w:r>
    </w:p>
  </w:footnote>
  <w:footnote w:id="342">
    <w:p w:rsidR="00A16082" w:rsidRPr="00B1038C" w:rsidRDefault="00A16082" w:rsidP="006C7C2B">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سیره ابن هشام، ج 2، ص 409</w:t>
      </w:r>
      <w:r w:rsidRPr="00B1038C">
        <w:rPr>
          <w:rFonts w:ascii="B Lotus" w:hAnsi="B Lotus" w:hint="cs"/>
          <w:sz w:val="22"/>
          <w:szCs w:val="22"/>
          <w:rtl/>
          <w:lang w:bidi="fa-IR"/>
        </w:rPr>
        <w:t>.</w:t>
      </w:r>
    </w:p>
  </w:footnote>
  <w:footnote w:id="343">
    <w:p w:rsidR="00A16082" w:rsidRPr="00B1038C" w:rsidRDefault="00A16082" w:rsidP="006C7C2B">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تاریخ طبری، ج 3، ص 59</w:t>
      </w:r>
      <w:r w:rsidRPr="00B1038C">
        <w:rPr>
          <w:rFonts w:ascii="B Lotus" w:hAnsi="B Lotus" w:hint="cs"/>
          <w:sz w:val="22"/>
          <w:szCs w:val="22"/>
          <w:rtl/>
          <w:lang w:bidi="fa-IR"/>
        </w:rPr>
        <w:t>.</w:t>
      </w:r>
    </w:p>
  </w:footnote>
  <w:footnote w:id="344">
    <w:p w:rsidR="00A16082" w:rsidRPr="00B1038C" w:rsidRDefault="00A16082" w:rsidP="00503824">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تفسیر طبری، ذیل آیه 93 از سوره انعام</w:t>
      </w:r>
      <w:r w:rsidRPr="00B1038C">
        <w:rPr>
          <w:rFonts w:ascii="B Lotus" w:hAnsi="B Lotus" w:hint="cs"/>
          <w:sz w:val="22"/>
          <w:szCs w:val="22"/>
          <w:rtl/>
          <w:lang w:bidi="fa-IR"/>
        </w:rPr>
        <w:t>.</w:t>
      </w:r>
    </w:p>
  </w:footnote>
  <w:footnote w:id="345">
    <w:p w:rsidR="00A16082" w:rsidRPr="00B1038C" w:rsidRDefault="00A16082" w:rsidP="006C7C2B">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22"/>
          <w:szCs w:val="22"/>
          <w:rtl/>
          <w:lang w:bidi="fa-IR"/>
        </w:rPr>
        <w:t>الـمغازی</w:t>
      </w:r>
      <w:r w:rsidRPr="00B1038C">
        <w:rPr>
          <w:rFonts w:hint="cs"/>
          <w:sz w:val="22"/>
          <w:szCs w:val="22"/>
          <w:rtl/>
          <w:lang w:bidi="fa-IR"/>
        </w:rPr>
        <w:t>، ج 2،  860</w:t>
      </w:r>
      <w:r w:rsidRPr="00B1038C">
        <w:rPr>
          <w:rFonts w:ascii="B Lotus" w:hAnsi="B Lotus" w:hint="cs"/>
          <w:sz w:val="22"/>
          <w:szCs w:val="22"/>
          <w:rtl/>
          <w:lang w:bidi="fa-IR"/>
        </w:rPr>
        <w:t>.</w:t>
      </w:r>
    </w:p>
  </w:footnote>
  <w:footnote w:id="346">
    <w:p w:rsidR="00A16082" w:rsidRPr="00B1038C" w:rsidRDefault="00A16082" w:rsidP="006C7C2B">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سیره ابن هشام، ج 2، ص 411 و تاریخ طبری، ج 3، ص 60</w:t>
      </w:r>
      <w:r w:rsidRPr="00B1038C">
        <w:rPr>
          <w:rFonts w:ascii="B Lotus" w:hAnsi="B Lotus" w:hint="cs"/>
          <w:sz w:val="22"/>
          <w:szCs w:val="22"/>
          <w:rtl/>
          <w:lang w:bidi="fa-IR"/>
        </w:rPr>
        <w:t>.</w:t>
      </w:r>
    </w:p>
  </w:footnote>
  <w:footnote w:id="347">
    <w:p w:rsidR="00A16082" w:rsidRPr="00B1038C" w:rsidRDefault="00A16082" w:rsidP="00992977">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نام وی در سیره ابن هشام، مِقیَس بن حُبابَه ضبط شده است. (ج 2، ص 410)</w:t>
      </w:r>
    </w:p>
  </w:footnote>
  <w:footnote w:id="348">
    <w:p w:rsidR="00A16082" w:rsidRPr="00B1038C" w:rsidRDefault="00A16082" w:rsidP="006C7C2B">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18"/>
          <w:szCs w:val="22"/>
          <w:rtl/>
          <w:lang w:bidi="fa-IR"/>
        </w:rPr>
        <w:t>الـمغازی</w:t>
      </w:r>
      <w:r w:rsidRPr="00B1038C">
        <w:rPr>
          <w:rFonts w:hint="cs"/>
          <w:sz w:val="18"/>
          <w:szCs w:val="22"/>
          <w:rtl/>
          <w:lang w:bidi="fa-IR"/>
        </w:rPr>
        <w:t>، ج 2، ص 858</w:t>
      </w:r>
      <w:r w:rsidRPr="00B1038C">
        <w:rPr>
          <w:rFonts w:ascii="B Lotus" w:hAnsi="B Lotus" w:hint="cs"/>
          <w:sz w:val="22"/>
          <w:szCs w:val="22"/>
          <w:rtl/>
          <w:lang w:bidi="fa-IR"/>
        </w:rPr>
        <w:t>.</w:t>
      </w:r>
    </w:p>
  </w:footnote>
  <w:footnote w:id="349">
    <w:p w:rsidR="00A16082" w:rsidRPr="00B1038C" w:rsidRDefault="00A16082" w:rsidP="006C7C2B">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22"/>
          <w:szCs w:val="22"/>
          <w:rtl/>
          <w:lang w:bidi="fa-IR"/>
        </w:rPr>
        <w:t>الـمغازی</w:t>
      </w:r>
      <w:r w:rsidRPr="00B1038C">
        <w:rPr>
          <w:rFonts w:hint="cs"/>
          <w:sz w:val="22"/>
          <w:szCs w:val="22"/>
          <w:rtl/>
          <w:lang w:bidi="fa-IR"/>
        </w:rPr>
        <w:t>، ج 2، ص 847</w:t>
      </w:r>
      <w:r w:rsidRPr="00B1038C">
        <w:rPr>
          <w:rFonts w:ascii="B Lotus" w:hAnsi="B Lotus" w:hint="cs"/>
          <w:sz w:val="22"/>
          <w:szCs w:val="22"/>
          <w:rtl/>
          <w:lang w:bidi="fa-IR"/>
        </w:rPr>
        <w:t>.</w:t>
      </w:r>
    </w:p>
  </w:footnote>
  <w:footnote w:id="350">
    <w:p w:rsidR="00A16082" w:rsidRPr="00B1038C" w:rsidRDefault="00A16082" w:rsidP="006C7C2B">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22"/>
          <w:szCs w:val="22"/>
          <w:rtl/>
          <w:lang w:bidi="fa-IR"/>
        </w:rPr>
        <w:t>الـمغازی</w:t>
      </w:r>
      <w:r w:rsidRPr="00B1038C">
        <w:rPr>
          <w:rFonts w:hint="cs"/>
          <w:sz w:val="22"/>
          <w:szCs w:val="22"/>
          <w:rtl/>
          <w:lang w:bidi="fa-IR"/>
        </w:rPr>
        <w:t>، ج 2، ص 847</w:t>
      </w:r>
      <w:r w:rsidRPr="00B1038C">
        <w:rPr>
          <w:rFonts w:ascii="B Lotus" w:hAnsi="B Lotus" w:hint="cs"/>
          <w:sz w:val="22"/>
          <w:szCs w:val="22"/>
          <w:rtl/>
          <w:lang w:bidi="fa-IR"/>
        </w:rPr>
        <w:t>.</w:t>
      </w:r>
    </w:p>
  </w:footnote>
  <w:footnote w:id="351">
    <w:p w:rsidR="00A16082" w:rsidRPr="00B1038C" w:rsidRDefault="00A16082" w:rsidP="00992977">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دیوان حسّان، ص 456 و سیره ابن هشام، ج 2، ص 667</w:t>
      </w:r>
      <w:r w:rsidRPr="00B1038C">
        <w:rPr>
          <w:rFonts w:ascii="B Lotus" w:hAnsi="B Lotus" w:hint="cs"/>
          <w:sz w:val="22"/>
          <w:szCs w:val="22"/>
          <w:rtl/>
          <w:lang w:bidi="fa-IR"/>
        </w:rPr>
        <w:t>.</w:t>
      </w:r>
    </w:p>
  </w:footnote>
  <w:footnote w:id="352">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صفحه 154 از کتاب 23 سال.</w:t>
      </w:r>
    </w:p>
  </w:footnote>
  <w:footnote w:id="353">
    <w:p w:rsidR="00A16082" w:rsidRPr="00B1038C" w:rsidRDefault="00A16082" w:rsidP="006C7C2B">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سیره ابن هشام، ج 2، ص 203، 204 و تاریخ طبری، ج 2، ص 555 و 556</w:t>
      </w:r>
      <w:r w:rsidRPr="00B1038C">
        <w:rPr>
          <w:rFonts w:ascii="B Lotus" w:hAnsi="B Lotus" w:hint="cs"/>
          <w:sz w:val="22"/>
          <w:szCs w:val="22"/>
          <w:rtl/>
          <w:lang w:bidi="fa-IR"/>
        </w:rPr>
        <w:t>.</w:t>
      </w:r>
    </w:p>
  </w:footnote>
  <w:footnote w:id="354">
    <w:p w:rsidR="00A16082" w:rsidRPr="00B1038C" w:rsidRDefault="00A16082" w:rsidP="006C7C2B">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w:t>
      </w:r>
      <w:r w:rsidRPr="00B1038C">
        <w:rPr>
          <w:rFonts w:hint="cs"/>
          <w:sz w:val="22"/>
          <w:szCs w:val="22"/>
          <w:rtl/>
          <w:lang w:bidi="fa-IR"/>
        </w:rPr>
        <w:t xml:space="preserve"> طبقات، ج 2، ص 45</w:t>
      </w:r>
      <w:r w:rsidRPr="00B1038C">
        <w:rPr>
          <w:rFonts w:ascii="B Lotus" w:hAnsi="B Lotus" w:hint="cs"/>
          <w:sz w:val="22"/>
          <w:szCs w:val="22"/>
          <w:rtl/>
          <w:lang w:bidi="fa-IR"/>
        </w:rPr>
        <w:t>.</w:t>
      </w:r>
    </w:p>
  </w:footnote>
  <w:footnote w:id="355">
    <w:p w:rsidR="00A16082" w:rsidRPr="00B1038C" w:rsidRDefault="00A16082" w:rsidP="006C7C2B">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طبقات، ج 2، ص 36</w:t>
      </w:r>
      <w:r w:rsidRPr="00B1038C">
        <w:rPr>
          <w:rFonts w:ascii="B Lotus" w:hAnsi="B Lotus" w:hint="cs"/>
          <w:sz w:val="22"/>
          <w:szCs w:val="22"/>
          <w:rtl/>
          <w:lang w:bidi="fa-IR"/>
        </w:rPr>
        <w:t>.</w:t>
      </w:r>
    </w:p>
  </w:footnote>
  <w:footnote w:id="356">
    <w:p w:rsidR="00A16082" w:rsidRPr="00B1038C" w:rsidRDefault="00A16082" w:rsidP="006C7C2B">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طبقات، ج 2، ص 35</w:t>
      </w:r>
      <w:r w:rsidRPr="00B1038C">
        <w:rPr>
          <w:rFonts w:ascii="B Lotus" w:hAnsi="B Lotus" w:hint="cs"/>
          <w:sz w:val="22"/>
          <w:szCs w:val="22"/>
          <w:rtl/>
          <w:lang w:bidi="fa-IR"/>
        </w:rPr>
        <w:t>.</w:t>
      </w:r>
    </w:p>
  </w:footnote>
  <w:footnote w:id="357">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به عنوان نمونه به: سوره انبیاء آیه 51 تا 70 و سوره اعراف آیه 162 تا 170 و سوره مریم آیه 34 تا 327 نگاه کنید.</w:t>
      </w:r>
    </w:p>
  </w:footnote>
  <w:footnote w:id="358">
    <w:p w:rsidR="00A16082" w:rsidRPr="00B1038C" w:rsidRDefault="00A16082" w:rsidP="006C7C2B">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مترجمان عربی، سخن گلدزیهر را بدین صورت ترجمه کرده‌اند: </w:t>
      </w:r>
      <w:r w:rsidRPr="00B1038C">
        <w:rPr>
          <w:rFonts w:ascii="B Lotus" w:hAnsi="B Lotus" w:cs="Traditional Arabic" w:hint="cs"/>
          <w:sz w:val="22"/>
          <w:szCs w:val="22"/>
          <w:rtl/>
          <w:lang w:bidi="fa-IR"/>
        </w:rPr>
        <w:t>«</w:t>
      </w:r>
      <w:r w:rsidRPr="00B1038C">
        <w:rPr>
          <w:rStyle w:val="Char4"/>
          <w:rFonts w:hint="cs"/>
          <w:rtl/>
        </w:rPr>
        <w:t>وَالوَحیُ الَّذي نَشَرَهُ مُحَمَّدٌ في أَرضِ مَکَّةَ لَم یَکُن لِیُشیرَ إلی دینٍ جَدیدٍ</w:t>
      </w:r>
      <w:r w:rsidRPr="00B1038C">
        <w:rPr>
          <w:rFonts w:ascii="B Lotus" w:hAnsi="B Lotus" w:cs="Traditional Arabic" w:hint="cs"/>
          <w:sz w:val="22"/>
          <w:szCs w:val="22"/>
          <w:rtl/>
          <w:lang w:bidi="fa-IR"/>
        </w:rPr>
        <w:t>»</w:t>
      </w:r>
      <w:r w:rsidRPr="00B1038C">
        <w:rPr>
          <w:rFonts w:ascii="B Lotus" w:hAnsi="B Lotus" w:hint="cs"/>
          <w:sz w:val="22"/>
          <w:szCs w:val="22"/>
          <w:rtl/>
          <w:lang w:bidi="fa-IR"/>
        </w:rPr>
        <w:t>!. (</w:t>
      </w:r>
      <w:r w:rsidRPr="00B1038C">
        <w:rPr>
          <w:rFonts w:ascii="mylotus" w:hAnsi="mylotus" w:cs="mylotus"/>
          <w:sz w:val="22"/>
          <w:szCs w:val="22"/>
          <w:rtl/>
          <w:lang w:bidi="fa-IR"/>
        </w:rPr>
        <w:t>العقیدة والشریعة ف</w:t>
      </w:r>
      <w:r w:rsidRPr="00B1038C">
        <w:rPr>
          <w:rFonts w:ascii="mylotus" w:hAnsi="mylotus" w:cs="mylotus" w:hint="cs"/>
          <w:sz w:val="22"/>
          <w:szCs w:val="22"/>
          <w:rtl/>
          <w:lang w:bidi="fa-IR"/>
        </w:rPr>
        <w:t>ي</w:t>
      </w:r>
      <w:r w:rsidRPr="00B1038C">
        <w:rPr>
          <w:rFonts w:ascii="mylotus" w:hAnsi="mylotus" w:cs="mylotus"/>
          <w:sz w:val="22"/>
          <w:szCs w:val="22"/>
          <w:rtl/>
          <w:lang w:bidi="fa-IR"/>
        </w:rPr>
        <w:t xml:space="preserve"> الاسلام،</w:t>
      </w:r>
      <w:r w:rsidRPr="00B1038C">
        <w:rPr>
          <w:rFonts w:ascii="B Lotus" w:hAnsi="B Lotus" w:hint="cs"/>
          <w:sz w:val="22"/>
          <w:szCs w:val="22"/>
          <w:rtl/>
          <w:lang w:bidi="fa-IR"/>
        </w:rPr>
        <w:t xml:space="preserve"> ص 17)</w:t>
      </w:r>
    </w:p>
  </w:footnote>
  <w:footnote w:id="359">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به صفحات 104 تا 123 از بخش نخستین نگاه کنید.</w:t>
      </w:r>
    </w:p>
  </w:footnote>
  <w:footnote w:id="360">
    <w:p w:rsidR="00A16082" w:rsidRPr="00B1038C" w:rsidRDefault="00A16082" w:rsidP="006C7C2B">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 xml:space="preserve">صحیح یخاری، </w:t>
      </w:r>
      <w:r w:rsidRPr="00B1038C">
        <w:rPr>
          <w:rFonts w:ascii="mylotus" w:hAnsi="mylotus" w:cs="mylotus"/>
          <w:sz w:val="18"/>
          <w:szCs w:val="22"/>
          <w:rtl/>
          <w:lang w:bidi="fa-IR"/>
        </w:rPr>
        <w:t>الجزء السّادس</w:t>
      </w:r>
      <w:r w:rsidRPr="00B1038C">
        <w:rPr>
          <w:rFonts w:hint="cs"/>
          <w:sz w:val="18"/>
          <w:szCs w:val="22"/>
          <w:rtl/>
          <w:lang w:bidi="fa-IR"/>
        </w:rPr>
        <w:t>، ص 228</w:t>
      </w:r>
      <w:r w:rsidRPr="00B1038C">
        <w:rPr>
          <w:rFonts w:ascii="B Lotus" w:hAnsi="B Lotus" w:hint="cs"/>
          <w:sz w:val="22"/>
          <w:szCs w:val="22"/>
          <w:rtl/>
          <w:lang w:bidi="fa-IR"/>
        </w:rPr>
        <w:t>.</w:t>
      </w:r>
    </w:p>
  </w:footnote>
  <w:footnote w:id="361">
    <w:p w:rsidR="00A16082" w:rsidRPr="00B1038C" w:rsidRDefault="00A16082" w:rsidP="00992977">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در آیه کریمه لفظ (</w:t>
      </w:r>
      <w:r w:rsidRPr="00B1038C">
        <w:rPr>
          <w:rFonts w:ascii="mylotus" w:hAnsi="mylotus" w:cs="mylotus"/>
          <w:sz w:val="22"/>
          <w:szCs w:val="22"/>
          <w:rtl/>
          <w:lang w:bidi="fa-IR"/>
        </w:rPr>
        <w:t>انا</w:t>
      </w:r>
      <w:r w:rsidRPr="00B1038C">
        <w:rPr>
          <w:rFonts w:ascii="B Lotus" w:hAnsi="B Lotus" w:hint="cs"/>
          <w:sz w:val="22"/>
          <w:szCs w:val="22"/>
          <w:rtl/>
          <w:lang w:bidi="fa-IR"/>
        </w:rPr>
        <w:t>) نیامده است.</w:t>
      </w:r>
    </w:p>
  </w:footnote>
  <w:footnote w:id="362">
    <w:p w:rsidR="00A16082" w:rsidRPr="00B1038C" w:rsidRDefault="00A16082" w:rsidP="00992977">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اشعار از نویسنده این کتاب است و بیت اخیر از جلال الدّین مولوی است.</w:t>
      </w:r>
    </w:p>
  </w:footnote>
  <w:footnote w:id="363">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صفحه 156 از کتاب 23 سال.</w:t>
      </w:r>
    </w:p>
  </w:footnote>
  <w:footnote w:id="364">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صفحه 156 از کتاب 23 سال.</w:t>
      </w:r>
    </w:p>
  </w:footnote>
  <w:footnote w:id="365">
    <w:p w:rsidR="00A16082" w:rsidRPr="00B1038C" w:rsidRDefault="00A16082" w:rsidP="0063521A">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22"/>
          <w:szCs w:val="22"/>
          <w:rtl/>
          <w:lang w:bidi="fa-IR"/>
        </w:rPr>
        <w:t>الجامع الصّغیر</w:t>
      </w:r>
      <w:r w:rsidRPr="00B1038C">
        <w:rPr>
          <w:rFonts w:hint="cs"/>
          <w:sz w:val="22"/>
          <w:szCs w:val="22"/>
          <w:rtl/>
          <w:lang w:bidi="fa-IR"/>
        </w:rPr>
        <w:t>، ج 1، ص 151</w:t>
      </w:r>
      <w:r w:rsidRPr="00B1038C">
        <w:rPr>
          <w:rFonts w:ascii="B Lotus" w:hAnsi="B Lotus" w:hint="cs"/>
          <w:sz w:val="22"/>
          <w:szCs w:val="22"/>
          <w:rtl/>
          <w:lang w:bidi="fa-IR"/>
        </w:rPr>
        <w:t>.</w:t>
      </w:r>
    </w:p>
  </w:footnote>
  <w:footnote w:id="366">
    <w:p w:rsidR="00A16082" w:rsidRPr="00B1038C" w:rsidRDefault="00A16082" w:rsidP="000C2A6B">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دیوان ناصرخسرو، چاپ تهران، صفحه 342.</w:t>
      </w:r>
    </w:p>
  </w:footnote>
  <w:footnote w:id="367">
    <w:p w:rsidR="00A16082" w:rsidRPr="00B1038C" w:rsidRDefault="00A16082" w:rsidP="0063521A">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إحیاء علوم</w:t>
      </w:r>
      <w:r w:rsidRPr="00B1038C">
        <w:rPr>
          <w:rFonts w:ascii="mylotus" w:hAnsi="mylotus"/>
          <w:sz w:val="22"/>
          <w:szCs w:val="22"/>
          <w:rtl/>
          <w:lang w:bidi="fa-IR"/>
        </w:rPr>
        <w:t>‌</w:t>
      </w:r>
      <w:r w:rsidRPr="00B1038C">
        <w:rPr>
          <w:rFonts w:ascii="mylotus" w:hAnsi="mylotus" w:cs="mylotus"/>
          <w:sz w:val="22"/>
          <w:szCs w:val="22"/>
          <w:rtl/>
          <w:lang w:bidi="fa-IR"/>
        </w:rPr>
        <w:t xml:space="preserve"> الدین</w:t>
      </w:r>
      <w:r w:rsidRPr="00B1038C">
        <w:rPr>
          <w:rFonts w:ascii="B Lotus" w:hAnsi="B Lotus" w:hint="cs"/>
          <w:sz w:val="22"/>
          <w:szCs w:val="22"/>
          <w:rtl/>
          <w:lang w:bidi="fa-IR"/>
        </w:rPr>
        <w:t>، چاپ بیروت، ج 1، ص 265.</w:t>
      </w:r>
    </w:p>
  </w:footnote>
  <w:footnote w:id="368">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کیمیای سعادت، چاپ تهران، ص 193.</w:t>
      </w:r>
    </w:p>
  </w:footnote>
  <w:footnote w:id="369">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کیمیای سعادت، ص 196.</w:t>
      </w:r>
    </w:p>
  </w:footnote>
  <w:footnote w:id="370">
    <w:p w:rsidR="00A16082" w:rsidRPr="00B1038C" w:rsidRDefault="00A16082" w:rsidP="000D32CA">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علل الشرائع</w:t>
      </w:r>
      <w:r w:rsidRPr="00B1038C">
        <w:rPr>
          <w:rFonts w:ascii="B Lotus" w:hAnsi="B Lotus" w:hint="cs"/>
          <w:sz w:val="22"/>
          <w:szCs w:val="22"/>
          <w:rtl/>
          <w:lang w:bidi="fa-IR"/>
        </w:rPr>
        <w:t xml:space="preserve">، چاپ ایران، ص 473 و </w:t>
      </w:r>
      <w:r w:rsidRPr="00B1038C">
        <w:rPr>
          <w:rFonts w:ascii="mylotus" w:hAnsi="mylotus" w:cs="mylotus"/>
          <w:sz w:val="22"/>
          <w:szCs w:val="22"/>
          <w:rtl/>
          <w:lang w:bidi="fa-IR"/>
        </w:rPr>
        <w:t xml:space="preserve">من لایحضره الفقیه </w:t>
      </w:r>
      <w:r w:rsidRPr="00B1038C">
        <w:rPr>
          <w:rFonts w:ascii="B Lotus" w:hAnsi="B Lotus" w:hint="cs"/>
          <w:sz w:val="22"/>
          <w:szCs w:val="22"/>
          <w:rtl/>
          <w:lang w:bidi="fa-IR"/>
        </w:rPr>
        <w:t>(چاپ جامع</w:t>
      </w:r>
      <w:r>
        <w:rPr>
          <w:rFonts w:ascii="B Lotus" w:hAnsi="B Lotus" w:hint="cs"/>
          <w:sz w:val="22"/>
          <w:szCs w:val="22"/>
          <w:rtl/>
          <w:lang w:bidi="fa-IR"/>
        </w:rPr>
        <w:t>ه</w:t>
      </w:r>
      <w:r w:rsidRPr="00B1038C">
        <w:rPr>
          <w:rFonts w:ascii="B Lotus" w:hAnsi="B Lotus" w:hint="cs"/>
          <w:sz w:val="22"/>
          <w:szCs w:val="22"/>
          <w:rtl/>
          <w:lang w:bidi="fa-IR"/>
        </w:rPr>
        <w:t xml:space="preserve"> مدرّسین قم) ج 2، ص 200.</w:t>
      </w:r>
    </w:p>
  </w:footnote>
  <w:footnote w:id="371">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احیاء علوم</w:t>
      </w:r>
      <w:r w:rsidRPr="00B1038C">
        <w:rPr>
          <w:rFonts w:ascii="mylotus" w:hAnsi="mylotus"/>
          <w:sz w:val="22"/>
          <w:szCs w:val="22"/>
          <w:rtl/>
          <w:lang w:bidi="fa-IR"/>
        </w:rPr>
        <w:t>‌</w:t>
      </w:r>
      <w:r w:rsidRPr="00B1038C">
        <w:rPr>
          <w:rFonts w:ascii="mylotus" w:hAnsi="mylotus" w:hint="cs"/>
          <w:sz w:val="22"/>
          <w:szCs w:val="22"/>
          <w:rtl/>
          <w:lang w:bidi="fa-IR"/>
        </w:rPr>
        <w:t xml:space="preserve"> </w:t>
      </w:r>
      <w:r w:rsidRPr="00B1038C">
        <w:rPr>
          <w:rFonts w:ascii="mylotus" w:hAnsi="mylotus" w:cs="mylotus"/>
          <w:sz w:val="22"/>
          <w:szCs w:val="22"/>
          <w:rtl/>
          <w:lang w:bidi="fa-IR"/>
        </w:rPr>
        <w:t>الدین</w:t>
      </w:r>
      <w:r w:rsidRPr="00B1038C">
        <w:rPr>
          <w:rFonts w:ascii="B Lotus" w:hAnsi="B Lotus" w:hint="cs"/>
          <w:sz w:val="22"/>
          <w:szCs w:val="22"/>
          <w:rtl/>
          <w:lang w:bidi="fa-IR"/>
        </w:rPr>
        <w:t>، ج 1، ص 270.</w:t>
      </w:r>
    </w:p>
  </w:footnote>
  <w:footnote w:id="372">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به بخش اول، از صفحه 104 تا 116 و بخش دوم از صفحه 120 تا 125 نگاه کنید.</w:t>
      </w:r>
    </w:p>
  </w:footnote>
  <w:footnote w:id="373">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بخش دوم کتاب «خیانت در گزارش تاریخ»ص 236 و 237.</w:t>
      </w:r>
    </w:p>
  </w:footnote>
  <w:footnote w:id="374">
    <w:p w:rsidR="00A16082" w:rsidRPr="00B1038C" w:rsidRDefault="00A16082" w:rsidP="00507F71">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تفسیر طبری، ذیل آیه 158 سوره بقره</w:t>
      </w:r>
      <w:r w:rsidRPr="00B1038C">
        <w:rPr>
          <w:rFonts w:ascii="B Lotus" w:hAnsi="B Lotus" w:hint="cs"/>
          <w:sz w:val="22"/>
          <w:szCs w:val="22"/>
          <w:rtl/>
          <w:lang w:bidi="fa-IR"/>
        </w:rPr>
        <w:t>.</w:t>
      </w:r>
    </w:p>
  </w:footnote>
  <w:footnote w:id="375">
    <w:p w:rsidR="00A16082" w:rsidRPr="00B1038C" w:rsidRDefault="00A16082" w:rsidP="00507F71">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بعنوان نمونه در زبان فارسی، به کتاب: «تاریخ یهود ایران» تالیف حبیب لوی، چاپ تهران، جلد اوّل مراجعه کنید. کتبی که به زبان</w:t>
      </w:r>
      <w:r w:rsidRPr="00B1038C">
        <w:rPr>
          <w:rFonts w:ascii="B Lotus" w:hAnsi="B Lotus" w:hint="eastAsia"/>
          <w:sz w:val="22"/>
          <w:szCs w:val="22"/>
          <w:rtl/>
          <w:lang w:bidi="fa-IR"/>
        </w:rPr>
        <w:t>‌</w:t>
      </w:r>
      <w:r w:rsidRPr="00B1038C">
        <w:rPr>
          <w:rFonts w:ascii="B Lotus" w:hAnsi="B Lotus" w:hint="cs"/>
          <w:sz w:val="22"/>
          <w:szCs w:val="22"/>
          <w:rtl/>
          <w:lang w:bidi="fa-IR"/>
        </w:rPr>
        <w:t>های دیگر در این باره نوشته شده فراوان است.</w:t>
      </w:r>
    </w:p>
  </w:footnote>
  <w:footnote w:id="376">
    <w:p w:rsidR="00A16082" w:rsidRPr="00B1038C" w:rsidRDefault="00A16082" w:rsidP="0063521A">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تاریخ اصلاحات کلیسا، اثر جان الدر، چاپ تهران، ص 38</w:t>
      </w:r>
      <w:r w:rsidRPr="00B1038C">
        <w:rPr>
          <w:rFonts w:ascii="B Lotus" w:hAnsi="B Lotus" w:hint="cs"/>
          <w:sz w:val="22"/>
          <w:szCs w:val="22"/>
          <w:rtl/>
          <w:lang w:bidi="fa-IR"/>
        </w:rPr>
        <w:t>.</w:t>
      </w:r>
    </w:p>
  </w:footnote>
  <w:footnote w:id="377">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روح</w:t>
      </w:r>
      <w:r w:rsidRPr="00B1038C">
        <w:rPr>
          <w:rFonts w:ascii="mylotus" w:hAnsi="mylotus"/>
          <w:sz w:val="22"/>
          <w:szCs w:val="22"/>
          <w:rtl/>
          <w:lang w:bidi="fa-IR"/>
        </w:rPr>
        <w:t>‌</w:t>
      </w:r>
      <w:r w:rsidRPr="00B1038C">
        <w:rPr>
          <w:rFonts w:ascii="mylotus" w:hAnsi="mylotus" w:cs="mylotus"/>
          <w:sz w:val="22"/>
          <w:szCs w:val="22"/>
          <w:rtl/>
          <w:lang w:bidi="fa-IR"/>
        </w:rPr>
        <w:t xml:space="preserve"> القوانین</w:t>
      </w:r>
      <w:r w:rsidRPr="00B1038C">
        <w:rPr>
          <w:rFonts w:ascii="B Lotus" w:hAnsi="B Lotus" w:hint="cs"/>
          <w:sz w:val="22"/>
          <w:szCs w:val="22"/>
          <w:rtl/>
          <w:lang w:bidi="fa-IR"/>
        </w:rPr>
        <w:t>، ترجمه علی اکبر مهتدی، چاپ تهران، ص 269.</w:t>
      </w:r>
    </w:p>
  </w:footnote>
  <w:footnote w:id="378">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روح</w:t>
      </w:r>
      <w:r w:rsidRPr="00B1038C">
        <w:rPr>
          <w:rFonts w:ascii="mylotus" w:hAnsi="mylotus"/>
          <w:sz w:val="22"/>
          <w:szCs w:val="22"/>
          <w:rtl/>
          <w:lang w:bidi="fa-IR"/>
        </w:rPr>
        <w:t>‌</w:t>
      </w:r>
      <w:r w:rsidRPr="00B1038C">
        <w:rPr>
          <w:rFonts w:ascii="mylotus" w:hAnsi="mylotus" w:cs="mylotus"/>
          <w:sz w:val="22"/>
          <w:szCs w:val="22"/>
          <w:rtl/>
          <w:lang w:bidi="fa-IR"/>
        </w:rPr>
        <w:t xml:space="preserve"> القوانین</w:t>
      </w:r>
      <w:r w:rsidRPr="00B1038C">
        <w:rPr>
          <w:rFonts w:ascii="B Lotus" w:hAnsi="B Lotus" w:hint="cs"/>
          <w:sz w:val="22"/>
          <w:szCs w:val="22"/>
          <w:rtl/>
          <w:lang w:bidi="fa-IR"/>
        </w:rPr>
        <w:t>، صفحه 27.</w:t>
      </w:r>
    </w:p>
  </w:footnote>
  <w:footnote w:id="379">
    <w:p w:rsidR="00A16082" w:rsidRPr="00B1038C" w:rsidRDefault="00A16082" w:rsidP="00253637">
      <w:pPr>
        <w:pStyle w:val="FootnoteText"/>
        <w:bidi/>
        <w:ind w:left="284" w:hanging="284"/>
        <w:jc w:val="both"/>
        <w:rPr>
          <w:rFonts w:ascii="B Lotus" w:hAnsi="B Lotus"/>
          <w:sz w:val="24"/>
          <w:szCs w:val="24"/>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B Lotus" w:hAnsi="B Lotus" w:hint="cs"/>
          <w:sz w:val="22"/>
          <w:szCs w:val="22"/>
          <w:rtl/>
          <w:lang w:bidi="fa-IR"/>
        </w:rPr>
        <w:t>و نیز در همین سوره می‌</w:t>
      </w:r>
      <w:r w:rsidRPr="00B1038C">
        <w:rPr>
          <w:rFonts w:ascii="B Lotus" w:hAnsi="B Lotus" w:hint="eastAsia"/>
          <w:sz w:val="22"/>
          <w:szCs w:val="22"/>
          <w:rtl/>
          <w:lang w:bidi="fa-IR"/>
        </w:rPr>
        <w:t xml:space="preserve">‌خوانیم: </w:t>
      </w:r>
      <w:r w:rsidRPr="00B1038C">
        <w:rPr>
          <w:rFonts w:ascii="B Lotus" w:hAnsi="B Lotus" w:cs="Traditional Arabic" w:hint="cs"/>
          <w:sz w:val="22"/>
          <w:szCs w:val="22"/>
          <w:rtl/>
          <w:lang w:bidi="fa-IR"/>
        </w:rPr>
        <w:t>﴿</w:t>
      </w:r>
      <w:r w:rsidRPr="00B1038C">
        <w:rPr>
          <w:rFonts w:cs="KFGQPC Uthmanic Script HAFS"/>
          <w:color w:val="000000"/>
          <w:sz w:val="22"/>
          <w:szCs w:val="22"/>
          <w:rtl/>
        </w:rPr>
        <w:t>وَقَٰتِلُواْ ٱلۡمُشۡرِكِينَ كَآفَّة</w:t>
      </w:r>
      <w:r w:rsidRPr="00B1038C">
        <w:rPr>
          <w:rFonts w:ascii="Jameel Noori Nastaleeq" w:hAnsi="Jameel Noori Nastaleeq" w:cs="KFGQPC Uthmanic Script HAFS" w:hint="cs"/>
          <w:color w:val="000000"/>
          <w:sz w:val="22"/>
          <w:szCs w:val="22"/>
          <w:rtl/>
        </w:rPr>
        <w:t>ٗ</w:t>
      </w:r>
      <w:r w:rsidRPr="00B1038C">
        <w:rPr>
          <w:rFonts w:cs="KFGQPC Uthmanic Script HAFS" w:hint="cs"/>
          <w:color w:val="000000"/>
          <w:sz w:val="22"/>
          <w:szCs w:val="22"/>
          <w:rtl/>
        </w:rPr>
        <w:t xml:space="preserve"> كَمَا </w:t>
      </w:r>
      <w:r w:rsidRPr="00B1038C">
        <w:rPr>
          <w:rFonts w:cs="KFGQPC Uthmanic Script HAFS"/>
          <w:color w:val="000000"/>
          <w:sz w:val="22"/>
          <w:szCs w:val="22"/>
          <w:rtl/>
        </w:rPr>
        <w:t>يُقَٰتِلُونَكُمۡ كَآفَّة</w:t>
      </w:r>
      <w:r w:rsidRPr="00B1038C">
        <w:rPr>
          <w:rFonts w:ascii="Jameel Noori Nastaleeq" w:hAnsi="Jameel Noori Nastaleeq" w:cs="KFGQPC Uthmanic Script HAFS" w:hint="cs"/>
          <w:color w:val="000000"/>
          <w:sz w:val="22"/>
          <w:szCs w:val="22"/>
          <w:rtl/>
        </w:rPr>
        <w:t>ٗ</w:t>
      </w:r>
      <w:r w:rsidRPr="00B1038C">
        <w:rPr>
          <w:rFonts w:ascii="B Lotus" w:hAnsi="B Lotus" w:cs="Traditional Arabic" w:hint="cs"/>
          <w:sz w:val="22"/>
          <w:szCs w:val="22"/>
          <w:rtl/>
          <w:lang w:bidi="fa-IR"/>
        </w:rPr>
        <w:t>﴾</w:t>
      </w:r>
      <w:r w:rsidRPr="00B1038C">
        <w:rPr>
          <w:rFonts w:ascii="B Lotus" w:hAnsi="B Lotus" w:hint="cs"/>
          <w:sz w:val="22"/>
          <w:szCs w:val="22"/>
          <w:rtl/>
          <w:lang w:bidi="fa-IR"/>
        </w:rPr>
        <w:t xml:space="preserve"> </w:t>
      </w:r>
      <w:r w:rsidRPr="00B1038C">
        <w:rPr>
          <w:rFonts w:ascii="B Lotus" w:hAnsi="B Lotus" w:hint="cs"/>
          <w:rtl/>
          <w:lang w:bidi="fa-IR"/>
        </w:rPr>
        <w:t>[</w:t>
      </w:r>
      <w:r w:rsidRPr="00B1038C">
        <w:rPr>
          <w:rFonts w:ascii="mylotus" w:hAnsi="mylotus" w:cs="mylotus"/>
          <w:rtl/>
          <w:lang w:bidi="fa-IR"/>
        </w:rPr>
        <w:t>التوبة</w:t>
      </w:r>
      <w:r w:rsidRPr="00B1038C">
        <w:rPr>
          <w:rFonts w:ascii="B Lotus" w:hAnsi="B Lotus" w:hint="cs"/>
          <w:rtl/>
          <w:lang w:bidi="fa-IR"/>
        </w:rPr>
        <w:t>: 36]</w:t>
      </w:r>
      <w:r w:rsidRPr="00B1038C">
        <w:rPr>
          <w:rFonts w:ascii="B Lotus" w:hAnsi="B Lotus" w:hint="cs"/>
          <w:sz w:val="22"/>
          <w:szCs w:val="22"/>
          <w:rtl/>
          <w:lang w:bidi="fa-IR"/>
        </w:rPr>
        <w:t xml:space="preserve">. یعنی: </w:t>
      </w:r>
      <w:r w:rsidRPr="00B1038C">
        <w:rPr>
          <w:rFonts w:ascii="B Lotus" w:hAnsi="B Lotus" w:cs="Traditional Arabic" w:hint="cs"/>
          <w:sz w:val="22"/>
          <w:szCs w:val="22"/>
          <w:rtl/>
          <w:lang w:bidi="fa-IR"/>
        </w:rPr>
        <w:t>«</w:t>
      </w:r>
      <w:r w:rsidRPr="00B1038C">
        <w:rPr>
          <w:rFonts w:ascii="B Lotus" w:hAnsi="B Lotus" w:hint="cs"/>
          <w:sz w:val="22"/>
          <w:szCs w:val="22"/>
          <w:rtl/>
          <w:lang w:bidi="fa-IR"/>
        </w:rPr>
        <w:t>همگی با مشرکان کارزار کنید چنانکه آنان همگی با شما می‌جنگند</w:t>
      </w:r>
      <w:r w:rsidRPr="00B1038C">
        <w:rPr>
          <w:rFonts w:ascii="B Lotus" w:hAnsi="B Lotus" w:cs="Traditional Arabic" w:hint="cs"/>
          <w:sz w:val="22"/>
          <w:szCs w:val="22"/>
          <w:rtl/>
          <w:lang w:bidi="fa-IR"/>
        </w:rPr>
        <w:t>»</w:t>
      </w:r>
      <w:r w:rsidRPr="00B1038C">
        <w:rPr>
          <w:rFonts w:ascii="B Lotus" w:hAnsi="B Lotus" w:hint="cs"/>
          <w:sz w:val="22"/>
          <w:szCs w:val="22"/>
          <w:rtl/>
          <w:lang w:bidi="fa-IR"/>
        </w:rPr>
        <w:t>.</w:t>
      </w:r>
    </w:p>
  </w:footnote>
  <w:footnote w:id="380">
    <w:p w:rsidR="00A16082" w:rsidRPr="00B1038C" w:rsidRDefault="00A16082" w:rsidP="00F10013">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اشعار، از نویسنده این کتاب است.</w:t>
      </w:r>
    </w:p>
  </w:footnote>
  <w:footnote w:id="381">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جای یادآوری است که نویسنده 23 سال از سر حیله‌گری و سیاست بازی! معمولاً دشمنی خود را با پیامبر اکرم</w:t>
      </w:r>
      <w:r w:rsidRPr="00B1038C">
        <w:rPr>
          <w:rFonts w:ascii="B Lotus" w:hAnsi="B Lotus" w:hint="cs"/>
          <w:sz w:val="22"/>
          <w:szCs w:val="22"/>
          <w:lang w:bidi="fa-IR"/>
        </w:rPr>
        <w:sym w:font="AGA Arabesque" w:char="F072"/>
      </w:r>
      <w:r w:rsidRPr="00B1038C">
        <w:rPr>
          <w:rFonts w:ascii="B Lotus" w:hAnsi="B Lotus" w:hint="cs"/>
          <w:sz w:val="22"/>
          <w:szCs w:val="22"/>
          <w:rtl/>
          <w:lang w:bidi="fa-IR"/>
        </w:rPr>
        <w:t xml:space="preserve"> در لفّافه واژه‌هایی چون «حضرت محمّد»! و «حضرت رسول»! پنهان می‌کند تا افراد ظاهربین و ساده‌دل را بفریبد و چنان پندارند که وی با احترام و انصاف درباره پیامبر و سیرت او پژوهش نموده است! ولی اگر ساده‌دلان مزبور به سخنان فوق (و نظایر فراوان آن در کتاب 23 سال) با تأمّل نگرند به خوبی درمی‌یابند که نویسنده تا چه حدّ به ساحت مقدّس پیامبر اسلام</w:t>
      </w:r>
      <w:r w:rsidRPr="00B1038C">
        <w:rPr>
          <w:rFonts w:ascii="B Lotus" w:hAnsi="B Lotus" w:hint="cs"/>
          <w:sz w:val="22"/>
          <w:szCs w:val="22"/>
          <w:lang w:bidi="fa-IR"/>
        </w:rPr>
        <w:sym w:font="AGA Arabesque" w:char="F072"/>
      </w:r>
      <w:r w:rsidRPr="00B1038C">
        <w:rPr>
          <w:rFonts w:ascii="B Lotus" w:hAnsi="B Lotus" w:hint="cs"/>
          <w:sz w:val="22"/>
          <w:szCs w:val="22"/>
          <w:rtl/>
          <w:lang w:bidi="fa-IR"/>
        </w:rPr>
        <w:t xml:space="preserve"> جسارت ورزیده و توهین نموده است. به راستی آیا روا است که یک نویسنده افیونی! با آن همه مفاسد اخلاقی و خیانتهایی که در صحنه سیاست از او سر زده، در واپسین زندگانی خود، کتابی برای مردم میهنش بنویسد و در آنجا (پس از خدا) عزیزترین شخصیّت مقدّس آنان را با تهمت و افتراء و تحریف گزارشهای تاریخی در ردیف چنگیز و آتیلا و هیتلر و استالین به شمار آورد و ما نقاب بر چهره زنیم و همچون منافقان و دو رویان، با احترام از او یاد کنیم؟!.</w:t>
      </w:r>
    </w:p>
  </w:footnote>
  <w:footnote w:id="382">
    <w:p w:rsidR="00A16082" w:rsidRPr="00B1038C" w:rsidRDefault="00A16082" w:rsidP="00253637">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تاریخ یعقوبی، ج 2، ص 73</w:t>
      </w:r>
      <w:r w:rsidRPr="00B1038C">
        <w:rPr>
          <w:rFonts w:ascii="B Lotus" w:hAnsi="B Lotus" w:hint="cs"/>
          <w:sz w:val="22"/>
          <w:szCs w:val="22"/>
          <w:rtl/>
          <w:lang w:bidi="fa-IR"/>
        </w:rPr>
        <w:t>.</w:t>
      </w:r>
    </w:p>
  </w:footnote>
  <w:footnote w:id="383">
    <w:p w:rsidR="00A16082" w:rsidRPr="00B1038C" w:rsidRDefault="00A16082" w:rsidP="00253637">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تاریخ یعقوبی، ج 2، ص 73</w:t>
      </w:r>
      <w:r w:rsidRPr="00B1038C">
        <w:rPr>
          <w:rFonts w:ascii="B Lotus" w:hAnsi="B Lotus" w:hint="cs"/>
          <w:sz w:val="22"/>
          <w:szCs w:val="22"/>
          <w:rtl/>
          <w:lang w:bidi="fa-IR"/>
        </w:rPr>
        <w:t>.</w:t>
      </w:r>
    </w:p>
  </w:footnote>
  <w:footnote w:id="384">
    <w:p w:rsidR="00A16082" w:rsidRPr="00B1038C" w:rsidRDefault="00A16082" w:rsidP="00F10013">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شعر از جلال</w:t>
      </w:r>
      <w:r w:rsidRPr="00B1038C">
        <w:rPr>
          <w:rFonts w:ascii="B Lotus" w:hAnsi="B Lotus" w:hint="eastAsia"/>
          <w:sz w:val="22"/>
          <w:szCs w:val="22"/>
          <w:rtl/>
          <w:lang w:bidi="fa-IR"/>
        </w:rPr>
        <w:t>‌</w:t>
      </w:r>
      <w:r w:rsidRPr="00B1038C">
        <w:rPr>
          <w:rFonts w:ascii="B Lotus" w:hAnsi="B Lotus" w:hint="cs"/>
          <w:sz w:val="22"/>
          <w:szCs w:val="22"/>
          <w:rtl/>
          <w:lang w:bidi="fa-IR"/>
        </w:rPr>
        <w:t xml:space="preserve"> </w:t>
      </w:r>
      <w:r w:rsidRPr="00B1038C">
        <w:rPr>
          <w:rFonts w:ascii="B Lotus" w:hAnsi="B Lotus" w:hint="eastAsia"/>
          <w:sz w:val="22"/>
          <w:szCs w:val="22"/>
          <w:rtl/>
          <w:lang w:bidi="fa-IR"/>
        </w:rPr>
        <w:t>الدیّن مول</w:t>
      </w:r>
      <w:r w:rsidRPr="00B1038C">
        <w:rPr>
          <w:rFonts w:ascii="B Lotus" w:hAnsi="B Lotus" w:hint="cs"/>
          <w:sz w:val="22"/>
          <w:szCs w:val="22"/>
          <w:rtl/>
          <w:lang w:bidi="fa-IR"/>
        </w:rPr>
        <w:t>وی است.</w:t>
      </w:r>
    </w:p>
  </w:footnote>
  <w:footnote w:id="385">
    <w:p w:rsidR="00A16082" w:rsidRPr="00B1038C" w:rsidRDefault="00A16082" w:rsidP="00253637">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مغازی واقدی، ج 2، ص 818</w:t>
      </w:r>
      <w:r w:rsidRPr="00B1038C">
        <w:rPr>
          <w:rFonts w:ascii="B Lotus" w:hAnsi="B Lotus" w:hint="cs"/>
          <w:sz w:val="22"/>
          <w:szCs w:val="22"/>
          <w:rtl/>
          <w:lang w:bidi="fa-IR"/>
        </w:rPr>
        <w:t>.</w:t>
      </w:r>
    </w:p>
  </w:footnote>
  <w:footnote w:id="386">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بعنوان نمونه: به آیات 177 و 178 و 186 و 224 و 225 و 237 و 264 و 269 و 274، از سوره بقره و آیات 27 و 28 و 36 و 58 و 63 و 64 و 106 و 107 و 110 و 114، از سوره نساء و آیات 3 و 14 و 17 و 18 و 19 و 21 و 24 و 33 و 36 و 38، از سوره محمد و آیات 4 و 6 و 7 و 18 و 51 و 61 و 71 و 91 و 99 و 103 و 104 و 112 و 128، از سوره توبه نگاه کنید.</w:t>
      </w:r>
    </w:p>
  </w:footnote>
  <w:footnote w:id="387">
    <w:p w:rsidR="00A16082" w:rsidRPr="00B1038C" w:rsidRDefault="00A16082" w:rsidP="003E7821">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مترجمان عربی، سخن گلدزیهر را بدین صورت ترجمه کرده‌اند:</w:t>
      </w:r>
      <w:r w:rsidRPr="00B1038C">
        <w:rPr>
          <w:rFonts w:ascii="B Lotus" w:hAnsi="B Lotus" w:cs="Traditional Arabic" w:hint="cs"/>
          <w:sz w:val="22"/>
          <w:szCs w:val="22"/>
          <w:rtl/>
          <w:lang w:bidi="fa-IR"/>
        </w:rPr>
        <w:t xml:space="preserve"> «</w:t>
      </w:r>
      <w:r w:rsidRPr="00B1038C">
        <w:rPr>
          <w:rStyle w:val="Char4"/>
          <w:rFonts w:hint="cs"/>
          <w:rtl/>
        </w:rPr>
        <w:t>وَ في روایهٍ إسلامیَّةٍ ... إِنَّهُ حَمَلَ اللَّقَبَ الَّذی في التوریةِ وَهُوَ نَبِیُّ القِتالِ وَالحَربِ</w:t>
      </w:r>
      <w:r w:rsidRPr="00B1038C">
        <w:rPr>
          <w:rFonts w:ascii="B Lotus" w:hAnsi="B Lotus" w:cs="Traditional Arabic" w:hint="cs"/>
          <w:sz w:val="22"/>
          <w:szCs w:val="22"/>
          <w:rtl/>
          <w:lang w:bidi="fa-IR"/>
        </w:rPr>
        <w:t>»</w:t>
      </w:r>
      <w:r w:rsidRPr="00B1038C">
        <w:rPr>
          <w:rFonts w:ascii="B Lotus" w:hAnsi="B Lotus" w:hint="cs"/>
          <w:sz w:val="22"/>
          <w:szCs w:val="22"/>
          <w:rtl/>
          <w:lang w:bidi="fa-IR"/>
        </w:rPr>
        <w:t>. (</w:t>
      </w:r>
      <w:r w:rsidRPr="00B1038C">
        <w:rPr>
          <w:rFonts w:ascii="mylotus" w:hAnsi="mylotus" w:cs="mylotus"/>
          <w:sz w:val="22"/>
          <w:szCs w:val="22"/>
          <w:rtl/>
          <w:lang w:bidi="fa-IR"/>
        </w:rPr>
        <w:t>العقیدة والشریعة ف</w:t>
      </w:r>
      <w:r w:rsidRPr="00B1038C">
        <w:rPr>
          <w:rFonts w:ascii="mylotus" w:hAnsi="mylotus" w:cs="mylotus" w:hint="cs"/>
          <w:sz w:val="22"/>
          <w:szCs w:val="22"/>
          <w:rtl/>
          <w:lang w:bidi="fa-IR"/>
        </w:rPr>
        <w:t>ي</w:t>
      </w:r>
      <w:r w:rsidRPr="00B1038C">
        <w:rPr>
          <w:rFonts w:ascii="mylotus" w:hAnsi="mylotus" w:cs="mylotus"/>
          <w:sz w:val="22"/>
          <w:szCs w:val="22"/>
          <w:rtl/>
          <w:lang w:bidi="fa-IR"/>
        </w:rPr>
        <w:t xml:space="preserve"> الإسلام</w:t>
      </w:r>
      <w:r w:rsidRPr="00B1038C">
        <w:rPr>
          <w:rFonts w:ascii="B Lotus" w:hAnsi="B Lotus" w:hint="cs"/>
          <w:sz w:val="22"/>
          <w:szCs w:val="22"/>
          <w:rtl/>
          <w:lang w:bidi="fa-IR"/>
        </w:rPr>
        <w:t>، ص 35).</w:t>
      </w:r>
    </w:p>
  </w:footnote>
  <w:footnote w:id="388">
    <w:p w:rsidR="00A16082" w:rsidRPr="00B1038C" w:rsidRDefault="00A16082" w:rsidP="00253637">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در صحیح مسلم، تعبیر: «</w:t>
      </w:r>
      <w:r w:rsidRPr="00B1038C">
        <w:rPr>
          <w:rFonts w:ascii="mylotus" w:hAnsi="mylotus" w:cs="mylotus"/>
          <w:sz w:val="22"/>
          <w:szCs w:val="22"/>
          <w:rtl/>
          <w:lang w:bidi="fa-IR"/>
        </w:rPr>
        <w:t>نَبِیُّ ال</w:t>
      </w:r>
      <w:r w:rsidRPr="00B1038C">
        <w:rPr>
          <w:rFonts w:ascii="mylotus" w:hAnsi="mylotus" w:cs="mylotus" w:hint="cs"/>
          <w:sz w:val="22"/>
          <w:szCs w:val="22"/>
          <w:rtl/>
          <w:lang w:bidi="fa-IR"/>
        </w:rPr>
        <w:t>ـ</w:t>
      </w:r>
      <w:r w:rsidRPr="00B1038C">
        <w:rPr>
          <w:rFonts w:ascii="mylotus" w:hAnsi="mylotus" w:cs="mylotus"/>
          <w:sz w:val="22"/>
          <w:szCs w:val="22"/>
          <w:rtl/>
          <w:lang w:bidi="fa-IR"/>
        </w:rPr>
        <w:t>مَلحَمَة</w:t>
      </w:r>
      <w:r w:rsidRPr="00B1038C">
        <w:rPr>
          <w:rFonts w:ascii="B Lotus" w:hAnsi="B Lotus" w:hint="cs"/>
          <w:sz w:val="22"/>
          <w:szCs w:val="22"/>
          <w:rtl/>
          <w:lang w:bidi="fa-IR"/>
        </w:rPr>
        <w:t>» یعنی پیامبر کارزار، وجود ندارد و تنها در مسند احمد بن حنبل (ج 4، ص 395) این تعبیر به همراه «</w:t>
      </w:r>
      <w:r w:rsidRPr="00B1038C">
        <w:rPr>
          <w:rFonts w:ascii="mylotus" w:hAnsi="mylotus" w:cs="mylotus"/>
          <w:sz w:val="22"/>
          <w:szCs w:val="22"/>
          <w:rtl/>
          <w:lang w:bidi="fa-IR"/>
        </w:rPr>
        <w:t>نَبِیُّ الرَّحمَة</w:t>
      </w:r>
      <w:r w:rsidRPr="00B1038C">
        <w:rPr>
          <w:rFonts w:ascii="B Lotus" w:hAnsi="B Lotus" w:hint="cs"/>
          <w:sz w:val="22"/>
          <w:szCs w:val="22"/>
          <w:rtl/>
          <w:lang w:bidi="fa-IR"/>
        </w:rPr>
        <w:t xml:space="preserve">» بکار رفته است. در صحیح مسلم آمده: </w:t>
      </w:r>
      <w:r w:rsidRPr="00B1038C">
        <w:rPr>
          <w:rFonts w:ascii="B Lotus" w:hAnsi="B Lotus" w:cs="Traditional Arabic" w:hint="cs"/>
          <w:sz w:val="22"/>
          <w:szCs w:val="22"/>
          <w:rtl/>
          <w:lang w:bidi="fa-IR"/>
        </w:rPr>
        <w:t>«</w:t>
      </w:r>
      <w:r w:rsidRPr="00B1038C">
        <w:rPr>
          <w:rStyle w:val="Char4"/>
          <w:rFonts w:hint="cs"/>
          <w:rtl/>
        </w:rPr>
        <w:t>أَنا مُحَمَّدٌ وَأحمَدٌ وَالمُقَفِّی وَالحاشِرُ وَ َبِیُّ التَّوبَةِ وَنَبِیُّ الرَّحمَة</w:t>
      </w:r>
      <w:r w:rsidRPr="00B1038C">
        <w:rPr>
          <w:rFonts w:ascii="B Lotus" w:hAnsi="B Lotus" w:cs="Traditional Arabic" w:hint="cs"/>
          <w:sz w:val="22"/>
          <w:szCs w:val="22"/>
          <w:rtl/>
          <w:lang w:bidi="fa-IR"/>
        </w:rPr>
        <w:t>»</w:t>
      </w:r>
      <w:r w:rsidRPr="00B1038C">
        <w:rPr>
          <w:rFonts w:ascii="B Lotus" w:hAnsi="B Lotus" w:hint="cs"/>
          <w:sz w:val="22"/>
          <w:szCs w:val="22"/>
          <w:rtl/>
          <w:lang w:bidi="fa-IR"/>
        </w:rPr>
        <w:t>. (صحیح مسلم، ج 4، ص 1829).</w:t>
      </w:r>
    </w:p>
  </w:footnote>
  <w:footnote w:id="389">
    <w:p w:rsidR="00A16082" w:rsidRPr="00B1038C" w:rsidRDefault="00A16082" w:rsidP="004E2BB7">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طبقات ابن سعد، ج 1، ص 128</w:t>
      </w:r>
      <w:r w:rsidRPr="00B1038C">
        <w:rPr>
          <w:rFonts w:ascii="B Lotus" w:hAnsi="B Lotus" w:hint="cs"/>
          <w:sz w:val="22"/>
          <w:szCs w:val="22"/>
          <w:rtl/>
          <w:lang w:bidi="fa-IR"/>
        </w:rPr>
        <w:t>.</w:t>
      </w:r>
    </w:p>
  </w:footnote>
  <w:footnote w:id="390">
    <w:p w:rsidR="00A16082" w:rsidRPr="00B1038C" w:rsidRDefault="00A16082" w:rsidP="004E2BB7">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18"/>
          <w:szCs w:val="22"/>
          <w:rtl/>
          <w:lang w:bidi="fa-IR"/>
        </w:rPr>
        <w:t>الجامع الصغیر</w:t>
      </w:r>
      <w:r w:rsidRPr="00B1038C">
        <w:rPr>
          <w:rFonts w:hint="cs"/>
          <w:sz w:val="18"/>
          <w:szCs w:val="22"/>
          <w:rtl/>
          <w:lang w:bidi="fa-IR"/>
        </w:rPr>
        <w:t>، ج 1، ص 103</w:t>
      </w:r>
      <w:r w:rsidRPr="00B1038C">
        <w:rPr>
          <w:rFonts w:ascii="B Lotus" w:hAnsi="B Lotus" w:hint="cs"/>
          <w:sz w:val="22"/>
          <w:szCs w:val="22"/>
          <w:rtl/>
          <w:lang w:bidi="fa-IR"/>
        </w:rPr>
        <w:t>.</w:t>
      </w:r>
    </w:p>
  </w:footnote>
  <w:footnote w:id="391">
    <w:p w:rsidR="00A16082" w:rsidRPr="00B1038C" w:rsidRDefault="00A16082" w:rsidP="004E2BB7">
      <w:pPr>
        <w:pStyle w:val="FootnoteText"/>
        <w:bidi/>
        <w:ind w:left="284" w:hanging="284"/>
        <w:jc w:val="both"/>
        <w:rPr>
          <w:rFonts w:ascii="B Lotus" w:hAnsi="B Lotus"/>
          <w:sz w:val="24"/>
          <w:szCs w:val="24"/>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صحیح مسلم، ج 4، ص 2007</w:t>
      </w:r>
      <w:r w:rsidRPr="00B1038C">
        <w:rPr>
          <w:rFonts w:ascii="B Lotus" w:hAnsi="B Lotus" w:hint="cs"/>
          <w:sz w:val="22"/>
          <w:szCs w:val="22"/>
          <w:rtl/>
          <w:lang w:bidi="fa-IR"/>
        </w:rPr>
        <w:t>.</w:t>
      </w:r>
    </w:p>
  </w:footnote>
  <w:footnote w:id="392">
    <w:p w:rsidR="00A16082" w:rsidRPr="00B1038C" w:rsidRDefault="00A16082" w:rsidP="004E2BB7">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18"/>
          <w:szCs w:val="22"/>
          <w:rtl/>
          <w:lang w:bidi="fa-IR"/>
        </w:rPr>
        <w:t>الـمعجم</w:t>
      </w:r>
      <w:r w:rsidRPr="00B1038C">
        <w:rPr>
          <w:rFonts w:hint="cs"/>
          <w:sz w:val="18"/>
          <w:szCs w:val="22"/>
          <w:rtl/>
          <w:lang w:bidi="fa-IR"/>
        </w:rPr>
        <w:t>، ج 2، ص 235</w:t>
      </w:r>
      <w:r w:rsidRPr="00B1038C">
        <w:rPr>
          <w:rFonts w:ascii="B Lotus" w:hAnsi="B Lotus" w:hint="cs"/>
          <w:sz w:val="22"/>
          <w:szCs w:val="22"/>
          <w:rtl/>
          <w:lang w:bidi="fa-IR"/>
        </w:rPr>
        <w:t>.</w:t>
      </w:r>
    </w:p>
  </w:footnote>
  <w:footnote w:id="393">
    <w:p w:rsidR="00A16082" w:rsidRPr="00B1038C" w:rsidRDefault="00A16082" w:rsidP="004E2BB7">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18"/>
          <w:szCs w:val="22"/>
          <w:rtl/>
          <w:lang w:bidi="fa-IR"/>
        </w:rPr>
        <w:t>الـمعجم</w:t>
      </w:r>
      <w:r w:rsidRPr="00B1038C">
        <w:rPr>
          <w:rFonts w:hint="cs"/>
          <w:sz w:val="18"/>
          <w:szCs w:val="22"/>
          <w:rtl/>
          <w:lang w:bidi="fa-IR"/>
        </w:rPr>
        <w:t>، ج 2، ص 236</w:t>
      </w:r>
      <w:r w:rsidRPr="00B1038C">
        <w:rPr>
          <w:rFonts w:ascii="B Lotus" w:hAnsi="B Lotus" w:hint="cs"/>
          <w:sz w:val="22"/>
          <w:szCs w:val="22"/>
          <w:rtl/>
          <w:lang w:bidi="fa-IR"/>
        </w:rPr>
        <w:t>.</w:t>
      </w:r>
    </w:p>
  </w:footnote>
  <w:footnote w:id="394">
    <w:p w:rsidR="00A16082" w:rsidRPr="00B1038C" w:rsidRDefault="00A16082" w:rsidP="004E2BB7">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18"/>
          <w:szCs w:val="22"/>
          <w:rtl/>
          <w:lang w:bidi="fa-IR"/>
        </w:rPr>
        <w:t>الـمعجم</w:t>
      </w:r>
      <w:r w:rsidRPr="00B1038C">
        <w:rPr>
          <w:rFonts w:hint="cs"/>
          <w:sz w:val="18"/>
          <w:szCs w:val="22"/>
          <w:rtl/>
          <w:lang w:bidi="fa-IR"/>
        </w:rPr>
        <w:t>، ج 2، ص 236</w:t>
      </w:r>
      <w:r w:rsidRPr="00B1038C">
        <w:rPr>
          <w:rFonts w:ascii="B Lotus" w:hAnsi="B Lotus" w:hint="cs"/>
          <w:sz w:val="22"/>
          <w:szCs w:val="22"/>
          <w:rtl/>
          <w:lang w:bidi="fa-IR"/>
        </w:rPr>
        <w:t>.</w:t>
      </w:r>
    </w:p>
  </w:footnote>
  <w:footnote w:id="395">
    <w:p w:rsidR="00A16082" w:rsidRPr="00B1038C" w:rsidRDefault="00A16082" w:rsidP="004E2BB7">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18"/>
          <w:szCs w:val="22"/>
          <w:rtl/>
          <w:lang w:bidi="fa-IR"/>
        </w:rPr>
        <w:t>الـمعجم</w:t>
      </w:r>
      <w:r w:rsidRPr="00B1038C">
        <w:rPr>
          <w:rFonts w:hint="cs"/>
          <w:sz w:val="18"/>
          <w:szCs w:val="22"/>
          <w:rtl/>
          <w:lang w:bidi="fa-IR"/>
        </w:rPr>
        <w:t>، ج 2، ص 236</w:t>
      </w:r>
      <w:r w:rsidRPr="00B1038C">
        <w:rPr>
          <w:rFonts w:ascii="B Lotus" w:hAnsi="B Lotus" w:hint="cs"/>
          <w:sz w:val="22"/>
          <w:szCs w:val="22"/>
          <w:rtl/>
          <w:lang w:bidi="fa-IR"/>
        </w:rPr>
        <w:t>.</w:t>
      </w:r>
    </w:p>
  </w:footnote>
  <w:footnote w:id="396">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صفحه 39 از کتاب 23 سال.</w:t>
      </w:r>
    </w:p>
  </w:footnote>
  <w:footnote w:id="397">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صفحه 302 از کتاب 23 سال.</w:t>
      </w:r>
    </w:p>
  </w:footnote>
  <w:footnote w:id="398">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صحیح مسلم، ج 4، ص 2284.</w:t>
      </w:r>
    </w:p>
  </w:footnote>
  <w:footnote w:id="399">
    <w:p w:rsidR="00A16082" w:rsidRPr="00B1038C" w:rsidRDefault="00A16082" w:rsidP="00EA2DC2">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الوفا بأحوال ال</w:t>
      </w:r>
      <w:r w:rsidRPr="00B1038C">
        <w:rPr>
          <w:rFonts w:ascii="mylotus" w:hAnsi="mylotus" w:cs="mylotus" w:hint="cs"/>
          <w:sz w:val="22"/>
          <w:szCs w:val="22"/>
          <w:rtl/>
          <w:lang w:bidi="fa-IR"/>
        </w:rPr>
        <w:t>ـ</w:t>
      </w:r>
      <w:r w:rsidRPr="00B1038C">
        <w:rPr>
          <w:rFonts w:ascii="mylotus" w:hAnsi="mylotus" w:cs="mylotus"/>
          <w:sz w:val="22"/>
          <w:szCs w:val="22"/>
          <w:rtl/>
          <w:lang w:bidi="fa-IR"/>
        </w:rPr>
        <w:t>مصطفی</w:t>
      </w:r>
      <w:r w:rsidRPr="00B1038C">
        <w:rPr>
          <w:rFonts w:ascii="B Lotus" w:hAnsi="B Lotus" w:hint="cs"/>
          <w:sz w:val="22"/>
          <w:szCs w:val="22"/>
          <w:rtl/>
          <w:lang w:bidi="fa-IR"/>
        </w:rPr>
        <w:t>، تالیف ابن جوزی، ص 438.</w:t>
      </w:r>
    </w:p>
  </w:footnote>
  <w:footnote w:id="400">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الوفا باحوال ال</w:t>
      </w:r>
      <w:r w:rsidRPr="00B1038C">
        <w:rPr>
          <w:rFonts w:ascii="mylotus" w:hAnsi="mylotus" w:cs="mylotus" w:hint="cs"/>
          <w:sz w:val="22"/>
          <w:szCs w:val="22"/>
          <w:rtl/>
          <w:lang w:bidi="fa-IR"/>
        </w:rPr>
        <w:t>ـ</w:t>
      </w:r>
      <w:r w:rsidRPr="00B1038C">
        <w:rPr>
          <w:rFonts w:ascii="mylotus" w:hAnsi="mylotus" w:cs="mylotus"/>
          <w:sz w:val="22"/>
          <w:szCs w:val="22"/>
          <w:rtl/>
          <w:lang w:bidi="fa-IR"/>
        </w:rPr>
        <w:t>مصطفی</w:t>
      </w:r>
      <w:r w:rsidRPr="00B1038C">
        <w:rPr>
          <w:rFonts w:ascii="B Lotus" w:hAnsi="B Lotus" w:hint="cs"/>
          <w:sz w:val="22"/>
          <w:szCs w:val="22"/>
          <w:rtl/>
          <w:lang w:bidi="fa-IR"/>
        </w:rPr>
        <w:t>، ص 436.</w:t>
      </w:r>
    </w:p>
  </w:footnote>
  <w:footnote w:id="401">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سیره ابن هشام، ج 1، ص 571.</w:t>
      </w:r>
    </w:p>
  </w:footnote>
  <w:footnote w:id="402">
    <w:p w:rsidR="00A16082" w:rsidRPr="00B1038C" w:rsidRDefault="00A16082" w:rsidP="00EA2DC2">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سیره ابن هشام، ج 2، ص 404 و تاریخ طبری، ج 3، ص 54</w:t>
      </w:r>
      <w:r w:rsidRPr="00B1038C">
        <w:rPr>
          <w:rFonts w:ascii="B Lotus" w:hAnsi="B Lotus" w:hint="cs"/>
          <w:sz w:val="22"/>
          <w:szCs w:val="22"/>
          <w:rtl/>
          <w:lang w:bidi="fa-IR"/>
        </w:rPr>
        <w:t>.</w:t>
      </w:r>
    </w:p>
  </w:footnote>
  <w:footnote w:id="403">
    <w:p w:rsidR="00A16082" w:rsidRPr="00B1038C" w:rsidRDefault="00A16082" w:rsidP="00AC123B">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چه بسا پیامبری که گروهی بسیار به همراه او به نبرد رفتند و از آنچه در راه خدا بدانان رسید، سست نشدند و ناتوان و زبون نگشتند و خدا شکیبایان را دوست می‌دارد.</w:t>
      </w:r>
    </w:p>
  </w:footnote>
  <w:footnote w:id="404">
    <w:p w:rsidR="00A16082" w:rsidRPr="00B1038C" w:rsidRDefault="00A16082" w:rsidP="004E2BB7">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22"/>
          <w:szCs w:val="22"/>
          <w:rtl/>
          <w:lang w:bidi="fa-IR"/>
        </w:rPr>
        <w:t>الشّفا</w:t>
      </w:r>
      <w:r w:rsidRPr="00B1038C">
        <w:rPr>
          <w:rFonts w:hint="cs"/>
          <w:sz w:val="22"/>
          <w:szCs w:val="22"/>
          <w:rtl/>
          <w:lang w:bidi="fa-IR"/>
        </w:rPr>
        <w:t>، ج 1، ص 133</w:t>
      </w:r>
      <w:r w:rsidRPr="00B1038C">
        <w:rPr>
          <w:rFonts w:ascii="B Lotus" w:hAnsi="B Lotus" w:hint="cs"/>
          <w:sz w:val="22"/>
          <w:szCs w:val="22"/>
          <w:rtl/>
          <w:lang w:bidi="fa-IR"/>
        </w:rPr>
        <w:t>.</w:t>
      </w:r>
    </w:p>
  </w:footnote>
  <w:footnote w:id="405">
    <w:p w:rsidR="00A16082" w:rsidRPr="00B1038C" w:rsidRDefault="00A16082" w:rsidP="004E2BB7">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22"/>
          <w:szCs w:val="22"/>
          <w:rtl/>
          <w:lang w:bidi="fa-IR"/>
        </w:rPr>
        <w:t>الوفاء</w:t>
      </w:r>
      <w:r w:rsidRPr="00B1038C">
        <w:rPr>
          <w:rFonts w:hint="cs"/>
          <w:sz w:val="22"/>
          <w:szCs w:val="22"/>
          <w:rtl/>
          <w:lang w:bidi="fa-IR"/>
        </w:rPr>
        <w:t>، ص 437</w:t>
      </w:r>
      <w:r w:rsidRPr="00B1038C">
        <w:rPr>
          <w:rFonts w:ascii="B Lotus" w:hAnsi="B Lotus" w:hint="cs"/>
          <w:sz w:val="22"/>
          <w:szCs w:val="22"/>
          <w:rtl/>
          <w:lang w:bidi="fa-IR"/>
        </w:rPr>
        <w:t>.</w:t>
      </w:r>
    </w:p>
  </w:footnote>
  <w:footnote w:id="406">
    <w:p w:rsidR="00A16082" w:rsidRPr="00B1038C" w:rsidRDefault="00A16082" w:rsidP="00EA2DC2">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سیره ابن هشام، ج 2، ص 580 و 581</w:t>
      </w:r>
      <w:r w:rsidRPr="00B1038C">
        <w:rPr>
          <w:rFonts w:ascii="B Lotus" w:hAnsi="B Lotus" w:hint="cs"/>
          <w:sz w:val="22"/>
          <w:szCs w:val="22"/>
          <w:rtl/>
          <w:lang w:bidi="fa-IR"/>
        </w:rPr>
        <w:t>.</w:t>
      </w:r>
    </w:p>
  </w:footnote>
  <w:footnote w:id="407">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حدیبیه نام چاهی نزدیک مکّه است. این کلمه با تشدید و بدون تشدید به هر دوشکل خوانده شده و ما معمولاً صورت دوّم را رعایت کرده‌ایم.</w:t>
      </w:r>
    </w:p>
  </w:footnote>
  <w:footnote w:id="408">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پاورقی صفحه 173 از کتاب 23 سال.</w:t>
      </w:r>
    </w:p>
  </w:footnote>
  <w:footnote w:id="409">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نگاه کنید به: تاریخ طبری، ج 2، ص 638.</w:t>
      </w:r>
    </w:p>
  </w:footnote>
  <w:footnote w:id="410">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نگاه کنید به: سیره ابن هشام، ج 2، ص 322 و 400.</w:t>
      </w:r>
    </w:p>
  </w:footnote>
  <w:footnote w:id="411">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جابر گوید: روز حدیبیه ما هزار و چهار صد تن بودیم. (تاریخ طبری، ج 2، ص 621) و به روایت دیگر، هزار و پانصد تن (طبقات ابن سعد، ج 2، ص 71).</w:t>
      </w:r>
    </w:p>
  </w:footnote>
  <w:footnote w:id="412">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مقایسه شود با این عبارت درانجیل که در وصف آئین خدا آمده است: </w:t>
      </w:r>
    </w:p>
    <w:p w:rsidR="00A16082" w:rsidRPr="00B1038C" w:rsidRDefault="00A16082" w:rsidP="003623C8">
      <w:pPr>
        <w:pStyle w:val="FootnoteText"/>
        <w:bidi/>
        <w:ind w:left="227"/>
        <w:jc w:val="both"/>
        <w:rPr>
          <w:rFonts w:ascii="B Lotus" w:hAnsi="B Lotus"/>
          <w:sz w:val="22"/>
          <w:szCs w:val="22"/>
          <w:rtl/>
          <w:lang w:bidi="fa-IR"/>
        </w:rPr>
      </w:pPr>
      <w:r w:rsidRPr="00B1038C">
        <w:rPr>
          <w:rFonts w:ascii="B Lotus" w:hAnsi="B Lotus" w:hint="cs"/>
          <w:b/>
          <w:bCs/>
          <w:sz w:val="22"/>
          <w:szCs w:val="22"/>
          <w:rtl/>
          <w:lang w:bidi="fa-IR"/>
        </w:rPr>
        <w:t>«</w:t>
      </w:r>
      <w:r w:rsidRPr="00B1038C">
        <w:rPr>
          <w:rFonts w:ascii="B Lotus" w:hAnsi="B Lotus" w:hint="cs"/>
          <w:sz w:val="22"/>
          <w:szCs w:val="22"/>
          <w:rtl/>
          <w:lang w:bidi="fa-IR"/>
        </w:rPr>
        <w:t>مِثلِ دانه خردلی است که وقتی که آن را بر زمین کارند کوچک</w:t>
      </w:r>
      <w:r w:rsidRPr="00B1038C">
        <w:rPr>
          <w:rFonts w:ascii="B Lotus" w:hAnsi="B Lotus" w:hint="eastAsia"/>
          <w:sz w:val="22"/>
          <w:szCs w:val="22"/>
          <w:rtl/>
          <w:lang w:bidi="fa-IR"/>
        </w:rPr>
        <w:t>‌</w:t>
      </w:r>
      <w:r w:rsidRPr="00B1038C">
        <w:rPr>
          <w:rFonts w:ascii="B Lotus" w:hAnsi="B Lotus" w:hint="cs"/>
          <w:sz w:val="22"/>
          <w:szCs w:val="22"/>
          <w:rtl/>
          <w:lang w:bidi="fa-IR"/>
        </w:rPr>
        <w:t>ترین تخم</w:t>
      </w:r>
      <w:r w:rsidRPr="00B1038C">
        <w:rPr>
          <w:rFonts w:ascii="B Lotus" w:hAnsi="B Lotus" w:hint="eastAsia"/>
          <w:sz w:val="22"/>
          <w:szCs w:val="22"/>
          <w:rtl/>
          <w:lang w:bidi="fa-IR"/>
        </w:rPr>
        <w:t>‌</w:t>
      </w:r>
      <w:r w:rsidRPr="00B1038C">
        <w:rPr>
          <w:rFonts w:ascii="B Lotus" w:hAnsi="B Lotus" w:hint="cs"/>
          <w:sz w:val="22"/>
          <w:szCs w:val="22"/>
          <w:rtl/>
          <w:lang w:bidi="fa-IR"/>
        </w:rPr>
        <w:t>های زمین باشد لیکن چون کاشته شد می‌روید و بزرگ</w:t>
      </w:r>
      <w:r w:rsidRPr="00B1038C">
        <w:rPr>
          <w:rFonts w:ascii="B Lotus" w:hAnsi="B Lotus" w:hint="eastAsia"/>
          <w:sz w:val="22"/>
          <w:szCs w:val="22"/>
          <w:rtl/>
          <w:lang w:bidi="fa-IR"/>
        </w:rPr>
        <w:t>‌</w:t>
      </w:r>
      <w:r w:rsidRPr="00B1038C">
        <w:rPr>
          <w:rFonts w:ascii="B Lotus" w:hAnsi="B Lotus" w:hint="cs"/>
          <w:sz w:val="22"/>
          <w:szCs w:val="22"/>
          <w:rtl/>
          <w:lang w:bidi="fa-IR"/>
        </w:rPr>
        <w:t>تر از جمیع بقول می‌گردد و شاخه‌های بزرگ می‌آورد...». (مرقس، باب چهارم)</w:t>
      </w:r>
    </w:p>
    <w:p w:rsidR="00A16082" w:rsidRPr="00B1038C" w:rsidRDefault="00A16082" w:rsidP="003623C8">
      <w:pPr>
        <w:pStyle w:val="FootnoteText"/>
        <w:bidi/>
        <w:ind w:left="227"/>
        <w:jc w:val="both"/>
        <w:rPr>
          <w:rFonts w:ascii="B Lotus" w:hAnsi="B Lotus"/>
          <w:sz w:val="22"/>
          <w:szCs w:val="22"/>
          <w:rtl/>
          <w:lang w:bidi="fa-IR"/>
        </w:rPr>
      </w:pPr>
      <w:r w:rsidRPr="00B1038C">
        <w:rPr>
          <w:rFonts w:ascii="B Lotus" w:hAnsi="B Lotus" w:hint="cs"/>
          <w:sz w:val="22"/>
          <w:szCs w:val="22"/>
          <w:rtl/>
          <w:lang w:bidi="fa-IR"/>
        </w:rPr>
        <w:t xml:space="preserve">و نیز مقایسه شود با این عبارت: </w:t>
      </w:r>
    </w:p>
    <w:p w:rsidR="00A16082" w:rsidRPr="00B1038C" w:rsidRDefault="00A16082" w:rsidP="003623C8">
      <w:pPr>
        <w:pStyle w:val="FootnoteText"/>
        <w:bidi/>
        <w:ind w:left="227"/>
        <w:jc w:val="both"/>
        <w:rPr>
          <w:rFonts w:ascii="B Lotus" w:hAnsi="B Lotus"/>
          <w:sz w:val="22"/>
          <w:szCs w:val="22"/>
          <w:rtl/>
          <w:lang w:bidi="fa-IR"/>
        </w:rPr>
      </w:pPr>
      <w:r w:rsidRPr="00B1038C">
        <w:rPr>
          <w:rFonts w:ascii="B Lotus" w:hAnsi="B Lotus" w:hint="cs"/>
          <w:sz w:val="22"/>
          <w:szCs w:val="22"/>
          <w:rtl/>
          <w:lang w:bidi="fa-IR"/>
        </w:rPr>
        <w:t>«دانه خردلی را ماند که شخصی گرفته و در باغ خود کاشت پس رویید و درخت بزرگ گردید...». (</w:t>
      </w:r>
      <w:r w:rsidRPr="00B1038C">
        <w:rPr>
          <w:rFonts w:ascii="mylotus" w:hAnsi="mylotus" w:cs="mylotus"/>
          <w:sz w:val="22"/>
          <w:szCs w:val="22"/>
          <w:rtl/>
          <w:lang w:bidi="fa-IR"/>
        </w:rPr>
        <w:t>لوقا</w:t>
      </w:r>
      <w:r w:rsidRPr="00B1038C">
        <w:rPr>
          <w:rFonts w:ascii="B Lotus" w:hAnsi="B Lotus" w:hint="cs"/>
          <w:sz w:val="22"/>
          <w:szCs w:val="22"/>
          <w:rtl/>
          <w:lang w:bidi="fa-IR"/>
        </w:rPr>
        <w:t>: باب سیزدهم)</w:t>
      </w:r>
    </w:p>
  </w:footnote>
  <w:footnote w:id="413">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مُحمّد بن مُسلم زُهری (ابن شِهاب) از بزرگان فقهاء و مشاهیر علمای مدینه بوده است، وی زمان صحابه را درک کرده و از طبقه «تابعین» شمرده می‌شود. تولّد او را در سال 85 هجری و وفاتش را در 124 پس از هجرت ضبط کرده‌اند.</w:t>
      </w:r>
    </w:p>
  </w:footnote>
  <w:footnote w:id="414">
    <w:p w:rsidR="00A16082" w:rsidRPr="00B1038C" w:rsidRDefault="00A16082" w:rsidP="00F3477D">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سیره ابن هشام، ج 2، ص 322 و تاریخ طبری، ج 2، ص 638</w:t>
      </w:r>
      <w:r w:rsidRPr="00B1038C">
        <w:rPr>
          <w:rFonts w:ascii="B Lotus" w:hAnsi="B Lotus" w:hint="cs"/>
          <w:sz w:val="22"/>
          <w:szCs w:val="22"/>
          <w:rtl/>
          <w:lang w:bidi="fa-IR"/>
        </w:rPr>
        <w:t>.</w:t>
      </w:r>
    </w:p>
  </w:footnote>
  <w:footnote w:id="415">
    <w:p w:rsidR="00A16082" w:rsidRPr="00B1038C" w:rsidRDefault="00A16082" w:rsidP="00F3477D">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سیره ابن هشام، ج 2، ص 322</w:t>
      </w:r>
      <w:r w:rsidRPr="00B1038C">
        <w:rPr>
          <w:rFonts w:ascii="B Lotus" w:hAnsi="B Lotus" w:hint="cs"/>
          <w:sz w:val="22"/>
          <w:szCs w:val="22"/>
          <w:rtl/>
          <w:lang w:bidi="fa-IR"/>
        </w:rPr>
        <w:t>.</w:t>
      </w:r>
    </w:p>
  </w:footnote>
  <w:footnote w:id="416">
    <w:p w:rsidR="00A16082" w:rsidRPr="00B1038C" w:rsidRDefault="00A16082" w:rsidP="00F3477D">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سیره ابن هشام، ج 2، ص 316 و 317</w:t>
      </w:r>
      <w:r w:rsidRPr="00B1038C">
        <w:rPr>
          <w:rFonts w:ascii="B Lotus" w:hAnsi="B Lotus" w:hint="cs"/>
          <w:sz w:val="22"/>
          <w:szCs w:val="22"/>
          <w:rtl/>
          <w:lang w:bidi="fa-IR"/>
        </w:rPr>
        <w:t>.</w:t>
      </w:r>
    </w:p>
  </w:footnote>
  <w:footnote w:id="417">
    <w:p w:rsidR="00A16082" w:rsidRPr="00B1038C" w:rsidRDefault="00A16082" w:rsidP="003623C8">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22"/>
          <w:szCs w:val="22"/>
          <w:rtl/>
          <w:lang w:bidi="fa-IR"/>
        </w:rPr>
        <w:t>الـمغازی</w:t>
      </w:r>
      <w:r w:rsidRPr="00B1038C">
        <w:rPr>
          <w:rFonts w:hint="cs"/>
          <w:sz w:val="22"/>
          <w:szCs w:val="22"/>
          <w:rtl/>
          <w:lang w:bidi="fa-IR"/>
        </w:rPr>
        <w:t>، ج 1، ص 606 و 607</w:t>
      </w:r>
      <w:r w:rsidRPr="00B1038C">
        <w:rPr>
          <w:rFonts w:ascii="B Lotus" w:hAnsi="B Lotus" w:hint="cs"/>
          <w:sz w:val="22"/>
          <w:szCs w:val="22"/>
          <w:rtl/>
          <w:lang w:bidi="fa-IR"/>
        </w:rPr>
        <w:t>.</w:t>
      </w:r>
    </w:p>
  </w:footnote>
  <w:footnote w:id="418">
    <w:p w:rsidR="00A16082" w:rsidRPr="00B1038C" w:rsidRDefault="00A16082" w:rsidP="003623C8">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 xml:space="preserve">صحیح بخاری، کتاب </w:t>
      </w:r>
      <w:r w:rsidRPr="00B1038C">
        <w:rPr>
          <w:rFonts w:ascii="mylotus" w:hAnsi="mylotus" w:cs="mylotus"/>
          <w:sz w:val="18"/>
          <w:szCs w:val="22"/>
          <w:rtl/>
          <w:lang w:bidi="fa-IR"/>
        </w:rPr>
        <w:t>التّفسیر</w:t>
      </w:r>
      <w:r w:rsidRPr="00B1038C">
        <w:rPr>
          <w:rFonts w:hint="cs"/>
          <w:sz w:val="18"/>
          <w:szCs w:val="22"/>
          <w:rtl/>
          <w:lang w:bidi="fa-IR"/>
        </w:rPr>
        <w:t>، ج 6، ص 170 و 171</w:t>
      </w:r>
      <w:r w:rsidRPr="00B1038C">
        <w:rPr>
          <w:rFonts w:ascii="B Lotus" w:hAnsi="B Lotus" w:hint="cs"/>
          <w:sz w:val="22"/>
          <w:szCs w:val="22"/>
          <w:rtl/>
          <w:lang w:bidi="fa-IR"/>
        </w:rPr>
        <w:t>.</w:t>
      </w:r>
    </w:p>
  </w:footnote>
  <w:footnote w:id="419">
    <w:p w:rsidR="00A16082" w:rsidRPr="00B1038C" w:rsidRDefault="00A16082" w:rsidP="00F3477D">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در نسخه‌ای که خاورشناس مشهور </w:t>
      </w:r>
      <w:r w:rsidRPr="00B1038C">
        <w:rPr>
          <w:rFonts w:ascii="B Lotus" w:hAnsi="B Lotus" w:hint="cs"/>
          <w:b/>
          <w:bCs/>
          <w:sz w:val="22"/>
          <w:szCs w:val="22"/>
          <w:rtl/>
          <w:lang w:bidi="fa-IR"/>
        </w:rPr>
        <w:t xml:space="preserve">مارسدن </w:t>
      </w:r>
      <w:r w:rsidRPr="00B1038C">
        <w:rPr>
          <w:rFonts w:ascii="B Lotus" w:hAnsi="B Lotus" w:hint="cs"/>
          <w:sz w:val="22"/>
          <w:szCs w:val="22"/>
          <w:rtl/>
          <w:lang w:bidi="fa-IR"/>
        </w:rPr>
        <w:t xml:space="preserve">جونز، از مغازی واقدی چاپ کرده است، این کلمه را بصورت: </w:t>
      </w:r>
      <w:r w:rsidRPr="00B1038C">
        <w:rPr>
          <w:rFonts w:ascii="B Lotus" w:hAnsi="B Lotus"/>
          <w:sz w:val="22"/>
          <w:szCs w:val="22"/>
          <w:rtl/>
          <w:lang w:bidi="fa-IR"/>
        </w:rPr>
        <w:br/>
      </w:r>
      <w:r w:rsidRPr="00B1038C">
        <w:rPr>
          <w:rFonts w:ascii="B Lotus" w:hAnsi="B Lotus" w:hint="cs"/>
          <w:sz w:val="22"/>
          <w:szCs w:val="22"/>
          <w:rtl/>
          <w:lang w:bidi="fa-IR"/>
        </w:rPr>
        <w:t>«</w:t>
      </w:r>
      <w:r w:rsidRPr="00B1038C">
        <w:rPr>
          <w:rFonts w:ascii="mylotus" w:hAnsi="mylotus" w:cs="mylotus"/>
          <w:b/>
          <w:bCs/>
          <w:sz w:val="22"/>
          <w:szCs w:val="22"/>
          <w:rtl/>
          <w:lang w:bidi="fa-IR"/>
        </w:rPr>
        <w:t>نَذَرتُ</w:t>
      </w:r>
      <w:r w:rsidRPr="00B1038C">
        <w:rPr>
          <w:rFonts w:ascii="B Lotus" w:hAnsi="B Lotus" w:hint="cs"/>
          <w:sz w:val="22"/>
          <w:szCs w:val="22"/>
          <w:rtl/>
          <w:lang w:bidi="fa-IR"/>
        </w:rPr>
        <w:t>»  «پیمان بستم» ضبط نموده ک درست نیست و صحیح آن است که واژه مزبور را با «زاء» باید خواند از مصدر «نُزر» به معنای الحاح و پافشاری در سؤال، چنانکه در صحیح بخاری (ج 6، ص 168) و دیگر مآخذ، به درستی ضبط شده است.</w:t>
      </w:r>
    </w:p>
  </w:footnote>
  <w:footnote w:id="420">
    <w:p w:rsidR="00A16082" w:rsidRPr="00B1038C" w:rsidRDefault="00A16082" w:rsidP="003623C8">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18"/>
          <w:szCs w:val="22"/>
          <w:rtl/>
          <w:lang w:bidi="fa-IR"/>
        </w:rPr>
        <w:t>الـمغازی</w:t>
      </w:r>
      <w:r w:rsidRPr="00B1038C">
        <w:rPr>
          <w:rFonts w:hint="cs"/>
          <w:sz w:val="18"/>
          <w:szCs w:val="22"/>
          <w:rtl/>
          <w:lang w:bidi="fa-IR"/>
        </w:rPr>
        <w:t>، ج 1، ص 617</w:t>
      </w:r>
      <w:r w:rsidRPr="00B1038C">
        <w:rPr>
          <w:rFonts w:ascii="B Lotus" w:hAnsi="B Lotus" w:hint="cs"/>
          <w:sz w:val="22"/>
          <w:szCs w:val="22"/>
          <w:rtl/>
          <w:lang w:bidi="fa-IR"/>
        </w:rPr>
        <w:t>.</w:t>
      </w:r>
    </w:p>
  </w:footnote>
  <w:footnote w:id="421">
    <w:p w:rsidR="00A16082" w:rsidRPr="00B1038C" w:rsidRDefault="00A16082" w:rsidP="003623C8">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18"/>
          <w:szCs w:val="22"/>
          <w:rtl/>
          <w:lang w:bidi="fa-IR"/>
        </w:rPr>
        <w:t>الـمغازی</w:t>
      </w:r>
      <w:r w:rsidRPr="00B1038C">
        <w:rPr>
          <w:rFonts w:hint="cs"/>
          <w:sz w:val="18"/>
          <w:szCs w:val="22"/>
          <w:rtl/>
          <w:lang w:bidi="fa-IR"/>
        </w:rPr>
        <w:t>، ج 1، ص 617 و صحیح بخاری، ج 6، ص 168 و 169</w:t>
      </w:r>
      <w:r w:rsidRPr="00B1038C">
        <w:rPr>
          <w:rFonts w:ascii="B Lotus" w:hAnsi="B Lotus" w:hint="cs"/>
          <w:sz w:val="22"/>
          <w:szCs w:val="22"/>
          <w:rtl/>
          <w:lang w:bidi="fa-IR"/>
        </w:rPr>
        <w:t>.</w:t>
      </w:r>
    </w:p>
  </w:footnote>
  <w:footnote w:id="422">
    <w:p w:rsidR="00A16082" w:rsidRPr="00B1038C" w:rsidRDefault="00A16082" w:rsidP="003623C8">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تاریخ طبری، ج 2، ص 637</w:t>
      </w:r>
      <w:r w:rsidRPr="00B1038C">
        <w:rPr>
          <w:rFonts w:ascii="B Lotus" w:hAnsi="B Lotus" w:hint="cs"/>
          <w:sz w:val="22"/>
          <w:szCs w:val="22"/>
          <w:rtl/>
          <w:lang w:bidi="fa-IR"/>
        </w:rPr>
        <w:t>.</w:t>
      </w:r>
    </w:p>
  </w:footnote>
  <w:footnote w:id="423">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مِسوَر بِن مَخرَمَه از فضلای صحابه بوده و خواهرزاده </w:t>
      </w:r>
      <w:r w:rsidRPr="00B1038C">
        <w:rPr>
          <w:rFonts w:ascii="B Lotus" w:eastAsia="B Badr" w:hAnsi="B Lotus" w:hint="cs"/>
          <w:sz w:val="22"/>
          <w:szCs w:val="22"/>
          <w:rtl/>
          <w:lang w:bidi="fa-IR"/>
        </w:rPr>
        <w:t>عبدالرّحمن بن عَوف</w:t>
      </w:r>
      <w:r w:rsidRPr="00B1038C">
        <w:rPr>
          <w:rFonts w:ascii="B Lotus" w:hAnsi="B Lotus" w:hint="cs"/>
          <w:sz w:val="22"/>
          <w:szCs w:val="22"/>
          <w:rtl/>
          <w:lang w:bidi="fa-IR"/>
        </w:rPr>
        <w:t xml:space="preserve"> است، وفات او را در سال 64 هجری ضبط کرده‌اند.</w:t>
      </w:r>
    </w:p>
  </w:footnote>
  <w:footnote w:id="424">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صفحه 302 از کتاب 23 سال.</w:t>
      </w:r>
    </w:p>
  </w:footnote>
  <w:footnote w:id="425">
    <w:p w:rsidR="00A16082" w:rsidRPr="00B1038C" w:rsidRDefault="00A16082" w:rsidP="00F3477D">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یعنی: </w:t>
      </w:r>
      <w:r w:rsidRPr="00B1038C">
        <w:rPr>
          <w:rFonts w:ascii="B Lotus" w:hAnsi="B Lotus" w:cs="Traditional Arabic" w:hint="cs"/>
          <w:sz w:val="22"/>
          <w:szCs w:val="22"/>
          <w:rtl/>
          <w:lang w:bidi="fa-IR"/>
        </w:rPr>
        <w:t>«</w:t>
      </w:r>
      <w:r w:rsidRPr="00B1038C">
        <w:rPr>
          <w:rFonts w:ascii="B Lotus" w:hAnsi="B Lotus" w:hint="cs"/>
          <w:sz w:val="22"/>
          <w:szCs w:val="22"/>
          <w:rtl/>
          <w:lang w:bidi="fa-IR"/>
        </w:rPr>
        <w:t>بگمان و خیال، مردم را بگیر و به تهمت آنان را بکش</w:t>
      </w:r>
      <w:r w:rsidRPr="00B1038C">
        <w:rPr>
          <w:rFonts w:ascii="B Lotus" w:hAnsi="B Lotus" w:cs="Traditional Arabic" w:hint="cs"/>
          <w:sz w:val="22"/>
          <w:szCs w:val="22"/>
          <w:rtl/>
          <w:lang w:bidi="fa-IR"/>
        </w:rPr>
        <w:t>»</w:t>
      </w:r>
      <w:r w:rsidRPr="00B1038C">
        <w:rPr>
          <w:rFonts w:ascii="B Lotus" w:hAnsi="B Lotus" w:hint="cs"/>
          <w:sz w:val="22"/>
          <w:szCs w:val="22"/>
          <w:rtl/>
          <w:lang w:bidi="fa-IR"/>
        </w:rPr>
        <w:t>!.</w:t>
      </w:r>
    </w:p>
  </w:footnote>
  <w:footnote w:id="426">
    <w:p w:rsidR="00A16082" w:rsidRPr="00B1038C" w:rsidRDefault="00A16082" w:rsidP="00523961">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مسند احمد، ج 6، ص 8</w:t>
      </w:r>
      <w:r w:rsidRPr="00B1038C">
        <w:rPr>
          <w:rFonts w:ascii="B Lotus" w:hAnsi="B Lotus" w:hint="cs"/>
          <w:sz w:val="22"/>
          <w:szCs w:val="22"/>
          <w:rtl/>
          <w:lang w:bidi="fa-IR"/>
        </w:rPr>
        <w:t>..</w:t>
      </w:r>
    </w:p>
  </w:footnote>
  <w:footnote w:id="427">
    <w:p w:rsidR="00A16082" w:rsidRPr="00B1038C" w:rsidRDefault="00A16082" w:rsidP="00523961">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سیره ابن هشام، ج 2، ص 639</w:t>
      </w:r>
      <w:r w:rsidRPr="00B1038C">
        <w:rPr>
          <w:rFonts w:ascii="B Lotus" w:hAnsi="B Lotus" w:hint="cs"/>
          <w:sz w:val="22"/>
          <w:szCs w:val="22"/>
          <w:rtl/>
          <w:lang w:bidi="fa-IR"/>
        </w:rPr>
        <w:t>.</w:t>
      </w:r>
    </w:p>
  </w:footnote>
  <w:footnote w:id="428">
    <w:p w:rsidR="00A16082" w:rsidRPr="00B1038C" w:rsidRDefault="00A16082" w:rsidP="00523961">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22"/>
          <w:szCs w:val="22"/>
          <w:rtl/>
          <w:lang w:bidi="fa-IR"/>
        </w:rPr>
        <w:t>التّاج الجامع للأصول فی احادیث الرّسول،</w:t>
      </w:r>
      <w:r w:rsidRPr="00B1038C">
        <w:rPr>
          <w:rFonts w:hint="cs"/>
          <w:sz w:val="22"/>
          <w:szCs w:val="22"/>
          <w:rtl/>
          <w:lang w:bidi="fa-IR"/>
        </w:rPr>
        <w:t xml:space="preserve"> ج 3، ص 37</w:t>
      </w:r>
      <w:r w:rsidRPr="00B1038C">
        <w:rPr>
          <w:rFonts w:ascii="B Lotus" w:hAnsi="B Lotus" w:hint="cs"/>
          <w:sz w:val="22"/>
          <w:szCs w:val="22"/>
          <w:rtl/>
          <w:lang w:bidi="fa-IR"/>
        </w:rPr>
        <w:t>.</w:t>
      </w:r>
    </w:p>
  </w:footnote>
  <w:footnote w:id="429">
    <w:p w:rsidR="00A16082" w:rsidRPr="00B1038C" w:rsidRDefault="00A16082" w:rsidP="00523961">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تاریخ طبری، ج 3، ص 99</w:t>
      </w:r>
      <w:r w:rsidRPr="00B1038C">
        <w:rPr>
          <w:rFonts w:ascii="B Lotus" w:hAnsi="B Lotus" w:hint="cs"/>
          <w:sz w:val="22"/>
          <w:szCs w:val="22"/>
          <w:rtl/>
          <w:lang w:bidi="fa-IR"/>
        </w:rPr>
        <w:t>.</w:t>
      </w:r>
    </w:p>
  </w:footnote>
  <w:footnote w:id="430">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تاریخ تمدّن، بخش مربوط به اسلام، صفحه 29.</w:t>
      </w:r>
    </w:p>
  </w:footnote>
  <w:footnote w:id="431">
    <w:p w:rsidR="00A16082" w:rsidRPr="00B1038C" w:rsidRDefault="00A16082" w:rsidP="00523961">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22"/>
          <w:szCs w:val="22"/>
          <w:rtl/>
          <w:lang w:bidi="fa-IR"/>
        </w:rPr>
        <w:t>الـمغازی</w:t>
      </w:r>
      <w:r w:rsidRPr="00B1038C">
        <w:rPr>
          <w:rFonts w:hint="cs"/>
          <w:sz w:val="22"/>
          <w:szCs w:val="22"/>
          <w:rtl/>
          <w:lang w:bidi="fa-IR"/>
        </w:rPr>
        <w:t>، ج 1، ص 610</w:t>
      </w:r>
      <w:r w:rsidRPr="00B1038C">
        <w:rPr>
          <w:rFonts w:ascii="B Lotus" w:hAnsi="B Lotus" w:hint="cs"/>
          <w:sz w:val="22"/>
          <w:szCs w:val="22"/>
          <w:rtl/>
          <w:lang w:bidi="fa-IR"/>
        </w:rPr>
        <w:t>.</w:t>
      </w:r>
    </w:p>
  </w:footnote>
  <w:footnote w:id="432">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اللّهُمَّ</w:t>
      </w:r>
      <w:r w:rsidRPr="00B1038C">
        <w:rPr>
          <w:rFonts w:ascii="B Lotus" w:hAnsi="B Lotus" w:hint="cs"/>
          <w:sz w:val="22"/>
          <w:szCs w:val="22"/>
          <w:rtl/>
          <w:lang w:bidi="fa-IR"/>
        </w:rPr>
        <w:t xml:space="preserve"> به معنای «یاالله» است و میمِ مشدّد در آخر کلمه، به جای حرف ندا در آغاز آن بکار می‌رود.</w:t>
      </w:r>
    </w:p>
  </w:footnote>
  <w:footnote w:id="433">
    <w:p w:rsidR="00A16082" w:rsidRPr="00B1038C" w:rsidRDefault="00A16082" w:rsidP="00523961">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22"/>
          <w:szCs w:val="22"/>
          <w:rtl/>
          <w:lang w:bidi="fa-IR"/>
        </w:rPr>
        <w:t>الـمغازی</w:t>
      </w:r>
      <w:r w:rsidRPr="00B1038C">
        <w:rPr>
          <w:rFonts w:hint="cs"/>
          <w:sz w:val="22"/>
          <w:szCs w:val="22"/>
          <w:rtl/>
          <w:lang w:bidi="fa-IR"/>
        </w:rPr>
        <w:t>، ج 1، ص 610 و 611</w:t>
      </w:r>
      <w:r w:rsidRPr="00B1038C">
        <w:rPr>
          <w:rFonts w:ascii="B Lotus" w:hAnsi="B Lotus" w:hint="cs"/>
          <w:sz w:val="22"/>
          <w:szCs w:val="22"/>
          <w:rtl/>
          <w:lang w:bidi="fa-IR"/>
        </w:rPr>
        <w:t>.</w:t>
      </w:r>
    </w:p>
  </w:footnote>
  <w:footnote w:id="434">
    <w:p w:rsidR="00A16082" w:rsidRPr="00B1038C" w:rsidRDefault="00A16082" w:rsidP="0056404F">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سیره ابن کثیر، ج 3، ص 333</w:t>
      </w:r>
      <w:r w:rsidRPr="00B1038C">
        <w:rPr>
          <w:rFonts w:ascii="B Lotus" w:hAnsi="B Lotus" w:hint="cs"/>
          <w:sz w:val="22"/>
          <w:szCs w:val="22"/>
          <w:rtl/>
          <w:lang w:bidi="fa-IR"/>
        </w:rPr>
        <w:t>.</w:t>
      </w:r>
    </w:p>
  </w:footnote>
  <w:footnote w:id="435">
    <w:p w:rsidR="00A16082" w:rsidRPr="00B1038C" w:rsidRDefault="00A16082" w:rsidP="0056404F">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22"/>
          <w:szCs w:val="22"/>
          <w:rtl/>
          <w:lang w:bidi="fa-IR"/>
        </w:rPr>
        <w:t>الـمغازی</w:t>
      </w:r>
      <w:r w:rsidRPr="00B1038C">
        <w:rPr>
          <w:rFonts w:hint="cs"/>
          <w:sz w:val="22"/>
          <w:szCs w:val="22"/>
          <w:rtl/>
          <w:lang w:bidi="fa-IR"/>
        </w:rPr>
        <w:t>، ج 1، ص 610</w:t>
      </w:r>
      <w:r w:rsidRPr="00B1038C">
        <w:rPr>
          <w:rFonts w:ascii="B Lotus" w:hAnsi="B Lotus" w:hint="cs"/>
          <w:sz w:val="22"/>
          <w:szCs w:val="22"/>
          <w:rtl/>
          <w:lang w:bidi="fa-IR"/>
        </w:rPr>
        <w:t>.</w:t>
      </w:r>
    </w:p>
  </w:footnote>
  <w:footnote w:id="436">
    <w:p w:rsidR="00A16082" w:rsidRPr="00B1038C" w:rsidRDefault="00A16082" w:rsidP="0056404F">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تاریخ تمدّن، بخش مربوط به اسلام، ص 36</w:t>
      </w:r>
      <w:r w:rsidRPr="00B1038C">
        <w:rPr>
          <w:rFonts w:ascii="B Lotus" w:hAnsi="B Lotus" w:hint="cs"/>
          <w:sz w:val="22"/>
          <w:szCs w:val="22"/>
          <w:rtl/>
          <w:lang w:bidi="fa-IR"/>
        </w:rPr>
        <w:t>.</w:t>
      </w:r>
    </w:p>
  </w:footnote>
  <w:footnote w:id="437">
    <w:p w:rsidR="00A16082" w:rsidRPr="00B1038C" w:rsidRDefault="00A16082" w:rsidP="0056404F">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18"/>
          <w:szCs w:val="22"/>
          <w:rtl/>
          <w:lang w:bidi="fa-IR"/>
        </w:rPr>
        <w:t>الـمغازی</w:t>
      </w:r>
      <w:r w:rsidRPr="00B1038C">
        <w:rPr>
          <w:rFonts w:hint="cs"/>
          <w:sz w:val="18"/>
          <w:szCs w:val="22"/>
          <w:rtl/>
          <w:lang w:bidi="fa-IR"/>
        </w:rPr>
        <w:t>، ج 1، ص 618</w:t>
      </w:r>
      <w:r w:rsidRPr="00B1038C">
        <w:rPr>
          <w:rFonts w:ascii="B Lotus" w:hAnsi="B Lotus" w:hint="cs"/>
          <w:sz w:val="22"/>
          <w:szCs w:val="22"/>
          <w:rtl/>
          <w:lang w:bidi="fa-IR"/>
        </w:rPr>
        <w:t>.</w:t>
      </w:r>
    </w:p>
  </w:footnote>
  <w:footnote w:id="438">
    <w:p w:rsidR="00A16082" w:rsidRPr="00B1038C" w:rsidRDefault="00A16082" w:rsidP="0056404F">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w:t>
      </w:r>
      <w:r w:rsidRPr="00B1038C">
        <w:rPr>
          <w:rFonts w:hint="cs"/>
          <w:sz w:val="18"/>
          <w:szCs w:val="22"/>
          <w:rtl/>
          <w:lang w:bidi="fa-IR"/>
        </w:rPr>
        <w:t xml:space="preserve"> </w:t>
      </w:r>
      <w:r w:rsidRPr="00B1038C">
        <w:rPr>
          <w:rFonts w:ascii="mylotus" w:hAnsi="mylotus" w:cs="mylotus"/>
          <w:sz w:val="18"/>
          <w:szCs w:val="22"/>
          <w:rtl/>
          <w:lang w:bidi="fa-IR"/>
        </w:rPr>
        <w:t>الـمغازی</w:t>
      </w:r>
      <w:r w:rsidRPr="00B1038C">
        <w:rPr>
          <w:rFonts w:hint="cs"/>
          <w:sz w:val="18"/>
          <w:szCs w:val="22"/>
          <w:rtl/>
          <w:lang w:bidi="fa-IR"/>
        </w:rPr>
        <w:t>، ج 2، ص 634</w:t>
      </w:r>
      <w:r w:rsidRPr="00B1038C">
        <w:rPr>
          <w:rFonts w:ascii="B Lotus" w:hAnsi="B Lotus" w:hint="cs"/>
          <w:sz w:val="22"/>
          <w:szCs w:val="22"/>
          <w:rtl/>
          <w:lang w:bidi="fa-IR"/>
        </w:rPr>
        <w:t>.</w:t>
      </w:r>
    </w:p>
  </w:footnote>
  <w:footnote w:id="439">
    <w:p w:rsidR="00A16082" w:rsidRPr="00B1038C" w:rsidRDefault="00A16082" w:rsidP="0056404F">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سیره ابن هشام، ج 2، ص 328 و تاریخ طبری، ج 3، ص 9</w:t>
      </w:r>
      <w:r w:rsidRPr="00B1038C">
        <w:rPr>
          <w:rFonts w:ascii="B Lotus" w:hAnsi="B Lotus" w:hint="cs"/>
          <w:sz w:val="22"/>
          <w:szCs w:val="22"/>
          <w:rtl/>
          <w:lang w:bidi="fa-IR"/>
        </w:rPr>
        <w:t>.</w:t>
      </w:r>
    </w:p>
  </w:footnote>
  <w:footnote w:id="440">
    <w:p w:rsidR="00A16082" w:rsidRPr="00B1038C" w:rsidRDefault="00A16082" w:rsidP="0056404F">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طبقات، ج 2، ص 77</w:t>
      </w:r>
      <w:r w:rsidRPr="00B1038C">
        <w:rPr>
          <w:rFonts w:ascii="B Lotus" w:hAnsi="B Lotus" w:hint="cs"/>
          <w:sz w:val="22"/>
          <w:szCs w:val="22"/>
          <w:rtl/>
          <w:lang w:bidi="fa-IR"/>
        </w:rPr>
        <w:t>.</w:t>
      </w:r>
    </w:p>
  </w:footnote>
  <w:footnote w:id="441">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رسول خدا</w:t>
      </w:r>
      <w:r w:rsidRPr="00B1038C">
        <w:rPr>
          <w:rFonts w:ascii="B Lotus" w:hAnsi="B Lotus" w:hint="cs"/>
          <w:sz w:val="22"/>
          <w:szCs w:val="22"/>
          <w:lang w:bidi="fa-IR"/>
        </w:rPr>
        <w:sym w:font="AGA Arabesque" w:char="F072"/>
      </w:r>
      <w:r w:rsidRPr="00B1038C">
        <w:rPr>
          <w:rFonts w:ascii="B Lotus" w:hAnsi="B Lotus" w:hint="cs"/>
          <w:sz w:val="22"/>
          <w:szCs w:val="22"/>
          <w:rtl/>
          <w:lang w:bidi="fa-IR"/>
        </w:rPr>
        <w:t xml:space="preserve"> در حدیبیه مدّت ده روز و اندی اقامت کرد. (</w:t>
      </w:r>
      <w:r w:rsidRPr="00B1038C">
        <w:rPr>
          <w:rFonts w:ascii="mylotus" w:hAnsi="mylotus" w:cs="mylotus"/>
          <w:sz w:val="22"/>
          <w:szCs w:val="22"/>
          <w:rtl/>
          <w:lang w:bidi="fa-IR"/>
        </w:rPr>
        <w:t>الـمغازی</w:t>
      </w:r>
      <w:r w:rsidRPr="00B1038C">
        <w:rPr>
          <w:rFonts w:ascii="B Lotus" w:hAnsi="B Lotus" w:hint="cs"/>
          <w:sz w:val="22"/>
          <w:szCs w:val="22"/>
          <w:rtl/>
          <w:lang w:bidi="fa-IR"/>
        </w:rPr>
        <w:t>، ج 1، ص 616)</w:t>
      </w:r>
    </w:p>
  </w:footnote>
  <w:footnote w:id="442">
    <w:p w:rsidR="00A16082" w:rsidRPr="00B1038C" w:rsidRDefault="00A16082" w:rsidP="0056404F">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مغازی واقدی، ج 2، ص 434</w:t>
      </w:r>
      <w:r w:rsidRPr="00B1038C">
        <w:rPr>
          <w:rFonts w:ascii="B Lotus" w:hAnsi="B Lotus" w:hint="cs"/>
          <w:sz w:val="22"/>
          <w:szCs w:val="22"/>
          <w:rtl/>
          <w:lang w:bidi="fa-IR"/>
        </w:rPr>
        <w:t>.</w:t>
      </w:r>
    </w:p>
  </w:footnote>
  <w:footnote w:id="443">
    <w:p w:rsidR="00A16082" w:rsidRPr="00B1038C" w:rsidRDefault="00A16082" w:rsidP="0056404F">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طبقات ابن سعد، ج 2، ص 77</w:t>
      </w:r>
      <w:r w:rsidRPr="00B1038C">
        <w:rPr>
          <w:rFonts w:ascii="B Lotus" w:hAnsi="B Lotus" w:hint="cs"/>
          <w:sz w:val="22"/>
          <w:szCs w:val="22"/>
          <w:rtl/>
          <w:lang w:bidi="fa-IR"/>
        </w:rPr>
        <w:t>.</w:t>
      </w:r>
    </w:p>
  </w:footnote>
  <w:footnote w:id="444">
    <w:p w:rsidR="00A16082" w:rsidRPr="00B1038C" w:rsidRDefault="00A16082" w:rsidP="002204C3">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w:t>
      </w:r>
      <w:r w:rsidRPr="00B1038C">
        <w:rPr>
          <w:rFonts w:hint="cs"/>
          <w:sz w:val="18"/>
          <w:szCs w:val="22"/>
          <w:rtl/>
          <w:lang w:bidi="fa-IR"/>
        </w:rPr>
        <w:t xml:space="preserve"> </w:t>
      </w:r>
      <w:r w:rsidRPr="00B1038C">
        <w:rPr>
          <w:rFonts w:ascii="mylotus" w:hAnsi="mylotus" w:cs="mylotus"/>
          <w:sz w:val="18"/>
          <w:szCs w:val="22"/>
          <w:rtl/>
          <w:lang w:bidi="fa-IR"/>
        </w:rPr>
        <w:t>الـمغازی</w:t>
      </w:r>
      <w:r w:rsidRPr="00B1038C">
        <w:rPr>
          <w:rFonts w:hint="cs"/>
          <w:sz w:val="18"/>
          <w:szCs w:val="22"/>
          <w:rtl/>
          <w:lang w:bidi="fa-IR"/>
        </w:rPr>
        <w:t>، ج 1، ص 446</w:t>
      </w:r>
      <w:r w:rsidRPr="00B1038C">
        <w:rPr>
          <w:rFonts w:ascii="B Lotus" w:hAnsi="B Lotus" w:hint="cs"/>
          <w:sz w:val="22"/>
          <w:szCs w:val="22"/>
          <w:rtl/>
          <w:lang w:bidi="fa-IR"/>
        </w:rPr>
        <w:t xml:space="preserve">. بیت مزبور در نسخه‌ای که خاورشناس شهیر، </w:t>
      </w:r>
      <w:r w:rsidRPr="00B1038C">
        <w:rPr>
          <w:rFonts w:ascii="B Lotus" w:hAnsi="B Lotus" w:hint="cs"/>
          <w:b/>
          <w:bCs/>
          <w:sz w:val="22"/>
          <w:szCs w:val="22"/>
          <w:rtl/>
          <w:lang w:bidi="fa-IR"/>
        </w:rPr>
        <w:t xml:space="preserve">مارسدن </w:t>
      </w:r>
      <w:r w:rsidRPr="00B1038C">
        <w:rPr>
          <w:rFonts w:ascii="B Lotus" w:hAnsi="B Lotus" w:hint="cs"/>
          <w:sz w:val="22"/>
          <w:szCs w:val="22"/>
          <w:rtl/>
          <w:lang w:bidi="fa-IR"/>
        </w:rPr>
        <w:t xml:space="preserve">جونز از مغازی به چاپ رسانده به صورت: </w:t>
      </w:r>
      <w:r w:rsidRPr="00B1038C">
        <w:rPr>
          <w:rFonts w:ascii="B Lotus" w:hAnsi="B Lotus" w:cs="Traditional Arabic" w:hint="cs"/>
          <w:sz w:val="22"/>
          <w:szCs w:val="22"/>
          <w:rtl/>
          <w:lang w:bidi="fa-IR"/>
        </w:rPr>
        <w:t>«</w:t>
      </w:r>
      <w:r w:rsidRPr="00B1038C">
        <w:rPr>
          <w:rStyle w:val="Char4"/>
          <w:rFonts w:hint="cs"/>
          <w:rtl/>
        </w:rPr>
        <w:t>هذا الجمال لاجمال خیبر...</w:t>
      </w:r>
      <w:r w:rsidRPr="00B1038C">
        <w:rPr>
          <w:rFonts w:ascii="B Lotus" w:hAnsi="B Lotus" w:cs="Traditional Arabic" w:hint="cs"/>
          <w:sz w:val="22"/>
          <w:szCs w:val="22"/>
          <w:rtl/>
          <w:lang w:bidi="fa-IR"/>
        </w:rPr>
        <w:t>»</w:t>
      </w:r>
      <w:r w:rsidRPr="00B1038C">
        <w:rPr>
          <w:rFonts w:ascii="B Lotus" w:hAnsi="B Lotus" w:hint="cs"/>
          <w:sz w:val="22"/>
          <w:szCs w:val="22"/>
          <w:rtl/>
          <w:lang w:bidi="fa-IR"/>
        </w:rPr>
        <w:t xml:space="preserve"> ضبط شده است ولی صحیح و مناسب همان است که ما در متن آوردیم چنانکه در سیره حلبی (ج 2، ص 225) آمده، ضمناً گفته‌اند که رسول خدا</w:t>
      </w:r>
      <w:r w:rsidRPr="00B1038C">
        <w:rPr>
          <w:rFonts w:ascii="B Lotus" w:hAnsi="B Lotus" w:hint="cs"/>
          <w:sz w:val="22"/>
          <w:szCs w:val="22"/>
          <w:lang w:bidi="fa-IR"/>
        </w:rPr>
        <w:sym w:font="AGA Arabesque" w:char="F072"/>
      </w:r>
      <w:r w:rsidRPr="00B1038C">
        <w:rPr>
          <w:rFonts w:ascii="B Lotus" w:hAnsi="B Lotus" w:hint="cs"/>
          <w:sz w:val="22"/>
          <w:szCs w:val="22"/>
          <w:rtl/>
          <w:lang w:bidi="fa-IR"/>
        </w:rPr>
        <w:t xml:space="preserve"> بیت مزبور را انشاد می‌نموده نه انشاء! یعنی شعر، از صحابه بوده و پیامبر آنرا پسندیده و برسم تأیید، بازخوانی می‌کرد که پیامبر از شاعران نبود: </w:t>
      </w:r>
      <w:r w:rsidRPr="00B1038C">
        <w:rPr>
          <w:rFonts w:ascii="B Lotus" w:hAnsi="B Lotus" w:cs="Traditional Arabic" w:hint="cs"/>
          <w:sz w:val="22"/>
          <w:szCs w:val="22"/>
          <w:rtl/>
          <w:lang w:bidi="fa-IR"/>
        </w:rPr>
        <w:t>﴿</w:t>
      </w:r>
      <w:r w:rsidRPr="00B1038C">
        <w:rPr>
          <w:rFonts w:ascii="KFGQPC Uthmanic Script HAFS" w:cs="KFGQPC Uthmanic Script HAFS" w:hint="eastAsia"/>
          <w:sz w:val="22"/>
          <w:szCs w:val="22"/>
          <w:rtl/>
        </w:rPr>
        <w:t>وَمَا</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عَلَّم</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نَ</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هُ</w:t>
      </w:r>
      <w:r w:rsidRPr="00B1038C">
        <w:rPr>
          <w:rFonts w:ascii="KFGQPC Uthmanic Script HAFS" w:cs="KFGQPC Uthmanic Script HAFS"/>
          <w:sz w:val="22"/>
          <w:szCs w:val="22"/>
          <w:rtl/>
        </w:rPr>
        <w:t xml:space="preserve"> </w:t>
      </w:r>
      <w:r w:rsidRPr="00B1038C">
        <w:rPr>
          <w:rFonts w:ascii="KFGQPC Uthmanic Script HAFS" w:cs="KFGQPC Uthmanic Script HAFS" w:hint="cs"/>
          <w:sz w:val="22"/>
          <w:szCs w:val="22"/>
          <w:rtl/>
        </w:rPr>
        <w:t>ٱ</w:t>
      </w:r>
      <w:r w:rsidRPr="00B1038C">
        <w:rPr>
          <w:rFonts w:ascii="KFGQPC Uthmanic Script HAFS" w:cs="KFGQPC Uthmanic Script HAFS" w:hint="eastAsia"/>
          <w:sz w:val="22"/>
          <w:szCs w:val="22"/>
          <w:rtl/>
        </w:rPr>
        <w:t>لشِّع</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رَ</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وَمَا</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يَن</w:t>
      </w:r>
      <w:r w:rsidRPr="00B1038C">
        <w:rPr>
          <w:rFonts w:ascii="KFGQPC Uthmanic Script HAFS" w:cs="KFGQPC Uthmanic Script HAFS" w:hint="cs"/>
          <w:sz w:val="22"/>
          <w:szCs w:val="22"/>
          <w:rtl/>
        </w:rPr>
        <w:t>ۢ</w:t>
      </w:r>
      <w:r w:rsidRPr="00B1038C">
        <w:rPr>
          <w:rFonts w:ascii="KFGQPC Uthmanic Script HAFS" w:cs="KFGQPC Uthmanic Script HAFS" w:hint="eastAsia"/>
          <w:sz w:val="22"/>
          <w:szCs w:val="22"/>
          <w:rtl/>
        </w:rPr>
        <w:t>بَغِي</w:t>
      </w:r>
      <w:r w:rsidRPr="00B1038C">
        <w:rPr>
          <w:rFonts w:ascii="KFGQPC Uthmanic Script HAFS" w:cs="KFGQPC Uthmanic Script HAFS"/>
          <w:sz w:val="22"/>
          <w:szCs w:val="22"/>
          <w:rtl/>
        </w:rPr>
        <w:t xml:space="preserve"> </w:t>
      </w:r>
      <w:r w:rsidRPr="00B1038C">
        <w:rPr>
          <w:rFonts w:ascii="KFGQPC Uthmanic Script HAFS" w:cs="KFGQPC Uthmanic Script HAFS" w:hint="eastAsia"/>
          <w:sz w:val="22"/>
          <w:szCs w:val="22"/>
          <w:rtl/>
        </w:rPr>
        <w:t>لَهُ</w:t>
      </w:r>
      <w:r w:rsidRPr="00B1038C">
        <w:rPr>
          <w:rFonts w:ascii="KFGQPC Uthmanic Script HAFS" w:cs="KFGQPC Uthmanic Script HAFS" w:hint="cs"/>
          <w:sz w:val="22"/>
          <w:szCs w:val="22"/>
          <w:rtl/>
        </w:rPr>
        <w:t>ۥٓ</w:t>
      </w:r>
      <w:r w:rsidRPr="00B1038C">
        <w:rPr>
          <w:rFonts w:ascii="B Lotus" w:hAnsi="B Lotus" w:cs="Traditional Arabic" w:hint="cs"/>
          <w:sz w:val="22"/>
          <w:szCs w:val="22"/>
          <w:rtl/>
          <w:lang w:bidi="fa-IR"/>
        </w:rPr>
        <w:t>﴾</w:t>
      </w:r>
      <w:r w:rsidRPr="00B1038C">
        <w:rPr>
          <w:rFonts w:ascii="B Lotus" w:hAnsi="B Lotus" w:hint="cs"/>
          <w:sz w:val="22"/>
          <w:szCs w:val="22"/>
          <w:rtl/>
          <w:lang w:bidi="fa-IR"/>
        </w:rPr>
        <w:t xml:space="preserve"> </w:t>
      </w:r>
      <w:r w:rsidRPr="00B1038C">
        <w:rPr>
          <w:rFonts w:ascii="B Lotus" w:hAnsi="B Lotus" w:hint="cs"/>
          <w:rtl/>
          <w:lang w:bidi="fa-IR"/>
        </w:rPr>
        <w:t>[یس: 69]</w:t>
      </w:r>
      <w:r w:rsidRPr="00B1038C">
        <w:rPr>
          <w:rFonts w:ascii="B Lotus" w:hAnsi="B Lotus" w:hint="cs"/>
          <w:sz w:val="22"/>
          <w:szCs w:val="22"/>
          <w:rtl/>
          <w:lang w:bidi="fa-IR"/>
        </w:rPr>
        <w:t>.</w:t>
      </w:r>
    </w:p>
  </w:footnote>
  <w:footnote w:id="445">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به گفتاری که در همینکتاب تحت عنوان: «جنگ در راه خدا نه برای غنیمت»! آوردیم نگاه کنید.</w:t>
      </w:r>
    </w:p>
  </w:footnote>
  <w:footnote w:id="446">
    <w:p w:rsidR="00A16082" w:rsidRPr="00B1038C" w:rsidRDefault="00A16082" w:rsidP="0050779A">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 xml:space="preserve">وقعه صفین، ص 520 و </w:t>
      </w:r>
      <w:r w:rsidRPr="00B1038C">
        <w:rPr>
          <w:rFonts w:ascii="mylotus" w:hAnsi="mylotus" w:cs="mylotus"/>
          <w:sz w:val="22"/>
          <w:szCs w:val="22"/>
          <w:rtl/>
          <w:lang w:bidi="fa-IR"/>
        </w:rPr>
        <w:t xml:space="preserve">نهج </w:t>
      </w:r>
      <w:r w:rsidRPr="00B1038C">
        <w:rPr>
          <w:rFonts w:ascii="mylotus" w:hAnsi="mylotus"/>
          <w:sz w:val="22"/>
          <w:szCs w:val="22"/>
          <w:rtl/>
          <w:lang w:bidi="fa-IR"/>
        </w:rPr>
        <w:t>‌</w:t>
      </w:r>
      <w:r w:rsidRPr="00B1038C">
        <w:rPr>
          <w:rFonts w:ascii="mylotus" w:hAnsi="mylotus" w:cs="mylotus"/>
          <w:sz w:val="22"/>
          <w:szCs w:val="22"/>
          <w:rtl/>
          <w:lang w:bidi="fa-IR"/>
        </w:rPr>
        <w:t>البلاغة</w:t>
      </w:r>
      <w:r w:rsidRPr="00B1038C">
        <w:rPr>
          <w:rFonts w:hint="cs"/>
          <w:sz w:val="22"/>
          <w:szCs w:val="22"/>
          <w:rtl/>
          <w:lang w:bidi="fa-IR"/>
        </w:rPr>
        <w:t>، خطبه 56</w:t>
      </w:r>
      <w:r w:rsidRPr="00B1038C">
        <w:rPr>
          <w:rFonts w:ascii="B Lotus" w:hAnsi="B Lotus" w:hint="cs"/>
          <w:sz w:val="22"/>
          <w:szCs w:val="22"/>
          <w:rtl/>
          <w:lang w:bidi="fa-IR"/>
        </w:rPr>
        <w:t>.</w:t>
      </w:r>
    </w:p>
  </w:footnote>
  <w:footnote w:id="447">
    <w:p w:rsidR="00A16082" w:rsidRPr="00B1038C" w:rsidRDefault="00A16082" w:rsidP="0050779A">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18"/>
          <w:szCs w:val="22"/>
          <w:rtl/>
          <w:lang w:bidi="fa-IR"/>
        </w:rPr>
        <w:t>سیره ابن هشام، ج 2، ص 191 و تاریخ طبری، ج 3، ص 554</w:t>
      </w:r>
      <w:r w:rsidRPr="00B1038C">
        <w:rPr>
          <w:rFonts w:ascii="B Lotus" w:hAnsi="B Lotus" w:hint="cs"/>
          <w:sz w:val="22"/>
          <w:szCs w:val="22"/>
          <w:rtl/>
          <w:lang w:bidi="fa-IR"/>
        </w:rPr>
        <w:t>.</w:t>
      </w:r>
    </w:p>
  </w:footnote>
  <w:footnote w:id="448">
    <w:p w:rsidR="00A16082" w:rsidRPr="00B1038C" w:rsidRDefault="00A16082" w:rsidP="0050779A">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در تاریخ طبری،</w:t>
      </w:r>
      <w:r w:rsidRPr="00B1038C">
        <w:rPr>
          <w:rFonts w:ascii="B Lotus" w:hAnsi="B Lotus" w:hint="cs"/>
          <w:b/>
          <w:bCs/>
          <w:sz w:val="22"/>
          <w:szCs w:val="22"/>
          <w:rtl/>
          <w:lang w:bidi="fa-IR"/>
        </w:rPr>
        <w:t xml:space="preserve"> </w:t>
      </w:r>
      <w:r w:rsidRPr="00B1038C">
        <w:rPr>
          <w:rFonts w:ascii="B Lotus" w:hAnsi="B Lotus" w:hint="cs"/>
          <w:sz w:val="22"/>
          <w:szCs w:val="22"/>
          <w:rtl/>
          <w:lang w:bidi="fa-IR"/>
        </w:rPr>
        <w:t>«</w:t>
      </w:r>
      <w:r w:rsidRPr="00B1038C">
        <w:rPr>
          <w:rFonts w:ascii="mylotus" w:hAnsi="mylotus" w:cs="mylotus"/>
          <w:sz w:val="22"/>
          <w:szCs w:val="22"/>
          <w:rtl/>
          <w:lang w:bidi="fa-IR"/>
        </w:rPr>
        <w:t>سَرَّهُم ما قالُوا</w:t>
      </w:r>
      <w:r w:rsidRPr="00B1038C">
        <w:rPr>
          <w:rFonts w:ascii="B Lotus" w:hAnsi="B Lotus" w:hint="cs"/>
          <w:sz w:val="22"/>
          <w:szCs w:val="22"/>
          <w:rtl/>
          <w:lang w:bidi="fa-IR"/>
        </w:rPr>
        <w:t>» آمده است.</w:t>
      </w:r>
    </w:p>
  </w:footnote>
  <w:footnote w:id="449">
    <w:p w:rsidR="00A16082" w:rsidRPr="00B1038C" w:rsidRDefault="00A16082" w:rsidP="0050779A">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hint="cs"/>
          <w:sz w:val="22"/>
          <w:szCs w:val="22"/>
          <w:rtl/>
          <w:lang w:bidi="fa-IR"/>
        </w:rPr>
        <w:t xml:space="preserve">سیره ابن هشام، ج 2، ص 214 و 215 و تاریخ طبری، ج 2، ص 565-566. </w:t>
      </w:r>
      <w:r w:rsidRPr="00B1038C">
        <w:rPr>
          <w:rFonts w:ascii="B Lotus" w:hAnsi="B Lotus" w:hint="cs"/>
          <w:sz w:val="22"/>
          <w:szCs w:val="22"/>
          <w:rtl/>
          <w:lang w:bidi="fa-IR"/>
        </w:rPr>
        <w:t>در تاریخ طبری،</w:t>
      </w:r>
      <w:r w:rsidRPr="00B1038C">
        <w:rPr>
          <w:rFonts w:ascii="B Lotus" w:hAnsi="B Lotus" w:hint="cs"/>
          <w:b/>
          <w:bCs/>
          <w:sz w:val="22"/>
          <w:szCs w:val="22"/>
          <w:rtl/>
          <w:lang w:bidi="fa-IR"/>
        </w:rPr>
        <w:t xml:space="preserve"> «</w:t>
      </w:r>
      <w:r w:rsidRPr="00B1038C">
        <w:rPr>
          <w:rFonts w:ascii="mylotus" w:hAnsi="mylotus" w:cs="mylotus"/>
          <w:b/>
          <w:bCs/>
          <w:sz w:val="22"/>
          <w:szCs w:val="22"/>
          <w:rtl/>
          <w:lang w:bidi="fa-IR"/>
        </w:rPr>
        <w:t>و</w:t>
      </w:r>
      <w:r w:rsidRPr="00B1038C">
        <w:rPr>
          <w:rFonts w:ascii="mylotus" w:hAnsi="mylotus" w:cs="mylotus"/>
          <w:sz w:val="22"/>
          <w:szCs w:val="22"/>
          <w:rtl/>
          <w:lang w:bidi="fa-IR"/>
        </w:rPr>
        <w:t>َأَجمَعُوا فیهِ،أَجابُوهُم</w:t>
      </w:r>
      <w:r w:rsidRPr="00B1038C">
        <w:rPr>
          <w:rFonts w:ascii="B Lotus" w:hAnsi="B Lotus" w:hint="cs"/>
          <w:sz w:val="22"/>
          <w:szCs w:val="22"/>
          <w:rtl/>
          <w:lang w:bidi="fa-IR"/>
        </w:rPr>
        <w:t>» آمده است.</w:t>
      </w:r>
    </w:p>
  </w:footnote>
  <w:footnote w:id="450">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سیره ابن هشام، ج 2، ص 221.</w:t>
      </w:r>
    </w:p>
  </w:footnote>
  <w:footnote w:id="451">
    <w:p w:rsidR="00A16082" w:rsidRPr="00B1038C" w:rsidRDefault="00A16082" w:rsidP="0050779A">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ج 2، ص 337</w:t>
      </w:r>
      <w:r w:rsidRPr="00B1038C">
        <w:rPr>
          <w:rFonts w:ascii="B Lotus" w:hAnsi="B Lotus" w:hint="cs"/>
          <w:sz w:val="22"/>
          <w:szCs w:val="22"/>
          <w:rtl/>
          <w:lang w:bidi="fa-IR"/>
        </w:rPr>
        <w:t>.</w:t>
      </w:r>
    </w:p>
  </w:footnote>
  <w:footnote w:id="452">
    <w:p w:rsidR="00A16082" w:rsidRPr="00B1038C" w:rsidRDefault="00A16082" w:rsidP="0050779A">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سیرة ابن هشام، ج 2، ص 337 و تاریخ طبری، ج 3، ص 15</w:t>
      </w:r>
      <w:r w:rsidRPr="00B1038C">
        <w:rPr>
          <w:rFonts w:ascii="B Lotus" w:hAnsi="B Lotus" w:hint="cs"/>
          <w:sz w:val="22"/>
          <w:szCs w:val="22"/>
          <w:rtl/>
          <w:lang w:bidi="fa-IR"/>
        </w:rPr>
        <w:t>.</w:t>
      </w:r>
    </w:p>
  </w:footnote>
  <w:footnote w:id="453">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سیره ابن هشام، ج 2، ص 338. و تاریخ طبری، ج 3، ص 15.</w:t>
      </w:r>
    </w:p>
  </w:footnote>
  <w:footnote w:id="454">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صفحه 174 از کتاب 23 سال.</w:t>
      </w:r>
    </w:p>
  </w:footnote>
  <w:footnote w:id="455">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صفحه 135 از کتاب 23 سال.</w:t>
      </w:r>
    </w:p>
  </w:footnote>
  <w:footnote w:id="456">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وسائل الشیعة</w:t>
      </w:r>
      <w:r w:rsidRPr="00B1038C">
        <w:rPr>
          <w:rFonts w:ascii="B Lotus" w:hAnsi="B Lotus" w:hint="cs"/>
          <w:sz w:val="22"/>
          <w:szCs w:val="22"/>
          <w:rtl/>
          <w:lang w:bidi="fa-IR"/>
        </w:rPr>
        <w:t xml:space="preserve">، باب 15 از ابواب </w:t>
      </w:r>
      <w:r w:rsidRPr="00B1038C">
        <w:rPr>
          <w:rFonts w:ascii="mylotus" w:hAnsi="mylotus" w:cs="mylotus"/>
          <w:sz w:val="22"/>
          <w:szCs w:val="22"/>
          <w:rtl/>
          <w:lang w:bidi="fa-IR"/>
        </w:rPr>
        <w:t>جهاد العَدُوّ</w:t>
      </w:r>
      <w:r w:rsidRPr="00B1038C">
        <w:rPr>
          <w:rFonts w:ascii="B Lotus" w:hAnsi="B Lotus" w:hint="cs"/>
          <w:sz w:val="22"/>
          <w:szCs w:val="22"/>
          <w:rtl/>
          <w:lang w:bidi="fa-IR"/>
        </w:rPr>
        <w:t xml:space="preserve"> مقایسه شود با: </w:t>
      </w:r>
      <w:r w:rsidRPr="00B1038C">
        <w:rPr>
          <w:rFonts w:ascii="mylotus" w:hAnsi="mylotus" w:cs="mylotus"/>
          <w:sz w:val="22"/>
          <w:szCs w:val="22"/>
          <w:rtl/>
          <w:lang w:bidi="fa-IR"/>
        </w:rPr>
        <w:t>إمتاع الأسماع</w:t>
      </w:r>
      <w:r w:rsidRPr="00B1038C">
        <w:rPr>
          <w:rFonts w:ascii="B Lotus" w:hAnsi="B Lotus" w:hint="cs"/>
          <w:sz w:val="22"/>
          <w:szCs w:val="22"/>
          <w:rtl/>
          <w:lang w:bidi="fa-IR"/>
        </w:rPr>
        <w:t>، ج 1، ص 355 و 356.</w:t>
      </w:r>
    </w:p>
  </w:footnote>
  <w:footnote w:id="457">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ascii="mylotus" w:hAnsi="mylotus" w:cs="mylotus"/>
          <w:sz w:val="22"/>
          <w:szCs w:val="22"/>
          <w:rtl/>
          <w:lang w:bidi="fa-IR"/>
        </w:rPr>
        <w:t>وسائل الشیعة</w:t>
      </w:r>
      <w:r w:rsidRPr="00B1038C">
        <w:rPr>
          <w:rFonts w:ascii="B Lotus" w:hAnsi="B Lotus" w:hint="cs"/>
          <w:sz w:val="22"/>
          <w:szCs w:val="22"/>
          <w:rtl/>
          <w:lang w:bidi="fa-IR"/>
        </w:rPr>
        <w:t xml:space="preserve">، باب 15 ازابواب </w:t>
      </w:r>
      <w:r w:rsidRPr="00B1038C">
        <w:rPr>
          <w:rFonts w:ascii="mylotus" w:hAnsi="mylotus" w:cs="mylotus"/>
          <w:sz w:val="22"/>
          <w:szCs w:val="22"/>
          <w:rtl/>
          <w:lang w:bidi="fa-IR"/>
        </w:rPr>
        <w:t>جهاد العدو</w:t>
      </w:r>
      <w:r w:rsidRPr="00B1038C">
        <w:rPr>
          <w:rFonts w:ascii="B Lotus" w:hAnsi="B Lotus" w:hint="cs"/>
          <w:sz w:val="22"/>
          <w:szCs w:val="22"/>
          <w:rtl/>
          <w:lang w:bidi="fa-IR"/>
        </w:rPr>
        <w:t xml:space="preserve"> و </w:t>
      </w:r>
      <w:r w:rsidRPr="00B1038C">
        <w:rPr>
          <w:rFonts w:ascii="mylotus" w:hAnsi="mylotus" w:cs="mylotus"/>
          <w:sz w:val="22"/>
          <w:szCs w:val="22"/>
          <w:rtl/>
          <w:lang w:bidi="fa-IR"/>
        </w:rPr>
        <w:t>جواهر الکلام</w:t>
      </w:r>
      <w:r w:rsidRPr="00B1038C">
        <w:rPr>
          <w:rFonts w:ascii="B Lotus" w:hAnsi="B Lotus" w:hint="cs"/>
          <w:sz w:val="22"/>
          <w:szCs w:val="22"/>
          <w:rtl/>
          <w:lang w:bidi="fa-IR"/>
        </w:rPr>
        <w:t>، ج 21، ص 67.</w:t>
      </w:r>
    </w:p>
  </w:footnote>
  <w:footnote w:id="458">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مسند امام زید بن علی، چاپ بیروت، ص 351.</w:t>
      </w:r>
    </w:p>
  </w:footnote>
  <w:footnote w:id="459">
    <w:p w:rsidR="00A16082" w:rsidRPr="00B1038C" w:rsidRDefault="00A16082" w:rsidP="0057158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قتاده بن دعامه از علمای تابعین شمرده می‌شود و در تفسیر و حدیث و عربیّت سرآمد بوده است. تولّد وی را در سال 61 هجری و وفات او را در 118 نوشته‌اند.</w:t>
      </w:r>
    </w:p>
  </w:footnote>
  <w:footnote w:id="460">
    <w:p w:rsidR="00A16082" w:rsidRPr="00B1038C" w:rsidRDefault="00A16082" w:rsidP="0050779A">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22"/>
          <w:szCs w:val="22"/>
          <w:rtl/>
          <w:lang w:bidi="fa-IR"/>
        </w:rPr>
        <w:t>جامع البیان</w:t>
      </w:r>
      <w:r w:rsidRPr="00B1038C">
        <w:rPr>
          <w:rFonts w:hint="cs"/>
          <w:sz w:val="22"/>
          <w:szCs w:val="22"/>
          <w:rtl/>
          <w:lang w:bidi="fa-IR"/>
        </w:rPr>
        <w:t>، ج 25، ص 17 و 18</w:t>
      </w:r>
      <w:r w:rsidRPr="00B1038C">
        <w:rPr>
          <w:rFonts w:ascii="B Lotus" w:hAnsi="B Lotus" w:hint="cs"/>
          <w:sz w:val="22"/>
          <w:szCs w:val="22"/>
          <w:rtl/>
          <w:lang w:bidi="fa-IR"/>
        </w:rPr>
        <w:t>.</w:t>
      </w:r>
    </w:p>
  </w:footnote>
  <w:footnote w:id="461">
    <w:p w:rsidR="00A16082" w:rsidRPr="00B1038C" w:rsidRDefault="00A16082" w:rsidP="0050779A">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w:t>
      </w:r>
      <w:r w:rsidRPr="00B1038C">
        <w:rPr>
          <w:rFonts w:hint="cs"/>
          <w:sz w:val="18"/>
          <w:szCs w:val="22"/>
          <w:rtl/>
          <w:lang w:bidi="fa-IR"/>
        </w:rPr>
        <w:t>سیرة ابن هشام، ج 2، ص 575 و تاریخ طبری، ج 3، ص 136</w:t>
      </w:r>
      <w:r w:rsidRPr="00B1038C">
        <w:rPr>
          <w:rFonts w:ascii="B Lotus" w:hAnsi="B Lotus" w:hint="cs"/>
          <w:sz w:val="22"/>
          <w:szCs w:val="22"/>
          <w:rtl/>
          <w:lang w:bidi="fa-IR"/>
        </w:rPr>
        <w:t xml:space="preserve">. و در طبری آمده: </w:t>
      </w:r>
      <w:r w:rsidRPr="00B1038C">
        <w:rPr>
          <w:rFonts w:ascii="B Lotus" w:hAnsi="B Lotus" w:cs="Traditional Arabic" w:hint="cs"/>
          <w:sz w:val="22"/>
          <w:szCs w:val="22"/>
          <w:rtl/>
          <w:lang w:bidi="fa-IR"/>
        </w:rPr>
        <w:t>«</w:t>
      </w:r>
      <w:r w:rsidRPr="00B1038C">
        <w:rPr>
          <w:rStyle w:val="Char4"/>
          <w:rFonts w:hint="cs"/>
          <w:rtl/>
        </w:rPr>
        <w:t>إِیّاکُم وَإِیّاها فَإِنَّما ذلِك حَرَقُ النّار</w:t>
      </w:r>
      <w:r w:rsidRPr="00B1038C">
        <w:rPr>
          <w:rFonts w:ascii="B Lotus" w:hAnsi="B Lotus" w:cs="Traditional Arabic" w:hint="cs"/>
          <w:sz w:val="22"/>
          <w:szCs w:val="22"/>
          <w:rtl/>
          <w:lang w:bidi="fa-IR"/>
        </w:rPr>
        <w:t>»</w:t>
      </w:r>
      <w:r w:rsidRPr="00B1038C">
        <w:rPr>
          <w:rFonts w:ascii="B Lotus" w:hAnsi="B Lotus" w:hint="cs"/>
          <w:sz w:val="22"/>
          <w:szCs w:val="22"/>
          <w:rtl/>
          <w:lang w:bidi="fa-IR"/>
        </w:rPr>
        <w:t>.</w:t>
      </w:r>
    </w:p>
  </w:footnote>
  <w:footnote w:id="462">
    <w:p w:rsidR="00A16082" w:rsidRPr="00B1038C" w:rsidRDefault="00A16082" w:rsidP="00556A65">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مسند احمد، ج 6، ص 10</w:t>
      </w:r>
      <w:r w:rsidRPr="00B1038C">
        <w:rPr>
          <w:rFonts w:ascii="B Lotus" w:hAnsi="B Lotus" w:hint="cs"/>
          <w:sz w:val="22"/>
          <w:szCs w:val="22"/>
          <w:rtl/>
          <w:lang w:bidi="fa-IR"/>
        </w:rPr>
        <w:t>.</w:t>
      </w:r>
    </w:p>
  </w:footnote>
  <w:footnote w:id="463">
    <w:p w:rsidR="00A16082" w:rsidRPr="00B1038C" w:rsidRDefault="00A16082" w:rsidP="00556A65">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مسند احمد، ج 6، ص 10 و تفسیر طبری، ج 5، ص 222</w:t>
      </w:r>
      <w:r w:rsidRPr="00B1038C">
        <w:rPr>
          <w:rFonts w:ascii="B Lotus" w:hAnsi="B Lotus" w:hint="cs"/>
          <w:sz w:val="22"/>
          <w:szCs w:val="22"/>
          <w:rtl/>
          <w:lang w:bidi="fa-IR"/>
        </w:rPr>
        <w:t>.</w:t>
      </w:r>
    </w:p>
  </w:footnote>
  <w:footnote w:id="464">
    <w:p w:rsidR="00A16082" w:rsidRPr="00B1038C" w:rsidRDefault="00A16082" w:rsidP="00556A65">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نویسنده 23 سال در صفحه 185 از کتابش این ماجرا را به گونه‌ای ناقص آورده و در مقدّمه آن می‌نویسد: «در مدینه‌ دستورها جنبه عملی و انتظامی دارد و در مقام لگام‌زدن به خودکامی و خودراییِ اعراب بی‌بند و بار است...».</w:t>
      </w:r>
    </w:p>
  </w:footnote>
  <w:footnote w:id="465">
    <w:p w:rsidR="00A16082" w:rsidRPr="00B1038C" w:rsidRDefault="00A16082" w:rsidP="00E5056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xml:space="preserve">- در آماری که دکتر محمّد حمید الله تهیه کرده بدین صورت گزارش شده است: </w:t>
      </w:r>
    </w:p>
    <w:p w:rsidR="00A16082" w:rsidRPr="00B1038C" w:rsidRDefault="00A16082" w:rsidP="0057158E">
      <w:pPr>
        <w:pStyle w:val="FootnoteText"/>
        <w:bidi/>
        <w:ind w:left="227"/>
        <w:jc w:val="both"/>
        <w:rPr>
          <w:rFonts w:ascii="B Lotus" w:hAnsi="B Lotus"/>
          <w:sz w:val="22"/>
          <w:szCs w:val="22"/>
          <w:rtl/>
          <w:lang w:bidi="fa-IR"/>
        </w:rPr>
      </w:pPr>
      <w:r w:rsidRPr="00B1038C">
        <w:rPr>
          <w:rFonts w:ascii="B Lotus" w:hAnsi="B Lotus" w:hint="cs"/>
          <w:sz w:val="22"/>
          <w:szCs w:val="22"/>
          <w:rtl/>
          <w:lang w:bidi="fa-IR"/>
        </w:rPr>
        <w:t>در جنگ بدر، کشته ‌شدگان دشمن 70 تن و مقتولین مسلمان 14 تن، در اُحد، کشته‌شدگان دشمن 22 تن و مقتولین مسلمان 70 تن. در نبرد با بنی‌</w:t>
      </w:r>
      <w:r w:rsidRPr="00B1038C">
        <w:rPr>
          <w:rFonts w:ascii="B Lotus" w:hAnsi="B Lotus" w:hint="eastAsia"/>
          <w:sz w:val="22"/>
          <w:szCs w:val="22"/>
          <w:rtl/>
          <w:lang w:bidi="fa-IR"/>
        </w:rPr>
        <w:t>‌مصطلق، کشتگان دشمن 10 تن و مق</w:t>
      </w:r>
      <w:r w:rsidRPr="00B1038C">
        <w:rPr>
          <w:rFonts w:ascii="B Lotus" w:hAnsi="B Lotus" w:hint="cs"/>
          <w:sz w:val="22"/>
          <w:szCs w:val="22"/>
          <w:rtl/>
          <w:lang w:bidi="fa-IR"/>
        </w:rPr>
        <w:t>تولین مسلمان 1 تن، در خندق، کشتگان دشمن 8 تن ومقتولین مسلمان 6 تن. در خیبر، کشتگان دشمن (معلوم نشده) و مقتولین مسلمان 13 تن. در فتح مکّه، کشتگان دشمن 4 تن و مسلمانان مقتولی نداشته‌اند. در حنین و طائف، کشتگان دشمن معلوم نیست و مقتولین مسلمان 16 تن. در این آمار از 44 تن مقتولین مسلمان که ماموریت تبلیغاتی داشته و در «رجیع» و «بئرمعونه» کشته شدند ذکری به میان نیامده و همچنین از کشتگان بنی‌قریظه نام برده نشده است.</w:t>
      </w:r>
    </w:p>
  </w:footnote>
  <w:footnote w:id="466">
    <w:p w:rsidR="00A16082" w:rsidRPr="00B1038C" w:rsidRDefault="00A16082" w:rsidP="00556A65">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سیره ابن هشام، ج 2، ص 561 و 562</w:t>
      </w:r>
      <w:r w:rsidRPr="00B1038C">
        <w:rPr>
          <w:rFonts w:ascii="B Lotus" w:hAnsi="B Lotus" w:hint="cs"/>
          <w:sz w:val="22"/>
          <w:szCs w:val="22"/>
          <w:rtl/>
          <w:lang w:bidi="fa-IR"/>
        </w:rPr>
        <w:t>.</w:t>
      </w:r>
    </w:p>
  </w:footnote>
  <w:footnote w:id="467">
    <w:p w:rsidR="00A16082" w:rsidRPr="00B1038C" w:rsidRDefault="00A16082" w:rsidP="00556A65">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22"/>
          <w:szCs w:val="22"/>
          <w:rtl/>
          <w:lang w:bidi="fa-IR"/>
        </w:rPr>
        <w:t>اُسُدُ الغاب</w:t>
      </w:r>
      <w:r w:rsidRPr="00B1038C">
        <w:rPr>
          <w:rFonts w:ascii="mylotus" w:hAnsi="mylotus" w:cs="mylotus" w:hint="cs"/>
          <w:sz w:val="22"/>
          <w:szCs w:val="22"/>
          <w:rtl/>
          <w:lang w:bidi="fa-IR"/>
        </w:rPr>
        <w:t>ة</w:t>
      </w:r>
      <w:r w:rsidRPr="00B1038C">
        <w:rPr>
          <w:rFonts w:hint="cs"/>
          <w:sz w:val="22"/>
          <w:szCs w:val="22"/>
          <w:rtl/>
          <w:lang w:bidi="fa-IR"/>
        </w:rPr>
        <w:t>، ج 2، ص 269</w:t>
      </w:r>
      <w:r w:rsidRPr="00B1038C">
        <w:rPr>
          <w:rFonts w:ascii="B Lotus" w:hAnsi="B Lotus" w:hint="cs"/>
          <w:sz w:val="22"/>
          <w:szCs w:val="22"/>
          <w:rtl/>
          <w:lang w:bidi="fa-IR"/>
        </w:rPr>
        <w:t>.</w:t>
      </w:r>
    </w:p>
  </w:footnote>
  <w:footnote w:id="468">
    <w:p w:rsidR="00A16082" w:rsidRPr="00B1038C" w:rsidRDefault="00A16082" w:rsidP="00556A65">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ascii="mylotus" w:hAnsi="mylotus" w:cs="mylotus"/>
          <w:sz w:val="22"/>
          <w:szCs w:val="22"/>
          <w:rtl/>
          <w:lang w:bidi="fa-IR"/>
        </w:rPr>
        <w:t>الشفا</w:t>
      </w:r>
      <w:r w:rsidRPr="00B1038C">
        <w:rPr>
          <w:rFonts w:hint="cs"/>
          <w:sz w:val="22"/>
          <w:szCs w:val="22"/>
          <w:rtl/>
          <w:lang w:bidi="fa-IR"/>
        </w:rPr>
        <w:t>، ج 1، ص 133</w:t>
      </w:r>
      <w:r w:rsidRPr="00B1038C">
        <w:rPr>
          <w:rFonts w:ascii="B Lotus" w:hAnsi="B Lotus" w:hint="cs"/>
          <w:sz w:val="22"/>
          <w:szCs w:val="22"/>
          <w:rtl/>
          <w:lang w:bidi="fa-IR"/>
        </w:rPr>
        <w:t>.</w:t>
      </w:r>
    </w:p>
  </w:footnote>
  <w:footnote w:id="469">
    <w:p w:rsidR="00A16082" w:rsidRPr="00B1038C" w:rsidRDefault="00A16082" w:rsidP="0057158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نویسنده 23 سال برای آنکه نشان دهد پیامبر اسلام در مدینه مراسم و تشریفاتی برای خود مقرّر داشته! به دو آیه بی‌تناسب در قرآن کریم استناد می‌کند! یکی آیه 53 از سوره احزاب که در خلال آن، مسلمانان را از ورود ناخوانده به خانه پیامبر و توقّف طولانی در آنجا نهی می‌کند. و دیگری آیه 12 از سوره مجادله که دستور می‌دهد مسلمانان بیش از نجوای با پیامبر</w:t>
      </w:r>
      <w:r w:rsidRPr="00B1038C">
        <w:rPr>
          <w:rFonts w:ascii="B Lotus" w:hAnsi="B Lotus" w:hint="cs"/>
          <w:sz w:val="22"/>
          <w:szCs w:val="22"/>
          <w:lang w:bidi="fa-IR"/>
        </w:rPr>
        <w:sym w:font="AGA Arabesque" w:char="F072"/>
      </w:r>
      <w:r w:rsidRPr="00B1038C">
        <w:rPr>
          <w:rFonts w:ascii="B Lotus" w:hAnsi="B Lotus" w:hint="cs"/>
          <w:sz w:val="22"/>
          <w:szCs w:val="22"/>
          <w:rtl/>
          <w:lang w:bidi="fa-IR"/>
        </w:rPr>
        <w:t xml:space="preserve"> به فقیران صدقه دهند. پُر واضح است که آیه نخستین در مقام بیان اصول تشریفات! نیست بلکه به معاصران پیامبر هشدار می‌دهد که وی را از کارها و مسئولیّت</w:t>
      </w:r>
      <w:r w:rsidRPr="00B1038C">
        <w:rPr>
          <w:rFonts w:ascii="B Lotus" w:hAnsi="B Lotus" w:hint="eastAsia"/>
          <w:sz w:val="22"/>
          <w:szCs w:val="22"/>
          <w:rtl/>
          <w:lang w:bidi="fa-IR"/>
        </w:rPr>
        <w:t>‌</w:t>
      </w:r>
      <w:r w:rsidRPr="00B1038C">
        <w:rPr>
          <w:rFonts w:ascii="B Lotus" w:hAnsi="B Lotus" w:hint="cs"/>
          <w:sz w:val="22"/>
          <w:szCs w:val="22"/>
          <w:rtl/>
          <w:lang w:bidi="fa-IR"/>
        </w:rPr>
        <w:t>های مهمّ خود باز ندارند و شب و روز، او را به میهمانداری وادار نکنند! (که البتّه پیامبر خدا، همچون سناتوران بازنشسته، بیکار نبوده است)!. امّا آیه دوّم -چنانکه طبری در تفسیرش از اِبن زَید آورده و فخرالدّین رازی نیز از ابومسلم گزارش کرده است- از آن رو نزول یافته که برخی از مالدوستان پیاپی بسوی پیامبر می‌آمدند و بدون نیاز، با وی</w:t>
      </w:r>
      <w:r w:rsidRPr="00B1038C">
        <w:rPr>
          <w:rFonts w:ascii="B Lotus" w:hAnsi="B Lotus" w:hint="eastAsia"/>
          <w:sz w:val="22"/>
          <w:szCs w:val="22"/>
          <w:rtl/>
          <w:lang w:bidi="fa-IR"/>
        </w:rPr>
        <w:t>‌</w:t>
      </w:r>
      <w:r w:rsidRPr="00B1038C">
        <w:rPr>
          <w:rFonts w:ascii="B Lotus" w:hAnsi="B Lotus" w:hint="cs"/>
          <w:sz w:val="22"/>
          <w:szCs w:val="22"/>
          <w:rtl/>
          <w:lang w:bidi="fa-IR"/>
        </w:rPr>
        <w:t xml:space="preserve"> نجوای می</w:t>
      </w:r>
      <w:r w:rsidRPr="00B1038C">
        <w:rPr>
          <w:rFonts w:ascii="B Lotus" w:hAnsi="B Lotus" w:hint="eastAsia"/>
          <w:sz w:val="22"/>
          <w:szCs w:val="22"/>
          <w:rtl/>
          <w:lang w:bidi="fa-IR"/>
        </w:rPr>
        <w:t>‌</w:t>
      </w:r>
      <w:r w:rsidRPr="00B1038C">
        <w:rPr>
          <w:rFonts w:ascii="B Lotus" w:hAnsi="B Lotus" w:hint="cs"/>
          <w:sz w:val="22"/>
          <w:szCs w:val="22"/>
          <w:rtl/>
          <w:lang w:bidi="fa-IR"/>
        </w:rPr>
        <w:t xml:space="preserve">نمودند تا به دیگران نشان دهند که از خواصّ اصحاب و نزدیکان پیامبرند! امّا همینکه </w:t>
      </w:r>
      <w:r w:rsidRPr="00B1038C">
        <w:rPr>
          <w:rFonts w:cs="Times New Roman" w:hint="cs"/>
          <w:sz w:val="22"/>
          <w:szCs w:val="22"/>
          <w:rtl/>
          <w:lang w:bidi="fa-IR"/>
        </w:rPr>
        <w:t>–</w:t>
      </w:r>
      <w:r w:rsidRPr="00B1038C">
        <w:rPr>
          <w:rFonts w:ascii="B Lotus" w:hAnsi="B Lotus" w:hint="cs"/>
          <w:sz w:val="22"/>
          <w:szCs w:val="22"/>
          <w:rtl/>
          <w:lang w:bidi="fa-IR"/>
        </w:rPr>
        <w:t>بطور موقّت</w:t>
      </w:r>
      <w:r w:rsidRPr="00B1038C">
        <w:rPr>
          <w:rFonts w:ascii="B Lotus" w:hAnsi="B Lotus" w:cs="Times New Roman" w:hint="cs"/>
          <w:sz w:val="22"/>
          <w:szCs w:val="22"/>
          <w:rtl/>
          <w:lang w:bidi="fa-IR"/>
        </w:rPr>
        <w:t>–</w:t>
      </w:r>
      <w:r w:rsidRPr="00B1038C">
        <w:rPr>
          <w:rFonts w:ascii="B Lotus" w:hAnsi="B Lotus" w:hint="cs"/>
          <w:sz w:val="22"/>
          <w:szCs w:val="22"/>
          <w:rtl/>
          <w:lang w:bidi="fa-IR"/>
        </w:rPr>
        <w:t xml:space="preserve"> دستور رسید تا مسلمانان پیش از نجوای با رسول به فقیران صدقه دهند، آنان خود را به کنار کشیدند و فریبکاری ایشان خنثی گشت و توطئه از میان برفت! اینک، دو آیه مزبور چه پیوندی با تشریفات دارند؟ حلّ این معمّا بر عهده سیره‌نگار نابغه است!.</w:t>
      </w:r>
    </w:p>
  </w:footnote>
  <w:footnote w:id="470">
    <w:p w:rsidR="00A16082" w:rsidRPr="00B1038C" w:rsidRDefault="00A16082" w:rsidP="0057158E">
      <w:pPr>
        <w:pStyle w:val="FootnoteText"/>
        <w:bidi/>
        <w:ind w:left="284" w:hanging="284"/>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rPr>
        <w:t xml:space="preserve">- </w:t>
      </w:r>
      <w:r w:rsidRPr="00B1038C">
        <w:rPr>
          <w:rFonts w:hint="cs"/>
          <w:sz w:val="22"/>
          <w:szCs w:val="22"/>
          <w:rtl/>
          <w:lang w:bidi="fa-IR"/>
        </w:rPr>
        <w:t xml:space="preserve">خطبه 159 </w:t>
      </w:r>
      <w:r w:rsidRPr="00B1038C">
        <w:rPr>
          <w:rFonts w:ascii="mylotus" w:hAnsi="mylotus" w:cs="mylotus"/>
          <w:sz w:val="22"/>
          <w:szCs w:val="22"/>
          <w:rtl/>
          <w:lang w:bidi="fa-IR"/>
        </w:rPr>
        <w:t xml:space="preserve">نهج </w:t>
      </w:r>
      <w:r>
        <w:rPr>
          <w:rFonts w:ascii="mylotus" w:hAnsi="mylotus" w:cs="mylotus" w:hint="cs"/>
          <w:sz w:val="22"/>
          <w:szCs w:val="22"/>
          <w:rtl/>
          <w:lang w:bidi="fa-IR"/>
        </w:rPr>
        <w:t xml:space="preserve"> </w:t>
      </w:r>
      <w:r w:rsidRPr="00B1038C">
        <w:rPr>
          <w:rFonts w:ascii="mylotus" w:hAnsi="mylotus"/>
          <w:sz w:val="22"/>
          <w:szCs w:val="22"/>
          <w:rtl/>
          <w:lang w:bidi="fa-IR"/>
        </w:rPr>
        <w:t>‌</w:t>
      </w:r>
      <w:r w:rsidRPr="00B1038C">
        <w:rPr>
          <w:rFonts w:ascii="mylotus" w:hAnsi="mylotus" w:cs="mylotus"/>
          <w:sz w:val="22"/>
          <w:szCs w:val="22"/>
          <w:rtl/>
          <w:lang w:bidi="fa-IR"/>
        </w:rPr>
        <w:t>البلاغة</w:t>
      </w:r>
      <w:r w:rsidRPr="00B1038C">
        <w:rPr>
          <w:rFonts w:ascii="B Lotus" w:hAnsi="B Lotus" w:hint="cs"/>
          <w:sz w:val="22"/>
          <w:szCs w:val="22"/>
          <w:rtl/>
          <w:lang w:bidi="fa-IR"/>
        </w:rPr>
        <w:t>.</w:t>
      </w:r>
    </w:p>
  </w:footnote>
  <w:footnote w:id="471">
    <w:p w:rsidR="00A16082" w:rsidRPr="00B1038C" w:rsidRDefault="00A16082" w:rsidP="0057158E">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سیره ابن هشام، ج 2، ص 666 و دیوان حسّان بن ثابت، ص 457.</w:t>
      </w:r>
    </w:p>
  </w:footnote>
  <w:footnote w:id="472">
    <w:p w:rsidR="00A16082" w:rsidRPr="00B1038C" w:rsidRDefault="00A16082" w:rsidP="00556A65">
      <w:pPr>
        <w:pStyle w:val="FootnoteText"/>
        <w:bidi/>
        <w:ind w:left="227" w:hanging="227"/>
        <w:jc w:val="both"/>
        <w:rPr>
          <w:rFonts w:ascii="B Lotus" w:hAnsi="B Lotus"/>
          <w:sz w:val="22"/>
          <w:szCs w:val="22"/>
          <w:rtl/>
          <w:lang w:bidi="fa-IR"/>
        </w:rPr>
      </w:pPr>
      <w:r w:rsidRPr="00B1038C">
        <w:rPr>
          <w:rStyle w:val="FootnoteReference"/>
          <w:rFonts w:ascii="B Lotus" w:hAnsi="B Lotus"/>
          <w:sz w:val="22"/>
          <w:szCs w:val="22"/>
          <w:vertAlign w:val="baseline"/>
        </w:rPr>
        <w:footnoteRef/>
      </w:r>
      <w:r w:rsidRPr="00B1038C">
        <w:rPr>
          <w:rFonts w:ascii="B Lotus" w:hAnsi="B Lotus" w:hint="cs"/>
          <w:sz w:val="22"/>
          <w:szCs w:val="22"/>
          <w:rtl/>
          <w:lang w:bidi="fa-IR"/>
        </w:rPr>
        <w:t>- ترجمه بیت حسّان، از نویسنده این کتاب است.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082" w:rsidRPr="00D643BE" w:rsidRDefault="00A16082"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2608" behindDoc="0" locked="0" layoutInCell="1" allowOverlap="1" wp14:anchorId="04ABB4B5" wp14:editId="4A402938">
              <wp:simplePos x="0" y="0"/>
              <wp:positionH relativeFrom="column">
                <wp:posOffset>0</wp:posOffset>
              </wp:positionH>
              <wp:positionV relativeFrom="paragraph">
                <wp:posOffset>266700</wp:posOffset>
              </wp:positionV>
              <wp:extent cx="4759325" cy="0"/>
              <wp:effectExtent l="19050" t="19050" r="22225" b="19050"/>
              <wp:wrapNone/>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" strokeweight="3pt">
              <v:stroke linestyle="thinThin"/>
            </v:line>
          </w:pict>
        </mc:Fallback>
      </mc:AlternateContent>
    </w:r>
    <w:r w:rsidRPr="00433E37">
      <w:rPr>
        <w:rFonts w:ascii="Times New Roman Bold" w:hAnsi="Times New Roman Bold" w:hint="cs"/>
        <w:rtl/>
        <w:lang w:bidi="fa-IR"/>
      </w:rPr>
      <w:fldChar w:fldCharType="begin"/>
    </w:r>
    <w:r w:rsidRPr="00433E37">
      <w:rPr>
        <w:rFonts w:ascii="Times New Roman Bold" w:hAnsi="Times New Roman Bold" w:hint="cs"/>
        <w:lang w:bidi="fa-IR"/>
      </w:rPr>
      <w:instrText xml:space="preserve"> PAGE </w:instrText>
    </w:r>
    <w:r w:rsidRPr="00433E37">
      <w:rPr>
        <w:rFonts w:ascii="Times New Roman Bold" w:hAnsi="Times New Roman Bold" w:hint="cs"/>
        <w:rtl/>
        <w:lang w:bidi="fa-IR"/>
      </w:rPr>
      <w:fldChar w:fldCharType="separate"/>
    </w:r>
    <w:r>
      <w:rPr>
        <w:rFonts w:ascii="Times New Roman Bold" w:hAnsi="Times New Roman Bold"/>
        <w:noProof/>
        <w:rtl/>
        <w:lang w:bidi="fa-IR"/>
      </w:rPr>
      <w:t>2</w:t>
    </w:r>
    <w:r w:rsidRPr="00433E37">
      <w:rPr>
        <w:rFonts w:ascii="Times New Roman Bold" w:hAnsi="Times New Roman Bold" w:hint="cs"/>
        <w:rtl/>
        <w:lang w:bidi="fa-IR"/>
      </w:rPr>
      <w:fldChar w:fldCharType="end"/>
    </w:r>
    <w:r>
      <w:rPr>
        <w:rFonts w:ascii="Times New Roman Bold" w:hAnsi="Times New Roman Bold" w:hint="cs"/>
        <w:rtl/>
        <w:lang w:bidi="fa-IR"/>
      </w:rPr>
      <w:tab/>
    </w:r>
    <w:r>
      <w:rPr>
        <w:rFonts w:ascii="Times New Roman Bold" w:hAnsi="Times New Roman Bold" w:cs="B Lotus" w:hint="cs"/>
        <w:b/>
        <w:bCs/>
        <w:sz w:val="26"/>
        <w:szCs w:val="26"/>
        <w:rtl/>
        <w:lang w:bidi="fa-IR"/>
      </w:rPr>
      <w:t xml:space="preserve">          گزیده‌ای از سخنان و اندرزهای مولانا عبدالعزیز </w:t>
    </w:r>
    <w:r>
      <w:rPr>
        <w:rFonts w:ascii="Times New Roman Bold" w:hAnsi="Times New Roman Bold" w:cs="CTraditional Arabic" w:hint="cs"/>
        <w:b/>
        <w:bCs/>
        <w:sz w:val="26"/>
        <w:szCs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082" w:rsidRPr="00433E37" w:rsidRDefault="00A16082" w:rsidP="00B1038C">
    <w:pPr>
      <w:pStyle w:val="Header"/>
      <w:tabs>
        <w:tab w:val="clear" w:pos="4153"/>
        <w:tab w:val="clear" w:pos="8306"/>
        <w:tab w:val="left" w:pos="254"/>
        <w:tab w:val="left" w:pos="2758"/>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0800" behindDoc="0" locked="0" layoutInCell="1" allowOverlap="1" wp14:anchorId="6DE46834" wp14:editId="6E7E94AA">
              <wp:simplePos x="0" y="0"/>
              <wp:positionH relativeFrom="column">
                <wp:posOffset>5080</wp:posOffset>
              </wp:positionH>
              <wp:positionV relativeFrom="paragraph">
                <wp:posOffset>264160</wp:posOffset>
              </wp:positionV>
              <wp:extent cx="4748530" cy="0"/>
              <wp:effectExtent l="24130" t="26035" r="27940" b="21590"/>
              <wp:wrapNone/>
              <wp:docPr id="3"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0.8pt" to="374.3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JIIgIAAD8EAAAOAAAAZHJzL2Uyb0RvYy54bWysU02P2yAQvVfqf0DcE9uJN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" strokeweight="3pt">
              <v:stroke linestyle="thinThin"/>
            </v:line>
          </w:pict>
        </mc:Fallback>
      </mc:AlternateContent>
    </w:r>
    <w:r>
      <w:rPr>
        <w:rFonts w:ascii="Times New Roman Bold" w:hAnsi="Times New Roman Bold" w:cs="B Lotus" w:hint="cs"/>
        <w:b/>
        <w:bCs/>
        <w:sz w:val="26"/>
        <w:szCs w:val="26"/>
        <w:rtl/>
        <w:lang w:bidi="fa-IR"/>
      </w:rPr>
      <w:t>جهش بسوی قدرت</w:t>
    </w:r>
    <w:r>
      <w:rPr>
        <w:rFonts w:ascii="Times New Roman Bold" w:hAnsi="Times New Roman Bold" w:cs="B Lotus" w:hint="cs"/>
        <w:b/>
        <w:bCs/>
        <w:sz w:val="26"/>
        <w:szCs w:val="26"/>
        <w:rtl/>
        <w:lang w:bidi="fa-IR"/>
      </w:rPr>
      <w:tab/>
    </w:r>
    <w:r>
      <w:rPr>
        <w:rFonts w:ascii="Times New Roman Bold" w:hAnsi="Times New Roman Bold"/>
        <w:rtl/>
        <w:lang w:bidi="fa-IR"/>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A25C8A">
      <w:rPr>
        <w:rFonts w:ascii="B Zar" w:hAnsi="B Zar"/>
        <w:b/>
        <w:noProof/>
        <w:rtl/>
        <w:lang w:bidi="fa-IR"/>
      </w:rPr>
      <w:t>285</w:t>
    </w:r>
    <w:r w:rsidRPr="00B72623">
      <w:rPr>
        <w:rFonts w:ascii="B Zar" w:hAnsi="B Zar" w:hint="cs"/>
        <w:b/>
        <w:rtl/>
        <w:lang w:bidi="fa-I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082" w:rsidRPr="00433E37" w:rsidRDefault="00A16082" w:rsidP="00B1038C">
    <w:pPr>
      <w:pStyle w:val="Header"/>
      <w:tabs>
        <w:tab w:val="clear" w:pos="4153"/>
        <w:tab w:val="clear" w:pos="8306"/>
        <w:tab w:val="left" w:pos="254"/>
        <w:tab w:val="left" w:pos="2758"/>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1824" behindDoc="0" locked="0" layoutInCell="1" allowOverlap="1" wp14:anchorId="091A2EAE" wp14:editId="4C7D727F">
              <wp:simplePos x="0" y="0"/>
              <wp:positionH relativeFrom="column">
                <wp:posOffset>5080</wp:posOffset>
              </wp:positionH>
              <wp:positionV relativeFrom="paragraph">
                <wp:posOffset>255905</wp:posOffset>
              </wp:positionV>
              <wp:extent cx="4748530" cy="0"/>
              <wp:effectExtent l="24130" t="27305" r="27940" b="20320"/>
              <wp:wrapNone/>
              <wp:docPr id="2"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0.15pt" to="374.3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" strokeweight="3pt">
              <v:stroke linestyle="thinThin"/>
            </v:line>
          </w:pict>
        </mc:Fallback>
      </mc:AlternateContent>
    </w:r>
    <w:r>
      <w:rPr>
        <w:rFonts w:ascii="Times New Roman Bold" w:hAnsi="Times New Roman Bold" w:cs="B Lotus" w:hint="cs"/>
        <w:b/>
        <w:bCs/>
        <w:sz w:val="26"/>
        <w:szCs w:val="26"/>
        <w:rtl/>
        <w:lang w:bidi="fa-IR"/>
      </w:rPr>
      <w:t>نبوت و امارت</w:t>
    </w:r>
    <w:r>
      <w:rPr>
        <w:rFonts w:ascii="Times New Roman Bold" w:hAnsi="Times New Roman Bold" w:cs="B Lotus" w:hint="cs"/>
        <w:b/>
        <w:bCs/>
        <w:sz w:val="26"/>
        <w:szCs w:val="26"/>
        <w:rtl/>
        <w:lang w:bidi="fa-IR"/>
      </w:rPr>
      <w:tab/>
    </w:r>
    <w:r>
      <w:rPr>
        <w:rFonts w:ascii="Times New Roman Bold" w:hAnsi="Times New Roman Bold"/>
        <w:rtl/>
        <w:lang w:bidi="fa-IR"/>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A25C8A">
      <w:rPr>
        <w:rFonts w:ascii="B Zar" w:hAnsi="B Zar"/>
        <w:b/>
        <w:noProof/>
        <w:rtl/>
        <w:lang w:bidi="fa-IR"/>
      </w:rPr>
      <w:t>349</w:t>
    </w:r>
    <w:r w:rsidRPr="00B72623">
      <w:rPr>
        <w:rFonts w:ascii="B Zar" w:hAnsi="B Zar" w:hint="cs"/>
        <w:b/>
        <w:rtl/>
        <w:lang w:bidi="fa-I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082" w:rsidRPr="00433E37" w:rsidRDefault="00A16082" w:rsidP="00B1038C">
    <w:pPr>
      <w:pStyle w:val="Header"/>
      <w:tabs>
        <w:tab w:val="clear" w:pos="4153"/>
        <w:tab w:val="clear" w:pos="8306"/>
        <w:tab w:val="left" w:pos="254"/>
        <w:tab w:val="left" w:pos="2758"/>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2848" behindDoc="0" locked="0" layoutInCell="1" allowOverlap="1" wp14:anchorId="039E4F34" wp14:editId="6B5121EE">
              <wp:simplePos x="0" y="0"/>
              <wp:positionH relativeFrom="column">
                <wp:posOffset>5080</wp:posOffset>
              </wp:positionH>
              <wp:positionV relativeFrom="paragraph">
                <wp:posOffset>255905</wp:posOffset>
              </wp:positionV>
              <wp:extent cx="4748530" cy="0"/>
              <wp:effectExtent l="24130" t="27305" r="27940" b="20320"/>
              <wp:wrapNone/>
              <wp:docPr id="1"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0.15pt" to="374.3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IXIQIAAD8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" strokeweight="3pt">
              <v:stroke linestyle="thinThin"/>
            </v:line>
          </w:pict>
        </mc:Fallback>
      </mc:AlternateContent>
    </w:r>
    <w:r>
      <w:rPr>
        <w:rFonts w:ascii="Times New Roman Bold" w:hAnsi="Times New Roman Bold" w:cs="B Lotus" w:hint="cs"/>
        <w:b/>
        <w:bCs/>
        <w:sz w:val="26"/>
        <w:szCs w:val="26"/>
        <w:rtl/>
        <w:lang w:bidi="fa-IR"/>
      </w:rPr>
      <w:t>کتابنامه</w:t>
    </w:r>
    <w:r>
      <w:rPr>
        <w:rFonts w:ascii="Times New Roman Bold" w:hAnsi="Times New Roman Bold" w:cs="B Lotus" w:hint="cs"/>
        <w:b/>
        <w:bCs/>
        <w:sz w:val="26"/>
        <w:szCs w:val="26"/>
        <w:rtl/>
        <w:lang w:bidi="fa-IR"/>
      </w:rPr>
      <w:tab/>
    </w:r>
    <w:r>
      <w:rPr>
        <w:rFonts w:ascii="Times New Roman Bold" w:hAnsi="Times New Roman Bold"/>
        <w:rtl/>
        <w:lang w:bidi="fa-IR"/>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A25C8A">
      <w:rPr>
        <w:rFonts w:ascii="B Zar" w:hAnsi="B Zar"/>
        <w:b/>
        <w:noProof/>
        <w:rtl/>
        <w:lang w:bidi="fa-IR"/>
      </w:rPr>
      <w:t>353</w:t>
    </w:r>
    <w:r w:rsidRPr="00B72623">
      <w:rPr>
        <w:rFonts w:ascii="B Zar" w:hAnsi="B Zar" w:hint="cs"/>
        <w:b/>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082" w:rsidRPr="00D97A5E" w:rsidRDefault="00A16082" w:rsidP="003A585B">
    <w:pPr>
      <w:pStyle w:val="Header"/>
      <w:ind w:left="284" w:right="284"/>
      <w:rPr>
        <w:rFonts w:cs="B Lotus"/>
        <w:sz w:val="2"/>
        <w:szCs w:val="2"/>
        <w:rtl/>
      </w:rPr>
    </w:pPr>
    <w:r>
      <w:rPr>
        <w:rFonts w:cs="B Titr" w:hint="cs"/>
        <w:szCs w:val="24"/>
        <w:rtl/>
        <w:lang w:bidi="ar-EG"/>
      </w:rPr>
      <w:t xml:space="preserve"> </w:t>
    </w:r>
  </w:p>
  <w:p w:rsidR="00A16082" w:rsidRPr="00C37D07" w:rsidRDefault="00A16082"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A25C8A">
      <w:rPr>
        <w:rFonts w:ascii="Times New Roman Bold" w:hAnsi="Times New Roman Bold"/>
        <w:noProof/>
        <w:rtl/>
        <w:lang w:bidi="fa-IR"/>
      </w:rPr>
      <w:t>3</w:t>
    </w:r>
    <w:r w:rsidRPr="00C37D07">
      <w:rPr>
        <w:rFonts w:ascii="Times New Roman Bold" w:hAnsi="Times New Roman Bold" w:hint="cs"/>
        <w:rtl/>
        <w:lang w:bidi="fa-IR"/>
      </w:rPr>
      <w:fldChar w:fldCharType="end"/>
    </w:r>
  </w:p>
  <w:p w:rsidR="00A16082" w:rsidRPr="00BC39D5" w:rsidRDefault="00A16082"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3632" behindDoc="0" locked="0" layoutInCell="1" allowOverlap="1" wp14:anchorId="1A7A1C4B" wp14:editId="599C1FA5">
              <wp:simplePos x="0" y="0"/>
              <wp:positionH relativeFrom="column">
                <wp:posOffset>0</wp:posOffset>
              </wp:positionH>
              <wp:positionV relativeFrom="paragraph">
                <wp:posOffset>50165</wp:posOffset>
              </wp:positionV>
              <wp:extent cx="4733925" cy="0"/>
              <wp:effectExtent l="19050" t="21590" r="19050" b="26035"/>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2RvIgIAAD8EAAAOAAAAZHJzL2Uyb0RvYy54bWysU02P2yAQvVfqf0DcE9uJN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082" w:rsidRPr="00D643BE" w:rsidRDefault="00A16082" w:rsidP="007A4521">
    <w:pPr>
      <w:pStyle w:val="Header"/>
      <w:tabs>
        <w:tab w:val="clear" w:pos="4153"/>
        <w:tab w:val="clear" w:pos="8306"/>
        <w:tab w:val="left" w:pos="3940"/>
        <w:tab w:val="right" w:pos="7200"/>
      </w:tabs>
      <w:spacing w:after="180"/>
      <w:ind w:left="284" w:right="284"/>
      <w:jc w:val="both"/>
      <w:rPr>
        <w:rFonts w:ascii="Times New Roman Bold" w:hAnsi="Times New Roman Bold"/>
        <w:sz w:val="30"/>
        <w:szCs w:val="30"/>
        <w:rtl/>
      </w:rPr>
    </w:pPr>
    <w:r>
      <w:rPr>
        <w:rFonts w:ascii="B Zar" w:hAnsi="B Zar" w:hint="cs"/>
        <w:b/>
        <w:noProof/>
        <w:sz w:val="30"/>
        <w:szCs w:val="30"/>
        <w:rtl/>
      </w:rPr>
      <mc:AlternateContent>
        <mc:Choice Requires="wps">
          <w:drawing>
            <wp:anchor distT="0" distB="0" distL="114300" distR="114300" simplePos="0" relativeHeight="251655680" behindDoc="0" locked="0" layoutInCell="1" allowOverlap="1" wp14:anchorId="5576D1D6" wp14:editId="4A5CD0DD">
              <wp:simplePos x="0" y="0"/>
              <wp:positionH relativeFrom="column">
                <wp:posOffset>0</wp:posOffset>
              </wp:positionH>
              <wp:positionV relativeFrom="paragraph">
                <wp:posOffset>285750</wp:posOffset>
              </wp:positionV>
              <wp:extent cx="4748530" cy="0"/>
              <wp:effectExtent l="19050" t="19050" r="23495" b="19050"/>
              <wp:wrapNone/>
              <wp:docPr id="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pt" to="373.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" strokeweight="3pt">
              <v:stroke linestyle="thinThin"/>
            </v:line>
          </w:pict>
        </mc:Fallback>
      </mc:AlternateContent>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A25C8A">
      <w:rPr>
        <w:rFonts w:ascii="B Zar" w:hAnsi="B Zar"/>
        <w:b/>
        <w:noProof/>
        <w:rtl/>
        <w:lang w:bidi="fa-IR"/>
      </w:rPr>
      <w:t>42</w:t>
    </w:r>
    <w:r w:rsidRPr="00B72623">
      <w:rPr>
        <w:rFonts w:ascii="B Zar" w:hAnsi="B Zar" w:hint="cs"/>
        <w:b/>
        <w:rtl/>
        <w:lang w:bidi="fa-IR"/>
      </w:rPr>
      <w:fldChar w:fldCharType="end"/>
    </w:r>
    <w:r>
      <w:rPr>
        <w:rFonts w:ascii="Times New Roman Bold" w:hAnsi="Times New Roman Bold" w:hint="cs"/>
        <w:rtl/>
        <w:lang w:bidi="fa-IR"/>
      </w:rPr>
      <w:tab/>
    </w:r>
    <w:r>
      <w:rPr>
        <w:rFonts w:ascii="Times New Roman Bold" w:hAnsi="Times New Roman Bold" w:hint="cs"/>
        <w:rtl/>
        <w:lang w:bidi="fa-IR"/>
      </w:rPr>
      <w:tab/>
    </w:r>
    <w:r>
      <w:rPr>
        <w:rFonts w:ascii="Times New Roman Bold" w:hAnsi="Times New Roman Bold" w:cs="B Lotus" w:hint="cs"/>
        <w:b/>
        <w:bCs/>
        <w:sz w:val="26"/>
        <w:szCs w:val="26"/>
        <w:rtl/>
        <w:lang w:bidi="fa-IR"/>
      </w:rPr>
      <w:t>خیانت در گزارش تاریخ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082" w:rsidRPr="00433E37" w:rsidRDefault="00A16082" w:rsidP="004D681E">
    <w:pPr>
      <w:pStyle w:val="Header"/>
      <w:tabs>
        <w:tab w:val="clear" w:pos="4153"/>
        <w:tab w:val="clear" w:pos="8306"/>
        <w:tab w:val="left" w:pos="254"/>
        <w:tab w:val="left" w:pos="2758"/>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4656" behindDoc="0" locked="0" layoutInCell="1" allowOverlap="1" wp14:anchorId="65C58B1F" wp14:editId="6677001F">
              <wp:simplePos x="0" y="0"/>
              <wp:positionH relativeFrom="column">
                <wp:posOffset>5080</wp:posOffset>
              </wp:positionH>
              <wp:positionV relativeFrom="paragraph">
                <wp:posOffset>274955</wp:posOffset>
              </wp:positionV>
              <wp:extent cx="4748530" cy="0"/>
              <wp:effectExtent l="24130" t="27305" r="27940" b="20320"/>
              <wp:wrapNone/>
              <wp:docPr id="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74.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" strokeweight="3pt">
              <v:stroke linestyle="thinThin"/>
            </v:line>
          </w:pict>
        </mc:Fallback>
      </mc:AlternateContent>
    </w:r>
    <w:r>
      <w:rPr>
        <w:rFonts w:ascii="Times New Roman Bold" w:hAnsi="Times New Roman Bold" w:cs="B Lotus" w:hint="cs"/>
        <w:b/>
        <w:bCs/>
        <w:sz w:val="26"/>
        <w:szCs w:val="26"/>
        <w:rtl/>
        <w:lang w:bidi="fa-IR"/>
      </w:rPr>
      <w:t>حج با خرافیون</w:t>
    </w:r>
    <w:r>
      <w:rPr>
        <w:rFonts w:ascii="Times New Roman Bold" w:hAnsi="Times New Roman Bold" w:cs="B Lotus" w:hint="cs"/>
        <w:b/>
        <w:bCs/>
        <w:sz w:val="26"/>
        <w:szCs w:val="26"/>
        <w:rtl/>
        <w:lang w:bidi="fa-IR"/>
      </w:rPr>
      <w:tab/>
    </w:r>
    <w:r>
      <w:rPr>
        <w:rFonts w:ascii="Times New Roman Bold" w:hAnsi="Times New Roman Bold"/>
        <w:rtl/>
        <w:lang w:bidi="fa-IR"/>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Pr>
        <w:rFonts w:ascii="B Zar" w:hAnsi="B Zar"/>
        <w:b/>
        <w:noProof/>
        <w:rtl/>
        <w:lang w:bidi="fa-IR"/>
      </w:rPr>
      <w:t>7</w:t>
    </w:r>
    <w:r w:rsidRPr="00B72623">
      <w:rPr>
        <w:rFonts w:ascii="B Zar" w:hAnsi="B Zar" w:hint="cs"/>
        <w:b/>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082" w:rsidRDefault="00A16082" w:rsidP="003978F7">
    <w:pPr>
      <w:pStyle w:val="Header"/>
      <w:spacing w:after="180"/>
      <w:ind w:left="284"/>
      <w:jc w:val="both"/>
      <w:rPr>
        <w:rFonts w:cs="B Lotus"/>
        <w:rtl/>
      </w:rPr>
    </w:pPr>
  </w:p>
  <w:p w:rsidR="00A16082" w:rsidRPr="00347111" w:rsidRDefault="00A16082" w:rsidP="003978F7">
    <w:pPr>
      <w:pStyle w:val="Header"/>
      <w:spacing w:after="180"/>
      <w:ind w:left="284"/>
      <w:jc w:val="both"/>
      <w:rPr>
        <w:rFonts w:cs="B Lotus"/>
        <w:sz w:val="6"/>
        <w:szCs w:val="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082" w:rsidRPr="00433E37" w:rsidRDefault="00A16082" w:rsidP="004D681E">
    <w:pPr>
      <w:pStyle w:val="Header"/>
      <w:tabs>
        <w:tab w:val="clear" w:pos="4153"/>
        <w:tab w:val="clear" w:pos="8306"/>
        <w:tab w:val="left" w:pos="254"/>
        <w:tab w:val="left" w:pos="2758"/>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6704" behindDoc="0" locked="0" layoutInCell="1" allowOverlap="1" wp14:anchorId="7E4C999F" wp14:editId="5BAE6C56">
              <wp:simplePos x="0" y="0"/>
              <wp:positionH relativeFrom="column">
                <wp:posOffset>5080</wp:posOffset>
              </wp:positionH>
              <wp:positionV relativeFrom="paragraph">
                <wp:posOffset>255905</wp:posOffset>
              </wp:positionV>
              <wp:extent cx="4748530" cy="0"/>
              <wp:effectExtent l="24130" t="27305" r="27940" b="20320"/>
              <wp:wrapNone/>
              <wp:docPr id="7"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0.15pt" to="374.3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" strokeweight="3pt">
              <v:stroke linestyle="thinThin"/>
            </v:line>
          </w:pict>
        </mc:Fallback>
      </mc:AlternateContent>
    </w:r>
    <w:r>
      <w:rPr>
        <w:rFonts w:ascii="Times New Roman Bold" w:hAnsi="Times New Roman Bold" w:cs="B Lotus" w:hint="cs"/>
        <w:b/>
        <w:bCs/>
        <w:sz w:val="26"/>
        <w:szCs w:val="26"/>
        <w:rtl/>
        <w:lang w:bidi="fa-IR"/>
      </w:rPr>
      <w:t>پیشگفتار</w:t>
    </w:r>
    <w:r>
      <w:rPr>
        <w:rFonts w:ascii="Times New Roman Bold" w:hAnsi="Times New Roman Bold" w:cs="B Lotus" w:hint="cs"/>
        <w:b/>
        <w:bCs/>
        <w:sz w:val="26"/>
        <w:szCs w:val="26"/>
        <w:rtl/>
        <w:lang w:bidi="fa-IR"/>
      </w:rPr>
      <w:tab/>
    </w:r>
    <w:r>
      <w:rPr>
        <w:rFonts w:ascii="Times New Roman Bold" w:hAnsi="Times New Roman Bold"/>
        <w:rtl/>
        <w:lang w:bidi="fa-IR"/>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A25C8A">
      <w:rPr>
        <w:rFonts w:ascii="B Zar" w:hAnsi="B Zar"/>
        <w:b/>
        <w:noProof/>
        <w:rtl/>
        <w:lang w:bidi="fa-IR"/>
      </w:rPr>
      <w:t>9</w:t>
    </w:r>
    <w:r w:rsidRPr="00B72623">
      <w:rPr>
        <w:rFonts w:ascii="B Zar" w:hAnsi="B Zar" w:hint="cs"/>
        <w:b/>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082" w:rsidRPr="00433E37" w:rsidRDefault="00A16082" w:rsidP="004D681E">
    <w:pPr>
      <w:pStyle w:val="Header"/>
      <w:tabs>
        <w:tab w:val="clear" w:pos="4153"/>
        <w:tab w:val="clear" w:pos="8306"/>
        <w:tab w:val="left" w:pos="254"/>
        <w:tab w:val="left" w:pos="2758"/>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7728" behindDoc="0" locked="0" layoutInCell="1" allowOverlap="1" wp14:anchorId="4D7EF795" wp14:editId="1AECEEE4">
              <wp:simplePos x="0" y="0"/>
              <wp:positionH relativeFrom="column">
                <wp:posOffset>5080</wp:posOffset>
              </wp:positionH>
              <wp:positionV relativeFrom="paragraph">
                <wp:posOffset>264160</wp:posOffset>
              </wp:positionV>
              <wp:extent cx="4748530" cy="0"/>
              <wp:effectExtent l="24130" t="26035" r="27940" b="21590"/>
              <wp:wrapNone/>
              <wp:docPr id="6"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0.8pt" to="374.3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" strokeweight="3pt">
              <v:stroke linestyle="thinThin"/>
            </v:line>
          </w:pict>
        </mc:Fallback>
      </mc:AlternateContent>
    </w:r>
    <w:r>
      <w:rPr>
        <w:rFonts w:ascii="Times New Roman Bold" w:hAnsi="Times New Roman Bold" w:cs="B Lotus" w:hint="cs"/>
        <w:b/>
        <w:bCs/>
        <w:sz w:val="26"/>
        <w:szCs w:val="26"/>
        <w:rtl/>
        <w:lang w:bidi="fa-IR"/>
      </w:rPr>
      <w:t>هجرت</w:t>
    </w:r>
    <w:r>
      <w:rPr>
        <w:rFonts w:ascii="Times New Roman Bold" w:hAnsi="Times New Roman Bold" w:cs="B Lotus" w:hint="cs"/>
        <w:b/>
        <w:bCs/>
        <w:sz w:val="26"/>
        <w:szCs w:val="26"/>
        <w:rtl/>
        <w:lang w:bidi="fa-IR"/>
      </w:rPr>
      <w:tab/>
    </w:r>
    <w:r>
      <w:rPr>
        <w:rFonts w:ascii="Times New Roman Bold" w:hAnsi="Times New Roman Bold"/>
        <w:rtl/>
        <w:lang w:bidi="fa-IR"/>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A25C8A">
      <w:rPr>
        <w:rFonts w:ascii="B Zar" w:hAnsi="B Zar"/>
        <w:b/>
        <w:noProof/>
        <w:rtl/>
        <w:lang w:bidi="fa-IR"/>
      </w:rPr>
      <w:t>41</w:t>
    </w:r>
    <w:r w:rsidRPr="00B72623">
      <w:rPr>
        <w:rFonts w:ascii="B Zar" w:hAnsi="B Zar" w:hint="cs"/>
        <w:b/>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082" w:rsidRPr="00433E37" w:rsidRDefault="00A16082" w:rsidP="00B1038C">
    <w:pPr>
      <w:pStyle w:val="Header"/>
      <w:tabs>
        <w:tab w:val="clear" w:pos="4153"/>
        <w:tab w:val="clear" w:pos="8306"/>
        <w:tab w:val="left" w:pos="254"/>
        <w:tab w:val="left" w:pos="2758"/>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8752" behindDoc="0" locked="0" layoutInCell="1" allowOverlap="1" wp14:anchorId="0E95598D" wp14:editId="12993CF5">
              <wp:simplePos x="0" y="0"/>
              <wp:positionH relativeFrom="column">
                <wp:posOffset>5080</wp:posOffset>
              </wp:positionH>
              <wp:positionV relativeFrom="paragraph">
                <wp:posOffset>254635</wp:posOffset>
              </wp:positionV>
              <wp:extent cx="4748530" cy="0"/>
              <wp:effectExtent l="24130" t="26035" r="27940" b="21590"/>
              <wp:wrapNone/>
              <wp:docPr id="5"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0.05pt" to="374.3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" strokeweight="3pt">
              <v:stroke linestyle="thinThin"/>
            </v:line>
          </w:pict>
        </mc:Fallback>
      </mc:AlternateContent>
    </w:r>
    <w:r>
      <w:rPr>
        <w:rFonts w:ascii="Times New Roman Bold" w:hAnsi="Times New Roman Bold" w:cs="B Lotus" w:hint="cs"/>
        <w:b/>
        <w:bCs/>
        <w:sz w:val="26"/>
        <w:szCs w:val="26"/>
        <w:rtl/>
        <w:lang w:bidi="fa-IR"/>
      </w:rPr>
      <w:t>واکنش تازه پیامبر</w:t>
    </w:r>
    <w:r>
      <w:rPr>
        <w:rFonts w:ascii="Times New Roman Bold" w:hAnsi="Times New Roman Bold" w:cs="B Lotus" w:hint="cs"/>
        <w:b/>
        <w:bCs/>
        <w:sz w:val="26"/>
        <w:szCs w:val="26"/>
        <w:rtl/>
        <w:lang w:bidi="fa-IR"/>
      </w:rPr>
      <w:tab/>
    </w:r>
    <w:r>
      <w:rPr>
        <w:rFonts w:ascii="Times New Roman Bold" w:hAnsi="Times New Roman Bold"/>
        <w:rtl/>
        <w:lang w:bidi="fa-IR"/>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A25C8A">
      <w:rPr>
        <w:rFonts w:ascii="B Zar" w:hAnsi="B Zar"/>
        <w:b/>
        <w:noProof/>
        <w:rtl/>
        <w:lang w:bidi="fa-IR"/>
      </w:rPr>
      <w:t>59</w:t>
    </w:r>
    <w:r w:rsidRPr="00B72623">
      <w:rPr>
        <w:rFonts w:ascii="B Zar" w:hAnsi="B Zar" w:hint="cs"/>
        <w:b/>
        <w:rtl/>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082" w:rsidRPr="00433E37" w:rsidRDefault="00A16082" w:rsidP="00B1038C">
    <w:pPr>
      <w:pStyle w:val="Header"/>
      <w:tabs>
        <w:tab w:val="clear" w:pos="4153"/>
        <w:tab w:val="clear" w:pos="8306"/>
        <w:tab w:val="left" w:pos="254"/>
        <w:tab w:val="left" w:pos="2758"/>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9776" behindDoc="0" locked="0" layoutInCell="1" allowOverlap="1" wp14:anchorId="1BC44877" wp14:editId="541CBF51">
              <wp:simplePos x="0" y="0"/>
              <wp:positionH relativeFrom="column">
                <wp:posOffset>5080</wp:posOffset>
              </wp:positionH>
              <wp:positionV relativeFrom="paragraph">
                <wp:posOffset>283210</wp:posOffset>
              </wp:positionV>
              <wp:extent cx="4748530" cy="0"/>
              <wp:effectExtent l="24130" t="26035" r="27940" b="21590"/>
              <wp:wrapNone/>
              <wp:docPr id="4"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3pt" to="374.3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" strokeweight="3pt">
              <v:stroke linestyle="thinThin"/>
            </v:line>
          </w:pict>
        </mc:Fallback>
      </mc:AlternateContent>
    </w:r>
    <w:r>
      <w:rPr>
        <w:rFonts w:ascii="Times New Roman Bold" w:hAnsi="Times New Roman Bold" w:cs="B Lotus" w:hint="cs"/>
        <w:b/>
        <w:bCs/>
        <w:sz w:val="26"/>
        <w:szCs w:val="26"/>
        <w:rtl/>
        <w:lang w:bidi="fa-IR"/>
      </w:rPr>
      <w:t>ایجاد اقتصاد سالم</w:t>
    </w:r>
    <w:r>
      <w:rPr>
        <w:rFonts w:ascii="Times New Roman Bold" w:hAnsi="Times New Roman Bold" w:cs="B Lotus" w:hint="cs"/>
        <w:b/>
        <w:bCs/>
        <w:sz w:val="26"/>
        <w:szCs w:val="26"/>
        <w:rtl/>
        <w:lang w:bidi="fa-IR"/>
      </w:rPr>
      <w:tab/>
    </w:r>
    <w:r>
      <w:rPr>
        <w:rFonts w:ascii="Times New Roman Bold" w:hAnsi="Times New Roman Bold"/>
        <w:rtl/>
        <w:lang w:bidi="fa-IR"/>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A25C8A">
      <w:rPr>
        <w:rFonts w:ascii="B Zar" w:hAnsi="B Zar"/>
        <w:b/>
        <w:noProof/>
        <w:rtl/>
        <w:lang w:bidi="fa-IR"/>
      </w:rPr>
      <w:t>183</w:t>
    </w:r>
    <w:r w:rsidRPr="00B72623">
      <w:rPr>
        <w:rFonts w:ascii="B Zar" w:hAnsi="B Zar" w:hint="cs"/>
        <w:b/>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36D55C"/>
    <w:lvl w:ilvl="0">
      <w:start w:val="1"/>
      <w:numFmt w:val="decimal"/>
      <w:lvlText w:val="%1."/>
      <w:lvlJc w:val="left"/>
      <w:pPr>
        <w:tabs>
          <w:tab w:val="num" w:pos="1800"/>
        </w:tabs>
        <w:ind w:left="1800" w:hanging="360"/>
      </w:pPr>
    </w:lvl>
  </w:abstractNum>
  <w:abstractNum w:abstractNumId="1">
    <w:nsid w:val="FFFFFF7D"/>
    <w:multiLevelType w:val="singleLevel"/>
    <w:tmpl w:val="9B161AC2"/>
    <w:lvl w:ilvl="0">
      <w:start w:val="1"/>
      <w:numFmt w:val="decimal"/>
      <w:lvlText w:val="%1."/>
      <w:lvlJc w:val="left"/>
      <w:pPr>
        <w:tabs>
          <w:tab w:val="num" w:pos="1440"/>
        </w:tabs>
        <w:ind w:left="1440" w:hanging="360"/>
      </w:pPr>
    </w:lvl>
  </w:abstractNum>
  <w:abstractNum w:abstractNumId="2">
    <w:nsid w:val="FFFFFF7E"/>
    <w:multiLevelType w:val="singleLevel"/>
    <w:tmpl w:val="8250B530"/>
    <w:lvl w:ilvl="0">
      <w:start w:val="1"/>
      <w:numFmt w:val="decimal"/>
      <w:lvlText w:val="%1."/>
      <w:lvlJc w:val="left"/>
      <w:pPr>
        <w:tabs>
          <w:tab w:val="num" w:pos="1080"/>
        </w:tabs>
        <w:ind w:left="1080" w:hanging="360"/>
      </w:pPr>
    </w:lvl>
  </w:abstractNum>
  <w:abstractNum w:abstractNumId="3">
    <w:nsid w:val="FFFFFF7F"/>
    <w:multiLevelType w:val="singleLevel"/>
    <w:tmpl w:val="502E683E"/>
    <w:lvl w:ilvl="0">
      <w:start w:val="1"/>
      <w:numFmt w:val="decimal"/>
      <w:lvlText w:val="%1."/>
      <w:lvlJc w:val="left"/>
      <w:pPr>
        <w:tabs>
          <w:tab w:val="num" w:pos="720"/>
        </w:tabs>
        <w:ind w:left="720" w:hanging="360"/>
      </w:pPr>
    </w:lvl>
  </w:abstractNum>
  <w:abstractNum w:abstractNumId="4">
    <w:nsid w:val="FFFFFF80"/>
    <w:multiLevelType w:val="singleLevel"/>
    <w:tmpl w:val="8F9010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6289D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82B6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BF409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1E44EA4"/>
    <w:lvl w:ilvl="0">
      <w:start w:val="1"/>
      <w:numFmt w:val="decimal"/>
      <w:lvlText w:val="%1."/>
      <w:lvlJc w:val="left"/>
      <w:pPr>
        <w:tabs>
          <w:tab w:val="num" w:pos="360"/>
        </w:tabs>
        <w:ind w:left="360" w:hanging="360"/>
      </w:pPr>
    </w:lvl>
  </w:abstractNum>
  <w:abstractNum w:abstractNumId="9">
    <w:nsid w:val="FFFFFF89"/>
    <w:multiLevelType w:val="singleLevel"/>
    <w:tmpl w:val="E40E760E"/>
    <w:lvl w:ilvl="0">
      <w:start w:val="1"/>
      <w:numFmt w:val="bullet"/>
      <w:lvlText w:val=""/>
      <w:lvlJc w:val="left"/>
      <w:pPr>
        <w:tabs>
          <w:tab w:val="num" w:pos="360"/>
        </w:tabs>
        <w:ind w:left="360" w:hanging="360"/>
      </w:pPr>
      <w:rPr>
        <w:rFonts w:ascii="Symbol" w:hAnsi="Symbol" w:hint="default"/>
      </w:rPr>
    </w:lvl>
  </w:abstractNum>
  <w:abstractNum w:abstractNumId="10">
    <w:nsid w:val="074E6FBC"/>
    <w:multiLevelType w:val="hybridMultilevel"/>
    <w:tmpl w:val="970A0902"/>
    <w:lvl w:ilvl="0" w:tplc="829C3C7A">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4D3096"/>
    <w:multiLevelType w:val="hybridMultilevel"/>
    <w:tmpl w:val="31749F22"/>
    <w:lvl w:ilvl="0" w:tplc="446EC6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9664D08"/>
    <w:multiLevelType w:val="hybridMultilevel"/>
    <w:tmpl w:val="EADC9338"/>
    <w:lvl w:ilvl="0" w:tplc="4D8696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DEF4C0D"/>
    <w:multiLevelType w:val="hybridMultilevel"/>
    <w:tmpl w:val="BC06D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2963041"/>
    <w:multiLevelType w:val="hybridMultilevel"/>
    <w:tmpl w:val="4A10A726"/>
    <w:lvl w:ilvl="0" w:tplc="2C645D50">
      <w:start w:val="1"/>
      <w:numFmt w:val="bullet"/>
      <w:lvlText w:val="-"/>
      <w:lvlJc w:val="left"/>
      <w:pPr>
        <w:ind w:left="720" w:hanging="360"/>
      </w:pPr>
      <w:rPr>
        <w:rFonts w:ascii="Times New Roman" w:eastAsia="Times New Roman" w:hAnsi="Times New Roman" w:cs="Times New Roman"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6">
    <w:nsid w:val="2B644FD5"/>
    <w:multiLevelType w:val="hybridMultilevel"/>
    <w:tmpl w:val="B67058A2"/>
    <w:lvl w:ilvl="0" w:tplc="F24A99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CD3480E"/>
    <w:multiLevelType w:val="multilevel"/>
    <w:tmpl w:val="EADC93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2DAE1561"/>
    <w:multiLevelType w:val="hybridMultilevel"/>
    <w:tmpl w:val="B13E24E6"/>
    <w:lvl w:ilvl="0" w:tplc="E3AAB4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F410C7A"/>
    <w:multiLevelType w:val="hybridMultilevel"/>
    <w:tmpl w:val="66FC30A2"/>
    <w:lvl w:ilvl="0" w:tplc="43903EF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2A76FD1"/>
    <w:multiLevelType w:val="hybridMultilevel"/>
    <w:tmpl w:val="0C2AF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F7418E7"/>
    <w:multiLevelType w:val="hybridMultilevel"/>
    <w:tmpl w:val="D3F6138C"/>
    <w:lvl w:ilvl="0" w:tplc="6D7476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A3C114A"/>
    <w:multiLevelType w:val="hybridMultilevel"/>
    <w:tmpl w:val="1E88AF96"/>
    <w:lvl w:ilvl="0" w:tplc="2ABA9BC4">
      <w:start w:val="1"/>
      <w:numFmt w:val="decimal"/>
      <w:lvlText w:val="%1-"/>
      <w:lvlJc w:val="left"/>
      <w:pPr>
        <w:tabs>
          <w:tab w:val="num" w:pos="899"/>
        </w:tabs>
        <w:ind w:left="899" w:hanging="61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3">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56177353"/>
    <w:multiLevelType w:val="hybridMultilevel"/>
    <w:tmpl w:val="16400D00"/>
    <w:lvl w:ilvl="0" w:tplc="5646387E">
      <w:start w:val="1"/>
      <w:numFmt w:val="bullet"/>
      <w:lvlText w:val=""/>
      <w:lvlJc w:val="left"/>
      <w:pPr>
        <w:tabs>
          <w:tab w:val="num" w:pos="170"/>
        </w:tabs>
        <w:ind w:left="170" w:firstLine="11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6774257"/>
    <w:multiLevelType w:val="hybridMultilevel"/>
    <w:tmpl w:val="C38ED604"/>
    <w:lvl w:ilvl="0" w:tplc="F4BC79BC">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93B439F"/>
    <w:multiLevelType w:val="hybridMultilevel"/>
    <w:tmpl w:val="FC807674"/>
    <w:lvl w:ilvl="0" w:tplc="9944527E">
      <w:numFmt w:val="bullet"/>
      <w:lvlText w:val="-"/>
      <w:lvlJc w:val="left"/>
      <w:pPr>
        <w:tabs>
          <w:tab w:val="num" w:pos="644"/>
        </w:tabs>
        <w:ind w:left="644" w:hanging="360"/>
      </w:pPr>
      <w:rPr>
        <w:rFonts w:ascii="Times New Roman" w:eastAsia="B Badr" w:hAnsi="Times New Roman" w:cs="B Lotus"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7">
    <w:nsid w:val="6C3B5829"/>
    <w:multiLevelType w:val="hybridMultilevel"/>
    <w:tmpl w:val="D9146D22"/>
    <w:lvl w:ilvl="0" w:tplc="53DE02EE">
      <w:start w:val="1"/>
      <w:numFmt w:val="decimal"/>
      <w:lvlText w:val="%1-"/>
      <w:lvlJc w:val="left"/>
      <w:pPr>
        <w:tabs>
          <w:tab w:val="num" w:pos="644"/>
        </w:tabs>
        <w:ind w:left="644" w:hanging="360"/>
      </w:pPr>
      <w:rPr>
        <w:lang w:val="en-U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73E30EC6"/>
    <w:multiLevelType w:val="hybridMultilevel"/>
    <w:tmpl w:val="CEB44DAC"/>
    <w:lvl w:ilvl="0" w:tplc="F3385372">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9">
    <w:nsid w:val="7C7A37AC"/>
    <w:multiLevelType w:val="multilevel"/>
    <w:tmpl w:val="7C44D278"/>
    <w:lvl w:ilvl="0">
      <w:start w:val="1"/>
      <w:numFmt w:val="bullet"/>
      <w:lvlText w:val="■"/>
      <w:lvlJc w:val="left"/>
      <w:pPr>
        <w:tabs>
          <w:tab w:val="num" w:pos="1192"/>
        </w:tabs>
        <w:ind w:left="1192" w:hanging="57"/>
      </w:pPr>
      <w:rPr>
        <w:rFonts w:ascii="Times New Roman" w:hAnsi="Times New Roman" w:cs="Times New Roman"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num w:numId="1">
    <w:abstractNumId w:val="15"/>
  </w:num>
  <w:num w:numId="2">
    <w:abstractNumId w:val="2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25"/>
  </w:num>
  <w:num w:numId="15">
    <w:abstractNumId w:val="20"/>
  </w:num>
  <w:num w:numId="16">
    <w:abstractNumId w:val="12"/>
  </w:num>
  <w:num w:numId="17">
    <w:abstractNumId w:val="17"/>
  </w:num>
  <w:num w:numId="18">
    <w:abstractNumId w:val="13"/>
  </w:num>
  <w:num w:numId="19">
    <w:abstractNumId w:val="11"/>
  </w:num>
  <w:num w:numId="20">
    <w:abstractNumId w:val="16"/>
  </w:num>
  <w:num w:numId="21">
    <w:abstractNumId w:val="21"/>
  </w:num>
  <w:num w:numId="22">
    <w:abstractNumId w:val="29"/>
  </w:num>
  <w:num w:numId="23">
    <w:abstractNumId w:val="18"/>
  </w:num>
  <w:num w:numId="24">
    <w:abstractNumId w:val="19"/>
  </w:num>
  <w:num w:numId="25">
    <w:abstractNumId w:val="28"/>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6"/>
  </w:num>
  <w:num w:numId="29">
    <w:abstractNumId w:val="22"/>
  </w:num>
  <w:num w:numId="30">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6vo7zs8tYSTkYUllsbxDtlz6/2A=" w:salt="/9j1f3TbE8NJwTjR+h4N6Q=="/>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254C"/>
    <w:rsid w:val="00013316"/>
    <w:rsid w:val="00013FC1"/>
    <w:rsid w:val="00014110"/>
    <w:rsid w:val="00014FC3"/>
    <w:rsid w:val="000155F4"/>
    <w:rsid w:val="00015D09"/>
    <w:rsid w:val="00015E4F"/>
    <w:rsid w:val="00015EA3"/>
    <w:rsid w:val="000163C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7287"/>
    <w:rsid w:val="000779D4"/>
    <w:rsid w:val="00077C01"/>
    <w:rsid w:val="00077DF5"/>
    <w:rsid w:val="00080A85"/>
    <w:rsid w:val="00080C8B"/>
    <w:rsid w:val="00081191"/>
    <w:rsid w:val="00081BB1"/>
    <w:rsid w:val="00081F55"/>
    <w:rsid w:val="00082EAA"/>
    <w:rsid w:val="00082F7B"/>
    <w:rsid w:val="000853DF"/>
    <w:rsid w:val="00085C34"/>
    <w:rsid w:val="00086018"/>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2618"/>
    <w:rsid w:val="000C2A6B"/>
    <w:rsid w:val="000C2EB5"/>
    <w:rsid w:val="000C3082"/>
    <w:rsid w:val="000C366C"/>
    <w:rsid w:val="000C383C"/>
    <w:rsid w:val="000C3B11"/>
    <w:rsid w:val="000C3C91"/>
    <w:rsid w:val="000C4B55"/>
    <w:rsid w:val="000C6A28"/>
    <w:rsid w:val="000C6C97"/>
    <w:rsid w:val="000C74F6"/>
    <w:rsid w:val="000C7AAB"/>
    <w:rsid w:val="000C7BC9"/>
    <w:rsid w:val="000D0E86"/>
    <w:rsid w:val="000D10EC"/>
    <w:rsid w:val="000D1221"/>
    <w:rsid w:val="000D1D7E"/>
    <w:rsid w:val="000D241F"/>
    <w:rsid w:val="000D24F3"/>
    <w:rsid w:val="000D26C7"/>
    <w:rsid w:val="000D2EA1"/>
    <w:rsid w:val="000D32CA"/>
    <w:rsid w:val="000D373E"/>
    <w:rsid w:val="000D3E98"/>
    <w:rsid w:val="000D4187"/>
    <w:rsid w:val="000D478E"/>
    <w:rsid w:val="000D4F97"/>
    <w:rsid w:val="000D5992"/>
    <w:rsid w:val="000D59D2"/>
    <w:rsid w:val="000D6115"/>
    <w:rsid w:val="000D6480"/>
    <w:rsid w:val="000D7AEB"/>
    <w:rsid w:val="000D7ECB"/>
    <w:rsid w:val="000E05B8"/>
    <w:rsid w:val="000E0D57"/>
    <w:rsid w:val="000E1150"/>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46B40"/>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443"/>
    <w:rsid w:val="00181D86"/>
    <w:rsid w:val="0018261E"/>
    <w:rsid w:val="00182819"/>
    <w:rsid w:val="00182CFA"/>
    <w:rsid w:val="00183995"/>
    <w:rsid w:val="00183A27"/>
    <w:rsid w:val="00184590"/>
    <w:rsid w:val="00184D64"/>
    <w:rsid w:val="00185444"/>
    <w:rsid w:val="00187235"/>
    <w:rsid w:val="001872BB"/>
    <w:rsid w:val="001872EA"/>
    <w:rsid w:val="00187388"/>
    <w:rsid w:val="001873FA"/>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A0493"/>
    <w:rsid w:val="001A06A8"/>
    <w:rsid w:val="001A1863"/>
    <w:rsid w:val="001A2451"/>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DBB"/>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5F9C"/>
    <w:rsid w:val="002162F8"/>
    <w:rsid w:val="002167DD"/>
    <w:rsid w:val="00216AA1"/>
    <w:rsid w:val="00216FEE"/>
    <w:rsid w:val="0021703E"/>
    <w:rsid w:val="0021761F"/>
    <w:rsid w:val="00217966"/>
    <w:rsid w:val="0022031B"/>
    <w:rsid w:val="002204C3"/>
    <w:rsid w:val="00220580"/>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6286"/>
    <w:rsid w:val="00226406"/>
    <w:rsid w:val="002266BD"/>
    <w:rsid w:val="00226D93"/>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5AE6"/>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2A1"/>
    <w:rsid w:val="00245479"/>
    <w:rsid w:val="00245814"/>
    <w:rsid w:val="00246059"/>
    <w:rsid w:val="00246571"/>
    <w:rsid w:val="00246875"/>
    <w:rsid w:val="002468C0"/>
    <w:rsid w:val="00246D68"/>
    <w:rsid w:val="00246E83"/>
    <w:rsid w:val="0024759C"/>
    <w:rsid w:val="0025018C"/>
    <w:rsid w:val="002503B8"/>
    <w:rsid w:val="002513EF"/>
    <w:rsid w:val="00251689"/>
    <w:rsid w:val="00251E43"/>
    <w:rsid w:val="00251E6F"/>
    <w:rsid w:val="00251E82"/>
    <w:rsid w:val="00252A67"/>
    <w:rsid w:val="00252D6E"/>
    <w:rsid w:val="00252F8E"/>
    <w:rsid w:val="0025315D"/>
    <w:rsid w:val="00253637"/>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466C"/>
    <w:rsid w:val="0027497E"/>
    <w:rsid w:val="00274A99"/>
    <w:rsid w:val="00274EDC"/>
    <w:rsid w:val="00274F96"/>
    <w:rsid w:val="00275ABD"/>
    <w:rsid w:val="002761B9"/>
    <w:rsid w:val="002771B5"/>
    <w:rsid w:val="0027746D"/>
    <w:rsid w:val="00277891"/>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C90"/>
    <w:rsid w:val="00293D57"/>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3F9B"/>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1CEC"/>
    <w:rsid w:val="002C2223"/>
    <w:rsid w:val="002C2A8D"/>
    <w:rsid w:val="002C2D8D"/>
    <w:rsid w:val="002C3DC3"/>
    <w:rsid w:val="002C42E8"/>
    <w:rsid w:val="002C446D"/>
    <w:rsid w:val="002C49EA"/>
    <w:rsid w:val="002C5334"/>
    <w:rsid w:val="002C58C3"/>
    <w:rsid w:val="002C623E"/>
    <w:rsid w:val="002C6338"/>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302"/>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12BC"/>
    <w:rsid w:val="00302169"/>
    <w:rsid w:val="003034BE"/>
    <w:rsid w:val="003036F4"/>
    <w:rsid w:val="003037EA"/>
    <w:rsid w:val="00304F05"/>
    <w:rsid w:val="003052BB"/>
    <w:rsid w:val="00305D19"/>
    <w:rsid w:val="00306BB8"/>
    <w:rsid w:val="00306E97"/>
    <w:rsid w:val="00306F22"/>
    <w:rsid w:val="00307180"/>
    <w:rsid w:val="00307400"/>
    <w:rsid w:val="00307759"/>
    <w:rsid w:val="00307B37"/>
    <w:rsid w:val="00307C4A"/>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091"/>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B67"/>
    <w:rsid w:val="00357055"/>
    <w:rsid w:val="00357720"/>
    <w:rsid w:val="00357CF1"/>
    <w:rsid w:val="00360056"/>
    <w:rsid w:val="00360182"/>
    <w:rsid w:val="00360B2D"/>
    <w:rsid w:val="00360D10"/>
    <w:rsid w:val="00360FE9"/>
    <w:rsid w:val="00361BC4"/>
    <w:rsid w:val="00361F3F"/>
    <w:rsid w:val="00361FBB"/>
    <w:rsid w:val="003622D8"/>
    <w:rsid w:val="003623C8"/>
    <w:rsid w:val="00362B6D"/>
    <w:rsid w:val="00362F91"/>
    <w:rsid w:val="00362FC7"/>
    <w:rsid w:val="003648DF"/>
    <w:rsid w:val="00364F7A"/>
    <w:rsid w:val="003655DB"/>
    <w:rsid w:val="00365F92"/>
    <w:rsid w:val="003661D2"/>
    <w:rsid w:val="00366C97"/>
    <w:rsid w:val="00366CB1"/>
    <w:rsid w:val="00367012"/>
    <w:rsid w:val="00370F03"/>
    <w:rsid w:val="0037119F"/>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7648"/>
    <w:rsid w:val="0039022C"/>
    <w:rsid w:val="00390D4A"/>
    <w:rsid w:val="00391489"/>
    <w:rsid w:val="0039210A"/>
    <w:rsid w:val="0039294F"/>
    <w:rsid w:val="00392B9C"/>
    <w:rsid w:val="00392CD9"/>
    <w:rsid w:val="00393AEF"/>
    <w:rsid w:val="00394933"/>
    <w:rsid w:val="0039560A"/>
    <w:rsid w:val="003957B6"/>
    <w:rsid w:val="003978F7"/>
    <w:rsid w:val="00397E54"/>
    <w:rsid w:val="003A0460"/>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D5C"/>
    <w:rsid w:val="003B34FF"/>
    <w:rsid w:val="003B4AA0"/>
    <w:rsid w:val="003B507F"/>
    <w:rsid w:val="003B5660"/>
    <w:rsid w:val="003B56A5"/>
    <w:rsid w:val="003B5D36"/>
    <w:rsid w:val="003B6A35"/>
    <w:rsid w:val="003B778B"/>
    <w:rsid w:val="003B7B16"/>
    <w:rsid w:val="003C0CAF"/>
    <w:rsid w:val="003C1063"/>
    <w:rsid w:val="003C202C"/>
    <w:rsid w:val="003C2D6E"/>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3612"/>
    <w:rsid w:val="003E36ED"/>
    <w:rsid w:val="003E40E0"/>
    <w:rsid w:val="003E41AF"/>
    <w:rsid w:val="003E473B"/>
    <w:rsid w:val="003E4ADA"/>
    <w:rsid w:val="003E4BC0"/>
    <w:rsid w:val="003E58EA"/>
    <w:rsid w:val="003E5A1A"/>
    <w:rsid w:val="003E6000"/>
    <w:rsid w:val="003E6290"/>
    <w:rsid w:val="003E6B43"/>
    <w:rsid w:val="003E7296"/>
    <w:rsid w:val="003E7821"/>
    <w:rsid w:val="003E7AB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960"/>
    <w:rsid w:val="003F7B90"/>
    <w:rsid w:val="004005F3"/>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66B"/>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224"/>
    <w:rsid w:val="00453FE5"/>
    <w:rsid w:val="00454171"/>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58B9"/>
    <w:rsid w:val="00496303"/>
    <w:rsid w:val="00496685"/>
    <w:rsid w:val="004975EB"/>
    <w:rsid w:val="00497C8A"/>
    <w:rsid w:val="00497D8E"/>
    <w:rsid w:val="004A0189"/>
    <w:rsid w:val="004A0246"/>
    <w:rsid w:val="004A0AF3"/>
    <w:rsid w:val="004A11E1"/>
    <w:rsid w:val="004A14B4"/>
    <w:rsid w:val="004A30A3"/>
    <w:rsid w:val="004A40D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5E0"/>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2BB7"/>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824"/>
    <w:rsid w:val="00503C84"/>
    <w:rsid w:val="005042A6"/>
    <w:rsid w:val="00504AD1"/>
    <w:rsid w:val="00504C7F"/>
    <w:rsid w:val="005056E7"/>
    <w:rsid w:val="0050779A"/>
    <w:rsid w:val="00507F71"/>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961"/>
    <w:rsid w:val="00523FBE"/>
    <w:rsid w:val="005242D8"/>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2964"/>
    <w:rsid w:val="00552EF3"/>
    <w:rsid w:val="00553954"/>
    <w:rsid w:val="00553AE1"/>
    <w:rsid w:val="00553CDE"/>
    <w:rsid w:val="00553DB7"/>
    <w:rsid w:val="005553C0"/>
    <w:rsid w:val="0055540A"/>
    <w:rsid w:val="0055696D"/>
    <w:rsid w:val="00556A65"/>
    <w:rsid w:val="00557679"/>
    <w:rsid w:val="00557FAF"/>
    <w:rsid w:val="00560EAF"/>
    <w:rsid w:val="00560F21"/>
    <w:rsid w:val="00561220"/>
    <w:rsid w:val="00561BD6"/>
    <w:rsid w:val="00562159"/>
    <w:rsid w:val="005628DE"/>
    <w:rsid w:val="005638F1"/>
    <w:rsid w:val="00563C3F"/>
    <w:rsid w:val="00563F75"/>
    <w:rsid w:val="0056404F"/>
    <w:rsid w:val="00564687"/>
    <w:rsid w:val="00565805"/>
    <w:rsid w:val="00565A77"/>
    <w:rsid w:val="00565C33"/>
    <w:rsid w:val="00565CC8"/>
    <w:rsid w:val="00566165"/>
    <w:rsid w:val="00571253"/>
    <w:rsid w:val="0057158E"/>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2E9D"/>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661"/>
    <w:rsid w:val="005D67F2"/>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AAB"/>
    <w:rsid w:val="005E6097"/>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1E57"/>
    <w:rsid w:val="0060216F"/>
    <w:rsid w:val="0060218F"/>
    <w:rsid w:val="00602A0B"/>
    <w:rsid w:val="00602B6B"/>
    <w:rsid w:val="00603120"/>
    <w:rsid w:val="00604A40"/>
    <w:rsid w:val="00604BE4"/>
    <w:rsid w:val="00604C4C"/>
    <w:rsid w:val="00605963"/>
    <w:rsid w:val="00605B7D"/>
    <w:rsid w:val="00606C9F"/>
    <w:rsid w:val="00606E81"/>
    <w:rsid w:val="0060749F"/>
    <w:rsid w:val="00607C4F"/>
    <w:rsid w:val="006100D6"/>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5876"/>
    <w:rsid w:val="00616853"/>
    <w:rsid w:val="006169CE"/>
    <w:rsid w:val="00616B9E"/>
    <w:rsid w:val="00617689"/>
    <w:rsid w:val="006177DE"/>
    <w:rsid w:val="0062012B"/>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2069"/>
    <w:rsid w:val="006322A8"/>
    <w:rsid w:val="00632554"/>
    <w:rsid w:val="00632591"/>
    <w:rsid w:val="006328BA"/>
    <w:rsid w:val="006328EF"/>
    <w:rsid w:val="0063353E"/>
    <w:rsid w:val="00633B90"/>
    <w:rsid w:val="0063521A"/>
    <w:rsid w:val="00635523"/>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403"/>
    <w:rsid w:val="006B2450"/>
    <w:rsid w:val="006B25AD"/>
    <w:rsid w:val="006B2650"/>
    <w:rsid w:val="006B278D"/>
    <w:rsid w:val="006B2A4B"/>
    <w:rsid w:val="006B4400"/>
    <w:rsid w:val="006B4779"/>
    <w:rsid w:val="006B4A53"/>
    <w:rsid w:val="006B4E49"/>
    <w:rsid w:val="006B4EA3"/>
    <w:rsid w:val="006B540A"/>
    <w:rsid w:val="006B5535"/>
    <w:rsid w:val="006B5627"/>
    <w:rsid w:val="006B5B58"/>
    <w:rsid w:val="006B62B5"/>
    <w:rsid w:val="006B655A"/>
    <w:rsid w:val="006B65DB"/>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C7C2B"/>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5F00"/>
    <w:rsid w:val="006F6CBB"/>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E7E"/>
    <w:rsid w:val="00742EA1"/>
    <w:rsid w:val="007433EB"/>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1368"/>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67D"/>
    <w:rsid w:val="00794BB9"/>
    <w:rsid w:val="00796B15"/>
    <w:rsid w:val="00796E48"/>
    <w:rsid w:val="0079768D"/>
    <w:rsid w:val="007976E5"/>
    <w:rsid w:val="007A00F0"/>
    <w:rsid w:val="007A03E7"/>
    <w:rsid w:val="007A0A9E"/>
    <w:rsid w:val="007A2151"/>
    <w:rsid w:val="007A23C8"/>
    <w:rsid w:val="007A2F8C"/>
    <w:rsid w:val="007A39A8"/>
    <w:rsid w:val="007A4521"/>
    <w:rsid w:val="007A4542"/>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671"/>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F6"/>
    <w:rsid w:val="00827AD3"/>
    <w:rsid w:val="00827B5D"/>
    <w:rsid w:val="00827C2C"/>
    <w:rsid w:val="00827C6A"/>
    <w:rsid w:val="00830267"/>
    <w:rsid w:val="00830321"/>
    <w:rsid w:val="00831152"/>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749"/>
    <w:rsid w:val="0084795D"/>
    <w:rsid w:val="00850A56"/>
    <w:rsid w:val="00850A74"/>
    <w:rsid w:val="00851070"/>
    <w:rsid w:val="00851185"/>
    <w:rsid w:val="008513F5"/>
    <w:rsid w:val="00851DBB"/>
    <w:rsid w:val="00851FF7"/>
    <w:rsid w:val="00852B59"/>
    <w:rsid w:val="00852E24"/>
    <w:rsid w:val="00853528"/>
    <w:rsid w:val="008549EB"/>
    <w:rsid w:val="00854AA0"/>
    <w:rsid w:val="00854DB6"/>
    <w:rsid w:val="00855053"/>
    <w:rsid w:val="00855274"/>
    <w:rsid w:val="0085580C"/>
    <w:rsid w:val="00855AE5"/>
    <w:rsid w:val="008562EB"/>
    <w:rsid w:val="0085655D"/>
    <w:rsid w:val="00856B16"/>
    <w:rsid w:val="00856F80"/>
    <w:rsid w:val="0085739D"/>
    <w:rsid w:val="00860027"/>
    <w:rsid w:val="008601F3"/>
    <w:rsid w:val="0086056B"/>
    <w:rsid w:val="00860584"/>
    <w:rsid w:val="008611EC"/>
    <w:rsid w:val="00861C1A"/>
    <w:rsid w:val="00864515"/>
    <w:rsid w:val="00864C35"/>
    <w:rsid w:val="00864C4E"/>
    <w:rsid w:val="00865206"/>
    <w:rsid w:val="00865B71"/>
    <w:rsid w:val="00866990"/>
    <w:rsid w:val="00866EA1"/>
    <w:rsid w:val="00867D45"/>
    <w:rsid w:val="00867D92"/>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1426"/>
    <w:rsid w:val="008A1730"/>
    <w:rsid w:val="008A17B5"/>
    <w:rsid w:val="008A1E16"/>
    <w:rsid w:val="008A2D08"/>
    <w:rsid w:val="008A3502"/>
    <w:rsid w:val="008A37DB"/>
    <w:rsid w:val="008A415C"/>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6AA"/>
    <w:rsid w:val="008E4026"/>
    <w:rsid w:val="008E4685"/>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6854"/>
    <w:rsid w:val="008F6F67"/>
    <w:rsid w:val="008F71B3"/>
    <w:rsid w:val="009011BF"/>
    <w:rsid w:val="009015FE"/>
    <w:rsid w:val="009019C6"/>
    <w:rsid w:val="0090299F"/>
    <w:rsid w:val="00902C7C"/>
    <w:rsid w:val="00902CD1"/>
    <w:rsid w:val="00903697"/>
    <w:rsid w:val="00903A5D"/>
    <w:rsid w:val="0090496F"/>
    <w:rsid w:val="00904A8F"/>
    <w:rsid w:val="00906B62"/>
    <w:rsid w:val="00907097"/>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41A7"/>
    <w:rsid w:val="00924877"/>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50C"/>
    <w:rsid w:val="009518F0"/>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977"/>
    <w:rsid w:val="00992AAE"/>
    <w:rsid w:val="009932C7"/>
    <w:rsid w:val="0099350E"/>
    <w:rsid w:val="00993512"/>
    <w:rsid w:val="00993821"/>
    <w:rsid w:val="0099429C"/>
    <w:rsid w:val="00994E00"/>
    <w:rsid w:val="0099511F"/>
    <w:rsid w:val="00995F03"/>
    <w:rsid w:val="009969E1"/>
    <w:rsid w:val="00997322"/>
    <w:rsid w:val="009973E5"/>
    <w:rsid w:val="009A0095"/>
    <w:rsid w:val="009A0862"/>
    <w:rsid w:val="009A0B31"/>
    <w:rsid w:val="009A1992"/>
    <w:rsid w:val="009A1D49"/>
    <w:rsid w:val="009A1D87"/>
    <w:rsid w:val="009A226D"/>
    <w:rsid w:val="009A2D7F"/>
    <w:rsid w:val="009A30EC"/>
    <w:rsid w:val="009A3785"/>
    <w:rsid w:val="009A4297"/>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3F4"/>
    <w:rsid w:val="009B3620"/>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D1C"/>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4CA"/>
    <w:rsid w:val="00A05631"/>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082"/>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534"/>
    <w:rsid w:val="00A24698"/>
    <w:rsid w:val="00A24787"/>
    <w:rsid w:val="00A25059"/>
    <w:rsid w:val="00A25C8A"/>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2389"/>
    <w:rsid w:val="00A9273B"/>
    <w:rsid w:val="00A9299B"/>
    <w:rsid w:val="00A935B7"/>
    <w:rsid w:val="00A93A32"/>
    <w:rsid w:val="00A93BF6"/>
    <w:rsid w:val="00A94226"/>
    <w:rsid w:val="00A9492B"/>
    <w:rsid w:val="00A949A9"/>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6E89"/>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CB3"/>
    <w:rsid w:val="00AB7E54"/>
    <w:rsid w:val="00AB7F38"/>
    <w:rsid w:val="00AC0511"/>
    <w:rsid w:val="00AC123B"/>
    <w:rsid w:val="00AC1B81"/>
    <w:rsid w:val="00AC232B"/>
    <w:rsid w:val="00AC27A6"/>
    <w:rsid w:val="00AC3E72"/>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3123"/>
    <w:rsid w:val="00AD359C"/>
    <w:rsid w:val="00AD3A5E"/>
    <w:rsid w:val="00AD3C5C"/>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500D"/>
    <w:rsid w:val="00AE51CB"/>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038C"/>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0D22"/>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4F0"/>
    <w:rsid w:val="00B50FBD"/>
    <w:rsid w:val="00B5115E"/>
    <w:rsid w:val="00B516DC"/>
    <w:rsid w:val="00B517AB"/>
    <w:rsid w:val="00B51A6C"/>
    <w:rsid w:val="00B53214"/>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14C2"/>
    <w:rsid w:val="00B71D36"/>
    <w:rsid w:val="00B722FA"/>
    <w:rsid w:val="00B725AE"/>
    <w:rsid w:val="00B72623"/>
    <w:rsid w:val="00B728D5"/>
    <w:rsid w:val="00B7356A"/>
    <w:rsid w:val="00B738B0"/>
    <w:rsid w:val="00B756F0"/>
    <w:rsid w:val="00B7579A"/>
    <w:rsid w:val="00B760E0"/>
    <w:rsid w:val="00B7655E"/>
    <w:rsid w:val="00B76786"/>
    <w:rsid w:val="00B76AD6"/>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064"/>
    <w:rsid w:val="00B90561"/>
    <w:rsid w:val="00B90755"/>
    <w:rsid w:val="00B90F50"/>
    <w:rsid w:val="00B919A8"/>
    <w:rsid w:val="00B92403"/>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0707"/>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368E"/>
    <w:rsid w:val="00BB3BF6"/>
    <w:rsid w:val="00BB43B1"/>
    <w:rsid w:val="00BB4C9C"/>
    <w:rsid w:val="00BB56C2"/>
    <w:rsid w:val="00BB5828"/>
    <w:rsid w:val="00BB64D9"/>
    <w:rsid w:val="00BB6D23"/>
    <w:rsid w:val="00BB74E9"/>
    <w:rsid w:val="00BB78F9"/>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715C"/>
    <w:rsid w:val="00BD05AD"/>
    <w:rsid w:val="00BD06BE"/>
    <w:rsid w:val="00BD0939"/>
    <w:rsid w:val="00BD0A93"/>
    <w:rsid w:val="00BD18ED"/>
    <w:rsid w:val="00BD1AC8"/>
    <w:rsid w:val="00BD2346"/>
    <w:rsid w:val="00BD2516"/>
    <w:rsid w:val="00BD2A05"/>
    <w:rsid w:val="00BD2BD7"/>
    <w:rsid w:val="00BD3351"/>
    <w:rsid w:val="00BD33CC"/>
    <w:rsid w:val="00BD3FAC"/>
    <w:rsid w:val="00BD41D2"/>
    <w:rsid w:val="00BD4BD1"/>
    <w:rsid w:val="00BD5151"/>
    <w:rsid w:val="00BD55CC"/>
    <w:rsid w:val="00BD5E9B"/>
    <w:rsid w:val="00BD609A"/>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6AB"/>
    <w:rsid w:val="00C107D0"/>
    <w:rsid w:val="00C10F05"/>
    <w:rsid w:val="00C114CC"/>
    <w:rsid w:val="00C11597"/>
    <w:rsid w:val="00C12518"/>
    <w:rsid w:val="00C128CE"/>
    <w:rsid w:val="00C135A7"/>
    <w:rsid w:val="00C13B16"/>
    <w:rsid w:val="00C143C9"/>
    <w:rsid w:val="00C14786"/>
    <w:rsid w:val="00C150E3"/>
    <w:rsid w:val="00C1632A"/>
    <w:rsid w:val="00C16FE7"/>
    <w:rsid w:val="00C17275"/>
    <w:rsid w:val="00C17C47"/>
    <w:rsid w:val="00C216AD"/>
    <w:rsid w:val="00C216E7"/>
    <w:rsid w:val="00C21EF4"/>
    <w:rsid w:val="00C21F9C"/>
    <w:rsid w:val="00C2517C"/>
    <w:rsid w:val="00C258B5"/>
    <w:rsid w:val="00C2620A"/>
    <w:rsid w:val="00C263A8"/>
    <w:rsid w:val="00C26911"/>
    <w:rsid w:val="00C269BB"/>
    <w:rsid w:val="00C26A50"/>
    <w:rsid w:val="00C27266"/>
    <w:rsid w:val="00C277CC"/>
    <w:rsid w:val="00C304B8"/>
    <w:rsid w:val="00C311EB"/>
    <w:rsid w:val="00C31C76"/>
    <w:rsid w:val="00C31E20"/>
    <w:rsid w:val="00C31E9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C2C"/>
    <w:rsid w:val="00C65107"/>
    <w:rsid w:val="00C6629C"/>
    <w:rsid w:val="00C663F6"/>
    <w:rsid w:val="00C671FC"/>
    <w:rsid w:val="00C67E12"/>
    <w:rsid w:val="00C7030C"/>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524"/>
    <w:rsid w:val="00C7765F"/>
    <w:rsid w:val="00C77B07"/>
    <w:rsid w:val="00C77D81"/>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C44"/>
    <w:rsid w:val="00CC1F4F"/>
    <w:rsid w:val="00CC1FE4"/>
    <w:rsid w:val="00CC3350"/>
    <w:rsid w:val="00CC37A3"/>
    <w:rsid w:val="00CC389B"/>
    <w:rsid w:val="00CC4507"/>
    <w:rsid w:val="00CC4567"/>
    <w:rsid w:val="00CC4E43"/>
    <w:rsid w:val="00CC55AC"/>
    <w:rsid w:val="00CC56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6DC"/>
    <w:rsid w:val="00D16987"/>
    <w:rsid w:val="00D17B59"/>
    <w:rsid w:val="00D17BCE"/>
    <w:rsid w:val="00D21D36"/>
    <w:rsid w:val="00D22AB1"/>
    <w:rsid w:val="00D22F7F"/>
    <w:rsid w:val="00D232E7"/>
    <w:rsid w:val="00D2351B"/>
    <w:rsid w:val="00D23A7B"/>
    <w:rsid w:val="00D23AFB"/>
    <w:rsid w:val="00D2438E"/>
    <w:rsid w:val="00D253FC"/>
    <w:rsid w:val="00D25C85"/>
    <w:rsid w:val="00D26787"/>
    <w:rsid w:val="00D273E2"/>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6712"/>
    <w:rsid w:val="00D51B21"/>
    <w:rsid w:val="00D52357"/>
    <w:rsid w:val="00D5263A"/>
    <w:rsid w:val="00D52CEB"/>
    <w:rsid w:val="00D52F18"/>
    <w:rsid w:val="00D534F3"/>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8AD"/>
    <w:rsid w:val="00D65978"/>
    <w:rsid w:val="00D66490"/>
    <w:rsid w:val="00D667F8"/>
    <w:rsid w:val="00D7024A"/>
    <w:rsid w:val="00D70860"/>
    <w:rsid w:val="00D709E3"/>
    <w:rsid w:val="00D7110B"/>
    <w:rsid w:val="00D71293"/>
    <w:rsid w:val="00D71949"/>
    <w:rsid w:val="00D71CF0"/>
    <w:rsid w:val="00D729F8"/>
    <w:rsid w:val="00D73462"/>
    <w:rsid w:val="00D735D3"/>
    <w:rsid w:val="00D74258"/>
    <w:rsid w:val="00D743CE"/>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289F"/>
    <w:rsid w:val="00DE3CCC"/>
    <w:rsid w:val="00DE3FAA"/>
    <w:rsid w:val="00DE458F"/>
    <w:rsid w:val="00DE4708"/>
    <w:rsid w:val="00DE5CD2"/>
    <w:rsid w:val="00DE610B"/>
    <w:rsid w:val="00DE6B1A"/>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DD3"/>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551C"/>
    <w:rsid w:val="00E45826"/>
    <w:rsid w:val="00E465E2"/>
    <w:rsid w:val="00E47632"/>
    <w:rsid w:val="00E47983"/>
    <w:rsid w:val="00E5056E"/>
    <w:rsid w:val="00E5168F"/>
    <w:rsid w:val="00E52648"/>
    <w:rsid w:val="00E5277A"/>
    <w:rsid w:val="00E528A6"/>
    <w:rsid w:val="00E5291A"/>
    <w:rsid w:val="00E53CAB"/>
    <w:rsid w:val="00E54D8A"/>
    <w:rsid w:val="00E54F2A"/>
    <w:rsid w:val="00E55357"/>
    <w:rsid w:val="00E56810"/>
    <w:rsid w:val="00E57B76"/>
    <w:rsid w:val="00E57C96"/>
    <w:rsid w:val="00E57DA4"/>
    <w:rsid w:val="00E57EB4"/>
    <w:rsid w:val="00E57F1B"/>
    <w:rsid w:val="00E57F7B"/>
    <w:rsid w:val="00E60124"/>
    <w:rsid w:val="00E60219"/>
    <w:rsid w:val="00E60497"/>
    <w:rsid w:val="00E604D7"/>
    <w:rsid w:val="00E605B6"/>
    <w:rsid w:val="00E60897"/>
    <w:rsid w:val="00E60B6B"/>
    <w:rsid w:val="00E60F76"/>
    <w:rsid w:val="00E614B3"/>
    <w:rsid w:val="00E61D75"/>
    <w:rsid w:val="00E61E77"/>
    <w:rsid w:val="00E61F49"/>
    <w:rsid w:val="00E632E8"/>
    <w:rsid w:val="00E64637"/>
    <w:rsid w:val="00E64AFA"/>
    <w:rsid w:val="00E64B01"/>
    <w:rsid w:val="00E65A65"/>
    <w:rsid w:val="00E662C3"/>
    <w:rsid w:val="00E664A5"/>
    <w:rsid w:val="00E66A30"/>
    <w:rsid w:val="00E67741"/>
    <w:rsid w:val="00E71055"/>
    <w:rsid w:val="00E71275"/>
    <w:rsid w:val="00E724C6"/>
    <w:rsid w:val="00E7267C"/>
    <w:rsid w:val="00E726A0"/>
    <w:rsid w:val="00E73223"/>
    <w:rsid w:val="00E736FF"/>
    <w:rsid w:val="00E737F0"/>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3626"/>
    <w:rsid w:val="00E836C4"/>
    <w:rsid w:val="00E838FF"/>
    <w:rsid w:val="00E83B23"/>
    <w:rsid w:val="00E84290"/>
    <w:rsid w:val="00E8430D"/>
    <w:rsid w:val="00E844B0"/>
    <w:rsid w:val="00E84B05"/>
    <w:rsid w:val="00E84FB5"/>
    <w:rsid w:val="00E85E7D"/>
    <w:rsid w:val="00E864FE"/>
    <w:rsid w:val="00E86736"/>
    <w:rsid w:val="00E8675E"/>
    <w:rsid w:val="00E868F4"/>
    <w:rsid w:val="00E87F15"/>
    <w:rsid w:val="00E91D10"/>
    <w:rsid w:val="00E91D36"/>
    <w:rsid w:val="00E91E59"/>
    <w:rsid w:val="00E91EF0"/>
    <w:rsid w:val="00E92247"/>
    <w:rsid w:val="00E92506"/>
    <w:rsid w:val="00E9281D"/>
    <w:rsid w:val="00E92F2C"/>
    <w:rsid w:val="00E92FD0"/>
    <w:rsid w:val="00E933E2"/>
    <w:rsid w:val="00E9381E"/>
    <w:rsid w:val="00E93C56"/>
    <w:rsid w:val="00E9404A"/>
    <w:rsid w:val="00E94D88"/>
    <w:rsid w:val="00E94F35"/>
    <w:rsid w:val="00E96567"/>
    <w:rsid w:val="00E96DB0"/>
    <w:rsid w:val="00EA13FB"/>
    <w:rsid w:val="00EA1768"/>
    <w:rsid w:val="00EA1DFB"/>
    <w:rsid w:val="00EA2DC2"/>
    <w:rsid w:val="00EA31AF"/>
    <w:rsid w:val="00EA39B4"/>
    <w:rsid w:val="00EA3E76"/>
    <w:rsid w:val="00EA4221"/>
    <w:rsid w:val="00EA4C8A"/>
    <w:rsid w:val="00EA59FE"/>
    <w:rsid w:val="00EA6F2A"/>
    <w:rsid w:val="00EA7EE9"/>
    <w:rsid w:val="00EA7F00"/>
    <w:rsid w:val="00EB0368"/>
    <w:rsid w:val="00EB0E29"/>
    <w:rsid w:val="00EB13BA"/>
    <w:rsid w:val="00EB14E8"/>
    <w:rsid w:val="00EB1EEC"/>
    <w:rsid w:val="00EB2DAD"/>
    <w:rsid w:val="00EB37C8"/>
    <w:rsid w:val="00EB5048"/>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AA5"/>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6AF"/>
    <w:rsid w:val="00EE3E35"/>
    <w:rsid w:val="00EE3F85"/>
    <w:rsid w:val="00EE47BC"/>
    <w:rsid w:val="00EE498D"/>
    <w:rsid w:val="00EE4CBC"/>
    <w:rsid w:val="00EE53F0"/>
    <w:rsid w:val="00EE56DB"/>
    <w:rsid w:val="00EE67B6"/>
    <w:rsid w:val="00EE6E79"/>
    <w:rsid w:val="00EF212D"/>
    <w:rsid w:val="00EF2330"/>
    <w:rsid w:val="00EF24B2"/>
    <w:rsid w:val="00EF2B0B"/>
    <w:rsid w:val="00EF2C8A"/>
    <w:rsid w:val="00EF2EAA"/>
    <w:rsid w:val="00EF3192"/>
    <w:rsid w:val="00EF394C"/>
    <w:rsid w:val="00EF3BC2"/>
    <w:rsid w:val="00EF429A"/>
    <w:rsid w:val="00EF46AD"/>
    <w:rsid w:val="00EF4889"/>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4F1"/>
    <w:rsid w:val="00F045FC"/>
    <w:rsid w:val="00F052C3"/>
    <w:rsid w:val="00F0714F"/>
    <w:rsid w:val="00F07434"/>
    <w:rsid w:val="00F079CB"/>
    <w:rsid w:val="00F10013"/>
    <w:rsid w:val="00F11081"/>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4739"/>
    <w:rsid w:val="00F3477D"/>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5F51"/>
    <w:rsid w:val="00F66074"/>
    <w:rsid w:val="00F6647B"/>
    <w:rsid w:val="00F664C9"/>
    <w:rsid w:val="00F66AE2"/>
    <w:rsid w:val="00F66E71"/>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0D2E"/>
    <w:rsid w:val="00FA199B"/>
    <w:rsid w:val="00FA1C0D"/>
    <w:rsid w:val="00FA26E4"/>
    <w:rsid w:val="00FA27C8"/>
    <w:rsid w:val="00FA307D"/>
    <w:rsid w:val="00FA4B3E"/>
    <w:rsid w:val="00FA5837"/>
    <w:rsid w:val="00FA609D"/>
    <w:rsid w:val="00FA6A60"/>
    <w:rsid w:val="00FA6C7D"/>
    <w:rsid w:val="00FA765F"/>
    <w:rsid w:val="00FB0267"/>
    <w:rsid w:val="00FB08C9"/>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E7B"/>
    <w:rsid w:val="00FB7EDE"/>
    <w:rsid w:val="00FC0192"/>
    <w:rsid w:val="00FC034E"/>
    <w:rsid w:val="00FC122A"/>
    <w:rsid w:val="00FC1FF6"/>
    <w:rsid w:val="00FC2498"/>
    <w:rsid w:val="00FC25C8"/>
    <w:rsid w:val="00FC2B49"/>
    <w:rsid w:val="00FC2FE8"/>
    <w:rsid w:val="00FC35ED"/>
    <w:rsid w:val="00FC3FBF"/>
    <w:rsid w:val="00FC4F18"/>
    <w:rsid w:val="00FC5270"/>
    <w:rsid w:val="00FC5495"/>
    <w:rsid w:val="00FC603B"/>
    <w:rsid w:val="00FC6ADF"/>
    <w:rsid w:val="00FC7B45"/>
    <w:rsid w:val="00FD0410"/>
    <w:rsid w:val="00FD06EA"/>
    <w:rsid w:val="00FD12AA"/>
    <w:rsid w:val="00FD198D"/>
    <w:rsid w:val="00FD2126"/>
    <w:rsid w:val="00FD219B"/>
    <w:rsid w:val="00FD36E8"/>
    <w:rsid w:val="00FD3AF0"/>
    <w:rsid w:val="00FD3F60"/>
    <w:rsid w:val="00FD4B79"/>
    <w:rsid w:val="00FD54AC"/>
    <w:rsid w:val="00FD5CE9"/>
    <w:rsid w:val="00FD691E"/>
    <w:rsid w:val="00FD6937"/>
    <w:rsid w:val="00FD6D43"/>
    <w:rsid w:val="00FD7542"/>
    <w:rsid w:val="00FD7B62"/>
    <w:rsid w:val="00FE0189"/>
    <w:rsid w:val="00FE01FE"/>
    <w:rsid w:val="00FE047A"/>
    <w:rsid w:val="00FE0897"/>
    <w:rsid w:val="00FE0E39"/>
    <w:rsid w:val="00FE0EEA"/>
    <w:rsid w:val="00FE1386"/>
    <w:rsid w:val="00FE15D9"/>
    <w:rsid w:val="00FE26DF"/>
    <w:rsid w:val="00FE2F3C"/>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61F8"/>
    <w:rsid w:val="00FF6322"/>
    <w:rsid w:val="00FF671A"/>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lsdException w:name="caption" w:semiHidden="1" w:unhideWhenUsed="1"/>
    <w:lsdException w:name="Hyperlink" w:uiPriority="99"/>
    <w:lsdException w:name="FollowedHyperlink"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basedOn w:val="DefaultParagraphFont"/>
    <w:link w:val="Heading1"/>
    <w:rsid w:val="00CA34E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basedOn w:val="DefaultParagraphFont"/>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basedOn w:val="DefaultParagraphFont"/>
    <w:link w:val="Heading4"/>
    <w:rsid w:val="006177DE"/>
    <w:rPr>
      <w:rFonts w:eastAsia="SimSun"/>
      <w:b/>
      <w:bCs/>
      <w:sz w:val="28"/>
      <w:szCs w:val="28"/>
      <w:lang w:bidi="ar-SA"/>
    </w:rPr>
  </w:style>
  <w:style w:type="character" w:customStyle="1" w:styleId="Heading9Char">
    <w:name w:val="Heading 9 Char"/>
    <w:basedOn w:val="DefaultParagraphFont"/>
    <w:link w:val="Heading9"/>
    <w:semiHidden/>
    <w:rsid w:val="00B76786"/>
    <w:rPr>
      <w:rFonts w:ascii="Cambria" w:hAnsi="Cambria"/>
      <w:sz w:val="22"/>
      <w:szCs w:val="22"/>
    </w:rPr>
  </w:style>
  <w:style w:type="table" w:styleId="TableGrid">
    <w:name w:val="Table Grid"/>
    <w:basedOn w:val="TableNormal"/>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basedOn w:val="DefaultParagraphFont"/>
    <w:link w:val="FootnoteText"/>
    <w:rsid w:val="001F0C09"/>
    <w:rPr>
      <w:rFonts w:cs="B Lotus"/>
    </w:rPr>
  </w:style>
  <w:style w:type="character" w:styleId="FootnoteReference">
    <w:name w:val="footnote reference"/>
    <w:basedOn w:val="DefaultParagraphFont"/>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basedOn w:val="DefaultParagraphFont"/>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basedOn w:val="DefaultParagraphFont"/>
    <w:link w:val="Header"/>
    <w:rsid w:val="00B76786"/>
    <w:rPr>
      <w:rFonts w:cs="B Zar"/>
      <w:sz w:val="28"/>
      <w:szCs w:val="28"/>
    </w:rPr>
  </w:style>
  <w:style w:type="character" w:styleId="Emphasis">
    <w:name w:val="Emphasis"/>
    <w:basedOn w:val="DefaultParagraphFont"/>
    <w:rsid w:val="00CE6876"/>
    <w:rPr>
      <w:i/>
      <w:iCs/>
    </w:rPr>
  </w:style>
  <w:style w:type="paragraph" w:customStyle="1" w:styleId="a0">
    <w:name w:val="تیتر اول"/>
    <w:basedOn w:val="Normal"/>
    <w:link w:val="Char"/>
    <w:qFormat/>
    <w:rsid w:val="00AF65DE"/>
    <w:pPr>
      <w:spacing w:before="360" w:after="240"/>
      <w:jc w:val="center"/>
      <w:outlineLvl w:val="0"/>
    </w:pPr>
    <w:rPr>
      <w:rFonts w:ascii="Times New Roman Bold" w:hAnsi="Times New Roman Bold" w:cs="B Yagut"/>
      <w:b/>
      <w:bCs/>
      <w:sz w:val="32"/>
      <w:szCs w:val="32"/>
      <w:lang w:bidi="fa-IR"/>
    </w:rPr>
  </w:style>
  <w:style w:type="character" w:customStyle="1" w:styleId="Char">
    <w:name w:val="تیتر اول Char"/>
    <w:basedOn w:val="DefaultParagraphFont"/>
    <w:link w:val="a0"/>
    <w:rsid w:val="00AF65DE"/>
    <w:rPr>
      <w:rFonts w:ascii="Times New Roman Bold" w:hAnsi="Times New Roman Bold" w:cs="B Yagut"/>
      <w:b/>
      <w:bCs/>
      <w:sz w:val="32"/>
      <w:szCs w:val="32"/>
    </w:rPr>
  </w:style>
  <w:style w:type="paragraph" w:customStyle="1" w:styleId="a1">
    <w:name w:val="تیتر دوم"/>
    <w:basedOn w:val="Normal"/>
    <w:link w:val="Char0"/>
    <w:qFormat/>
    <w:rsid w:val="00AF65DE"/>
    <w:pPr>
      <w:spacing w:before="240" w:after="60"/>
      <w:jc w:val="both"/>
      <w:outlineLvl w:val="1"/>
    </w:pPr>
    <w:rPr>
      <w:rFonts w:ascii="Times New Roman Bold" w:hAnsi="Times New Roman Bold"/>
      <w:b/>
      <w:bCs/>
      <w:lang w:bidi="fa-IR"/>
    </w:rPr>
  </w:style>
  <w:style w:type="character" w:customStyle="1" w:styleId="Char0">
    <w:name w:val="تیتر دوم Char"/>
    <w:basedOn w:val="DefaultParagraphFont"/>
    <w:link w:val="a1"/>
    <w:rsid w:val="00AF65DE"/>
    <w:rPr>
      <w:rFonts w:ascii="Times New Roman Bold" w:hAnsi="Times New Roman Bold" w:cs="B Zar"/>
      <w:b/>
      <w:bCs/>
      <w:sz w:val="28"/>
      <w:szCs w:val="28"/>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664C32"/>
    <w:rPr>
      <w:rFonts w:ascii="Tahoma" w:hAnsi="Tahoma" w:cs="Tahoma"/>
      <w:shd w:val="clear" w:color="auto" w:fill="000080"/>
    </w:rPr>
  </w:style>
  <w:style w:type="paragraph" w:styleId="TOC1">
    <w:name w:val="toc 1"/>
    <w:basedOn w:val="Normal"/>
    <w:next w:val="Normal"/>
    <w:uiPriority w:val="39"/>
    <w:qFormat/>
    <w:rsid w:val="00796E48"/>
    <w:pPr>
      <w:spacing w:before="120"/>
      <w:jc w:val="both"/>
    </w:pPr>
    <w:rPr>
      <w:rFonts w:cs="B Yagut"/>
      <w:bCs/>
    </w:rPr>
  </w:style>
  <w:style w:type="paragraph" w:styleId="TOC2">
    <w:name w:val="toc 2"/>
    <w:basedOn w:val="Normal"/>
    <w:next w:val="Normal"/>
    <w:uiPriority w:val="39"/>
    <w:rsid w:val="00796E48"/>
    <w:pPr>
      <w:ind w:left="284"/>
      <w:jc w:val="both"/>
    </w:pPr>
    <w:rPr>
      <w:rFonts w:cs="B Lotus"/>
      <w:szCs w:val="30"/>
    </w:rPr>
  </w:style>
  <w:style w:type="paragraph" w:styleId="TOC3">
    <w:name w:val="toc 3"/>
    <w:basedOn w:val="Normal"/>
    <w:next w:val="Normal"/>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basedOn w:val="DefaultParagraphFont"/>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basedOn w:val="DefaultParagraphFont"/>
    <w:link w:val="BodyText"/>
    <w:rsid w:val="00B76786"/>
    <w:rPr>
      <w:sz w:val="24"/>
      <w:szCs w:val="24"/>
    </w:rPr>
  </w:style>
  <w:style w:type="character" w:customStyle="1" w:styleId="Heading3Char1">
    <w:name w:val="Heading 3 Char1"/>
    <w:aliases w:val="Char Char Char Char,Heading 3 Char Char"/>
    <w:basedOn w:val="DefaultParagraphFont"/>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DefaultParagraphFont"/>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basedOn w:val="DefaultParagraphFont"/>
    <w:uiPriority w:val="99"/>
    <w:unhideWhenUsed/>
    <w:rsid w:val="00F81C1C"/>
    <w:rPr>
      <w:color w:val="0000FF"/>
      <w:u w:val="single"/>
    </w:rPr>
  </w:style>
  <w:style w:type="paragraph" w:customStyle="1" w:styleId="a3">
    <w:name w:val="نص اقوال عربی"/>
    <w:basedOn w:val="Normal"/>
    <w:link w:val="Char1"/>
    <w:qFormat/>
    <w:rsid w:val="00AE2D18"/>
    <w:pPr>
      <w:spacing w:line="226" w:lineRule="auto"/>
      <w:ind w:firstLine="284"/>
      <w:jc w:val="both"/>
    </w:pPr>
    <w:rPr>
      <w:rFonts w:ascii="KFGQPC Uthman Taha Naskh" w:hAnsi="KFGQPC Uthman Taha Naskh" w:cs="KFGQPC Uthman Taha Naskh"/>
      <w:spacing w:val="6"/>
      <w:lang w:bidi="fa-IR"/>
    </w:rPr>
  </w:style>
  <w:style w:type="character" w:customStyle="1" w:styleId="Char1">
    <w:name w:val="نص اقوال عربی Char"/>
    <w:basedOn w:val="DefaultParagraphFont"/>
    <w:link w:val="a3"/>
    <w:rsid w:val="00AE2D18"/>
    <w:rPr>
      <w:rFonts w:ascii="KFGQPC Uthman Taha Naskh" w:hAnsi="KFGQPC Uthman Taha Naskh" w:cs="KFGQPC Uthman Taha Naskh"/>
      <w:spacing w:val="6"/>
      <w:sz w:val="28"/>
      <w:szCs w:val="28"/>
    </w:rPr>
  </w:style>
  <w:style w:type="paragraph" w:customStyle="1" w:styleId="a4">
    <w:name w:val="تیتر سوم"/>
    <w:basedOn w:val="Normal"/>
    <w:qFormat/>
    <w:rsid w:val="00020D0A"/>
    <w:pPr>
      <w:spacing w:before="180"/>
      <w:jc w:val="both"/>
      <w:outlineLvl w:val="2"/>
    </w:pPr>
    <w:rPr>
      <w:rFonts w:cs="B Lotus"/>
      <w:bCs/>
      <w:szCs w:val="32"/>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basedOn w:val="DefaultParagraphFont"/>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basedOn w:val="StyleComplexBLotus12ptJustifiedFirstline05cmCharCharCharCharCharCharCharCharCharCharCharCharCharCharChar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basedOn w:val="DefaultParagraphFont"/>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basedOn w:val="DefaultParagraphFont"/>
    <w:link w:val="EndnoteText"/>
    <w:rsid w:val="00BB0CA3"/>
    <w:rPr>
      <w:rFonts w:cs="B Lotus"/>
      <w:lang w:bidi="ar-SA"/>
    </w:rPr>
  </w:style>
  <w:style w:type="character" w:styleId="EndnoteReference">
    <w:name w:val="endnote reference"/>
    <w:basedOn w:val="DefaultParagraphFont"/>
    <w:rsid w:val="00BB0CA3"/>
    <w:rPr>
      <w:vertAlign w:val="superscript"/>
    </w:rPr>
  </w:style>
  <w:style w:type="character" w:customStyle="1" w:styleId="Heading5Char">
    <w:name w:val="Heading 5 Char"/>
    <w:basedOn w:val="DefaultParagraphFont"/>
    <w:link w:val="Heading5"/>
    <w:rsid w:val="00474582"/>
    <w:rPr>
      <w:b/>
      <w:bCs/>
      <w:i/>
      <w:iCs/>
      <w:sz w:val="26"/>
      <w:szCs w:val="26"/>
    </w:rPr>
  </w:style>
  <w:style w:type="character" w:customStyle="1" w:styleId="Heading6Char">
    <w:name w:val="Heading 6 Char"/>
    <w:basedOn w:val="DefaultParagraphFont"/>
    <w:link w:val="Heading6"/>
    <w:rsid w:val="00474582"/>
    <w:rPr>
      <w:b/>
      <w:bCs/>
      <w:sz w:val="22"/>
      <w:szCs w:val="22"/>
    </w:rPr>
  </w:style>
  <w:style w:type="character" w:customStyle="1" w:styleId="Heading7Char">
    <w:name w:val="Heading 7 Char"/>
    <w:basedOn w:val="DefaultParagraphFont"/>
    <w:link w:val="Heading7"/>
    <w:rsid w:val="00474582"/>
    <w:rPr>
      <w:sz w:val="24"/>
      <w:szCs w:val="24"/>
    </w:rPr>
  </w:style>
  <w:style w:type="character" w:customStyle="1" w:styleId="Heading8Char">
    <w:name w:val="Heading 8 Char"/>
    <w:basedOn w:val="DefaultParagraphFont"/>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basedOn w:val="DefaultParagraphFont"/>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basedOn w:val="DefaultParagraphFont"/>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basedOn w:val="DefaultParagraphFont"/>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basedOn w:val="DefaultParagraphFont"/>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basedOn w:val="DefaultParagraphFont"/>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basedOn w:val="CommentText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basedOn w:val="DefaultParagraphFont"/>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basedOn w:val="DefaultParagraphFont"/>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basedOn w:val="DefaultParagraphFont"/>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basedOn w:val="DefaultParagraphFont"/>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basedOn w:val="DefaultParagraphFont"/>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basedOn w:val="DefaultParagraphFont"/>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basedOn w:val="DefaultParagraphFont"/>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basedOn w:val="DefaultParagraphFont"/>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basedOn w:val="DefaultParagraphFont"/>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basedOn w:val="DefaultParagraphFont"/>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rsid w:val="00474582"/>
    <w:pPr>
      <w:ind w:left="720"/>
    </w:pPr>
    <w:rPr>
      <w:rFonts w:cs="Times New Roman"/>
      <w:sz w:val="24"/>
      <w:szCs w:val="24"/>
      <w:lang w:bidi="fa-IR"/>
    </w:rPr>
  </w:style>
  <w:style w:type="paragraph" w:styleId="TOC5">
    <w:name w:val="toc 5"/>
    <w:basedOn w:val="Normal"/>
    <w:next w:val="Normal"/>
    <w:autoRedefine/>
    <w:rsid w:val="00474582"/>
    <w:pPr>
      <w:ind w:left="960"/>
    </w:pPr>
    <w:rPr>
      <w:rFonts w:cs="Times New Roman"/>
      <w:sz w:val="24"/>
      <w:szCs w:val="24"/>
      <w:lang w:bidi="fa-IR"/>
    </w:rPr>
  </w:style>
  <w:style w:type="paragraph" w:styleId="TOC6">
    <w:name w:val="toc 6"/>
    <w:basedOn w:val="Normal"/>
    <w:next w:val="Normal"/>
    <w:autoRedefine/>
    <w:rsid w:val="00474582"/>
    <w:pPr>
      <w:ind w:left="1200"/>
    </w:pPr>
    <w:rPr>
      <w:rFonts w:cs="Times New Roman"/>
      <w:sz w:val="24"/>
      <w:szCs w:val="24"/>
      <w:lang w:bidi="fa-IR"/>
    </w:rPr>
  </w:style>
  <w:style w:type="paragraph" w:styleId="TOC7">
    <w:name w:val="toc 7"/>
    <w:basedOn w:val="Normal"/>
    <w:next w:val="Normal"/>
    <w:autoRedefine/>
    <w:rsid w:val="00474582"/>
    <w:pPr>
      <w:ind w:left="1440"/>
    </w:pPr>
    <w:rPr>
      <w:rFonts w:cs="Times New Roman"/>
      <w:sz w:val="24"/>
      <w:szCs w:val="24"/>
      <w:lang w:bidi="fa-IR"/>
    </w:rPr>
  </w:style>
  <w:style w:type="paragraph" w:styleId="TOC8">
    <w:name w:val="toc 8"/>
    <w:basedOn w:val="Normal"/>
    <w:next w:val="Normal"/>
    <w:autoRedefine/>
    <w:rsid w:val="00474582"/>
    <w:pPr>
      <w:ind w:left="1680"/>
    </w:pPr>
    <w:rPr>
      <w:rFonts w:cs="Times New Roman"/>
      <w:sz w:val="24"/>
      <w:szCs w:val="24"/>
      <w:lang w:bidi="fa-IR"/>
    </w:rPr>
  </w:style>
  <w:style w:type="paragraph" w:styleId="TOC9">
    <w:name w:val="toc 9"/>
    <w:basedOn w:val="Normal"/>
    <w:next w:val="Normal"/>
    <w:autoRedefine/>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StyleComplexBLotus12ptJustifiedFirstline05cmCharChar">
    <w:name w:val="Style (Complex) B Lotus 12 pt Justified First line:  0.5 cm Char Char"/>
    <w:basedOn w:val="Normal"/>
    <w:link w:val="StyleComplexBLotus12ptJustifiedFirstline05cmCharCharChar"/>
    <w:rsid w:val="00FD0410"/>
    <w:pPr>
      <w:spacing w:line="192" w:lineRule="auto"/>
      <w:ind w:firstLine="284"/>
      <w:jc w:val="both"/>
    </w:pPr>
    <w:rPr>
      <w:rFonts w:ascii="B Badr" w:eastAsia="B Badr" w:hAnsi="B Badr" w:cs="B Badr"/>
      <w:sz w:val="24"/>
      <w:szCs w:val="24"/>
    </w:rPr>
  </w:style>
  <w:style w:type="character" w:customStyle="1" w:styleId="StyleComplexBLotus12ptJustifiedFirstline05cmCharCharChar">
    <w:name w:val="Style (Complex) B Lotus 12 pt Justified First line:  0.5 cm Char Char Char"/>
    <w:basedOn w:val="DefaultParagraphFont"/>
    <w:link w:val="StyleComplexBLotus12ptJustifiedFirstline05cmCharChar"/>
    <w:rsid w:val="00FD0410"/>
    <w:rPr>
      <w:rFonts w:ascii="B Badr" w:eastAsia="B Badr" w:hAnsi="B Badr" w:cs="B Badr"/>
      <w:sz w:val="24"/>
      <w:szCs w:val="24"/>
      <w:lang w:bidi="ar-SA"/>
    </w:rPr>
  </w:style>
  <w:style w:type="character" w:customStyle="1" w:styleId="Heading1Char1">
    <w:name w:val="Heading 1 Char1"/>
    <w:basedOn w:val="DefaultParagraphFont"/>
    <w:rsid w:val="00FD0410"/>
    <w:rPr>
      <w:rFonts w:ascii="B Zar" w:eastAsia="B Zar" w:hAnsi="B Zar" w:cs="B Zar"/>
      <w:b/>
      <w:bCs/>
      <w:sz w:val="32"/>
      <w:szCs w:val="32"/>
      <w:lang w:val="en-US" w:eastAsia="en-US" w:bidi="ar-SA"/>
    </w:rPr>
  </w:style>
  <w:style w:type="character" w:customStyle="1" w:styleId="StyleComplexBLotus12ptJustifiedFirstline05cmCharCharCharChar">
    <w:name w:val="Style (Complex) B Lotus 12 pt Justified First line:  0.5 cm Char Char Char Char"/>
    <w:basedOn w:val="DefaultParagraphFont"/>
    <w:rsid w:val="00FD0410"/>
    <w:rPr>
      <w:rFonts w:ascii="B Badr" w:eastAsia="B Badr" w:hAnsi="B Badr" w:cs="B Badr"/>
      <w:sz w:val="24"/>
      <w:szCs w:val="24"/>
      <w:lang w:val="en-US" w:eastAsia="en-US" w:bidi="ar-SA"/>
    </w:rPr>
  </w:style>
  <w:style w:type="character" w:customStyle="1" w:styleId="StyleComplexBLotus12ptJustifiedFirstline05cmLatinTimesNChar">
    <w:name w:val="Style (Complex) B Lotus 12 pt Justified First line:  0.5 cm + (Latin) Times N... Char"/>
    <w:basedOn w:val="StyleComplexBLotus12ptJustifiedFirstline05cmCharCharCharChar"/>
    <w:link w:val="StyleComplexBLotus12ptJustifiedFirstline05cmLatinTimesN"/>
    <w:rsid w:val="00FD0410"/>
    <w:rPr>
      <w:rFonts w:ascii="B Badr" w:eastAsia="B Badr" w:hAnsi="B Badr" w:cs="B Mitra"/>
      <w:b/>
      <w:bCs/>
      <w:sz w:val="22"/>
      <w:szCs w:val="28"/>
      <w:lang w:val="en-US" w:eastAsia="en-US" w:bidi="ar-SA"/>
    </w:rPr>
  </w:style>
  <w:style w:type="paragraph" w:customStyle="1" w:styleId="StyleComplexBLotus12ptJustifiedFirstline05cmLatinTimesN">
    <w:name w:val="Style (Complex) B Lotus 12 pt Justified First line:  0.5 cm + (Latin) Times N..."/>
    <w:link w:val="StyleComplexBLotus12ptJustifiedFirstline05cmLatinTimesNChar"/>
    <w:rsid w:val="00FD0410"/>
    <w:pPr>
      <w:tabs>
        <w:tab w:val="num" w:pos="360"/>
        <w:tab w:val="right" w:pos="582"/>
        <w:tab w:val="num" w:pos="644"/>
      </w:tabs>
      <w:ind w:firstLine="284"/>
      <w:jc w:val="both"/>
    </w:pPr>
    <w:rPr>
      <w:rFonts w:ascii="B Badr" w:eastAsia="B Badr" w:hAnsi="B Badr" w:cs="B Mitra"/>
      <w:b/>
      <w:bCs/>
      <w:sz w:val="22"/>
      <w:lang w:bidi="fa-IR"/>
    </w:rPr>
  </w:style>
  <w:style w:type="paragraph" w:customStyle="1" w:styleId="StyleComplexBLotus12ptJustifiedFirstline05cmChar">
    <w:name w:val="Style (Complex) B Lotus 12 pt Justified First line:  0.5 cm Char"/>
    <w:basedOn w:val="Normal"/>
    <w:rsid w:val="00FD0410"/>
    <w:pPr>
      <w:spacing w:line="192" w:lineRule="auto"/>
      <w:ind w:firstLine="284"/>
      <w:jc w:val="both"/>
    </w:pPr>
    <w:rPr>
      <w:rFonts w:ascii="B Badr" w:eastAsia="B Badr" w:hAnsi="B Badr" w:cs="B Badr"/>
      <w:sz w:val="24"/>
      <w:szCs w:val="24"/>
    </w:rPr>
  </w:style>
  <w:style w:type="paragraph" w:customStyle="1" w:styleId="1">
    <w:name w:val="سبک1"/>
    <w:basedOn w:val="StyleComplexBLotus12ptJustifiedFirstline05cmCharChar"/>
    <w:link w:val="10"/>
    <w:rsid w:val="00FD0410"/>
    <w:pPr>
      <w:tabs>
        <w:tab w:val="right" w:pos="7371"/>
      </w:tabs>
      <w:spacing w:line="228" w:lineRule="auto"/>
      <w:ind w:left="1134" w:firstLine="0"/>
    </w:pPr>
    <w:rPr>
      <w:rFonts w:ascii="AGA Arabesque" w:hAnsi="AGA Arabesque"/>
      <w:b/>
      <w:bCs/>
      <w:lang w:bidi="fa-IR"/>
    </w:rPr>
  </w:style>
  <w:style w:type="character" w:customStyle="1" w:styleId="10">
    <w:name w:val="سبک1 نویسه"/>
    <w:basedOn w:val="StyleComplexBLotus12ptJustifiedFirstline05cmCharCharChar"/>
    <w:link w:val="1"/>
    <w:rsid w:val="00FD0410"/>
    <w:rPr>
      <w:rFonts w:ascii="AGA Arabesque" w:eastAsia="B Badr" w:hAnsi="AGA Arabesque" w:cs="B Badr"/>
      <w:b/>
      <w:bCs/>
      <w:sz w:val="24"/>
      <w:szCs w:val="24"/>
      <w:lang w:bidi="ar-SA"/>
    </w:rPr>
  </w:style>
  <w:style w:type="paragraph" w:customStyle="1" w:styleId="112pt">
    <w:name w:val="سبک سبک1 + (پیچیده) ‏12 pt"/>
    <w:basedOn w:val="1"/>
    <w:link w:val="112pt0"/>
    <w:rsid w:val="00FD0410"/>
  </w:style>
  <w:style w:type="character" w:customStyle="1" w:styleId="112pt0">
    <w:name w:val="سبک سبک1 + (پیچیده) ‏12 pt نویسه"/>
    <w:basedOn w:val="10"/>
    <w:link w:val="112pt"/>
    <w:rsid w:val="00FD0410"/>
    <w:rPr>
      <w:rFonts w:ascii="AGA Arabesque" w:eastAsia="B Badr" w:hAnsi="AGA Arabesque" w:cs="B Badr"/>
      <w:b/>
      <w:bCs/>
      <w:sz w:val="24"/>
      <w:szCs w:val="24"/>
      <w:lang w:bidi="ar-SA"/>
    </w:rPr>
  </w:style>
  <w:style w:type="paragraph" w:customStyle="1" w:styleId="11">
    <w:name w:val="سرفصل1"/>
    <w:basedOn w:val="Heading1"/>
    <w:rsid w:val="00FD0410"/>
    <w:pPr>
      <w:spacing w:before="0" w:after="0"/>
      <w:jc w:val="center"/>
    </w:pPr>
    <w:rPr>
      <w:rFonts w:ascii="B Zar" w:eastAsia="B Zar" w:hAnsi="B Zar" w:cs="B Lotus"/>
      <w:kern w:val="0"/>
      <w:lang w:bidi="fa-IR"/>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FD0410"/>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basedOn w:val="DefaultParagraphFont"/>
    <w:link w:val="StyleComplexBLotus12ptJustifiedFirstline05cmCharCharCharCharCharCharCharCharCharCharCharCharChar"/>
    <w:rsid w:val="00FD0410"/>
    <w:rPr>
      <w:rFonts w:ascii="B Badr" w:eastAsia="B Badr" w:hAnsi="B Badr" w:cs="B Badr"/>
      <w:sz w:val="24"/>
      <w:szCs w:val="24"/>
      <w:lang w:bidi="ar-SA"/>
    </w:rPr>
  </w:style>
  <w:style w:type="character" w:customStyle="1" w:styleId="StyleComplexBLotus12ptJustifiedFirstline05cmCharCharChar1">
    <w:name w:val="Style (Complex) B Lotus 12 pt Justified First line:  0.5 cm Char Char Char1"/>
    <w:basedOn w:val="DefaultParagraphFont"/>
    <w:rsid w:val="00FD0410"/>
    <w:rPr>
      <w:rFonts w:ascii="B Badr" w:eastAsia="B Badr" w:hAnsi="B Badr" w:cs="B Badr"/>
      <w:sz w:val="24"/>
      <w:szCs w:val="24"/>
      <w:lang w:val="en-US" w:eastAsia="en-US" w:bidi="ar-SA"/>
    </w:rPr>
  </w:style>
  <w:style w:type="paragraph" w:customStyle="1" w:styleId="a5">
    <w:name w:val="نص عربي"/>
    <w:basedOn w:val="StyleComplexBLotus12ptJustifiedFirstline05cmCharChar"/>
    <w:link w:val="Char2"/>
    <w:qFormat/>
    <w:rsid w:val="00F66E71"/>
    <w:pPr>
      <w:spacing w:line="240" w:lineRule="auto"/>
    </w:pPr>
    <w:rPr>
      <w:rFonts w:ascii="mylotus" w:hAnsi="mylotus" w:cs="mylotus"/>
      <w:sz w:val="28"/>
      <w:szCs w:val="28"/>
    </w:rPr>
  </w:style>
  <w:style w:type="paragraph" w:customStyle="1" w:styleId="a6">
    <w:name w:val="نص أحاديث"/>
    <w:basedOn w:val="StyleComplexBLotus12ptJustifiedFirstline05cmCharChar"/>
    <w:link w:val="Char3"/>
    <w:qFormat/>
    <w:rsid w:val="00FE0897"/>
    <w:pPr>
      <w:spacing w:line="240" w:lineRule="auto"/>
    </w:pPr>
    <w:rPr>
      <w:rFonts w:ascii="KFGQPC Uthman Taha Naskh" w:hAnsi="KFGQPC Uthman Taha Naskh" w:cs="KFGQPC Uthman Taha Naskh"/>
      <w:sz w:val="28"/>
      <w:szCs w:val="28"/>
    </w:rPr>
  </w:style>
  <w:style w:type="character" w:customStyle="1" w:styleId="Char2">
    <w:name w:val="نص عربي Char"/>
    <w:basedOn w:val="StyleComplexBLotus12ptJustifiedFirstline05cmCharCharChar"/>
    <w:link w:val="a5"/>
    <w:rsid w:val="00F66E71"/>
    <w:rPr>
      <w:rFonts w:ascii="mylotus" w:eastAsia="B Badr" w:hAnsi="mylotus" w:cs="mylotus"/>
      <w:sz w:val="28"/>
      <w:szCs w:val="28"/>
      <w:lang w:bidi="ar-SA"/>
    </w:rPr>
  </w:style>
  <w:style w:type="paragraph" w:customStyle="1" w:styleId="a7">
    <w:name w:val="نص عربي حوامش"/>
    <w:basedOn w:val="StyleComplexBLotus12ptJustifiedFirstline05cmCharChar"/>
    <w:link w:val="Char4"/>
    <w:qFormat/>
    <w:rsid w:val="00FE0897"/>
    <w:pPr>
      <w:spacing w:line="240" w:lineRule="auto"/>
    </w:pPr>
    <w:rPr>
      <w:rFonts w:ascii="Times New Roman" w:hAnsi="Times New Roman" w:cs="KFGQPC Uthman Taha Naskh"/>
      <w:sz w:val="22"/>
      <w:szCs w:val="22"/>
    </w:rPr>
  </w:style>
  <w:style w:type="character" w:customStyle="1" w:styleId="Char3">
    <w:name w:val="نص أحاديث Char"/>
    <w:basedOn w:val="StyleComplexBLotus12ptJustifiedFirstline05cmCharCharChar"/>
    <w:link w:val="a6"/>
    <w:rsid w:val="00FE0897"/>
    <w:rPr>
      <w:rFonts w:ascii="KFGQPC Uthman Taha Naskh" w:eastAsia="B Badr" w:hAnsi="KFGQPC Uthman Taha Naskh" w:cs="KFGQPC Uthman Taha Naskh"/>
      <w:sz w:val="28"/>
      <w:szCs w:val="28"/>
      <w:lang w:bidi="ar-SA"/>
    </w:rPr>
  </w:style>
  <w:style w:type="character" w:customStyle="1" w:styleId="Char4">
    <w:name w:val="نص عربي حوامش Char"/>
    <w:basedOn w:val="StyleComplexBLotus12ptJustifiedFirstline05cmCharCharChar"/>
    <w:link w:val="a7"/>
    <w:rsid w:val="00FE0897"/>
    <w:rPr>
      <w:rFonts w:ascii="B Badr" w:eastAsia="B Badr" w:hAnsi="B Badr" w:cs="KFGQPC Uthman Taha Naskh"/>
      <w:sz w:val="22"/>
      <w:szCs w:val="22"/>
      <w:lang w:bidi="ar-SA"/>
    </w:rPr>
  </w:style>
  <w:style w:type="table" w:customStyle="1" w:styleId="TableGrid1">
    <w:name w:val="Table Grid1"/>
    <w:basedOn w:val="TableNormal"/>
    <w:next w:val="TableGrid"/>
    <w:uiPriority w:val="59"/>
    <w:rsid w:val="00A1608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lsdException w:name="caption" w:semiHidden="1" w:unhideWhenUsed="1"/>
    <w:lsdException w:name="Hyperlink" w:uiPriority="99"/>
    <w:lsdException w:name="FollowedHyperlink"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basedOn w:val="DefaultParagraphFont"/>
    <w:link w:val="Heading1"/>
    <w:rsid w:val="00CA34E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basedOn w:val="DefaultParagraphFont"/>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basedOn w:val="DefaultParagraphFont"/>
    <w:link w:val="Heading4"/>
    <w:rsid w:val="006177DE"/>
    <w:rPr>
      <w:rFonts w:eastAsia="SimSun"/>
      <w:b/>
      <w:bCs/>
      <w:sz w:val="28"/>
      <w:szCs w:val="28"/>
      <w:lang w:bidi="ar-SA"/>
    </w:rPr>
  </w:style>
  <w:style w:type="character" w:customStyle="1" w:styleId="Heading9Char">
    <w:name w:val="Heading 9 Char"/>
    <w:basedOn w:val="DefaultParagraphFont"/>
    <w:link w:val="Heading9"/>
    <w:semiHidden/>
    <w:rsid w:val="00B76786"/>
    <w:rPr>
      <w:rFonts w:ascii="Cambria" w:hAnsi="Cambria"/>
      <w:sz w:val="22"/>
      <w:szCs w:val="22"/>
    </w:rPr>
  </w:style>
  <w:style w:type="table" w:styleId="TableGrid">
    <w:name w:val="Table Grid"/>
    <w:basedOn w:val="TableNormal"/>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basedOn w:val="DefaultParagraphFont"/>
    <w:link w:val="FootnoteText"/>
    <w:rsid w:val="001F0C09"/>
    <w:rPr>
      <w:rFonts w:cs="B Lotus"/>
    </w:rPr>
  </w:style>
  <w:style w:type="character" w:styleId="FootnoteReference">
    <w:name w:val="footnote reference"/>
    <w:basedOn w:val="DefaultParagraphFont"/>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basedOn w:val="DefaultParagraphFont"/>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basedOn w:val="DefaultParagraphFont"/>
    <w:link w:val="Header"/>
    <w:rsid w:val="00B76786"/>
    <w:rPr>
      <w:rFonts w:cs="B Zar"/>
      <w:sz w:val="28"/>
      <w:szCs w:val="28"/>
    </w:rPr>
  </w:style>
  <w:style w:type="character" w:styleId="Emphasis">
    <w:name w:val="Emphasis"/>
    <w:basedOn w:val="DefaultParagraphFont"/>
    <w:rsid w:val="00CE6876"/>
    <w:rPr>
      <w:i/>
      <w:iCs/>
    </w:rPr>
  </w:style>
  <w:style w:type="paragraph" w:customStyle="1" w:styleId="a0">
    <w:name w:val="تیتر اول"/>
    <w:basedOn w:val="Normal"/>
    <w:link w:val="Char"/>
    <w:qFormat/>
    <w:rsid w:val="00AF65DE"/>
    <w:pPr>
      <w:spacing w:before="360" w:after="240"/>
      <w:jc w:val="center"/>
      <w:outlineLvl w:val="0"/>
    </w:pPr>
    <w:rPr>
      <w:rFonts w:ascii="Times New Roman Bold" w:hAnsi="Times New Roman Bold" w:cs="B Yagut"/>
      <w:b/>
      <w:bCs/>
      <w:sz w:val="32"/>
      <w:szCs w:val="32"/>
      <w:lang w:bidi="fa-IR"/>
    </w:rPr>
  </w:style>
  <w:style w:type="character" w:customStyle="1" w:styleId="Char">
    <w:name w:val="تیتر اول Char"/>
    <w:basedOn w:val="DefaultParagraphFont"/>
    <w:link w:val="a0"/>
    <w:rsid w:val="00AF65DE"/>
    <w:rPr>
      <w:rFonts w:ascii="Times New Roman Bold" w:hAnsi="Times New Roman Bold" w:cs="B Yagut"/>
      <w:b/>
      <w:bCs/>
      <w:sz w:val="32"/>
      <w:szCs w:val="32"/>
    </w:rPr>
  </w:style>
  <w:style w:type="paragraph" w:customStyle="1" w:styleId="a1">
    <w:name w:val="تیتر دوم"/>
    <w:basedOn w:val="Normal"/>
    <w:link w:val="Char0"/>
    <w:qFormat/>
    <w:rsid w:val="00AF65DE"/>
    <w:pPr>
      <w:spacing w:before="240" w:after="60"/>
      <w:jc w:val="both"/>
      <w:outlineLvl w:val="1"/>
    </w:pPr>
    <w:rPr>
      <w:rFonts w:ascii="Times New Roman Bold" w:hAnsi="Times New Roman Bold"/>
      <w:b/>
      <w:bCs/>
      <w:lang w:bidi="fa-IR"/>
    </w:rPr>
  </w:style>
  <w:style w:type="character" w:customStyle="1" w:styleId="Char0">
    <w:name w:val="تیتر دوم Char"/>
    <w:basedOn w:val="DefaultParagraphFont"/>
    <w:link w:val="a1"/>
    <w:rsid w:val="00AF65DE"/>
    <w:rPr>
      <w:rFonts w:ascii="Times New Roman Bold" w:hAnsi="Times New Roman Bold" w:cs="B Zar"/>
      <w:b/>
      <w:bCs/>
      <w:sz w:val="28"/>
      <w:szCs w:val="28"/>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664C32"/>
    <w:rPr>
      <w:rFonts w:ascii="Tahoma" w:hAnsi="Tahoma" w:cs="Tahoma"/>
      <w:shd w:val="clear" w:color="auto" w:fill="000080"/>
    </w:rPr>
  </w:style>
  <w:style w:type="paragraph" w:styleId="TOC1">
    <w:name w:val="toc 1"/>
    <w:basedOn w:val="Normal"/>
    <w:next w:val="Normal"/>
    <w:uiPriority w:val="39"/>
    <w:qFormat/>
    <w:rsid w:val="00796E48"/>
    <w:pPr>
      <w:spacing w:before="120"/>
      <w:jc w:val="both"/>
    </w:pPr>
    <w:rPr>
      <w:rFonts w:cs="B Yagut"/>
      <w:bCs/>
    </w:rPr>
  </w:style>
  <w:style w:type="paragraph" w:styleId="TOC2">
    <w:name w:val="toc 2"/>
    <w:basedOn w:val="Normal"/>
    <w:next w:val="Normal"/>
    <w:uiPriority w:val="39"/>
    <w:rsid w:val="00796E48"/>
    <w:pPr>
      <w:ind w:left="284"/>
      <w:jc w:val="both"/>
    </w:pPr>
    <w:rPr>
      <w:rFonts w:cs="B Lotus"/>
      <w:szCs w:val="30"/>
    </w:rPr>
  </w:style>
  <w:style w:type="paragraph" w:styleId="TOC3">
    <w:name w:val="toc 3"/>
    <w:basedOn w:val="Normal"/>
    <w:next w:val="Normal"/>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basedOn w:val="DefaultParagraphFont"/>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basedOn w:val="DefaultParagraphFont"/>
    <w:link w:val="BodyText"/>
    <w:rsid w:val="00B76786"/>
    <w:rPr>
      <w:sz w:val="24"/>
      <w:szCs w:val="24"/>
    </w:rPr>
  </w:style>
  <w:style w:type="character" w:customStyle="1" w:styleId="Heading3Char1">
    <w:name w:val="Heading 3 Char1"/>
    <w:aliases w:val="Char Char Char Char,Heading 3 Char Char"/>
    <w:basedOn w:val="DefaultParagraphFont"/>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DefaultParagraphFont"/>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basedOn w:val="DefaultParagraphFont"/>
    <w:uiPriority w:val="99"/>
    <w:unhideWhenUsed/>
    <w:rsid w:val="00F81C1C"/>
    <w:rPr>
      <w:color w:val="0000FF"/>
      <w:u w:val="single"/>
    </w:rPr>
  </w:style>
  <w:style w:type="paragraph" w:customStyle="1" w:styleId="a3">
    <w:name w:val="نص اقوال عربی"/>
    <w:basedOn w:val="Normal"/>
    <w:link w:val="Char1"/>
    <w:qFormat/>
    <w:rsid w:val="00AE2D18"/>
    <w:pPr>
      <w:spacing w:line="226" w:lineRule="auto"/>
      <w:ind w:firstLine="284"/>
      <w:jc w:val="both"/>
    </w:pPr>
    <w:rPr>
      <w:rFonts w:ascii="KFGQPC Uthman Taha Naskh" w:hAnsi="KFGQPC Uthman Taha Naskh" w:cs="KFGQPC Uthman Taha Naskh"/>
      <w:spacing w:val="6"/>
      <w:lang w:bidi="fa-IR"/>
    </w:rPr>
  </w:style>
  <w:style w:type="character" w:customStyle="1" w:styleId="Char1">
    <w:name w:val="نص اقوال عربی Char"/>
    <w:basedOn w:val="DefaultParagraphFont"/>
    <w:link w:val="a3"/>
    <w:rsid w:val="00AE2D18"/>
    <w:rPr>
      <w:rFonts w:ascii="KFGQPC Uthman Taha Naskh" w:hAnsi="KFGQPC Uthman Taha Naskh" w:cs="KFGQPC Uthman Taha Naskh"/>
      <w:spacing w:val="6"/>
      <w:sz w:val="28"/>
      <w:szCs w:val="28"/>
    </w:rPr>
  </w:style>
  <w:style w:type="paragraph" w:customStyle="1" w:styleId="a4">
    <w:name w:val="تیتر سوم"/>
    <w:basedOn w:val="Normal"/>
    <w:qFormat/>
    <w:rsid w:val="00020D0A"/>
    <w:pPr>
      <w:spacing w:before="180"/>
      <w:jc w:val="both"/>
      <w:outlineLvl w:val="2"/>
    </w:pPr>
    <w:rPr>
      <w:rFonts w:cs="B Lotus"/>
      <w:bCs/>
      <w:szCs w:val="32"/>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basedOn w:val="DefaultParagraphFont"/>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basedOn w:val="StyleComplexBLotus12ptJustifiedFirstline05cmCharCharCharCharCharCharCharCharCharCharCharCharCharCharChar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basedOn w:val="DefaultParagraphFont"/>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basedOn w:val="DefaultParagraphFont"/>
    <w:link w:val="EndnoteText"/>
    <w:rsid w:val="00BB0CA3"/>
    <w:rPr>
      <w:rFonts w:cs="B Lotus"/>
      <w:lang w:bidi="ar-SA"/>
    </w:rPr>
  </w:style>
  <w:style w:type="character" w:styleId="EndnoteReference">
    <w:name w:val="endnote reference"/>
    <w:basedOn w:val="DefaultParagraphFont"/>
    <w:rsid w:val="00BB0CA3"/>
    <w:rPr>
      <w:vertAlign w:val="superscript"/>
    </w:rPr>
  </w:style>
  <w:style w:type="character" w:customStyle="1" w:styleId="Heading5Char">
    <w:name w:val="Heading 5 Char"/>
    <w:basedOn w:val="DefaultParagraphFont"/>
    <w:link w:val="Heading5"/>
    <w:rsid w:val="00474582"/>
    <w:rPr>
      <w:b/>
      <w:bCs/>
      <w:i/>
      <w:iCs/>
      <w:sz w:val="26"/>
      <w:szCs w:val="26"/>
    </w:rPr>
  </w:style>
  <w:style w:type="character" w:customStyle="1" w:styleId="Heading6Char">
    <w:name w:val="Heading 6 Char"/>
    <w:basedOn w:val="DefaultParagraphFont"/>
    <w:link w:val="Heading6"/>
    <w:rsid w:val="00474582"/>
    <w:rPr>
      <w:b/>
      <w:bCs/>
      <w:sz w:val="22"/>
      <w:szCs w:val="22"/>
    </w:rPr>
  </w:style>
  <w:style w:type="character" w:customStyle="1" w:styleId="Heading7Char">
    <w:name w:val="Heading 7 Char"/>
    <w:basedOn w:val="DefaultParagraphFont"/>
    <w:link w:val="Heading7"/>
    <w:rsid w:val="00474582"/>
    <w:rPr>
      <w:sz w:val="24"/>
      <w:szCs w:val="24"/>
    </w:rPr>
  </w:style>
  <w:style w:type="character" w:customStyle="1" w:styleId="Heading8Char">
    <w:name w:val="Heading 8 Char"/>
    <w:basedOn w:val="DefaultParagraphFont"/>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basedOn w:val="DefaultParagraphFont"/>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basedOn w:val="DefaultParagraphFont"/>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basedOn w:val="DefaultParagraphFont"/>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basedOn w:val="DefaultParagraphFont"/>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basedOn w:val="DefaultParagraphFont"/>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basedOn w:val="CommentText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basedOn w:val="DefaultParagraphFont"/>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basedOn w:val="DefaultParagraphFont"/>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basedOn w:val="DefaultParagraphFont"/>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basedOn w:val="DefaultParagraphFont"/>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basedOn w:val="DefaultParagraphFont"/>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basedOn w:val="DefaultParagraphFont"/>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basedOn w:val="DefaultParagraphFont"/>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basedOn w:val="DefaultParagraphFont"/>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basedOn w:val="DefaultParagraphFont"/>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basedOn w:val="DefaultParagraphFont"/>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rsid w:val="00474582"/>
    <w:pPr>
      <w:ind w:left="720"/>
    </w:pPr>
    <w:rPr>
      <w:rFonts w:cs="Times New Roman"/>
      <w:sz w:val="24"/>
      <w:szCs w:val="24"/>
      <w:lang w:bidi="fa-IR"/>
    </w:rPr>
  </w:style>
  <w:style w:type="paragraph" w:styleId="TOC5">
    <w:name w:val="toc 5"/>
    <w:basedOn w:val="Normal"/>
    <w:next w:val="Normal"/>
    <w:autoRedefine/>
    <w:rsid w:val="00474582"/>
    <w:pPr>
      <w:ind w:left="960"/>
    </w:pPr>
    <w:rPr>
      <w:rFonts w:cs="Times New Roman"/>
      <w:sz w:val="24"/>
      <w:szCs w:val="24"/>
      <w:lang w:bidi="fa-IR"/>
    </w:rPr>
  </w:style>
  <w:style w:type="paragraph" w:styleId="TOC6">
    <w:name w:val="toc 6"/>
    <w:basedOn w:val="Normal"/>
    <w:next w:val="Normal"/>
    <w:autoRedefine/>
    <w:rsid w:val="00474582"/>
    <w:pPr>
      <w:ind w:left="1200"/>
    </w:pPr>
    <w:rPr>
      <w:rFonts w:cs="Times New Roman"/>
      <w:sz w:val="24"/>
      <w:szCs w:val="24"/>
      <w:lang w:bidi="fa-IR"/>
    </w:rPr>
  </w:style>
  <w:style w:type="paragraph" w:styleId="TOC7">
    <w:name w:val="toc 7"/>
    <w:basedOn w:val="Normal"/>
    <w:next w:val="Normal"/>
    <w:autoRedefine/>
    <w:rsid w:val="00474582"/>
    <w:pPr>
      <w:ind w:left="1440"/>
    </w:pPr>
    <w:rPr>
      <w:rFonts w:cs="Times New Roman"/>
      <w:sz w:val="24"/>
      <w:szCs w:val="24"/>
      <w:lang w:bidi="fa-IR"/>
    </w:rPr>
  </w:style>
  <w:style w:type="paragraph" w:styleId="TOC8">
    <w:name w:val="toc 8"/>
    <w:basedOn w:val="Normal"/>
    <w:next w:val="Normal"/>
    <w:autoRedefine/>
    <w:rsid w:val="00474582"/>
    <w:pPr>
      <w:ind w:left="1680"/>
    </w:pPr>
    <w:rPr>
      <w:rFonts w:cs="Times New Roman"/>
      <w:sz w:val="24"/>
      <w:szCs w:val="24"/>
      <w:lang w:bidi="fa-IR"/>
    </w:rPr>
  </w:style>
  <w:style w:type="paragraph" w:styleId="TOC9">
    <w:name w:val="toc 9"/>
    <w:basedOn w:val="Normal"/>
    <w:next w:val="Normal"/>
    <w:autoRedefine/>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StyleComplexBLotus12ptJustifiedFirstline05cmCharChar">
    <w:name w:val="Style (Complex) B Lotus 12 pt Justified First line:  0.5 cm Char Char"/>
    <w:basedOn w:val="Normal"/>
    <w:link w:val="StyleComplexBLotus12ptJustifiedFirstline05cmCharCharChar"/>
    <w:rsid w:val="00FD0410"/>
    <w:pPr>
      <w:spacing w:line="192" w:lineRule="auto"/>
      <w:ind w:firstLine="284"/>
      <w:jc w:val="both"/>
    </w:pPr>
    <w:rPr>
      <w:rFonts w:ascii="B Badr" w:eastAsia="B Badr" w:hAnsi="B Badr" w:cs="B Badr"/>
      <w:sz w:val="24"/>
      <w:szCs w:val="24"/>
    </w:rPr>
  </w:style>
  <w:style w:type="character" w:customStyle="1" w:styleId="StyleComplexBLotus12ptJustifiedFirstline05cmCharCharChar">
    <w:name w:val="Style (Complex) B Lotus 12 pt Justified First line:  0.5 cm Char Char Char"/>
    <w:basedOn w:val="DefaultParagraphFont"/>
    <w:link w:val="StyleComplexBLotus12ptJustifiedFirstline05cmCharChar"/>
    <w:rsid w:val="00FD0410"/>
    <w:rPr>
      <w:rFonts w:ascii="B Badr" w:eastAsia="B Badr" w:hAnsi="B Badr" w:cs="B Badr"/>
      <w:sz w:val="24"/>
      <w:szCs w:val="24"/>
      <w:lang w:bidi="ar-SA"/>
    </w:rPr>
  </w:style>
  <w:style w:type="character" w:customStyle="1" w:styleId="Heading1Char1">
    <w:name w:val="Heading 1 Char1"/>
    <w:basedOn w:val="DefaultParagraphFont"/>
    <w:rsid w:val="00FD0410"/>
    <w:rPr>
      <w:rFonts w:ascii="B Zar" w:eastAsia="B Zar" w:hAnsi="B Zar" w:cs="B Zar"/>
      <w:b/>
      <w:bCs/>
      <w:sz w:val="32"/>
      <w:szCs w:val="32"/>
      <w:lang w:val="en-US" w:eastAsia="en-US" w:bidi="ar-SA"/>
    </w:rPr>
  </w:style>
  <w:style w:type="character" w:customStyle="1" w:styleId="StyleComplexBLotus12ptJustifiedFirstline05cmCharCharCharChar">
    <w:name w:val="Style (Complex) B Lotus 12 pt Justified First line:  0.5 cm Char Char Char Char"/>
    <w:basedOn w:val="DefaultParagraphFont"/>
    <w:rsid w:val="00FD0410"/>
    <w:rPr>
      <w:rFonts w:ascii="B Badr" w:eastAsia="B Badr" w:hAnsi="B Badr" w:cs="B Badr"/>
      <w:sz w:val="24"/>
      <w:szCs w:val="24"/>
      <w:lang w:val="en-US" w:eastAsia="en-US" w:bidi="ar-SA"/>
    </w:rPr>
  </w:style>
  <w:style w:type="character" w:customStyle="1" w:styleId="StyleComplexBLotus12ptJustifiedFirstline05cmLatinTimesNChar">
    <w:name w:val="Style (Complex) B Lotus 12 pt Justified First line:  0.5 cm + (Latin) Times N... Char"/>
    <w:basedOn w:val="StyleComplexBLotus12ptJustifiedFirstline05cmCharCharCharChar"/>
    <w:link w:val="StyleComplexBLotus12ptJustifiedFirstline05cmLatinTimesN"/>
    <w:rsid w:val="00FD0410"/>
    <w:rPr>
      <w:rFonts w:ascii="B Badr" w:eastAsia="B Badr" w:hAnsi="B Badr" w:cs="B Mitra"/>
      <w:b/>
      <w:bCs/>
      <w:sz w:val="22"/>
      <w:szCs w:val="28"/>
      <w:lang w:val="en-US" w:eastAsia="en-US" w:bidi="ar-SA"/>
    </w:rPr>
  </w:style>
  <w:style w:type="paragraph" w:customStyle="1" w:styleId="StyleComplexBLotus12ptJustifiedFirstline05cmLatinTimesN">
    <w:name w:val="Style (Complex) B Lotus 12 pt Justified First line:  0.5 cm + (Latin) Times N..."/>
    <w:link w:val="StyleComplexBLotus12ptJustifiedFirstline05cmLatinTimesNChar"/>
    <w:rsid w:val="00FD0410"/>
    <w:pPr>
      <w:tabs>
        <w:tab w:val="num" w:pos="360"/>
        <w:tab w:val="right" w:pos="582"/>
        <w:tab w:val="num" w:pos="644"/>
      </w:tabs>
      <w:ind w:firstLine="284"/>
      <w:jc w:val="both"/>
    </w:pPr>
    <w:rPr>
      <w:rFonts w:ascii="B Badr" w:eastAsia="B Badr" w:hAnsi="B Badr" w:cs="B Mitra"/>
      <w:b/>
      <w:bCs/>
      <w:sz w:val="22"/>
      <w:lang w:bidi="fa-IR"/>
    </w:rPr>
  </w:style>
  <w:style w:type="paragraph" w:customStyle="1" w:styleId="StyleComplexBLotus12ptJustifiedFirstline05cmChar">
    <w:name w:val="Style (Complex) B Lotus 12 pt Justified First line:  0.5 cm Char"/>
    <w:basedOn w:val="Normal"/>
    <w:rsid w:val="00FD0410"/>
    <w:pPr>
      <w:spacing w:line="192" w:lineRule="auto"/>
      <w:ind w:firstLine="284"/>
      <w:jc w:val="both"/>
    </w:pPr>
    <w:rPr>
      <w:rFonts w:ascii="B Badr" w:eastAsia="B Badr" w:hAnsi="B Badr" w:cs="B Badr"/>
      <w:sz w:val="24"/>
      <w:szCs w:val="24"/>
    </w:rPr>
  </w:style>
  <w:style w:type="paragraph" w:customStyle="1" w:styleId="1">
    <w:name w:val="سبک1"/>
    <w:basedOn w:val="StyleComplexBLotus12ptJustifiedFirstline05cmCharChar"/>
    <w:link w:val="10"/>
    <w:rsid w:val="00FD0410"/>
    <w:pPr>
      <w:tabs>
        <w:tab w:val="right" w:pos="7371"/>
      </w:tabs>
      <w:spacing w:line="228" w:lineRule="auto"/>
      <w:ind w:left="1134" w:firstLine="0"/>
    </w:pPr>
    <w:rPr>
      <w:rFonts w:ascii="AGA Arabesque" w:hAnsi="AGA Arabesque"/>
      <w:b/>
      <w:bCs/>
      <w:lang w:bidi="fa-IR"/>
    </w:rPr>
  </w:style>
  <w:style w:type="character" w:customStyle="1" w:styleId="10">
    <w:name w:val="سبک1 نویسه"/>
    <w:basedOn w:val="StyleComplexBLotus12ptJustifiedFirstline05cmCharCharChar"/>
    <w:link w:val="1"/>
    <w:rsid w:val="00FD0410"/>
    <w:rPr>
      <w:rFonts w:ascii="AGA Arabesque" w:eastAsia="B Badr" w:hAnsi="AGA Arabesque" w:cs="B Badr"/>
      <w:b/>
      <w:bCs/>
      <w:sz w:val="24"/>
      <w:szCs w:val="24"/>
      <w:lang w:bidi="ar-SA"/>
    </w:rPr>
  </w:style>
  <w:style w:type="paragraph" w:customStyle="1" w:styleId="112pt">
    <w:name w:val="سبک سبک1 + (پیچیده) ‏12 pt"/>
    <w:basedOn w:val="1"/>
    <w:link w:val="112pt0"/>
    <w:rsid w:val="00FD0410"/>
  </w:style>
  <w:style w:type="character" w:customStyle="1" w:styleId="112pt0">
    <w:name w:val="سبک سبک1 + (پیچیده) ‏12 pt نویسه"/>
    <w:basedOn w:val="10"/>
    <w:link w:val="112pt"/>
    <w:rsid w:val="00FD0410"/>
    <w:rPr>
      <w:rFonts w:ascii="AGA Arabesque" w:eastAsia="B Badr" w:hAnsi="AGA Arabesque" w:cs="B Badr"/>
      <w:b/>
      <w:bCs/>
      <w:sz w:val="24"/>
      <w:szCs w:val="24"/>
      <w:lang w:bidi="ar-SA"/>
    </w:rPr>
  </w:style>
  <w:style w:type="paragraph" w:customStyle="1" w:styleId="11">
    <w:name w:val="سرفصل1"/>
    <w:basedOn w:val="Heading1"/>
    <w:rsid w:val="00FD0410"/>
    <w:pPr>
      <w:spacing w:before="0" w:after="0"/>
      <w:jc w:val="center"/>
    </w:pPr>
    <w:rPr>
      <w:rFonts w:ascii="B Zar" w:eastAsia="B Zar" w:hAnsi="B Zar" w:cs="B Lotus"/>
      <w:kern w:val="0"/>
      <w:lang w:bidi="fa-IR"/>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FD0410"/>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basedOn w:val="DefaultParagraphFont"/>
    <w:link w:val="StyleComplexBLotus12ptJustifiedFirstline05cmCharCharCharCharCharCharCharCharCharCharCharCharChar"/>
    <w:rsid w:val="00FD0410"/>
    <w:rPr>
      <w:rFonts w:ascii="B Badr" w:eastAsia="B Badr" w:hAnsi="B Badr" w:cs="B Badr"/>
      <w:sz w:val="24"/>
      <w:szCs w:val="24"/>
      <w:lang w:bidi="ar-SA"/>
    </w:rPr>
  </w:style>
  <w:style w:type="character" w:customStyle="1" w:styleId="StyleComplexBLotus12ptJustifiedFirstline05cmCharCharChar1">
    <w:name w:val="Style (Complex) B Lotus 12 pt Justified First line:  0.5 cm Char Char Char1"/>
    <w:basedOn w:val="DefaultParagraphFont"/>
    <w:rsid w:val="00FD0410"/>
    <w:rPr>
      <w:rFonts w:ascii="B Badr" w:eastAsia="B Badr" w:hAnsi="B Badr" w:cs="B Badr"/>
      <w:sz w:val="24"/>
      <w:szCs w:val="24"/>
      <w:lang w:val="en-US" w:eastAsia="en-US" w:bidi="ar-SA"/>
    </w:rPr>
  </w:style>
  <w:style w:type="paragraph" w:customStyle="1" w:styleId="a5">
    <w:name w:val="نص عربي"/>
    <w:basedOn w:val="StyleComplexBLotus12ptJustifiedFirstline05cmCharChar"/>
    <w:link w:val="Char2"/>
    <w:qFormat/>
    <w:rsid w:val="00F66E71"/>
    <w:pPr>
      <w:spacing w:line="240" w:lineRule="auto"/>
    </w:pPr>
    <w:rPr>
      <w:rFonts w:ascii="mylotus" w:hAnsi="mylotus" w:cs="mylotus"/>
      <w:sz w:val="28"/>
      <w:szCs w:val="28"/>
    </w:rPr>
  </w:style>
  <w:style w:type="paragraph" w:customStyle="1" w:styleId="a6">
    <w:name w:val="نص أحاديث"/>
    <w:basedOn w:val="StyleComplexBLotus12ptJustifiedFirstline05cmCharChar"/>
    <w:link w:val="Char3"/>
    <w:qFormat/>
    <w:rsid w:val="00FE0897"/>
    <w:pPr>
      <w:spacing w:line="240" w:lineRule="auto"/>
    </w:pPr>
    <w:rPr>
      <w:rFonts w:ascii="KFGQPC Uthman Taha Naskh" w:hAnsi="KFGQPC Uthman Taha Naskh" w:cs="KFGQPC Uthman Taha Naskh"/>
      <w:sz w:val="28"/>
      <w:szCs w:val="28"/>
    </w:rPr>
  </w:style>
  <w:style w:type="character" w:customStyle="1" w:styleId="Char2">
    <w:name w:val="نص عربي Char"/>
    <w:basedOn w:val="StyleComplexBLotus12ptJustifiedFirstline05cmCharCharChar"/>
    <w:link w:val="a5"/>
    <w:rsid w:val="00F66E71"/>
    <w:rPr>
      <w:rFonts w:ascii="mylotus" w:eastAsia="B Badr" w:hAnsi="mylotus" w:cs="mylotus"/>
      <w:sz w:val="28"/>
      <w:szCs w:val="28"/>
      <w:lang w:bidi="ar-SA"/>
    </w:rPr>
  </w:style>
  <w:style w:type="paragraph" w:customStyle="1" w:styleId="a7">
    <w:name w:val="نص عربي حوامش"/>
    <w:basedOn w:val="StyleComplexBLotus12ptJustifiedFirstline05cmCharChar"/>
    <w:link w:val="Char4"/>
    <w:qFormat/>
    <w:rsid w:val="00FE0897"/>
    <w:pPr>
      <w:spacing w:line="240" w:lineRule="auto"/>
    </w:pPr>
    <w:rPr>
      <w:rFonts w:ascii="Times New Roman" w:hAnsi="Times New Roman" w:cs="KFGQPC Uthman Taha Naskh"/>
      <w:sz w:val="22"/>
      <w:szCs w:val="22"/>
    </w:rPr>
  </w:style>
  <w:style w:type="character" w:customStyle="1" w:styleId="Char3">
    <w:name w:val="نص أحاديث Char"/>
    <w:basedOn w:val="StyleComplexBLotus12ptJustifiedFirstline05cmCharCharChar"/>
    <w:link w:val="a6"/>
    <w:rsid w:val="00FE0897"/>
    <w:rPr>
      <w:rFonts w:ascii="KFGQPC Uthman Taha Naskh" w:eastAsia="B Badr" w:hAnsi="KFGQPC Uthman Taha Naskh" w:cs="KFGQPC Uthman Taha Naskh"/>
      <w:sz w:val="28"/>
      <w:szCs w:val="28"/>
      <w:lang w:bidi="ar-SA"/>
    </w:rPr>
  </w:style>
  <w:style w:type="character" w:customStyle="1" w:styleId="Char4">
    <w:name w:val="نص عربي حوامش Char"/>
    <w:basedOn w:val="StyleComplexBLotus12ptJustifiedFirstline05cmCharCharChar"/>
    <w:link w:val="a7"/>
    <w:rsid w:val="00FE0897"/>
    <w:rPr>
      <w:rFonts w:ascii="B Badr" w:eastAsia="B Badr" w:hAnsi="B Badr" w:cs="KFGQPC Uthman Taha Naskh"/>
      <w:sz w:val="22"/>
      <w:szCs w:val="22"/>
      <w:lang w:bidi="ar-SA"/>
    </w:rPr>
  </w:style>
  <w:style w:type="table" w:customStyle="1" w:styleId="TableGrid1">
    <w:name w:val="Table Grid1"/>
    <w:basedOn w:val="TableNormal"/>
    <w:next w:val="TableGrid"/>
    <w:uiPriority w:val="59"/>
    <w:rsid w:val="00A1608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header" Target="header10.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9.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90B76-C56D-4967-86D6-3147B8516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76770</Words>
  <Characters>437590</Characters>
  <Application>Microsoft Office Word</Application>
  <DocSecurity>8</DocSecurity>
  <Lines>3646</Lines>
  <Paragraphs>1026</Paragraphs>
  <ScaleCrop>false</ScaleCrop>
  <HeadingPairs>
    <vt:vector size="2" baseType="variant">
      <vt:variant>
        <vt:lpstr>Title</vt:lpstr>
      </vt:variant>
      <vt:variant>
        <vt:i4>1</vt:i4>
      </vt:variant>
    </vt:vector>
  </HeadingPairs>
  <TitlesOfParts>
    <vt:vector size="1" baseType="lpstr">
      <vt:lpstr>خیانت در گزارش تاریخ 3 جلد</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513334</CharactersWithSpaces>
  <SharedDoc>false</SharedDoc>
  <HLinks>
    <vt:vector size="198" baseType="variant">
      <vt:variant>
        <vt:i4>1966134</vt:i4>
      </vt:variant>
      <vt:variant>
        <vt:i4>194</vt:i4>
      </vt:variant>
      <vt:variant>
        <vt:i4>0</vt:i4>
      </vt:variant>
      <vt:variant>
        <vt:i4>5</vt:i4>
      </vt:variant>
      <vt:variant>
        <vt:lpwstr/>
      </vt:variant>
      <vt:variant>
        <vt:lpwstr>_Toc342853266</vt:lpwstr>
      </vt:variant>
      <vt:variant>
        <vt:i4>1966134</vt:i4>
      </vt:variant>
      <vt:variant>
        <vt:i4>188</vt:i4>
      </vt:variant>
      <vt:variant>
        <vt:i4>0</vt:i4>
      </vt:variant>
      <vt:variant>
        <vt:i4>5</vt:i4>
      </vt:variant>
      <vt:variant>
        <vt:lpwstr/>
      </vt:variant>
      <vt:variant>
        <vt:lpwstr>_Toc342853265</vt:lpwstr>
      </vt:variant>
      <vt:variant>
        <vt:i4>1966134</vt:i4>
      </vt:variant>
      <vt:variant>
        <vt:i4>182</vt:i4>
      </vt:variant>
      <vt:variant>
        <vt:i4>0</vt:i4>
      </vt:variant>
      <vt:variant>
        <vt:i4>5</vt:i4>
      </vt:variant>
      <vt:variant>
        <vt:lpwstr/>
      </vt:variant>
      <vt:variant>
        <vt:lpwstr>_Toc342853264</vt:lpwstr>
      </vt:variant>
      <vt:variant>
        <vt:i4>1966134</vt:i4>
      </vt:variant>
      <vt:variant>
        <vt:i4>176</vt:i4>
      </vt:variant>
      <vt:variant>
        <vt:i4>0</vt:i4>
      </vt:variant>
      <vt:variant>
        <vt:i4>5</vt:i4>
      </vt:variant>
      <vt:variant>
        <vt:lpwstr/>
      </vt:variant>
      <vt:variant>
        <vt:lpwstr>_Toc342853263</vt:lpwstr>
      </vt:variant>
      <vt:variant>
        <vt:i4>1966134</vt:i4>
      </vt:variant>
      <vt:variant>
        <vt:i4>170</vt:i4>
      </vt:variant>
      <vt:variant>
        <vt:i4>0</vt:i4>
      </vt:variant>
      <vt:variant>
        <vt:i4>5</vt:i4>
      </vt:variant>
      <vt:variant>
        <vt:lpwstr/>
      </vt:variant>
      <vt:variant>
        <vt:lpwstr>_Toc342853262</vt:lpwstr>
      </vt:variant>
      <vt:variant>
        <vt:i4>1966134</vt:i4>
      </vt:variant>
      <vt:variant>
        <vt:i4>164</vt:i4>
      </vt:variant>
      <vt:variant>
        <vt:i4>0</vt:i4>
      </vt:variant>
      <vt:variant>
        <vt:i4>5</vt:i4>
      </vt:variant>
      <vt:variant>
        <vt:lpwstr/>
      </vt:variant>
      <vt:variant>
        <vt:lpwstr>_Toc342853261</vt:lpwstr>
      </vt:variant>
      <vt:variant>
        <vt:i4>1966134</vt:i4>
      </vt:variant>
      <vt:variant>
        <vt:i4>158</vt:i4>
      </vt:variant>
      <vt:variant>
        <vt:i4>0</vt:i4>
      </vt:variant>
      <vt:variant>
        <vt:i4>5</vt:i4>
      </vt:variant>
      <vt:variant>
        <vt:lpwstr/>
      </vt:variant>
      <vt:variant>
        <vt:lpwstr>_Toc342853260</vt:lpwstr>
      </vt:variant>
      <vt:variant>
        <vt:i4>1900598</vt:i4>
      </vt:variant>
      <vt:variant>
        <vt:i4>152</vt:i4>
      </vt:variant>
      <vt:variant>
        <vt:i4>0</vt:i4>
      </vt:variant>
      <vt:variant>
        <vt:i4>5</vt:i4>
      </vt:variant>
      <vt:variant>
        <vt:lpwstr/>
      </vt:variant>
      <vt:variant>
        <vt:lpwstr>_Toc342853259</vt:lpwstr>
      </vt:variant>
      <vt:variant>
        <vt:i4>1900598</vt:i4>
      </vt:variant>
      <vt:variant>
        <vt:i4>146</vt:i4>
      </vt:variant>
      <vt:variant>
        <vt:i4>0</vt:i4>
      </vt:variant>
      <vt:variant>
        <vt:i4>5</vt:i4>
      </vt:variant>
      <vt:variant>
        <vt:lpwstr/>
      </vt:variant>
      <vt:variant>
        <vt:lpwstr>_Toc342853258</vt:lpwstr>
      </vt:variant>
      <vt:variant>
        <vt:i4>1900598</vt:i4>
      </vt:variant>
      <vt:variant>
        <vt:i4>140</vt:i4>
      </vt:variant>
      <vt:variant>
        <vt:i4>0</vt:i4>
      </vt:variant>
      <vt:variant>
        <vt:i4>5</vt:i4>
      </vt:variant>
      <vt:variant>
        <vt:lpwstr/>
      </vt:variant>
      <vt:variant>
        <vt:lpwstr>_Toc342853257</vt:lpwstr>
      </vt:variant>
      <vt:variant>
        <vt:i4>1900598</vt:i4>
      </vt:variant>
      <vt:variant>
        <vt:i4>134</vt:i4>
      </vt:variant>
      <vt:variant>
        <vt:i4>0</vt:i4>
      </vt:variant>
      <vt:variant>
        <vt:i4>5</vt:i4>
      </vt:variant>
      <vt:variant>
        <vt:lpwstr/>
      </vt:variant>
      <vt:variant>
        <vt:lpwstr>_Toc342853256</vt:lpwstr>
      </vt:variant>
      <vt:variant>
        <vt:i4>1900598</vt:i4>
      </vt:variant>
      <vt:variant>
        <vt:i4>128</vt:i4>
      </vt:variant>
      <vt:variant>
        <vt:i4>0</vt:i4>
      </vt:variant>
      <vt:variant>
        <vt:i4>5</vt:i4>
      </vt:variant>
      <vt:variant>
        <vt:lpwstr/>
      </vt:variant>
      <vt:variant>
        <vt:lpwstr>_Toc342853255</vt:lpwstr>
      </vt:variant>
      <vt:variant>
        <vt:i4>1900598</vt:i4>
      </vt:variant>
      <vt:variant>
        <vt:i4>122</vt:i4>
      </vt:variant>
      <vt:variant>
        <vt:i4>0</vt:i4>
      </vt:variant>
      <vt:variant>
        <vt:i4>5</vt:i4>
      </vt:variant>
      <vt:variant>
        <vt:lpwstr/>
      </vt:variant>
      <vt:variant>
        <vt:lpwstr>_Toc342853254</vt:lpwstr>
      </vt:variant>
      <vt:variant>
        <vt:i4>1900598</vt:i4>
      </vt:variant>
      <vt:variant>
        <vt:i4>116</vt:i4>
      </vt:variant>
      <vt:variant>
        <vt:i4>0</vt:i4>
      </vt:variant>
      <vt:variant>
        <vt:i4>5</vt:i4>
      </vt:variant>
      <vt:variant>
        <vt:lpwstr/>
      </vt:variant>
      <vt:variant>
        <vt:lpwstr>_Toc342853253</vt:lpwstr>
      </vt:variant>
      <vt:variant>
        <vt:i4>1900598</vt:i4>
      </vt:variant>
      <vt:variant>
        <vt:i4>110</vt:i4>
      </vt:variant>
      <vt:variant>
        <vt:i4>0</vt:i4>
      </vt:variant>
      <vt:variant>
        <vt:i4>5</vt:i4>
      </vt:variant>
      <vt:variant>
        <vt:lpwstr/>
      </vt:variant>
      <vt:variant>
        <vt:lpwstr>_Toc342853252</vt:lpwstr>
      </vt:variant>
      <vt:variant>
        <vt:i4>1900598</vt:i4>
      </vt:variant>
      <vt:variant>
        <vt:i4>104</vt:i4>
      </vt:variant>
      <vt:variant>
        <vt:i4>0</vt:i4>
      </vt:variant>
      <vt:variant>
        <vt:i4>5</vt:i4>
      </vt:variant>
      <vt:variant>
        <vt:lpwstr/>
      </vt:variant>
      <vt:variant>
        <vt:lpwstr>_Toc342853251</vt:lpwstr>
      </vt:variant>
      <vt:variant>
        <vt:i4>1900598</vt:i4>
      </vt:variant>
      <vt:variant>
        <vt:i4>98</vt:i4>
      </vt:variant>
      <vt:variant>
        <vt:i4>0</vt:i4>
      </vt:variant>
      <vt:variant>
        <vt:i4>5</vt:i4>
      </vt:variant>
      <vt:variant>
        <vt:lpwstr/>
      </vt:variant>
      <vt:variant>
        <vt:lpwstr>_Toc342853250</vt:lpwstr>
      </vt:variant>
      <vt:variant>
        <vt:i4>1835062</vt:i4>
      </vt:variant>
      <vt:variant>
        <vt:i4>92</vt:i4>
      </vt:variant>
      <vt:variant>
        <vt:i4>0</vt:i4>
      </vt:variant>
      <vt:variant>
        <vt:i4>5</vt:i4>
      </vt:variant>
      <vt:variant>
        <vt:lpwstr/>
      </vt:variant>
      <vt:variant>
        <vt:lpwstr>_Toc342853249</vt:lpwstr>
      </vt:variant>
      <vt:variant>
        <vt:i4>1835062</vt:i4>
      </vt:variant>
      <vt:variant>
        <vt:i4>86</vt:i4>
      </vt:variant>
      <vt:variant>
        <vt:i4>0</vt:i4>
      </vt:variant>
      <vt:variant>
        <vt:i4>5</vt:i4>
      </vt:variant>
      <vt:variant>
        <vt:lpwstr/>
      </vt:variant>
      <vt:variant>
        <vt:lpwstr>_Toc342853248</vt:lpwstr>
      </vt:variant>
      <vt:variant>
        <vt:i4>1835062</vt:i4>
      </vt:variant>
      <vt:variant>
        <vt:i4>80</vt:i4>
      </vt:variant>
      <vt:variant>
        <vt:i4>0</vt:i4>
      </vt:variant>
      <vt:variant>
        <vt:i4>5</vt:i4>
      </vt:variant>
      <vt:variant>
        <vt:lpwstr/>
      </vt:variant>
      <vt:variant>
        <vt:lpwstr>_Toc342853247</vt:lpwstr>
      </vt:variant>
      <vt:variant>
        <vt:i4>1835062</vt:i4>
      </vt:variant>
      <vt:variant>
        <vt:i4>74</vt:i4>
      </vt:variant>
      <vt:variant>
        <vt:i4>0</vt:i4>
      </vt:variant>
      <vt:variant>
        <vt:i4>5</vt:i4>
      </vt:variant>
      <vt:variant>
        <vt:lpwstr/>
      </vt:variant>
      <vt:variant>
        <vt:lpwstr>_Toc342853246</vt:lpwstr>
      </vt:variant>
      <vt:variant>
        <vt:i4>1835062</vt:i4>
      </vt:variant>
      <vt:variant>
        <vt:i4>68</vt:i4>
      </vt:variant>
      <vt:variant>
        <vt:i4>0</vt:i4>
      </vt:variant>
      <vt:variant>
        <vt:i4>5</vt:i4>
      </vt:variant>
      <vt:variant>
        <vt:lpwstr/>
      </vt:variant>
      <vt:variant>
        <vt:lpwstr>_Toc342853245</vt:lpwstr>
      </vt:variant>
      <vt:variant>
        <vt:i4>1835062</vt:i4>
      </vt:variant>
      <vt:variant>
        <vt:i4>62</vt:i4>
      </vt:variant>
      <vt:variant>
        <vt:i4>0</vt:i4>
      </vt:variant>
      <vt:variant>
        <vt:i4>5</vt:i4>
      </vt:variant>
      <vt:variant>
        <vt:lpwstr/>
      </vt:variant>
      <vt:variant>
        <vt:lpwstr>_Toc342853244</vt:lpwstr>
      </vt:variant>
      <vt:variant>
        <vt:i4>1835062</vt:i4>
      </vt:variant>
      <vt:variant>
        <vt:i4>56</vt:i4>
      </vt:variant>
      <vt:variant>
        <vt:i4>0</vt:i4>
      </vt:variant>
      <vt:variant>
        <vt:i4>5</vt:i4>
      </vt:variant>
      <vt:variant>
        <vt:lpwstr/>
      </vt:variant>
      <vt:variant>
        <vt:lpwstr>_Toc342853243</vt:lpwstr>
      </vt:variant>
      <vt:variant>
        <vt:i4>1835062</vt:i4>
      </vt:variant>
      <vt:variant>
        <vt:i4>50</vt:i4>
      </vt:variant>
      <vt:variant>
        <vt:i4>0</vt:i4>
      </vt:variant>
      <vt:variant>
        <vt:i4>5</vt:i4>
      </vt:variant>
      <vt:variant>
        <vt:lpwstr/>
      </vt:variant>
      <vt:variant>
        <vt:lpwstr>_Toc342853242</vt:lpwstr>
      </vt:variant>
      <vt:variant>
        <vt:i4>1835062</vt:i4>
      </vt:variant>
      <vt:variant>
        <vt:i4>44</vt:i4>
      </vt:variant>
      <vt:variant>
        <vt:i4>0</vt:i4>
      </vt:variant>
      <vt:variant>
        <vt:i4>5</vt:i4>
      </vt:variant>
      <vt:variant>
        <vt:lpwstr/>
      </vt:variant>
      <vt:variant>
        <vt:lpwstr>_Toc342853241</vt:lpwstr>
      </vt:variant>
      <vt:variant>
        <vt:i4>1835062</vt:i4>
      </vt:variant>
      <vt:variant>
        <vt:i4>38</vt:i4>
      </vt:variant>
      <vt:variant>
        <vt:i4>0</vt:i4>
      </vt:variant>
      <vt:variant>
        <vt:i4>5</vt:i4>
      </vt:variant>
      <vt:variant>
        <vt:lpwstr/>
      </vt:variant>
      <vt:variant>
        <vt:lpwstr>_Toc342853240</vt:lpwstr>
      </vt:variant>
      <vt:variant>
        <vt:i4>1769526</vt:i4>
      </vt:variant>
      <vt:variant>
        <vt:i4>32</vt:i4>
      </vt:variant>
      <vt:variant>
        <vt:i4>0</vt:i4>
      </vt:variant>
      <vt:variant>
        <vt:i4>5</vt:i4>
      </vt:variant>
      <vt:variant>
        <vt:lpwstr/>
      </vt:variant>
      <vt:variant>
        <vt:lpwstr>_Toc342853239</vt:lpwstr>
      </vt:variant>
      <vt:variant>
        <vt:i4>1769526</vt:i4>
      </vt:variant>
      <vt:variant>
        <vt:i4>26</vt:i4>
      </vt:variant>
      <vt:variant>
        <vt:i4>0</vt:i4>
      </vt:variant>
      <vt:variant>
        <vt:i4>5</vt:i4>
      </vt:variant>
      <vt:variant>
        <vt:lpwstr/>
      </vt:variant>
      <vt:variant>
        <vt:lpwstr>_Toc342853238</vt:lpwstr>
      </vt:variant>
      <vt:variant>
        <vt:i4>1769526</vt:i4>
      </vt:variant>
      <vt:variant>
        <vt:i4>20</vt:i4>
      </vt:variant>
      <vt:variant>
        <vt:i4>0</vt:i4>
      </vt:variant>
      <vt:variant>
        <vt:i4>5</vt:i4>
      </vt:variant>
      <vt:variant>
        <vt:lpwstr/>
      </vt:variant>
      <vt:variant>
        <vt:lpwstr>_Toc342853237</vt:lpwstr>
      </vt:variant>
      <vt:variant>
        <vt:i4>1769526</vt:i4>
      </vt:variant>
      <vt:variant>
        <vt:i4>14</vt:i4>
      </vt:variant>
      <vt:variant>
        <vt:i4>0</vt:i4>
      </vt:variant>
      <vt:variant>
        <vt:i4>5</vt:i4>
      </vt:variant>
      <vt:variant>
        <vt:lpwstr/>
      </vt:variant>
      <vt:variant>
        <vt:lpwstr>_Toc342853236</vt:lpwstr>
      </vt:variant>
      <vt:variant>
        <vt:i4>1769526</vt:i4>
      </vt:variant>
      <vt:variant>
        <vt:i4>8</vt:i4>
      </vt:variant>
      <vt:variant>
        <vt:i4>0</vt:i4>
      </vt:variant>
      <vt:variant>
        <vt:i4>5</vt:i4>
      </vt:variant>
      <vt:variant>
        <vt:lpwstr/>
      </vt:variant>
      <vt:variant>
        <vt:lpwstr>_Toc342853235</vt:lpwstr>
      </vt:variant>
      <vt:variant>
        <vt:i4>1769526</vt:i4>
      </vt:variant>
      <vt:variant>
        <vt:i4>2</vt:i4>
      </vt:variant>
      <vt:variant>
        <vt:i4>0</vt:i4>
      </vt:variant>
      <vt:variant>
        <vt:i4>5</vt:i4>
      </vt:variant>
      <vt:variant>
        <vt:lpwstr/>
      </vt:variant>
      <vt:variant>
        <vt:lpwstr>_Toc342853234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خیانت در گزارش تاریخ 3 جلد</dc:title>
  <dc:subject>پاسخ به شبهات و نقد کتاب ها</dc:subject>
  <dc:creator>مصطفی حسینی طباطبایی</dc:creator>
  <cp:keywords>کتابخانه; قلم; عقیده; موحدين; موحدین; کتاب; مكتبة; القلم; العقيدة; qalam; library; http:/qalamlib.com; http:/qalamlibrary.com; http:/mowahedin.com; http:/aqeedeh.com; طباطبایی; دشتی; بیست و سه سال</cp:keywords>
  <dc:description>دیدگاه اسلام و قرآن را درباره زیارت قبور بررسی نموده و آن را با موازین عقلی می‌سنجد. کتاب با طرح پرسش‌هایی این چنین آغاز می‌شود که ارواح انبیا و اولیا پس از وفات کجا می‌روند و آیا آنان از زوّار خود مطلع می‌شوند. نویسنده ضمن پاسخگویی مستدل و منطقی به این پرسش‌ها، به موضوع شرعی بودن ساخت گنبد و بارگاه پرداخته و احادیث و روایاتی را که در این مورد از ائمه شیعه رسیده است، نقل می‌کند. در ادامه فصل‌های کتاب، روایاتی را که شیعیان درباره زیارت پیامبر اکرم، حضرت زهرا، ائمه بقیع و حضرت علی نقل کرده اند مطرح نموده و به پاسخگویی و احتجاج و استدلال علیه آنها می‌پردازد. سپس زیاراتی را که از قول برخی بزرگان شیعه همچون شیخ مفید، صفوان، ابن طاووس، جابر جعفی، کفعمی، سید مرتضی و ... نقل شده مورد مداقّه قرار داده و تناقض‌های آنها را با عقل و دین، برجسته می‌سازد. در پایان، مضرات و مفاسد دینی و اجتماعی‌ای را برمی‌شمارد که در نتیجه خرافه زیارت در جامعه شیعه شیوع یافته است.</dc:description>
  <cp:lastModifiedBy>Samsung</cp:lastModifiedBy>
  <cp:revision>2</cp:revision>
  <cp:lastPrinted>2004-01-04T08:12:00Z</cp:lastPrinted>
  <dcterms:created xsi:type="dcterms:W3CDTF">2016-06-07T08:01:00Z</dcterms:created>
  <dcterms:modified xsi:type="dcterms:W3CDTF">2016-06-07T08:01:00Z</dcterms:modified>
  <cp:version>1.0 May 2015</cp:version>
</cp:coreProperties>
</file>